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7C" w:rsidRPr="0062641E" w:rsidRDefault="00F5317C" w:rsidP="00F5317C">
      <w:pPr>
        <w:ind w:left="-15" w:right="0" w:firstLine="0"/>
        <w:rPr>
          <w:b/>
          <w:color w:val="auto"/>
          <w:sz w:val="26"/>
          <w:szCs w:val="26"/>
        </w:rPr>
      </w:pPr>
      <w:r w:rsidRPr="0062641E">
        <w:rPr>
          <w:b/>
          <w:color w:val="auto"/>
          <w:sz w:val="26"/>
          <w:szCs w:val="26"/>
        </w:rPr>
        <w:t xml:space="preserve">Информация п вопросу 4.2. О </w:t>
      </w:r>
      <w:r w:rsidRPr="0062641E">
        <w:rPr>
          <w:b/>
          <w:color w:val="auto"/>
          <w:sz w:val="26"/>
          <w:szCs w:val="26"/>
        </w:rPr>
        <w:t>проведении общероссийской акции Тотальный тест «Доступная среда».</w:t>
      </w:r>
    </w:p>
    <w:p w:rsidR="0062641E" w:rsidRDefault="0062641E" w:rsidP="0062641E">
      <w:pPr>
        <w:ind w:left="-15" w:right="0" w:firstLine="0"/>
        <w:rPr>
          <w:color w:val="auto"/>
          <w:sz w:val="26"/>
          <w:szCs w:val="26"/>
        </w:rPr>
      </w:pPr>
    </w:p>
    <w:p w:rsidR="00F5317C" w:rsidRPr="0062641E" w:rsidRDefault="00F5317C" w:rsidP="0062641E">
      <w:pPr>
        <w:ind w:left="-15" w:right="0" w:firstLine="0"/>
        <w:rPr>
          <w:color w:val="auto"/>
          <w:sz w:val="26"/>
          <w:szCs w:val="26"/>
        </w:rPr>
      </w:pPr>
      <w:r w:rsidRPr="0062641E">
        <w:rPr>
          <w:color w:val="auto"/>
          <w:sz w:val="26"/>
          <w:szCs w:val="26"/>
        </w:rPr>
        <w:t>В период с 1 по 10 декабря 2023 состоится Общероссийская акция Тотальный тест «Доступная среда», которая призвана привлечь внимание к правам и потребностям людей с инвалидностью.</w:t>
      </w:r>
    </w:p>
    <w:p w:rsidR="0062641E" w:rsidRDefault="0062641E" w:rsidP="0062641E">
      <w:pPr>
        <w:ind w:left="-15" w:right="0" w:firstLine="0"/>
        <w:rPr>
          <w:color w:val="auto"/>
          <w:sz w:val="26"/>
          <w:szCs w:val="26"/>
        </w:rPr>
      </w:pPr>
    </w:p>
    <w:p w:rsidR="00F5317C" w:rsidRPr="00F5317C" w:rsidRDefault="00F5317C" w:rsidP="0062641E">
      <w:pPr>
        <w:ind w:left="-15" w:right="0" w:firstLine="0"/>
        <w:rPr>
          <w:sz w:val="26"/>
          <w:szCs w:val="26"/>
        </w:rPr>
      </w:pPr>
      <w:r w:rsidRPr="0062641E">
        <w:rPr>
          <w:color w:val="auto"/>
          <w:sz w:val="26"/>
          <w:szCs w:val="26"/>
        </w:rPr>
        <w:t xml:space="preserve">Организаторы мероприятия: </w:t>
      </w:r>
      <w:r w:rsidRPr="0062641E">
        <w:rPr>
          <w:color w:val="auto"/>
          <w:sz w:val="26"/>
          <w:szCs w:val="26"/>
        </w:rPr>
        <w:t>Общероссийски</w:t>
      </w:r>
      <w:r w:rsidRPr="0062641E">
        <w:rPr>
          <w:color w:val="auto"/>
          <w:sz w:val="26"/>
          <w:szCs w:val="26"/>
        </w:rPr>
        <w:t>й</w:t>
      </w:r>
      <w:r w:rsidRPr="0062641E">
        <w:rPr>
          <w:color w:val="auto"/>
          <w:sz w:val="26"/>
          <w:szCs w:val="26"/>
        </w:rPr>
        <w:t xml:space="preserve"> народны</w:t>
      </w:r>
      <w:r w:rsidRPr="0062641E">
        <w:rPr>
          <w:color w:val="auto"/>
          <w:sz w:val="26"/>
          <w:szCs w:val="26"/>
        </w:rPr>
        <w:t>й</w:t>
      </w:r>
      <w:r w:rsidRPr="0062641E">
        <w:rPr>
          <w:color w:val="auto"/>
          <w:sz w:val="26"/>
          <w:szCs w:val="26"/>
        </w:rPr>
        <w:t xml:space="preserve"> </w:t>
      </w:r>
      <w:r w:rsidRPr="0062641E">
        <w:rPr>
          <w:color w:val="auto"/>
          <w:sz w:val="26"/>
          <w:szCs w:val="26"/>
        </w:rPr>
        <w:t>фронт</w:t>
      </w:r>
      <w:r w:rsidRPr="0062641E">
        <w:rPr>
          <w:color w:val="auto"/>
          <w:sz w:val="26"/>
          <w:szCs w:val="26"/>
        </w:rPr>
        <w:t xml:space="preserve"> и Национальн</w:t>
      </w:r>
      <w:r w:rsidRPr="0062641E">
        <w:rPr>
          <w:color w:val="auto"/>
          <w:sz w:val="26"/>
          <w:szCs w:val="26"/>
        </w:rPr>
        <w:t>ая</w:t>
      </w:r>
      <w:r w:rsidRPr="0062641E">
        <w:rPr>
          <w:color w:val="auto"/>
          <w:sz w:val="26"/>
          <w:szCs w:val="26"/>
        </w:rPr>
        <w:t xml:space="preserve"> </w:t>
      </w:r>
      <w:r w:rsidRPr="00F5317C">
        <w:rPr>
          <w:sz w:val="26"/>
          <w:szCs w:val="26"/>
        </w:rPr>
        <w:t>ассоциаци</w:t>
      </w:r>
      <w:r>
        <w:rPr>
          <w:sz w:val="26"/>
          <w:szCs w:val="26"/>
        </w:rPr>
        <w:t>я</w:t>
      </w:r>
      <w:r w:rsidRPr="00F5317C">
        <w:rPr>
          <w:sz w:val="26"/>
          <w:szCs w:val="26"/>
        </w:rPr>
        <w:t xml:space="preserve"> участников рынка</w:t>
      </w:r>
      <w:r w:rsidRPr="00F5317C">
        <w:rPr>
          <w:b/>
          <w:sz w:val="26"/>
          <w:szCs w:val="26"/>
        </w:rPr>
        <w:t xml:space="preserve"> </w:t>
      </w:r>
      <w:proofErr w:type="spellStart"/>
      <w:r w:rsidRPr="00F5317C">
        <w:rPr>
          <w:sz w:val="26"/>
          <w:szCs w:val="26"/>
        </w:rPr>
        <w:t>ассистивных</w:t>
      </w:r>
      <w:proofErr w:type="spellEnd"/>
      <w:r w:rsidRPr="00F5317C">
        <w:rPr>
          <w:sz w:val="26"/>
          <w:szCs w:val="26"/>
        </w:rPr>
        <w:t xml:space="preserve"> технологий «АУРА-Тех»</w:t>
      </w:r>
      <w:r>
        <w:rPr>
          <w:sz w:val="26"/>
          <w:szCs w:val="26"/>
        </w:rPr>
        <w:t>.</w:t>
      </w:r>
    </w:p>
    <w:p w:rsidR="0062641E" w:rsidRDefault="0062641E" w:rsidP="0062641E">
      <w:pPr>
        <w:ind w:left="-15" w:right="0" w:firstLine="0"/>
        <w:rPr>
          <w:sz w:val="26"/>
          <w:szCs w:val="26"/>
        </w:rPr>
      </w:pPr>
    </w:p>
    <w:p w:rsidR="00F5317C" w:rsidRPr="00F5317C" w:rsidRDefault="00F5317C" w:rsidP="0062641E">
      <w:pPr>
        <w:ind w:left="-15" w:right="0" w:firstLine="0"/>
        <w:rPr>
          <w:sz w:val="26"/>
          <w:szCs w:val="26"/>
        </w:rPr>
      </w:pPr>
      <w:r w:rsidRPr="00F5317C">
        <w:rPr>
          <w:sz w:val="26"/>
          <w:szCs w:val="26"/>
        </w:rPr>
        <w:t xml:space="preserve">Мероприятие направлено на привлечение внимания граждан к вопросам инклюзии и повышения качества жизни людей с инвалидностью, а также на повышение уровня знаний специалистов социально значимых сфер в вопросах взаимодействия, этики общения и создания доступной среды.  </w:t>
      </w:r>
    </w:p>
    <w:p w:rsidR="0062641E" w:rsidRDefault="0062641E" w:rsidP="0062641E">
      <w:pPr>
        <w:ind w:right="0"/>
        <w:rPr>
          <w:sz w:val="26"/>
          <w:szCs w:val="26"/>
        </w:rPr>
      </w:pPr>
    </w:p>
    <w:p w:rsidR="00F5317C" w:rsidRPr="00F5317C" w:rsidRDefault="00F5317C" w:rsidP="0062641E">
      <w:pPr>
        <w:ind w:right="0"/>
        <w:rPr>
          <w:sz w:val="26"/>
          <w:szCs w:val="26"/>
        </w:rPr>
      </w:pPr>
      <w:r w:rsidRPr="00F5317C">
        <w:rPr>
          <w:sz w:val="26"/>
          <w:szCs w:val="26"/>
        </w:rPr>
        <w:t>Тестирование традиционно проводится в онлайн-формате.</w:t>
      </w:r>
    </w:p>
    <w:p w:rsidR="00F5317C" w:rsidRPr="00F5317C" w:rsidRDefault="00F5317C" w:rsidP="0062641E">
      <w:pPr>
        <w:ind w:right="0"/>
        <w:rPr>
          <w:sz w:val="26"/>
          <w:szCs w:val="26"/>
        </w:rPr>
      </w:pPr>
      <w:r w:rsidRPr="00F5317C">
        <w:rPr>
          <w:sz w:val="26"/>
          <w:szCs w:val="26"/>
        </w:rPr>
        <w:t>Ключевые тематические блоки теста:</w:t>
      </w:r>
    </w:p>
    <w:p w:rsidR="00F5317C" w:rsidRPr="005D70C0" w:rsidRDefault="00F5317C" w:rsidP="0062641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right="0" w:firstLine="142"/>
        <w:rPr>
          <w:sz w:val="26"/>
          <w:szCs w:val="26"/>
        </w:rPr>
      </w:pPr>
      <w:r w:rsidRPr="005D70C0">
        <w:rPr>
          <w:sz w:val="26"/>
          <w:szCs w:val="26"/>
        </w:rPr>
        <w:t>комплексный подход в организации доступной среды</w:t>
      </w:r>
      <w:r w:rsidRPr="005D70C0">
        <w:rPr>
          <w:sz w:val="26"/>
          <w:szCs w:val="26"/>
        </w:rPr>
        <w:t>;</w:t>
      </w:r>
    </w:p>
    <w:p w:rsidR="00F5317C" w:rsidRPr="005D70C0" w:rsidRDefault="00F5317C" w:rsidP="0062641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right="0" w:firstLine="142"/>
        <w:rPr>
          <w:sz w:val="26"/>
          <w:szCs w:val="26"/>
        </w:rPr>
      </w:pPr>
      <w:r w:rsidRPr="005D70C0">
        <w:rPr>
          <w:sz w:val="26"/>
          <w:szCs w:val="26"/>
        </w:rPr>
        <w:t>морально-этические аспекты общения с людьми с инвалидностью</w:t>
      </w:r>
      <w:r w:rsidRPr="005D70C0">
        <w:rPr>
          <w:sz w:val="26"/>
          <w:szCs w:val="26"/>
        </w:rPr>
        <w:t>;</w:t>
      </w:r>
    </w:p>
    <w:p w:rsidR="00F5317C" w:rsidRPr="005D70C0" w:rsidRDefault="00F5317C" w:rsidP="0062641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right="0" w:firstLine="142"/>
        <w:rPr>
          <w:sz w:val="26"/>
          <w:szCs w:val="26"/>
        </w:rPr>
      </w:pPr>
      <w:r w:rsidRPr="005D70C0">
        <w:rPr>
          <w:sz w:val="26"/>
          <w:szCs w:val="26"/>
        </w:rPr>
        <w:t>оказание ситуационной помощи при сопровождении людей с нарушениями слуха, зрения, опорно-двигательного аппарата, ментальными нарушениями.</w:t>
      </w:r>
    </w:p>
    <w:p w:rsidR="0062641E" w:rsidRDefault="0062641E" w:rsidP="0062641E">
      <w:pPr>
        <w:ind w:right="0"/>
        <w:rPr>
          <w:sz w:val="26"/>
          <w:szCs w:val="26"/>
        </w:rPr>
      </w:pPr>
    </w:p>
    <w:p w:rsidR="00F5317C" w:rsidRPr="00F5317C" w:rsidRDefault="00F5317C" w:rsidP="0062641E">
      <w:pPr>
        <w:ind w:right="0"/>
        <w:rPr>
          <w:sz w:val="26"/>
          <w:szCs w:val="26"/>
        </w:rPr>
      </w:pPr>
      <w:r w:rsidRPr="00F5317C">
        <w:rPr>
          <w:sz w:val="26"/>
          <w:szCs w:val="26"/>
        </w:rPr>
        <w:t xml:space="preserve">По итогам мероприятия будут сформированы рейтинги федеральных и региональных органов исполнительной власти по уровню вовлеченности в вопросы создания доступной среды, а также по уровню подготовки специалистов по вопросам инклюзии. </w:t>
      </w:r>
    </w:p>
    <w:p w:rsidR="00F5317C" w:rsidRPr="00F5317C" w:rsidRDefault="00F5317C" w:rsidP="0062641E">
      <w:pPr>
        <w:ind w:left="-15" w:right="0" w:firstLine="0"/>
        <w:rPr>
          <w:sz w:val="26"/>
          <w:szCs w:val="26"/>
        </w:rPr>
      </w:pPr>
      <w:r w:rsidRPr="00F5317C">
        <w:rPr>
          <w:sz w:val="26"/>
          <w:szCs w:val="26"/>
        </w:rPr>
        <w:t xml:space="preserve">Учитывая социальную значимость мероприятия, просим поддержать его проведение в 2023 году и оказать </w:t>
      </w:r>
      <w:r w:rsidR="0062641E">
        <w:rPr>
          <w:sz w:val="26"/>
          <w:szCs w:val="26"/>
        </w:rPr>
        <w:t>содействие в привлечении сотрудников.</w:t>
      </w:r>
      <w:r w:rsidRPr="00F5317C">
        <w:rPr>
          <w:sz w:val="26"/>
          <w:szCs w:val="26"/>
        </w:rPr>
        <w:t xml:space="preserve"> </w:t>
      </w:r>
    </w:p>
    <w:p w:rsidR="0062641E" w:rsidRDefault="0062641E" w:rsidP="00F5317C">
      <w:pPr>
        <w:ind w:left="719" w:right="0"/>
        <w:rPr>
          <w:sz w:val="26"/>
          <w:szCs w:val="26"/>
        </w:rPr>
      </w:pPr>
    </w:p>
    <w:p w:rsidR="00F5317C" w:rsidRDefault="00F5317C" w:rsidP="0062641E">
      <w:pPr>
        <w:ind w:right="0"/>
        <w:rPr>
          <w:sz w:val="26"/>
          <w:szCs w:val="26"/>
        </w:rPr>
      </w:pPr>
      <w:r w:rsidRPr="00F5317C">
        <w:rPr>
          <w:sz w:val="26"/>
          <w:szCs w:val="26"/>
        </w:rPr>
        <w:t xml:space="preserve">По вопросам проведения акции обращаться к координатору данного мероприятия – Беляевой Наталье Павловне, тел. 8 (926) 863-86-19, </w:t>
      </w:r>
      <w:r w:rsidRPr="00F5317C">
        <w:rPr>
          <w:sz w:val="26"/>
          <w:szCs w:val="26"/>
          <w:u w:val="single" w:color="000000"/>
        </w:rPr>
        <w:t>test@social-tech.ru</w:t>
      </w:r>
      <w:r w:rsidRPr="00F5317C">
        <w:rPr>
          <w:sz w:val="26"/>
          <w:szCs w:val="26"/>
        </w:rPr>
        <w:t xml:space="preserve">.  </w:t>
      </w:r>
    </w:p>
    <w:p w:rsidR="0062641E" w:rsidRPr="00F5317C" w:rsidRDefault="0062641E" w:rsidP="0062641E">
      <w:pPr>
        <w:ind w:right="0"/>
        <w:rPr>
          <w:sz w:val="26"/>
          <w:szCs w:val="26"/>
        </w:rPr>
      </w:pPr>
      <w:bookmarkStart w:id="0" w:name="_GoBack"/>
      <w:bookmarkEnd w:id="0"/>
    </w:p>
    <w:p w:rsidR="00F5317C" w:rsidRPr="00F5317C" w:rsidRDefault="00F5317C" w:rsidP="0062641E">
      <w:pPr>
        <w:ind w:right="0"/>
        <w:rPr>
          <w:sz w:val="26"/>
          <w:szCs w:val="26"/>
        </w:rPr>
      </w:pPr>
      <w:r w:rsidRPr="00F5317C">
        <w:rPr>
          <w:sz w:val="26"/>
          <w:szCs w:val="26"/>
        </w:rPr>
        <w:t xml:space="preserve">Для участия в мероприятии необходимо зарегистрироваться по адресу: </w:t>
      </w:r>
      <w:hyperlink r:id="rId5">
        <w:r w:rsidRPr="00F5317C">
          <w:rPr>
            <w:sz w:val="26"/>
            <w:szCs w:val="26"/>
            <w:u w:val="single" w:color="000000"/>
          </w:rPr>
          <w:t>www.total-test.ru</w:t>
        </w:r>
      </w:hyperlink>
      <w:r w:rsidRPr="00F5317C">
        <w:rPr>
          <w:sz w:val="26"/>
          <w:szCs w:val="26"/>
        </w:rPr>
        <w:t xml:space="preserve">.  </w:t>
      </w:r>
    </w:p>
    <w:p w:rsidR="00F5317C" w:rsidRPr="00F5317C" w:rsidRDefault="00F5317C" w:rsidP="00F5317C">
      <w:pPr>
        <w:ind w:left="-15" w:right="0" w:firstLine="709"/>
        <w:rPr>
          <w:sz w:val="26"/>
          <w:szCs w:val="26"/>
        </w:rPr>
      </w:pPr>
      <w:r w:rsidRPr="00F5317C">
        <w:rPr>
          <w:sz w:val="26"/>
          <w:szCs w:val="26"/>
        </w:rPr>
        <w:t xml:space="preserve"> </w:t>
      </w:r>
    </w:p>
    <w:p w:rsidR="00D7416E" w:rsidRPr="00F5317C" w:rsidRDefault="00D7416E" w:rsidP="00F5317C">
      <w:pPr>
        <w:rPr>
          <w:sz w:val="26"/>
          <w:szCs w:val="26"/>
        </w:rPr>
      </w:pPr>
    </w:p>
    <w:sectPr w:rsidR="00D7416E" w:rsidRPr="00F5317C" w:rsidSect="00F5317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06411"/>
    <w:multiLevelType w:val="hybridMultilevel"/>
    <w:tmpl w:val="59D22C64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9C"/>
    <w:rsid w:val="005D70C0"/>
    <w:rsid w:val="0062641E"/>
    <w:rsid w:val="0080209C"/>
    <w:rsid w:val="00D7416E"/>
    <w:rsid w:val="00F5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0495"/>
  <w15:chartTrackingRefBased/>
  <w15:docId w15:val="{457F2084-CEB9-4236-8039-F662A6C7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7C"/>
    <w:pPr>
      <w:spacing w:after="11" w:line="267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41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tal-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3</cp:revision>
  <cp:lastPrinted>2023-06-26T07:36:00Z</cp:lastPrinted>
  <dcterms:created xsi:type="dcterms:W3CDTF">2023-06-26T03:21:00Z</dcterms:created>
  <dcterms:modified xsi:type="dcterms:W3CDTF">2023-06-26T07:36:00Z</dcterms:modified>
</cp:coreProperties>
</file>