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64" w:rsidRPr="00224649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 xml:space="preserve">Доклад </w:t>
      </w:r>
    </w:p>
    <w:p w:rsidR="007F2AF6" w:rsidRPr="00224649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о состоянии и развитии конкурентной среды</w:t>
      </w:r>
    </w:p>
    <w:p w:rsidR="00167264" w:rsidRPr="00224649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 xml:space="preserve">на рынках товаров, работ и услуг </w:t>
      </w:r>
    </w:p>
    <w:p w:rsidR="00E97E6F" w:rsidRPr="00224649" w:rsidRDefault="00E91AE8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Арсеньевского городского округа</w:t>
      </w:r>
    </w:p>
    <w:p w:rsidR="007F2AF6" w:rsidRPr="00224649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7F2AF6" w:rsidRPr="00224649" w:rsidRDefault="007F2A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Раздел 1. Сведения о внедрении стандарта развития конкуренции</w:t>
      </w:r>
    </w:p>
    <w:p w:rsidR="007F2AF6" w:rsidRPr="00224649" w:rsidRDefault="007F2AF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в муниципальном образовании Приморского края.</w:t>
      </w:r>
    </w:p>
    <w:p w:rsidR="00663A27" w:rsidRPr="00224649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7F2AF6" w:rsidRPr="00224649" w:rsidRDefault="00E91AE8" w:rsidP="00E9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 xml:space="preserve">1.1. Внедрение </w:t>
      </w:r>
      <w:r w:rsidR="007F2AF6" w:rsidRPr="00224649">
        <w:rPr>
          <w:rFonts w:ascii="Times New Roman" w:hAnsi="Times New Roman" w:cs="Times New Roman"/>
          <w:sz w:val="26"/>
          <w:szCs w:val="26"/>
        </w:rPr>
        <w:t xml:space="preserve">стандарта развития конкуренции в </w:t>
      </w:r>
      <w:r w:rsidRPr="00224649">
        <w:rPr>
          <w:rFonts w:ascii="Times New Roman" w:hAnsi="Times New Roman" w:cs="Times New Roman"/>
          <w:sz w:val="26"/>
          <w:szCs w:val="26"/>
        </w:rPr>
        <w:t>Арсеньевском городском округе (</w:t>
      </w:r>
      <w:r w:rsidR="007F2AF6" w:rsidRPr="00224649">
        <w:rPr>
          <w:rFonts w:ascii="Times New Roman" w:hAnsi="Times New Roman" w:cs="Times New Roman"/>
          <w:sz w:val="26"/>
          <w:szCs w:val="26"/>
        </w:rPr>
        <w:t>далее – Стандарт)</w:t>
      </w:r>
      <w:r w:rsidRPr="00224649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постановлением администрации городского округа от 25 ноября 2019 года № 857-па</w:t>
      </w:r>
      <w:r w:rsidRPr="00224649">
        <w:rPr>
          <w:sz w:val="26"/>
          <w:szCs w:val="26"/>
        </w:rPr>
        <w:t xml:space="preserve"> «</w:t>
      </w:r>
      <w:r w:rsidRPr="00224649">
        <w:rPr>
          <w:rFonts w:ascii="Times New Roman" w:hAnsi="Times New Roman" w:cs="Times New Roman"/>
          <w:sz w:val="26"/>
          <w:szCs w:val="26"/>
        </w:rPr>
        <w:t>Об утверждении Плана мероприятий («дорожная карта») по содействию развитию конкуренции в Арсеньевском городском округе и Перечня товарных рынков Арсеньевского городского округа» (далее – Постановление</w:t>
      </w:r>
      <w:r w:rsidR="004D56C6">
        <w:rPr>
          <w:rFonts w:ascii="Times New Roman" w:hAnsi="Times New Roman" w:cs="Times New Roman"/>
          <w:sz w:val="26"/>
          <w:szCs w:val="26"/>
        </w:rPr>
        <w:t xml:space="preserve"> № 857-па</w:t>
      </w:r>
      <w:r w:rsidRPr="00224649">
        <w:rPr>
          <w:rFonts w:ascii="Times New Roman" w:hAnsi="Times New Roman" w:cs="Times New Roman"/>
          <w:sz w:val="26"/>
          <w:szCs w:val="26"/>
        </w:rPr>
        <w:t>). Постановление размещено на официальном сайте администрации городского округа</w:t>
      </w:r>
      <w:r w:rsidR="000A4E3E" w:rsidRPr="00224649">
        <w:rPr>
          <w:rFonts w:ascii="Times New Roman" w:hAnsi="Times New Roman" w:cs="Times New Roman"/>
          <w:sz w:val="26"/>
          <w:szCs w:val="26"/>
        </w:rPr>
        <w:t>:</w:t>
      </w:r>
      <w:r w:rsidRPr="00224649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224649">
          <w:rPr>
            <w:rStyle w:val="a8"/>
            <w:rFonts w:ascii="Times New Roman" w:hAnsi="Times New Roman" w:cs="Times New Roman"/>
            <w:sz w:val="26"/>
            <w:szCs w:val="26"/>
          </w:rPr>
          <w:t>http://ars.town/about/struktura/upravlenie-ekonomiki-i-investitsiy/standarty-razvitiya-konkurentsii/</w:t>
        </w:r>
      </w:hyperlink>
      <w:r w:rsidRPr="002246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0981" w:rsidRPr="00224649" w:rsidRDefault="0064098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</w:p>
    <w:p w:rsidR="00640981" w:rsidRPr="00224649" w:rsidRDefault="0064098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1.2. </w:t>
      </w:r>
      <w:r w:rsidRPr="00224649">
        <w:rPr>
          <w:rFonts w:ascii="Times New Roman" w:hAnsi="Times New Roman" w:cs="Times New Roman"/>
          <w:sz w:val="26"/>
          <w:szCs w:val="26"/>
        </w:rPr>
        <w:t>Сведения об источниках финансовых средств, используемых для</w:t>
      </w:r>
      <w:r w:rsidR="008E3889" w:rsidRPr="00224649">
        <w:rPr>
          <w:rFonts w:ascii="Times New Roman" w:hAnsi="Times New Roman" w:cs="Times New Roman"/>
          <w:sz w:val="26"/>
          <w:szCs w:val="26"/>
        </w:rPr>
        <w:t xml:space="preserve"> </w:t>
      </w:r>
      <w:r w:rsidRPr="00224649">
        <w:rPr>
          <w:rFonts w:ascii="Times New Roman" w:hAnsi="Times New Roman" w:cs="Times New Roman"/>
          <w:sz w:val="26"/>
          <w:szCs w:val="26"/>
        </w:rPr>
        <w:t>достижения целей Стандарта.</w:t>
      </w:r>
    </w:p>
    <w:p w:rsidR="00663A27" w:rsidRPr="00224649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3A27" w:rsidRPr="00224649" w:rsidRDefault="00D23E77" w:rsidP="00D2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  <w:r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Для реализации мероприятий и достижения целей Стандарта используются средства бюджета городского округа в рамках текущего финансирования на очередной финансовый период на исполнение полномочий органов местного самоуправления и в рамках </w:t>
      </w:r>
      <w:r w:rsidR="002E2F30"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действующих </w:t>
      </w:r>
      <w:r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муниципальных программ. </w:t>
      </w:r>
    </w:p>
    <w:p w:rsidR="00D23E77" w:rsidRPr="00224649" w:rsidRDefault="00D23E77" w:rsidP="00D2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7C18" w:rsidRPr="00224649" w:rsidRDefault="00BD7C1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1.</w:t>
      </w:r>
      <w:r w:rsidR="002B58D0" w:rsidRPr="00224649">
        <w:rPr>
          <w:rFonts w:ascii="Times New Roman" w:hAnsi="Times New Roman" w:cs="Times New Roman"/>
          <w:sz w:val="26"/>
          <w:szCs w:val="26"/>
        </w:rPr>
        <w:t>3</w:t>
      </w:r>
      <w:r w:rsidRPr="00224649">
        <w:rPr>
          <w:rFonts w:ascii="Times New Roman" w:hAnsi="Times New Roman" w:cs="Times New Roman"/>
          <w:sz w:val="26"/>
          <w:szCs w:val="26"/>
        </w:rPr>
        <w:t>. Информация об определенн</w:t>
      </w:r>
      <w:r w:rsidR="00A65EDF" w:rsidRPr="00224649">
        <w:rPr>
          <w:rFonts w:ascii="Times New Roman" w:hAnsi="Times New Roman" w:cs="Times New Roman"/>
          <w:sz w:val="26"/>
          <w:szCs w:val="26"/>
        </w:rPr>
        <w:t>ом</w:t>
      </w:r>
      <w:r w:rsidRPr="00224649">
        <w:rPr>
          <w:rFonts w:ascii="Times New Roman" w:hAnsi="Times New Roman" w:cs="Times New Roman"/>
          <w:sz w:val="26"/>
          <w:szCs w:val="26"/>
        </w:rPr>
        <w:t xml:space="preserve"> в орган</w:t>
      </w:r>
      <w:r w:rsidR="00A65EDF" w:rsidRPr="00224649">
        <w:rPr>
          <w:rFonts w:ascii="Times New Roman" w:hAnsi="Times New Roman" w:cs="Times New Roman"/>
          <w:sz w:val="26"/>
          <w:szCs w:val="26"/>
        </w:rPr>
        <w:t>е</w:t>
      </w:r>
      <w:r w:rsidRPr="00224649">
        <w:rPr>
          <w:rFonts w:ascii="Times New Roman" w:hAnsi="Times New Roman" w:cs="Times New Roman"/>
          <w:sz w:val="26"/>
          <w:szCs w:val="26"/>
        </w:rPr>
        <w:t xml:space="preserve"> </w:t>
      </w:r>
      <w:r w:rsidR="002B58D0" w:rsidRPr="00224649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224649">
        <w:rPr>
          <w:rFonts w:ascii="Times New Roman" w:hAnsi="Times New Roman" w:cs="Times New Roman"/>
          <w:sz w:val="26"/>
          <w:szCs w:val="26"/>
        </w:rPr>
        <w:t xml:space="preserve"> должностн</w:t>
      </w:r>
      <w:r w:rsidR="00A65EDF" w:rsidRPr="00224649">
        <w:rPr>
          <w:rFonts w:ascii="Times New Roman" w:hAnsi="Times New Roman" w:cs="Times New Roman"/>
          <w:sz w:val="26"/>
          <w:szCs w:val="26"/>
        </w:rPr>
        <w:t>ого</w:t>
      </w:r>
      <w:r w:rsidRPr="00224649">
        <w:rPr>
          <w:rFonts w:ascii="Times New Roman" w:hAnsi="Times New Roman" w:cs="Times New Roman"/>
          <w:sz w:val="26"/>
          <w:szCs w:val="26"/>
        </w:rPr>
        <w:t xml:space="preserve"> лиц</w:t>
      </w:r>
      <w:r w:rsidR="00A65EDF" w:rsidRPr="00224649">
        <w:rPr>
          <w:rFonts w:ascii="Times New Roman" w:hAnsi="Times New Roman" w:cs="Times New Roman"/>
          <w:sz w:val="26"/>
          <w:szCs w:val="26"/>
        </w:rPr>
        <w:t>а</w:t>
      </w:r>
      <w:r w:rsidRPr="00224649">
        <w:rPr>
          <w:rFonts w:ascii="Times New Roman" w:hAnsi="Times New Roman" w:cs="Times New Roman"/>
          <w:sz w:val="26"/>
          <w:szCs w:val="26"/>
        </w:rPr>
        <w:t xml:space="preserve"> с правом принятия</w:t>
      </w:r>
      <w:r w:rsidR="002B58D0" w:rsidRPr="00224649">
        <w:rPr>
          <w:rFonts w:ascii="Times New Roman" w:hAnsi="Times New Roman" w:cs="Times New Roman"/>
          <w:sz w:val="26"/>
          <w:szCs w:val="26"/>
        </w:rPr>
        <w:t xml:space="preserve"> </w:t>
      </w:r>
      <w:r w:rsidRPr="00224649">
        <w:rPr>
          <w:rFonts w:ascii="Times New Roman" w:hAnsi="Times New Roman" w:cs="Times New Roman"/>
          <w:sz w:val="26"/>
          <w:szCs w:val="26"/>
        </w:rPr>
        <w:t>управленческих решений, ответственн</w:t>
      </w:r>
      <w:r w:rsidR="00A65EDF" w:rsidRPr="00224649">
        <w:rPr>
          <w:rFonts w:ascii="Times New Roman" w:hAnsi="Times New Roman" w:cs="Times New Roman"/>
          <w:sz w:val="26"/>
          <w:szCs w:val="26"/>
        </w:rPr>
        <w:t>ого</w:t>
      </w:r>
      <w:r w:rsidRPr="00224649">
        <w:rPr>
          <w:rFonts w:ascii="Times New Roman" w:hAnsi="Times New Roman" w:cs="Times New Roman"/>
          <w:sz w:val="26"/>
          <w:szCs w:val="26"/>
        </w:rPr>
        <w:t xml:space="preserve"> за координацию вопросов содействия развитию</w:t>
      </w:r>
      <w:r w:rsidR="002B58D0" w:rsidRPr="00224649">
        <w:rPr>
          <w:rFonts w:ascii="Times New Roman" w:hAnsi="Times New Roman" w:cs="Times New Roman"/>
          <w:sz w:val="26"/>
          <w:szCs w:val="26"/>
        </w:rPr>
        <w:t xml:space="preserve"> </w:t>
      </w:r>
      <w:r w:rsidRPr="00224649">
        <w:rPr>
          <w:rFonts w:ascii="Times New Roman" w:hAnsi="Times New Roman" w:cs="Times New Roman"/>
          <w:sz w:val="26"/>
          <w:szCs w:val="26"/>
        </w:rPr>
        <w:t>конкуренции</w:t>
      </w:r>
      <w:r w:rsidR="002E2F30" w:rsidRPr="00224649">
        <w:rPr>
          <w:rFonts w:ascii="Times New Roman" w:hAnsi="Times New Roman" w:cs="Times New Roman"/>
          <w:sz w:val="26"/>
          <w:szCs w:val="26"/>
        </w:rPr>
        <w:t>.</w:t>
      </w:r>
    </w:p>
    <w:p w:rsidR="002E2F30" w:rsidRPr="00224649" w:rsidRDefault="002E2F30" w:rsidP="002E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2F30" w:rsidRPr="00224649" w:rsidRDefault="002E2F30" w:rsidP="002E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 xml:space="preserve">Должностным лицом с правом принятия управленческих решений, ответственным за координацию вопросов содействия развитию конкуренции, определен заместитель главы администрации городского округа Черных Светлана Леонидовна. </w:t>
      </w:r>
    </w:p>
    <w:p w:rsidR="008E3889" w:rsidRPr="00224649" w:rsidRDefault="008E3889" w:rsidP="002E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EDF" w:rsidRPr="00224649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24649">
        <w:rPr>
          <w:rFonts w:ascii="Times New Roman,Italic" w:hAnsi="Times New Roman,Italic" w:cs="Times New Roman,Italic"/>
          <w:iCs/>
          <w:sz w:val="26"/>
          <w:szCs w:val="26"/>
        </w:rPr>
        <w:t>1.4. Информация об определенном в органе местного самоуправления структурного подразделения, уполномоченного содействовать развитию конкуренции в муниципальном образовании.</w:t>
      </w:r>
    </w:p>
    <w:p w:rsidR="0004088A" w:rsidRPr="00224649" w:rsidRDefault="0004088A" w:rsidP="0004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04088A" w:rsidRPr="00224649" w:rsidRDefault="0004088A" w:rsidP="0004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24649">
        <w:rPr>
          <w:rFonts w:ascii="Times New Roman,Italic" w:hAnsi="Times New Roman,Italic" w:cs="Times New Roman,Italic"/>
          <w:iCs/>
          <w:sz w:val="26"/>
          <w:szCs w:val="26"/>
        </w:rPr>
        <w:t>В соответствии с Постановлением</w:t>
      </w:r>
      <w:r w:rsidR="00793279" w:rsidRPr="00793279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4D56C6">
        <w:rPr>
          <w:rFonts w:ascii="Times New Roman,Italic" w:hAnsi="Times New Roman,Italic" w:cs="Times New Roman,Italic"/>
          <w:iCs/>
          <w:sz w:val="26"/>
          <w:szCs w:val="26"/>
        </w:rPr>
        <w:t>№ 857-па</w:t>
      </w:r>
      <w:r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 уполномоченными содействовать развитию конкуренции в городском округе определены структурные подразделения (отраслевые органы) администрации городского округа.</w:t>
      </w:r>
    </w:p>
    <w:p w:rsidR="00A65EDF" w:rsidRPr="00224649" w:rsidRDefault="0004088A" w:rsidP="0004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24649">
        <w:rPr>
          <w:rFonts w:ascii="Times New Roman,Italic" w:hAnsi="Times New Roman,Italic" w:cs="Times New Roman,Italic"/>
          <w:iCs/>
          <w:sz w:val="26"/>
          <w:szCs w:val="26"/>
        </w:rPr>
        <w:t>Координацию работы по содействию развитию конкуренции в городском округе осуществляет управление экономики и инвестиций администрации городского округа.</w:t>
      </w:r>
    </w:p>
    <w:p w:rsidR="00A65EDF" w:rsidRPr="00224649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Cs/>
          <w:i/>
          <w:sz w:val="26"/>
          <w:szCs w:val="26"/>
        </w:rPr>
      </w:pPr>
    </w:p>
    <w:p w:rsidR="008E3889" w:rsidRPr="00224649" w:rsidRDefault="008E3889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Раздел 2. Сведения о реализации составляющих Стандарта.</w:t>
      </w:r>
    </w:p>
    <w:p w:rsidR="00663A27" w:rsidRPr="00224649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8E3889" w:rsidRPr="00224649" w:rsidRDefault="008E3889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2.1. Сведения о заключенн</w:t>
      </w:r>
      <w:r w:rsidR="00663A27" w:rsidRPr="00224649">
        <w:rPr>
          <w:rFonts w:ascii="Times New Roman" w:hAnsi="Times New Roman" w:cs="Times New Roman"/>
          <w:sz w:val="26"/>
          <w:szCs w:val="26"/>
        </w:rPr>
        <w:t>ом</w:t>
      </w:r>
      <w:r w:rsidRPr="00224649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663A27" w:rsidRPr="00224649">
        <w:rPr>
          <w:rFonts w:ascii="Times New Roman" w:hAnsi="Times New Roman" w:cs="Times New Roman"/>
          <w:sz w:val="26"/>
          <w:szCs w:val="26"/>
        </w:rPr>
        <w:t>и</w:t>
      </w:r>
      <w:r w:rsidRPr="00224649">
        <w:rPr>
          <w:rFonts w:ascii="Times New Roman" w:hAnsi="Times New Roman" w:cs="Times New Roman"/>
          <w:sz w:val="26"/>
          <w:szCs w:val="26"/>
        </w:rPr>
        <w:t xml:space="preserve"> по внедрению Стандарта между </w:t>
      </w:r>
      <w:r w:rsidR="00663A27" w:rsidRPr="00224649">
        <w:rPr>
          <w:rFonts w:ascii="Times New Roman" w:hAnsi="Times New Roman" w:cs="Times New Roman"/>
          <w:sz w:val="26"/>
          <w:szCs w:val="26"/>
        </w:rPr>
        <w:t>департаментом экономики и развития предпринимательства Приморского края</w:t>
      </w:r>
      <w:r w:rsidRPr="00224649">
        <w:rPr>
          <w:rFonts w:ascii="Times New Roman" w:hAnsi="Times New Roman" w:cs="Times New Roman"/>
          <w:sz w:val="26"/>
          <w:szCs w:val="26"/>
        </w:rPr>
        <w:t xml:space="preserve"> и </w:t>
      </w:r>
      <w:r w:rsidR="00663A27" w:rsidRPr="00224649">
        <w:rPr>
          <w:rFonts w:ascii="Times New Roman" w:hAnsi="Times New Roman" w:cs="Times New Roman"/>
          <w:sz w:val="26"/>
          <w:szCs w:val="26"/>
        </w:rPr>
        <w:t>органом</w:t>
      </w:r>
      <w:r w:rsidRPr="00224649">
        <w:rPr>
          <w:rFonts w:ascii="Times New Roman" w:hAnsi="Times New Roman" w:cs="Times New Roman"/>
          <w:sz w:val="26"/>
          <w:szCs w:val="26"/>
        </w:rPr>
        <w:t xml:space="preserve"> местного самоуправления.</w:t>
      </w:r>
    </w:p>
    <w:p w:rsidR="0004088A" w:rsidRPr="00224649" w:rsidRDefault="0004088A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663A27" w:rsidRPr="00224649" w:rsidRDefault="0004088A" w:rsidP="000A4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,Italic" w:hAnsi="Times New Roman,Italic" w:cs="Times New Roman,Italic"/>
          <w:iCs/>
          <w:sz w:val="26"/>
          <w:szCs w:val="26"/>
        </w:rPr>
        <w:t>Соглашение</w:t>
      </w:r>
      <w:r w:rsidRPr="00224649">
        <w:rPr>
          <w:rFonts w:ascii="Times New Roman,Italic" w:hAnsi="Times New Roman,Italic" w:cs="Times New Roman,Italic"/>
          <w:i/>
          <w:iCs/>
          <w:sz w:val="26"/>
          <w:szCs w:val="26"/>
        </w:rPr>
        <w:t xml:space="preserve"> </w:t>
      </w:r>
      <w:r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по внедрению Стандарта между департаментом экономики и развития предпринимательства Приморского края и администрацией городского округа заключено </w:t>
      </w:r>
      <w:r w:rsidR="00D61272" w:rsidRPr="00224649">
        <w:rPr>
          <w:rFonts w:ascii="Times New Roman,Italic" w:hAnsi="Times New Roman,Italic" w:cs="Times New Roman,Italic"/>
          <w:iCs/>
          <w:sz w:val="26"/>
          <w:szCs w:val="26"/>
        </w:rPr>
        <w:t>12 августа 2019 года</w:t>
      </w:r>
      <w:r w:rsidR="000A4E3E"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 и размещено на официальном сайте администрации городского округа:</w:t>
      </w:r>
      <w:r w:rsidR="000A4E3E" w:rsidRPr="00224649">
        <w:rPr>
          <w:rFonts w:ascii="Times New Roman,Italic" w:hAnsi="Times New Roman,Italic" w:cs="Times New Roman,Italic"/>
          <w:i/>
          <w:iCs/>
          <w:sz w:val="26"/>
          <w:szCs w:val="26"/>
        </w:rPr>
        <w:t xml:space="preserve"> </w:t>
      </w:r>
      <w:hyperlink r:id="rId9" w:history="1">
        <w:r w:rsidR="000A4E3E" w:rsidRPr="00224649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http://ars.town/about/struktura/upravlenie-ekonomiki-i-investitsiy/standarty-razvitiya-konkurentsii/</w:t>
        </w:r>
      </w:hyperlink>
      <w:r w:rsidR="000A4E3E" w:rsidRPr="00224649">
        <w:rPr>
          <w:rFonts w:ascii="Times New Roman,Italic" w:hAnsi="Times New Roman,Italic" w:cs="Times New Roman,Italic"/>
          <w:i/>
          <w:iCs/>
          <w:sz w:val="26"/>
          <w:szCs w:val="26"/>
        </w:rPr>
        <w:t xml:space="preserve"> </w:t>
      </w:r>
    </w:p>
    <w:p w:rsidR="000A4E3E" w:rsidRPr="00224649" w:rsidRDefault="000A4E3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34B1" w:rsidRPr="00224649" w:rsidRDefault="005234B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 xml:space="preserve">2.2. Сведения об участии в отчетном периоде </w:t>
      </w:r>
      <w:r w:rsidR="003B2FD5" w:rsidRPr="00224649">
        <w:rPr>
          <w:rFonts w:ascii="Times New Roman" w:hAnsi="Times New Roman" w:cs="Times New Roman"/>
          <w:sz w:val="26"/>
          <w:szCs w:val="26"/>
        </w:rPr>
        <w:t>(</w:t>
      </w:r>
      <w:r w:rsidR="003B2FD5" w:rsidRPr="00224649">
        <w:rPr>
          <w:rFonts w:ascii="Times New Roman,Italic" w:hAnsi="Times New Roman,Italic" w:cs="Times New Roman,Italic"/>
          <w:i/>
          <w:iCs/>
          <w:sz w:val="26"/>
          <w:szCs w:val="26"/>
        </w:rPr>
        <w:t xml:space="preserve">18.09.2019, 13.12.2019) </w:t>
      </w:r>
      <w:r w:rsidRPr="00224649">
        <w:rPr>
          <w:rFonts w:ascii="Times New Roman" w:hAnsi="Times New Roman" w:cs="Times New Roman"/>
          <w:sz w:val="26"/>
          <w:szCs w:val="26"/>
        </w:rPr>
        <w:t>в обучающих мероприятиях</w:t>
      </w:r>
      <w:r w:rsidR="003B2FD5" w:rsidRPr="00224649">
        <w:rPr>
          <w:rFonts w:ascii="Times New Roman" w:hAnsi="Times New Roman" w:cs="Times New Roman"/>
          <w:sz w:val="26"/>
          <w:szCs w:val="26"/>
        </w:rPr>
        <w:t xml:space="preserve">, </w:t>
      </w:r>
      <w:r w:rsidRPr="00224649">
        <w:rPr>
          <w:rFonts w:ascii="Times New Roman" w:hAnsi="Times New Roman" w:cs="Times New Roman"/>
          <w:sz w:val="26"/>
          <w:szCs w:val="26"/>
        </w:rPr>
        <w:t xml:space="preserve">проводимых </w:t>
      </w:r>
      <w:r w:rsidR="003B2FD5" w:rsidRPr="00224649">
        <w:rPr>
          <w:rFonts w:ascii="Times New Roman" w:hAnsi="Times New Roman" w:cs="Times New Roman"/>
          <w:sz w:val="26"/>
          <w:szCs w:val="26"/>
        </w:rPr>
        <w:t xml:space="preserve">департаментом экономики и развития </w:t>
      </w:r>
      <w:r w:rsidRPr="00224649">
        <w:rPr>
          <w:rFonts w:ascii="Times New Roman" w:hAnsi="Times New Roman" w:cs="Times New Roman"/>
          <w:sz w:val="26"/>
          <w:szCs w:val="26"/>
        </w:rPr>
        <w:t>Приморского края</w:t>
      </w:r>
      <w:r w:rsidR="003B2FD5" w:rsidRPr="00224649">
        <w:rPr>
          <w:rFonts w:ascii="Times New Roman" w:hAnsi="Times New Roman" w:cs="Times New Roman"/>
          <w:sz w:val="26"/>
          <w:szCs w:val="26"/>
        </w:rPr>
        <w:t xml:space="preserve"> в режиме видеоконференцсвязи</w:t>
      </w:r>
      <w:r w:rsidRPr="00224649">
        <w:rPr>
          <w:rFonts w:ascii="Times New Roman" w:hAnsi="Times New Roman" w:cs="Times New Roman"/>
          <w:sz w:val="26"/>
          <w:szCs w:val="26"/>
        </w:rPr>
        <w:t xml:space="preserve"> по вопросам содействия развитию конкуренции.</w:t>
      </w:r>
    </w:p>
    <w:p w:rsidR="000A4E3E" w:rsidRPr="00224649" w:rsidRDefault="000A4E3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4E3E" w:rsidRPr="00224649" w:rsidRDefault="00D402F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93279" w:rsidRPr="00793279">
        <w:rPr>
          <w:rFonts w:ascii="Times New Roman" w:hAnsi="Times New Roman" w:cs="Times New Roman"/>
          <w:sz w:val="26"/>
          <w:szCs w:val="26"/>
        </w:rPr>
        <w:t xml:space="preserve"> </w:t>
      </w:r>
      <w:r w:rsidR="00793279">
        <w:rPr>
          <w:rFonts w:ascii="Times New Roman" w:hAnsi="Times New Roman" w:cs="Times New Roman"/>
          <w:sz w:val="26"/>
          <w:szCs w:val="26"/>
        </w:rPr>
        <w:t>сотрудников администрации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приняли </w:t>
      </w:r>
      <w:r w:rsidR="00212917" w:rsidRPr="00224649">
        <w:rPr>
          <w:rFonts w:ascii="Times New Roman" w:hAnsi="Times New Roman" w:cs="Times New Roman"/>
          <w:sz w:val="26"/>
          <w:szCs w:val="26"/>
        </w:rPr>
        <w:t>уча</w:t>
      </w:r>
      <w:r w:rsidR="000A4E3E" w:rsidRPr="00224649">
        <w:rPr>
          <w:rFonts w:ascii="Times New Roman" w:hAnsi="Times New Roman" w:cs="Times New Roman"/>
          <w:sz w:val="26"/>
          <w:szCs w:val="26"/>
        </w:rPr>
        <w:t xml:space="preserve">стие в </w:t>
      </w:r>
      <w:r w:rsidR="00212917" w:rsidRPr="00224649">
        <w:rPr>
          <w:rFonts w:ascii="Times New Roman" w:hAnsi="Times New Roman" w:cs="Times New Roman"/>
          <w:sz w:val="26"/>
          <w:szCs w:val="26"/>
        </w:rPr>
        <w:t>рабоч</w:t>
      </w:r>
      <w:r>
        <w:rPr>
          <w:rFonts w:ascii="Times New Roman" w:hAnsi="Times New Roman" w:cs="Times New Roman"/>
          <w:sz w:val="26"/>
          <w:szCs w:val="26"/>
        </w:rPr>
        <w:t>их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совещани</w:t>
      </w:r>
      <w:r>
        <w:rPr>
          <w:rFonts w:ascii="Times New Roman" w:hAnsi="Times New Roman" w:cs="Times New Roman"/>
          <w:sz w:val="26"/>
          <w:szCs w:val="26"/>
        </w:rPr>
        <w:t>ях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по вопросам </w:t>
      </w:r>
      <w:r>
        <w:rPr>
          <w:rFonts w:ascii="Times New Roman" w:hAnsi="Times New Roman" w:cs="Times New Roman"/>
          <w:sz w:val="26"/>
          <w:szCs w:val="26"/>
        </w:rPr>
        <w:t>содействия развитию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конкуренции, проведенн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формате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видеоконференцсвязи</w:t>
      </w:r>
      <w:r>
        <w:rPr>
          <w:rFonts w:ascii="Times New Roman" w:hAnsi="Times New Roman" w:cs="Times New Roman"/>
          <w:sz w:val="26"/>
          <w:szCs w:val="26"/>
        </w:rPr>
        <w:t xml:space="preserve">, которые состоялись 18.09.2019 и </w:t>
      </w:r>
      <w:r w:rsidR="00212917" w:rsidRPr="00224649">
        <w:rPr>
          <w:rFonts w:ascii="Times New Roman" w:hAnsi="Times New Roman" w:cs="Times New Roman"/>
          <w:sz w:val="26"/>
          <w:szCs w:val="26"/>
        </w:rPr>
        <w:t>13.</w:t>
      </w:r>
      <w:r>
        <w:rPr>
          <w:rFonts w:ascii="Times New Roman" w:hAnsi="Times New Roman" w:cs="Times New Roman"/>
          <w:sz w:val="26"/>
          <w:szCs w:val="26"/>
        </w:rPr>
        <w:t>12.2019.</w:t>
      </w:r>
    </w:p>
    <w:p w:rsidR="005234B1" w:rsidRPr="00224649" w:rsidRDefault="005234B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</w:p>
    <w:p w:rsidR="00783280" w:rsidRPr="00224649" w:rsidRDefault="0078328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2.3. Формирование коллегиального органа при главе муниципального образования по вопросам содействия развитию конкуренции (далее – Коллегиальный орган).</w:t>
      </w:r>
    </w:p>
    <w:p w:rsidR="00212917" w:rsidRPr="00224649" w:rsidRDefault="002129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1CC" w:rsidRPr="00224649" w:rsidRDefault="009F09B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Коллегиальный орган при главе городского округа по вопросам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содействия развитию конкуренции на территории городского округа </w:t>
      </w:r>
      <w:r w:rsidRPr="00224649">
        <w:rPr>
          <w:rFonts w:ascii="Times New Roman" w:hAnsi="Times New Roman" w:cs="Times New Roman"/>
          <w:sz w:val="26"/>
          <w:szCs w:val="26"/>
        </w:rPr>
        <w:t>создан постановлением администрации городского округа</w:t>
      </w:r>
      <w:r w:rsidR="001B51CC" w:rsidRPr="00224649">
        <w:rPr>
          <w:rFonts w:ascii="Times New Roman" w:hAnsi="Times New Roman" w:cs="Times New Roman"/>
          <w:sz w:val="26"/>
          <w:szCs w:val="26"/>
        </w:rPr>
        <w:t xml:space="preserve"> от 29.03.2019 № 208-па «О создании Совета по улучшению инвестиционного климата и развитию предпринимательства при главе Арсеньевского городского округа» (далее – Совет):</w:t>
      </w:r>
      <w:r w:rsidR="001B51CC" w:rsidRPr="00224649">
        <w:rPr>
          <w:sz w:val="26"/>
          <w:szCs w:val="26"/>
        </w:rPr>
        <w:t xml:space="preserve"> </w:t>
      </w:r>
      <w:hyperlink r:id="rId10" w:history="1">
        <w:r w:rsidR="001B51CC" w:rsidRPr="00224649">
          <w:rPr>
            <w:rStyle w:val="a8"/>
            <w:rFonts w:ascii="Times New Roman" w:hAnsi="Times New Roman" w:cs="Times New Roman"/>
            <w:sz w:val="26"/>
            <w:szCs w:val="26"/>
          </w:rPr>
          <w:t>http://ars.town/about/investitsionnaya-deyatelnost/sovet-po-predprinimatelstvu/</w:t>
        </w:r>
      </w:hyperlink>
      <w:r w:rsidR="001B51CC" w:rsidRPr="00224649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1B51CC" w:rsidRPr="00224649" w:rsidRDefault="001B51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В состав Совета включено 20 субъектов предпринимательства (80%), в том числе представители следующих организаций:</w:t>
      </w:r>
    </w:p>
    <w:p w:rsidR="00226542" w:rsidRPr="00224649" w:rsidRDefault="00226542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«Рынок»;</w:t>
      </w:r>
    </w:p>
    <w:p w:rsidR="001B51CC" w:rsidRPr="00224649" w:rsidRDefault="00A44FE0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</w:t>
      </w:r>
      <w:r w:rsidR="001B51CC" w:rsidRPr="00224649">
        <w:rPr>
          <w:rFonts w:ascii="Times New Roman" w:hAnsi="Times New Roman" w:cs="Times New Roman"/>
          <w:sz w:val="26"/>
          <w:szCs w:val="26"/>
        </w:rPr>
        <w:t xml:space="preserve"> «Совет предпринимателей г. Арсеньева»;</w:t>
      </w:r>
    </w:p>
    <w:p w:rsidR="001B51CC" w:rsidRPr="00224649" w:rsidRDefault="00D60079" w:rsidP="00D6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ООО «ВР Литейное производство»;</w:t>
      </w:r>
    </w:p>
    <w:p w:rsidR="001B51CC" w:rsidRPr="00224649" w:rsidRDefault="001B51CC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ООО «Дело вкуса»;</w:t>
      </w:r>
    </w:p>
    <w:p w:rsidR="001B51CC" w:rsidRPr="00224649" w:rsidRDefault="00A44FE0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«Арс Маркет-плюс</w:t>
      </w:r>
      <w:r w:rsidR="001B51CC" w:rsidRPr="00224649">
        <w:rPr>
          <w:rFonts w:ascii="Times New Roman" w:hAnsi="Times New Roman" w:cs="Times New Roman"/>
          <w:sz w:val="26"/>
          <w:szCs w:val="26"/>
        </w:rPr>
        <w:t>»;</w:t>
      </w:r>
    </w:p>
    <w:p w:rsidR="001B51CC" w:rsidRPr="00224649" w:rsidRDefault="00D60079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ООО «Монолит»;</w:t>
      </w:r>
    </w:p>
    <w:p w:rsidR="001B51CC" w:rsidRPr="00224649" w:rsidRDefault="00D60079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ПАО ААК</w:t>
      </w:r>
      <w:r w:rsidR="001B51CC" w:rsidRPr="00224649">
        <w:rPr>
          <w:rFonts w:ascii="Times New Roman" w:hAnsi="Times New Roman" w:cs="Times New Roman"/>
          <w:sz w:val="26"/>
          <w:szCs w:val="26"/>
        </w:rPr>
        <w:t xml:space="preserve"> «Прогресс»;</w:t>
      </w:r>
    </w:p>
    <w:p w:rsidR="001B51CC" w:rsidRPr="00224649" w:rsidRDefault="001B51CC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ООО «Арсеньевский молочный комбинат»;</w:t>
      </w:r>
    </w:p>
    <w:p w:rsidR="001B51CC" w:rsidRPr="00224649" w:rsidRDefault="00D60079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ПАО</w:t>
      </w:r>
      <w:r w:rsidR="001B51CC" w:rsidRPr="00224649">
        <w:rPr>
          <w:rFonts w:ascii="Times New Roman" w:hAnsi="Times New Roman" w:cs="Times New Roman"/>
          <w:sz w:val="26"/>
          <w:szCs w:val="26"/>
        </w:rPr>
        <w:t xml:space="preserve"> «Аскольд»;</w:t>
      </w:r>
    </w:p>
    <w:p w:rsidR="001B51CC" w:rsidRPr="00224649" w:rsidRDefault="00A44FE0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«РИК</w:t>
      </w:r>
      <w:r w:rsidR="001B51CC" w:rsidRPr="00224649">
        <w:rPr>
          <w:rFonts w:ascii="Times New Roman" w:hAnsi="Times New Roman" w:cs="Times New Roman"/>
          <w:sz w:val="26"/>
          <w:szCs w:val="26"/>
        </w:rPr>
        <w:t xml:space="preserve"> «Бизнес-Арс»;</w:t>
      </w:r>
    </w:p>
    <w:p w:rsidR="00226542" w:rsidRDefault="001B51CC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ООО «Ямато»</w:t>
      </w:r>
      <w:r w:rsidR="00226542">
        <w:rPr>
          <w:rFonts w:ascii="Times New Roman" w:hAnsi="Times New Roman" w:cs="Times New Roman"/>
          <w:sz w:val="26"/>
          <w:szCs w:val="26"/>
        </w:rPr>
        <w:t>;</w:t>
      </w:r>
    </w:p>
    <w:p w:rsidR="00D60079" w:rsidRPr="00224649" w:rsidRDefault="00226542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542">
        <w:rPr>
          <w:rFonts w:ascii="Times New Roman" w:hAnsi="Times New Roman" w:cs="Times New Roman"/>
          <w:sz w:val="26"/>
          <w:szCs w:val="26"/>
        </w:rPr>
        <w:t xml:space="preserve">9 </w:t>
      </w:r>
      <w:r>
        <w:rPr>
          <w:rFonts w:ascii="Times New Roman" w:hAnsi="Times New Roman" w:cs="Times New Roman"/>
          <w:sz w:val="26"/>
          <w:szCs w:val="26"/>
        </w:rPr>
        <w:t>индивидуальных предпринимателей</w:t>
      </w:r>
      <w:r w:rsidR="001B51CC" w:rsidRPr="002246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12917" w:rsidRPr="00224649" w:rsidRDefault="001B51CC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Вопросы содействия развитию конкуренции в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2019 году рассматривались на </w:t>
      </w:r>
      <w:r w:rsidR="009F09BE" w:rsidRPr="00224649">
        <w:rPr>
          <w:rFonts w:ascii="Times New Roman" w:hAnsi="Times New Roman" w:cs="Times New Roman"/>
          <w:sz w:val="26"/>
          <w:szCs w:val="26"/>
        </w:rPr>
        <w:t xml:space="preserve">двух </w:t>
      </w:r>
      <w:r w:rsidR="00212917" w:rsidRPr="00224649">
        <w:rPr>
          <w:rFonts w:ascii="Times New Roman" w:hAnsi="Times New Roman" w:cs="Times New Roman"/>
          <w:sz w:val="26"/>
          <w:szCs w:val="26"/>
        </w:rPr>
        <w:t>заседаниях</w:t>
      </w:r>
      <w:r w:rsidRPr="00224649">
        <w:rPr>
          <w:rFonts w:ascii="Times New Roman" w:hAnsi="Times New Roman" w:cs="Times New Roman"/>
          <w:sz w:val="26"/>
          <w:szCs w:val="26"/>
        </w:rPr>
        <w:t xml:space="preserve"> Совета, которые проведены </w:t>
      </w:r>
      <w:r w:rsidR="009F09BE" w:rsidRPr="00224649">
        <w:rPr>
          <w:rFonts w:ascii="Times New Roman" w:hAnsi="Times New Roman" w:cs="Times New Roman"/>
          <w:sz w:val="26"/>
          <w:szCs w:val="26"/>
        </w:rPr>
        <w:t>12.09.2019</w:t>
      </w:r>
      <w:r w:rsidRPr="00224649">
        <w:rPr>
          <w:rFonts w:ascii="Times New Roman" w:hAnsi="Times New Roman" w:cs="Times New Roman"/>
          <w:sz w:val="26"/>
          <w:szCs w:val="26"/>
        </w:rPr>
        <w:t xml:space="preserve"> и 05.12.2019.</w:t>
      </w:r>
      <w:r w:rsidR="009F09BE" w:rsidRPr="00224649">
        <w:rPr>
          <w:rFonts w:ascii="Times New Roman" w:hAnsi="Times New Roman" w:cs="Times New Roman"/>
          <w:sz w:val="26"/>
          <w:szCs w:val="26"/>
        </w:rPr>
        <w:t xml:space="preserve"> </w:t>
      </w:r>
      <w:r w:rsidR="00224649">
        <w:rPr>
          <w:rFonts w:ascii="Times New Roman" w:hAnsi="Times New Roman" w:cs="Times New Roman"/>
          <w:sz w:val="26"/>
          <w:szCs w:val="26"/>
        </w:rPr>
        <w:t xml:space="preserve">Протоколы заседаний размещены на официальном сайте администрации городского округа: </w:t>
      </w:r>
      <w:hyperlink r:id="rId11" w:history="1">
        <w:r w:rsidR="00224649" w:rsidRPr="00D62D85">
          <w:rPr>
            <w:rStyle w:val="a8"/>
            <w:rFonts w:ascii="Times New Roman" w:hAnsi="Times New Roman" w:cs="Times New Roman"/>
            <w:sz w:val="26"/>
            <w:szCs w:val="26"/>
          </w:rPr>
          <w:t>http://ars.town/about/investitsionnaya-deyatelnost/sovet-po-predprinimatelstvu/</w:t>
        </w:r>
      </w:hyperlink>
      <w:r w:rsidR="002246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6577E" w:rsidRDefault="0046577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B2B" w:rsidRPr="00224649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2.4. Результаты ежегодного мониторинга состояния и развития конкуренции на товарных рынках муниципального образования Приморского края.</w:t>
      </w:r>
    </w:p>
    <w:p w:rsidR="00EA5014" w:rsidRDefault="00EA5014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B2B" w:rsidRPr="00224649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2.4.1. Результаты анализа ситуации на утвержденных товарных рынках для содействия развитию конкуренции в муниципальном образовании.</w:t>
      </w:r>
    </w:p>
    <w:p w:rsidR="007A7B2B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2988" w:rsidRDefault="00C361FA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проведении опроса</w:t>
      </w:r>
      <w:r w:rsidR="004D56C6">
        <w:rPr>
          <w:rFonts w:ascii="Times New Roman" w:hAnsi="Times New Roman" w:cs="Times New Roman"/>
          <w:sz w:val="26"/>
          <w:szCs w:val="26"/>
        </w:rPr>
        <w:t xml:space="preserve"> о ситуации на товарных рынках</w:t>
      </w:r>
      <w:r>
        <w:rPr>
          <w:rFonts w:ascii="Times New Roman" w:hAnsi="Times New Roman" w:cs="Times New Roman"/>
          <w:sz w:val="26"/>
          <w:szCs w:val="26"/>
        </w:rPr>
        <w:t xml:space="preserve"> приняли участие 8 респондентов</w:t>
      </w:r>
      <w:r w:rsidR="00282988">
        <w:rPr>
          <w:rFonts w:ascii="Times New Roman" w:hAnsi="Times New Roman" w:cs="Times New Roman"/>
          <w:sz w:val="26"/>
          <w:szCs w:val="26"/>
        </w:rPr>
        <w:t>,</w:t>
      </w:r>
      <w:r w:rsidR="00282988" w:rsidRPr="00282988">
        <w:t xml:space="preserve"> </w:t>
      </w:r>
      <w:r w:rsidR="00282988" w:rsidRPr="00282988">
        <w:rPr>
          <w:rFonts w:ascii="Times New Roman" w:hAnsi="Times New Roman" w:cs="Times New Roman"/>
          <w:sz w:val="26"/>
          <w:szCs w:val="26"/>
        </w:rPr>
        <w:t xml:space="preserve">которые оценивали ситуацию </w:t>
      </w:r>
      <w:r w:rsidR="00282988">
        <w:rPr>
          <w:rFonts w:ascii="Times New Roman" w:hAnsi="Times New Roman" w:cs="Times New Roman"/>
          <w:sz w:val="26"/>
          <w:szCs w:val="26"/>
        </w:rPr>
        <w:t>на</w:t>
      </w:r>
      <w:r w:rsidR="00282988" w:rsidRPr="00282988">
        <w:rPr>
          <w:rFonts w:ascii="Times New Roman" w:hAnsi="Times New Roman" w:cs="Times New Roman"/>
          <w:sz w:val="26"/>
          <w:szCs w:val="26"/>
        </w:rPr>
        <w:t xml:space="preserve"> 36 товарных рынках</w:t>
      </w:r>
      <w:r>
        <w:rPr>
          <w:rFonts w:ascii="Times New Roman" w:hAnsi="Times New Roman" w:cs="Times New Roman"/>
          <w:sz w:val="26"/>
          <w:szCs w:val="26"/>
        </w:rPr>
        <w:t>,</w:t>
      </w:r>
      <w:r w:rsidR="00282988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282988" w:rsidRDefault="00282988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 работающих и один пенсионер;</w:t>
      </w:r>
    </w:p>
    <w:p w:rsidR="00C361FA" w:rsidRDefault="00282988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женщин и 2 мужчин.</w:t>
      </w:r>
    </w:p>
    <w:p w:rsidR="009D7856" w:rsidRDefault="00F60CE7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анализа полученных результатов опроса</w:t>
      </w:r>
      <w:r w:rsidR="00F20EFA">
        <w:rPr>
          <w:rFonts w:ascii="Times New Roman" w:hAnsi="Times New Roman" w:cs="Times New Roman"/>
          <w:sz w:val="26"/>
          <w:szCs w:val="26"/>
        </w:rPr>
        <w:t xml:space="preserve"> </w:t>
      </w:r>
      <w:r w:rsidR="00A32C7E">
        <w:rPr>
          <w:rFonts w:ascii="Times New Roman" w:hAnsi="Times New Roman" w:cs="Times New Roman"/>
          <w:sz w:val="26"/>
          <w:szCs w:val="26"/>
        </w:rPr>
        <w:t>учтено</w:t>
      </w:r>
      <w:r w:rsidR="0020727A">
        <w:rPr>
          <w:rFonts w:ascii="Times New Roman" w:hAnsi="Times New Roman" w:cs="Times New Roman"/>
          <w:sz w:val="26"/>
          <w:szCs w:val="26"/>
        </w:rPr>
        <w:t xml:space="preserve">, </w:t>
      </w:r>
      <w:r w:rsidR="00A32C7E">
        <w:rPr>
          <w:rFonts w:ascii="Times New Roman" w:hAnsi="Times New Roman" w:cs="Times New Roman"/>
          <w:sz w:val="26"/>
          <w:szCs w:val="26"/>
        </w:rPr>
        <w:t xml:space="preserve">что </w:t>
      </w:r>
      <w:r w:rsidR="0020727A">
        <w:rPr>
          <w:rFonts w:ascii="Times New Roman" w:hAnsi="Times New Roman" w:cs="Times New Roman"/>
          <w:sz w:val="26"/>
          <w:szCs w:val="26"/>
        </w:rPr>
        <w:t xml:space="preserve">респонденты указывали ответы </w:t>
      </w:r>
      <w:r w:rsidR="0046577E">
        <w:rPr>
          <w:rFonts w:ascii="Times New Roman" w:hAnsi="Times New Roman" w:cs="Times New Roman"/>
          <w:sz w:val="26"/>
          <w:szCs w:val="26"/>
        </w:rPr>
        <w:t xml:space="preserve">не </w:t>
      </w:r>
      <w:r w:rsidR="0020727A">
        <w:rPr>
          <w:rFonts w:ascii="Times New Roman" w:hAnsi="Times New Roman" w:cs="Times New Roman"/>
          <w:sz w:val="26"/>
          <w:szCs w:val="26"/>
        </w:rPr>
        <w:t xml:space="preserve">на </w:t>
      </w:r>
      <w:r w:rsidR="0046577E">
        <w:rPr>
          <w:rFonts w:ascii="Times New Roman" w:hAnsi="Times New Roman" w:cs="Times New Roman"/>
          <w:sz w:val="26"/>
          <w:szCs w:val="26"/>
        </w:rPr>
        <w:t xml:space="preserve">все </w:t>
      </w:r>
      <w:r w:rsidR="0020727A">
        <w:rPr>
          <w:rFonts w:ascii="Times New Roman" w:hAnsi="Times New Roman" w:cs="Times New Roman"/>
          <w:sz w:val="26"/>
          <w:szCs w:val="26"/>
        </w:rPr>
        <w:t>вопросы</w:t>
      </w:r>
      <w:r>
        <w:rPr>
          <w:rFonts w:ascii="Times New Roman" w:hAnsi="Times New Roman" w:cs="Times New Roman"/>
          <w:sz w:val="26"/>
          <w:szCs w:val="26"/>
        </w:rPr>
        <w:t xml:space="preserve"> анкеты</w:t>
      </w:r>
      <w:r w:rsidR="0020727A">
        <w:rPr>
          <w:rFonts w:ascii="Times New Roman" w:hAnsi="Times New Roman" w:cs="Times New Roman"/>
          <w:sz w:val="26"/>
          <w:szCs w:val="26"/>
        </w:rPr>
        <w:t>.</w:t>
      </w:r>
    </w:p>
    <w:p w:rsidR="00F60CE7" w:rsidRDefault="007232BF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данным опроса получены следующие результаты:</w:t>
      </w:r>
    </w:p>
    <w:p w:rsidR="00954062" w:rsidRPr="0020727A" w:rsidRDefault="00954062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727A" w:rsidRPr="0020727A" w:rsidRDefault="0020727A" w:rsidP="0020727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727A">
        <w:rPr>
          <w:rFonts w:ascii="Times New Roman" w:hAnsi="Times New Roman" w:cs="Times New Roman"/>
          <w:b/>
          <w:sz w:val="26"/>
          <w:szCs w:val="26"/>
        </w:rPr>
        <w:t>В сфере ЖКХ</w:t>
      </w:r>
    </w:p>
    <w:p w:rsidR="009D7856" w:rsidRPr="009D7856" w:rsidRDefault="009D7856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D7856">
        <w:rPr>
          <w:rFonts w:ascii="Times New Roman" w:hAnsi="Times New Roman" w:cs="Times New Roman"/>
          <w:i/>
          <w:sz w:val="26"/>
          <w:szCs w:val="26"/>
        </w:rPr>
        <w:t>Теплоснабжение:</w:t>
      </w:r>
    </w:p>
    <w:p w:rsidR="009D7856" w:rsidRDefault="00954062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9D7856">
        <w:rPr>
          <w:rFonts w:ascii="Times New Roman" w:hAnsi="Times New Roman" w:cs="Times New Roman"/>
          <w:sz w:val="26"/>
          <w:szCs w:val="26"/>
        </w:rPr>
        <w:t>мало считают 62,5%;</w:t>
      </w:r>
    </w:p>
    <w:p w:rsidR="00954062" w:rsidRDefault="009D7856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954062"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>
        <w:rPr>
          <w:rFonts w:ascii="Times New Roman" w:hAnsi="Times New Roman" w:cs="Times New Roman"/>
          <w:sz w:val="26"/>
          <w:szCs w:val="26"/>
        </w:rPr>
        <w:t>-</w:t>
      </w:r>
      <w:r w:rsidR="00954062">
        <w:rPr>
          <w:rFonts w:ascii="Times New Roman" w:hAnsi="Times New Roman" w:cs="Times New Roman"/>
          <w:sz w:val="26"/>
          <w:szCs w:val="26"/>
        </w:rPr>
        <w:t xml:space="preserve"> 62,5</w:t>
      </w:r>
      <w:r>
        <w:rPr>
          <w:rFonts w:ascii="Times New Roman" w:hAnsi="Times New Roman" w:cs="Times New Roman"/>
          <w:sz w:val="26"/>
          <w:szCs w:val="26"/>
        </w:rPr>
        <w:t>%;</w:t>
      </w:r>
    </w:p>
    <w:p w:rsidR="009D7856" w:rsidRDefault="009D7856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7856" w:rsidRPr="009D7856" w:rsidRDefault="009D7856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D7856">
        <w:rPr>
          <w:rFonts w:ascii="Times New Roman" w:hAnsi="Times New Roman" w:cs="Times New Roman"/>
          <w:i/>
          <w:sz w:val="26"/>
          <w:szCs w:val="26"/>
        </w:rPr>
        <w:t>Сбор и транспортирование твердых коммунальных отходов:</w:t>
      </w:r>
    </w:p>
    <w:p w:rsidR="009D7856" w:rsidRPr="009D7856" w:rsidRDefault="009D7856" w:rsidP="009D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856">
        <w:rPr>
          <w:rFonts w:ascii="Times New Roman" w:hAnsi="Times New Roman" w:cs="Times New Roman"/>
          <w:sz w:val="26"/>
          <w:szCs w:val="26"/>
        </w:rPr>
        <w:t>колич</w:t>
      </w:r>
      <w:r>
        <w:rPr>
          <w:rFonts w:ascii="Times New Roman" w:hAnsi="Times New Roman" w:cs="Times New Roman"/>
          <w:sz w:val="26"/>
          <w:szCs w:val="26"/>
        </w:rPr>
        <w:t>ество организаций мало считают 87</w:t>
      </w:r>
      <w:r w:rsidRPr="009D7856">
        <w:rPr>
          <w:rFonts w:ascii="Times New Roman" w:hAnsi="Times New Roman" w:cs="Times New Roman"/>
          <w:sz w:val="26"/>
          <w:szCs w:val="26"/>
        </w:rPr>
        <w:t>,5%;</w:t>
      </w:r>
    </w:p>
    <w:p w:rsidR="009D7856" w:rsidRPr="009D7856" w:rsidRDefault="009D7856" w:rsidP="009D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856">
        <w:rPr>
          <w:rFonts w:ascii="Times New Roman" w:hAnsi="Times New Roman" w:cs="Times New Roman"/>
          <w:sz w:val="26"/>
          <w:szCs w:val="26"/>
        </w:rPr>
        <w:t>количество о</w:t>
      </w:r>
      <w:r w:rsidR="004B6F7A">
        <w:rPr>
          <w:rFonts w:ascii="Times New Roman" w:hAnsi="Times New Roman" w:cs="Times New Roman"/>
          <w:sz w:val="26"/>
          <w:szCs w:val="26"/>
        </w:rPr>
        <w:t>рганизаций не изменилось - 62,5</w:t>
      </w:r>
      <w:r w:rsidRPr="009D7856">
        <w:rPr>
          <w:rFonts w:ascii="Times New Roman" w:hAnsi="Times New Roman" w:cs="Times New Roman"/>
          <w:sz w:val="26"/>
          <w:szCs w:val="26"/>
        </w:rPr>
        <w:t>%;</w:t>
      </w:r>
    </w:p>
    <w:p w:rsidR="004B6F7A" w:rsidRDefault="004B6F7A" w:rsidP="009D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6F7A" w:rsidRPr="004B6F7A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6F7A">
        <w:rPr>
          <w:rFonts w:ascii="Times New Roman" w:hAnsi="Times New Roman" w:cs="Times New Roman"/>
          <w:i/>
          <w:sz w:val="26"/>
          <w:szCs w:val="26"/>
        </w:rPr>
        <w:t>Благоустройство городской среды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4B6F7A" w:rsidRPr="004B6F7A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7A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>
        <w:rPr>
          <w:rFonts w:ascii="Times New Roman" w:hAnsi="Times New Roman" w:cs="Times New Roman"/>
          <w:sz w:val="26"/>
          <w:szCs w:val="26"/>
        </w:rPr>
        <w:t>42,9</w:t>
      </w:r>
      <w:r w:rsidRPr="004B6F7A">
        <w:rPr>
          <w:rFonts w:ascii="Times New Roman" w:hAnsi="Times New Roman" w:cs="Times New Roman"/>
          <w:sz w:val="26"/>
          <w:szCs w:val="26"/>
        </w:rPr>
        <w:t>%;</w:t>
      </w:r>
    </w:p>
    <w:p w:rsidR="004B6F7A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6F7A" w:rsidRPr="004B6F7A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6F7A">
        <w:rPr>
          <w:rFonts w:ascii="Times New Roman" w:hAnsi="Times New Roman" w:cs="Times New Roman"/>
          <w:i/>
          <w:sz w:val="26"/>
          <w:szCs w:val="26"/>
        </w:rPr>
        <w:t>Содержание и текущий ремонт общего имущества собственников помещений в многоквартирном доме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4B6F7A" w:rsidRPr="004B6F7A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7A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достаточно</w:t>
      </w:r>
      <w:r w:rsidRPr="004B6F7A">
        <w:rPr>
          <w:rFonts w:ascii="Times New Roman" w:hAnsi="Times New Roman" w:cs="Times New Roman"/>
          <w:sz w:val="26"/>
          <w:szCs w:val="26"/>
        </w:rPr>
        <w:t xml:space="preserve"> считают </w:t>
      </w:r>
      <w:r>
        <w:rPr>
          <w:rFonts w:ascii="Times New Roman" w:hAnsi="Times New Roman" w:cs="Times New Roman"/>
          <w:sz w:val="26"/>
          <w:szCs w:val="26"/>
        </w:rPr>
        <w:t>42,9</w:t>
      </w:r>
      <w:r w:rsidRPr="004B6F7A">
        <w:rPr>
          <w:rFonts w:ascii="Times New Roman" w:hAnsi="Times New Roman" w:cs="Times New Roman"/>
          <w:sz w:val="26"/>
          <w:szCs w:val="26"/>
        </w:rPr>
        <w:t>%;</w:t>
      </w:r>
    </w:p>
    <w:p w:rsidR="004B6F7A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6F7A" w:rsidRPr="004B6F7A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6F7A">
        <w:rPr>
          <w:rFonts w:ascii="Times New Roman" w:hAnsi="Times New Roman" w:cs="Times New Roman"/>
          <w:i/>
          <w:sz w:val="26"/>
          <w:szCs w:val="26"/>
        </w:rPr>
        <w:t>Поставка сжиженного газа в баллонах:</w:t>
      </w:r>
    </w:p>
    <w:p w:rsidR="004B6F7A" w:rsidRPr="004B6F7A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7A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 w:rsidR="003E7309">
        <w:rPr>
          <w:rFonts w:ascii="Times New Roman" w:hAnsi="Times New Roman" w:cs="Times New Roman"/>
          <w:sz w:val="26"/>
          <w:szCs w:val="26"/>
        </w:rPr>
        <w:t>40</w:t>
      </w:r>
      <w:r w:rsidRPr="004B6F7A">
        <w:rPr>
          <w:rFonts w:ascii="Times New Roman" w:hAnsi="Times New Roman" w:cs="Times New Roman"/>
          <w:sz w:val="26"/>
          <w:szCs w:val="26"/>
        </w:rPr>
        <w:t>%;</w:t>
      </w:r>
    </w:p>
    <w:p w:rsidR="004B6F7A" w:rsidRPr="009D7856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7309" w:rsidRPr="003E7309" w:rsidRDefault="003E7309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E7309">
        <w:rPr>
          <w:rFonts w:ascii="Times New Roman" w:hAnsi="Times New Roman" w:cs="Times New Roman"/>
          <w:i/>
          <w:sz w:val="26"/>
          <w:szCs w:val="26"/>
        </w:rPr>
        <w:t>Рынок производства электрической энергии (мощности) на розничном рынке электрической энергии (мощности). Включая производство электрической энергии (мощности) в режиме когенерации:</w:t>
      </w:r>
    </w:p>
    <w:p w:rsidR="003E7309" w:rsidRPr="003E7309" w:rsidRDefault="003E7309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309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>
        <w:rPr>
          <w:rFonts w:ascii="Times New Roman" w:hAnsi="Times New Roman" w:cs="Times New Roman"/>
          <w:sz w:val="26"/>
          <w:szCs w:val="26"/>
        </w:rPr>
        <w:t>57,1</w:t>
      </w:r>
      <w:r w:rsidRPr="003E7309">
        <w:rPr>
          <w:rFonts w:ascii="Times New Roman" w:hAnsi="Times New Roman" w:cs="Times New Roman"/>
          <w:sz w:val="26"/>
          <w:szCs w:val="26"/>
        </w:rPr>
        <w:t>%;</w:t>
      </w:r>
    </w:p>
    <w:p w:rsidR="003E7309" w:rsidRDefault="003E7309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7309" w:rsidRDefault="003E7309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 на рынке ЖКХ слабо развиты услуги естественных монополий (теплоснабжения, электроэнергии, газоснабжения), на рынках сбора и транспортировки ТКО, благоустройства. </w:t>
      </w:r>
      <w:r w:rsidR="0046577E">
        <w:rPr>
          <w:rFonts w:ascii="Times New Roman" w:hAnsi="Times New Roman" w:cs="Times New Roman"/>
          <w:sz w:val="26"/>
          <w:szCs w:val="26"/>
        </w:rPr>
        <w:t>Отсутствие конкуренции на указанных рынках обусловлено оказанием услуг естественны</w:t>
      </w:r>
      <w:r w:rsidR="00323B72">
        <w:rPr>
          <w:rFonts w:ascii="Times New Roman" w:hAnsi="Times New Roman" w:cs="Times New Roman"/>
          <w:sz w:val="26"/>
          <w:szCs w:val="26"/>
        </w:rPr>
        <w:t>ми</w:t>
      </w:r>
      <w:r w:rsidR="0046577E">
        <w:rPr>
          <w:rFonts w:ascii="Times New Roman" w:hAnsi="Times New Roman" w:cs="Times New Roman"/>
          <w:sz w:val="26"/>
          <w:szCs w:val="26"/>
        </w:rPr>
        <w:t xml:space="preserve"> монополи</w:t>
      </w:r>
      <w:r w:rsidR="00323B72">
        <w:rPr>
          <w:rFonts w:ascii="Times New Roman" w:hAnsi="Times New Roman" w:cs="Times New Roman"/>
          <w:sz w:val="26"/>
          <w:szCs w:val="26"/>
        </w:rPr>
        <w:t>ями</w:t>
      </w:r>
      <w:r w:rsidR="0046577E">
        <w:rPr>
          <w:rFonts w:ascii="Times New Roman" w:hAnsi="Times New Roman" w:cs="Times New Roman"/>
          <w:sz w:val="26"/>
          <w:szCs w:val="26"/>
        </w:rPr>
        <w:t>.</w:t>
      </w:r>
    </w:p>
    <w:p w:rsidR="003E7309" w:rsidRDefault="003E7309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сфере ЖКХ, по мнению опрошенных, достаточно развит рынок услуг по содержанию</w:t>
      </w:r>
      <w:r w:rsidRPr="003E7309">
        <w:rPr>
          <w:rFonts w:ascii="Times New Roman" w:hAnsi="Times New Roman" w:cs="Times New Roman"/>
          <w:sz w:val="26"/>
          <w:szCs w:val="26"/>
        </w:rPr>
        <w:t xml:space="preserve"> и текущ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3E7309">
        <w:rPr>
          <w:rFonts w:ascii="Times New Roman" w:hAnsi="Times New Roman" w:cs="Times New Roman"/>
          <w:sz w:val="26"/>
          <w:szCs w:val="26"/>
        </w:rPr>
        <w:t xml:space="preserve"> ремонт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E7309">
        <w:rPr>
          <w:rFonts w:ascii="Times New Roman" w:hAnsi="Times New Roman" w:cs="Times New Roman"/>
          <w:sz w:val="26"/>
          <w:szCs w:val="26"/>
        </w:rPr>
        <w:t xml:space="preserve"> общего имущества собственников помещений в многоквартирном доме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7918" w:rsidRDefault="00F57918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7309" w:rsidRPr="00F57918" w:rsidRDefault="0020727A" w:rsidP="00F5791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7918">
        <w:rPr>
          <w:rFonts w:ascii="Times New Roman" w:hAnsi="Times New Roman" w:cs="Times New Roman"/>
          <w:b/>
          <w:sz w:val="26"/>
          <w:szCs w:val="26"/>
        </w:rPr>
        <w:t>Сфера образования.</w:t>
      </w:r>
    </w:p>
    <w:p w:rsidR="0020727A" w:rsidRDefault="0020727A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0727A" w:rsidRPr="0020727A" w:rsidRDefault="0020727A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0727A">
        <w:rPr>
          <w:rFonts w:ascii="Times New Roman" w:hAnsi="Times New Roman" w:cs="Times New Roman"/>
          <w:i/>
          <w:sz w:val="26"/>
          <w:szCs w:val="26"/>
        </w:rPr>
        <w:t>Рынок услуг дошкольного образования</w:t>
      </w:r>
    </w:p>
    <w:p w:rsidR="0020727A" w:rsidRPr="0020727A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27A">
        <w:rPr>
          <w:rFonts w:ascii="Times New Roman" w:hAnsi="Times New Roman" w:cs="Times New Roman"/>
          <w:sz w:val="26"/>
          <w:szCs w:val="26"/>
        </w:rPr>
        <w:t xml:space="preserve">количество организаций не изменилось - 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20727A">
        <w:rPr>
          <w:rFonts w:ascii="Times New Roman" w:hAnsi="Times New Roman" w:cs="Times New Roman"/>
          <w:sz w:val="26"/>
          <w:szCs w:val="26"/>
        </w:rPr>
        <w:t>%;</w:t>
      </w:r>
    </w:p>
    <w:p w:rsidR="0020727A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0503B" w:rsidRDefault="0030503B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0727A" w:rsidRPr="0020727A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0727A">
        <w:rPr>
          <w:rFonts w:ascii="Times New Roman" w:hAnsi="Times New Roman" w:cs="Times New Roman"/>
          <w:i/>
          <w:sz w:val="26"/>
          <w:szCs w:val="26"/>
        </w:rPr>
        <w:t>Рынок услуг общего образования</w:t>
      </w:r>
    </w:p>
    <w:p w:rsidR="0020727A" w:rsidRPr="0020727A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27A">
        <w:rPr>
          <w:rFonts w:ascii="Times New Roman" w:hAnsi="Times New Roman" w:cs="Times New Roman"/>
          <w:sz w:val="26"/>
          <w:szCs w:val="26"/>
        </w:rPr>
        <w:lastRenderedPageBreak/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достаточно</w:t>
      </w:r>
      <w:r w:rsidRPr="0020727A">
        <w:rPr>
          <w:rFonts w:ascii="Times New Roman" w:hAnsi="Times New Roman" w:cs="Times New Roman"/>
          <w:sz w:val="26"/>
          <w:szCs w:val="26"/>
        </w:rPr>
        <w:t xml:space="preserve"> считают </w:t>
      </w:r>
      <w:r>
        <w:rPr>
          <w:rFonts w:ascii="Times New Roman" w:hAnsi="Times New Roman" w:cs="Times New Roman"/>
          <w:sz w:val="26"/>
          <w:szCs w:val="26"/>
        </w:rPr>
        <w:t>42,9</w:t>
      </w:r>
      <w:r w:rsidRPr="0020727A">
        <w:rPr>
          <w:rFonts w:ascii="Times New Roman" w:hAnsi="Times New Roman" w:cs="Times New Roman"/>
          <w:sz w:val="26"/>
          <w:szCs w:val="26"/>
        </w:rPr>
        <w:t>%;</w:t>
      </w:r>
    </w:p>
    <w:p w:rsidR="0020727A" w:rsidRPr="0020727A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27A">
        <w:rPr>
          <w:rFonts w:ascii="Times New Roman" w:hAnsi="Times New Roman" w:cs="Times New Roman"/>
          <w:sz w:val="26"/>
          <w:szCs w:val="26"/>
        </w:rPr>
        <w:t xml:space="preserve">количество организаций не изменилось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072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42,9</w:t>
      </w:r>
      <w:r w:rsidRPr="0020727A">
        <w:rPr>
          <w:rFonts w:ascii="Times New Roman" w:hAnsi="Times New Roman" w:cs="Times New Roman"/>
          <w:sz w:val="26"/>
          <w:szCs w:val="26"/>
        </w:rPr>
        <w:t>%;</w:t>
      </w:r>
    </w:p>
    <w:p w:rsidR="0020727A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727A" w:rsidRPr="0020727A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0727A">
        <w:rPr>
          <w:rFonts w:ascii="Times New Roman" w:hAnsi="Times New Roman" w:cs="Times New Roman"/>
          <w:i/>
          <w:sz w:val="26"/>
          <w:szCs w:val="26"/>
        </w:rPr>
        <w:t>Рынок услуг среднего профессионального образования</w:t>
      </w:r>
    </w:p>
    <w:p w:rsidR="0020727A" w:rsidRPr="0020727A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27A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 w:rsidR="00A74ABB">
        <w:rPr>
          <w:rFonts w:ascii="Times New Roman" w:hAnsi="Times New Roman" w:cs="Times New Roman"/>
          <w:sz w:val="26"/>
          <w:szCs w:val="26"/>
        </w:rPr>
        <w:t>28,6</w:t>
      </w:r>
      <w:r w:rsidRPr="0020727A">
        <w:rPr>
          <w:rFonts w:ascii="Times New Roman" w:hAnsi="Times New Roman" w:cs="Times New Roman"/>
          <w:sz w:val="26"/>
          <w:szCs w:val="26"/>
        </w:rPr>
        <w:t>%;</w:t>
      </w:r>
    </w:p>
    <w:p w:rsidR="0020727A" w:rsidRPr="0020727A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727A">
        <w:rPr>
          <w:rFonts w:ascii="Times New Roman" w:hAnsi="Times New Roman" w:cs="Times New Roman"/>
          <w:sz w:val="26"/>
          <w:szCs w:val="26"/>
        </w:rPr>
        <w:t>количество организаций не изменилось - 62,5%;</w:t>
      </w:r>
    </w:p>
    <w:p w:rsidR="00A74ABB" w:rsidRDefault="00A74ABB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BB" w:rsidRPr="00A74ABB" w:rsidRDefault="00A74ABB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4ABB">
        <w:rPr>
          <w:rFonts w:ascii="Times New Roman" w:hAnsi="Times New Roman" w:cs="Times New Roman"/>
          <w:i/>
          <w:sz w:val="26"/>
          <w:szCs w:val="26"/>
        </w:rPr>
        <w:t>Рынок услуг дополнительного образования детей</w:t>
      </w:r>
    </w:p>
    <w:p w:rsidR="00A74ABB" w:rsidRPr="00A74ABB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ABB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достаточно</w:t>
      </w:r>
      <w:r w:rsidRPr="00A74ABB">
        <w:rPr>
          <w:rFonts w:ascii="Times New Roman" w:hAnsi="Times New Roman" w:cs="Times New Roman"/>
          <w:sz w:val="26"/>
          <w:szCs w:val="26"/>
        </w:rPr>
        <w:t xml:space="preserve"> считают </w:t>
      </w:r>
      <w:r>
        <w:rPr>
          <w:rFonts w:ascii="Times New Roman" w:hAnsi="Times New Roman" w:cs="Times New Roman"/>
          <w:sz w:val="26"/>
          <w:szCs w:val="26"/>
        </w:rPr>
        <w:t>57,1</w:t>
      </w:r>
      <w:r w:rsidRPr="00A74ABB">
        <w:rPr>
          <w:rFonts w:ascii="Times New Roman" w:hAnsi="Times New Roman" w:cs="Times New Roman"/>
          <w:sz w:val="26"/>
          <w:szCs w:val="26"/>
        </w:rPr>
        <w:t>%;</w:t>
      </w:r>
    </w:p>
    <w:p w:rsidR="00A74ABB" w:rsidRPr="00A74ABB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ABB">
        <w:rPr>
          <w:rFonts w:ascii="Times New Roman" w:hAnsi="Times New Roman" w:cs="Times New Roman"/>
          <w:sz w:val="26"/>
          <w:szCs w:val="26"/>
        </w:rPr>
        <w:t xml:space="preserve">количество организаций не изменилось </w:t>
      </w:r>
      <w:r>
        <w:rPr>
          <w:rFonts w:ascii="Times New Roman" w:hAnsi="Times New Roman" w:cs="Times New Roman"/>
          <w:sz w:val="26"/>
          <w:szCs w:val="26"/>
        </w:rPr>
        <w:t>– 28,6</w:t>
      </w:r>
      <w:r w:rsidRPr="00A74ABB">
        <w:rPr>
          <w:rFonts w:ascii="Times New Roman" w:hAnsi="Times New Roman" w:cs="Times New Roman"/>
          <w:sz w:val="26"/>
          <w:szCs w:val="26"/>
        </w:rPr>
        <w:t>%;</w:t>
      </w:r>
    </w:p>
    <w:p w:rsidR="00A74ABB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BB" w:rsidRPr="00A74ABB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4ABB">
        <w:rPr>
          <w:rFonts w:ascii="Times New Roman" w:hAnsi="Times New Roman" w:cs="Times New Roman"/>
          <w:i/>
          <w:sz w:val="26"/>
          <w:szCs w:val="26"/>
        </w:rPr>
        <w:t>Рынок услуг детского отдыха и оздоровления</w:t>
      </w:r>
    </w:p>
    <w:p w:rsidR="00A74ABB" w:rsidRPr="00A74ABB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ABB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>
        <w:rPr>
          <w:rFonts w:ascii="Times New Roman" w:hAnsi="Times New Roman" w:cs="Times New Roman"/>
          <w:sz w:val="26"/>
          <w:szCs w:val="26"/>
        </w:rPr>
        <w:t>80</w:t>
      </w:r>
      <w:r w:rsidRPr="00A74ABB">
        <w:rPr>
          <w:rFonts w:ascii="Times New Roman" w:hAnsi="Times New Roman" w:cs="Times New Roman"/>
          <w:sz w:val="26"/>
          <w:szCs w:val="26"/>
        </w:rPr>
        <w:t>%;</w:t>
      </w:r>
    </w:p>
    <w:p w:rsidR="00A74ABB" w:rsidRPr="00A74ABB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ABB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снизилось</w:t>
      </w:r>
      <w:r w:rsidRPr="00A74A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74A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28,6</w:t>
      </w:r>
      <w:r w:rsidRPr="00A74ABB">
        <w:rPr>
          <w:rFonts w:ascii="Times New Roman" w:hAnsi="Times New Roman" w:cs="Times New Roman"/>
          <w:sz w:val="26"/>
          <w:szCs w:val="26"/>
        </w:rPr>
        <w:t>%;</w:t>
      </w:r>
    </w:p>
    <w:p w:rsidR="00A74ABB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BB" w:rsidRPr="00A74ABB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4ABB">
        <w:rPr>
          <w:rFonts w:ascii="Times New Roman" w:hAnsi="Times New Roman" w:cs="Times New Roman"/>
          <w:i/>
          <w:sz w:val="26"/>
          <w:szCs w:val="26"/>
        </w:rPr>
        <w:t>Рынок психолого-педагогического сопровождения детей с ограниченными возможностями здоровья</w:t>
      </w:r>
    </w:p>
    <w:p w:rsidR="00A74ABB" w:rsidRPr="00A74ABB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ABB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 w:rsidR="00A32C7E">
        <w:rPr>
          <w:rFonts w:ascii="Times New Roman" w:hAnsi="Times New Roman" w:cs="Times New Roman"/>
          <w:sz w:val="26"/>
          <w:szCs w:val="26"/>
        </w:rPr>
        <w:t>80</w:t>
      </w:r>
      <w:r w:rsidRPr="00A74ABB">
        <w:rPr>
          <w:rFonts w:ascii="Times New Roman" w:hAnsi="Times New Roman" w:cs="Times New Roman"/>
          <w:sz w:val="26"/>
          <w:szCs w:val="26"/>
        </w:rPr>
        <w:t>%;</w:t>
      </w:r>
    </w:p>
    <w:p w:rsidR="00A74ABB" w:rsidRPr="00A74ABB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ABB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A32C7E">
        <w:rPr>
          <w:rFonts w:ascii="Times New Roman" w:hAnsi="Times New Roman" w:cs="Times New Roman"/>
          <w:sz w:val="26"/>
          <w:szCs w:val="26"/>
        </w:rPr>
        <w:t>снизилось</w:t>
      </w:r>
      <w:r w:rsidRPr="00A74ABB">
        <w:rPr>
          <w:rFonts w:ascii="Times New Roman" w:hAnsi="Times New Roman" w:cs="Times New Roman"/>
          <w:sz w:val="26"/>
          <w:szCs w:val="26"/>
        </w:rPr>
        <w:t xml:space="preserve"> </w:t>
      </w:r>
      <w:r w:rsidR="00A32C7E">
        <w:rPr>
          <w:rFonts w:ascii="Times New Roman" w:hAnsi="Times New Roman" w:cs="Times New Roman"/>
          <w:sz w:val="26"/>
          <w:szCs w:val="26"/>
        </w:rPr>
        <w:t>–</w:t>
      </w:r>
      <w:r w:rsidRPr="00A74ABB">
        <w:rPr>
          <w:rFonts w:ascii="Times New Roman" w:hAnsi="Times New Roman" w:cs="Times New Roman"/>
          <w:sz w:val="26"/>
          <w:szCs w:val="26"/>
        </w:rPr>
        <w:t xml:space="preserve"> </w:t>
      </w:r>
      <w:r w:rsidR="00A32C7E">
        <w:rPr>
          <w:rFonts w:ascii="Times New Roman" w:hAnsi="Times New Roman" w:cs="Times New Roman"/>
          <w:sz w:val="26"/>
          <w:szCs w:val="26"/>
        </w:rPr>
        <w:t>28,6</w:t>
      </w:r>
      <w:r w:rsidRPr="00A74ABB">
        <w:rPr>
          <w:rFonts w:ascii="Times New Roman" w:hAnsi="Times New Roman" w:cs="Times New Roman"/>
          <w:sz w:val="26"/>
          <w:szCs w:val="26"/>
        </w:rPr>
        <w:t>%;</w:t>
      </w:r>
    </w:p>
    <w:p w:rsidR="0030503B" w:rsidRDefault="0030503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C7E" w:rsidRDefault="00A32C7E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рынок услуг дошкольного, общего и дополнительного образования достаточно развит</w:t>
      </w:r>
      <w:r w:rsidR="00F57918">
        <w:rPr>
          <w:rFonts w:ascii="Times New Roman" w:hAnsi="Times New Roman" w:cs="Times New Roman"/>
          <w:sz w:val="26"/>
          <w:szCs w:val="26"/>
        </w:rPr>
        <w:t xml:space="preserve"> и в целом удовлетворяет интересы потребителя.</w:t>
      </w:r>
    </w:p>
    <w:p w:rsidR="00F57918" w:rsidRDefault="00F57918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Однако, конкуренция на рынках среднего профессионального образования, детского отдыха и оздоровления,</w:t>
      </w:r>
      <w:r w:rsidRPr="00F57918">
        <w:t xml:space="preserve"> </w:t>
      </w:r>
      <w:r w:rsidRPr="00F57918">
        <w:rPr>
          <w:rFonts w:ascii="Times New Roman" w:hAnsi="Times New Roman" w:cs="Times New Roman"/>
          <w:sz w:val="26"/>
          <w:szCs w:val="26"/>
        </w:rPr>
        <w:t>психолого-педагогического сопровождения детей с ограниченными возможностями здоровья</w:t>
      </w:r>
      <w:r>
        <w:rPr>
          <w:rFonts w:ascii="Times New Roman" w:hAnsi="Times New Roman" w:cs="Times New Roman"/>
          <w:sz w:val="26"/>
          <w:szCs w:val="26"/>
        </w:rPr>
        <w:t xml:space="preserve"> в большинстве слаб</w:t>
      </w:r>
      <w:r w:rsidR="00DD718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развита и не полностью удовлетворяет спрос потребителей.</w:t>
      </w:r>
      <w:r w:rsidR="00E2788B" w:rsidRPr="00E2788B">
        <w:t xml:space="preserve"> </w:t>
      </w:r>
      <w:r w:rsidR="00E2788B" w:rsidRPr="00E2788B">
        <w:rPr>
          <w:rFonts w:ascii="Times New Roman" w:hAnsi="Times New Roman" w:cs="Times New Roman"/>
          <w:sz w:val="26"/>
          <w:szCs w:val="26"/>
        </w:rPr>
        <w:t>В целях развития конкуренции данны</w:t>
      </w:r>
      <w:r w:rsidR="00323B72">
        <w:rPr>
          <w:rFonts w:ascii="Times New Roman" w:hAnsi="Times New Roman" w:cs="Times New Roman"/>
          <w:sz w:val="26"/>
          <w:szCs w:val="26"/>
        </w:rPr>
        <w:t>е</w:t>
      </w:r>
      <w:r w:rsidR="00E2788B" w:rsidRPr="00E2788B">
        <w:rPr>
          <w:rFonts w:ascii="Times New Roman" w:hAnsi="Times New Roman" w:cs="Times New Roman"/>
          <w:sz w:val="26"/>
          <w:szCs w:val="26"/>
        </w:rPr>
        <w:t xml:space="preserve"> рынк</w:t>
      </w:r>
      <w:r w:rsidR="00323B72">
        <w:rPr>
          <w:rFonts w:ascii="Times New Roman" w:hAnsi="Times New Roman" w:cs="Times New Roman"/>
          <w:sz w:val="26"/>
          <w:szCs w:val="26"/>
        </w:rPr>
        <w:t>и (кроме</w:t>
      </w:r>
      <w:r w:rsidR="00323B72" w:rsidRPr="00323B72">
        <w:t xml:space="preserve"> </w:t>
      </w:r>
      <w:r w:rsidR="00323B72" w:rsidRPr="00323B72">
        <w:rPr>
          <w:rFonts w:ascii="Times New Roman" w:hAnsi="Times New Roman" w:cs="Times New Roman"/>
          <w:sz w:val="26"/>
          <w:szCs w:val="26"/>
        </w:rPr>
        <w:t>среднего профессионального образования</w:t>
      </w:r>
      <w:r w:rsidR="00323B72">
        <w:rPr>
          <w:rFonts w:ascii="Times New Roman" w:hAnsi="Times New Roman" w:cs="Times New Roman"/>
          <w:sz w:val="26"/>
          <w:szCs w:val="26"/>
        </w:rPr>
        <w:t xml:space="preserve"> </w:t>
      </w:r>
      <w:r w:rsidR="00323B72" w:rsidRPr="00C35F5B">
        <w:rPr>
          <w:rFonts w:ascii="Times New Roman" w:hAnsi="Times New Roman" w:cs="Times New Roman"/>
          <w:sz w:val="26"/>
          <w:szCs w:val="26"/>
        </w:rPr>
        <w:t xml:space="preserve">ввиду их </w:t>
      </w:r>
      <w:r w:rsidR="00C35F5B">
        <w:rPr>
          <w:rFonts w:ascii="Times New Roman" w:hAnsi="Times New Roman" w:cs="Times New Roman"/>
          <w:sz w:val="26"/>
          <w:szCs w:val="26"/>
        </w:rPr>
        <w:t>оказания государственными учреждениями</w:t>
      </w:r>
      <w:r w:rsidR="00323B72">
        <w:rPr>
          <w:rFonts w:ascii="Times New Roman" w:hAnsi="Times New Roman" w:cs="Times New Roman"/>
          <w:sz w:val="26"/>
          <w:szCs w:val="26"/>
        </w:rPr>
        <w:t>)</w:t>
      </w:r>
      <w:r w:rsidR="00323B72" w:rsidRPr="00323B72">
        <w:rPr>
          <w:rFonts w:ascii="Times New Roman" w:hAnsi="Times New Roman" w:cs="Times New Roman"/>
          <w:sz w:val="26"/>
          <w:szCs w:val="26"/>
        </w:rPr>
        <w:t xml:space="preserve">, </w:t>
      </w:r>
      <w:r w:rsidR="00323B72">
        <w:rPr>
          <w:rFonts w:ascii="Times New Roman" w:hAnsi="Times New Roman" w:cs="Times New Roman"/>
          <w:sz w:val="26"/>
          <w:szCs w:val="26"/>
        </w:rPr>
        <w:t>включены</w:t>
      </w:r>
      <w:r w:rsidR="00E2788B" w:rsidRPr="00E2788B">
        <w:rPr>
          <w:rFonts w:ascii="Times New Roman" w:hAnsi="Times New Roman" w:cs="Times New Roman"/>
          <w:sz w:val="26"/>
          <w:szCs w:val="26"/>
        </w:rPr>
        <w:t xml:space="preserve"> в </w:t>
      </w:r>
      <w:r w:rsidR="00323B72" w:rsidRPr="00323B72">
        <w:rPr>
          <w:rFonts w:ascii="Times New Roman" w:hAnsi="Times New Roman" w:cs="Times New Roman"/>
          <w:sz w:val="26"/>
          <w:szCs w:val="26"/>
        </w:rPr>
        <w:t>Перечень товарных рынков Арсеньевского городского округа</w:t>
      </w:r>
      <w:r w:rsidR="00323B72">
        <w:rPr>
          <w:rFonts w:ascii="Times New Roman" w:hAnsi="Times New Roman" w:cs="Times New Roman"/>
          <w:sz w:val="26"/>
          <w:szCs w:val="26"/>
        </w:rPr>
        <w:t xml:space="preserve"> (далее – Перечень рынков)</w:t>
      </w:r>
      <w:r w:rsidR="00323B72" w:rsidRPr="00323B72">
        <w:t xml:space="preserve"> </w:t>
      </w:r>
      <w:r w:rsidR="00323B72" w:rsidRPr="00323B72">
        <w:rPr>
          <w:rFonts w:ascii="Times New Roman" w:hAnsi="Times New Roman" w:cs="Times New Roman"/>
          <w:sz w:val="26"/>
          <w:szCs w:val="26"/>
        </w:rPr>
        <w:t xml:space="preserve">и План мероприятий («дорожная карта») по содействию развитию конкуренции </w:t>
      </w:r>
      <w:r w:rsidR="00323B72">
        <w:rPr>
          <w:rFonts w:ascii="Times New Roman" w:hAnsi="Times New Roman" w:cs="Times New Roman"/>
          <w:sz w:val="26"/>
          <w:szCs w:val="26"/>
        </w:rPr>
        <w:t>в Арсеньевском городском округе (далее – Дорожная карта)</w:t>
      </w:r>
    </w:p>
    <w:p w:rsidR="00F57918" w:rsidRDefault="00F57918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7918" w:rsidRPr="00F57918" w:rsidRDefault="00F57918" w:rsidP="00F5791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7918">
        <w:rPr>
          <w:rFonts w:ascii="Times New Roman" w:hAnsi="Times New Roman" w:cs="Times New Roman"/>
          <w:b/>
          <w:sz w:val="26"/>
          <w:szCs w:val="26"/>
        </w:rPr>
        <w:t>Сфера транспорта и дорожного хозяйства.</w:t>
      </w:r>
    </w:p>
    <w:p w:rsidR="00F57918" w:rsidRDefault="00F57918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7918" w:rsidRPr="00F57918" w:rsidRDefault="00F57918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57918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F57918" w:rsidRPr="00F57918" w:rsidRDefault="00F57918" w:rsidP="00F5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91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достаточно</w:t>
      </w:r>
      <w:r w:rsidRPr="00F57918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C23E64">
        <w:rPr>
          <w:rFonts w:ascii="Times New Roman" w:hAnsi="Times New Roman" w:cs="Times New Roman"/>
          <w:sz w:val="26"/>
          <w:szCs w:val="26"/>
        </w:rPr>
        <w:t>28,6</w:t>
      </w:r>
      <w:r w:rsidRPr="00F57918">
        <w:rPr>
          <w:rFonts w:ascii="Times New Roman" w:hAnsi="Times New Roman" w:cs="Times New Roman"/>
          <w:sz w:val="26"/>
          <w:szCs w:val="26"/>
        </w:rPr>
        <w:t>%;</w:t>
      </w:r>
    </w:p>
    <w:p w:rsidR="00F57918" w:rsidRPr="00F57918" w:rsidRDefault="00F57918" w:rsidP="00F5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791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C23E64"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 w:rsidRPr="00F57918">
        <w:rPr>
          <w:rFonts w:ascii="Times New Roman" w:hAnsi="Times New Roman" w:cs="Times New Roman"/>
          <w:sz w:val="26"/>
          <w:szCs w:val="26"/>
        </w:rPr>
        <w:t>– 28,6%;</w:t>
      </w:r>
    </w:p>
    <w:p w:rsidR="00F57918" w:rsidRDefault="00F57918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7918" w:rsidRPr="00C23E64" w:rsidRDefault="00C23E64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3E64">
        <w:rPr>
          <w:rFonts w:ascii="Times New Roman" w:hAnsi="Times New Roman" w:cs="Times New Roman"/>
          <w:i/>
          <w:sz w:val="26"/>
          <w:szCs w:val="26"/>
        </w:rPr>
        <w:t xml:space="preserve">Рынок оказания услуг по перевозке пассажиров автомобильным транспортом по </w:t>
      </w:r>
      <w:r>
        <w:rPr>
          <w:rFonts w:ascii="Times New Roman" w:hAnsi="Times New Roman" w:cs="Times New Roman"/>
          <w:i/>
          <w:sz w:val="26"/>
          <w:szCs w:val="26"/>
        </w:rPr>
        <w:t>меж</w:t>
      </w:r>
      <w:r w:rsidRPr="00C23E64">
        <w:rPr>
          <w:rFonts w:ascii="Times New Roman" w:hAnsi="Times New Roman" w:cs="Times New Roman"/>
          <w:i/>
          <w:sz w:val="26"/>
          <w:szCs w:val="26"/>
        </w:rPr>
        <w:t>муниципальным маршрутам регулярных перевозок</w:t>
      </w:r>
    </w:p>
    <w:p w:rsidR="00C23E64" w:rsidRPr="00C23E64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E64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мало</w:t>
      </w:r>
      <w:r w:rsidRPr="00C23E64">
        <w:rPr>
          <w:rFonts w:ascii="Times New Roman" w:hAnsi="Times New Roman" w:cs="Times New Roman"/>
          <w:sz w:val="26"/>
          <w:szCs w:val="26"/>
        </w:rPr>
        <w:t xml:space="preserve"> считают 28,6%;</w:t>
      </w:r>
    </w:p>
    <w:p w:rsidR="00C23E64" w:rsidRPr="00C23E64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E64">
        <w:rPr>
          <w:rFonts w:ascii="Times New Roman" w:hAnsi="Times New Roman" w:cs="Times New Roman"/>
          <w:sz w:val="26"/>
          <w:szCs w:val="26"/>
        </w:rPr>
        <w:t>количество организаций не изменилось – 28,6%;</w:t>
      </w:r>
    </w:p>
    <w:p w:rsidR="00C23E64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3E64" w:rsidRPr="00C23E64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3E64">
        <w:rPr>
          <w:rFonts w:ascii="Times New Roman" w:hAnsi="Times New Roman" w:cs="Times New Roman"/>
          <w:i/>
          <w:sz w:val="26"/>
          <w:szCs w:val="26"/>
        </w:rPr>
        <w:t xml:space="preserve">Рынок оказания услуг по перевозке пассажиров </w:t>
      </w:r>
      <w:r>
        <w:rPr>
          <w:rFonts w:ascii="Times New Roman" w:hAnsi="Times New Roman" w:cs="Times New Roman"/>
          <w:i/>
          <w:sz w:val="26"/>
          <w:szCs w:val="26"/>
        </w:rPr>
        <w:t>и багажа легковым такси на территории Приморского края</w:t>
      </w:r>
    </w:p>
    <w:p w:rsidR="00C23E64" w:rsidRPr="00C23E64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E64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6"/>
          <w:szCs w:val="26"/>
        </w:rPr>
        <w:t>57,1</w:t>
      </w:r>
      <w:r w:rsidRPr="00C23E64">
        <w:rPr>
          <w:rFonts w:ascii="Times New Roman" w:hAnsi="Times New Roman" w:cs="Times New Roman"/>
          <w:sz w:val="26"/>
          <w:szCs w:val="26"/>
        </w:rPr>
        <w:t>%;</w:t>
      </w:r>
    </w:p>
    <w:p w:rsidR="00C23E64" w:rsidRPr="00C23E64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E64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увеличилось</w:t>
      </w:r>
      <w:r w:rsidRPr="00C23E64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57,1</w:t>
      </w:r>
      <w:r w:rsidRPr="00C23E64">
        <w:rPr>
          <w:rFonts w:ascii="Times New Roman" w:hAnsi="Times New Roman" w:cs="Times New Roman"/>
          <w:sz w:val="26"/>
          <w:szCs w:val="26"/>
        </w:rPr>
        <w:t>%;</w:t>
      </w:r>
    </w:p>
    <w:p w:rsidR="00A32C7E" w:rsidRDefault="00A32C7E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3E64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3E64" w:rsidRPr="00C23E64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23E64">
        <w:rPr>
          <w:rFonts w:ascii="Times New Roman" w:hAnsi="Times New Roman" w:cs="Times New Roman"/>
          <w:i/>
          <w:sz w:val="26"/>
          <w:szCs w:val="26"/>
        </w:rPr>
        <w:t xml:space="preserve">Рынок дорожной деятельности </w:t>
      </w:r>
    </w:p>
    <w:p w:rsidR="00C23E64" w:rsidRPr="00C23E64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E64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5C1B14">
        <w:rPr>
          <w:rFonts w:ascii="Times New Roman" w:hAnsi="Times New Roman" w:cs="Times New Roman"/>
          <w:sz w:val="26"/>
          <w:szCs w:val="26"/>
        </w:rPr>
        <w:t>мало</w:t>
      </w:r>
      <w:r w:rsidRPr="00C23E64">
        <w:rPr>
          <w:rFonts w:ascii="Times New Roman" w:hAnsi="Times New Roman" w:cs="Times New Roman"/>
          <w:sz w:val="26"/>
          <w:szCs w:val="26"/>
        </w:rPr>
        <w:t xml:space="preserve"> считают 57,1%;</w:t>
      </w:r>
    </w:p>
    <w:p w:rsidR="00C23E64" w:rsidRPr="00C23E64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E64">
        <w:rPr>
          <w:rFonts w:ascii="Times New Roman" w:hAnsi="Times New Roman" w:cs="Times New Roman"/>
          <w:sz w:val="26"/>
          <w:szCs w:val="26"/>
        </w:rPr>
        <w:t>количест</w:t>
      </w:r>
      <w:r w:rsidR="005C1B14">
        <w:rPr>
          <w:rFonts w:ascii="Times New Roman" w:hAnsi="Times New Roman" w:cs="Times New Roman"/>
          <w:sz w:val="26"/>
          <w:szCs w:val="26"/>
        </w:rPr>
        <w:t>во организаций увеличилось – 28,6</w:t>
      </w:r>
      <w:r w:rsidR="005C1B14" w:rsidRPr="00C23E64">
        <w:rPr>
          <w:rFonts w:ascii="Times New Roman" w:hAnsi="Times New Roman" w:cs="Times New Roman"/>
          <w:sz w:val="26"/>
          <w:szCs w:val="26"/>
        </w:rPr>
        <w:t xml:space="preserve"> </w:t>
      </w:r>
      <w:r w:rsidRPr="00C23E64">
        <w:rPr>
          <w:rFonts w:ascii="Times New Roman" w:hAnsi="Times New Roman" w:cs="Times New Roman"/>
          <w:sz w:val="26"/>
          <w:szCs w:val="26"/>
        </w:rPr>
        <w:t>%;</w:t>
      </w:r>
    </w:p>
    <w:p w:rsidR="005C1B14" w:rsidRDefault="005C1B1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1B14" w:rsidRDefault="005C1B1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рынок транспорта и дорожного хозяйства в целом </w:t>
      </w:r>
      <w:r w:rsidR="00323B72">
        <w:rPr>
          <w:rFonts w:ascii="Times New Roman" w:hAnsi="Times New Roman" w:cs="Times New Roman"/>
          <w:sz w:val="26"/>
          <w:szCs w:val="26"/>
        </w:rPr>
        <w:t xml:space="preserve">развит, за исключением </w:t>
      </w:r>
      <w:r>
        <w:rPr>
          <w:rFonts w:ascii="Times New Roman" w:hAnsi="Times New Roman" w:cs="Times New Roman"/>
          <w:sz w:val="26"/>
          <w:szCs w:val="26"/>
        </w:rPr>
        <w:t xml:space="preserve">рынка дорожной деятельности. В целях развития конкуренции данный рынок включен в </w:t>
      </w:r>
      <w:r w:rsidR="00323B72">
        <w:rPr>
          <w:rFonts w:ascii="Times New Roman" w:hAnsi="Times New Roman" w:cs="Times New Roman"/>
          <w:sz w:val="26"/>
          <w:szCs w:val="26"/>
        </w:rPr>
        <w:t>Перечень рынков и</w:t>
      </w:r>
      <w:r w:rsidR="00323B72" w:rsidRPr="00323B72">
        <w:t xml:space="preserve"> </w:t>
      </w:r>
      <w:r w:rsidR="00323B72">
        <w:rPr>
          <w:rFonts w:ascii="Times New Roman" w:hAnsi="Times New Roman" w:cs="Times New Roman"/>
          <w:sz w:val="26"/>
          <w:szCs w:val="26"/>
        </w:rPr>
        <w:t>в Дорожную карту.</w:t>
      </w:r>
    </w:p>
    <w:p w:rsidR="005C1B14" w:rsidRDefault="005C1B1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1B14" w:rsidRDefault="00CC6460" w:rsidP="00CC646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6460">
        <w:rPr>
          <w:rFonts w:ascii="Times New Roman" w:hAnsi="Times New Roman" w:cs="Times New Roman"/>
          <w:b/>
          <w:sz w:val="26"/>
          <w:szCs w:val="26"/>
        </w:rPr>
        <w:t>Сфера строительства</w:t>
      </w:r>
    </w:p>
    <w:p w:rsidR="00CC6460" w:rsidRPr="00CC6460" w:rsidRDefault="00CC6460" w:rsidP="00CC6460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6460" w:rsidRPr="00CC6460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6460">
        <w:rPr>
          <w:rFonts w:ascii="Times New Roman" w:hAnsi="Times New Roman" w:cs="Times New Roman"/>
          <w:i/>
          <w:sz w:val="26"/>
          <w:szCs w:val="26"/>
        </w:rPr>
        <w:t>Рынок жилищного строительства</w:t>
      </w:r>
    </w:p>
    <w:p w:rsidR="00CC6460" w:rsidRPr="00CC6460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460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>
        <w:rPr>
          <w:rFonts w:ascii="Times New Roman" w:hAnsi="Times New Roman" w:cs="Times New Roman"/>
          <w:sz w:val="26"/>
          <w:szCs w:val="26"/>
        </w:rPr>
        <w:t>85,7</w:t>
      </w:r>
      <w:r w:rsidRPr="00CC6460">
        <w:rPr>
          <w:rFonts w:ascii="Times New Roman" w:hAnsi="Times New Roman" w:cs="Times New Roman"/>
          <w:sz w:val="26"/>
          <w:szCs w:val="26"/>
        </w:rPr>
        <w:t>%;</w:t>
      </w:r>
    </w:p>
    <w:p w:rsidR="00CC6460" w:rsidRPr="00CC6460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460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снизилось</w:t>
      </w:r>
      <w:r w:rsidRPr="00CC6460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42,9</w:t>
      </w:r>
      <w:r w:rsidRPr="00CC6460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CC6460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460" w:rsidRPr="00CC6460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6460">
        <w:rPr>
          <w:rFonts w:ascii="Times New Roman" w:hAnsi="Times New Roman" w:cs="Times New Roman"/>
          <w:i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CC6460" w:rsidRPr="00CC6460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460">
        <w:rPr>
          <w:rFonts w:ascii="Times New Roman" w:hAnsi="Times New Roman" w:cs="Times New Roman"/>
          <w:sz w:val="26"/>
          <w:szCs w:val="26"/>
        </w:rPr>
        <w:t>количество организаций мало считают 57,1%;</w:t>
      </w:r>
    </w:p>
    <w:p w:rsidR="00CC6460" w:rsidRPr="00CC6460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460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 xml:space="preserve">отсутствуют </w:t>
      </w:r>
      <w:r w:rsidRPr="00CC6460">
        <w:rPr>
          <w:rFonts w:ascii="Times New Roman" w:hAnsi="Times New Roman" w:cs="Times New Roman"/>
          <w:sz w:val="26"/>
          <w:szCs w:val="26"/>
        </w:rPr>
        <w:t>– 28,6 %;</w:t>
      </w:r>
    </w:p>
    <w:p w:rsidR="005C1B14" w:rsidRDefault="005C1B1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6460" w:rsidRPr="005C5A2A" w:rsidRDefault="00CC6460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C5A2A">
        <w:rPr>
          <w:rFonts w:ascii="Times New Roman" w:hAnsi="Times New Roman" w:cs="Times New Roman"/>
          <w:i/>
          <w:sz w:val="26"/>
          <w:szCs w:val="26"/>
        </w:rPr>
        <w:t>Рынок архитектурно-</w:t>
      </w:r>
      <w:r w:rsidR="005C5A2A" w:rsidRPr="005C5A2A">
        <w:rPr>
          <w:rFonts w:ascii="Times New Roman" w:hAnsi="Times New Roman" w:cs="Times New Roman"/>
          <w:i/>
          <w:sz w:val="26"/>
          <w:szCs w:val="26"/>
        </w:rPr>
        <w:t>строительного проектирования</w:t>
      </w:r>
    </w:p>
    <w:p w:rsidR="005C5A2A" w:rsidRPr="005C5A2A" w:rsidRDefault="005C5A2A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2A">
        <w:rPr>
          <w:rFonts w:ascii="Times New Roman" w:hAnsi="Times New Roman" w:cs="Times New Roman"/>
          <w:sz w:val="26"/>
          <w:szCs w:val="26"/>
        </w:rPr>
        <w:t>количество организаций мало считают 57,1%;</w:t>
      </w:r>
    </w:p>
    <w:p w:rsidR="005C5A2A" w:rsidRPr="005C5A2A" w:rsidRDefault="005C5A2A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A2A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снизилось</w:t>
      </w:r>
      <w:r w:rsidRPr="005C5A2A">
        <w:rPr>
          <w:rFonts w:ascii="Times New Roman" w:hAnsi="Times New Roman" w:cs="Times New Roman"/>
          <w:sz w:val="26"/>
          <w:szCs w:val="26"/>
        </w:rPr>
        <w:t xml:space="preserve"> – 28,6 %;</w:t>
      </w:r>
    </w:p>
    <w:p w:rsidR="009F7CF8" w:rsidRDefault="009F7CF8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7CF8" w:rsidRPr="009F7CF8" w:rsidRDefault="009F7CF8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F7CF8">
        <w:rPr>
          <w:rFonts w:ascii="Times New Roman" w:hAnsi="Times New Roman" w:cs="Times New Roman"/>
          <w:i/>
          <w:sz w:val="26"/>
          <w:szCs w:val="26"/>
        </w:rPr>
        <w:t xml:space="preserve">Рынок кадастровых и землеустроительных работ </w:t>
      </w:r>
    </w:p>
    <w:p w:rsidR="009F7CF8" w:rsidRPr="009F7CF8" w:rsidRDefault="009F7CF8" w:rsidP="009F7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CF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487F0F">
        <w:rPr>
          <w:rFonts w:ascii="Times New Roman" w:hAnsi="Times New Roman" w:cs="Times New Roman"/>
          <w:sz w:val="26"/>
          <w:szCs w:val="26"/>
        </w:rPr>
        <w:t>достаточно</w:t>
      </w:r>
      <w:r w:rsidRPr="009F7CF8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487F0F">
        <w:rPr>
          <w:rFonts w:ascii="Times New Roman" w:hAnsi="Times New Roman" w:cs="Times New Roman"/>
          <w:sz w:val="26"/>
          <w:szCs w:val="26"/>
        </w:rPr>
        <w:t>14,3</w:t>
      </w:r>
      <w:r w:rsidRPr="009F7CF8">
        <w:rPr>
          <w:rFonts w:ascii="Times New Roman" w:hAnsi="Times New Roman" w:cs="Times New Roman"/>
          <w:sz w:val="26"/>
          <w:szCs w:val="26"/>
        </w:rPr>
        <w:t>%;</w:t>
      </w:r>
    </w:p>
    <w:p w:rsidR="009F7CF8" w:rsidRDefault="009F7CF8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7CF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6D6E83">
        <w:rPr>
          <w:rFonts w:ascii="Times New Roman" w:hAnsi="Times New Roman" w:cs="Times New Roman"/>
          <w:sz w:val="26"/>
          <w:szCs w:val="26"/>
        </w:rPr>
        <w:t>увеличилось</w:t>
      </w:r>
      <w:r w:rsidRPr="009F7CF8">
        <w:rPr>
          <w:rFonts w:ascii="Times New Roman" w:hAnsi="Times New Roman" w:cs="Times New Roman"/>
          <w:sz w:val="26"/>
          <w:szCs w:val="26"/>
        </w:rPr>
        <w:t xml:space="preserve"> – </w:t>
      </w:r>
      <w:r w:rsidR="006D6E83">
        <w:rPr>
          <w:rFonts w:ascii="Times New Roman" w:hAnsi="Times New Roman" w:cs="Times New Roman"/>
          <w:sz w:val="26"/>
          <w:szCs w:val="26"/>
        </w:rPr>
        <w:t>14,3</w:t>
      </w:r>
      <w:r w:rsidRPr="009F7CF8">
        <w:rPr>
          <w:rFonts w:ascii="Times New Roman" w:hAnsi="Times New Roman" w:cs="Times New Roman"/>
          <w:sz w:val="26"/>
          <w:szCs w:val="26"/>
        </w:rPr>
        <w:t xml:space="preserve"> %; </w:t>
      </w:r>
    </w:p>
    <w:p w:rsidR="006D6E83" w:rsidRDefault="006D6E83" w:rsidP="009F7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6E83" w:rsidRPr="006D6E83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6E83">
        <w:rPr>
          <w:rFonts w:ascii="Times New Roman" w:hAnsi="Times New Roman" w:cs="Times New Roman"/>
          <w:i/>
          <w:sz w:val="26"/>
          <w:szCs w:val="26"/>
        </w:rPr>
        <w:t>Рынок производства кирпича</w:t>
      </w:r>
    </w:p>
    <w:p w:rsidR="006D6E83" w:rsidRPr="006D6E83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83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>
        <w:rPr>
          <w:rFonts w:ascii="Times New Roman" w:hAnsi="Times New Roman" w:cs="Times New Roman"/>
          <w:sz w:val="26"/>
          <w:szCs w:val="26"/>
        </w:rPr>
        <w:t>14,3</w:t>
      </w:r>
      <w:r w:rsidRPr="006D6E83">
        <w:rPr>
          <w:rFonts w:ascii="Times New Roman" w:hAnsi="Times New Roman" w:cs="Times New Roman"/>
          <w:sz w:val="26"/>
          <w:szCs w:val="26"/>
        </w:rPr>
        <w:t>%;</w:t>
      </w:r>
    </w:p>
    <w:p w:rsidR="006D6E83" w:rsidRPr="006D6E83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83">
        <w:rPr>
          <w:rFonts w:ascii="Times New Roman" w:hAnsi="Times New Roman" w:cs="Times New Roman"/>
          <w:sz w:val="26"/>
          <w:szCs w:val="26"/>
        </w:rPr>
        <w:t xml:space="preserve">количество организаций снизилось – </w:t>
      </w:r>
      <w:r>
        <w:rPr>
          <w:rFonts w:ascii="Times New Roman" w:hAnsi="Times New Roman" w:cs="Times New Roman"/>
          <w:sz w:val="26"/>
          <w:szCs w:val="26"/>
        </w:rPr>
        <w:t>14,3</w:t>
      </w:r>
      <w:r w:rsidRPr="006D6E83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6D6E83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6E83" w:rsidRPr="006D6E83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6E83">
        <w:rPr>
          <w:rFonts w:ascii="Times New Roman" w:hAnsi="Times New Roman" w:cs="Times New Roman"/>
          <w:i/>
          <w:sz w:val="26"/>
          <w:szCs w:val="26"/>
        </w:rPr>
        <w:t>Рынок производства бетона</w:t>
      </w:r>
    </w:p>
    <w:p w:rsidR="006D6E83" w:rsidRPr="006D6E83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83">
        <w:rPr>
          <w:rFonts w:ascii="Times New Roman" w:hAnsi="Times New Roman" w:cs="Times New Roman"/>
          <w:sz w:val="26"/>
          <w:szCs w:val="26"/>
        </w:rPr>
        <w:t>количество организаций мало считают 14,3%;</w:t>
      </w:r>
    </w:p>
    <w:p w:rsidR="006D6E83" w:rsidRPr="006D6E83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E8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не изменилось</w:t>
      </w:r>
      <w:r w:rsidRPr="006D6E83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28,6</w:t>
      </w:r>
      <w:r w:rsidRPr="006D6E83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6D6E83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6E83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в сфере строительства слабо развита конкуренция на </w:t>
      </w:r>
      <w:r w:rsidR="009123F9">
        <w:rPr>
          <w:rFonts w:ascii="Times New Roman" w:hAnsi="Times New Roman" w:cs="Times New Roman"/>
          <w:sz w:val="26"/>
          <w:szCs w:val="26"/>
        </w:rPr>
        <w:t>рынке производства</w:t>
      </w:r>
      <w:r>
        <w:rPr>
          <w:rFonts w:ascii="Times New Roman" w:hAnsi="Times New Roman" w:cs="Times New Roman"/>
          <w:sz w:val="26"/>
          <w:szCs w:val="26"/>
        </w:rPr>
        <w:t xml:space="preserve"> кирпича, архитектурно-строительного проектирования</w:t>
      </w:r>
      <w:r w:rsidR="009123F9">
        <w:rPr>
          <w:rFonts w:ascii="Times New Roman" w:hAnsi="Times New Roman" w:cs="Times New Roman"/>
          <w:sz w:val="26"/>
          <w:szCs w:val="26"/>
        </w:rPr>
        <w:t>,</w:t>
      </w:r>
      <w:r w:rsidR="009123F9" w:rsidRPr="009123F9">
        <w:t xml:space="preserve"> </w:t>
      </w:r>
      <w:r w:rsidR="009123F9" w:rsidRPr="009123F9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C35F5B" w:rsidRPr="00C35F5B">
        <w:rPr>
          <w:rFonts w:ascii="Times New Roman" w:hAnsi="Times New Roman" w:cs="Times New Roman"/>
          <w:sz w:val="26"/>
          <w:szCs w:val="26"/>
        </w:rPr>
        <w:t>жилищного строительства</w:t>
      </w:r>
      <w:r w:rsidR="00C35F5B">
        <w:rPr>
          <w:rFonts w:ascii="Times New Roman" w:hAnsi="Times New Roman" w:cs="Times New Roman"/>
          <w:sz w:val="26"/>
          <w:szCs w:val="26"/>
        </w:rPr>
        <w:t>,</w:t>
      </w:r>
      <w:r w:rsidR="00C35F5B" w:rsidRPr="00C35F5B">
        <w:rPr>
          <w:rFonts w:ascii="Times New Roman" w:hAnsi="Times New Roman" w:cs="Times New Roman"/>
          <w:sz w:val="26"/>
          <w:szCs w:val="26"/>
        </w:rPr>
        <w:t xml:space="preserve"> </w:t>
      </w:r>
      <w:r w:rsidR="009123F9" w:rsidRPr="009123F9">
        <w:rPr>
          <w:rFonts w:ascii="Times New Roman" w:hAnsi="Times New Roman" w:cs="Times New Roman"/>
          <w:sz w:val="26"/>
          <w:szCs w:val="26"/>
        </w:rPr>
        <w:t>капитального строительства, за исключением жилищного и дорожного строительства</w:t>
      </w:r>
      <w:r w:rsidR="009123F9" w:rsidRPr="00C35F5B">
        <w:rPr>
          <w:rFonts w:ascii="Times New Roman" w:hAnsi="Times New Roman" w:cs="Times New Roman"/>
          <w:sz w:val="26"/>
          <w:szCs w:val="26"/>
        </w:rPr>
        <w:t>.</w:t>
      </w:r>
    </w:p>
    <w:p w:rsidR="005C5A2A" w:rsidRDefault="009123F9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развития конкуренции в сфере строительства рынок </w:t>
      </w:r>
      <w:r w:rsidRPr="009123F9">
        <w:rPr>
          <w:rFonts w:ascii="Times New Roman" w:hAnsi="Times New Roman" w:cs="Times New Roman"/>
          <w:sz w:val="26"/>
          <w:szCs w:val="26"/>
        </w:rPr>
        <w:t>строительства объектов капитального строительства, за исключением жилищного и дорожного 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, включен в </w:t>
      </w:r>
      <w:r w:rsidR="00323B72" w:rsidRPr="00323B72">
        <w:rPr>
          <w:rFonts w:ascii="Times New Roman" w:hAnsi="Times New Roman" w:cs="Times New Roman"/>
          <w:sz w:val="26"/>
          <w:szCs w:val="26"/>
        </w:rPr>
        <w:t xml:space="preserve">Перечень товарных рынков </w:t>
      </w:r>
      <w:r w:rsidR="00323B72">
        <w:rPr>
          <w:rFonts w:ascii="Times New Roman" w:hAnsi="Times New Roman" w:cs="Times New Roman"/>
          <w:sz w:val="26"/>
          <w:szCs w:val="26"/>
        </w:rPr>
        <w:t>и Дорожную карту</w:t>
      </w:r>
      <w:r w:rsidR="00323B72" w:rsidRPr="00323B72">
        <w:rPr>
          <w:rFonts w:ascii="Times New Roman" w:hAnsi="Times New Roman" w:cs="Times New Roman"/>
          <w:sz w:val="26"/>
          <w:szCs w:val="26"/>
        </w:rPr>
        <w:t>.</w:t>
      </w:r>
      <w:r w:rsidR="00323B72">
        <w:rPr>
          <w:rFonts w:ascii="Times New Roman" w:hAnsi="Times New Roman" w:cs="Times New Roman"/>
          <w:sz w:val="26"/>
          <w:szCs w:val="26"/>
        </w:rPr>
        <w:t xml:space="preserve"> По результатам проведенного мониторинга рын</w:t>
      </w:r>
      <w:r w:rsidR="00CB1B64">
        <w:rPr>
          <w:rFonts w:ascii="Times New Roman" w:hAnsi="Times New Roman" w:cs="Times New Roman"/>
          <w:sz w:val="26"/>
          <w:szCs w:val="26"/>
        </w:rPr>
        <w:t>ок</w:t>
      </w:r>
      <w:r w:rsidR="00323B72">
        <w:rPr>
          <w:rFonts w:ascii="Times New Roman" w:hAnsi="Times New Roman" w:cs="Times New Roman"/>
          <w:sz w:val="26"/>
          <w:szCs w:val="26"/>
        </w:rPr>
        <w:t xml:space="preserve"> производства кирпича</w:t>
      </w:r>
      <w:r w:rsidR="00CB1B64" w:rsidRPr="00CB1B64">
        <w:t xml:space="preserve"> </w:t>
      </w:r>
      <w:r w:rsidR="00CB1B64" w:rsidRPr="00CB1B64">
        <w:rPr>
          <w:rFonts w:ascii="Times New Roman" w:hAnsi="Times New Roman" w:cs="Times New Roman"/>
          <w:sz w:val="26"/>
          <w:szCs w:val="26"/>
        </w:rPr>
        <w:t>планируется включить в Перечень то</w:t>
      </w:r>
      <w:r w:rsidR="00CB1B64">
        <w:rPr>
          <w:rFonts w:ascii="Times New Roman" w:hAnsi="Times New Roman" w:cs="Times New Roman"/>
          <w:sz w:val="26"/>
          <w:szCs w:val="26"/>
        </w:rPr>
        <w:t>варных рынков</w:t>
      </w:r>
      <w:r w:rsidR="00323B72">
        <w:rPr>
          <w:rFonts w:ascii="Times New Roman" w:hAnsi="Times New Roman" w:cs="Times New Roman"/>
          <w:sz w:val="26"/>
          <w:szCs w:val="26"/>
        </w:rPr>
        <w:t>. В связи с отсутствием жилищного строительства на территории городского округа</w:t>
      </w:r>
      <w:r w:rsidR="00C35F5B">
        <w:rPr>
          <w:rFonts w:ascii="Times New Roman" w:hAnsi="Times New Roman" w:cs="Times New Roman"/>
          <w:sz w:val="26"/>
          <w:szCs w:val="26"/>
        </w:rPr>
        <w:t xml:space="preserve"> рынок</w:t>
      </w:r>
      <w:r>
        <w:rPr>
          <w:rFonts w:ascii="Times New Roman" w:hAnsi="Times New Roman" w:cs="Times New Roman"/>
          <w:sz w:val="26"/>
          <w:szCs w:val="26"/>
        </w:rPr>
        <w:t xml:space="preserve"> жилищного строительства </w:t>
      </w:r>
      <w:r w:rsidR="00CB1B64">
        <w:rPr>
          <w:rFonts w:ascii="Times New Roman" w:hAnsi="Times New Roman" w:cs="Times New Roman"/>
          <w:sz w:val="26"/>
          <w:szCs w:val="26"/>
        </w:rPr>
        <w:t>включать в Дорожную карту нецелесообразно.</w:t>
      </w:r>
    </w:p>
    <w:p w:rsidR="009123F9" w:rsidRDefault="009123F9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5F5B" w:rsidRDefault="00C35F5B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23F9" w:rsidRPr="00503AC7" w:rsidRDefault="009123F9" w:rsidP="009123F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3AC7">
        <w:rPr>
          <w:rFonts w:ascii="Times New Roman" w:hAnsi="Times New Roman" w:cs="Times New Roman"/>
          <w:b/>
          <w:sz w:val="26"/>
          <w:szCs w:val="26"/>
        </w:rPr>
        <w:lastRenderedPageBreak/>
        <w:t>Сфера сельского, рыбного и лесного хозяйства</w:t>
      </w:r>
    </w:p>
    <w:p w:rsidR="009123F9" w:rsidRPr="00503AC7" w:rsidRDefault="009123F9" w:rsidP="00D91DA6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03AC7">
        <w:rPr>
          <w:rFonts w:ascii="Times New Roman" w:hAnsi="Times New Roman" w:cs="Times New Roman"/>
          <w:i/>
          <w:sz w:val="26"/>
          <w:szCs w:val="26"/>
        </w:rPr>
        <w:t xml:space="preserve">Рынок племенного животноводства </w:t>
      </w:r>
    </w:p>
    <w:p w:rsidR="00503AC7" w:rsidRPr="00503AC7" w:rsidRDefault="00503AC7" w:rsidP="00503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C7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>
        <w:rPr>
          <w:rFonts w:ascii="Times New Roman" w:hAnsi="Times New Roman" w:cs="Times New Roman"/>
          <w:sz w:val="26"/>
          <w:szCs w:val="26"/>
        </w:rPr>
        <w:t>28,6</w:t>
      </w:r>
      <w:r w:rsidRPr="00503AC7">
        <w:rPr>
          <w:rFonts w:ascii="Times New Roman" w:hAnsi="Times New Roman" w:cs="Times New Roman"/>
          <w:sz w:val="26"/>
          <w:szCs w:val="26"/>
        </w:rPr>
        <w:t>%;</w:t>
      </w:r>
    </w:p>
    <w:p w:rsidR="00503AC7" w:rsidRPr="00503AC7" w:rsidRDefault="00503AC7" w:rsidP="00503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C7">
        <w:rPr>
          <w:rFonts w:ascii="Times New Roman" w:hAnsi="Times New Roman" w:cs="Times New Roman"/>
          <w:sz w:val="26"/>
          <w:szCs w:val="26"/>
        </w:rPr>
        <w:t>количество организаций не изменилось – 28,6 %;</w:t>
      </w:r>
    </w:p>
    <w:p w:rsidR="00503AC7" w:rsidRDefault="00503AC7" w:rsidP="00503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91DA6" w:rsidRPr="00D91DA6" w:rsidRDefault="00D91DA6" w:rsidP="00D91D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1DA6">
        <w:rPr>
          <w:rFonts w:ascii="Times New Roman" w:hAnsi="Times New Roman" w:cs="Times New Roman"/>
          <w:i/>
          <w:sz w:val="26"/>
          <w:szCs w:val="26"/>
        </w:rPr>
        <w:t>Рынок семеноводства</w:t>
      </w:r>
    </w:p>
    <w:p w:rsidR="00D91DA6" w:rsidRPr="00D91DA6" w:rsidRDefault="00D91DA6" w:rsidP="00D91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DA6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E31B28">
        <w:rPr>
          <w:rFonts w:ascii="Times New Roman" w:hAnsi="Times New Roman" w:cs="Times New Roman"/>
          <w:sz w:val="26"/>
          <w:szCs w:val="26"/>
        </w:rPr>
        <w:t>достаточно</w:t>
      </w:r>
      <w:r w:rsidRPr="00D91DA6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E31B28">
        <w:rPr>
          <w:rFonts w:ascii="Times New Roman" w:hAnsi="Times New Roman" w:cs="Times New Roman"/>
          <w:sz w:val="26"/>
          <w:szCs w:val="26"/>
        </w:rPr>
        <w:t>16,7</w:t>
      </w:r>
      <w:r w:rsidRPr="00D91DA6">
        <w:rPr>
          <w:rFonts w:ascii="Times New Roman" w:hAnsi="Times New Roman" w:cs="Times New Roman"/>
          <w:sz w:val="26"/>
          <w:szCs w:val="26"/>
        </w:rPr>
        <w:t>%;</w:t>
      </w:r>
    </w:p>
    <w:p w:rsidR="00D91DA6" w:rsidRPr="00D91DA6" w:rsidRDefault="00D91DA6" w:rsidP="00D91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DA6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E31B28">
        <w:rPr>
          <w:rFonts w:ascii="Times New Roman" w:hAnsi="Times New Roman" w:cs="Times New Roman"/>
          <w:sz w:val="26"/>
          <w:szCs w:val="26"/>
        </w:rPr>
        <w:t>увеличилось</w:t>
      </w:r>
      <w:r w:rsidRPr="00D91DA6">
        <w:rPr>
          <w:rFonts w:ascii="Times New Roman" w:hAnsi="Times New Roman" w:cs="Times New Roman"/>
          <w:sz w:val="26"/>
          <w:szCs w:val="26"/>
        </w:rPr>
        <w:t xml:space="preserve"> – </w:t>
      </w:r>
      <w:r w:rsidR="00E31B28">
        <w:rPr>
          <w:rFonts w:ascii="Times New Roman" w:hAnsi="Times New Roman" w:cs="Times New Roman"/>
          <w:sz w:val="26"/>
          <w:szCs w:val="26"/>
        </w:rPr>
        <w:t>16,7</w:t>
      </w:r>
      <w:r w:rsidRPr="00D91DA6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E31B28" w:rsidRDefault="00E31B28" w:rsidP="00D91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B28" w:rsidRPr="00E31B28" w:rsidRDefault="00E31B28" w:rsidP="00D91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1B28">
        <w:rPr>
          <w:rFonts w:ascii="Times New Roman" w:hAnsi="Times New Roman" w:cs="Times New Roman"/>
          <w:i/>
          <w:sz w:val="26"/>
          <w:szCs w:val="26"/>
        </w:rPr>
        <w:t>Рынок вылова водных биоресурсов</w:t>
      </w:r>
    </w:p>
    <w:p w:rsidR="00E31B28" w:rsidRPr="00E31B28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B2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мало</w:t>
      </w:r>
      <w:r w:rsidRPr="00E31B28">
        <w:rPr>
          <w:rFonts w:ascii="Times New Roman" w:hAnsi="Times New Roman" w:cs="Times New Roman"/>
          <w:sz w:val="26"/>
          <w:szCs w:val="26"/>
        </w:rPr>
        <w:t xml:space="preserve"> считают </w:t>
      </w:r>
      <w:r>
        <w:rPr>
          <w:rFonts w:ascii="Times New Roman" w:hAnsi="Times New Roman" w:cs="Times New Roman"/>
          <w:sz w:val="26"/>
          <w:szCs w:val="26"/>
        </w:rPr>
        <w:t>14,3</w:t>
      </w:r>
      <w:r w:rsidRPr="00E31B28">
        <w:rPr>
          <w:rFonts w:ascii="Times New Roman" w:hAnsi="Times New Roman" w:cs="Times New Roman"/>
          <w:sz w:val="26"/>
          <w:szCs w:val="26"/>
        </w:rPr>
        <w:t>%;</w:t>
      </w:r>
    </w:p>
    <w:p w:rsidR="00E31B28" w:rsidRPr="00E31B28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B2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не изменилось</w:t>
      </w:r>
      <w:r w:rsidRPr="00E31B28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12,5</w:t>
      </w:r>
      <w:r w:rsidRPr="00E31B28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E31B28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B28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1B28">
        <w:rPr>
          <w:rFonts w:ascii="Times New Roman" w:hAnsi="Times New Roman" w:cs="Times New Roman"/>
          <w:i/>
          <w:sz w:val="26"/>
          <w:szCs w:val="26"/>
        </w:rPr>
        <w:t xml:space="preserve">Рынок </w:t>
      </w:r>
      <w:r>
        <w:rPr>
          <w:rFonts w:ascii="Times New Roman" w:hAnsi="Times New Roman" w:cs="Times New Roman"/>
          <w:i/>
          <w:sz w:val="26"/>
          <w:szCs w:val="26"/>
        </w:rPr>
        <w:t xml:space="preserve">переработки </w:t>
      </w:r>
      <w:r w:rsidRPr="00E31B28">
        <w:rPr>
          <w:rFonts w:ascii="Times New Roman" w:hAnsi="Times New Roman" w:cs="Times New Roman"/>
          <w:i/>
          <w:sz w:val="26"/>
          <w:szCs w:val="26"/>
        </w:rPr>
        <w:t>водных биоресурсов</w:t>
      </w:r>
    </w:p>
    <w:p w:rsidR="00E31B28" w:rsidRPr="00E31B28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B2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достаточно</w:t>
      </w:r>
      <w:r w:rsidRPr="00E31B28">
        <w:rPr>
          <w:rFonts w:ascii="Times New Roman" w:hAnsi="Times New Roman" w:cs="Times New Roman"/>
          <w:sz w:val="26"/>
          <w:szCs w:val="26"/>
        </w:rPr>
        <w:t xml:space="preserve"> считают </w:t>
      </w:r>
      <w:r>
        <w:rPr>
          <w:rFonts w:ascii="Times New Roman" w:hAnsi="Times New Roman" w:cs="Times New Roman"/>
          <w:sz w:val="26"/>
          <w:szCs w:val="26"/>
        </w:rPr>
        <w:t>28,6</w:t>
      </w:r>
      <w:r w:rsidRPr="00E31B28">
        <w:rPr>
          <w:rFonts w:ascii="Times New Roman" w:hAnsi="Times New Roman" w:cs="Times New Roman"/>
          <w:sz w:val="26"/>
          <w:szCs w:val="26"/>
        </w:rPr>
        <w:t>%;</w:t>
      </w:r>
    </w:p>
    <w:p w:rsidR="00E31B28" w:rsidRPr="00E31B28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B2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увеличилось</w:t>
      </w:r>
      <w:r w:rsidRPr="00E31B28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28,6</w:t>
      </w:r>
      <w:r w:rsidRPr="00E31B28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E31B28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B28" w:rsidRPr="00E31B28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1B28">
        <w:rPr>
          <w:rFonts w:ascii="Times New Roman" w:hAnsi="Times New Roman" w:cs="Times New Roman"/>
          <w:i/>
          <w:sz w:val="26"/>
          <w:szCs w:val="26"/>
        </w:rPr>
        <w:t>Рынок товарной аквакультуры</w:t>
      </w:r>
    </w:p>
    <w:p w:rsidR="00E31B28" w:rsidRPr="00E31B28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B2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избыточно (много)</w:t>
      </w:r>
      <w:r w:rsidRPr="00E31B28">
        <w:rPr>
          <w:rFonts w:ascii="Times New Roman" w:hAnsi="Times New Roman" w:cs="Times New Roman"/>
          <w:sz w:val="26"/>
          <w:szCs w:val="26"/>
        </w:rPr>
        <w:t xml:space="preserve"> считают 14,3%;</w:t>
      </w:r>
    </w:p>
    <w:p w:rsidR="00E31B28" w:rsidRPr="00E31B28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B2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увеличилось</w:t>
      </w:r>
      <w:r w:rsidRPr="00E31B28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14,3</w:t>
      </w:r>
      <w:r w:rsidRPr="00E31B28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E31B28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1B28" w:rsidRPr="002D2A0A" w:rsidRDefault="002D2A0A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D2A0A">
        <w:rPr>
          <w:rFonts w:ascii="Times New Roman" w:hAnsi="Times New Roman" w:cs="Times New Roman"/>
          <w:i/>
          <w:sz w:val="26"/>
          <w:szCs w:val="26"/>
        </w:rPr>
        <w:t>Рынок обработки древесины и производства изделий из дерева</w:t>
      </w:r>
    </w:p>
    <w:p w:rsidR="00E31B28" w:rsidRPr="00E31B28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B28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 w:rsidR="002D2A0A">
        <w:rPr>
          <w:rFonts w:ascii="Times New Roman" w:hAnsi="Times New Roman" w:cs="Times New Roman"/>
          <w:sz w:val="26"/>
          <w:szCs w:val="26"/>
        </w:rPr>
        <w:t>42,8</w:t>
      </w:r>
      <w:r w:rsidRPr="00E31B28">
        <w:rPr>
          <w:rFonts w:ascii="Times New Roman" w:hAnsi="Times New Roman" w:cs="Times New Roman"/>
          <w:sz w:val="26"/>
          <w:szCs w:val="26"/>
        </w:rPr>
        <w:t>%;</w:t>
      </w:r>
    </w:p>
    <w:p w:rsidR="00E31B28" w:rsidRPr="00E31B28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1B2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2D2A0A">
        <w:rPr>
          <w:rFonts w:ascii="Times New Roman" w:hAnsi="Times New Roman" w:cs="Times New Roman"/>
          <w:sz w:val="26"/>
          <w:szCs w:val="26"/>
        </w:rPr>
        <w:t xml:space="preserve">снизилось </w:t>
      </w:r>
      <w:r w:rsidRPr="00E31B28">
        <w:rPr>
          <w:rFonts w:ascii="Times New Roman" w:hAnsi="Times New Roman" w:cs="Times New Roman"/>
          <w:sz w:val="26"/>
          <w:szCs w:val="26"/>
        </w:rPr>
        <w:t xml:space="preserve">– </w:t>
      </w:r>
      <w:r w:rsidR="002D2A0A">
        <w:rPr>
          <w:rFonts w:ascii="Times New Roman" w:hAnsi="Times New Roman" w:cs="Times New Roman"/>
          <w:sz w:val="26"/>
          <w:szCs w:val="26"/>
        </w:rPr>
        <w:t>28,6</w:t>
      </w:r>
      <w:r w:rsidRPr="00E31B28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2D2A0A" w:rsidRDefault="002D2A0A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2A0A" w:rsidRDefault="002D2A0A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 слабо развита конкуренция на рынках</w:t>
      </w:r>
      <w:r w:rsidRPr="002D2A0A">
        <w:t xml:space="preserve"> </w:t>
      </w:r>
      <w:r w:rsidRPr="002D2A0A">
        <w:rPr>
          <w:rFonts w:ascii="Times New Roman" w:hAnsi="Times New Roman" w:cs="Times New Roman"/>
          <w:sz w:val="26"/>
          <w:szCs w:val="26"/>
        </w:rPr>
        <w:t>племенного животноводства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D2A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вылова водных биоресурсов и обработки древесины и производства изделий из дерева. В связи с отсутствием земель сельскохозяйственного назначения, водоемов, лесных массивов на территории городского округа, содействовать в развитии конкуренции на данных рынках не представляется возможным.</w:t>
      </w:r>
    </w:p>
    <w:p w:rsidR="002D2A0A" w:rsidRDefault="002D2A0A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2A0A" w:rsidRPr="002D2A0A" w:rsidRDefault="002D2A0A" w:rsidP="002D2A0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2A0A">
        <w:rPr>
          <w:rFonts w:ascii="Times New Roman" w:hAnsi="Times New Roman" w:cs="Times New Roman"/>
          <w:b/>
          <w:sz w:val="26"/>
          <w:szCs w:val="26"/>
        </w:rPr>
        <w:t>Сфера медицинских и социальных услуг</w:t>
      </w:r>
    </w:p>
    <w:p w:rsidR="002D2A0A" w:rsidRDefault="002D2A0A" w:rsidP="002D2A0A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2D2A0A" w:rsidRPr="00C45511" w:rsidRDefault="002D2A0A" w:rsidP="002D2A0A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5511">
        <w:rPr>
          <w:rFonts w:ascii="Times New Roman" w:hAnsi="Times New Roman" w:cs="Times New Roman"/>
          <w:i/>
          <w:sz w:val="26"/>
          <w:szCs w:val="26"/>
        </w:rPr>
        <w:t>Рынок медицинских услуг</w:t>
      </w:r>
    </w:p>
    <w:p w:rsidR="00C45511" w:rsidRPr="00C45511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C45511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достаточно</w:t>
      </w:r>
      <w:r w:rsidRPr="00C45511">
        <w:rPr>
          <w:rFonts w:ascii="Times New Roman" w:hAnsi="Times New Roman" w:cs="Times New Roman"/>
          <w:sz w:val="26"/>
          <w:szCs w:val="26"/>
        </w:rPr>
        <w:t xml:space="preserve"> считают 42,8%;</w:t>
      </w:r>
    </w:p>
    <w:p w:rsidR="00C45511" w:rsidRPr="00C45511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C45511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не изменилось</w:t>
      </w:r>
      <w:r w:rsidRPr="00C45511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42,9</w:t>
      </w:r>
      <w:r w:rsidRPr="00C45511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C45511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C45511" w:rsidRPr="00C45511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5511">
        <w:rPr>
          <w:rFonts w:ascii="Times New Roman" w:hAnsi="Times New Roman" w:cs="Times New Roman"/>
          <w:i/>
          <w:sz w:val="26"/>
          <w:szCs w:val="26"/>
        </w:rPr>
        <w:t>Рынок услуг розничной торговли лекарственными препаратами, медицинскими изделиями и сопутствующими товарами (аптеки)</w:t>
      </w:r>
    </w:p>
    <w:p w:rsidR="00C45511" w:rsidRPr="00C45511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C45511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 xml:space="preserve">достаточно </w:t>
      </w:r>
      <w:r w:rsidRPr="00C45511">
        <w:rPr>
          <w:rFonts w:ascii="Times New Roman" w:hAnsi="Times New Roman" w:cs="Times New Roman"/>
          <w:sz w:val="26"/>
          <w:szCs w:val="26"/>
        </w:rPr>
        <w:t xml:space="preserve">считают </w:t>
      </w:r>
      <w:r>
        <w:rPr>
          <w:rFonts w:ascii="Times New Roman" w:hAnsi="Times New Roman" w:cs="Times New Roman"/>
          <w:sz w:val="26"/>
          <w:szCs w:val="26"/>
        </w:rPr>
        <w:t>57,1</w:t>
      </w:r>
      <w:r w:rsidRPr="00C45511">
        <w:rPr>
          <w:rFonts w:ascii="Times New Roman" w:hAnsi="Times New Roman" w:cs="Times New Roman"/>
          <w:sz w:val="26"/>
          <w:szCs w:val="26"/>
        </w:rPr>
        <w:t>%;</w:t>
      </w:r>
    </w:p>
    <w:p w:rsidR="00C45511" w:rsidRPr="00C45511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C45511">
        <w:rPr>
          <w:rFonts w:ascii="Times New Roman" w:hAnsi="Times New Roman" w:cs="Times New Roman"/>
          <w:sz w:val="26"/>
          <w:szCs w:val="26"/>
        </w:rPr>
        <w:t>количество организаций</w:t>
      </w:r>
      <w:r>
        <w:rPr>
          <w:rFonts w:ascii="Times New Roman" w:hAnsi="Times New Roman" w:cs="Times New Roman"/>
          <w:sz w:val="26"/>
          <w:szCs w:val="26"/>
        </w:rPr>
        <w:t xml:space="preserve"> увеличилось</w:t>
      </w:r>
      <w:r w:rsidRPr="00C45511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42,9</w:t>
      </w:r>
      <w:r w:rsidRPr="00C45511">
        <w:rPr>
          <w:rFonts w:ascii="Times New Roman" w:hAnsi="Times New Roman" w:cs="Times New Roman"/>
          <w:sz w:val="26"/>
          <w:szCs w:val="26"/>
        </w:rPr>
        <w:t>%;</w:t>
      </w:r>
    </w:p>
    <w:p w:rsidR="00C45511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C45511" w:rsidRPr="00C45511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5511">
        <w:rPr>
          <w:rFonts w:ascii="Times New Roman" w:hAnsi="Times New Roman" w:cs="Times New Roman"/>
          <w:i/>
          <w:sz w:val="26"/>
          <w:szCs w:val="26"/>
        </w:rPr>
        <w:t>Рынок социальных услуг</w:t>
      </w:r>
    </w:p>
    <w:p w:rsidR="00C45511" w:rsidRPr="00C45511" w:rsidRDefault="00C45511" w:rsidP="00CB1B6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5511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>
        <w:rPr>
          <w:rFonts w:ascii="Times New Roman" w:hAnsi="Times New Roman" w:cs="Times New Roman"/>
          <w:sz w:val="26"/>
          <w:szCs w:val="26"/>
        </w:rPr>
        <w:t>71,4</w:t>
      </w:r>
      <w:r w:rsidRPr="00C45511">
        <w:rPr>
          <w:rFonts w:ascii="Times New Roman" w:hAnsi="Times New Roman" w:cs="Times New Roman"/>
          <w:sz w:val="26"/>
          <w:szCs w:val="26"/>
        </w:rPr>
        <w:t>%;</w:t>
      </w:r>
    </w:p>
    <w:p w:rsidR="00C45511" w:rsidRPr="00C45511" w:rsidRDefault="00C45511" w:rsidP="00CB1B6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5511">
        <w:rPr>
          <w:rFonts w:ascii="Times New Roman" w:hAnsi="Times New Roman" w:cs="Times New Roman"/>
          <w:sz w:val="26"/>
          <w:szCs w:val="26"/>
        </w:rPr>
        <w:t xml:space="preserve">количество организаций снизилось – </w:t>
      </w:r>
      <w:r>
        <w:rPr>
          <w:rFonts w:ascii="Times New Roman" w:hAnsi="Times New Roman" w:cs="Times New Roman"/>
          <w:sz w:val="26"/>
          <w:szCs w:val="26"/>
        </w:rPr>
        <w:t>14,3</w:t>
      </w:r>
      <w:r w:rsidRPr="00C45511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C45511" w:rsidRDefault="00C45511" w:rsidP="00C45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5511" w:rsidRDefault="00C45511" w:rsidP="00C45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 в сфере медицинских и социальных услуг слабо развит рынок социальных услуг. </w:t>
      </w:r>
      <w:r w:rsidR="00C35F5B">
        <w:rPr>
          <w:rFonts w:ascii="Times New Roman" w:hAnsi="Times New Roman" w:cs="Times New Roman"/>
          <w:sz w:val="26"/>
          <w:szCs w:val="26"/>
        </w:rPr>
        <w:t xml:space="preserve">Для развития конкуренции на данном рынке осуществляется </w:t>
      </w:r>
      <w:r w:rsidR="00C35F5B">
        <w:rPr>
          <w:rFonts w:ascii="Times New Roman" w:hAnsi="Times New Roman" w:cs="Times New Roman"/>
          <w:sz w:val="26"/>
          <w:szCs w:val="26"/>
        </w:rPr>
        <w:lastRenderedPageBreak/>
        <w:t>поддержка субъектов пре</w:t>
      </w:r>
      <w:r w:rsidR="00115DF3">
        <w:rPr>
          <w:rFonts w:ascii="Times New Roman" w:hAnsi="Times New Roman" w:cs="Times New Roman"/>
          <w:sz w:val="26"/>
          <w:szCs w:val="26"/>
        </w:rPr>
        <w:t>д</w:t>
      </w:r>
      <w:r w:rsidR="00C35F5B">
        <w:rPr>
          <w:rFonts w:ascii="Times New Roman" w:hAnsi="Times New Roman" w:cs="Times New Roman"/>
          <w:sz w:val="26"/>
          <w:szCs w:val="26"/>
        </w:rPr>
        <w:t>пр</w:t>
      </w:r>
      <w:r w:rsidR="00115DF3">
        <w:rPr>
          <w:rFonts w:ascii="Times New Roman" w:hAnsi="Times New Roman" w:cs="Times New Roman"/>
          <w:sz w:val="26"/>
          <w:szCs w:val="26"/>
        </w:rPr>
        <w:t>иним</w:t>
      </w:r>
      <w:r w:rsidR="00C35F5B">
        <w:rPr>
          <w:rFonts w:ascii="Times New Roman" w:hAnsi="Times New Roman" w:cs="Times New Roman"/>
          <w:sz w:val="26"/>
          <w:szCs w:val="26"/>
        </w:rPr>
        <w:t xml:space="preserve">ательства, оказывающим социальные услуги. В 2019 оказана финансовая поддержка индивидуальному предпринимателю Рыжакову Ю. Н. в размере 500 тыс. руб. на услуги по присмотру и </w:t>
      </w:r>
      <w:r w:rsidR="00115DF3">
        <w:rPr>
          <w:rFonts w:ascii="Times New Roman" w:hAnsi="Times New Roman" w:cs="Times New Roman"/>
          <w:sz w:val="26"/>
          <w:szCs w:val="26"/>
        </w:rPr>
        <w:t xml:space="preserve">уходу за людьми </w:t>
      </w:r>
      <w:bookmarkStart w:id="0" w:name="_GoBack"/>
      <w:bookmarkEnd w:id="0"/>
      <w:r w:rsidR="00C35F5B">
        <w:rPr>
          <w:rFonts w:ascii="Times New Roman" w:hAnsi="Times New Roman" w:cs="Times New Roman"/>
          <w:sz w:val="26"/>
          <w:szCs w:val="26"/>
        </w:rPr>
        <w:t xml:space="preserve">пенсионного возраста с ограниченными возможностями здоровья. </w:t>
      </w:r>
    </w:p>
    <w:p w:rsidR="00C45511" w:rsidRDefault="00C45511" w:rsidP="00C45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5511" w:rsidRDefault="004D50EE" w:rsidP="004D50E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50EE">
        <w:rPr>
          <w:rFonts w:ascii="Times New Roman" w:hAnsi="Times New Roman" w:cs="Times New Roman"/>
          <w:b/>
          <w:sz w:val="26"/>
          <w:szCs w:val="26"/>
        </w:rPr>
        <w:t>Иные сферы услуг</w:t>
      </w:r>
    </w:p>
    <w:p w:rsidR="00CB1B64" w:rsidRPr="004D50EE" w:rsidRDefault="00CB1B64" w:rsidP="00CB1B64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50EE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50EE">
        <w:rPr>
          <w:rFonts w:ascii="Times New Roman" w:hAnsi="Times New Roman" w:cs="Times New Roman"/>
          <w:i/>
          <w:sz w:val="26"/>
          <w:szCs w:val="26"/>
        </w:rPr>
        <w:t xml:space="preserve"> Рынок добычи общераспространенных полезных ископаемых на участках недр местного значения</w:t>
      </w:r>
    </w:p>
    <w:p w:rsidR="004D50EE" w:rsidRPr="004D50EE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0EE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>
        <w:rPr>
          <w:rFonts w:ascii="Times New Roman" w:hAnsi="Times New Roman" w:cs="Times New Roman"/>
          <w:sz w:val="26"/>
          <w:szCs w:val="26"/>
        </w:rPr>
        <w:t>14,3</w:t>
      </w:r>
      <w:r w:rsidRPr="004D50EE">
        <w:rPr>
          <w:rFonts w:ascii="Times New Roman" w:hAnsi="Times New Roman" w:cs="Times New Roman"/>
          <w:sz w:val="26"/>
          <w:szCs w:val="26"/>
        </w:rPr>
        <w:t>%;</w:t>
      </w:r>
    </w:p>
    <w:p w:rsidR="004D50EE" w:rsidRPr="004D50EE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0EE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увеличилось</w:t>
      </w:r>
      <w:r w:rsidRPr="004D50E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14,3</w:t>
      </w:r>
      <w:r w:rsidRPr="004D50EE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4D50EE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0EE" w:rsidRPr="004D50EE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50EE">
        <w:rPr>
          <w:rFonts w:ascii="Times New Roman" w:hAnsi="Times New Roman" w:cs="Times New Roman"/>
          <w:i/>
          <w:sz w:val="26"/>
          <w:szCs w:val="26"/>
        </w:rPr>
        <w:t>Рынок нефтепродуктов</w:t>
      </w:r>
      <w:r>
        <w:rPr>
          <w:rFonts w:ascii="Times New Roman" w:hAnsi="Times New Roman" w:cs="Times New Roman"/>
          <w:i/>
          <w:sz w:val="26"/>
          <w:szCs w:val="26"/>
        </w:rPr>
        <w:t xml:space="preserve"> (топливо)</w:t>
      </w:r>
    </w:p>
    <w:p w:rsidR="004D50EE" w:rsidRPr="004D50EE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0EE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достаточно</w:t>
      </w:r>
      <w:r w:rsidRPr="004D50EE">
        <w:rPr>
          <w:rFonts w:ascii="Times New Roman" w:hAnsi="Times New Roman" w:cs="Times New Roman"/>
          <w:sz w:val="26"/>
          <w:szCs w:val="26"/>
        </w:rPr>
        <w:t xml:space="preserve"> считают </w:t>
      </w:r>
      <w:r>
        <w:rPr>
          <w:rFonts w:ascii="Times New Roman" w:hAnsi="Times New Roman" w:cs="Times New Roman"/>
          <w:sz w:val="26"/>
          <w:szCs w:val="26"/>
        </w:rPr>
        <w:t>33,3</w:t>
      </w:r>
      <w:r w:rsidRPr="004D50EE">
        <w:rPr>
          <w:rFonts w:ascii="Times New Roman" w:hAnsi="Times New Roman" w:cs="Times New Roman"/>
          <w:sz w:val="26"/>
          <w:szCs w:val="26"/>
        </w:rPr>
        <w:t>%;</w:t>
      </w:r>
    </w:p>
    <w:p w:rsidR="004D50EE" w:rsidRPr="004D50EE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0EE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 w:rsidRPr="004D50EE">
        <w:rPr>
          <w:rFonts w:ascii="Times New Roman" w:hAnsi="Times New Roman" w:cs="Times New Roman"/>
          <w:sz w:val="26"/>
          <w:szCs w:val="26"/>
        </w:rPr>
        <w:t>– 28,6 %;</w:t>
      </w:r>
    </w:p>
    <w:p w:rsidR="004D50EE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0EE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50EE">
        <w:rPr>
          <w:rFonts w:ascii="Times New Roman" w:hAnsi="Times New Roman" w:cs="Times New Roman"/>
          <w:i/>
          <w:sz w:val="26"/>
          <w:szCs w:val="26"/>
        </w:rPr>
        <w:t>Рынок легкой промышленности (текстиль и др.)</w:t>
      </w:r>
    </w:p>
    <w:p w:rsidR="004D50EE" w:rsidRPr="004D50EE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0EE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>
        <w:rPr>
          <w:rFonts w:ascii="Times New Roman" w:hAnsi="Times New Roman" w:cs="Times New Roman"/>
          <w:sz w:val="26"/>
          <w:szCs w:val="26"/>
        </w:rPr>
        <w:t>28,6</w:t>
      </w:r>
      <w:r w:rsidRPr="004D50EE">
        <w:rPr>
          <w:rFonts w:ascii="Times New Roman" w:hAnsi="Times New Roman" w:cs="Times New Roman"/>
          <w:sz w:val="26"/>
          <w:szCs w:val="26"/>
        </w:rPr>
        <w:t>%;</w:t>
      </w:r>
    </w:p>
    <w:p w:rsidR="004D50EE" w:rsidRPr="004D50EE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0EE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 w:rsidRPr="004D50EE">
        <w:rPr>
          <w:rFonts w:ascii="Times New Roman" w:hAnsi="Times New Roman" w:cs="Times New Roman"/>
          <w:sz w:val="26"/>
          <w:szCs w:val="26"/>
        </w:rPr>
        <w:t>– 28,6 %;</w:t>
      </w:r>
    </w:p>
    <w:p w:rsidR="0030503B" w:rsidRDefault="0030503B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0EE" w:rsidRPr="004D50EE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50EE">
        <w:rPr>
          <w:rFonts w:ascii="Times New Roman" w:hAnsi="Times New Roman" w:cs="Times New Roman"/>
          <w:i/>
          <w:sz w:val="26"/>
          <w:szCs w:val="26"/>
        </w:rPr>
        <w:t>Сфера наружной рекламы (рекламные баннеры)</w:t>
      </w:r>
    </w:p>
    <w:p w:rsidR="004D50EE" w:rsidRPr="004D50EE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0EE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избыточно (много)</w:t>
      </w:r>
      <w:r w:rsidRPr="004D50EE">
        <w:rPr>
          <w:rFonts w:ascii="Times New Roman" w:hAnsi="Times New Roman" w:cs="Times New Roman"/>
          <w:sz w:val="26"/>
          <w:szCs w:val="26"/>
        </w:rPr>
        <w:t xml:space="preserve"> считают </w:t>
      </w:r>
      <w:r>
        <w:rPr>
          <w:rFonts w:ascii="Times New Roman" w:hAnsi="Times New Roman" w:cs="Times New Roman"/>
          <w:sz w:val="26"/>
          <w:szCs w:val="26"/>
        </w:rPr>
        <w:t>14,3</w:t>
      </w:r>
      <w:r w:rsidRPr="004D50EE">
        <w:rPr>
          <w:rFonts w:ascii="Times New Roman" w:hAnsi="Times New Roman" w:cs="Times New Roman"/>
          <w:sz w:val="26"/>
          <w:szCs w:val="26"/>
        </w:rPr>
        <w:t>%;</w:t>
      </w:r>
    </w:p>
    <w:p w:rsidR="004D50EE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50EE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увеличилось</w:t>
      </w:r>
      <w:r w:rsidRPr="004D50EE">
        <w:rPr>
          <w:rFonts w:ascii="Times New Roman" w:hAnsi="Times New Roman" w:cs="Times New Roman"/>
          <w:sz w:val="26"/>
          <w:szCs w:val="26"/>
        </w:rPr>
        <w:t>– 28,6 %;</w:t>
      </w:r>
    </w:p>
    <w:p w:rsidR="00601C4E" w:rsidRDefault="00601C4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1C4E" w:rsidRPr="00710118" w:rsidRDefault="00601C4E" w:rsidP="00601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0118">
        <w:rPr>
          <w:rFonts w:ascii="Times New Roman" w:hAnsi="Times New Roman" w:cs="Times New Roman"/>
          <w:i/>
          <w:sz w:val="26"/>
          <w:szCs w:val="26"/>
        </w:rPr>
        <w:t>Ритуальные услуги</w:t>
      </w:r>
    </w:p>
    <w:p w:rsidR="00601C4E" w:rsidRPr="00601C4E" w:rsidRDefault="00601C4E" w:rsidP="00601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C4E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>
        <w:rPr>
          <w:rFonts w:ascii="Times New Roman" w:hAnsi="Times New Roman" w:cs="Times New Roman"/>
          <w:sz w:val="26"/>
          <w:szCs w:val="26"/>
        </w:rPr>
        <w:t>достаточно</w:t>
      </w:r>
      <w:r w:rsidRPr="00601C4E">
        <w:rPr>
          <w:rFonts w:ascii="Times New Roman" w:hAnsi="Times New Roman" w:cs="Times New Roman"/>
          <w:sz w:val="26"/>
          <w:szCs w:val="26"/>
        </w:rPr>
        <w:t xml:space="preserve"> считают </w:t>
      </w:r>
      <w:r>
        <w:rPr>
          <w:rFonts w:ascii="Times New Roman" w:hAnsi="Times New Roman" w:cs="Times New Roman"/>
          <w:sz w:val="26"/>
          <w:szCs w:val="26"/>
        </w:rPr>
        <w:t>42,8</w:t>
      </w:r>
      <w:r w:rsidRPr="00601C4E">
        <w:rPr>
          <w:rFonts w:ascii="Times New Roman" w:hAnsi="Times New Roman" w:cs="Times New Roman"/>
          <w:sz w:val="26"/>
          <w:szCs w:val="26"/>
        </w:rPr>
        <w:t>%;</w:t>
      </w:r>
    </w:p>
    <w:p w:rsidR="00601C4E" w:rsidRPr="004D50EE" w:rsidRDefault="00601C4E" w:rsidP="00601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1C4E">
        <w:rPr>
          <w:rFonts w:ascii="Times New Roman" w:hAnsi="Times New Roman" w:cs="Times New Roman"/>
          <w:sz w:val="26"/>
          <w:szCs w:val="26"/>
        </w:rPr>
        <w:t>количество организаций увеличилось– 28,6 %;</w:t>
      </w:r>
    </w:p>
    <w:p w:rsidR="004D50EE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50EE" w:rsidRDefault="00784401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5F5B">
        <w:rPr>
          <w:rFonts w:ascii="Times New Roman" w:hAnsi="Times New Roman" w:cs="Times New Roman"/>
          <w:sz w:val="26"/>
          <w:szCs w:val="26"/>
        </w:rPr>
        <w:t>Согласно данным опроса на территории слабо развиты рын</w:t>
      </w:r>
      <w:r w:rsidR="004D50EE" w:rsidRPr="00C35F5B">
        <w:rPr>
          <w:rFonts w:ascii="Times New Roman" w:hAnsi="Times New Roman" w:cs="Times New Roman"/>
          <w:sz w:val="26"/>
          <w:szCs w:val="26"/>
        </w:rPr>
        <w:t>к</w:t>
      </w:r>
      <w:r w:rsidRPr="00C35F5B">
        <w:rPr>
          <w:rFonts w:ascii="Times New Roman" w:hAnsi="Times New Roman" w:cs="Times New Roman"/>
          <w:sz w:val="26"/>
          <w:szCs w:val="26"/>
        </w:rPr>
        <w:t>и</w:t>
      </w:r>
      <w:r w:rsidR="004D50EE" w:rsidRPr="00C35F5B">
        <w:rPr>
          <w:rFonts w:ascii="Times New Roman" w:hAnsi="Times New Roman" w:cs="Times New Roman"/>
          <w:sz w:val="26"/>
          <w:szCs w:val="26"/>
        </w:rPr>
        <w:t xml:space="preserve"> добычи общераспространенных полезных ископаемых на участках недр местного значения</w:t>
      </w:r>
      <w:r w:rsidRPr="00C35F5B">
        <w:t xml:space="preserve"> </w:t>
      </w:r>
      <w:r w:rsidRPr="00C35F5B">
        <w:rPr>
          <w:rFonts w:ascii="Times New Roman" w:hAnsi="Times New Roman" w:cs="Times New Roman"/>
          <w:sz w:val="26"/>
          <w:szCs w:val="26"/>
        </w:rPr>
        <w:t>и легкой промышленности (текстиль и др.), т.к. полезные ископаемые и легкая промышленность в городском округе отсутствуют.</w:t>
      </w:r>
    </w:p>
    <w:p w:rsidR="004D50EE" w:rsidRPr="004D50EE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B2B" w:rsidRDefault="007A7B2B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2.4.2.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(с указанием числа респондентов, участвующих в опросах по каждому рынку).</w:t>
      </w:r>
    </w:p>
    <w:p w:rsidR="00CB1B64" w:rsidRPr="00224649" w:rsidRDefault="00CB1B64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B2B" w:rsidRDefault="00226542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опросах приняли участие 8 респондентов</w:t>
      </w:r>
      <w:r w:rsidR="00784401">
        <w:rPr>
          <w:rFonts w:ascii="Times New Roman" w:hAnsi="Times New Roman" w:cs="Times New Roman"/>
          <w:sz w:val="26"/>
          <w:szCs w:val="26"/>
        </w:rPr>
        <w:t>, которые осуществляют деятельность на рынках услуг по сбору и транспортированию твердых коммунальных отходов (1), услуг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4401">
        <w:rPr>
          <w:rFonts w:ascii="Times New Roman" w:hAnsi="Times New Roman" w:cs="Times New Roman"/>
          <w:sz w:val="26"/>
          <w:szCs w:val="26"/>
        </w:rPr>
        <w:t xml:space="preserve">детского отдыха и оздоровления (1), </w:t>
      </w:r>
      <w:r w:rsidR="00784401" w:rsidRPr="00784401">
        <w:rPr>
          <w:rFonts w:ascii="Times New Roman" w:hAnsi="Times New Roman" w:cs="Times New Roman"/>
          <w:sz w:val="26"/>
          <w:szCs w:val="26"/>
        </w:rPr>
        <w:t>услуг розничной торговли лекарственными препаратами, медицинскими изделиями и сопутствующими товарами (аптеки)</w:t>
      </w:r>
      <w:r w:rsidR="00784401">
        <w:rPr>
          <w:rFonts w:ascii="Times New Roman" w:hAnsi="Times New Roman" w:cs="Times New Roman"/>
          <w:sz w:val="26"/>
          <w:szCs w:val="26"/>
        </w:rPr>
        <w:t xml:space="preserve"> (1), социальных услуг (2), легкой промышленности (текстиль и др. (1)).</w:t>
      </w:r>
    </w:p>
    <w:p w:rsidR="00784401" w:rsidRDefault="0078440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опрошенных 7 организаций осуществляют деятельность с численностью менее 15 человек, 6 из них более 5 лет, 1 – от 1 до 3 лет и 1 от 3 до 5 лет.</w:t>
      </w:r>
    </w:p>
    <w:p w:rsidR="00784401" w:rsidRDefault="00CB1B64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84401">
        <w:rPr>
          <w:rFonts w:ascii="Times New Roman" w:hAnsi="Times New Roman" w:cs="Times New Roman"/>
          <w:sz w:val="26"/>
          <w:szCs w:val="26"/>
        </w:rPr>
        <w:t xml:space="preserve"> респондентов осуществляют деятельность на территории городского округа</w:t>
      </w:r>
      <w:r w:rsidR="0093332D">
        <w:rPr>
          <w:rFonts w:ascii="Times New Roman" w:hAnsi="Times New Roman" w:cs="Times New Roman"/>
          <w:sz w:val="26"/>
          <w:szCs w:val="26"/>
        </w:rPr>
        <w:t>, 1 на рынке Приморского края, 1 на рынке ДВФО.</w:t>
      </w:r>
    </w:p>
    <w:p w:rsidR="0093332D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Административные барьеры, с которыми сталкивались хозяйствующие субъекты, это:</w:t>
      </w:r>
    </w:p>
    <w:p w:rsidR="0093332D" w:rsidRPr="0093332D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3332D">
        <w:rPr>
          <w:rFonts w:ascii="Times New Roman" w:hAnsi="Times New Roman" w:cs="Times New Roman"/>
          <w:i/>
          <w:sz w:val="26"/>
          <w:szCs w:val="26"/>
        </w:rPr>
        <w:lastRenderedPageBreak/>
        <w:t>при входе на рынок</w:t>
      </w:r>
    </w:p>
    <w:p w:rsidR="0093332D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предоставление земельных участков в аренду или собственность (25%);</w:t>
      </w:r>
    </w:p>
    <w:p w:rsidR="0093332D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доступность инфраструктуры (свет, тепло, вода, транспорт) (25%);</w:t>
      </w:r>
    </w:p>
    <w:p w:rsidR="0093332D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перевод жилых помещений в нежилые (12,5%);</w:t>
      </w:r>
    </w:p>
    <w:p w:rsidR="0093332D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3332D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332D">
        <w:rPr>
          <w:rFonts w:ascii="Times New Roman" w:hAnsi="Times New Roman" w:cs="Times New Roman"/>
          <w:i/>
          <w:sz w:val="26"/>
          <w:szCs w:val="26"/>
        </w:rPr>
        <w:t>при допуске товаров (работ, услуг) на рынок –</w:t>
      </w:r>
      <w:r w:rsidRPr="0093332D">
        <w:rPr>
          <w:rFonts w:ascii="Times New Roman" w:hAnsi="Times New Roman" w:cs="Times New Roman"/>
          <w:sz w:val="26"/>
          <w:szCs w:val="26"/>
        </w:rPr>
        <w:t xml:space="preserve"> сертификация и маркирование (2</w:t>
      </w:r>
      <w:r>
        <w:rPr>
          <w:rFonts w:ascii="Times New Roman" w:hAnsi="Times New Roman" w:cs="Times New Roman"/>
          <w:sz w:val="26"/>
          <w:szCs w:val="26"/>
        </w:rPr>
        <w:t>5%);</w:t>
      </w:r>
    </w:p>
    <w:p w:rsidR="0093332D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4401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 осуществлении текущей деятельности</w:t>
      </w:r>
    </w:p>
    <w:p w:rsidR="0093332D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инспекционная деятельность, контроль и надзор (50%);</w:t>
      </w:r>
    </w:p>
    <w:p w:rsidR="0093332D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соблюдение форм обязательной отчетности (12,5%).</w:t>
      </w:r>
    </w:p>
    <w:p w:rsidR="00182FE8" w:rsidRDefault="00182FE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2FE8" w:rsidRDefault="00182FE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мнению опрошенных преодолевать административные барьеры на рынке в течение последних 3-х лет стало сложнее (25%) и, если ранее они отсутствовали, однако сейчас появились (25%). </w:t>
      </w:r>
    </w:p>
    <w:p w:rsidR="00182FE8" w:rsidRDefault="00182FE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отсутствуют возможности равного доступа на товарные рынки в части появления новых хозяйствующих субъектов и начала осуществления предпринимательской деятельности (37,5%).</w:t>
      </w:r>
    </w:p>
    <w:p w:rsidR="004E4DB6" w:rsidRDefault="004E4DB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мнению 62,5% количество конкурентов бизнеса, который представляют респонденты, предлагающие аналогичную продукцию (товар, работы, услуги) или ее заменители составляет 4 и более конкурентов. 37,5% опрошенных считают, что за последние 3 года число конкурентов бизнеса увеличилось незначительно.</w:t>
      </w:r>
    </w:p>
    <w:p w:rsidR="004E4DB6" w:rsidRDefault="004E4DB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развития бизнеса и улучшения предпринимательского климата в Приморском крае субъекты предпринимательства считают</w:t>
      </w:r>
      <w:r w:rsidR="002E3567">
        <w:rPr>
          <w:rFonts w:ascii="Times New Roman" w:hAnsi="Times New Roman" w:cs="Times New Roman"/>
          <w:sz w:val="26"/>
          <w:szCs w:val="26"/>
        </w:rPr>
        <w:t xml:space="preserve"> необходимым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E4DB6" w:rsidRDefault="004E4DB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30% - снижение налоговой нагрузки;</w:t>
      </w:r>
    </w:p>
    <w:p w:rsidR="004E4DB6" w:rsidRDefault="004E4DB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25% - снижение уровня административных барьеров;</w:t>
      </w:r>
    </w:p>
    <w:p w:rsidR="004E4DB6" w:rsidRDefault="004E4DB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20% - нормативно-правовая поддержка малого и среднего предпринимательства;</w:t>
      </w:r>
    </w:p>
    <w:p w:rsidR="004E4DB6" w:rsidRDefault="004E4DB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10% - развитие информационных услуг;</w:t>
      </w:r>
    </w:p>
    <w:p w:rsidR="004E4DB6" w:rsidRDefault="004E4DB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10% - налоговое консультирование, аудит субъектов малого и среднего предпринимательства;</w:t>
      </w:r>
    </w:p>
    <w:p w:rsidR="004E4DB6" w:rsidRDefault="004E4DB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5% - совершенствование системы информирования о действующих программах поддержки малого бизнеса, фондах и других организациях, занимающихся поддержкой малого и среднего бизнеса.</w:t>
      </w:r>
    </w:p>
    <w:p w:rsidR="002E3567" w:rsidRDefault="002E356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оценке административных барьеров в городском округе 50% опрошенных считают, что </w:t>
      </w:r>
      <w:r w:rsidR="004367F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hAnsi="Times New Roman" w:cs="Times New Roman"/>
          <w:sz w:val="26"/>
          <w:szCs w:val="26"/>
        </w:rPr>
        <w:t>скорее легко открыть бизнес</w:t>
      </w:r>
      <w:r w:rsidR="004367F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67F2">
        <w:rPr>
          <w:rFonts w:ascii="Times New Roman" w:hAnsi="Times New Roman" w:cs="Times New Roman"/>
          <w:sz w:val="26"/>
          <w:szCs w:val="26"/>
        </w:rPr>
        <w:t>при этом 50% считаю</w:t>
      </w:r>
      <w:r w:rsidR="00052646" w:rsidRPr="00052646">
        <w:rPr>
          <w:rFonts w:ascii="Times New Roman" w:hAnsi="Times New Roman" w:cs="Times New Roman"/>
          <w:sz w:val="26"/>
          <w:szCs w:val="26"/>
          <w:highlight w:val="yellow"/>
        </w:rPr>
        <w:t>т</w:t>
      </w:r>
      <w:r w:rsidR="004367F2">
        <w:rPr>
          <w:rFonts w:ascii="Times New Roman" w:hAnsi="Times New Roman" w:cs="Times New Roman"/>
          <w:sz w:val="26"/>
          <w:szCs w:val="26"/>
        </w:rPr>
        <w:t>, что органы власти не предпринимают каких-либо действий, но их участие необходимо.</w:t>
      </w:r>
    </w:p>
    <w:p w:rsidR="004E4DB6" w:rsidRDefault="004E4DB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B2B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2.</w:t>
      </w:r>
      <w:r w:rsidR="00AD3743" w:rsidRPr="00224649">
        <w:rPr>
          <w:rFonts w:ascii="Times New Roman" w:hAnsi="Times New Roman" w:cs="Times New Roman"/>
          <w:sz w:val="26"/>
          <w:szCs w:val="26"/>
        </w:rPr>
        <w:t>4</w:t>
      </w:r>
      <w:r w:rsidRPr="00224649">
        <w:rPr>
          <w:rFonts w:ascii="Times New Roman" w:hAnsi="Times New Roman" w:cs="Times New Roman"/>
          <w:sz w:val="26"/>
          <w:szCs w:val="26"/>
        </w:rPr>
        <w:t>.3. Результаты мониторинга удовлетворенности потребителей</w:t>
      </w:r>
      <w:r w:rsidR="00AD3743" w:rsidRPr="00224649">
        <w:rPr>
          <w:rFonts w:ascii="Times New Roman" w:hAnsi="Times New Roman" w:cs="Times New Roman"/>
          <w:sz w:val="26"/>
          <w:szCs w:val="26"/>
        </w:rPr>
        <w:t xml:space="preserve"> </w:t>
      </w:r>
      <w:r w:rsidRPr="00224649">
        <w:rPr>
          <w:rFonts w:ascii="Times New Roman" w:hAnsi="Times New Roman" w:cs="Times New Roman"/>
          <w:sz w:val="26"/>
          <w:szCs w:val="26"/>
        </w:rPr>
        <w:t xml:space="preserve">качеством товаров, работ и услуг на рынках </w:t>
      </w:r>
      <w:r w:rsidR="00AD3743" w:rsidRPr="0022464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224649">
        <w:rPr>
          <w:rFonts w:ascii="Times New Roman" w:hAnsi="Times New Roman" w:cs="Times New Roman"/>
          <w:sz w:val="26"/>
          <w:szCs w:val="26"/>
        </w:rPr>
        <w:t>и состоянием ценовой конкуренции (с указанием числа респондентов,</w:t>
      </w:r>
      <w:r w:rsidR="00AD3743" w:rsidRPr="00224649">
        <w:rPr>
          <w:rFonts w:ascii="Times New Roman" w:hAnsi="Times New Roman" w:cs="Times New Roman"/>
          <w:sz w:val="26"/>
          <w:szCs w:val="26"/>
        </w:rPr>
        <w:t xml:space="preserve"> </w:t>
      </w:r>
      <w:r w:rsidRPr="00224649">
        <w:rPr>
          <w:rFonts w:ascii="Times New Roman" w:hAnsi="Times New Roman" w:cs="Times New Roman"/>
          <w:sz w:val="26"/>
          <w:szCs w:val="26"/>
        </w:rPr>
        <w:t>участвующих в опросах по каждому рынку).</w:t>
      </w:r>
    </w:p>
    <w:p w:rsidR="005B1C54" w:rsidRPr="00224649" w:rsidRDefault="005B1C54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5B1C54" w:rsidRDefault="005B1C54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1C54">
        <w:rPr>
          <w:rFonts w:ascii="Times New Roman" w:hAnsi="Times New Roman" w:cs="Times New Roman"/>
          <w:b/>
          <w:sz w:val="26"/>
          <w:szCs w:val="26"/>
        </w:rPr>
        <w:t>1. Сфера ЖКХ</w:t>
      </w:r>
    </w:p>
    <w:p w:rsidR="0030503B" w:rsidRPr="005B1C54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C54">
        <w:rPr>
          <w:rFonts w:ascii="Times New Roman" w:hAnsi="Times New Roman" w:cs="Times New Roman"/>
          <w:i/>
          <w:sz w:val="26"/>
          <w:szCs w:val="26"/>
        </w:rPr>
        <w:t>Теплоснабжение: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37,5%;</w:t>
      </w:r>
    </w:p>
    <w:p w:rsidR="00E64D43" w:rsidRPr="0030503B" w:rsidRDefault="00E64D43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уровнем тарифов</w:t>
      </w:r>
      <w:r w:rsidR="004D29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удовлетворены </w:t>
      </w:r>
      <w:r w:rsidR="000708CB">
        <w:rPr>
          <w:rFonts w:ascii="Times New Roman" w:hAnsi="Times New Roman" w:cs="Times New Roman"/>
          <w:sz w:val="26"/>
          <w:szCs w:val="26"/>
        </w:rPr>
        <w:t>0</w:t>
      </w:r>
      <w:r w:rsidR="004D290C">
        <w:rPr>
          <w:rFonts w:ascii="Times New Roman" w:hAnsi="Times New Roman" w:cs="Times New Roman"/>
          <w:sz w:val="26"/>
          <w:szCs w:val="26"/>
        </w:rPr>
        <w:t>%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на уровень тарифов количество организаций не повлияло – 62,5%.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5B1C54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C54">
        <w:rPr>
          <w:rFonts w:ascii="Times New Roman" w:hAnsi="Times New Roman" w:cs="Times New Roman"/>
          <w:i/>
          <w:sz w:val="26"/>
          <w:szCs w:val="26"/>
        </w:rPr>
        <w:lastRenderedPageBreak/>
        <w:t>Сбор и транспортирование твердых коммунальных отходов: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37,5%;</w:t>
      </w:r>
    </w:p>
    <w:p w:rsidR="004D290C" w:rsidRPr="0030503B" w:rsidRDefault="004D290C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90C">
        <w:rPr>
          <w:rFonts w:ascii="Times New Roman" w:hAnsi="Times New Roman" w:cs="Times New Roman"/>
          <w:sz w:val="26"/>
          <w:szCs w:val="26"/>
        </w:rPr>
        <w:t xml:space="preserve">уровнем тарифов </w:t>
      </w:r>
      <w:r>
        <w:rPr>
          <w:rFonts w:ascii="Times New Roman" w:hAnsi="Times New Roman" w:cs="Times New Roman"/>
          <w:sz w:val="26"/>
          <w:szCs w:val="26"/>
        </w:rPr>
        <w:t>удовлетворены 3</w:t>
      </w:r>
      <w:r w:rsidRPr="004D290C">
        <w:rPr>
          <w:rFonts w:ascii="Times New Roman" w:hAnsi="Times New Roman" w:cs="Times New Roman"/>
          <w:sz w:val="26"/>
          <w:szCs w:val="26"/>
        </w:rPr>
        <w:t>7,5%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на уровень тарифов количество организаций не повлияло – 57,1%.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5B1C54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C54">
        <w:rPr>
          <w:rFonts w:ascii="Times New Roman" w:hAnsi="Times New Roman" w:cs="Times New Roman"/>
          <w:i/>
          <w:sz w:val="26"/>
          <w:szCs w:val="26"/>
        </w:rPr>
        <w:t>Благоустройство городской среды: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42,9%;</w:t>
      </w:r>
    </w:p>
    <w:p w:rsidR="004D290C" w:rsidRPr="0030503B" w:rsidRDefault="004D290C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90C">
        <w:rPr>
          <w:rFonts w:ascii="Times New Roman" w:hAnsi="Times New Roman" w:cs="Times New Roman"/>
          <w:sz w:val="26"/>
          <w:szCs w:val="26"/>
        </w:rPr>
        <w:t xml:space="preserve">уровнем тарифов удовлетворены </w:t>
      </w:r>
      <w:r w:rsidR="000708CB">
        <w:rPr>
          <w:rFonts w:ascii="Times New Roman" w:hAnsi="Times New Roman" w:cs="Times New Roman"/>
          <w:sz w:val="26"/>
          <w:szCs w:val="26"/>
        </w:rPr>
        <w:t>14,3</w:t>
      </w:r>
      <w:r w:rsidRPr="004D290C">
        <w:rPr>
          <w:rFonts w:ascii="Times New Roman" w:hAnsi="Times New Roman" w:cs="Times New Roman"/>
          <w:sz w:val="26"/>
          <w:szCs w:val="26"/>
        </w:rPr>
        <w:t>%</w:t>
      </w:r>
      <w:r w:rsidR="00FC12D9"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на уровень тарифов количество организаций не повлияло – 57,1%.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5B1C54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C54">
        <w:rPr>
          <w:rFonts w:ascii="Times New Roman" w:hAnsi="Times New Roman" w:cs="Times New Roman"/>
          <w:i/>
          <w:sz w:val="26"/>
          <w:szCs w:val="26"/>
        </w:rPr>
        <w:t>Содержание и текущий ремонт общего имущества собственников помещений в многоквартирном доме: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28,6%;</w:t>
      </w:r>
    </w:p>
    <w:p w:rsidR="004D290C" w:rsidRPr="0030503B" w:rsidRDefault="004D290C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90C">
        <w:rPr>
          <w:rFonts w:ascii="Times New Roman" w:hAnsi="Times New Roman" w:cs="Times New Roman"/>
          <w:sz w:val="26"/>
          <w:szCs w:val="26"/>
        </w:rPr>
        <w:t>уровнем тарифов удовлетворены</w:t>
      </w:r>
      <w:r w:rsidR="000708CB">
        <w:rPr>
          <w:rFonts w:ascii="Times New Roman" w:hAnsi="Times New Roman" w:cs="Times New Roman"/>
          <w:sz w:val="26"/>
          <w:szCs w:val="26"/>
        </w:rPr>
        <w:t xml:space="preserve"> 14,3</w:t>
      </w:r>
      <w:r w:rsidRPr="004D290C">
        <w:rPr>
          <w:rFonts w:ascii="Times New Roman" w:hAnsi="Times New Roman" w:cs="Times New Roman"/>
          <w:sz w:val="26"/>
          <w:szCs w:val="26"/>
        </w:rPr>
        <w:t>%</w:t>
      </w:r>
      <w:r w:rsidR="00FC12D9"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на уровень тарифов количество организаций не повлияло – 57,1%.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5B1C54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C54">
        <w:rPr>
          <w:rFonts w:ascii="Times New Roman" w:hAnsi="Times New Roman" w:cs="Times New Roman"/>
          <w:i/>
          <w:sz w:val="26"/>
          <w:szCs w:val="26"/>
        </w:rPr>
        <w:t>Поставка сжиженного газа в баллонах: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40%;</w:t>
      </w:r>
    </w:p>
    <w:p w:rsidR="004D290C" w:rsidRPr="0030503B" w:rsidRDefault="004D290C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90C">
        <w:rPr>
          <w:rFonts w:ascii="Times New Roman" w:hAnsi="Times New Roman" w:cs="Times New Roman"/>
          <w:sz w:val="26"/>
          <w:szCs w:val="26"/>
        </w:rPr>
        <w:t xml:space="preserve">уровнем тарифов </w:t>
      </w:r>
      <w:r>
        <w:rPr>
          <w:rFonts w:ascii="Times New Roman" w:hAnsi="Times New Roman" w:cs="Times New Roman"/>
          <w:sz w:val="26"/>
          <w:szCs w:val="26"/>
        </w:rPr>
        <w:t>удовлетворены 25</w:t>
      </w:r>
      <w:r w:rsidRPr="004D290C">
        <w:rPr>
          <w:rFonts w:ascii="Times New Roman" w:hAnsi="Times New Roman" w:cs="Times New Roman"/>
          <w:sz w:val="26"/>
          <w:szCs w:val="26"/>
        </w:rPr>
        <w:t>%</w:t>
      </w:r>
      <w:r w:rsidR="00FC12D9"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на уровень тарифов количество организаций не повлияло – 20%.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5B1C54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C54">
        <w:rPr>
          <w:rFonts w:ascii="Times New Roman" w:hAnsi="Times New Roman" w:cs="Times New Roman"/>
          <w:i/>
          <w:sz w:val="26"/>
          <w:szCs w:val="26"/>
        </w:rPr>
        <w:t>Рынок производства электрической энергии (мощности) на розничном рынке электрической энергии (мощности). Включая производство электрической энергии (мощности) в режиме когенерации: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57,1%;</w:t>
      </w:r>
    </w:p>
    <w:p w:rsidR="004D290C" w:rsidRPr="0030503B" w:rsidRDefault="004D290C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90C">
        <w:rPr>
          <w:rFonts w:ascii="Times New Roman" w:hAnsi="Times New Roman" w:cs="Times New Roman"/>
          <w:sz w:val="26"/>
          <w:szCs w:val="26"/>
        </w:rPr>
        <w:t>уровне</w:t>
      </w:r>
      <w:r>
        <w:rPr>
          <w:rFonts w:ascii="Times New Roman" w:hAnsi="Times New Roman" w:cs="Times New Roman"/>
          <w:sz w:val="26"/>
          <w:szCs w:val="26"/>
        </w:rPr>
        <w:t xml:space="preserve">м тарифов удовлетворены </w:t>
      </w:r>
      <w:r w:rsidR="000708C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%;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на уровень тарифов количество организаций не повлияло – 57,1%.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12D9" w:rsidRPr="0030503B" w:rsidRDefault="00FC12D9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качеством работ услуг ЖКХ потребители в целом удовлетворены, неудовлетворенность уровнем тарифов </w:t>
      </w:r>
      <w:r w:rsidR="00E25813">
        <w:rPr>
          <w:rFonts w:ascii="Times New Roman" w:hAnsi="Times New Roman" w:cs="Times New Roman"/>
          <w:sz w:val="26"/>
          <w:szCs w:val="26"/>
        </w:rPr>
        <w:t>присутствует во всех отрасл</w:t>
      </w:r>
      <w:r>
        <w:rPr>
          <w:rFonts w:ascii="Times New Roman" w:hAnsi="Times New Roman" w:cs="Times New Roman"/>
          <w:sz w:val="26"/>
          <w:szCs w:val="26"/>
        </w:rPr>
        <w:t>ях</w:t>
      </w:r>
      <w:r w:rsidR="00E25813">
        <w:rPr>
          <w:rFonts w:ascii="Times New Roman" w:hAnsi="Times New Roman" w:cs="Times New Roman"/>
          <w:sz w:val="26"/>
          <w:szCs w:val="26"/>
        </w:rPr>
        <w:t xml:space="preserve"> независимо от количества организаций.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5B1C54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1C54">
        <w:rPr>
          <w:rFonts w:ascii="Times New Roman" w:hAnsi="Times New Roman" w:cs="Times New Roman"/>
          <w:b/>
          <w:sz w:val="26"/>
          <w:szCs w:val="26"/>
        </w:rPr>
        <w:t>2.</w:t>
      </w:r>
      <w:r w:rsidRPr="005B1C54">
        <w:rPr>
          <w:rFonts w:ascii="Times New Roman" w:hAnsi="Times New Roman" w:cs="Times New Roman"/>
          <w:b/>
          <w:sz w:val="26"/>
          <w:szCs w:val="26"/>
        </w:rPr>
        <w:tab/>
        <w:t>Сфера образования.</w:t>
      </w:r>
    </w:p>
    <w:p w:rsidR="0030503B" w:rsidRPr="005B1C54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0503B" w:rsidRPr="005B1C54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C54">
        <w:rPr>
          <w:rFonts w:ascii="Times New Roman" w:hAnsi="Times New Roman" w:cs="Times New Roman"/>
          <w:i/>
          <w:sz w:val="26"/>
          <w:szCs w:val="26"/>
        </w:rPr>
        <w:t>Рынок услуг дошкольного образования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33%;</w:t>
      </w:r>
    </w:p>
    <w:p w:rsidR="004D290C" w:rsidRPr="0030503B" w:rsidRDefault="004D290C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90C">
        <w:rPr>
          <w:rFonts w:ascii="Times New Roman" w:hAnsi="Times New Roman" w:cs="Times New Roman"/>
          <w:sz w:val="26"/>
          <w:szCs w:val="26"/>
        </w:rPr>
        <w:t xml:space="preserve">уровнем </w:t>
      </w:r>
      <w:r w:rsidR="00E25813">
        <w:rPr>
          <w:rFonts w:ascii="Times New Roman" w:hAnsi="Times New Roman" w:cs="Times New Roman"/>
          <w:sz w:val="26"/>
          <w:szCs w:val="26"/>
        </w:rPr>
        <w:t>цен</w:t>
      </w:r>
      <w:r w:rsidRPr="004D290C">
        <w:rPr>
          <w:rFonts w:ascii="Times New Roman" w:hAnsi="Times New Roman" w:cs="Times New Roman"/>
          <w:sz w:val="26"/>
          <w:szCs w:val="26"/>
        </w:rPr>
        <w:t xml:space="preserve"> удовлетворены</w:t>
      </w:r>
      <w:r w:rsidR="000708CB">
        <w:rPr>
          <w:rFonts w:ascii="Times New Roman" w:hAnsi="Times New Roman" w:cs="Times New Roman"/>
          <w:sz w:val="26"/>
          <w:szCs w:val="26"/>
        </w:rPr>
        <w:t xml:space="preserve"> 14,7</w:t>
      </w:r>
      <w:r w:rsidRPr="004D290C">
        <w:rPr>
          <w:rFonts w:ascii="Times New Roman" w:hAnsi="Times New Roman" w:cs="Times New Roman"/>
          <w:sz w:val="26"/>
          <w:szCs w:val="26"/>
        </w:rPr>
        <w:t>%</w:t>
      </w:r>
      <w:r w:rsidR="00FC12D9"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E25813">
        <w:rPr>
          <w:rFonts w:ascii="Times New Roman" w:hAnsi="Times New Roman" w:cs="Times New Roman"/>
          <w:sz w:val="26"/>
          <w:szCs w:val="26"/>
        </w:rPr>
        <w:t xml:space="preserve">цен </w:t>
      </w:r>
      <w:r w:rsidRPr="0030503B">
        <w:rPr>
          <w:rFonts w:ascii="Times New Roman" w:hAnsi="Times New Roman" w:cs="Times New Roman"/>
          <w:sz w:val="26"/>
          <w:szCs w:val="26"/>
        </w:rPr>
        <w:t>количество организаций не повлияло – 57,1%.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5B1C54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C54">
        <w:rPr>
          <w:rFonts w:ascii="Times New Roman" w:hAnsi="Times New Roman" w:cs="Times New Roman"/>
          <w:i/>
          <w:sz w:val="26"/>
          <w:szCs w:val="26"/>
        </w:rPr>
        <w:t>Рынок услуг общего образования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42,9%;</w:t>
      </w:r>
    </w:p>
    <w:p w:rsidR="004D290C" w:rsidRPr="0030503B" w:rsidRDefault="004D290C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90C">
        <w:rPr>
          <w:rFonts w:ascii="Times New Roman" w:hAnsi="Times New Roman" w:cs="Times New Roman"/>
          <w:sz w:val="26"/>
          <w:szCs w:val="26"/>
        </w:rPr>
        <w:t xml:space="preserve">уровнем </w:t>
      </w:r>
      <w:r>
        <w:rPr>
          <w:rFonts w:ascii="Times New Roman" w:hAnsi="Times New Roman" w:cs="Times New Roman"/>
          <w:sz w:val="26"/>
          <w:szCs w:val="26"/>
        </w:rPr>
        <w:t>цен</w:t>
      </w:r>
      <w:r w:rsidRPr="004D290C">
        <w:rPr>
          <w:rFonts w:ascii="Times New Roman" w:hAnsi="Times New Roman" w:cs="Times New Roman"/>
          <w:sz w:val="26"/>
          <w:szCs w:val="26"/>
        </w:rPr>
        <w:t xml:space="preserve"> удовлетворены </w:t>
      </w:r>
      <w:r w:rsidR="00924E3B">
        <w:rPr>
          <w:rFonts w:ascii="Times New Roman" w:hAnsi="Times New Roman" w:cs="Times New Roman"/>
          <w:sz w:val="26"/>
          <w:szCs w:val="26"/>
        </w:rPr>
        <w:t>14,3</w:t>
      </w:r>
      <w:r w:rsidRPr="004D290C">
        <w:rPr>
          <w:rFonts w:ascii="Times New Roman" w:hAnsi="Times New Roman" w:cs="Times New Roman"/>
          <w:sz w:val="26"/>
          <w:szCs w:val="26"/>
        </w:rPr>
        <w:t>%</w:t>
      </w:r>
      <w:r w:rsidR="00FC12D9"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E25813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71,4%.</w:t>
      </w:r>
    </w:p>
    <w:p w:rsidR="0030503B" w:rsidRPr="005B1C54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0503B" w:rsidRPr="005B1C54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C54">
        <w:rPr>
          <w:rFonts w:ascii="Times New Roman" w:hAnsi="Times New Roman" w:cs="Times New Roman"/>
          <w:i/>
          <w:sz w:val="26"/>
          <w:szCs w:val="26"/>
        </w:rPr>
        <w:t>Рынок услуг среднего профессионального образования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не удовлетворены 71,4%;</w:t>
      </w:r>
    </w:p>
    <w:p w:rsidR="004D290C" w:rsidRPr="0030503B" w:rsidRDefault="004D290C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90C">
        <w:rPr>
          <w:rFonts w:ascii="Times New Roman" w:hAnsi="Times New Roman" w:cs="Times New Roman"/>
          <w:sz w:val="26"/>
          <w:szCs w:val="26"/>
        </w:rPr>
        <w:t xml:space="preserve">уровнем </w:t>
      </w:r>
      <w:r w:rsidR="00924E3B">
        <w:rPr>
          <w:rFonts w:ascii="Times New Roman" w:hAnsi="Times New Roman" w:cs="Times New Roman"/>
          <w:sz w:val="26"/>
          <w:szCs w:val="26"/>
        </w:rPr>
        <w:t xml:space="preserve">цен </w:t>
      </w:r>
      <w:r w:rsidR="00924E3B" w:rsidRPr="004D290C">
        <w:rPr>
          <w:rFonts w:ascii="Times New Roman" w:hAnsi="Times New Roman" w:cs="Times New Roman"/>
          <w:sz w:val="26"/>
          <w:szCs w:val="26"/>
        </w:rPr>
        <w:t>удовлетворены</w:t>
      </w:r>
      <w:r w:rsidRPr="004D290C">
        <w:rPr>
          <w:rFonts w:ascii="Times New Roman" w:hAnsi="Times New Roman" w:cs="Times New Roman"/>
          <w:sz w:val="26"/>
          <w:szCs w:val="26"/>
        </w:rPr>
        <w:t xml:space="preserve"> </w:t>
      </w:r>
      <w:r w:rsidR="00924E3B">
        <w:rPr>
          <w:rFonts w:ascii="Times New Roman" w:hAnsi="Times New Roman" w:cs="Times New Roman"/>
          <w:sz w:val="26"/>
          <w:szCs w:val="26"/>
        </w:rPr>
        <w:t>0</w:t>
      </w:r>
      <w:r w:rsidRPr="004D290C">
        <w:rPr>
          <w:rFonts w:ascii="Times New Roman" w:hAnsi="Times New Roman" w:cs="Times New Roman"/>
          <w:sz w:val="26"/>
          <w:szCs w:val="26"/>
        </w:rPr>
        <w:t>%</w:t>
      </w:r>
      <w:r w:rsidR="00FC12D9"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E25813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уровень цен </w:t>
      </w:r>
      <w:r w:rsidR="0030503B" w:rsidRPr="0030503B">
        <w:rPr>
          <w:rFonts w:ascii="Times New Roman" w:hAnsi="Times New Roman" w:cs="Times New Roman"/>
          <w:sz w:val="26"/>
          <w:szCs w:val="26"/>
        </w:rPr>
        <w:t>количество организаций не повлияло – 66,7%.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услуг дополнительного образования детей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57,1%;</w:t>
      </w:r>
    </w:p>
    <w:p w:rsidR="004D290C" w:rsidRPr="0030503B" w:rsidRDefault="004D290C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90C">
        <w:rPr>
          <w:rFonts w:ascii="Times New Roman" w:hAnsi="Times New Roman" w:cs="Times New Roman"/>
          <w:sz w:val="26"/>
          <w:szCs w:val="26"/>
        </w:rPr>
        <w:t xml:space="preserve">уровнем </w:t>
      </w:r>
      <w:r>
        <w:rPr>
          <w:rFonts w:ascii="Times New Roman" w:hAnsi="Times New Roman" w:cs="Times New Roman"/>
          <w:sz w:val="26"/>
          <w:szCs w:val="26"/>
        </w:rPr>
        <w:t>цен</w:t>
      </w:r>
      <w:r w:rsidRPr="004D290C">
        <w:rPr>
          <w:rFonts w:ascii="Times New Roman" w:hAnsi="Times New Roman" w:cs="Times New Roman"/>
          <w:sz w:val="26"/>
          <w:szCs w:val="26"/>
        </w:rPr>
        <w:t xml:space="preserve"> удовлетворены </w:t>
      </w:r>
      <w:r w:rsidR="00924E3B">
        <w:rPr>
          <w:rFonts w:ascii="Times New Roman" w:hAnsi="Times New Roman" w:cs="Times New Roman"/>
          <w:sz w:val="26"/>
          <w:szCs w:val="26"/>
        </w:rPr>
        <w:t>14,3</w:t>
      </w:r>
      <w:r w:rsidRPr="004D290C">
        <w:rPr>
          <w:rFonts w:ascii="Times New Roman" w:hAnsi="Times New Roman" w:cs="Times New Roman"/>
          <w:sz w:val="26"/>
          <w:szCs w:val="26"/>
        </w:rPr>
        <w:t>%</w:t>
      </w:r>
      <w:r w:rsidR="00924E3B"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E25813">
        <w:rPr>
          <w:rFonts w:ascii="Times New Roman" w:hAnsi="Times New Roman" w:cs="Times New Roman"/>
          <w:sz w:val="26"/>
          <w:szCs w:val="26"/>
        </w:rPr>
        <w:t xml:space="preserve">цен </w:t>
      </w:r>
      <w:r w:rsidRPr="0030503B">
        <w:rPr>
          <w:rFonts w:ascii="Times New Roman" w:hAnsi="Times New Roman" w:cs="Times New Roman"/>
          <w:sz w:val="26"/>
          <w:szCs w:val="26"/>
        </w:rPr>
        <w:t>количество организаций не повлияло – 71,4%.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услуг детского отдыха и оздоровления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не удовлетворены 42,9%;</w:t>
      </w:r>
    </w:p>
    <w:p w:rsidR="004D290C" w:rsidRPr="0030503B" w:rsidRDefault="004D290C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90C">
        <w:rPr>
          <w:rFonts w:ascii="Times New Roman" w:hAnsi="Times New Roman" w:cs="Times New Roman"/>
          <w:sz w:val="26"/>
          <w:szCs w:val="26"/>
        </w:rPr>
        <w:t xml:space="preserve">уровнем </w:t>
      </w:r>
      <w:r>
        <w:rPr>
          <w:rFonts w:ascii="Times New Roman" w:hAnsi="Times New Roman" w:cs="Times New Roman"/>
          <w:sz w:val="26"/>
          <w:szCs w:val="26"/>
        </w:rPr>
        <w:t xml:space="preserve">цен </w:t>
      </w:r>
      <w:r w:rsidRPr="004D290C">
        <w:rPr>
          <w:rFonts w:ascii="Times New Roman" w:hAnsi="Times New Roman" w:cs="Times New Roman"/>
          <w:sz w:val="26"/>
          <w:szCs w:val="26"/>
        </w:rPr>
        <w:t xml:space="preserve">удовлетворены </w:t>
      </w:r>
      <w:r w:rsidR="00924E3B">
        <w:rPr>
          <w:rFonts w:ascii="Times New Roman" w:hAnsi="Times New Roman" w:cs="Times New Roman"/>
          <w:sz w:val="26"/>
          <w:szCs w:val="26"/>
        </w:rPr>
        <w:t>0</w:t>
      </w:r>
      <w:r w:rsidRPr="004D290C">
        <w:rPr>
          <w:rFonts w:ascii="Times New Roman" w:hAnsi="Times New Roman" w:cs="Times New Roman"/>
          <w:sz w:val="26"/>
          <w:szCs w:val="26"/>
        </w:rPr>
        <w:t>%</w:t>
      </w:r>
      <w:r w:rsidR="00FC12D9"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E25813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83,3%.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психолого-педагогического сопровождения детей с ограниченными возможностями здоровья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14,3%;</w:t>
      </w:r>
    </w:p>
    <w:p w:rsidR="004D290C" w:rsidRPr="0030503B" w:rsidRDefault="004D290C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90C">
        <w:rPr>
          <w:rFonts w:ascii="Times New Roman" w:hAnsi="Times New Roman" w:cs="Times New Roman"/>
          <w:sz w:val="26"/>
          <w:szCs w:val="26"/>
        </w:rPr>
        <w:t xml:space="preserve">уровнем </w:t>
      </w:r>
      <w:r>
        <w:rPr>
          <w:rFonts w:ascii="Times New Roman" w:hAnsi="Times New Roman" w:cs="Times New Roman"/>
          <w:sz w:val="26"/>
          <w:szCs w:val="26"/>
        </w:rPr>
        <w:t>цен</w:t>
      </w:r>
      <w:r w:rsidRPr="004D290C">
        <w:rPr>
          <w:rFonts w:ascii="Times New Roman" w:hAnsi="Times New Roman" w:cs="Times New Roman"/>
          <w:sz w:val="26"/>
          <w:szCs w:val="26"/>
        </w:rPr>
        <w:t xml:space="preserve"> удовлетворены </w:t>
      </w:r>
      <w:r w:rsidR="00924E3B">
        <w:rPr>
          <w:rFonts w:ascii="Times New Roman" w:hAnsi="Times New Roman" w:cs="Times New Roman"/>
          <w:sz w:val="26"/>
          <w:szCs w:val="26"/>
        </w:rPr>
        <w:t>0</w:t>
      </w:r>
      <w:r w:rsidRPr="004D290C">
        <w:rPr>
          <w:rFonts w:ascii="Times New Roman" w:hAnsi="Times New Roman" w:cs="Times New Roman"/>
          <w:sz w:val="26"/>
          <w:szCs w:val="26"/>
        </w:rPr>
        <w:t>%</w:t>
      </w:r>
      <w:r w:rsidR="00FC12D9"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E25813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83,3%.</w:t>
      </w:r>
    </w:p>
    <w:p w:rsidR="00E25813" w:rsidRDefault="00E25813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E25813">
        <w:rPr>
          <w:rFonts w:ascii="Times New Roman" w:hAnsi="Times New Roman" w:cs="Times New Roman"/>
          <w:sz w:val="26"/>
          <w:szCs w:val="26"/>
        </w:rPr>
        <w:t>качество</w:t>
      </w:r>
      <w:r w:rsidRPr="0030503B">
        <w:rPr>
          <w:rFonts w:ascii="Times New Roman" w:hAnsi="Times New Roman" w:cs="Times New Roman"/>
          <w:sz w:val="26"/>
          <w:szCs w:val="26"/>
        </w:rPr>
        <w:t xml:space="preserve"> услуг дошкольного, общего</w:t>
      </w:r>
      <w:r w:rsidR="00E25813">
        <w:rPr>
          <w:rFonts w:ascii="Times New Roman" w:hAnsi="Times New Roman" w:cs="Times New Roman"/>
          <w:sz w:val="26"/>
          <w:szCs w:val="26"/>
        </w:rPr>
        <w:t xml:space="preserve">, </w:t>
      </w:r>
      <w:r w:rsidRPr="0030503B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E25813">
        <w:rPr>
          <w:rFonts w:ascii="Times New Roman" w:hAnsi="Times New Roman" w:cs="Times New Roman"/>
          <w:sz w:val="26"/>
          <w:szCs w:val="26"/>
        </w:rPr>
        <w:t xml:space="preserve"> в основном</w:t>
      </w:r>
      <w:r w:rsidRPr="0030503B">
        <w:rPr>
          <w:rFonts w:ascii="Times New Roman" w:hAnsi="Times New Roman" w:cs="Times New Roman"/>
          <w:sz w:val="26"/>
          <w:szCs w:val="26"/>
        </w:rPr>
        <w:t xml:space="preserve"> </w:t>
      </w:r>
      <w:r w:rsidR="00E25813">
        <w:rPr>
          <w:rFonts w:ascii="Times New Roman" w:hAnsi="Times New Roman" w:cs="Times New Roman"/>
          <w:sz w:val="26"/>
          <w:szCs w:val="26"/>
        </w:rPr>
        <w:t xml:space="preserve">удовлетворяет </w:t>
      </w:r>
      <w:r w:rsidR="00E25813" w:rsidRPr="006A644B">
        <w:rPr>
          <w:rFonts w:ascii="Times New Roman" w:hAnsi="Times New Roman" w:cs="Times New Roman"/>
          <w:sz w:val="26"/>
          <w:szCs w:val="26"/>
        </w:rPr>
        <w:t>всех</w:t>
      </w:r>
      <w:r w:rsidR="00E25813">
        <w:rPr>
          <w:rFonts w:ascii="Times New Roman" w:hAnsi="Times New Roman" w:cs="Times New Roman"/>
          <w:sz w:val="26"/>
          <w:szCs w:val="26"/>
        </w:rPr>
        <w:t xml:space="preserve"> опрошенных. По мнению </w:t>
      </w:r>
      <w:r w:rsidR="00924E3B">
        <w:rPr>
          <w:rFonts w:ascii="Times New Roman" w:hAnsi="Times New Roman" w:cs="Times New Roman"/>
          <w:sz w:val="26"/>
          <w:szCs w:val="26"/>
        </w:rPr>
        <w:t>респондентов,</w:t>
      </w:r>
      <w:r w:rsidR="00E25813">
        <w:rPr>
          <w:rFonts w:ascii="Times New Roman" w:hAnsi="Times New Roman" w:cs="Times New Roman"/>
          <w:sz w:val="26"/>
          <w:szCs w:val="26"/>
        </w:rPr>
        <w:t xml:space="preserve"> уровень цен достаточно высокий для всех видов образовательных услуг, при этом количество организаций на уровень цен влияние не оказывает.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77F8">
        <w:rPr>
          <w:rFonts w:ascii="Times New Roman" w:hAnsi="Times New Roman" w:cs="Times New Roman"/>
          <w:b/>
          <w:sz w:val="26"/>
          <w:szCs w:val="26"/>
        </w:rPr>
        <w:t>3.</w:t>
      </w:r>
      <w:r w:rsidRPr="00CE77F8">
        <w:rPr>
          <w:rFonts w:ascii="Times New Roman" w:hAnsi="Times New Roman" w:cs="Times New Roman"/>
          <w:b/>
          <w:sz w:val="26"/>
          <w:szCs w:val="26"/>
        </w:rPr>
        <w:tab/>
        <w:t>Сфера транспорта и дорожного хозяйства.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14,3%;</w:t>
      </w:r>
    </w:p>
    <w:p w:rsidR="003A6566" w:rsidRDefault="003A6566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566">
        <w:rPr>
          <w:rFonts w:ascii="Times New Roman" w:hAnsi="Times New Roman" w:cs="Times New Roman"/>
          <w:sz w:val="26"/>
          <w:szCs w:val="26"/>
        </w:rPr>
        <w:t xml:space="preserve">уровнем цен удовлетворены </w:t>
      </w:r>
      <w:r w:rsidR="00924E3B">
        <w:rPr>
          <w:rFonts w:ascii="Times New Roman" w:hAnsi="Times New Roman" w:cs="Times New Roman"/>
          <w:sz w:val="26"/>
          <w:szCs w:val="26"/>
        </w:rPr>
        <w:t>0</w:t>
      </w:r>
      <w:r w:rsidRPr="003A6566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E25813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40%.</w:t>
      </w: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14,3%;</w:t>
      </w:r>
    </w:p>
    <w:p w:rsidR="003A6566" w:rsidRPr="0030503B" w:rsidRDefault="003A6566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566">
        <w:rPr>
          <w:rFonts w:ascii="Times New Roman" w:hAnsi="Times New Roman" w:cs="Times New Roman"/>
          <w:sz w:val="26"/>
          <w:szCs w:val="26"/>
        </w:rPr>
        <w:t xml:space="preserve">уровнем цен удовлетворены </w:t>
      </w:r>
      <w:r w:rsidR="00924E3B">
        <w:rPr>
          <w:rFonts w:ascii="Times New Roman" w:hAnsi="Times New Roman" w:cs="Times New Roman"/>
          <w:sz w:val="26"/>
          <w:szCs w:val="26"/>
        </w:rPr>
        <w:t>0</w:t>
      </w:r>
      <w:r w:rsidRPr="003A6566">
        <w:rPr>
          <w:rFonts w:ascii="Times New Roman" w:hAnsi="Times New Roman" w:cs="Times New Roman"/>
          <w:sz w:val="26"/>
          <w:szCs w:val="26"/>
        </w:rPr>
        <w:t>%</w:t>
      </w:r>
      <w:r w:rsidR="00FC12D9"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E25813">
        <w:rPr>
          <w:rFonts w:ascii="Times New Roman" w:hAnsi="Times New Roman" w:cs="Times New Roman"/>
          <w:sz w:val="26"/>
          <w:szCs w:val="26"/>
        </w:rPr>
        <w:t xml:space="preserve">цен </w:t>
      </w:r>
      <w:r w:rsidRPr="0030503B">
        <w:rPr>
          <w:rFonts w:ascii="Times New Roman" w:hAnsi="Times New Roman" w:cs="Times New Roman"/>
          <w:sz w:val="26"/>
          <w:szCs w:val="26"/>
        </w:rPr>
        <w:t>количество организаций не повлияло – 66,7%.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и багажа легковым такси на территории Приморского края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28,6%;</w:t>
      </w:r>
    </w:p>
    <w:p w:rsidR="003A6566" w:rsidRPr="0030503B" w:rsidRDefault="003A6566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566">
        <w:rPr>
          <w:rFonts w:ascii="Times New Roman" w:hAnsi="Times New Roman" w:cs="Times New Roman"/>
          <w:sz w:val="26"/>
          <w:szCs w:val="26"/>
        </w:rPr>
        <w:t xml:space="preserve">уровнем цен удовлетворены </w:t>
      </w:r>
      <w:r>
        <w:rPr>
          <w:rFonts w:ascii="Times New Roman" w:hAnsi="Times New Roman" w:cs="Times New Roman"/>
          <w:sz w:val="26"/>
          <w:szCs w:val="26"/>
        </w:rPr>
        <w:t>28,6</w:t>
      </w:r>
      <w:r w:rsidRPr="003A6566">
        <w:rPr>
          <w:rFonts w:ascii="Times New Roman" w:hAnsi="Times New Roman" w:cs="Times New Roman"/>
          <w:sz w:val="26"/>
          <w:szCs w:val="26"/>
        </w:rPr>
        <w:t>%</w:t>
      </w:r>
      <w:r w:rsidR="00FC12D9"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E25813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80%.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 xml:space="preserve">Рынок дорожной деятельности 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0%;</w:t>
      </w:r>
    </w:p>
    <w:p w:rsidR="003A6566" w:rsidRPr="0030503B" w:rsidRDefault="003A6566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6566">
        <w:rPr>
          <w:rFonts w:ascii="Times New Roman" w:hAnsi="Times New Roman" w:cs="Times New Roman"/>
          <w:sz w:val="26"/>
          <w:szCs w:val="26"/>
        </w:rPr>
        <w:t xml:space="preserve">уровнем цен удовлетворены </w:t>
      </w:r>
      <w:r w:rsidR="00924E3B">
        <w:rPr>
          <w:rFonts w:ascii="Times New Roman" w:hAnsi="Times New Roman" w:cs="Times New Roman"/>
          <w:sz w:val="26"/>
          <w:szCs w:val="26"/>
        </w:rPr>
        <w:t>0</w:t>
      </w:r>
      <w:r w:rsidRPr="003A6566">
        <w:rPr>
          <w:rFonts w:ascii="Times New Roman" w:hAnsi="Times New Roman" w:cs="Times New Roman"/>
          <w:sz w:val="26"/>
          <w:szCs w:val="26"/>
        </w:rPr>
        <w:t>%</w:t>
      </w:r>
      <w:r w:rsidR="00FC12D9"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E25813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100%.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5813" w:rsidRPr="0030503B" w:rsidRDefault="00E25813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Таким образом, качество услуг транспорта и дорожного хозяйства по мнению участников анкетирования в основном невысокое, за исключением </w:t>
      </w:r>
      <w:r w:rsidRPr="00E25813">
        <w:rPr>
          <w:rFonts w:ascii="Times New Roman" w:hAnsi="Times New Roman" w:cs="Times New Roman"/>
          <w:sz w:val="26"/>
          <w:szCs w:val="26"/>
        </w:rPr>
        <w:t>услуг по перевозке пассажиров и багажа легковым такси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258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цены потребителей не удовлетворяют независимо от количества организаций.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77F8">
        <w:rPr>
          <w:rFonts w:ascii="Times New Roman" w:hAnsi="Times New Roman" w:cs="Times New Roman"/>
          <w:b/>
          <w:sz w:val="26"/>
          <w:szCs w:val="26"/>
        </w:rPr>
        <w:t>4.</w:t>
      </w:r>
      <w:r w:rsidRPr="00CE77F8">
        <w:rPr>
          <w:rFonts w:ascii="Times New Roman" w:hAnsi="Times New Roman" w:cs="Times New Roman"/>
          <w:b/>
          <w:sz w:val="26"/>
          <w:szCs w:val="26"/>
        </w:rPr>
        <w:tab/>
        <w:t>Сфера строительства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жилищного строительства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0%;</w:t>
      </w:r>
    </w:p>
    <w:p w:rsidR="00AF6522" w:rsidRPr="0030503B" w:rsidRDefault="00924E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уровнем цен </w:t>
      </w:r>
      <w:r w:rsidR="00AF6522" w:rsidRPr="00AF6522">
        <w:rPr>
          <w:rFonts w:ascii="Times New Roman" w:hAnsi="Times New Roman" w:cs="Times New Roman"/>
          <w:sz w:val="26"/>
          <w:szCs w:val="26"/>
        </w:rPr>
        <w:t xml:space="preserve">удовлетворены </w:t>
      </w:r>
      <w:r>
        <w:rPr>
          <w:rFonts w:ascii="Times New Roman" w:hAnsi="Times New Roman" w:cs="Times New Roman"/>
          <w:sz w:val="26"/>
          <w:szCs w:val="26"/>
        </w:rPr>
        <w:t>0</w:t>
      </w:r>
      <w:r w:rsidR="00AF6522" w:rsidRPr="00AF6522">
        <w:rPr>
          <w:rFonts w:ascii="Times New Roman" w:hAnsi="Times New Roman" w:cs="Times New Roman"/>
          <w:sz w:val="26"/>
          <w:szCs w:val="26"/>
        </w:rPr>
        <w:t>%</w:t>
      </w:r>
      <w:r w:rsidR="00FC12D9"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E25813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71,4%.</w:t>
      </w: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0%;</w:t>
      </w:r>
    </w:p>
    <w:p w:rsidR="00AF6522" w:rsidRPr="0030503B" w:rsidRDefault="00AF6522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522">
        <w:rPr>
          <w:rFonts w:ascii="Times New Roman" w:hAnsi="Times New Roman" w:cs="Times New Roman"/>
          <w:sz w:val="26"/>
          <w:szCs w:val="26"/>
        </w:rPr>
        <w:t xml:space="preserve">уровнем цен удовлетворены </w:t>
      </w:r>
      <w:r w:rsidR="00924E3B">
        <w:rPr>
          <w:rFonts w:ascii="Times New Roman" w:hAnsi="Times New Roman" w:cs="Times New Roman"/>
          <w:sz w:val="26"/>
          <w:szCs w:val="26"/>
        </w:rPr>
        <w:t>0</w:t>
      </w:r>
      <w:r w:rsidRPr="00AF6522">
        <w:rPr>
          <w:rFonts w:ascii="Times New Roman" w:hAnsi="Times New Roman" w:cs="Times New Roman"/>
          <w:sz w:val="26"/>
          <w:szCs w:val="26"/>
        </w:rPr>
        <w:t>%</w:t>
      </w:r>
      <w:r w:rsidR="00FC12D9"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E25813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83%.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архитектурно-строительного проектирования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0%;</w:t>
      </w:r>
    </w:p>
    <w:p w:rsidR="00AF6522" w:rsidRPr="0030503B" w:rsidRDefault="00924E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уровнем цен </w:t>
      </w:r>
      <w:r w:rsidR="00AF6522" w:rsidRPr="00AF6522">
        <w:rPr>
          <w:rFonts w:ascii="Times New Roman" w:hAnsi="Times New Roman" w:cs="Times New Roman"/>
          <w:sz w:val="26"/>
          <w:szCs w:val="26"/>
        </w:rPr>
        <w:t xml:space="preserve">удовлетворены </w:t>
      </w:r>
      <w:r>
        <w:rPr>
          <w:rFonts w:ascii="Times New Roman" w:hAnsi="Times New Roman" w:cs="Times New Roman"/>
          <w:sz w:val="26"/>
          <w:szCs w:val="26"/>
        </w:rPr>
        <w:t>0</w:t>
      </w:r>
      <w:r w:rsidR="00AF6522" w:rsidRPr="00AF6522">
        <w:rPr>
          <w:rFonts w:ascii="Times New Roman" w:hAnsi="Times New Roman" w:cs="Times New Roman"/>
          <w:sz w:val="26"/>
          <w:szCs w:val="26"/>
        </w:rPr>
        <w:t>%</w:t>
      </w:r>
      <w:r w:rsidR="00FC12D9"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E25813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71,4%.   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 xml:space="preserve">Рынок кадастровых и землеустроительных работ 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14,3%;</w:t>
      </w:r>
    </w:p>
    <w:p w:rsidR="00AF6522" w:rsidRPr="0030503B" w:rsidRDefault="00AF6522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522">
        <w:rPr>
          <w:rFonts w:ascii="Times New Roman" w:hAnsi="Times New Roman" w:cs="Times New Roman"/>
          <w:sz w:val="26"/>
          <w:szCs w:val="26"/>
        </w:rPr>
        <w:t xml:space="preserve">уровнем цен удовлетворены </w:t>
      </w:r>
      <w:r w:rsidR="00924E3B">
        <w:rPr>
          <w:rFonts w:ascii="Times New Roman" w:hAnsi="Times New Roman" w:cs="Times New Roman"/>
          <w:sz w:val="26"/>
          <w:szCs w:val="26"/>
        </w:rPr>
        <w:t>14,3</w:t>
      </w:r>
      <w:r w:rsidRPr="00AF6522">
        <w:rPr>
          <w:rFonts w:ascii="Times New Roman" w:hAnsi="Times New Roman" w:cs="Times New Roman"/>
          <w:sz w:val="26"/>
          <w:szCs w:val="26"/>
        </w:rPr>
        <w:t>%</w:t>
      </w:r>
      <w:r w:rsidR="00FC12D9"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E25813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66,7%.   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производства кирпича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0%;</w:t>
      </w:r>
    </w:p>
    <w:p w:rsidR="00AF6522" w:rsidRPr="0030503B" w:rsidRDefault="00AF6522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522">
        <w:rPr>
          <w:rFonts w:ascii="Times New Roman" w:hAnsi="Times New Roman" w:cs="Times New Roman"/>
          <w:sz w:val="26"/>
          <w:szCs w:val="26"/>
        </w:rPr>
        <w:t xml:space="preserve">уровнем цен удовлетворены </w:t>
      </w:r>
      <w:r w:rsidR="00924E3B">
        <w:rPr>
          <w:rFonts w:ascii="Times New Roman" w:hAnsi="Times New Roman" w:cs="Times New Roman"/>
          <w:sz w:val="26"/>
          <w:szCs w:val="26"/>
        </w:rPr>
        <w:t>0</w:t>
      </w:r>
      <w:r w:rsidRPr="00AF6522">
        <w:rPr>
          <w:rFonts w:ascii="Times New Roman" w:hAnsi="Times New Roman" w:cs="Times New Roman"/>
          <w:sz w:val="26"/>
          <w:szCs w:val="26"/>
        </w:rPr>
        <w:t>%</w:t>
      </w:r>
      <w:r w:rsidR="00FC12D9"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E25813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80%.   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производства бетона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14,3%;</w:t>
      </w:r>
    </w:p>
    <w:p w:rsidR="00AF6522" w:rsidRPr="0030503B" w:rsidRDefault="00AF6522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уровнем </w:t>
      </w:r>
      <w:r w:rsidR="00FC12D9">
        <w:rPr>
          <w:rFonts w:ascii="Times New Roman" w:hAnsi="Times New Roman" w:cs="Times New Roman"/>
          <w:sz w:val="26"/>
          <w:szCs w:val="26"/>
        </w:rPr>
        <w:t xml:space="preserve">цен </w:t>
      </w:r>
      <w:r w:rsidR="00FC12D9" w:rsidRPr="00AF6522">
        <w:rPr>
          <w:rFonts w:ascii="Times New Roman" w:hAnsi="Times New Roman" w:cs="Times New Roman"/>
          <w:sz w:val="26"/>
          <w:szCs w:val="26"/>
        </w:rPr>
        <w:t>удовлетворены</w:t>
      </w:r>
      <w:r w:rsidRPr="00AF65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16,7</w:t>
      </w:r>
      <w:r w:rsidRPr="00AF6522">
        <w:rPr>
          <w:rFonts w:ascii="Times New Roman" w:hAnsi="Times New Roman" w:cs="Times New Roman"/>
          <w:sz w:val="26"/>
          <w:szCs w:val="26"/>
        </w:rPr>
        <w:t>%</w:t>
      </w:r>
      <w:r w:rsidR="00FC12D9"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E25813">
        <w:rPr>
          <w:rFonts w:ascii="Times New Roman" w:hAnsi="Times New Roman" w:cs="Times New Roman"/>
          <w:sz w:val="26"/>
          <w:szCs w:val="26"/>
        </w:rPr>
        <w:t xml:space="preserve">цен </w:t>
      </w:r>
      <w:r w:rsidRPr="0030503B">
        <w:rPr>
          <w:rFonts w:ascii="Times New Roman" w:hAnsi="Times New Roman" w:cs="Times New Roman"/>
          <w:sz w:val="26"/>
          <w:szCs w:val="26"/>
        </w:rPr>
        <w:t xml:space="preserve">количество организаций не повлияло – 83,3%.   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5916" w:rsidRPr="003712AA" w:rsidRDefault="00C35F5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067">
        <w:rPr>
          <w:rFonts w:ascii="Times New Roman" w:hAnsi="Times New Roman" w:cs="Times New Roman"/>
          <w:sz w:val="26"/>
          <w:szCs w:val="26"/>
        </w:rPr>
        <w:t>По мнению опрошенных</w:t>
      </w:r>
      <w:r w:rsidR="00FF6067" w:rsidRPr="00FF6067">
        <w:rPr>
          <w:rFonts w:ascii="Times New Roman" w:hAnsi="Times New Roman" w:cs="Times New Roman"/>
          <w:sz w:val="26"/>
          <w:szCs w:val="26"/>
        </w:rPr>
        <w:t xml:space="preserve"> в городском округе </w:t>
      </w:r>
      <w:r w:rsidRPr="00FF6067">
        <w:rPr>
          <w:rFonts w:ascii="Times New Roman" w:hAnsi="Times New Roman" w:cs="Times New Roman"/>
          <w:sz w:val="26"/>
          <w:szCs w:val="26"/>
        </w:rPr>
        <w:t>н</w:t>
      </w:r>
      <w:r w:rsidR="00BD5916" w:rsidRPr="00FF6067">
        <w:rPr>
          <w:rFonts w:ascii="Times New Roman" w:hAnsi="Times New Roman" w:cs="Times New Roman"/>
          <w:sz w:val="26"/>
          <w:szCs w:val="26"/>
        </w:rPr>
        <w:t>изкое качество строительных работ, высокий уровень цен при изменении количества строительных организаций</w:t>
      </w:r>
      <w:r w:rsidR="00FF6067" w:rsidRPr="00FF6067">
        <w:rPr>
          <w:rFonts w:ascii="Times New Roman" w:hAnsi="Times New Roman" w:cs="Times New Roman"/>
          <w:sz w:val="26"/>
          <w:szCs w:val="26"/>
        </w:rPr>
        <w:t xml:space="preserve">, что </w:t>
      </w:r>
      <w:r w:rsidR="00BD5916" w:rsidRPr="00FF6067">
        <w:rPr>
          <w:rFonts w:ascii="Times New Roman" w:hAnsi="Times New Roman" w:cs="Times New Roman"/>
          <w:sz w:val="26"/>
          <w:szCs w:val="26"/>
        </w:rPr>
        <w:t xml:space="preserve"> подразумевает слабо развитый рынок строительства.</w:t>
      </w:r>
      <w:r w:rsidR="003712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77F8">
        <w:rPr>
          <w:rFonts w:ascii="Times New Roman" w:hAnsi="Times New Roman" w:cs="Times New Roman"/>
          <w:b/>
          <w:sz w:val="26"/>
          <w:szCs w:val="26"/>
        </w:rPr>
        <w:t>5.</w:t>
      </w:r>
      <w:r w:rsidRPr="00CE77F8">
        <w:rPr>
          <w:rFonts w:ascii="Times New Roman" w:hAnsi="Times New Roman" w:cs="Times New Roman"/>
          <w:b/>
          <w:sz w:val="26"/>
          <w:szCs w:val="26"/>
        </w:rPr>
        <w:tab/>
        <w:t>Сфера сельского, рыбного и лесного хозяйства</w:t>
      </w:r>
    </w:p>
    <w:p w:rsidR="00CE77F8" w:rsidRPr="00CE77F8" w:rsidRDefault="00CE77F8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 xml:space="preserve">Рынок племенного животноводства 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28,6%;</w:t>
      </w:r>
    </w:p>
    <w:p w:rsidR="00FC12D9" w:rsidRPr="0030503B" w:rsidRDefault="00FC12D9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2D9">
        <w:rPr>
          <w:rFonts w:ascii="Times New Roman" w:hAnsi="Times New Roman" w:cs="Times New Roman"/>
          <w:sz w:val="26"/>
          <w:szCs w:val="26"/>
        </w:rPr>
        <w:t xml:space="preserve">уровнем цен удовлетворены </w:t>
      </w:r>
      <w:r w:rsidR="00924E3B">
        <w:rPr>
          <w:rFonts w:ascii="Times New Roman" w:hAnsi="Times New Roman" w:cs="Times New Roman"/>
          <w:sz w:val="26"/>
          <w:szCs w:val="26"/>
        </w:rPr>
        <w:t>0</w:t>
      </w:r>
      <w:r w:rsidRPr="00FC12D9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BD5916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14,3%. 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семеноводства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14,3%;</w:t>
      </w:r>
    </w:p>
    <w:p w:rsidR="00FC12D9" w:rsidRPr="0030503B" w:rsidRDefault="00FC12D9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2D9">
        <w:rPr>
          <w:rFonts w:ascii="Times New Roman" w:hAnsi="Times New Roman" w:cs="Times New Roman"/>
          <w:sz w:val="26"/>
          <w:szCs w:val="26"/>
        </w:rPr>
        <w:t xml:space="preserve">уровнем цен удовлетворены </w:t>
      </w:r>
      <w:r w:rsidR="00924E3B">
        <w:rPr>
          <w:rFonts w:ascii="Times New Roman" w:hAnsi="Times New Roman" w:cs="Times New Roman"/>
          <w:sz w:val="26"/>
          <w:szCs w:val="26"/>
        </w:rPr>
        <w:t>14,3</w:t>
      </w:r>
      <w:r w:rsidRPr="00FC12D9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BD5916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66,7%.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вылова водных биоресурсов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не удовлетворены 62,5%;</w:t>
      </w:r>
    </w:p>
    <w:p w:rsidR="00FC12D9" w:rsidRPr="0030503B" w:rsidRDefault="00FC12D9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2D9">
        <w:rPr>
          <w:rFonts w:ascii="Times New Roman" w:hAnsi="Times New Roman" w:cs="Times New Roman"/>
          <w:sz w:val="26"/>
          <w:szCs w:val="26"/>
        </w:rPr>
        <w:t xml:space="preserve">уровнем цен не удовлетворены </w:t>
      </w:r>
      <w:r w:rsidR="00760DED">
        <w:rPr>
          <w:rFonts w:ascii="Times New Roman" w:hAnsi="Times New Roman" w:cs="Times New Roman"/>
          <w:sz w:val="26"/>
          <w:szCs w:val="26"/>
        </w:rPr>
        <w:t>0</w:t>
      </w:r>
      <w:r w:rsidRPr="00FC12D9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BD5916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66,7%.</w:t>
      </w: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переработки водных биоресурсов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14,</w:t>
      </w:r>
      <w:r w:rsidR="00760DED">
        <w:rPr>
          <w:rFonts w:ascii="Times New Roman" w:hAnsi="Times New Roman" w:cs="Times New Roman"/>
          <w:sz w:val="26"/>
          <w:szCs w:val="26"/>
        </w:rPr>
        <w:t>3</w:t>
      </w:r>
      <w:r w:rsidRPr="0030503B">
        <w:rPr>
          <w:rFonts w:ascii="Times New Roman" w:hAnsi="Times New Roman" w:cs="Times New Roman"/>
          <w:sz w:val="26"/>
          <w:szCs w:val="26"/>
        </w:rPr>
        <w:t>%;</w:t>
      </w:r>
    </w:p>
    <w:p w:rsidR="00FC12D9" w:rsidRPr="0030503B" w:rsidRDefault="00FC12D9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2D9">
        <w:rPr>
          <w:rFonts w:ascii="Times New Roman" w:hAnsi="Times New Roman" w:cs="Times New Roman"/>
          <w:sz w:val="26"/>
          <w:szCs w:val="26"/>
        </w:rPr>
        <w:t>уровнем цен не удовлетворены</w:t>
      </w:r>
      <w:r w:rsidR="00760DED">
        <w:rPr>
          <w:rFonts w:ascii="Times New Roman" w:hAnsi="Times New Roman" w:cs="Times New Roman"/>
          <w:sz w:val="26"/>
          <w:szCs w:val="26"/>
        </w:rPr>
        <w:t xml:space="preserve"> 14,3</w:t>
      </w:r>
      <w:r w:rsidRPr="00FC12D9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на уровень тарифов количество организаций не повлияло – 66,7%.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товарной аквакультуры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не удовлетворены 57,1%;</w:t>
      </w:r>
    </w:p>
    <w:p w:rsidR="00FC12D9" w:rsidRPr="0030503B" w:rsidRDefault="00FC12D9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2D9">
        <w:rPr>
          <w:rFonts w:ascii="Times New Roman" w:hAnsi="Times New Roman" w:cs="Times New Roman"/>
          <w:sz w:val="26"/>
          <w:szCs w:val="26"/>
        </w:rPr>
        <w:t xml:space="preserve">уровнем цен удовлетворены </w:t>
      </w:r>
      <w:r w:rsidR="00760DED">
        <w:rPr>
          <w:rFonts w:ascii="Times New Roman" w:hAnsi="Times New Roman" w:cs="Times New Roman"/>
          <w:sz w:val="26"/>
          <w:szCs w:val="26"/>
        </w:rPr>
        <w:t>0</w:t>
      </w:r>
      <w:r w:rsidRPr="00FC12D9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BD5916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80%.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обработки древесины и производства изделий из дерева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не удовлетворены 57,1%;</w:t>
      </w:r>
    </w:p>
    <w:p w:rsidR="00BD5916" w:rsidRPr="0030503B" w:rsidRDefault="00BD5916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916">
        <w:rPr>
          <w:rFonts w:ascii="Times New Roman" w:hAnsi="Times New Roman" w:cs="Times New Roman"/>
          <w:sz w:val="26"/>
          <w:szCs w:val="26"/>
        </w:rPr>
        <w:t xml:space="preserve">уровнем цен удовлетворены </w:t>
      </w:r>
      <w:r w:rsidR="00760DED">
        <w:rPr>
          <w:rFonts w:ascii="Times New Roman" w:hAnsi="Times New Roman" w:cs="Times New Roman"/>
          <w:sz w:val="26"/>
          <w:szCs w:val="26"/>
        </w:rPr>
        <w:t>14,3</w:t>
      </w:r>
      <w:r w:rsidRPr="00BD5916">
        <w:rPr>
          <w:rFonts w:ascii="Times New Roman" w:hAnsi="Times New Roman" w:cs="Times New Roman"/>
          <w:sz w:val="26"/>
          <w:szCs w:val="26"/>
        </w:rPr>
        <w:t>%;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BD5916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57,1%.</w:t>
      </w:r>
    </w:p>
    <w:p w:rsidR="00BD5916" w:rsidRDefault="00BD5916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5916" w:rsidRPr="0030503B" w:rsidRDefault="008D23C6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067">
        <w:rPr>
          <w:rFonts w:ascii="Times New Roman" w:hAnsi="Times New Roman" w:cs="Times New Roman"/>
          <w:sz w:val="26"/>
          <w:szCs w:val="26"/>
        </w:rPr>
        <w:t xml:space="preserve">В связи с ограниченностью территории городского округа, отсутствием земель сельскохозяйственного назначения и водных объектов, на территории города не представлены: </w:t>
      </w:r>
      <w:r w:rsidR="00FF6067" w:rsidRPr="00FF6067">
        <w:rPr>
          <w:rFonts w:ascii="Times New Roman" w:hAnsi="Times New Roman" w:cs="Times New Roman"/>
          <w:sz w:val="26"/>
          <w:szCs w:val="26"/>
        </w:rPr>
        <w:t>р</w:t>
      </w:r>
      <w:r w:rsidRPr="00FF6067">
        <w:rPr>
          <w:rFonts w:ascii="Times New Roman" w:hAnsi="Times New Roman" w:cs="Times New Roman"/>
          <w:sz w:val="26"/>
          <w:szCs w:val="26"/>
        </w:rPr>
        <w:t>ы</w:t>
      </w:r>
      <w:r w:rsidR="00FF6067" w:rsidRPr="00FF6067">
        <w:rPr>
          <w:rFonts w:ascii="Times New Roman" w:hAnsi="Times New Roman" w:cs="Times New Roman"/>
          <w:sz w:val="26"/>
          <w:szCs w:val="26"/>
        </w:rPr>
        <w:t>нок племенного животноводства, рынок семеноводства, р</w:t>
      </w:r>
      <w:r w:rsidRPr="00FF6067">
        <w:rPr>
          <w:rFonts w:ascii="Times New Roman" w:hAnsi="Times New Roman" w:cs="Times New Roman"/>
          <w:sz w:val="26"/>
          <w:szCs w:val="26"/>
        </w:rPr>
        <w:t>ы</w:t>
      </w:r>
      <w:r w:rsidR="00FF6067" w:rsidRPr="00FF6067">
        <w:rPr>
          <w:rFonts w:ascii="Times New Roman" w:hAnsi="Times New Roman" w:cs="Times New Roman"/>
          <w:sz w:val="26"/>
          <w:szCs w:val="26"/>
        </w:rPr>
        <w:t>нок вылова водных биоресурсов, р</w:t>
      </w:r>
      <w:r w:rsidRPr="00FF6067">
        <w:rPr>
          <w:rFonts w:ascii="Times New Roman" w:hAnsi="Times New Roman" w:cs="Times New Roman"/>
          <w:sz w:val="26"/>
          <w:szCs w:val="26"/>
        </w:rPr>
        <w:t>ынок п</w:t>
      </w:r>
      <w:r w:rsidR="00FF6067" w:rsidRPr="00FF6067">
        <w:rPr>
          <w:rFonts w:ascii="Times New Roman" w:hAnsi="Times New Roman" w:cs="Times New Roman"/>
          <w:sz w:val="26"/>
          <w:szCs w:val="26"/>
        </w:rPr>
        <w:t>ереработки водных биоресурсов, р</w:t>
      </w:r>
      <w:r w:rsidRPr="00FF6067">
        <w:rPr>
          <w:rFonts w:ascii="Times New Roman" w:hAnsi="Times New Roman" w:cs="Times New Roman"/>
          <w:sz w:val="26"/>
          <w:szCs w:val="26"/>
        </w:rPr>
        <w:t>ынок товарной аквакультуры</w:t>
      </w:r>
      <w:r w:rsidRPr="00FF6067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FF6067">
        <w:rPr>
          <w:rFonts w:ascii="Times New Roman" w:hAnsi="Times New Roman" w:cs="Times New Roman"/>
          <w:sz w:val="26"/>
          <w:szCs w:val="26"/>
        </w:rPr>
        <w:t>В</w:t>
      </w:r>
      <w:r w:rsidR="00BD5916" w:rsidRPr="00FF6067">
        <w:rPr>
          <w:rFonts w:ascii="Times New Roman" w:hAnsi="Times New Roman" w:cs="Times New Roman"/>
          <w:sz w:val="26"/>
          <w:szCs w:val="26"/>
        </w:rPr>
        <w:t xml:space="preserve"> сфере </w:t>
      </w:r>
      <w:r w:rsidRPr="00FF6067">
        <w:rPr>
          <w:rFonts w:ascii="Times New Roman" w:hAnsi="Times New Roman" w:cs="Times New Roman"/>
          <w:sz w:val="26"/>
          <w:szCs w:val="26"/>
        </w:rPr>
        <w:t>обработки древесины и производства изделий из дерева</w:t>
      </w:r>
      <w:r w:rsidR="00BD5916" w:rsidRPr="00FF6067">
        <w:rPr>
          <w:rFonts w:ascii="Times New Roman" w:hAnsi="Times New Roman" w:cs="Times New Roman"/>
          <w:sz w:val="26"/>
          <w:szCs w:val="26"/>
        </w:rPr>
        <w:t xml:space="preserve"> потребители </w:t>
      </w:r>
      <w:r w:rsidRPr="00FF6067">
        <w:rPr>
          <w:rFonts w:ascii="Times New Roman" w:hAnsi="Times New Roman" w:cs="Times New Roman"/>
          <w:sz w:val="26"/>
          <w:szCs w:val="26"/>
        </w:rPr>
        <w:t xml:space="preserve">не </w:t>
      </w:r>
      <w:r w:rsidR="00BD5916" w:rsidRPr="00FF6067">
        <w:rPr>
          <w:rFonts w:ascii="Times New Roman" w:hAnsi="Times New Roman" w:cs="Times New Roman"/>
          <w:sz w:val="26"/>
          <w:szCs w:val="26"/>
        </w:rPr>
        <w:t>удовлетворены качеством продукции</w:t>
      </w:r>
      <w:r w:rsidRPr="00FF6067">
        <w:rPr>
          <w:rFonts w:ascii="Times New Roman" w:hAnsi="Times New Roman" w:cs="Times New Roman"/>
          <w:sz w:val="26"/>
          <w:szCs w:val="26"/>
        </w:rPr>
        <w:t>, у</w:t>
      </w:r>
      <w:r w:rsidR="00FF6067">
        <w:rPr>
          <w:rFonts w:ascii="Times New Roman" w:hAnsi="Times New Roman" w:cs="Times New Roman"/>
          <w:sz w:val="26"/>
          <w:szCs w:val="26"/>
        </w:rPr>
        <w:t>ров</w:t>
      </w:r>
      <w:r w:rsidR="00BD5916" w:rsidRPr="00FF6067">
        <w:rPr>
          <w:rFonts w:ascii="Times New Roman" w:hAnsi="Times New Roman" w:cs="Times New Roman"/>
          <w:sz w:val="26"/>
          <w:szCs w:val="26"/>
        </w:rPr>
        <w:t>н</w:t>
      </w:r>
      <w:r w:rsidR="00FF6067">
        <w:rPr>
          <w:rFonts w:ascii="Times New Roman" w:hAnsi="Times New Roman" w:cs="Times New Roman"/>
          <w:sz w:val="26"/>
          <w:szCs w:val="26"/>
        </w:rPr>
        <w:t>ем</w:t>
      </w:r>
      <w:r w:rsidR="00BD5916" w:rsidRPr="00FF6067">
        <w:rPr>
          <w:rFonts w:ascii="Times New Roman" w:hAnsi="Times New Roman" w:cs="Times New Roman"/>
          <w:sz w:val="26"/>
          <w:szCs w:val="26"/>
        </w:rPr>
        <w:t xml:space="preserve"> цен, </w:t>
      </w:r>
      <w:r w:rsidR="00FF6067">
        <w:rPr>
          <w:rFonts w:ascii="Times New Roman" w:hAnsi="Times New Roman" w:cs="Times New Roman"/>
          <w:sz w:val="26"/>
          <w:szCs w:val="26"/>
        </w:rPr>
        <w:t xml:space="preserve">который, </w:t>
      </w:r>
      <w:r w:rsidR="00BD5916" w:rsidRPr="00FF6067">
        <w:rPr>
          <w:rFonts w:ascii="Times New Roman" w:hAnsi="Times New Roman" w:cs="Times New Roman"/>
          <w:sz w:val="26"/>
          <w:szCs w:val="26"/>
        </w:rPr>
        <w:t>по мнению опрошенных, довольно высокий независимо от количества организаций на товарном рынке.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77F8">
        <w:rPr>
          <w:rFonts w:ascii="Times New Roman" w:hAnsi="Times New Roman" w:cs="Times New Roman"/>
          <w:b/>
          <w:sz w:val="26"/>
          <w:szCs w:val="26"/>
        </w:rPr>
        <w:t>6.</w:t>
      </w:r>
      <w:r w:rsidRPr="00CE77F8">
        <w:rPr>
          <w:rFonts w:ascii="Times New Roman" w:hAnsi="Times New Roman" w:cs="Times New Roman"/>
          <w:b/>
          <w:sz w:val="26"/>
          <w:szCs w:val="26"/>
        </w:rPr>
        <w:tab/>
        <w:t>Сфера медицинских и социальных услуг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медицинских услуг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28,6%;</w:t>
      </w:r>
    </w:p>
    <w:p w:rsidR="00BD5916" w:rsidRPr="0030503B" w:rsidRDefault="00BD5916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916">
        <w:rPr>
          <w:rFonts w:ascii="Times New Roman" w:hAnsi="Times New Roman" w:cs="Times New Roman"/>
          <w:sz w:val="26"/>
          <w:szCs w:val="26"/>
        </w:rPr>
        <w:t xml:space="preserve">уровнем цен удовлетворены </w:t>
      </w:r>
      <w:r w:rsidR="00760DED">
        <w:rPr>
          <w:rFonts w:ascii="Times New Roman" w:hAnsi="Times New Roman" w:cs="Times New Roman"/>
          <w:sz w:val="26"/>
          <w:szCs w:val="26"/>
        </w:rPr>
        <w:t>0</w:t>
      </w:r>
      <w:r w:rsidRPr="00BD5916">
        <w:rPr>
          <w:rFonts w:ascii="Times New Roman" w:hAnsi="Times New Roman" w:cs="Times New Roman"/>
          <w:sz w:val="26"/>
          <w:szCs w:val="26"/>
        </w:rPr>
        <w:t>%;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на уровень тарифов количество организаций не повлияло – 83,3%.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услуг розничной торговли лекарственными препаратами, медицинскими изделиями и сопутствующими товарами (аптеки)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28,6%;</w:t>
      </w:r>
    </w:p>
    <w:p w:rsidR="00BD5916" w:rsidRPr="0030503B" w:rsidRDefault="00BD5916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916">
        <w:rPr>
          <w:rFonts w:ascii="Times New Roman" w:hAnsi="Times New Roman" w:cs="Times New Roman"/>
          <w:sz w:val="26"/>
          <w:szCs w:val="26"/>
        </w:rPr>
        <w:t xml:space="preserve">уровнем цен удовлетворены </w:t>
      </w:r>
      <w:r w:rsidR="00760DED">
        <w:rPr>
          <w:rFonts w:ascii="Times New Roman" w:hAnsi="Times New Roman" w:cs="Times New Roman"/>
          <w:sz w:val="26"/>
          <w:szCs w:val="26"/>
        </w:rPr>
        <w:t>14,3</w:t>
      </w:r>
      <w:r w:rsidRPr="00BD5916">
        <w:rPr>
          <w:rFonts w:ascii="Times New Roman" w:hAnsi="Times New Roman" w:cs="Times New Roman"/>
          <w:sz w:val="26"/>
          <w:szCs w:val="26"/>
        </w:rPr>
        <w:t>%;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на уровень тарифов количество организаций не повлияло – 71,4%.</w:t>
      </w:r>
    </w:p>
    <w:p w:rsidR="00CE77F8" w:rsidRPr="00CE77F8" w:rsidRDefault="00CE77F8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lastRenderedPageBreak/>
        <w:t>Рынок социальных услуг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не удовлетворены 57,1%;</w:t>
      </w:r>
    </w:p>
    <w:p w:rsidR="00BD5916" w:rsidRDefault="00760DED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уровнем цен </w:t>
      </w:r>
      <w:r w:rsidR="00BD5916" w:rsidRPr="00BD5916">
        <w:rPr>
          <w:rFonts w:ascii="Times New Roman" w:hAnsi="Times New Roman" w:cs="Times New Roman"/>
          <w:sz w:val="26"/>
          <w:szCs w:val="26"/>
        </w:rPr>
        <w:t xml:space="preserve">удовлетворены </w:t>
      </w:r>
      <w:r>
        <w:rPr>
          <w:rFonts w:ascii="Times New Roman" w:hAnsi="Times New Roman" w:cs="Times New Roman"/>
          <w:sz w:val="26"/>
          <w:szCs w:val="26"/>
        </w:rPr>
        <w:t>0</w:t>
      </w:r>
      <w:r w:rsidR="00BD5916" w:rsidRPr="00BD5916">
        <w:rPr>
          <w:rFonts w:ascii="Times New Roman" w:hAnsi="Times New Roman" w:cs="Times New Roman"/>
          <w:sz w:val="26"/>
          <w:szCs w:val="26"/>
        </w:rPr>
        <w:t>%;</w:t>
      </w:r>
      <w:r w:rsidR="0030503B" w:rsidRPr="003050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503B" w:rsidRPr="0030503B" w:rsidRDefault="00BD5916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30503B" w:rsidRPr="0030503B">
        <w:rPr>
          <w:rFonts w:ascii="Times New Roman" w:hAnsi="Times New Roman" w:cs="Times New Roman"/>
          <w:sz w:val="26"/>
          <w:szCs w:val="26"/>
        </w:rPr>
        <w:t>уровень тарифов количество организаций не повлияло – 100%.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5916" w:rsidRDefault="00BD5916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качество медицинских услуг в основном удовлетворяет </w:t>
      </w:r>
      <w:r w:rsidR="00710118">
        <w:rPr>
          <w:rFonts w:ascii="Times New Roman" w:hAnsi="Times New Roman" w:cs="Times New Roman"/>
          <w:sz w:val="26"/>
          <w:szCs w:val="26"/>
        </w:rPr>
        <w:t>интересы опрошенных при высоком уровне цен и отсутствием влияния количества организаций на этот уровень.</w:t>
      </w:r>
    </w:p>
    <w:p w:rsidR="00710118" w:rsidRDefault="00710118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Рынок социальных услуг развит слабо, кроме того низкое качество и высокие цены на данные услуги не удовлетворяют потребителей этих услуг.</w:t>
      </w:r>
    </w:p>
    <w:p w:rsidR="00710118" w:rsidRPr="0030503B" w:rsidRDefault="00710118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CE77F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77F8">
        <w:rPr>
          <w:rFonts w:ascii="Times New Roman" w:hAnsi="Times New Roman" w:cs="Times New Roman"/>
          <w:b/>
          <w:sz w:val="26"/>
          <w:szCs w:val="26"/>
        </w:rPr>
        <w:t>Иные сферы услуг</w:t>
      </w:r>
    </w:p>
    <w:p w:rsidR="00CE77F8" w:rsidRPr="00CE77F8" w:rsidRDefault="00CE77F8" w:rsidP="00CE77F8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 xml:space="preserve"> Рынок добычи общераспространенных полезных ископаемых на участках недр местного значения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не удовлетворены 42,8%;</w:t>
      </w:r>
    </w:p>
    <w:p w:rsidR="00710118" w:rsidRPr="0030503B" w:rsidRDefault="00710118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118">
        <w:rPr>
          <w:rFonts w:ascii="Times New Roman" w:hAnsi="Times New Roman" w:cs="Times New Roman"/>
          <w:sz w:val="26"/>
          <w:szCs w:val="26"/>
        </w:rPr>
        <w:t xml:space="preserve">уровнем цен удовлетворены </w:t>
      </w:r>
      <w:r w:rsidR="00760DED">
        <w:rPr>
          <w:rFonts w:ascii="Times New Roman" w:hAnsi="Times New Roman" w:cs="Times New Roman"/>
          <w:sz w:val="26"/>
          <w:szCs w:val="26"/>
        </w:rPr>
        <w:t>0</w:t>
      </w:r>
      <w:r w:rsidRPr="00710118">
        <w:rPr>
          <w:rFonts w:ascii="Times New Roman" w:hAnsi="Times New Roman" w:cs="Times New Roman"/>
          <w:sz w:val="26"/>
          <w:szCs w:val="26"/>
        </w:rPr>
        <w:t>%;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710118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- 80%.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нефтепродуктов (топливо)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42,8%;</w:t>
      </w:r>
    </w:p>
    <w:p w:rsidR="00710118" w:rsidRPr="0030503B" w:rsidRDefault="00710118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118">
        <w:rPr>
          <w:rFonts w:ascii="Times New Roman" w:hAnsi="Times New Roman" w:cs="Times New Roman"/>
          <w:sz w:val="26"/>
          <w:szCs w:val="26"/>
        </w:rPr>
        <w:t xml:space="preserve">уровнем цен удовлетворены </w:t>
      </w:r>
      <w:r w:rsidR="00760DED">
        <w:rPr>
          <w:rFonts w:ascii="Times New Roman" w:hAnsi="Times New Roman" w:cs="Times New Roman"/>
          <w:sz w:val="26"/>
          <w:szCs w:val="26"/>
        </w:rPr>
        <w:t>0</w:t>
      </w:r>
      <w:r w:rsidRPr="00710118">
        <w:rPr>
          <w:rFonts w:ascii="Times New Roman" w:hAnsi="Times New Roman" w:cs="Times New Roman"/>
          <w:sz w:val="26"/>
          <w:szCs w:val="26"/>
        </w:rPr>
        <w:t>%;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E11347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71,4%.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Рынок легкой промышленности (текстиль и др.)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не удовлетворены 42,8%;</w:t>
      </w:r>
    </w:p>
    <w:p w:rsidR="00710118" w:rsidRPr="0030503B" w:rsidRDefault="00710118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118">
        <w:rPr>
          <w:rFonts w:ascii="Times New Roman" w:hAnsi="Times New Roman" w:cs="Times New Roman"/>
          <w:sz w:val="26"/>
          <w:szCs w:val="26"/>
        </w:rPr>
        <w:t xml:space="preserve">уровнем цен удовлетворены </w:t>
      </w:r>
      <w:r w:rsidR="00760DED">
        <w:rPr>
          <w:rFonts w:ascii="Times New Roman" w:hAnsi="Times New Roman" w:cs="Times New Roman"/>
          <w:sz w:val="26"/>
          <w:szCs w:val="26"/>
        </w:rPr>
        <w:t>14,3</w:t>
      </w:r>
      <w:r w:rsidRPr="00710118">
        <w:rPr>
          <w:rFonts w:ascii="Times New Roman" w:hAnsi="Times New Roman" w:cs="Times New Roman"/>
          <w:sz w:val="26"/>
          <w:szCs w:val="26"/>
        </w:rPr>
        <w:t>%;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E11347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80%.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03B" w:rsidRPr="00CE77F8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E77F8">
        <w:rPr>
          <w:rFonts w:ascii="Times New Roman" w:hAnsi="Times New Roman" w:cs="Times New Roman"/>
          <w:i/>
          <w:sz w:val="26"/>
          <w:szCs w:val="26"/>
        </w:rPr>
        <w:t>Сфера наружной рекламы (рекламные баннеры)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>качеством работы удовлетворены 42,8%;</w:t>
      </w:r>
    </w:p>
    <w:p w:rsidR="00710118" w:rsidRPr="0030503B" w:rsidRDefault="00710118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118">
        <w:rPr>
          <w:rFonts w:ascii="Times New Roman" w:hAnsi="Times New Roman" w:cs="Times New Roman"/>
          <w:sz w:val="26"/>
          <w:szCs w:val="26"/>
        </w:rPr>
        <w:t xml:space="preserve">уровнем цен удовлетворены </w:t>
      </w:r>
      <w:r w:rsidR="00760DED">
        <w:rPr>
          <w:rFonts w:ascii="Times New Roman" w:hAnsi="Times New Roman" w:cs="Times New Roman"/>
          <w:sz w:val="26"/>
          <w:szCs w:val="26"/>
        </w:rPr>
        <w:t>14,3</w:t>
      </w:r>
      <w:r w:rsidRPr="00710118">
        <w:rPr>
          <w:rFonts w:ascii="Times New Roman" w:hAnsi="Times New Roman" w:cs="Times New Roman"/>
          <w:sz w:val="26"/>
          <w:szCs w:val="26"/>
        </w:rPr>
        <w:t>%;</w:t>
      </w:r>
    </w:p>
    <w:p w:rsid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503B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E11347">
        <w:rPr>
          <w:rFonts w:ascii="Times New Roman" w:hAnsi="Times New Roman" w:cs="Times New Roman"/>
          <w:sz w:val="26"/>
          <w:szCs w:val="26"/>
        </w:rPr>
        <w:t>цен</w:t>
      </w:r>
      <w:r w:rsidRPr="0030503B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66,7%.</w:t>
      </w:r>
    </w:p>
    <w:p w:rsidR="00710118" w:rsidRDefault="00710118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0118" w:rsidRPr="00710118" w:rsidRDefault="00710118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10118">
        <w:rPr>
          <w:rFonts w:ascii="Times New Roman" w:hAnsi="Times New Roman" w:cs="Times New Roman"/>
          <w:i/>
          <w:sz w:val="26"/>
          <w:szCs w:val="26"/>
        </w:rPr>
        <w:t>Ритуальные услуги</w:t>
      </w:r>
    </w:p>
    <w:p w:rsidR="00710118" w:rsidRPr="00710118" w:rsidRDefault="00710118" w:rsidP="00710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118">
        <w:rPr>
          <w:rFonts w:ascii="Times New Roman" w:hAnsi="Times New Roman" w:cs="Times New Roman"/>
          <w:sz w:val="26"/>
          <w:szCs w:val="26"/>
        </w:rPr>
        <w:t>качеством работы удовлетворены 42,8%;</w:t>
      </w:r>
    </w:p>
    <w:p w:rsidR="00710118" w:rsidRPr="00710118" w:rsidRDefault="00760DED" w:rsidP="00710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уровнем цен </w:t>
      </w:r>
      <w:r w:rsidR="00710118" w:rsidRPr="00710118">
        <w:rPr>
          <w:rFonts w:ascii="Times New Roman" w:hAnsi="Times New Roman" w:cs="Times New Roman"/>
          <w:sz w:val="26"/>
          <w:szCs w:val="26"/>
        </w:rPr>
        <w:t xml:space="preserve">удовлетворены </w:t>
      </w:r>
      <w:r>
        <w:rPr>
          <w:rFonts w:ascii="Times New Roman" w:hAnsi="Times New Roman" w:cs="Times New Roman"/>
          <w:sz w:val="26"/>
          <w:szCs w:val="26"/>
        </w:rPr>
        <w:t>28,6</w:t>
      </w:r>
      <w:r w:rsidR="00710118" w:rsidRPr="00710118">
        <w:rPr>
          <w:rFonts w:ascii="Times New Roman" w:hAnsi="Times New Roman" w:cs="Times New Roman"/>
          <w:sz w:val="26"/>
          <w:szCs w:val="26"/>
        </w:rPr>
        <w:t>%;</w:t>
      </w:r>
    </w:p>
    <w:p w:rsidR="00710118" w:rsidRPr="0030503B" w:rsidRDefault="00710118" w:rsidP="00710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118">
        <w:rPr>
          <w:rFonts w:ascii="Times New Roman" w:hAnsi="Times New Roman" w:cs="Times New Roman"/>
          <w:sz w:val="26"/>
          <w:szCs w:val="26"/>
        </w:rPr>
        <w:t xml:space="preserve">на уровень </w:t>
      </w:r>
      <w:r w:rsidR="00E11347">
        <w:rPr>
          <w:rFonts w:ascii="Times New Roman" w:hAnsi="Times New Roman" w:cs="Times New Roman"/>
          <w:sz w:val="26"/>
          <w:szCs w:val="26"/>
        </w:rPr>
        <w:t>цен</w:t>
      </w:r>
      <w:r w:rsidRPr="00710118">
        <w:rPr>
          <w:rFonts w:ascii="Times New Roman" w:hAnsi="Times New Roman" w:cs="Times New Roman"/>
          <w:sz w:val="26"/>
          <w:szCs w:val="26"/>
        </w:rPr>
        <w:t xml:space="preserve"> количество организаций не повлияло – 66,7%.</w:t>
      </w:r>
    </w:p>
    <w:p w:rsidR="0030503B" w:rsidRPr="0030503B" w:rsidRDefault="0030503B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77F8" w:rsidRDefault="00E1134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качество</w:t>
      </w:r>
      <w:r w:rsidR="00C04476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работ </w:t>
      </w:r>
      <w:r w:rsidR="00C04476">
        <w:rPr>
          <w:rFonts w:ascii="Times New Roman" w:hAnsi="Times New Roman" w:cs="Times New Roman"/>
          <w:sz w:val="26"/>
          <w:szCs w:val="26"/>
        </w:rPr>
        <w:t>на рынке нефтепродуктов, сферы наружной рекламы и ритуальных услуг потребители в основным удовлетворены. Остается проблемным вопросом уровень цен, на который число организаций влияние не оказывает.</w:t>
      </w:r>
    </w:p>
    <w:p w:rsidR="00C04476" w:rsidRDefault="00C0447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B2B" w:rsidRPr="00224649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2.</w:t>
      </w:r>
      <w:r w:rsidR="00AD3743" w:rsidRPr="00224649">
        <w:rPr>
          <w:rFonts w:ascii="Times New Roman" w:hAnsi="Times New Roman" w:cs="Times New Roman"/>
          <w:sz w:val="26"/>
          <w:szCs w:val="26"/>
        </w:rPr>
        <w:t>4</w:t>
      </w:r>
      <w:r w:rsidRPr="00224649">
        <w:rPr>
          <w:rFonts w:ascii="Times New Roman" w:hAnsi="Times New Roman" w:cs="Times New Roman"/>
          <w:sz w:val="26"/>
          <w:szCs w:val="26"/>
        </w:rPr>
        <w:t>.4. Результаты мониторинга удовлетворенности субъектов</w:t>
      </w:r>
      <w:r w:rsidR="00AD3743" w:rsidRPr="00224649">
        <w:rPr>
          <w:rFonts w:ascii="Times New Roman" w:hAnsi="Times New Roman" w:cs="Times New Roman"/>
          <w:sz w:val="26"/>
          <w:szCs w:val="26"/>
        </w:rPr>
        <w:t xml:space="preserve"> </w:t>
      </w:r>
      <w:r w:rsidRPr="00224649">
        <w:rPr>
          <w:rFonts w:ascii="Times New Roman" w:hAnsi="Times New Roman" w:cs="Times New Roman"/>
          <w:sz w:val="26"/>
          <w:szCs w:val="26"/>
        </w:rPr>
        <w:t>предпринимательской деятельности и потребителей товаров, работ и услуг</w:t>
      </w:r>
      <w:r w:rsidR="00AD3743" w:rsidRPr="00224649">
        <w:rPr>
          <w:rFonts w:ascii="Times New Roman" w:hAnsi="Times New Roman" w:cs="Times New Roman"/>
          <w:sz w:val="26"/>
          <w:szCs w:val="26"/>
        </w:rPr>
        <w:t xml:space="preserve"> </w:t>
      </w:r>
      <w:r w:rsidRPr="00224649">
        <w:rPr>
          <w:rFonts w:ascii="Times New Roman" w:hAnsi="Times New Roman" w:cs="Times New Roman"/>
          <w:sz w:val="26"/>
          <w:szCs w:val="26"/>
        </w:rPr>
        <w:t>качеством официальной информации о состоянии конкурентной среды</w:t>
      </w:r>
      <w:r w:rsidR="00AD3743" w:rsidRPr="00224649">
        <w:rPr>
          <w:rFonts w:ascii="Times New Roman" w:hAnsi="Times New Roman" w:cs="Times New Roman"/>
          <w:sz w:val="26"/>
          <w:szCs w:val="26"/>
        </w:rPr>
        <w:t xml:space="preserve"> </w:t>
      </w:r>
      <w:r w:rsidRPr="00224649">
        <w:rPr>
          <w:rFonts w:ascii="Times New Roman" w:hAnsi="Times New Roman" w:cs="Times New Roman"/>
          <w:sz w:val="26"/>
          <w:szCs w:val="26"/>
        </w:rPr>
        <w:t xml:space="preserve">на рынках товаров, работ и услуг </w:t>
      </w:r>
      <w:r w:rsidR="00AD3743" w:rsidRPr="0022464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224649">
        <w:rPr>
          <w:rFonts w:ascii="Times New Roman" w:hAnsi="Times New Roman" w:cs="Times New Roman"/>
          <w:sz w:val="26"/>
          <w:szCs w:val="26"/>
        </w:rPr>
        <w:t xml:space="preserve">и деятельности по содействию развитию конкуренции, </w:t>
      </w:r>
      <w:r w:rsidR="00AD3743" w:rsidRPr="00224649">
        <w:rPr>
          <w:rFonts w:ascii="Times New Roman" w:hAnsi="Times New Roman" w:cs="Times New Roman"/>
          <w:sz w:val="26"/>
          <w:szCs w:val="26"/>
        </w:rPr>
        <w:t>размещаемой на официальном сайте муниципального образования.</w:t>
      </w:r>
    </w:p>
    <w:p w:rsidR="007A7B2B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2AEF" w:rsidRDefault="000E2AE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данным социологического опроса среди субъектов предпринимательства об уровне доступности информации, размещаемой на официальном сайте администрации городского округа, получены следующие результаты:</w:t>
      </w:r>
    </w:p>
    <w:p w:rsidR="00D511C7" w:rsidRDefault="00D511C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E2AEF" w:rsidRPr="000E2AEF" w:rsidRDefault="000E2AE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2AEF">
        <w:rPr>
          <w:rFonts w:ascii="Times New Roman" w:hAnsi="Times New Roman" w:cs="Times New Roman"/>
          <w:i/>
          <w:sz w:val="26"/>
          <w:szCs w:val="26"/>
        </w:rPr>
        <w:t xml:space="preserve">о существующей поддержке малого и среднего предпринимательства </w:t>
      </w:r>
    </w:p>
    <w:p w:rsidR="000E2AEF" w:rsidRDefault="000E2AE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достаточно – 25%;</w:t>
      </w:r>
    </w:p>
    <w:p w:rsidR="000E2AEF" w:rsidRDefault="000E2AE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недостаточно – 50%;</w:t>
      </w:r>
    </w:p>
    <w:p w:rsidR="00D511C7" w:rsidRDefault="00D511C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E2AEF" w:rsidRDefault="000E2AE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2AEF">
        <w:rPr>
          <w:rFonts w:ascii="Times New Roman" w:hAnsi="Times New Roman" w:cs="Times New Roman"/>
          <w:i/>
          <w:sz w:val="26"/>
          <w:szCs w:val="26"/>
        </w:rPr>
        <w:t xml:space="preserve">о действующих программах поддержки малого бизнеса, фондах и других организациях, занимающихся поддержкой малого и среднего бизнеса </w:t>
      </w:r>
    </w:p>
    <w:p w:rsidR="000E2AEF" w:rsidRPr="000E2AEF" w:rsidRDefault="000E2AEF" w:rsidP="000E2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достаточно – 25%;</w:t>
      </w:r>
    </w:p>
    <w:p w:rsidR="000E2AEF" w:rsidRDefault="000E2AEF" w:rsidP="000E2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2AEF">
        <w:rPr>
          <w:rFonts w:ascii="Times New Roman" w:hAnsi="Times New Roman" w:cs="Times New Roman"/>
          <w:sz w:val="26"/>
          <w:szCs w:val="26"/>
        </w:rPr>
        <w:t>недостаточно – 50%;</w:t>
      </w:r>
    </w:p>
    <w:p w:rsidR="00D511C7" w:rsidRDefault="00D511C7" w:rsidP="000E2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11C7" w:rsidRDefault="00D511C7" w:rsidP="000E2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1C7">
        <w:rPr>
          <w:rFonts w:ascii="Times New Roman" w:hAnsi="Times New Roman" w:cs="Times New Roman"/>
          <w:i/>
          <w:sz w:val="26"/>
          <w:szCs w:val="26"/>
        </w:rPr>
        <w:t>о деятельности по содействию развитию</w:t>
      </w:r>
      <w:r>
        <w:rPr>
          <w:rFonts w:ascii="Times New Roman" w:hAnsi="Times New Roman" w:cs="Times New Roman"/>
          <w:sz w:val="26"/>
          <w:szCs w:val="26"/>
        </w:rPr>
        <w:t xml:space="preserve"> конкуренции </w:t>
      </w:r>
    </w:p>
    <w:p w:rsidR="00D511C7" w:rsidRPr="00D511C7" w:rsidRDefault="00D511C7" w:rsidP="00D5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1C7">
        <w:rPr>
          <w:rFonts w:ascii="Times New Roman" w:hAnsi="Times New Roman" w:cs="Times New Roman"/>
          <w:sz w:val="26"/>
          <w:szCs w:val="26"/>
        </w:rPr>
        <w:t xml:space="preserve">достаточно – </w:t>
      </w:r>
      <w:r>
        <w:rPr>
          <w:rFonts w:ascii="Times New Roman" w:hAnsi="Times New Roman" w:cs="Times New Roman"/>
          <w:sz w:val="26"/>
          <w:szCs w:val="26"/>
        </w:rPr>
        <w:t>12,5</w:t>
      </w:r>
      <w:r w:rsidRPr="00D511C7">
        <w:rPr>
          <w:rFonts w:ascii="Times New Roman" w:hAnsi="Times New Roman" w:cs="Times New Roman"/>
          <w:sz w:val="26"/>
          <w:szCs w:val="26"/>
        </w:rPr>
        <w:t>%;</w:t>
      </w:r>
    </w:p>
    <w:p w:rsidR="00D511C7" w:rsidRDefault="00D511C7" w:rsidP="00D5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11C7">
        <w:rPr>
          <w:rFonts w:ascii="Times New Roman" w:hAnsi="Times New Roman" w:cs="Times New Roman"/>
          <w:sz w:val="26"/>
          <w:szCs w:val="26"/>
        </w:rPr>
        <w:t>недостаточно – 50%;</w:t>
      </w:r>
    </w:p>
    <w:p w:rsidR="00D511C7" w:rsidRPr="000E2AEF" w:rsidRDefault="00D511C7" w:rsidP="00D51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5E06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0669">
        <w:rPr>
          <w:rFonts w:ascii="Times New Roman" w:hAnsi="Times New Roman" w:cs="Times New Roman"/>
          <w:sz w:val="26"/>
          <w:szCs w:val="26"/>
        </w:rPr>
        <w:t xml:space="preserve">2.4.5. </w:t>
      </w:r>
      <w:r w:rsidR="00AA1AB0">
        <w:rPr>
          <w:rFonts w:ascii="Times New Roman" w:hAnsi="Times New Roman" w:cs="Times New Roman"/>
          <w:sz w:val="26"/>
          <w:szCs w:val="26"/>
        </w:rPr>
        <w:t>Согласно р</w:t>
      </w:r>
      <w:r w:rsidRPr="00100669">
        <w:rPr>
          <w:rFonts w:ascii="Times New Roman" w:hAnsi="Times New Roman" w:cs="Times New Roman"/>
          <w:sz w:val="26"/>
          <w:szCs w:val="26"/>
        </w:rPr>
        <w:t>езультат</w:t>
      </w:r>
      <w:r w:rsidR="00AA1AB0">
        <w:rPr>
          <w:rFonts w:ascii="Times New Roman" w:hAnsi="Times New Roman" w:cs="Times New Roman"/>
          <w:sz w:val="26"/>
          <w:szCs w:val="26"/>
        </w:rPr>
        <w:t>ам</w:t>
      </w:r>
      <w:r w:rsidRPr="00100669">
        <w:rPr>
          <w:rFonts w:ascii="Times New Roman" w:hAnsi="Times New Roman" w:cs="Times New Roman"/>
          <w:sz w:val="26"/>
          <w:szCs w:val="26"/>
        </w:rPr>
        <w:t xml:space="preserve"> мониторинга деятельности хозяйствующих субъектов, доля участия </w:t>
      </w:r>
      <w:r w:rsidR="0013449F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100669">
        <w:rPr>
          <w:rFonts w:ascii="Times New Roman" w:hAnsi="Times New Roman" w:cs="Times New Roman"/>
          <w:sz w:val="26"/>
          <w:szCs w:val="26"/>
        </w:rPr>
        <w:t xml:space="preserve"> в которых составляет 50 и более </w:t>
      </w:r>
      <w:r w:rsidR="00AA1AB0" w:rsidRPr="00100669">
        <w:rPr>
          <w:rFonts w:ascii="Times New Roman" w:hAnsi="Times New Roman" w:cs="Times New Roman"/>
          <w:sz w:val="26"/>
          <w:szCs w:val="26"/>
        </w:rPr>
        <w:t>процентов</w:t>
      </w:r>
      <w:r w:rsidR="00AA1AB0" w:rsidRPr="0013449F">
        <w:rPr>
          <w:rFonts w:ascii="Times New Roman" w:hAnsi="Times New Roman" w:cs="Times New Roman"/>
          <w:sz w:val="26"/>
          <w:szCs w:val="26"/>
        </w:rPr>
        <w:t xml:space="preserve"> на </w:t>
      </w:r>
      <w:r w:rsidR="00AA1AB0" w:rsidRPr="00AA1AB0">
        <w:rPr>
          <w:rFonts w:ascii="Times New Roman" w:hAnsi="Times New Roman" w:cs="Times New Roman"/>
          <w:sz w:val="26"/>
          <w:szCs w:val="26"/>
        </w:rPr>
        <w:t xml:space="preserve">территории городского округа осуществляют </w:t>
      </w:r>
      <w:r w:rsidR="0013449F" w:rsidRPr="00AA1AB0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13449F" w:rsidRPr="006614D2">
        <w:rPr>
          <w:rFonts w:ascii="Times New Roman" w:hAnsi="Times New Roman" w:cs="Times New Roman"/>
          <w:sz w:val="26"/>
          <w:szCs w:val="26"/>
        </w:rPr>
        <w:t>37</w:t>
      </w:r>
      <w:r w:rsidR="006614D2" w:rsidRPr="006614D2">
        <w:rPr>
          <w:rFonts w:ascii="Times New Roman" w:hAnsi="Times New Roman" w:cs="Times New Roman"/>
          <w:sz w:val="26"/>
          <w:szCs w:val="26"/>
        </w:rPr>
        <w:t xml:space="preserve"> </w:t>
      </w:r>
      <w:r w:rsidR="006614D2">
        <w:rPr>
          <w:rFonts w:ascii="Times New Roman" w:hAnsi="Times New Roman" w:cs="Times New Roman"/>
          <w:sz w:val="26"/>
          <w:szCs w:val="26"/>
        </w:rPr>
        <w:t>организаций</w:t>
      </w:r>
      <w:r w:rsidR="0013449F">
        <w:rPr>
          <w:rFonts w:ascii="Times New Roman" w:hAnsi="Times New Roman" w:cs="Times New Roman"/>
          <w:sz w:val="26"/>
          <w:szCs w:val="26"/>
        </w:rPr>
        <w:t xml:space="preserve"> в сфере дошкольного (16), общего (9) и дополнительного образования (2), детского отдыха и оздоровления (1), культуры (3), физической культуры и спорта (4), издательской деятельности (1), благоустройства и ритуальных услуг (1).</w:t>
      </w:r>
    </w:p>
    <w:p w:rsidR="00DF0FBC" w:rsidRDefault="0052176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отсутствием статистической информации при</w:t>
      </w:r>
      <w:r w:rsidR="00FD688F">
        <w:rPr>
          <w:rFonts w:ascii="Times New Roman" w:hAnsi="Times New Roman" w:cs="Times New Roman"/>
          <w:sz w:val="26"/>
          <w:szCs w:val="26"/>
        </w:rPr>
        <w:t xml:space="preserve"> расчете рыночной доли хозяйствующих субъектов в натуральном и стоимостном выражении учтены </w:t>
      </w:r>
      <w:r w:rsidR="00DF0FBC">
        <w:rPr>
          <w:rFonts w:ascii="Times New Roman" w:hAnsi="Times New Roman" w:cs="Times New Roman"/>
          <w:sz w:val="26"/>
          <w:szCs w:val="26"/>
        </w:rPr>
        <w:t>объемы, финансируемые из средств бюджета городского округа.</w:t>
      </w:r>
    </w:p>
    <w:p w:rsidR="00FD688F" w:rsidRDefault="00DF0FB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E06" w:rsidRPr="00521767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767">
        <w:rPr>
          <w:rFonts w:ascii="Times New Roman" w:hAnsi="Times New Roman" w:cs="Times New Roman"/>
          <w:sz w:val="26"/>
          <w:szCs w:val="26"/>
        </w:rPr>
        <w:t xml:space="preserve">2.4.6. </w:t>
      </w:r>
      <w:r w:rsidR="00521767" w:rsidRPr="00521767">
        <w:rPr>
          <w:rFonts w:ascii="Times New Roman" w:hAnsi="Times New Roman" w:cs="Times New Roman"/>
          <w:sz w:val="26"/>
          <w:szCs w:val="26"/>
        </w:rPr>
        <w:t>М</w:t>
      </w:r>
      <w:r w:rsidRPr="00521767">
        <w:rPr>
          <w:rFonts w:ascii="Times New Roman" w:hAnsi="Times New Roman" w:cs="Times New Roman"/>
          <w:sz w:val="26"/>
          <w:szCs w:val="26"/>
        </w:rPr>
        <w:t xml:space="preserve">ониторинг удовлетворенности населения и субъектов малого и среднего предпринимательства деятельностью в сфере финансовых услуг, осуществляемой на территории </w:t>
      </w:r>
      <w:r w:rsidR="00521767" w:rsidRPr="00521767">
        <w:rPr>
          <w:rFonts w:ascii="Times New Roman" w:hAnsi="Times New Roman" w:cs="Times New Roman"/>
          <w:sz w:val="26"/>
          <w:szCs w:val="26"/>
        </w:rPr>
        <w:t>городского округа проведен путем размещения ссылки на официальном сайте администрации городского округа, направленной департаментом внутренней политики Приморского края.</w:t>
      </w:r>
    </w:p>
    <w:p w:rsidR="00521767" w:rsidRPr="00521767" w:rsidRDefault="0052176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767">
        <w:rPr>
          <w:rFonts w:ascii="Times New Roman" w:hAnsi="Times New Roman" w:cs="Times New Roman"/>
          <w:sz w:val="26"/>
          <w:szCs w:val="26"/>
        </w:rPr>
        <w:t>Результаты мониторинга в администрацию городского округа не поступили.</w:t>
      </w:r>
    </w:p>
    <w:p w:rsidR="00925E06" w:rsidRPr="00521767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767" w:rsidRPr="00521767" w:rsidRDefault="00925E06" w:rsidP="00521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767">
        <w:rPr>
          <w:rFonts w:ascii="Times New Roman" w:hAnsi="Times New Roman" w:cs="Times New Roman"/>
          <w:sz w:val="26"/>
          <w:szCs w:val="26"/>
        </w:rPr>
        <w:t xml:space="preserve">2.4.7. </w:t>
      </w:r>
      <w:r w:rsidR="00521767" w:rsidRPr="00521767">
        <w:rPr>
          <w:rFonts w:ascii="Times New Roman" w:hAnsi="Times New Roman" w:cs="Times New Roman"/>
          <w:sz w:val="26"/>
          <w:szCs w:val="26"/>
        </w:rPr>
        <w:t>М</w:t>
      </w:r>
      <w:r w:rsidRPr="00521767">
        <w:rPr>
          <w:rFonts w:ascii="Times New Roman" w:hAnsi="Times New Roman" w:cs="Times New Roman"/>
          <w:sz w:val="26"/>
          <w:szCs w:val="26"/>
        </w:rPr>
        <w:t xml:space="preserve">ониторинг доступности для населения и субъектов малого и среднего предпринимательства финансовых услуг, оказываемых на территории </w:t>
      </w:r>
      <w:r w:rsidR="00521767" w:rsidRPr="00521767">
        <w:rPr>
          <w:rFonts w:ascii="Times New Roman" w:hAnsi="Times New Roman" w:cs="Times New Roman"/>
          <w:sz w:val="26"/>
          <w:szCs w:val="26"/>
        </w:rPr>
        <w:t>городского</w:t>
      </w:r>
      <w:r w:rsidR="00521767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521767" w:rsidRPr="00521767">
        <w:t xml:space="preserve"> </w:t>
      </w:r>
      <w:r w:rsidR="00521767" w:rsidRPr="00521767">
        <w:rPr>
          <w:rFonts w:ascii="Times New Roman" w:hAnsi="Times New Roman" w:cs="Times New Roman"/>
          <w:sz w:val="26"/>
          <w:szCs w:val="26"/>
        </w:rPr>
        <w:t>проведен путем размещения ссылки на официальном сайте администрации городского округа, направленной департаментом внутренней политики Приморского края.</w:t>
      </w:r>
    </w:p>
    <w:p w:rsidR="00925E06" w:rsidRPr="00224649" w:rsidRDefault="00521767" w:rsidP="00521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1767">
        <w:rPr>
          <w:rFonts w:ascii="Times New Roman" w:hAnsi="Times New Roman" w:cs="Times New Roman"/>
          <w:sz w:val="26"/>
          <w:szCs w:val="26"/>
        </w:rPr>
        <w:t>Результаты мониторинга в администрацию городского округа не поступили.</w:t>
      </w:r>
    </w:p>
    <w:p w:rsidR="00790BD0" w:rsidRPr="00224649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0BD0" w:rsidRPr="00224649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2.5. Утверждение перечня товарных рынков.</w:t>
      </w:r>
    </w:p>
    <w:p w:rsidR="00282988" w:rsidRPr="00282988" w:rsidRDefault="00282988" w:rsidP="0028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82988">
        <w:rPr>
          <w:rFonts w:ascii="Times New Roman,Italic" w:hAnsi="Times New Roman,Italic" w:cs="Times New Roman,Italic"/>
          <w:iCs/>
          <w:sz w:val="26"/>
          <w:szCs w:val="26"/>
        </w:rPr>
        <w:t xml:space="preserve">Перечень товарных рынков Арсеньевского городского округа утвержден </w:t>
      </w:r>
      <w:r w:rsidR="00C04476">
        <w:rPr>
          <w:rFonts w:ascii="Times New Roman,Italic" w:hAnsi="Times New Roman,Italic" w:cs="Times New Roman,Italic"/>
          <w:iCs/>
          <w:sz w:val="26"/>
          <w:szCs w:val="26"/>
        </w:rPr>
        <w:t>п</w:t>
      </w:r>
      <w:r w:rsidRPr="00282988">
        <w:rPr>
          <w:rFonts w:ascii="Times New Roman,Italic" w:hAnsi="Times New Roman,Italic" w:cs="Times New Roman,Italic"/>
          <w:iCs/>
          <w:sz w:val="26"/>
          <w:szCs w:val="26"/>
        </w:rPr>
        <w:t xml:space="preserve">остановлением № 857-па </w:t>
      </w:r>
      <w:r w:rsidR="00C04476">
        <w:rPr>
          <w:rFonts w:ascii="Times New Roman,Italic" w:hAnsi="Times New Roman,Italic" w:cs="Times New Roman,Italic"/>
          <w:iCs/>
          <w:sz w:val="26"/>
          <w:szCs w:val="26"/>
        </w:rPr>
        <w:t xml:space="preserve">в соответствии с предложенными Министерством экономического развития Приморского края </w:t>
      </w:r>
      <w:r w:rsidRPr="00282988">
        <w:rPr>
          <w:rFonts w:ascii="Times New Roman,Italic" w:hAnsi="Times New Roman,Italic" w:cs="Times New Roman,Italic"/>
          <w:iCs/>
          <w:sz w:val="26"/>
          <w:szCs w:val="26"/>
        </w:rPr>
        <w:t>и с учетом территориальных, экономических и административных условий включает 12 рынков, в том числе:</w:t>
      </w:r>
    </w:p>
    <w:p w:rsidR="00282988" w:rsidRPr="00C85F24" w:rsidRDefault="00282988" w:rsidP="00C0447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t>Рынок услуг дошкольно</w:t>
      </w:r>
      <w:r w:rsidR="00C04476"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t>го образования.</w:t>
      </w:r>
    </w:p>
    <w:p w:rsidR="00C04476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C04476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На 01.01.2020 года реализация полномочий в области организации и предоставл</w:t>
      </w:r>
      <w:r>
        <w:rPr>
          <w:rFonts w:ascii="Times New Roman,Italic" w:hAnsi="Times New Roman,Italic" w:cs="Times New Roman,Italic"/>
          <w:iCs/>
          <w:sz w:val="26"/>
          <w:szCs w:val="26"/>
        </w:rPr>
        <w:t>ения дошкольного образования в</w:t>
      </w:r>
      <w:r w:rsidRPr="00C04476">
        <w:rPr>
          <w:rFonts w:ascii="Times New Roman,Italic" w:hAnsi="Times New Roman,Italic" w:cs="Times New Roman,Italic"/>
          <w:iCs/>
          <w:sz w:val="26"/>
          <w:szCs w:val="26"/>
        </w:rPr>
        <w:t xml:space="preserve"> городском округе осуществляется через функционирование 16 муниципальных дошкольных образовательных бюджетных учреждений, общей мощностью 3600 мест, из них 9 – Центры развития ребенка, 7 – детские сады общеразвивающего вида.</w:t>
      </w:r>
      <w:r w:rsidRPr="00C04476">
        <w:t xml:space="preserve"> </w:t>
      </w:r>
    </w:p>
    <w:p w:rsidR="00C04476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C04476">
        <w:rPr>
          <w:rFonts w:ascii="Times New Roman,Italic" w:hAnsi="Times New Roman,Italic" w:cs="Times New Roman,Italic"/>
          <w:iCs/>
          <w:sz w:val="26"/>
          <w:szCs w:val="26"/>
        </w:rPr>
        <w:t>Услуги в сфере дошкольного образования по уходу и присмотру за детьми дошкольного возраста оказывают 1 индивидуальный предпринимателя (15 мест).</w:t>
      </w:r>
    </w:p>
    <w:p w:rsidR="00C04476" w:rsidRPr="00C04476" w:rsidRDefault="003B266F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В связи с тем, что основное количество детей посещает муниципальные учреждения, р</w:t>
      </w:r>
      <w:r w:rsidR="00C04476">
        <w:rPr>
          <w:rFonts w:ascii="Times New Roman,Italic" w:hAnsi="Times New Roman,Italic" w:cs="Times New Roman,Italic"/>
          <w:iCs/>
          <w:sz w:val="26"/>
          <w:szCs w:val="26"/>
        </w:rPr>
        <w:t>азвитие конкуренции на данном рынке планируется за счет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незначительного</w:t>
      </w:r>
      <w:r w:rsidR="00C04476">
        <w:rPr>
          <w:rFonts w:ascii="Times New Roman,Italic" w:hAnsi="Times New Roman,Italic" w:cs="Times New Roman,Italic"/>
          <w:iCs/>
          <w:sz w:val="26"/>
          <w:szCs w:val="26"/>
        </w:rPr>
        <w:t xml:space="preserve"> увеличения количества детей, посещающих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частные организации, на 0,01%.</w:t>
      </w:r>
    </w:p>
    <w:p w:rsidR="00C04476" w:rsidRPr="00C04476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C85F24" w:rsidRDefault="00282988" w:rsidP="00C0447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t>Рынок услуг до</w:t>
      </w:r>
      <w:r w:rsidR="00C04476"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t>полнительного образования детей.</w:t>
      </w:r>
    </w:p>
    <w:p w:rsidR="00C04476" w:rsidRPr="00C04476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C04476">
        <w:rPr>
          <w:rFonts w:ascii="Times New Roman,Italic" w:hAnsi="Times New Roman,Italic" w:cs="Times New Roman,Italic"/>
          <w:iCs/>
          <w:sz w:val="26"/>
          <w:szCs w:val="26"/>
        </w:rPr>
        <w:t xml:space="preserve">Реализация полномочия в области предоставления дополнительного образования осуществляется через функционирование МОБУ «Центр внешкольной работы» и "Учебно-методический центр", в которых обучается 4 919 (80,8%) ученика по различным направлениям: </w:t>
      </w:r>
    </w:p>
    <w:p w:rsidR="00C04476" w:rsidRPr="00C04476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C04476">
        <w:rPr>
          <w:rFonts w:ascii="Times New Roman,Italic" w:hAnsi="Times New Roman,Italic" w:cs="Times New Roman,Italic"/>
          <w:iCs/>
          <w:sz w:val="26"/>
          <w:szCs w:val="26"/>
        </w:rPr>
        <w:t>- научно – технические и спортивно – технические (8,3%),</w:t>
      </w:r>
    </w:p>
    <w:p w:rsidR="00C04476" w:rsidRPr="00C04476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C04476">
        <w:rPr>
          <w:rFonts w:ascii="Times New Roman,Italic" w:hAnsi="Times New Roman,Italic" w:cs="Times New Roman,Italic"/>
          <w:iCs/>
          <w:sz w:val="26"/>
          <w:szCs w:val="26"/>
        </w:rPr>
        <w:t xml:space="preserve">- художественно – эстетические (52,5%), </w:t>
      </w:r>
    </w:p>
    <w:p w:rsidR="00C04476" w:rsidRPr="00C04476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C04476">
        <w:rPr>
          <w:rFonts w:ascii="Times New Roman,Italic" w:hAnsi="Times New Roman,Italic" w:cs="Times New Roman,Italic"/>
          <w:iCs/>
          <w:sz w:val="26"/>
          <w:szCs w:val="26"/>
        </w:rPr>
        <w:t xml:space="preserve">- эколого – биологические (17,6%), </w:t>
      </w:r>
    </w:p>
    <w:p w:rsidR="00C04476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C04476">
        <w:rPr>
          <w:rFonts w:ascii="Times New Roman,Italic" w:hAnsi="Times New Roman,Italic" w:cs="Times New Roman,Italic"/>
          <w:iCs/>
          <w:sz w:val="26"/>
          <w:szCs w:val="26"/>
        </w:rPr>
        <w:t>- другие виды деятельности (21,6%).</w:t>
      </w:r>
    </w:p>
    <w:p w:rsidR="00C04476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Кроме муниципальных учреждений, на территории городского округа функционируют 6 частных организаций, осуществляющих обучение детей информационным технологиям, художественно-эстетическому направлению</w:t>
      </w:r>
      <w:r w:rsidR="003B266F">
        <w:rPr>
          <w:rFonts w:ascii="Times New Roman,Italic" w:hAnsi="Times New Roman,Italic" w:cs="Times New Roman,Italic"/>
          <w:iCs/>
          <w:sz w:val="26"/>
          <w:szCs w:val="26"/>
        </w:rPr>
        <w:t xml:space="preserve"> и другим видам деятельности. Данный рынок достаточно развит, но основное количество детей занимается в муниципальных учреждениях, в связи с этим рынок услуг дополнительного образования включен в Перечень товарных рынков и планируется увеличение </w:t>
      </w:r>
      <w:r w:rsidR="003B266F" w:rsidRPr="003B266F">
        <w:rPr>
          <w:rFonts w:ascii="Times New Roman,Italic" w:hAnsi="Times New Roman,Italic" w:cs="Times New Roman,Italic"/>
          <w:iCs/>
          <w:sz w:val="26"/>
          <w:szCs w:val="26"/>
        </w:rPr>
        <w:t>доля организаций частной формы собственности в сфере услуг дополнительного образования детей</w:t>
      </w:r>
      <w:r w:rsidR="003B266F">
        <w:rPr>
          <w:rFonts w:ascii="Times New Roman,Italic" w:hAnsi="Times New Roman,Italic" w:cs="Times New Roman,Italic"/>
          <w:iCs/>
          <w:sz w:val="26"/>
          <w:szCs w:val="26"/>
        </w:rPr>
        <w:t xml:space="preserve"> на 3%.</w:t>
      </w:r>
    </w:p>
    <w:p w:rsidR="003B266F" w:rsidRPr="00C04476" w:rsidRDefault="003B266F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C85F24" w:rsidRDefault="00282988" w:rsidP="003B266F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t>Рынок услуг</w:t>
      </w:r>
      <w:r w:rsidR="003B266F"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t xml:space="preserve"> детского отдыха и оздоровления</w:t>
      </w:r>
    </w:p>
    <w:p w:rsidR="003B266F" w:rsidRPr="003B266F" w:rsidRDefault="003B266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3B266F">
        <w:rPr>
          <w:rFonts w:ascii="Times New Roman,Italic" w:hAnsi="Times New Roman,Italic" w:cs="Times New Roman,Italic"/>
          <w:iCs/>
          <w:sz w:val="26"/>
          <w:szCs w:val="26"/>
        </w:rPr>
        <w:t xml:space="preserve">В городском округе 21 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муниципальное </w:t>
      </w:r>
      <w:r w:rsidRPr="003B266F">
        <w:rPr>
          <w:rFonts w:ascii="Times New Roman,Italic" w:hAnsi="Times New Roman,Italic" w:cs="Times New Roman,Italic"/>
          <w:iCs/>
          <w:sz w:val="26"/>
          <w:szCs w:val="26"/>
        </w:rPr>
        <w:t>учреждение оказывает услуги по организации детского отдыха и оздоровления, в том числе:</w:t>
      </w:r>
    </w:p>
    <w:p w:rsidR="003B266F" w:rsidRPr="003B266F" w:rsidRDefault="003B266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3B266F">
        <w:rPr>
          <w:rFonts w:ascii="Times New Roman,Italic" w:hAnsi="Times New Roman,Italic" w:cs="Times New Roman,Italic"/>
          <w:iCs/>
          <w:sz w:val="26"/>
          <w:szCs w:val="26"/>
        </w:rPr>
        <w:t>1 загородный оздоровительный лагерь;</w:t>
      </w:r>
    </w:p>
    <w:p w:rsidR="003B266F" w:rsidRPr="003B266F" w:rsidRDefault="003B266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3B266F">
        <w:rPr>
          <w:rFonts w:ascii="Times New Roman,Italic" w:hAnsi="Times New Roman,Italic" w:cs="Times New Roman,Italic"/>
          <w:iCs/>
          <w:sz w:val="26"/>
          <w:szCs w:val="26"/>
        </w:rPr>
        <w:t>14 лагерей с дневным пребыванием детей;</w:t>
      </w:r>
    </w:p>
    <w:p w:rsidR="003B266F" w:rsidRDefault="003B266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3B266F">
        <w:rPr>
          <w:rFonts w:ascii="Times New Roman,Italic" w:hAnsi="Times New Roman,Italic" w:cs="Times New Roman,Italic"/>
          <w:iCs/>
          <w:sz w:val="26"/>
          <w:szCs w:val="26"/>
        </w:rPr>
        <w:t>6 профильных лагерей.</w:t>
      </w:r>
    </w:p>
    <w:p w:rsidR="003B266F" w:rsidRDefault="003B266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При этом, частные организации на рынке услуг детского отдыха и оздоровления отсутствуют.</w:t>
      </w:r>
    </w:p>
    <w:p w:rsidR="003B266F" w:rsidRDefault="003B266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С целью развития конкуренции на данном рынке планируется увеличения </w:t>
      </w:r>
      <w:r w:rsidRPr="003B266F">
        <w:rPr>
          <w:rFonts w:ascii="Times New Roman,Italic" w:hAnsi="Times New Roman,Italic" w:cs="Times New Roman,Italic"/>
          <w:iCs/>
          <w:sz w:val="26"/>
          <w:szCs w:val="26"/>
        </w:rPr>
        <w:t>дол</w:t>
      </w:r>
      <w:r>
        <w:rPr>
          <w:rFonts w:ascii="Times New Roman,Italic" w:hAnsi="Times New Roman,Italic" w:cs="Times New Roman,Italic"/>
          <w:iCs/>
          <w:sz w:val="26"/>
          <w:szCs w:val="26"/>
        </w:rPr>
        <w:t>и</w:t>
      </w:r>
      <w:r w:rsidRPr="003B266F">
        <w:rPr>
          <w:rFonts w:ascii="Times New Roman,Italic" w:hAnsi="Times New Roman,Italic" w:cs="Times New Roman,Italic"/>
          <w:iCs/>
          <w:sz w:val="26"/>
          <w:szCs w:val="26"/>
        </w:rPr>
        <w:t xml:space="preserve"> организаций отдыха и оздоровления де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тей частной формы собственности в общем количестве организаций, оказывающих данные услуги, на 2 ед. (4%). </w:t>
      </w:r>
    </w:p>
    <w:p w:rsidR="005D561B" w:rsidRPr="003B266F" w:rsidRDefault="005D561B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C85F24" w:rsidRDefault="00282988" w:rsidP="003B266F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t>Рынок медицинских услуг</w:t>
      </w:r>
    </w:p>
    <w:p w:rsidR="003B266F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По </w:t>
      </w:r>
      <w:r w:rsidRPr="005D561B">
        <w:rPr>
          <w:rFonts w:ascii="Times New Roman,Italic" w:hAnsi="Times New Roman,Italic" w:cs="Times New Roman,Italic"/>
          <w:iCs/>
          <w:sz w:val="26"/>
          <w:szCs w:val="26"/>
        </w:rPr>
        <w:t>состоянию на 01.01.2020 года на территории городского округа на рынке медицинских услуг осуществляют деятельность 15 организаций различных форм собственности, в том числе 4 краевых медицинских учреждения</w:t>
      </w:r>
      <w:r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5D561B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5D561B">
        <w:rPr>
          <w:rFonts w:ascii="Times New Roman,Italic" w:hAnsi="Times New Roman,Italic" w:cs="Times New Roman,Italic"/>
          <w:iCs/>
          <w:sz w:val="26"/>
          <w:szCs w:val="26"/>
        </w:rPr>
        <w:t xml:space="preserve">Учитывая, что реализация медицинских услуг в системе обязательного медицинского страхования в общем объеме услуг оказываются краевыми </w:t>
      </w:r>
      <w:r w:rsidRPr="005D561B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государственными учреждениями, развитие конкуренции предполагается путем незначительного увеличения количества частных организаций при достаточном обеспечении данными услугами действующими медицинскими   центрами и стоматологическими организациями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до 5%.</w:t>
      </w:r>
    </w:p>
    <w:p w:rsidR="005D561B" w:rsidRPr="003B266F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C85F24" w:rsidRDefault="00282988" w:rsidP="005D561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t>Рынок психолого-педагогического сопровождения детей с ограниченными возможностями здоровья (для городских округов)</w:t>
      </w:r>
    </w:p>
    <w:p w:rsidR="005D561B" w:rsidRPr="005D561B" w:rsidRDefault="005D561B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5D561B">
        <w:rPr>
          <w:rFonts w:ascii="Times New Roman,Italic" w:hAnsi="Times New Roman,Italic" w:cs="Times New Roman,Italic"/>
          <w:iCs/>
          <w:sz w:val="26"/>
          <w:szCs w:val="26"/>
        </w:rPr>
        <w:t>В целях выявления детей с ограниченными возможностями здоровья и (или) отклонениями в поведении, проведении их комплексного обследования и подготовки рекомендация по оказанию детям психолого-медико-педагогической и организации их обучения и воспитания создана городская межведомственная психолого-медико-педагогическая комиссия Арсеньевского городского округа. В состав комиссии входят специалисты учреждений здравоохранения и образования городского округа. В образовательных учреждениях городского округа действуют 6 логопедических групп, 2 лого пункта, 1 группа «особый ребенок» для детей с ОВЗ.</w:t>
      </w:r>
    </w:p>
    <w:p w:rsidR="005D561B" w:rsidRDefault="005D561B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5D561B">
        <w:rPr>
          <w:rFonts w:ascii="Times New Roman,Italic" w:hAnsi="Times New Roman,Italic" w:cs="Times New Roman,Italic"/>
          <w:iCs/>
          <w:sz w:val="26"/>
          <w:szCs w:val="26"/>
        </w:rPr>
        <w:t>Также, на территории городского округа услуги по развитию речи детей, психолого-педагогического сопровождения оказывают 5 индивидуальных предпринимателей</w:t>
      </w:r>
      <w:r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5D561B" w:rsidRDefault="005D561B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Для развития данного рынка планируется увеличение д</w:t>
      </w:r>
      <w:r w:rsidRPr="005D561B">
        <w:rPr>
          <w:rFonts w:ascii="Times New Roman,Italic" w:hAnsi="Times New Roman,Italic" w:cs="Times New Roman,Italic"/>
          <w:iCs/>
          <w:sz w:val="26"/>
          <w:szCs w:val="26"/>
        </w:rPr>
        <w:t>ол</w:t>
      </w:r>
      <w:r>
        <w:rPr>
          <w:rFonts w:ascii="Times New Roman,Italic" w:hAnsi="Times New Roman,Italic" w:cs="Times New Roman,Italic"/>
          <w:iCs/>
          <w:sz w:val="26"/>
          <w:szCs w:val="26"/>
        </w:rPr>
        <w:t>и</w:t>
      </w:r>
      <w:r w:rsidRPr="005D561B">
        <w:rPr>
          <w:rFonts w:ascii="Times New Roman,Italic" w:hAnsi="Times New Roman,Italic" w:cs="Times New Roman,Italic"/>
          <w:iCs/>
          <w:sz w:val="26"/>
          <w:szCs w:val="26"/>
        </w:rPr>
        <w:t xml:space="preserve"> организаций частной формы собственности в сфере услуг психолого-педагогического сопровождения детей с ограниченными возможностями здоровья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на 21%.</w:t>
      </w:r>
    </w:p>
    <w:p w:rsidR="005D561B" w:rsidRPr="005D561B" w:rsidRDefault="005D561B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C85F24" w:rsidRDefault="00282988" w:rsidP="005D561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t>Рынок выполнения работ по благоустройству городской среды</w:t>
      </w:r>
      <w:r w:rsidR="005D561B"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5D561B" w:rsidRPr="005D561B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5D561B">
        <w:rPr>
          <w:rFonts w:ascii="Times New Roman,Italic" w:hAnsi="Times New Roman,Italic" w:cs="Times New Roman,Italic"/>
          <w:iCs/>
          <w:sz w:val="26"/>
          <w:szCs w:val="26"/>
        </w:rPr>
        <w:t>На территории городского округа работы по благоустройству городской среды (в рамках заключенных контрактов) выполняют 15 организаций, из них одно муниципальное предприятие (МБУ «Спецслужба» Арсеньевского городского округа» и одно государственное АО «Примавтодор». Кроме работ по содержанию и текущему ремонту объектов благоустройства в 2018-2019 годах осуществлялось благоустройство территории городского округа в рамках национального проекта «Жилье и городская среда» приоритетного проекта «Формирование комфортной городской среды» и программы «1000 дворов Приморья». В 201</w:t>
      </w:r>
      <w:r>
        <w:rPr>
          <w:rFonts w:ascii="Times New Roman,Italic" w:hAnsi="Times New Roman,Italic" w:cs="Times New Roman,Italic"/>
          <w:iCs/>
          <w:sz w:val="26"/>
          <w:szCs w:val="26"/>
        </w:rPr>
        <w:t>9</w:t>
      </w:r>
      <w:r w:rsidRPr="005D561B">
        <w:rPr>
          <w:rFonts w:ascii="Times New Roman,Italic" w:hAnsi="Times New Roman,Italic" w:cs="Times New Roman,Italic"/>
          <w:iCs/>
          <w:sz w:val="26"/>
          <w:szCs w:val="26"/>
        </w:rPr>
        <w:t xml:space="preserve"> году на выполнение работ по благоустройству привлечено </w:t>
      </w:r>
      <w:r>
        <w:rPr>
          <w:rFonts w:ascii="Times New Roman,Italic" w:hAnsi="Times New Roman,Italic" w:cs="Times New Roman,Italic"/>
          <w:iCs/>
          <w:sz w:val="26"/>
          <w:szCs w:val="26"/>
        </w:rPr>
        <w:t>7 организаций</w:t>
      </w:r>
      <w:r w:rsidRPr="005D561B">
        <w:rPr>
          <w:rFonts w:ascii="Times New Roman,Italic" w:hAnsi="Times New Roman,Italic" w:cs="Times New Roman,Italic"/>
          <w:iCs/>
          <w:sz w:val="26"/>
          <w:szCs w:val="26"/>
        </w:rPr>
        <w:t xml:space="preserve">. </w:t>
      </w:r>
    </w:p>
    <w:p w:rsidR="005D561B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960BF">
        <w:rPr>
          <w:rFonts w:ascii="Times New Roman,Italic" w:hAnsi="Times New Roman,Italic" w:cs="Times New Roman,Italic"/>
          <w:iCs/>
          <w:sz w:val="26"/>
          <w:szCs w:val="26"/>
        </w:rPr>
        <w:t xml:space="preserve">Содействие развитию конкуренции направлено на дальнейшее </w:t>
      </w:r>
      <w:r w:rsidR="007960BF" w:rsidRPr="007960BF">
        <w:rPr>
          <w:rFonts w:ascii="Times New Roman,Italic" w:hAnsi="Times New Roman,Italic" w:cs="Times New Roman,Italic"/>
          <w:iCs/>
          <w:sz w:val="26"/>
          <w:szCs w:val="26"/>
        </w:rPr>
        <w:t>увеличение доли</w:t>
      </w:r>
      <w:r w:rsidRPr="007960BF">
        <w:rPr>
          <w:rFonts w:ascii="Times New Roman,Italic" w:hAnsi="Times New Roman,Italic" w:cs="Times New Roman,Italic"/>
          <w:iCs/>
          <w:sz w:val="26"/>
          <w:szCs w:val="26"/>
        </w:rPr>
        <w:t xml:space="preserve"> частных хозяйствующих субъектов на данном рынке</w:t>
      </w:r>
      <w:r w:rsidR="00FE2983" w:rsidRPr="007960BF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7960BF" w:rsidRPr="007960BF">
        <w:rPr>
          <w:rFonts w:ascii="Times New Roman,Italic" w:hAnsi="Times New Roman,Italic" w:cs="Times New Roman,Italic"/>
          <w:iCs/>
          <w:sz w:val="26"/>
          <w:szCs w:val="26"/>
        </w:rPr>
        <w:t xml:space="preserve">и </w:t>
      </w:r>
      <w:r w:rsidRPr="007960BF">
        <w:rPr>
          <w:rFonts w:ascii="Times New Roman,Italic" w:hAnsi="Times New Roman,Italic" w:cs="Times New Roman,Italic"/>
          <w:iCs/>
          <w:sz w:val="26"/>
          <w:szCs w:val="26"/>
        </w:rPr>
        <w:t>сокращением числа муниципальных учреждений к 2024 году</w:t>
      </w:r>
      <w:r w:rsidR="007960BF" w:rsidRPr="007960BF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5D561B" w:rsidRPr="005D561B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C85F24" w:rsidRDefault="00282988" w:rsidP="005D561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 w:rsidR="005D561B"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5D561B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5D561B">
        <w:rPr>
          <w:rFonts w:ascii="Times New Roman,Italic" w:hAnsi="Times New Roman,Italic" w:cs="Times New Roman,Italic"/>
          <w:iCs/>
          <w:sz w:val="26"/>
          <w:szCs w:val="26"/>
        </w:rPr>
        <w:t>На территории городского округа учреждения и другие предприятия с государственным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отсутствуют. Доля частных хозяйствующих субъектов, осуществляющих свою деятельность на рынке услуг в данной сфере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</w:r>
      <w:r w:rsidR="00FE2983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FE2983" w:rsidRPr="007960BF">
        <w:rPr>
          <w:rFonts w:ascii="Times New Roman,Italic" w:hAnsi="Times New Roman,Italic" w:cs="Times New Roman,Italic"/>
          <w:iCs/>
          <w:sz w:val="26"/>
          <w:szCs w:val="26"/>
        </w:rPr>
        <w:t>и повышения качества предоставляемых услуг</w:t>
      </w:r>
      <w:r w:rsidRPr="007960BF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5D561B" w:rsidRPr="00C85F24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</w:p>
    <w:p w:rsidR="00282988" w:rsidRPr="00C85F24" w:rsidRDefault="00282988" w:rsidP="005D561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lastRenderedPageBreak/>
        <w:t>Рынок оказания услуг по перевозке пассажиров автомобильным транспортом по муниципальным маршрутам регулярных перевозок</w:t>
      </w:r>
      <w:r w:rsidR="005D561B"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5D561B" w:rsidRPr="005D561B" w:rsidRDefault="00B04E71" w:rsidP="00B04E7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04E71">
        <w:rPr>
          <w:rFonts w:ascii="Times New Roman,Italic" w:hAnsi="Times New Roman,Italic" w:cs="Times New Roman,Italic"/>
          <w:iCs/>
          <w:sz w:val="26"/>
          <w:szCs w:val="26"/>
        </w:rPr>
        <w:t xml:space="preserve">На территории городского округа на рынке оказания услуг по перевозке пассажиров автомобильным транспортом осуществляют деятельность 3 автотранспортных предприятия: индивидуальный предприниматель Дасик С.В., Общественная организация инвалидов «Вита», общество с ограниченной ответственностью «АвтоАльянс» на 9 муниципальных маршрутах по согласованному расписанию. Доля частных хозяйствующих субъектов, осуществляющих деятельность в сфере пассажирских перевозок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 для повышения качества оказываемых услуг и применения конкурентных тарифов.  </w:t>
      </w:r>
    </w:p>
    <w:p w:rsidR="00282988" w:rsidRPr="00C85F24" w:rsidRDefault="00282988" w:rsidP="00B04E71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</w:t>
      </w:r>
      <w:r w:rsidR="00B04E71"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034313" w:rsidRPr="00034313" w:rsidRDefault="00034313" w:rsidP="00034313">
      <w:pPr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034313">
        <w:rPr>
          <w:rFonts w:ascii="Times New Roman,Italic" w:hAnsi="Times New Roman,Italic" w:cs="Times New Roman,Italic"/>
          <w:iCs/>
          <w:sz w:val="26"/>
          <w:szCs w:val="26"/>
        </w:rPr>
        <w:t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строительства объектов капитального строительства (за исключением жилищного и дорожного строительства) отсутствуют.  Рынок строительства объектов капитального строительства представлен 12 строительными организациями с частной формой собственности.  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</w:r>
      <w:r w:rsidR="007960BF">
        <w:rPr>
          <w:rFonts w:ascii="Times New Roman,Italic" w:hAnsi="Times New Roman,Italic" w:cs="Times New Roman,Italic"/>
          <w:iCs/>
          <w:sz w:val="26"/>
          <w:szCs w:val="26"/>
        </w:rPr>
        <w:t>.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B04E71" w:rsidRPr="00B04E71" w:rsidRDefault="00B04E71" w:rsidP="00B04E71">
      <w:pPr>
        <w:pStyle w:val="a9"/>
        <w:autoSpaceDE w:val="0"/>
        <w:autoSpaceDN w:val="0"/>
        <w:adjustRightInd w:val="0"/>
        <w:spacing w:after="0" w:line="240" w:lineRule="auto"/>
        <w:ind w:left="1414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C85F24" w:rsidRDefault="00282988" w:rsidP="0003431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t>Рынок дорожной деятельности (за исключением проектирования)</w:t>
      </w:r>
      <w:r w:rsidR="00034313"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034313" w:rsidRDefault="00034313" w:rsidP="0003431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034313">
        <w:rPr>
          <w:rFonts w:ascii="Times New Roman,Italic" w:hAnsi="Times New Roman,Italic" w:cs="Times New Roman,Italic"/>
          <w:iCs/>
          <w:sz w:val="26"/>
          <w:szCs w:val="26"/>
        </w:rPr>
        <w:t xml:space="preserve">На территории городского округа на рынке дорожной деятельности функционируют 8 предприятий различных форм собственности, из них доля частных хозяйствующих субъектов составляет 85,8% (7 предприятий). Реализация мероприятий по содействию развития конкуренции на данном рынке направлена на сохранение сложившегося уровня </w:t>
      </w:r>
      <w:r w:rsidRPr="007960BF">
        <w:rPr>
          <w:rFonts w:ascii="Times New Roman,Italic" w:hAnsi="Times New Roman,Italic" w:cs="Times New Roman,Italic"/>
          <w:iCs/>
          <w:sz w:val="26"/>
          <w:szCs w:val="26"/>
        </w:rPr>
        <w:t>конкурентных отношений</w:t>
      </w:r>
      <w:r w:rsidRPr="007960BF">
        <w:t xml:space="preserve"> </w:t>
      </w:r>
      <w:r w:rsidRPr="007960BF">
        <w:rPr>
          <w:rFonts w:ascii="Times New Roman,Italic" w:hAnsi="Times New Roman,Italic" w:cs="Times New Roman,Italic"/>
          <w:iCs/>
          <w:sz w:val="26"/>
          <w:szCs w:val="26"/>
        </w:rPr>
        <w:t xml:space="preserve">с </w:t>
      </w:r>
      <w:r w:rsidR="00D7485B" w:rsidRPr="007960BF">
        <w:rPr>
          <w:rFonts w:ascii="Times New Roman,Italic" w:hAnsi="Times New Roman,Italic" w:cs="Times New Roman,Italic"/>
          <w:iCs/>
          <w:sz w:val="26"/>
          <w:szCs w:val="26"/>
        </w:rPr>
        <w:t xml:space="preserve">увеличением количества субъектов </w:t>
      </w:r>
      <w:r w:rsidR="007960BF" w:rsidRPr="007960BF">
        <w:rPr>
          <w:rFonts w:ascii="Times New Roman,Italic" w:hAnsi="Times New Roman,Italic" w:cs="Times New Roman,Italic"/>
          <w:iCs/>
          <w:sz w:val="26"/>
          <w:szCs w:val="26"/>
        </w:rPr>
        <w:t>предпринимательства</w:t>
      </w:r>
      <w:r w:rsidR="00D7485B" w:rsidRPr="007960BF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7960BF" w:rsidRPr="007960BF">
        <w:rPr>
          <w:rFonts w:ascii="Times New Roman,Italic" w:hAnsi="Times New Roman,Italic" w:cs="Times New Roman,Italic"/>
          <w:iCs/>
          <w:sz w:val="26"/>
          <w:szCs w:val="26"/>
        </w:rPr>
        <w:t xml:space="preserve">и сокращением числа муниципальных учреждений к 2023 году </w:t>
      </w:r>
      <w:r w:rsidR="00D7485B" w:rsidRPr="007960BF">
        <w:rPr>
          <w:rFonts w:ascii="Times New Roman,Italic" w:hAnsi="Times New Roman,Italic" w:cs="Times New Roman,Italic"/>
          <w:iCs/>
          <w:sz w:val="26"/>
          <w:szCs w:val="26"/>
        </w:rPr>
        <w:t>с целью увеличения качества услуг.</w:t>
      </w:r>
    </w:p>
    <w:p w:rsidR="00034313" w:rsidRPr="00034313" w:rsidRDefault="00034313" w:rsidP="0003431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C85F24" w:rsidRDefault="00282988" w:rsidP="0003431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t>Сфера наружной рекламы</w:t>
      </w:r>
    </w:p>
    <w:p w:rsidR="00034313" w:rsidRDefault="00034313" w:rsidP="0003431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034313">
        <w:rPr>
          <w:rFonts w:ascii="Times New Roman,Italic" w:hAnsi="Times New Roman,Italic" w:cs="Times New Roman,Italic"/>
          <w:iCs/>
          <w:sz w:val="26"/>
          <w:szCs w:val="26"/>
        </w:rPr>
        <w:t>На территории Арсеньевского городского округа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 Доля частных хозяйствующих субъектов, осуществляющих свою деятельность на рынке услуг в сфере наружной рекламы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с возможным участием других частных хозяйствующих субъек</w:t>
      </w:r>
      <w:r w:rsidRPr="007960BF">
        <w:rPr>
          <w:rFonts w:ascii="Times New Roman,Italic" w:hAnsi="Times New Roman,Italic" w:cs="Times New Roman,Italic"/>
          <w:iCs/>
          <w:sz w:val="26"/>
          <w:szCs w:val="26"/>
        </w:rPr>
        <w:t>тов</w:t>
      </w:r>
      <w:r w:rsidR="00D7485B" w:rsidRPr="007960BF">
        <w:rPr>
          <w:rFonts w:ascii="Times New Roman,Italic" w:hAnsi="Times New Roman,Italic" w:cs="Times New Roman,Italic"/>
          <w:iCs/>
          <w:sz w:val="26"/>
          <w:szCs w:val="26"/>
        </w:rPr>
        <w:t xml:space="preserve">, с целью предоставления качественных услуг по оптимальным </w:t>
      </w:r>
      <w:r w:rsidR="007960BF">
        <w:rPr>
          <w:rFonts w:ascii="Times New Roman,Italic" w:hAnsi="Times New Roman,Italic" w:cs="Times New Roman,Italic"/>
          <w:iCs/>
          <w:sz w:val="26"/>
          <w:szCs w:val="26"/>
        </w:rPr>
        <w:t>ценам</w:t>
      </w:r>
      <w:r w:rsidR="00D7485B" w:rsidRPr="007960BF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034313" w:rsidRPr="00034313" w:rsidRDefault="00034313" w:rsidP="0003431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C85F24" w:rsidRDefault="00282988" w:rsidP="0003431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C85F24">
        <w:rPr>
          <w:rFonts w:ascii="Times New Roman,Italic" w:hAnsi="Times New Roman,Italic" w:cs="Times New Roman,Italic"/>
          <w:b/>
          <w:iCs/>
          <w:sz w:val="26"/>
          <w:szCs w:val="26"/>
        </w:rPr>
        <w:t>Рынок ритуальных услуг.</w:t>
      </w:r>
    </w:p>
    <w:p w:rsidR="00C22074" w:rsidRDefault="00C22074" w:rsidP="00C2207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C22074">
        <w:rPr>
          <w:rFonts w:ascii="Times New Roman,Italic" w:hAnsi="Times New Roman,Italic" w:cs="Times New Roman,Italic"/>
          <w:iCs/>
          <w:sz w:val="26"/>
          <w:szCs w:val="26"/>
        </w:rPr>
        <w:t>По состоянию на 01.01.2020 на территории городского округа ритуальные услуги оказывают 6 предприятий: 1 муниципальное (МБУ «Спецслужба г. Арсеньева»</w:t>
      </w:r>
      <w:r>
        <w:rPr>
          <w:rFonts w:ascii="Times New Roman,Italic" w:hAnsi="Times New Roman,Italic" w:cs="Times New Roman,Italic"/>
          <w:iCs/>
          <w:sz w:val="26"/>
          <w:szCs w:val="26"/>
        </w:rPr>
        <w:t>)</w:t>
      </w:r>
      <w:r w:rsidRPr="00C22074">
        <w:rPr>
          <w:rFonts w:ascii="Times New Roman,Italic" w:hAnsi="Times New Roman,Italic" w:cs="Times New Roman,Italic"/>
          <w:iCs/>
          <w:sz w:val="26"/>
          <w:szCs w:val="26"/>
        </w:rPr>
        <w:t xml:space="preserve"> и 5 организаций частной формы собственности (ООО «Радуница», индивидуальные </w:t>
      </w:r>
      <w:r w:rsidRPr="00C22074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 xml:space="preserve">предприниматели - Вельможко О.А., Николаев А.М., Ходос С.В., Ходос Т.В.). Доля частных хозяйствующих субъектов, осуществляющих деятельность на рынке ритуальных услуг составляет 83%. </w:t>
      </w:r>
    </w:p>
    <w:p w:rsidR="00034313" w:rsidRPr="00034313" w:rsidRDefault="00C22074" w:rsidP="00C2207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C22074">
        <w:rPr>
          <w:rFonts w:ascii="Times New Roman,Italic" w:hAnsi="Times New Roman,Italic" w:cs="Times New Roman,Italic"/>
          <w:iCs/>
          <w:sz w:val="26"/>
          <w:szCs w:val="26"/>
        </w:rPr>
        <w:t>Рынок ритуальных услуг имеет перспективы развития, связанные с тенденцией к сохранению превышения числа умерших над числом родившихся.  Реализация мероприятий по содействию развития конкуренции на данном рынке направлена на сохранение сложившегос</w:t>
      </w:r>
      <w:r>
        <w:rPr>
          <w:rFonts w:ascii="Times New Roman,Italic" w:hAnsi="Times New Roman,Italic" w:cs="Times New Roman,Italic"/>
          <w:iCs/>
          <w:sz w:val="26"/>
          <w:szCs w:val="26"/>
        </w:rPr>
        <w:t>я уровня конкурентных отношений</w:t>
      </w:r>
      <w:r w:rsidRPr="00C22074">
        <w:t xml:space="preserve"> </w:t>
      </w:r>
      <w:r w:rsidR="007960BF">
        <w:rPr>
          <w:rFonts w:ascii="Times New Roman,Italic" w:hAnsi="Times New Roman,Italic" w:cs="Times New Roman,Italic"/>
          <w:iCs/>
          <w:sz w:val="26"/>
          <w:szCs w:val="26"/>
        </w:rPr>
        <w:t>и</w:t>
      </w:r>
      <w:r w:rsidR="007960BF" w:rsidRPr="007960BF">
        <w:rPr>
          <w:rFonts w:ascii="Times New Roman,Italic" w:hAnsi="Times New Roman,Italic" w:cs="Times New Roman,Italic"/>
          <w:iCs/>
          <w:sz w:val="26"/>
          <w:szCs w:val="26"/>
        </w:rPr>
        <w:t xml:space="preserve"> возможным</w:t>
      </w:r>
      <w:r w:rsidRPr="00C22074">
        <w:rPr>
          <w:rFonts w:ascii="Times New Roman,Italic" w:hAnsi="Times New Roman,Italic" w:cs="Times New Roman,Italic"/>
          <w:iCs/>
          <w:sz w:val="26"/>
          <w:szCs w:val="26"/>
        </w:rPr>
        <w:t xml:space="preserve"> участием </w:t>
      </w:r>
      <w:r w:rsidR="007960BF">
        <w:rPr>
          <w:rFonts w:ascii="Times New Roman,Italic" w:hAnsi="Times New Roman,Italic" w:cs="Times New Roman,Italic"/>
          <w:iCs/>
          <w:sz w:val="26"/>
          <w:szCs w:val="26"/>
        </w:rPr>
        <w:t xml:space="preserve">в данной сфере </w:t>
      </w:r>
      <w:r w:rsidRPr="00C22074">
        <w:rPr>
          <w:rFonts w:ascii="Times New Roman,Italic" w:hAnsi="Times New Roman,Italic" w:cs="Times New Roman,Italic"/>
          <w:iCs/>
          <w:sz w:val="26"/>
          <w:szCs w:val="26"/>
        </w:rPr>
        <w:t>других частных хозяйствующих субъектов.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Планируется увеличение </w:t>
      </w:r>
      <w:r w:rsidRPr="00C22074">
        <w:rPr>
          <w:rFonts w:ascii="Times New Roman,Italic" w:hAnsi="Times New Roman,Italic" w:cs="Times New Roman,Italic"/>
          <w:iCs/>
          <w:sz w:val="26"/>
          <w:szCs w:val="26"/>
        </w:rPr>
        <w:t>дол</w:t>
      </w:r>
      <w:r>
        <w:rPr>
          <w:rFonts w:ascii="Times New Roman,Italic" w:hAnsi="Times New Roman,Italic" w:cs="Times New Roman,Italic"/>
          <w:iCs/>
          <w:sz w:val="26"/>
          <w:szCs w:val="26"/>
        </w:rPr>
        <w:t>и</w:t>
      </w:r>
      <w:r w:rsidRPr="00C22074">
        <w:rPr>
          <w:rFonts w:ascii="Times New Roman,Italic" w:hAnsi="Times New Roman,Italic" w:cs="Times New Roman,Italic"/>
          <w:iCs/>
          <w:sz w:val="26"/>
          <w:szCs w:val="26"/>
        </w:rPr>
        <w:t xml:space="preserve"> организаций частной формы собственности в сфере ритуальных услуг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на 2% за счет увеличения числа частных организаций.</w:t>
      </w:r>
    </w:p>
    <w:p w:rsidR="00790BD0" w:rsidRPr="00224649" w:rsidRDefault="00790BD0" w:rsidP="00C22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</w:p>
    <w:p w:rsidR="00790BD0" w:rsidRPr="00CE77F8" w:rsidRDefault="00CE77F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CE77F8">
        <w:rPr>
          <w:rFonts w:ascii="Times New Roman,Italic" w:hAnsi="Times New Roman,Italic" w:cs="Times New Roman,Italic"/>
          <w:iCs/>
          <w:sz w:val="26"/>
          <w:szCs w:val="26"/>
        </w:rPr>
        <w:t>Перечень товарных рынков городского округа размещен на официальном сайте администрации городского округа</w:t>
      </w:r>
      <w:r>
        <w:rPr>
          <w:rFonts w:ascii="Times New Roman,Italic" w:hAnsi="Times New Roman,Italic" w:cs="Times New Roman,Italic"/>
          <w:iCs/>
          <w:sz w:val="26"/>
          <w:szCs w:val="26"/>
        </w:rPr>
        <w:t>:</w:t>
      </w:r>
      <w:r w:rsidRPr="00CE77F8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hyperlink r:id="rId12" w:history="1">
        <w:r w:rsidRPr="00794E0A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http://ars.town/about/struktura/upravlenie-ekonomiki-i-investitsiy/standarty-razvitiya-konkurentsii/</w:t>
        </w:r>
      </w:hyperlink>
      <w:r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790BD0" w:rsidRPr="00224649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</w:p>
    <w:p w:rsidR="00790BD0" w:rsidRPr="00224649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2.6. Утверждение плана мероприятий («дорожной карты»).</w:t>
      </w:r>
    </w:p>
    <w:p w:rsidR="00CE77F8" w:rsidRPr="00CE77F8" w:rsidRDefault="00D01C00" w:rsidP="00D0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«Д</w:t>
      </w:r>
      <w:r w:rsidR="00CE77F8" w:rsidRPr="00CE77F8">
        <w:rPr>
          <w:rFonts w:ascii="Times New Roman" w:hAnsi="Times New Roman" w:cs="Times New Roman"/>
          <w:iCs/>
          <w:sz w:val="26"/>
          <w:szCs w:val="26"/>
        </w:rPr>
        <w:t>орожная карта</w:t>
      </w:r>
      <w:r>
        <w:rPr>
          <w:rFonts w:ascii="Times New Roman" w:hAnsi="Times New Roman" w:cs="Times New Roman"/>
          <w:iCs/>
          <w:sz w:val="26"/>
          <w:szCs w:val="26"/>
        </w:rPr>
        <w:t>»</w:t>
      </w:r>
      <w:r w:rsidR="00CE77F8" w:rsidRPr="00CE77F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E77F8" w:rsidRPr="00CE77F8">
        <w:rPr>
          <w:rFonts w:ascii="Times New Roman" w:hAnsi="Times New Roman" w:cs="Times New Roman"/>
          <w:sz w:val="26"/>
          <w:szCs w:val="26"/>
        </w:rPr>
        <w:t xml:space="preserve">по содействию развитию </w:t>
      </w:r>
      <w:r w:rsidR="009B1565" w:rsidRPr="00CE77F8">
        <w:rPr>
          <w:rFonts w:ascii="Times New Roman" w:hAnsi="Times New Roman" w:cs="Times New Roman"/>
          <w:sz w:val="26"/>
          <w:szCs w:val="26"/>
        </w:rPr>
        <w:t xml:space="preserve">конкуренции </w:t>
      </w:r>
      <w:r w:rsidR="009B1565">
        <w:rPr>
          <w:rFonts w:ascii="Times New Roman" w:hAnsi="Times New Roman" w:cs="Times New Roman"/>
          <w:sz w:val="26"/>
          <w:szCs w:val="26"/>
        </w:rPr>
        <w:t>в</w:t>
      </w:r>
      <w:r w:rsidR="00CE77F8" w:rsidRPr="00CE77F8">
        <w:rPr>
          <w:rFonts w:ascii="Times New Roman" w:hAnsi="Times New Roman" w:cs="Times New Roman"/>
          <w:sz w:val="26"/>
          <w:szCs w:val="26"/>
        </w:rPr>
        <w:t xml:space="preserve"> городском </w:t>
      </w:r>
      <w:r w:rsidR="009B1565" w:rsidRPr="00CE77F8">
        <w:rPr>
          <w:rFonts w:ascii="Times New Roman" w:hAnsi="Times New Roman" w:cs="Times New Roman"/>
          <w:sz w:val="26"/>
          <w:szCs w:val="26"/>
        </w:rPr>
        <w:t xml:space="preserve">округе </w:t>
      </w:r>
      <w:r w:rsidR="009B1565">
        <w:rPr>
          <w:rFonts w:ascii="Times New Roman" w:hAnsi="Times New Roman" w:cs="Times New Roman"/>
          <w:sz w:val="26"/>
          <w:szCs w:val="26"/>
        </w:rPr>
        <w:t>утверждена</w:t>
      </w:r>
      <w:r w:rsidR="00CE77F8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Арсеньевского городского округа от </w:t>
      </w:r>
      <w:r>
        <w:rPr>
          <w:rFonts w:ascii="Times New Roman" w:hAnsi="Times New Roman" w:cs="Times New Roman"/>
          <w:sz w:val="26"/>
          <w:szCs w:val="26"/>
        </w:rPr>
        <w:t xml:space="preserve">25.11.2019 № 857-па </w:t>
      </w:r>
      <w:r w:rsidR="009B1565">
        <w:rPr>
          <w:rFonts w:ascii="Times New Roman" w:hAnsi="Times New Roman" w:cs="Times New Roman"/>
          <w:sz w:val="26"/>
          <w:szCs w:val="26"/>
        </w:rPr>
        <w:t>«</w:t>
      </w:r>
      <w:r w:rsidRPr="00D01C00">
        <w:rPr>
          <w:rFonts w:ascii="Times New Roman" w:hAnsi="Times New Roman" w:cs="Times New Roman"/>
          <w:sz w:val="26"/>
          <w:szCs w:val="26"/>
        </w:rPr>
        <w:t>Об утверждении Плана мероприятий («дорожная карта»)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1C00">
        <w:rPr>
          <w:rFonts w:ascii="Times New Roman" w:hAnsi="Times New Roman" w:cs="Times New Roman"/>
          <w:sz w:val="26"/>
          <w:szCs w:val="26"/>
        </w:rPr>
        <w:t>по содействию развитию конкуренции в Арсеньевском городском округе и Перечня товарных рынков Арсеньевского городского округа</w:t>
      </w:r>
      <w:r w:rsidR="009B156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90BD0" w:rsidRPr="00242BD6" w:rsidRDefault="003C515C" w:rsidP="00CE7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hyperlink r:id="rId13" w:history="1">
        <w:r w:rsidR="00CE77F8" w:rsidRPr="00242BD6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http://ars.town/about/struktura/upravlenie-ekonomiki-i-investitsiy/standarty-razvitiya-konkurentsii/</w:t>
        </w:r>
      </w:hyperlink>
      <w:r w:rsidR="00CE77F8" w:rsidRPr="00242BD6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DF60CC" w:rsidRPr="00224649" w:rsidRDefault="00DF60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</w:p>
    <w:p w:rsidR="00DF60CC" w:rsidRPr="00224649" w:rsidRDefault="00DF60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2.7. Подготовка ежегодного Доклада, подготовленного в соответствии</w:t>
      </w:r>
      <w:r w:rsidR="003B2FD5" w:rsidRPr="00224649">
        <w:rPr>
          <w:rFonts w:ascii="Times New Roman" w:hAnsi="Times New Roman" w:cs="Times New Roman"/>
          <w:sz w:val="26"/>
          <w:szCs w:val="26"/>
        </w:rPr>
        <w:t xml:space="preserve"> </w:t>
      </w:r>
      <w:r w:rsidRPr="00224649">
        <w:rPr>
          <w:rFonts w:ascii="Times New Roman" w:hAnsi="Times New Roman" w:cs="Times New Roman"/>
          <w:sz w:val="26"/>
          <w:szCs w:val="26"/>
        </w:rPr>
        <w:t>с положениями Стандарта.</w:t>
      </w:r>
    </w:p>
    <w:p w:rsidR="00DF60CC" w:rsidRPr="00D01C00" w:rsidRDefault="00DF60CC" w:rsidP="002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D01C00">
        <w:rPr>
          <w:rFonts w:ascii="Times New Roman,Italic" w:hAnsi="Times New Roman,Italic" w:cs="Times New Roman,Italic"/>
          <w:iCs/>
          <w:sz w:val="26"/>
          <w:szCs w:val="26"/>
        </w:rPr>
        <w:t xml:space="preserve">Доклад </w:t>
      </w:r>
      <w:r w:rsidR="00242BD6" w:rsidRPr="00242BD6">
        <w:rPr>
          <w:rFonts w:ascii="Times New Roman,Italic" w:hAnsi="Times New Roman,Italic" w:cs="Times New Roman,Italic"/>
          <w:iCs/>
          <w:sz w:val="26"/>
          <w:szCs w:val="26"/>
        </w:rPr>
        <w:t>о состоянии и развитии конкурентной среды</w:t>
      </w:r>
      <w:r w:rsidR="00242BD6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242BD6" w:rsidRPr="00242BD6">
        <w:rPr>
          <w:rFonts w:ascii="Times New Roman,Italic" w:hAnsi="Times New Roman,Italic" w:cs="Times New Roman,Italic"/>
          <w:iCs/>
          <w:sz w:val="26"/>
          <w:szCs w:val="26"/>
        </w:rPr>
        <w:t>на рынках товаров, работ и услуг Арсеньевского городского округа</w:t>
      </w:r>
      <w:r w:rsidR="00242BD6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D01C00">
        <w:rPr>
          <w:rFonts w:ascii="Times New Roman,Italic" w:hAnsi="Times New Roman,Italic" w:cs="Times New Roman,Italic"/>
          <w:iCs/>
          <w:sz w:val="26"/>
          <w:szCs w:val="26"/>
        </w:rPr>
        <w:t xml:space="preserve">за </w:t>
      </w:r>
      <w:r w:rsidR="00242BD6">
        <w:rPr>
          <w:rFonts w:ascii="Times New Roman,Italic" w:hAnsi="Times New Roman,Italic" w:cs="Times New Roman,Italic"/>
          <w:iCs/>
          <w:sz w:val="26"/>
          <w:szCs w:val="26"/>
        </w:rPr>
        <w:t xml:space="preserve">2019 год размещен </w:t>
      </w:r>
      <w:r w:rsidRPr="00D01C00">
        <w:rPr>
          <w:rFonts w:ascii="Times New Roman,Italic" w:hAnsi="Times New Roman,Italic" w:cs="Times New Roman,Italic"/>
          <w:iCs/>
          <w:sz w:val="26"/>
          <w:szCs w:val="26"/>
        </w:rPr>
        <w:t xml:space="preserve">на официальном сайте </w:t>
      </w:r>
      <w:r w:rsidR="00242BD6">
        <w:rPr>
          <w:rFonts w:ascii="Times New Roman,Italic" w:hAnsi="Times New Roman,Italic" w:cs="Times New Roman,Italic"/>
          <w:iCs/>
          <w:sz w:val="26"/>
          <w:szCs w:val="26"/>
        </w:rPr>
        <w:t xml:space="preserve">администрации городского округа </w:t>
      </w:r>
      <w:r w:rsidRPr="00D01C00">
        <w:rPr>
          <w:rFonts w:ascii="Times New Roman,Italic" w:hAnsi="Times New Roman,Italic" w:cs="Times New Roman,Italic"/>
          <w:iCs/>
          <w:sz w:val="26"/>
          <w:szCs w:val="26"/>
        </w:rPr>
        <w:t xml:space="preserve"> в разделе «</w:t>
      </w:r>
      <w:r w:rsidR="00242BD6">
        <w:rPr>
          <w:rFonts w:ascii="Times New Roman,Italic" w:hAnsi="Times New Roman,Italic" w:cs="Times New Roman,Italic"/>
          <w:iCs/>
          <w:sz w:val="26"/>
          <w:szCs w:val="26"/>
        </w:rPr>
        <w:t xml:space="preserve">Стандарты развития конкуренции» </w:t>
      </w:r>
      <w:hyperlink r:id="rId14" w:history="1">
        <w:r w:rsidR="00242BD6" w:rsidRPr="00794E0A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http://ars.town/about/struktura/upravlenie-ekonomiki-i-investitsiy/standarty-razvitiya-konkurentsii/</w:t>
        </w:r>
      </w:hyperlink>
      <w:r w:rsidR="00242BD6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D01C00">
        <w:rPr>
          <w:rFonts w:ascii="Times New Roman,Italic" w:hAnsi="Times New Roman,Italic" w:cs="Times New Roman,Italic"/>
          <w:sz w:val="26"/>
          <w:szCs w:val="26"/>
        </w:rPr>
        <w:t xml:space="preserve"> </w:t>
      </w:r>
    </w:p>
    <w:p w:rsidR="003B6D3D" w:rsidRPr="00224649" w:rsidRDefault="003B6D3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</w:p>
    <w:p w:rsidR="003B6D3D" w:rsidRPr="00224649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Раздел 3. Сведения об эффекте, достигнутом при внедрении Стандарта</w:t>
      </w:r>
    </w:p>
    <w:p w:rsidR="00E83266" w:rsidRDefault="0010440B" w:rsidP="0010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Внедрение Стандарта развития конкуренции в городском округе осуществляется путем реализации мероприятий Дорожной карты</w:t>
      </w:r>
      <w:r w:rsidR="00E83266">
        <w:rPr>
          <w:rFonts w:ascii="Times New Roman,Italic" w:hAnsi="Times New Roman,Italic" w:cs="Times New Roman,Italic"/>
          <w:iCs/>
          <w:sz w:val="26"/>
          <w:szCs w:val="26"/>
        </w:rPr>
        <w:t xml:space="preserve">. Результативность мероприятий определяется установленными показателями на период с 2019 по 2024 годы. </w:t>
      </w:r>
      <w:r w:rsidR="00B10F8D">
        <w:rPr>
          <w:rFonts w:ascii="Times New Roman,Italic" w:hAnsi="Times New Roman,Italic" w:cs="Times New Roman,Italic"/>
          <w:iCs/>
          <w:sz w:val="26"/>
          <w:szCs w:val="26"/>
        </w:rPr>
        <w:t>Фактическое исполнение целевых</w:t>
      </w:r>
      <w:r w:rsidR="00B10F8D" w:rsidRPr="00B10F8D">
        <w:rPr>
          <w:rFonts w:ascii="Times New Roman,Italic" w:hAnsi="Times New Roman,Italic" w:cs="Times New Roman,Italic"/>
          <w:iCs/>
          <w:sz w:val="26"/>
          <w:szCs w:val="26"/>
        </w:rPr>
        <w:t xml:space="preserve"> значений контрольных показателей эффективности, установленных в </w:t>
      </w:r>
      <w:r w:rsidR="00B10F8D">
        <w:rPr>
          <w:rFonts w:ascii="Times New Roman,Italic" w:hAnsi="Times New Roman,Italic" w:cs="Times New Roman,Italic"/>
          <w:iCs/>
          <w:sz w:val="26"/>
          <w:szCs w:val="26"/>
        </w:rPr>
        <w:t>Д</w:t>
      </w:r>
      <w:r w:rsidR="00B10F8D" w:rsidRPr="00B10F8D">
        <w:rPr>
          <w:rFonts w:ascii="Times New Roman,Italic" w:hAnsi="Times New Roman,Italic" w:cs="Times New Roman,Italic"/>
          <w:iCs/>
          <w:sz w:val="26"/>
          <w:szCs w:val="26"/>
        </w:rPr>
        <w:t>орожной карте</w:t>
      </w:r>
      <w:r w:rsidR="00B10F8D">
        <w:rPr>
          <w:rFonts w:ascii="Times New Roman,Italic" w:hAnsi="Times New Roman,Italic" w:cs="Times New Roman,Italic"/>
          <w:iCs/>
          <w:sz w:val="26"/>
          <w:szCs w:val="26"/>
        </w:rPr>
        <w:t xml:space="preserve"> за 2019 год указан</w:t>
      </w:r>
      <w:r w:rsidR="009B1565">
        <w:rPr>
          <w:rFonts w:ascii="Times New Roman,Italic" w:hAnsi="Times New Roman,Italic" w:cs="Times New Roman,Italic"/>
          <w:iCs/>
          <w:sz w:val="26"/>
          <w:szCs w:val="26"/>
        </w:rPr>
        <w:t>о</w:t>
      </w:r>
      <w:r w:rsidR="00B10F8D">
        <w:rPr>
          <w:rFonts w:ascii="Times New Roman,Italic" w:hAnsi="Times New Roman,Italic" w:cs="Times New Roman,Italic"/>
          <w:iCs/>
          <w:sz w:val="26"/>
          <w:szCs w:val="26"/>
        </w:rPr>
        <w:t xml:space="preserve"> в разделе 5.</w:t>
      </w:r>
    </w:p>
    <w:p w:rsidR="009B1565" w:rsidRDefault="009B1565" w:rsidP="0010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Из 13 запланированных показателей, 12 выполнено. Показатель «Д</w:t>
      </w:r>
      <w:r w:rsidRPr="009B1565">
        <w:rPr>
          <w:rFonts w:ascii="Times New Roman,Italic" w:hAnsi="Times New Roman,Italic" w:cs="Times New Roman,Italic"/>
          <w:iCs/>
          <w:sz w:val="26"/>
          <w:szCs w:val="26"/>
        </w:rPr>
        <w:t>оля организаций частной формы собственности в сфере дорожной деятельности (за исключением проектирования)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» не выполнен, т.к. </w:t>
      </w:r>
      <w:r w:rsidR="00152379">
        <w:rPr>
          <w:rFonts w:ascii="Times New Roman,Italic" w:hAnsi="Times New Roman,Italic" w:cs="Times New Roman,Italic"/>
          <w:iCs/>
          <w:sz w:val="26"/>
          <w:szCs w:val="26"/>
        </w:rPr>
        <w:t>в муниципальных закупках приняло участие АО «Примавтодор».</w:t>
      </w:r>
    </w:p>
    <w:p w:rsidR="00152379" w:rsidRDefault="00152379" w:rsidP="0010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Системные мероприятия предусматривают:</w:t>
      </w:r>
    </w:p>
    <w:p w:rsidR="00152379" w:rsidRPr="00152379" w:rsidRDefault="00152379" w:rsidP="0015237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152379">
        <w:rPr>
          <w:rFonts w:ascii="Times New Roman,Italic" w:hAnsi="Times New Roman,Italic" w:cs="Times New Roman,Italic"/>
          <w:iCs/>
          <w:sz w:val="26"/>
          <w:szCs w:val="26"/>
        </w:rPr>
        <w:t>Развитие конкурентоспособности товаров, работ, услуг субъектов малого и среднего предпринимательства;</w:t>
      </w:r>
    </w:p>
    <w:p w:rsidR="00152379" w:rsidRPr="00152379" w:rsidRDefault="00152379" w:rsidP="00152379">
      <w:pPr>
        <w:pStyle w:val="a9"/>
        <w:numPr>
          <w:ilvl w:val="0"/>
          <w:numId w:val="4"/>
        </w:numPr>
        <w:rPr>
          <w:rFonts w:ascii="Times New Roman,Italic" w:hAnsi="Times New Roman,Italic" w:cs="Times New Roman,Italic"/>
          <w:iCs/>
          <w:sz w:val="26"/>
          <w:szCs w:val="26"/>
        </w:rPr>
      </w:pPr>
      <w:r w:rsidRPr="00152379">
        <w:rPr>
          <w:rFonts w:ascii="Times New Roman,Italic" w:hAnsi="Times New Roman,Italic" w:cs="Times New Roman,Italic"/>
          <w:iCs/>
          <w:sz w:val="26"/>
          <w:szCs w:val="26"/>
        </w:rPr>
        <w:t>Развитие конкуренции в сфере распоряжения муниципальной собственностью</w:t>
      </w:r>
      <w:r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152379" w:rsidRDefault="00152379" w:rsidP="0015237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152379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</w:t>
      </w:r>
      <w:r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152379" w:rsidRPr="00152379" w:rsidRDefault="00152379" w:rsidP="0001010B">
      <w:pPr>
        <w:pStyle w:val="a9"/>
        <w:numPr>
          <w:ilvl w:val="0"/>
          <w:numId w:val="4"/>
        </w:numPr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152379">
        <w:rPr>
          <w:rFonts w:ascii="Times New Roman,Italic" w:hAnsi="Times New Roman,Italic" w:cs="Times New Roman,Italic"/>
          <w:iCs/>
          <w:sz w:val="26"/>
          <w:szCs w:val="26"/>
        </w:rPr>
        <w:t>Мероприятия, направленные на развитие механизмов поддержки технического и научно-технического творчества детей и молодежи, а также на выявление одаренных детей и молодежи, развитие их талантов и возможностей</w:t>
      </w:r>
      <w:r w:rsidR="0001010B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152379" w:rsidRPr="00152379" w:rsidRDefault="00152379" w:rsidP="00152379">
      <w:pPr>
        <w:pStyle w:val="a9"/>
        <w:numPr>
          <w:ilvl w:val="0"/>
          <w:numId w:val="4"/>
        </w:numPr>
        <w:rPr>
          <w:rFonts w:ascii="Times New Roman,Italic" w:hAnsi="Times New Roman,Italic" w:cs="Times New Roman,Italic"/>
          <w:iCs/>
          <w:sz w:val="26"/>
          <w:szCs w:val="26"/>
        </w:rPr>
      </w:pPr>
      <w:r w:rsidRPr="00152379">
        <w:rPr>
          <w:rFonts w:ascii="Times New Roman,Italic" w:hAnsi="Times New Roman,Italic" w:cs="Times New Roman,Italic"/>
          <w:iCs/>
          <w:sz w:val="26"/>
          <w:szCs w:val="26"/>
        </w:rPr>
        <w:t>Мероприятия, направленные на устранение избыточного муниципального регулирования, а также на снижение административных барьеров</w:t>
      </w:r>
      <w:r w:rsidR="0001010B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152379" w:rsidRDefault="00152379" w:rsidP="0015237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152379">
        <w:rPr>
          <w:rFonts w:ascii="Times New Roman,Italic" w:hAnsi="Times New Roman,Italic" w:cs="Times New Roman,Italic"/>
          <w:iCs/>
          <w:sz w:val="26"/>
          <w:szCs w:val="26"/>
        </w:rPr>
        <w:t xml:space="preserve">Мероприятия, направленные на содействие развитию негосударственных (немуниципальных) социально ориентированных некоммерческих </w:t>
      </w:r>
      <w:r w:rsidR="0001010B" w:rsidRPr="00152379">
        <w:rPr>
          <w:rFonts w:ascii="Times New Roman,Italic" w:hAnsi="Times New Roman,Italic" w:cs="Times New Roman,Italic"/>
          <w:iCs/>
          <w:sz w:val="26"/>
          <w:szCs w:val="26"/>
        </w:rPr>
        <w:t>организаций (</w:t>
      </w:r>
      <w:r w:rsidRPr="00152379">
        <w:rPr>
          <w:rFonts w:ascii="Times New Roman,Italic" w:hAnsi="Times New Roman,Italic" w:cs="Times New Roman,Italic"/>
          <w:iCs/>
          <w:sz w:val="26"/>
          <w:szCs w:val="26"/>
        </w:rPr>
        <w:t>СО НКО)</w:t>
      </w:r>
      <w:r w:rsidR="0001010B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01010B" w:rsidRDefault="0001010B" w:rsidP="0001010B">
      <w:pPr>
        <w:pStyle w:val="a9"/>
        <w:numPr>
          <w:ilvl w:val="0"/>
          <w:numId w:val="4"/>
        </w:numPr>
        <w:rPr>
          <w:rFonts w:ascii="Times New Roman,Italic" w:hAnsi="Times New Roman,Italic" w:cs="Times New Roman,Italic"/>
          <w:iCs/>
          <w:sz w:val="26"/>
          <w:szCs w:val="26"/>
        </w:rPr>
      </w:pPr>
      <w:r w:rsidRPr="0001010B">
        <w:rPr>
          <w:rFonts w:ascii="Times New Roman,Italic" w:hAnsi="Times New Roman,Italic" w:cs="Times New Roman,Italic"/>
          <w:iCs/>
          <w:sz w:val="26"/>
          <w:szCs w:val="26"/>
        </w:rPr>
        <w:t>Мероприятия в отдельных отраслях (сферах) экономики городского округа</w:t>
      </w:r>
      <w:r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01010B" w:rsidRDefault="0001010B" w:rsidP="0001010B">
      <w:pPr>
        <w:pStyle w:val="a9"/>
        <w:ind w:left="1414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01010B" w:rsidRDefault="0001010B" w:rsidP="0001010B">
      <w:pPr>
        <w:pStyle w:val="a9"/>
        <w:ind w:left="0" w:firstLine="426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В результате реализации системных мероприятий, утвержденных Дорожной картой:</w:t>
      </w:r>
    </w:p>
    <w:p w:rsidR="0001010B" w:rsidRDefault="0001010B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- д</w:t>
      </w:r>
      <w:r w:rsidRPr="0001010B">
        <w:rPr>
          <w:rFonts w:ascii="Times New Roman,Italic" w:hAnsi="Times New Roman,Italic" w:cs="Times New Roman,Italic"/>
          <w:iCs/>
          <w:sz w:val="26"/>
          <w:szCs w:val="26"/>
        </w:rPr>
        <w:t>оля закупок в сфере муниципального заказа, участниками которых являются только субъекты малого предпринимательства и социально ориентированные некоммерческие организации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увеличилась в сравнении с 2018 годом на 14% и составила 40,32%;</w:t>
      </w:r>
    </w:p>
    <w:p w:rsidR="0001010B" w:rsidRDefault="0001010B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- и</w:t>
      </w:r>
      <w:r w:rsidRPr="0001010B">
        <w:rPr>
          <w:rFonts w:ascii="Times New Roman,Italic" w:hAnsi="Times New Roman,Italic" w:cs="Times New Roman,Italic"/>
          <w:iCs/>
          <w:sz w:val="26"/>
          <w:szCs w:val="26"/>
        </w:rPr>
        <w:t>нформация о торгах, об объектах муниципальной собственности размещается на официальном сайте администрации городского округа в разделе «Муниципальное имущество» в сроки, установленные законодательством после принятия решения о проведении торгов: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hyperlink r:id="rId15" w:history="1">
        <w:r w:rsidRPr="0037538C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http://ars.town/about/munitsipalnoe-imushchestvo/</w:t>
        </w:r>
      </w:hyperlink>
      <w:r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01010B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- проведено 30 мероприятий, </w:t>
      </w:r>
      <w:r w:rsidRPr="0001010B">
        <w:rPr>
          <w:rFonts w:ascii="Times New Roman,Italic" w:hAnsi="Times New Roman,Italic" w:cs="Times New Roman,Italic"/>
          <w:iCs/>
          <w:sz w:val="26"/>
          <w:szCs w:val="26"/>
        </w:rPr>
        <w:t>направленны</w:t>
      </w:r>
      <w:r>
        <w:rPr>
          <w:rFonts w:ascii="Times New Roman,Italic" w:hAnsi="Times New Roman,Italic" w:cs="Times New Roman,Italic"/>
          <w:iCs/>
          <w:sz w:val="26"/>
          <w:szCs w:val="26"/>
        </w:rPr>
        <w:t>х</w:t>
      </w:r>
      <w:r w:rsidRPr="0001010B">
        <w:rPr>
          <w:rFonts w:ascii="Times New Roman,Italic" w:hAnsi="Times New Roman,Italic" w:cs="Times New Roman,Italic"/>
          <w:iCs/>
          <w:sz w:val="26"/>
          <w:szCs w:val="26"/>
        </w:rPr>
        <w:t xml:space="preserve"> на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</w:t>
      </w:r>
      <w:r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01010B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Pr="0001010B">
        <w:rPr>
          <w:rFonts w:ascii="Times New Roman,Italic" w:hAnsi="Times New Roman,Italic" w:cs="Times New Roman,Italic"/>
          <w:iCs/>
          <w:sz w:val="26"/>
          <w:szCs w:val="26"/>
        </w:rPr>
        <w:t>152 учащихся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приняли участие</w:t>
      </w:r>
      <w:r w:rsidRPr="0001010B">
        <w:t xml:space="preserve"> </w:t>
      </w:r>
      <w:r>
        <w:rPr>
          <w:rFonts w:ascii="Times New Roman,Italic" w:hAnsi="Times New Roman,Italic" w:cs="Times New Roman,Italic"/>
          <w:iCs/>
          <w:sz w:val="26"/>
          <w:szCs w:val="26"/>
        </w:rPr>
        <w:t>в м</w:t>
      </w:r>
      <w:r w:rsidRPr="0001010B">
        <w:rPr>
          <w:rFonts w:ascii="Times New Roman,Italic" w:hAnsi="Times New Roman,Italic" w:cs="Times New Roman,Italic"/>
          <w:iCs/>
          <w:sz w:val="26"/>
          <w:szCs w:val="26"/>
        </w:rPr>
        <w:t>ероприятия</w:t>
      </w:r>
      <w:r>
        <w:rPr>
          <w:rFonts w:ascii="Times New Roman,Italic" w:hAnsi="Times New Roman,Italic" w:cs="Times New Roman,Italic"/>
          <w:iCs/>
          <w:sz w:val="26"/>
          <w:szCs w:val="26"/>
        </w:rPr>
        <w:t>х, направленных</w:t>
      </w:r>
      <w:r w:rsidRPr="0001010B">
        <w:rPr>
          <w:rFonts w:ascii="Times New Roman,Italic" w:hAnsi="Times New Roman,Italic" w:cs="Times New Roman,Italic"/>
          <w:iCs/>
          <w:sz w:val="26"/>
          <w:szCs w:val="26"/>
        </w:rPr>
        <w:t xml:space="preserve"> на развитие механизмов поддержки технического и научно-технического творчества детей и молодежи, а также на выявление одаренных детей и молодежи, развитие их талантов и возможностей;</w:t>
      </w:r>
    </w:p>
    <w:p w:rsidR="0001010B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- на 14% снижено </w:t>
      </w:r>
      <w:r w:rsidRPr="0001010B">
        <w:rPr>
          <w:rFonts w:ascii="Times New Roman,Italic" w:hAnsi="Times New Roman,Italic" w:cs="Times New Roman,Italic"/>
          <w:iCs/>
          <w:sz w:val="26"/>
          <w:szCs w:val="26"/>
        </w:rPr>
        <w:t>количество проверок в рамках муниципального контроля</w:t>
      </w:r>
      <w:r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01010B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- 62 участника обучились</w:t>
      </w:r>
      <w:r w:rsidRPr="0001010B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>
        <w:rPr>
          <w:rFonts w:ascii="Times New Roman,Italic" w:hAnsi="Times New Roman,Italic" w:cs="Times New Roman,Italic"/>
          <w:iCs/>
          <w:sz w:val="26"/>
          <w:szCs w:val="26"/>
        </w:rPr>
        <w:t>на</w:t>
      </w:r>
      <w:r w:rsidRPr="0001010B">
        <w:rPr>
          <w:rFonts w:ascii="Times New Roman,Italic" w:hAnsi="Times New Roman,Italic" w:cs="Times New Roman,Italic"/>
          <w:iCs/>
          <w:sz w:val="26"/>
          <w:szCs w:val="26"/>
        </w:rPr>
        <w:t xml:space="preserve"> семинарах для сотрудников органов местного самоуправления и руководителей (представителей) СО НКО</w:t>
      </w:r>
      <w:r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01010B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- п</w:t>
      </w:r>
      <w:r w:rsidRPr="0001010B">
        <w:rPr>
          <w:rFonts w:ascii="Times New Roman,Italic" w:hAnsi="Times New Roman,Italic" w:cs="Times New Roman,Italic"/>
          <w:iCs/>
          <w:sz w:val="26"/>
          <w:szCs w:val="26"/>
        </w:rPr>
        <w:t xml:space="preserve">ри проведении конкурентных способов при размещении заказов на выполнение проектных работ для муниципальных нужд удельный </w:t>
      </w:r>
      <w:r w:rsidR="008E1323" w:rsidRPr="0001010B">
        <w:rPr>
          <w:rFonts w:ascii="Times New Roman,Italic" w:hAnsi="Times New Roman,Italic" w:cs="Times New Roman,Italic"/>
          <w:iCs/>
          <w:sz w:val="26"/>
          <w:szCs w:val="26"/>
        </w:rPr>
        <w:t>вес организаций</w:t>
      </w:r>
      <w:r w:rsidRPr="0001010B">
        <w:rPr>
          <w:rFonts w:ascii="Times New Roman,Italic" w:hAnsi="Times New Roman,Italic" w:cs="Times New Roman,Italic"/>
          <w:iCs/>
          <w:sz w:val="26"/>
          <w:szCs w:val="26"/>
        </w:rPr>
        <w:t xml:space="preserve"> частной формы собственности, осуществляющих </w:t>
      </w:r>
      <w:r w:rsidR="004B381E" w:rsidRPr="0001010B">
        <w:rPr>
          <w:rFonts w:ascii="Times New Roman,Italic" w:hAnsi="Times New Roman,Italic" w:cs="Times New Roman,Italic"/>
          <w:iCs/>
          <w:sz w:val="26"/>
          <w:szCs w:val="26"/>
        </w:rPr>
        <w:t>деятельность на</w:t>
      </w:r>
      <w:r w:rsidRPr="0001010B">
        <w:rPr>
          <w:rFonts w:ascii="Times New Roman,Italic" w:hAnsi="Times New Roman,Italic" w:cs="Times New Roman,Italic"/>
          <w:iCs/>
          <w:sz w:val="26"/>
          <w:szCs w:val="26"/>
        </w:rPr>
        <w:t xml:space="preserve"> рынке архитектурно-строительного проектирования составил 100%</w:t>
      </w:r>
      <w:r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01010B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Pr="0001010B">
        <w:rPr>
          <w:rFonts w:ascii="Times New Roman,Italic" w:hAnsi="Times New Roman,Italic" w:cs="Times New Roman,Italic"/>
          <w:iCs/>
          <w:sz w:val="26"/>
          <w:szCs w:val="26"/>
        </w:rPr>
        <w:t>проведено 20 аукционов в электронной форме по благоустройству городской среды, в том числе благоустройство дворовых территорий, общественных пространств, установка детских площадок</w:t>
      </w:r>
      <w:r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01010B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Pr="0001010B">
        <w:rPr>
          <w:rFonts w:ascii="Times New Roman,Italic" w:hAnsi="Times New Roman,Italic" w:cs="Times New Roman,Italic"/>
          <w:iCs/>
          <w:sz w:val="26"/>
          <w:szCs w:val="26"/>
        </w:rPr>
        <w:t>приняло участие в решении вопросов развития городской среды 5182 чел.</w:t>
      </w:r>
      <w:r w:rsidR="008E1323">
        <w:rPr>
          <w:rFonts w:ascii="Times New Roman,Italic" w:hAnsi="Times New Roman,Italic" w:cs="Times New Roman,Italic"/>
          <w:iCs/>
          <w:sz w:val="26"/>
          <w:szCs w:val="26"/>
        </w:rPr>
        <w:t xml:space="preserve"> (131% от плана);</w:t>
      </w:r>
    </w:p>
    <w:p w:rsidR="008E1323" w:rsidRPr="0001010B" w:rsidRDefault="008E1323" w:rsidP="008E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lastRenderedPageBreak/>
        <w:t xml:space="preserve">- </w:t>
      </w:r>
      <w:r w:rsidRPr="008E1323">
        <w:rPr>
          <w:rFonts w:ascii="Times New Roman,Italic" w:hAnsi="Times New Roman,Italic" w:cs="Times New Roman,Italic"/>
          <w:iCs/>
          <w:sz w:val="26"/>
          <w:szCs w:val="26"/>
        </w:rPr>
        <w:t>проведен открытый конкурс</w:t>
      </w:r>
      <w:r w:rsidRPr="008E1323">
        <w:t xml:space="preserve"> </w:t>
      </w:r>
      <w:r w:rsidRPr="008E1323">
        <w:rPr>
          <w:rFonts w:ascii="Times New Roman,Italic" w:hAnsi="Times New Roman,Italic" w:cs="Times New Roman,Italic"/>
          <w:iCs/>
          <w:sz w:val="26"/>
          <w:szCs w:val="26"/>
        </w:rPr>
        <w:t>на пассажирские перевозки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, в котором </w:t>
      </w:r>
      <w:r w:rsidRPr="008E1323">
        <w:rPr>
          <w:rFonts w:ascii="Times New Roman,Italic" w:hAnsi="Times New Roman,Italic" w:cs="Times New Roman,Italic"/>
          <w:iCs/>
          <w:sz w:val="26"/>
          <w:szCs w:val="26"/>
        </w:rPr>
        <w:t>приняли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участие</w:t>
      </w:r>
      <w:r w:rsidRPr="008E1323">
        <w:rPr>
          <w:rFonts w:ascii="Times New Roman,Italic" w:hAnsi="Times New Roman,Italic" w:cs="Times New Roman,Italic"/>
          <w:iCs/>
          <w:sz w:val="26"/>
          <w:szCs w:val="26"/>
        </w:rPr>
        <w:t xml:space="preserve"> две организации частной собственнос</w:t>
      </w:r>
      <w:r w:rsidRPr="007960BF">
        <w:rPr>
          <w:rFonts w:ascii="Times New Roman,Italic" w:hAnsi="Times New Roman,Italic" w:cs="Times New Roman,Italic"/>
          <w:iCs/>
          <w:sz w:val="26"/>
          <w:szCs w:val="26"/>
        </w:rPr>
        <w:t>ти</w:t>
      </w:r>
      <w:r w:rsidR="00794743" w:rsidRPr="007960BF">
        <w:rPr>
          <w:rFonts w:ascii="Times New Roman,Italic" w:hAnsi="Times New Roman,Italic" w:cs="Times New Roman,Italic"/>
          <w:iCs/>
          <w:sz w:val="26"/>
          <w:szCs w:val="26"/>
        </w:rPr>
        <w:t>, для участия в конкурсе привлечен один новый поставщик услуг</w:t>
      </w:r>
      <w:r w:rsidR="007960BF" w:rsidRPr="007960BF">
        <w:rPr>
          <w:rFonts w:ascii="Times New Roman,Italic" w:hAnsi="Times New Roman,Italic" w:cs="Times New Roman,Italic"/>
          <w:iCs/>
          <w:sz w:val="26"/>
          <w:szCs w:val="26"/>
        </w:rPr>
        <w:t xml:space="preserve"> частной формы собственности</w:t>
      </w:r>
      <w:r w:rsidRPr="008E1323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3B6D3D" w:rsidRPr="008E1323" w:rsidRDefault="008E1323" w:rsidP="008E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При реализации системных мероприятий</w:t>
      </w:r>
      <w:r w:rsidR="003B6D3D" w:rsidRPr="00224649">
        <w:rPr>
          <w:rFonts w:ascii="Times New Roman,Italic" w:hAnsi="Times New Roman,Italic" w:cs="Times New Roman,Italic"/>
          <w:i/>
          <w:iCs/>
          <w:sz w:val="26"/>
          <w:szCs w:val="26"/>
        </w:rPr>
        <w:t xml:space="preserve"> </w:t>
      </w:r>
      <w:r w:rsidR="003B6D3D" w:rsidRPr="008E1323">
        <w:rPr>
          <w:rFonts w:ascii="Times New Roman,Italic" w:hAnsi="Times New Roman,Italic" w:cs="Times New Roman,Italic"/>
          <w:iCs/>
          <w:sz w:val="26"/>
          <w:szCs w:val="26"/>
        </w:rPr>
        <w:t xml:space="preserve">нарушения антимонопольного законодательства </w:t>
      </w:r>
      <w:r>
        <w:rPr>
          <w:rFonts w:ascii="Times New Roman,Italic" w:hAnsi="Times New Roman,Italic" w:cs="Times New Roman,Italic"/>
          <w:iCs/>
          <w:sz w:val="26"/>
          <w:szCs w:val="26"/>
        </w:rPr>
        <w:t>не выявлено</w:t>
      </w:r>
      <w:r w:rsidR="003B6D3D" w:rsidRPr="008E1323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3B6D3D" w:rsidRPr="00224649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3B6D3D" w:rsidRPr="00224649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Раздел 4. Дополнительные комментарии со стороны муниципального образования Приморского края («обратная связь»)</w:t>
      </w:r>
    </w:p>
    <w:p w:rsidR="004B381E" w:rsidRDefault="008E1323" w:rsidP="004B3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  <w:r w:rsidRPr="004B381E">
        <w:rPr>
          <w:rFonts w:ascii="Times New Roman,Italic" w:hAnsi="Times New Roman,Italic" w:cs="Times New Roman,Italic"/>
          <w:iCs/>
          <w:sz w:val="26"/>
          <w:szCs w:val="26"/>
        </w:rPr>
        <w:t>В результате внедрения Стандарта развития конкуренции в городском округе</w:t>
      </w:r>
      <w:r>
        <w:rPr>
          <w:rFonts w:ascii="Times New Roman,Italic" w:hAnsi="Times New Roman,Italic" w:cs="Times New Roman,Italic"/>
          <w:i/>
          <w:iCs/>
          <w:sz w:val="26"/>
          <w:szCs w:val="26"/>
        </w:rPr>
        <w:t xml:space="preserve"> </w:t>
      </w:r>
      <w:r w:rsidR="004B381E" w:rsidRPr="004B381E">
        <w:rPr>
          <w:rFonts w:ascii="Times New Roman,Italic" w:hAnsi="Times New Roman,Italic" w:cs="Times New Roman,Italic"/>
          <w:iCs/>
          <w:sz w:val="26"/>
          <w:szCs w:val="26"/>
        </w:rPr>
        <w:t>наилучшим образом</w:t>
      </w:r>
      <w:r w:rsidR="004B381E">
        <w:rPr>
          <w:rFonts w:ascii="Times New Roman,Italic" w:hAnsi="Times New Roman,Italic" w:cs="Times New Roman,Italic"/>
          <w:i/>
          <w:iCs/>
          <w:sz w:val="26"/>
          <w:szCs w:val="26"/>
        </w:rPr>
        <w:t xml:space="preserve"> </w:t>
      </w:r>
      <w:r w:rsidR="004B381E" w:rsidRPr="004B381E">
        <w:rPr>
          <w:rFonts w:ascii="Times New Roman,Italic" w:hAnsi="Times New Roman,Italic" w:cs="Times New Roman,Italic"/>
          <w:iCs/>
          <w:sz w:val="26"/>
          <w:szCs w:val="26"/>
        </w:rPr>
        <w:t>удалось реализовать следующие виды деятельности:</w:t>
      </w:r>
    </w:p>
    <w:p w:rsidR="003B6D3D" w:rsidRDefault="004B381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4B381E">
        <w:rPr>
          <w:rFonts w:ascii="Times New Roman,Italic" w:hAnsi="Times New Roman,Italic" w:cs="Times New Roman,Italic"/>
          <w:sz w:val="26"/>
          <w:szCs w:val="26"/>
        </w:rPr>
        <w:t>дополнительно</w:t>
      </w:r>
      <w:r>
        <w:rPr>
          <w:rFonts w:ascii="Times New Roman,Italic" w:hAnsi="Times New Roman,Italic" w:cs="Times New Roman,Italic"/>
          <w:sz w:val="26"/>
          <w:szCs w:val="26"/>
        </w:rPr>
        <w:t>е</w:t>
      </w:r>
      <w:r w:rsidRPr="004B381E">
        <w:rPr>
          <w:rFonts w:ascii="Times New Roman,Italic" w:hAnsi="Times New Roman,Italic" w:cs="Times New Roman,Italic"/>
          <w:sz w:val="26"/>
          <w:szCs w:val="26"/>
        </w:rPr>
        <w:t xml:space="preserve"> образовани</w:t>
      </w:r>
      <w:r>
        <w:rPr>
          <w:rFonts w:ascii="Times New Roman,Italic" w:hAnsi="Times New Roman,Italic" w:cs="Times New Roman,Italic"/>
          <w:sz w:val="26"/>
          <w:szCs w:val="26"/>
        </w:rPr>
        <w:t>е</w:t>
      </w:r>
      <w:r w:rsidRPr="004B381E">
        <w:rPr>
          <w:rFonts w:ascii="Times New Roman,Italic" w:hAnsi="Times New Roman,Italic" w:cs="Times New Roman,Italic"/>
          <w:sz w:val="26"/>
          <w:szCs w:val="26"/>
        </w:rPr>
        <w:t xml:space="preserve"> детей</w:t>
      </w:r>
      <w:r>
        <w:rPr>
          <w:rFonts w:ascii="Times New Roman,Italic" w:hAnsi="Times New Roman,Italic" w:cs="Times New Roman,Italic"/>
          <w:sz w:val="26"/>
          <w:szCs w:val="26"/>
        </w:rPr>
        <w:t xml:space="preserve"> (71% удовлетворенности потребителями);</w:t>
      </w:r>
    </w:p>
    <w:p w:rsidR="004B381E" w:rsidRDefault="004B381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4B381E">
        <w:rPr>
          <w:rFonts w:ascii="Times New Roman,Italic" w:hAnsi="Times New Roman,Italic" w:cs="Times New Roman,Italic"/>
          <w:sz w:val="26"/>
          <w:szCs w:val="26"/>
        </w:rPr>
        <w:t>благоустройств</w:t>
      </w:r>
      <w:r>
        <w:rPr>
          <w:rFonts w:ascii="Times New Roman,Italic" w:hAnsi="Times New Roman,Italic" w:cs="Times New Roman,Italic"/>
          <w:sz w:val="26"/>
          <w:szCs w:val="26"/>
        </w:rPr>
        <w:t>о</w:t>
      </w:r>
      <w:r w:rsidRPr="004B381E">
        <w:rPr>
          <w:rFonts w:ascii="Times New Roman,Italic" w:hAnsi="Times New Roman,Italic" w:cs="Times New Roman,Italic"/>
          <w:sz w:val="26"/>
          <w:szCs w:val="26"/>
        </w:rPr>
        <w:t xml:space="preserve"> городской среды</w:t>
      </w:r>
      <w:r>
        <w:rPr>
          <w:rFonts w:ascii="Times New Roman,Italic" w:hAnsi="Times New Roman,Italic" w:cs="Times New Roman,Italic"/>
          <w:sz w:val="26"/>
          <w:szCs w:val="26"/>
        </w:rPr>
        <w:t xml:space="preserve"> </w:t>
      </w:r>
      <w:r w:rsidRPr="004B381E">
        <w:rPr>
          <w:rFonts w:ascii="Times New Roman,Italic" w:hAnsi="Times New Roman,Italic" w:cs="Times New Roman,Italic"/>
          <w:sz w:val="26"/>
          <w:szCs w:val="26"/>
        </w:rPr>
        <w:t>(</w:t>
      </w:r>
      <w:r>
        <w:rPr>
          <w:rFonts w:ascii="Times New Roman,Italic" w:hAnsi="Times New Roman,Italic" w:cs="Times New Roman,Italic"/>
          <w:sz w:val="26"/>
          <w:szCs w:val="26"/>
        </w:rPr>
        <w:t>57</w:t>
      </w:r>
      <w:r w:rsidRPr="004B381E">
        <w:rPr>
          <w:rFonts w:ascii="Times New Roman,Italic" w:hAnsi="Times New Roman,Italic" w:cs="Times New Roman,Italic"/>
          <w:sz w:val="26"/>
          <w:szCs w:val="26"/>
        </w:rPr>
        <w:t>% удовлетворенности потребителями);</w:t>
      </w:r>
    </w:p>
    <w:p w:rsidR="004B381E" w:rsidRDefault="004B381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>
        <w:rPr>
          <w:rFonts w:ascii="Times New Roman,Italic" w:hAnsi="Times New Roman,Italic" w:cs="Times New Roman,Italic"/>
          <w:sz w:val="26"/>
          <w:szCs w:val="26"/>
        </w:rPr>
        <w:t>перевозка</w:t>
      </w:r>
      <w:r w:rsidRPr="004B381E">
        <w:rPr>
          <w:rFonts w:ascii="Times New Roman,Italic" w:hAnsi="Times New Roman,Italic" w:cs="Times New Roman,Italic"/>
          <w:sz w:val="26"/>
          <w:szCs w:val="26"/>
        </w:rPr>
        <w:t xml:space="preserve"> пассажиров автомобильным транспортом по муниципальным маршрутам регулярных перевозок</w:t>
      </w:r>
      <w:r>
        <w:rPr>
          <w:rFonts w:ascii="Times New Roman,Italic" w:hAnsi="Times New Roman,Italic" w:cs="Times New Roman,Italic"/>
          <w:sz w:val="26"/>
          <w:szCs w:val="26"/>
        </w:rPr>
        <w:t xml:space="preserve"> </w:t>
      </w:r>
      <w:r w:rsidRPr="004B381E">
        <w:rPr>
          <w:rFonts w:ascii="Times New Roman,Italic" w:hAnsi="Times New Roman,Italic" w:cs="Times New Roman,Italic"/>
          <w:sz w:val="26"/>
          <w:szCs w:val="26"/>
        </w:rPr>
        <w:t>(57% удовлетворенности потребителями);</w:t>
      </w:r>
    </w:p>
    <w:p w:rsidR="004B381E" w:rsidRDefault="004B381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4B381E">
        <w:rPr>
          <w:rFonts w:ascii="Times New Roman,Italic" w:hAnsi="Times New Roman,Italic" w:cs="Times New Roman,Italic"/>
          <w:sz w:val="26"/>
          <w:szCs w:val="26"/>
        </w:rPr>
        <w:t>дошкольно</w:t>
      </w:r>
      <w:r>
        <w:rPr>
          <w:rFonts w:ascii="Times New Roman,Italic" w:hAnsi="Times New Roman,Italic" w:cs="Times New Roman,Italic"/>
          <w:sz w:val="26"/>
          <w:szCs w:val="26"/>
        </w:rPr>
        <w:t>е</w:t>
      </w:r>
      <w:r w:rsidRPr="004B381E">
        <w:rPr>
          <w:rFonts w:ascii="Times New Roman,Italic" w:hAnsi="Times New Roman,Italic" w:cs="Times New Roman,Italic"/>
          <w:sz w:val="26"/>
          <w:szCs w:val="26"/>
        </w:rPr>
        <w:t xml:space="preserve"> образовани</w:t>
      </w:r>
      <w:r>
        <w:rPr>
          <w:rFonts w:ascii="Times New Roman,Italic" w:hAnsi="Times New Roman,Italic" w:cs="Times New Roman,Italic"/>
          <w:sz w:val="26"/>
          <w:szCs w:val="26"/>
        </w:rPr>
        <w:t xml:space="preserve">е </w:t>
      </w:r>
      <w:r w:rsidRPr="004B381E">
        <w:rPr>
          <w:rFonts w:ascii="Times New Roman,Italic" w:hAnsi="Times New Roman,Italic" w:cs="Times New Roman,Italic"/>
          <w:sz w:val="26"/>
          <w:szCs w:val="26"/>
        </w:rPr>
        <w:t>(</w:t>
      </w:r>
      <w:r>
        <w:rPr>
          <w:rFonts w:ascii="Times New Roman,Italic" w:hAnsi="Times New Roman,Italic" w:cs="Times New Roman,Italic"/>
          <w:sz w:val="26"/>
          <w:szCs w:val="26"/>
        </w:rPr>
        <w:t>43</w:t>
      </w:r>
      <w:r w:rsidRPr="004B381E">
        <w:rPr>
          <w:rFonts w:ascii="Times New Roman,Italic" w:hAnsi="Times New Roman,Italic" w:cs="Times New Roman,Italic"/>
          <w:sz w:val="26"/>
          <w:szCs w:val="26"/>
        </w:rPr>
        <w:t>% удовлетворенности потребителями);</w:t>
      </w:r>
    </w:p>
    <w:p w:rsidR="004B381E" w:rsidRDefault="004B381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4B381E">
        <w:rPr>
          <w:rFonts w:ascii="Times New Roman,Italic" w:hAnsi="Times New Roman,Italic" w:cs="Times New Roman,Italic"/>
          <w:sz w:val="26"/>
          <w:szCs w:val="26"/>
        </w:rPr>
        <w:t>наружн</w:t>
      </w:r>
      <w:r>
        <w:rPr>
          <w:rFonts w:ascii="Times New Roman,Italic" w:hAnsi="Times New Roman,Italic" w:cs="Times New Roman,Italic"/>
          <w:sz w:val="26"/>
          <w:szCs w:val="26"/>
        </w:rPr>
        <w:t>ая</w:t>
      </w:r>
      <w:r w:rsidRPr="004B381E">
        <w:rPr>
          <w:rFonts w:ascii="Times New Roman,Italic" w:hAnsi="Times New Roman,Italic" w:cs="Times New Roman,Italic"/>
          <w:sz w:val="26"/>
          <w:szCs w:val="26"/>
        </w:rPr>
        <w:t xml:space="preserve"> реклам</w:t>
      </w:r>
      <w:r>
        <w:rPr>
          <w:rFonts w:ascii="Times New Roman,Italic" w:hAnsi="Times New Roman,Italic" w:cs="Times New Roman,Italic"/>
          <w:sz w:val="26"/>
          <w:szCs w:val="26"/>
        </w:rPr>
        <w:t xml:space="preserve">а </w:t>
      </w:r>
      <w:r w:rsidRPr="004B381E">
        <w:rPr>
          <w:rFonts w:ascii="Times New Roman,Italic" w:hAnsi="Times New Roman,Italic" w:cs="Times New Roman,Italic"/>
          <w:sz w:val="26"/>
          <w:szCs w:val="26"/>
        </w:rPr>
        <w:t>(71% удовлетворенности потребителями);</w:t>
      </w:r>
    </w:p>
    <w:p w:rsidR="004B381E" w:rsidRPr="00224649" w:rsidRDefault="004B381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4B381E">
        <w:rPr>
          <w:rFonts w:ascii="Times New Roman,Italic" w:hAnsi="Times New Roman,Italic" w:cs="Times New Roman,Italic"/>
          <w:sz w:val="26"/>
          <w:szCs w:val="26"/>
        </w:rPr>
        <w:t>ритуальны</w:t>
      </w:r>
      <w:r>
        <w:rPr>
          <w:rFonts w:ascii="Times New Roman,Italic" w:hAnsi="Times New Roman,Italic" w:cs="Times New Roman,Italic"/>
          <w:sz w:val="26"/>
          <w:szCs w:val="26"/>
        </w:rPr>
        <w:t>е</w:t>
      </w:r>
      <w:r w:rsidRPr="004B381E">
        <w:rPr>
          <w:rFonts w:ascii="Times New Roman,Italic" w:hAnsi="Times New Roman,Italic" w:cs="Times New Roman,Italic"/>
          <w:sz w:val="26"/>
          <w:szCs w:val="26"/>
        </w:rPr>
        <w:t xml:space="preserve"> услуг</w:t>
      </w:r>
      <w:r>
        <w:rPr>
          <w:rFonts w:ascii="Times New Roman,Italic" w:hAnsi="Times New Roman,Italic" w:cs="Times New Roman,Italic"/>
          <w:sz w:val="26"/>
          <w:szCs w:val="26"/>
        </w:rPr>
        <w:t xml:space="preserve">и </w:t>
      </w:r>
      <w:r w:rsidRPr="004B381E">
        <w:rPr>
          <w:rFonts w:ascii="Times New Roman,Italic" w:hAnsi="Times New Roman,Italic" w:cs="Times New Roman,Italic"/>
          <w:sz w:val="26"/>
          <w:szCs w:val="26"/>
        </w:rPr>
        <w:t>(71% у</w:t>
      </w:r>
      <w:r w:rsidR="009C23C4">
        <w:rPr>
          <w:rFonts w:ascii="Times New Roman,Italic" w:hAnsi="Times New Roman,Italic" w:cs="Times New Roman,Italic"/>
          <w:sz w:val="26"/>
          <w:szCs w:val="26"/>
        </w:rPr>
        <w:t>довлетворенности потребителями).</w:t>
      </w:r>
    </w:p>
    <w:p w:rsidR="00E97E6F" w:rsidRPr="00224649" w:rsidRDefault="00E97E6F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6"/>
          <w:szCs w:val="26"/>
        </w:rPr>
      </w:pPr>
    </w:p>
    <w:p w:rsidR="00E97E6F" w:rsidRDefault="00E97E6F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8"/>
          <w:szCs w:val="28"/>
        </w:rPr>
        <w:sectPr w:rsidR="00E97E6F" w:rsidSect="0001010B">
          <w:headerReference w:type="default" r:id="rId16"/>
          <w:pgSz w:w="11906" w:h="16838"/>
          <w:pgMar w:top="1134" w:right="707" w:bottom="1134" w:left="1276" w:header="709" w:footer="709" w:gutter="0"/>
          <w:cols w:space="708"/>
          <w:titlePg/>
          <w:docGrid w:linePitch="360"/>
        </w:sectPr>
      </w:pPr>
    </w:p>
    <w:p w:rsidR="00E97E6F" w:rsidRDefault="00E97E6F" w:rsidP="00A65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Раздел </w:t>
      </w:r>
      <w:r w:rsidR="003B6D3D">
        <w:rPr>
          <w:rFonts w:ascii="Times New Roman,Bold" w:hAnsi="Times New Roman,Bold" w:cs="Times New Roman,Bold"/>
          <w:b/>
          <w:bCs/>
          <w:sz w:val="28"/>
          <w:szCs w:val="28"/>
        </w:rPr>
        <w:t>5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. Сведения о достижении целевых значений контрольных показателей эффективности, установленных в </w:t>
      </w:r>
      <w:r w:rsidR="00A65EDF"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муниципальной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«дорожной карте»</w:t>
      </w:r>
    </w:p>
    <w:p w:rsidR="00E97E6F" w:rsidRDefault="00E97E6F" w:rsidP="00E97E6F">
      <w:pPr>
        <w:rPr>
          <w:rFonts w:ascii="Times New Roman,Italic" w:hAnsi="Times New Roman,Italic" w:cs="Times New Roman,Italic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03"/>
        <w:gridCol w:w="1555"/>
        <w:gridCol w:w="1481"/>
        <w:gridCol w:w="1418"/>
        <w:gridCol w:w="1134"/>
        <w:gridCol w:w="1275"/>
        <w:gridCol w:w="1134"/>
        <w:gridCol w:w="1276"/>
        <w:gridCol w:w="1559"/>
        <w:gridCol w:w="1985"/>
        <w:gridCol w:w="1843"/>
      </w:tblGrid>
      <w:tr w:rsidR="0064445B" w:rsidRPr="00DE0C55" w:rsidTr="003930E7">
        <w:trPr>
          <w:tblHeader/>
        </w:trPr>
        <w:tc>
          <w:tcPr>
            <w:tcW w:w="503" w:type="dxa"/>
          </w:tcPr>
          <w:p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  <w:r w:rsid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555" w:type="dxa"/>
          </w:tcPr>
          <w:p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рынка (направления</w:t>
            </w:r>
          </w:p>
          <w:p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системного</w:t>
            </w:r>
          </w:p>
          <w:p w:rsidR="00DE0C55" w:rsidRPr="0064445B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481" w:type="dxa"/>
          </w:tcPr>
          <w:p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8" w:type="dxa"/>
          </w:tcPr>
          <w:p w:rsidR="00DE0C55" w:rsidRPr="0064445B" w:rsidRDefault="00DE0C55" w:rsidP="0064445B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</w:tcPr>
          <w:p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275" w:type="dxa"/>
          </w:tcPr>
          <w:p w:rsidR="00DE0C55" w:rsidRPr="0064445B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1134" w:type="dxa"/>
          </w:tcPr>
          <w:p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 показателя в отчетном году</w:t>
            </w:r>
          </w:p>
        </w:tc>
        <w:tc>
          <w:tcPr>
            <w:tcW w:w="1276" w:type="dxa"/>
          </w:tcPr>
          <w:p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данных для</w:t>
            </w:r>
          </w:p>
          <w:p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расчета</w:t>
            </w:r>
          </w:p>
          <w:p w:rsidR="00DE0C55" w:rsidRPr="0064445B" w:rsidRDefault="00DE0C55" w:rsidP="00DE0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559" w:type="dxa"/>
          </w:tcPr>
          <w:p w:rsidR="00DE0C55" w:rsidRPr="0064445B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DE0C55" w:rsidRPr="0064445B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потребителей качеством товаров, работ и услуг на рынках </w:t>
            </w:r>
            <w:r w:rsidR="0077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муниципального образования</w:t>
            </w: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состоянием ценовой конкуренции, процентов</w:t>
            </w:r>
          </w:p>
        </w:tc>
        <w:tc>
          <w:tcPr>
            <w:tcW w:w="1843" w:type="dxa"/>
          </w:tcPr>
          <w:p w:rsidR="00DE0C55" w:rsidRPr="0064445B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предпринимателей действиями органов </w:t>
            </w:r>
            <w:r w:rsidR="00776F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местного самоуправления</w:t>
            </w:r>
            <w:r w:rsidRPr="006444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процентов</w:t>
            </w:r>
          </w:p>
        </w:tc>
      </w:tr>
      <w:tr w:rsidR="0064445B" w:rsidRPr="00DE0C55" w:rsidTr="003A6459">
        <w:tc>
          <w:tcPr>
            <w:tcW w:w="503" w:type="dxa"/>
          </w:tcPr>
          <w:p w:rsidR="00DE0C55" w:rsidRPr="00DE0C55" w:rsidRDefault="00DE0C5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</w:tcPr>
          <w:p w:rsidR="00DE0C55" w:rsidRPr="00DE0C55" w:rsidRDefault="005C6A95" w:rsidP="00E10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A95">
              <w:rPr>
                <w:rFonts w:ascii="Times New Roman" w:hAnsi="Times New Roman" w:cs="Times New Roman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481" w:type="dxa"/>
          </w:tcPr>
          <w:p w:rsidR="00DE0C55" w:rsidRPr="00DE0C55" w:rsidRDefault="005C6A9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A95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</w:t>
            </w:r>
            <w:r w:rsidRPr="005C6A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418" w:type="dxa"/>
          </w:tcPr>
          <w:p w:rsidR="00DE0C55" w:rsidRPr="005C6A95" w:rsidRDefault="005C6A95" w:rsidP="0064445B">
            <w:pPr>
              <w:autoSpaceDE w:val="0"/>
              <w:autoSpaceDN w:val="0"/>
              <w:adjustRightInd w:val="0"/>
              <w:ind w:left="-40"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5C6A95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DE0C55" w:rsidRPr="005C6A95" w:rsidRDefault="005C6A95" w:rsidP="00210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A95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DE0C55" w:rsidRPr="005C6A95" w:rsidRDefault="005C6A95" w:rsidP="00100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A95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0,05</w:t>
            </w:r>
          </w:p>
        </w:tc>
        <w:tc>
          <w:tcPr>
            <w:tcW w:w="1134" w:type="dxa"/>
          </w:tcPr>
          <w:p w:rsidR="00DE0C55" w:rsidRPr="00DE0C55" w:rsidRDefault="005C6A9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76" w:type="dxa"/>
          </w:tcPr>
          <w:p w:rsidR="00DE0C55" w:rsidRPr="005C6A95" w:rsidRDefault="005C6A95" w:rsidP="0010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A95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Аналитические данные</w:t>
            </w:r>
          </w:p>
        </w:tc>
        <w:tc>
          <w:tcPr>
            <w:tcW w:w="1559" w:type="dxa"/>
          </w:tcPr>
          <w:p w:rsidR="00DE0C55" w:rsidRPr="005E238E" w:rsidRDefault="005C6A95" w:rsidP="005C6A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Услуги дошкольного образования получают 3095 детей, в том числе 19 детей в частной организации</w:t>
            </w:r>
          </w:p>
        </w:tc>
        <w:tc>
          <w:tcPr>
            <w:tcW w:w="1985" w:type="dxa"/>
          </w:tcPr>
          <w:p w:rsidR="005E238E" w:rsidRPr="005E238E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опрошенных –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5E238E" w:rsidRPr="005E238E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качества - 2 человек.</w:t>
            </w:r>
          </w:p>
          <w:p w:rsidR="005E238E" w:rsidRPr="005E238E" w:rsidRDefault="004529C4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(2/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5E238E"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)*100=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29</w:t>
            </w:r>
            <w:r w:rsidR="005E238E"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5E238E" w:rsidRPr="005E238E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5E238E" w:rsidRPr="005E238E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4529C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5E238E" w:rsidRPr="005E238E" w:rsidRDefault="004529C4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(1/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</w:t>
            </w:r>
            <w:r w:rsidR="005E238E"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100=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14</w:t>
            </w:r>
            <w:r w:rsidR="005E238E"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5E238E" w:rsidRPr="005E238E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5E238E" w:rsidRPr="005E238E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доступности -</w:t>
            </w:r>
            <w:r w:rsidR="004529C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3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5E238E" w:rsidRPr="005E238E" w:rsidRDefault="004529C4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(3/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</w:t>
            </w:r>
            <w:r w:rsidR="005E238E"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100=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43</w:t>
            </w:r>
            <w:r w:rsidR="005E238E"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5E238E" w:rsidRPr="005E238E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качеством </w:t>
            </w:r>
            <w:r w:rsidR="00C707BC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услуг </w:t>
            </w:r>
            <w:r w:rsidR="00C707BC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дошкольного образования 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– </w:t>
            </w:r>
            <w:r w:rsidR="004529C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9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5E238E" w:rsidRPr="005E238E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ценой услуг</w:t>
            </w:r>
            <w:r w:rsidR="00C707BC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дошкольного образования </w:t>
            </w:r>
            <w:r w:rsidR="00C707BC"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–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1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5E238E" w:rsidRPr="005E238E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</w:t>
            </w:r>
            <w:r w:rsidR="00CD7A2D"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д</w:t>
            </w:r>
            <w:r w:rsidR="00CD7A2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оступностью услуг</w:t>
            </w:r>
            <w:r w:rsidR="004529C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C707BC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дошкольного образования </w:t>
            </w:r>
            <w:r w:rsidR="004529C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– 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43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5E238E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</w:p>
          <w:p w:rsidR="00DE0C55" w:rsidRPr="00DE0C55" w:rsidRDefault="00DE0C55" w:rsidP="00A3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9C4" w:rsidRPr="004529C4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опрошенных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предпринимателей.</w:t>
            </w:r>
          </w:p>
          <w:p w:rsidR="004529C4" w:rsidRPr="004529C4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предпринимателя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29C4" w:rsidRPr="004529C4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) *100=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E0C55" w:rsidRPr="00DE0C55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529C4" w:rsidRPr="00DE0C55" w:rsidTr="003A6459">
        <w:tc>
          <w:tcPr>
            <w:tcW w:w="503" w:type="dxa"/>
          </w:tcPr>
          <w:p w:rsidR="004529C4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4529C4" w:rsidRPr="00DE0C55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481" w:type="dxa"/>
          </w:tcPr>
          <w:p w:rsidR="004529C4" w:rsidRPr="00DE0C55" w:rsidRDefault="003930E7" w:rsidP="0045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0E7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418" w:type="dxa"/>
          </w:tcPr>
          <w:p w:rsidR="004529C4" w:rsidRPr="005C6A95" w:rsidRDefault="004529C4" w:rsidP="004529C4">
            <w:pPr>
              <w:autoSpaceDE w:val="0"/>
              <w:autoSpaceDN w:val="0"/>
              <w:adjustRightInd w:val="0"/>
              <w:ind w:left="-40"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5C6A95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4529C4" w:rsidRPr="005C6A95" w:rsidRDefault="004529C4" w:rsidP="0045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A95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4529C4" w:rsidRPr="005C6A95" w:rsidRDefault="003930E7" w:rsidP="0045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75,0</w:t>
            </w:r>
          </w:p>
        </w:tc>
        <w:tc>
          <w:tcPr>
            <w:tcW w:w="1134" w:type="dxa"/>
          </w:tcPr>
          <w:p w:rsidR="004529C4" w:rsidRPr="00DE0C55" w:rsidRDefault="003930E7" w:rsidP="00393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4529C4" w:rsidRPr="005C6A95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A95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Аналитические данные</w:t>
            </w:r>
          </w:p>
        </w:tc>
        <w:tc>
          <w:tcPr>
            <w:tcW w:w="1559" w:type="dxa"/>
          </w:tcPr>
          <w:p w:rsidR="004529C4" w:rsidRPr="005E238E" w:rsidRDefault="003930E7" w:rsidP="00393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Услуги дополнительного образования</w:t>
            </w:r>
            <w:r w:rsidRPr="003930E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оказывают</w:t>
            </w:r>
            <w:r w:rsidRPr="003930E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два муниципальных учреждения </w:t>
            </w:r>
            <w:r w:rsidRPr="003930E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МОБУ «Центр внешкольной работы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» и "Учебно-методический центр" и  6 частных организаций «Клуб робототехники», «Монтессори»,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«Полиглотики», «Мария», «Росток», «Квант» </w:t>
            </w:r>
          </w:p>
        </w:tc>
        <w:tc>
          <w:tcPr>
            <w:tcW w:w="1985" w:type="dxa"/>
          </w:tcPr>
          <w:p w:rsidR="004529C4" w:rsidRPr="005E238E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Количество опрошенных – 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529C4" w:rsidRPr="005E238E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качества -</w:t>
            </w:r>
            <w:r w:rsidR="00C707BC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4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C707BC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4529C4" w:rsidRPr="005E238E" w:rsidRDefault="00C707BC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(4</w:t>
            </w:r>
            <w:r w:rsidR="004529C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CD7A2D"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</w:t>
            </w:r>
            <w:r w:rsidR="004529C4"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100=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="004529C4"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4529C4" w:rsidRPr="005E238E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529C4" w:rsidRPr="005E238E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529C4" w:rsidRPr="005E238E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>(1/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14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4529C4" w:rsidRPr="005E238E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529C4" w:rsidRPr="005E238E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</w:t>
            </w:r>
            <w:r w:rsidR="007960BF" w:rsidRPr="007960B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–</w:t>
            </w:r>
            <w:r w:rsidRPr="007960B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CD7A2D" w:rsidRPr="007960B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</w:t>
            </w:r>
            <w:r w:rsidR="007960BF" w:rsidRPr="007960B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Pr="007960BF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человек.</w:t>
            </w:r>
          </w:p>
          <w:p w:rsidR="004529C4" w:rsidRPr="005E238E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C707BC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/8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71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4529C4" w:rsidRPr="005E238E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качеством услуг</w:t>
            </w:r>
            <w:r w:rsidR="00CD7A2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дополнительного образования </w:t>
            </w:r>
            <w:r w:rsidR="00CD7A2D"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–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CD7A2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529C4" w:rsidRPr="005E238E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ценой </w:t>
            </w:r>
            <w:r w:rsidR="00CD7A2D" w:rsidRPr="00CD7A2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услуг дополнительного образования –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1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529C4" w:rsidRPr="005E238E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д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оступностью </w:t>
            </w:r>
            <w:r w:rsidR="00CD7A2D" w:rsidRPr="00CD7A2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услуг дополнительного образования –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71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529C4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</w:p>
          <w:p w:rsidR="004529C4" w:rsidRPr="00DE0C55" w:rsidRDefault="004529C4" w:rsidP="0045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29C4" w:rsidRPr="004529C4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опрошенных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предпринимателей.</w:t>
            </w:r>
          </w:p>
          <w:p w:rsidR="004529C4" w:rsidRPr="004529C4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предпринимателя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29C4" w:rsidRPr="004529C4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) *100=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529C4" w:rsidRPr="00DE0C55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462EA" w:rsidRPr="00DE0C55" w:rsidTr="003A6459">
        <w:tc>
          <w:tcPr>
            <w:tcW w:w="503" w:type="dxa"/>
          </w:tcPr>
          <w:p w:rsidR="004462EA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</w:tcPr>
          <w:p w:rsidR="004462EA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A2D">
              <w:rPr>
                <w:rFonts w:ascii="Times New Roman" w:hAnsi="Times New Roman" w:cs="Times New Roman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481" w:type="dxa"/>
          </w:tcPr>
          <w:p w:rsidR="004462EA" w:rsidRPr="001609F0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A2D">
              <w:rPr>
                <w:rFonts w:ascii="Times New Roman" w:hAnsi="Times New Roman" w:cs="Times New Roman"/>
                <w:sz w:val="20"/>
                <w:szCs w:val="20"/>
              </w:rPr>
              <w:t>доля организаций отдыха и оздоровления детей частной формы собственности, процент</w:t>
            </w:r>
          </w:p>
        </w:tc>
        <w:tc>
          <w:tcPr>
            <w:tcW w:w="1418" w:type="dxa"/>
          </w:tcPr>
          <w:p w:rsidR="004462EA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4462EA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462EA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62EA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462EA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A2D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559" w:type="dxa"/>
          </w:tcPr>
          <w:p w:rsidR="004462EA" w:rsidRPr="00CD7A2D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A2D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округе 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CD7A2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оказывает услуги по организации детского отдыха и </w:t>
            </w:r>
            <w:r w:rsidRPr="00CD7A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оздоровления, в том числе:</w:t>
            </w:r>
          </w:p>
          <w:p w:rsidR="004462EA" w:rsidRPr="00CD7A2D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A2D">
              <w:rPr>
                <w:rFonts w:ascii="Times New Roman" w:hAnsi="Times New Roman" w:cs="Times New Roman"/>
                <w:sz w:val="20"/>
                <w:szCs w:val="20"/>
              </w:rPr>
              <w:t>1 загородный оздоровительный лагерь;</w:t>
            </w:r>
          </w:p>
          <w:p w:rsidR="004462EA" w:rsidRPr="00CD7A2D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A2D">
              <w:rPr>
                <w:rFonts w:ascii="Times New Roman" w:hAnsi="Times New Roman" w:cs="Times New Roman"/>
                <w:sz w:val="20"/>
                <w:szCs w:val="20"/>
              </w:rPr>
              <w:t>14 лагерей с дневным пребыванием детей;</w:t>
            </w:r>
          </w:p>
          <w:p w:rsidR="004462EA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A2D">
              <w:rPr>
                <w:rFonts w:ascii="Times New Roman" w:hAnsi="Times New Roman" w:cs="Times New Roman"/>
                <w:sz w:val="20"/>
                <w:szCs w:val="20"/>
              </w:rPr>
              <w:t>6 профильных лагерей.</w:t>
            </w:r>
          </w:p>
          <w:p w:rsidR="004462EA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Частные организации на рынке услуг </w:t>
            </w:r>
            <w:r w:rsidRPr="004462EA">
              <w:rPr>
                <w:rFonts w:ascii="Times New Roman" w:hAnsi="Times New Roman" w:cs="Times New Roman"/>
                <w:sz w:val="20"/>
                <w:szCs w:val="20"/>
              </w:rPr>
              <w:t>детского отдыха и оздоровления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отсутствуют</w:t>
            </w:r>
          </w:p>
        </w:tc>
        <w:tc>
          <w:tcPr>
            <w:tcW w:w="1985" w:type="dxa"/>
          </w:tcPr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Количество опрошенных – 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– 3 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(3/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43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(0/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доступности -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3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(3/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43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качеством услуг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Pr="004462E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детского отдыха и оздоровления 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–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43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ценой </w:t>
            </w:r>
            <w:r w:rsidRPr="00CD7A2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услуг </w:t>
            </w:r>
            <w:r w:rsidRPr="004462E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детского отдыха и оздоровления </w:t>
            </w:r>
            <w:r w:rsidRPr="00CD7A2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–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0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д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оступностью </w:t>
            </w:r>
            <w:r w:rsidRPr="00CD7A2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услуг </w:t>
            </w:r>
            <w:r w:rsidRPr="004462E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детского отдыха и оздоровления </w:t>
            </w:r>
            <w:r w:rsidRPr="00CD7A2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–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43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462EA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</w:rPr>
            </w:pPr>
          </w:p>
          <w:p w:rsidR="004462EA" w:rsidRPr="00DE0C55" w:rsidRDefault="004462EA" w:rsidP="00446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опрошенных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предпринимателей.</w:t>
            </w:r>
          </w:p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удовлетворен»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предпринимателя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) *100=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462EA" w:rsidRPr="001609F0" w:rsidRDefault="007E5BDA" w:rsidP="007E5B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462EA" w:rsidRPr="00DE0C55" w:rsidTr="00C85F24">
        <w:trPr>
          <w:trHeight w:val="467"/>
        </w:trPr>
        <w:tc>
          <w:tcPr>
            <w:tcW w:w="503" w:type="dxa"/>
          </w:tcPr>
          <w:p w:rsidR="004462EA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55" w:type="dxa"/>
          </w:tcPr>
          <w:p w:rsidR="004462EA" w:rsidRPr="004462EA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2EA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481" w:type="dxa"/>
          </w:tcPr>
          <w:p w:rsidR="004462EA" w:rsidRPr="001609F0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2EA">
              <w:rPr>
                <w:rFonts w:ascii="Times New Roman" w:hAnsi="Times New Roman" w:cs="Times New Roman"/>
                <w:sz w:val="20"/>
                <w:szCs w:val="20"/>
              </w:rPr>
              <w:t xml:space="preserve">доля медицинских организаций </w:t>
            </w:r>
            <w:r w:rsidRPr="00446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418" w:type="dxa"/>
          </w:tcPr>
          <w:p w:rsidR="004462EA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4462EA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</w:tcPr>
          <w:p w:rsidR="004462EA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4462EA" w:rsidRDefault="004462EA" w:rsidP="00C8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5F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76" w:type="dxa"/>
          </w:tcPr>
          <w:p w:rsidR="004462EA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2EA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559" w:type="dxa"/>
          </w:tcPr>
          <w:p w:rsidR="004462EA" w:rsidRDefault="004462EA" w:rsidP="00C8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2EA">
              <w:rPr>
                <w:rFonts w:ascii="Times New Roman" w:hAnsi="Times New Roman" w:cs="Times New Roman"/>
                <w:sz w:val="20"/>
                <w:szCs w:val="20"/>
              </w:rPr>
              <w:t xml:space="preserve">В системе обязательного медицинского </w:t>
            </w:r>
            <w:r w:rsidRPr="004462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страхования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1</w:t>
            </w:r>
            <w:r w:rsidR="00C85F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медицинских организаций </w:t>
            </w:r>
            <w:r w:rsidRPr="004462EA">
              <w:rPr>
                <w:rFonts w:ascii="Times New Roman" w:hAnsi="Times New Roman" w:cs="Times New Roman"/>
                <w:sz w:val="20"/>
                <w:szCs w:val="20"/>
              </w:rPr>
              <w:t>приняли участие две организации частной системы здравоохранения услуги магнитно-резонансной терапии - «АРС-Медикал», лечебные процедуры -«Гемодиализ».</w:t>
            </w:r>
          </w:p>
        </w:tc>
        <w:tc>
          <w:tcPr>
            <w:tcW w:w="1985" w:type="dxa"/>
          </w:tcPr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Количество опрошенных – 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Количество ответов «удовлетворен» и «скорее удовлетворен» по вопросам качества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– 2 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(2/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9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(0/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доступности -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2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(2/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9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</w:t>
            </w:r>
            <w:r w:rsidR="0027297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ренность потребителей качеством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Pr="004462E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медицинских услуг 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–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29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462EA" w:rsidRPr="005E238E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ценой </w:t>
            </w:r>
            <w:r w:rsidR="00272972" w:rsidRPr="00272972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медицинских услуг </w:t>
            </w:r>
            <w:r w:rsidRPr="00CD7A2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–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0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462EA" w:rsidRPr="00C85F24" w:rsidRDefault="004462EA" w:rsidP="006138B3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д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оступностью </w:t>
            </w:r>
            <w:r w:rsidR="006138B3" w:rsidRPr="006138B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медицинских </w:t>
            </w:r>
            <w:r w:rsidRPr="00CD7A2D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услуг–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6855A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29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</w:tc>
        <w:tc>
          <w:tcPr>
            <w:tcW w:w="1843" w:type="dxa"/>
          </w:tcPr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опрошенных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предпринимателей.</w:t>
            </w:r>
          </w:p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предпринимателя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) *100=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462EA" w:rsidRPr="001609F0" w:rsidRDefault="007E5BDA" w:rsidP="007E5B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855AA" w:rsidRPr="00DE0C55" w:rsidTr="003A6EDF">
        <w:trPr>
          <w:trHeight w:val="325"/>
        </w:trPr>
        <w:tc>
          <w:tcPr>
            <w:tcW w:w="503" w:type="dxa"/>
            <w:vMerge w:val="restart"/>
          </w:tcPr>
          <w:p w:rsidR="006855AA" w:rsidRDefault="006855A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5" w:type="dxa"/>
            <w:vMerge w:val="restart"/>
          </w:tcPr>
          <w:p w:rsidR="006855AA" w:rsidRPr="00C85F24" w:rsidRDefault="006855A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F24">
              <w:rPr>
                <w:rFonts w:ascii="Times New Roman" w:hAnsi="Times New Roman" w:cs="Times New Roman"/>
                <w:sz w:val="20"/>
                <w:szCs w:val="20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81" w:type="dxa"/>
          </w:tcPr>
          <w:p w:rsidR="006855AA" w:rsidRPr="003A6EDF" w:rsidRDefault="006855AA" w:rsidP="003A6EDF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F24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18" w:type="dxa"/>
          </w:tcPr>
          <w:p w:rsidR="006855AA" w:rsidRDefault="006855A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855AA" w:rsidRDefault="006855A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</w:tcPr>
          <w:p w:rsidR="006855AA" w:rsidRDefault="006855A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6855AA" w:rsidRDefault="006855A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276" w:type="dxa"/>
          </w:tcPr>
          <w:p w:rsidR="006855AA" w:rsidRPr="00C85F24" w:rsidRDefault="006855A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F24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559" w:type="dxa"/>
          </w:tcPr>
          <w:p w:rsidR="006855AA" w:rsidRPr="00C85F24" w:rsidRDefault="006855AA" w:rsidP="006855AA">
            <w:pPr>
              <w:pStyle w:val="ConsPlusNormal"/>
              <w:jc w:val="both"/>
              <w:rPr>
                <w:sz w:val="20"/>
                <w:szCs w:val="20"/>
              </w:rPr>
            </w:pPr>
            <w:r w:rsidRPr="00C85F24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C85F24">
              <w:rPr>
                <w:sz w:val="20"/>
                <w:szCs w:val="20"/>
              </w:rPr>
              <w:t>образовательных учреждениях городского округа действуют 6 логопедических групп, 2 лого пункта, 1 группа «особый ребенок» для детей с ОВЗ.</w:t>
            </w:r>
          </w:p>
          <w:p w:rsidR="006855AA" w:rsidRPr="00C85F24" w:rsidRDefault="006855AA" w:rsidP="006855AA">
            <w:pPr>
              <w:pStyle w:val="ConsPlusNormal"/>
              <w:jc w:val="both"/>
              <w:rPr>
                <w:sz w:val="20"/>
                <w:szCs w:val="20"/>
              </w:rPr>
            </w:pPr>
            <w:r w:rsidRPr="00C85F24">
              <w:rPr>
                <w:sz w:val="20"/>
                <w:szCs w:val="20"/>
              </w:rPr>
              <w:t>Также, на территории городского округа услуги по развитию речи детей, психолого-педагогического сопровождения оказывают 5 индивидуальных предпринимате</w:t>
            </w:r>
            <w:r w:rsidRPr="00C85F24">
              <w:rPr>
                <w:sz w:val="20"/>
                <w:szCs w:val="20"/>
              </w:rPr>
              <w:lastRenderedPageBreak/>
              <w:t>лей.</w:t>
            </w:r>
          </w:p>
        </w:tc>
        <w:tc>
          <w:tcPr>
            <w:tcW w:w="1985" w:type="dxa"/>
            <w:vMerge w:val="restart"/>
          </w:tcPr>
          <w:p w:rsidR="006855AA" w:rsidRPr="005E238E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Количество опрошенных –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6855AA" w:rsidRPr="005E238E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– 1 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человек.</w:t>
            </w:r>
          </w:p>
          <w:p w:rsidR="006855AA" w:rsidRPr="005E238E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(1/7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6C5D5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14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6855AA" w:rsidRPr="005E238E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6855AA" w:rsidRPr="005E238E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6855AA" w:rsidRPr="005E238E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(0/</w:t>
            </w:r>
            <w:r w:rsidR="006C5D5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6855AA" w:rsidRPr="005E238E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6855AA" w:rsidRPr="005E238E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доступности -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6C5D5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6855AA" w:rsidRPr="005E238E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6C5D5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6C5D5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6C5D5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14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6855AA" w:rsidRPr="006138B3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ренность потребителей качеством </w:t>
            </w:r>
            <w:r w:rsidR="006138B3" w:rsidRPr="006138B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психолого-педагогического сопровождения детей с ограниченными </w:t>
            </w:r>
            <w:r w:rsidR="006138B3"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возможностями </w:t>
            </w:r>
            <w:r w:rsidR="006138B3"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lastRenderedPageBreak/>
              <w:t xml:space="preserve">здоровья </w:t>
            </w: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услуг –</w:t>
            </w:r>
            <w:r w:rsidR="006C5D54"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14</w:t>
            </w: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6855AA" w:rsidRPr="006138B3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</w:t>
            </w:r>
            <w:r w:rsidR="006138B3"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психолого-педагогического сопровождения детей с ограниченными </w:t>
            </w:r>
            <w:r w:rsidR="006138B3" w:rsidRPr="004B381E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возможностями здоровья</w:t>
            </w:r>
            <w:r w:rsidRPr="004B381E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услуг –</w:t>
            </w: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0%.</w:t>
            </w:r>
          </w:p>
          <w:p w:rsidR="006855AA" w:rsidRPr="00C85F24" w:rsidRDefault="006855AA" w:rsidP="006C5D5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доступностью услуг </w:t>
            </w:r>
            <w:r w:rsidR="006138B3"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психолого-педагогического сопровождения детей с ограниченными возможностями здоровья </w:t>
            </w: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– </w:t>
            </w:r>
            <w:r w:rsidR="006C5D54"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14</w:t>
            </w: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843" w:type="dxa"/>
            <w:vMerge w:val="restart"/>
          </w:tcPr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опрошенных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предпринимателей.</w:t>
            </w:r>
          </w:p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предпринимателя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) *100=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855AA" w:rsidRPr="001609F0" w:rsidRDefault="007E5BDA" w:rsidP="007E5B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A6EDF" w:rsidRPr="00DE0C55" w:rsidTr="006138B3">
        <w:trPr>
          <w:trHeight w:val="1318"/>
        </w:trPr>
        <w:tc>
          <w:tcPr>
            <w:tcW w:w="503" w:type="dxa"/>
            <w:vMerge/>
          </w:tcPr>
          <w:p w:rsidR="003A6EDF" w:rsidRDefault="003A6EDF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3A6EDF" w:rsidRPr="00C85F24" w:rsidRDefault="003A6EDF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3A6EDF" w:rsidRPr="00C85F24" w:rsidRDefault="003A6EDF" w:rsidP="003A6EDF">
            <w:pPr>
              <w:pStyle w:val="a9"/>
              <w:numPr>
                <w:ilvl w:val="0"/>
                <w:numId w:val="3"/>
              </w:numPr>
              <w:ind w:left="-47" w:firstLin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C85F24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</w:t>
            </w:r>
            <w:r w:rsidRPr="00C85F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получающих услуги ранней диагностики, социализации и реабилитации</w:t>
            </w:r>
          </w:p>
        </w:tc>
        <w:tc>
          <w:tcPr>
            <w:tcW w:w="1418" w:type="dxa"/>
          </w:tcPr>
          <w:p w:rsidR="003A6EDF" w:rsidRDefault="003A6EDF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3A6EDF" w:rsidRDefault="003A6EDF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5" w:type="dxa"/>
          </w:tcPr>
          <w:p w:rsidR="003A6EDF" w:rsidRDefault="003A6EDF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:rsidR="003A6EDF" w:rsidRDefault="003A6EDF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3A6EDF" w:rsidRPr="00C85F24" w:rsidRDefault="003A6EDF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F24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559" w:type="dxa"/>
          </w:tcPr>
          <w:p w:rsidR="003A6EDF" w:rsidRDefault="003A6EDF" w:rsidP="006138B3">
            <w:pPr>
              <w:pStyle w:val="ConsPlusNormal"/>
              <w:jc w:val="both"/>
              <w:rPr>
                <w:sz w:val="20"/>
                <w:szCs w:val="20"/>
              </w:rPr>
            </w:pPr>
            <w:r w:rsidRPr="006138B3">
              <w:rPr>
                <w:sz w:val="20"/>
                <w:szCs w:val="20"/>
              </w:rPr>
              <w:t xml:space="preserve">Оценочно </w:t>
            </w:r>
            <w:r w:rsidR="006138B3">
              <w:rPr>
                <w:sz w:val="20"/>
                <w:szCs w:val="20"/>
              </w:rPr>
              <w:t>число</w:t>
            </w:r>
            <w:r w:rsidRPr="006138B3">
              <w:rPr>
                <w:sz w:val="20"/>
                <w:szCs w:val="20"/>
              </w:rPr>
              <w:t xml:space="preserve"> детей с ограниченными возможностями здоровья (в возрасте до 3 лет), получающих услуги ранней диагностики, социализации и </w:t>
            </w:r>
            <w:r w:rsidR="006138B3" w:rsidRPr="006138B3">
              <w:rPr>
                <w:sz w:val="20"/>
                <w:szCs w:val="20"/>
              </w:rPr>
              <w:t>реабилитации</w:t>
            </w:r>
            <w:r w:rsidR="006138B3">
              <w:rPr>
                <w:sz w:val="20"/>
                <w:szCs w:val="20"/>
              </w:rPr>
              <w:t xml:space="preserve"> </w:t>
            </w:r>
            <w:r w:rsidR="006138B3" w:rsidRPr="006138B3">
              <w:rPr>
                <w:sz w:val="20"/>
                <w:szCs w:val="20"/>
              </w:rPr>
              <w:t>в</w:t>
            </w:r>
            <w:r w:rsidRPr="006138B3">
              <w:rPr>
                <w:sz w:val="20"/>
                <w:szCs w:val="20"/>
              </w:rPr>
              <w:t xml:space="preserve"> частных организациях сферы услуг психолого-педагогического сопровождения детей составила 10 детей</w:t>
            </w:r>
            <w:r w:rsidR="006138B3">
              <w:rPr>
                <w:sz w:val="20"/>
                <w:szCs w:val="20"/>
              </w:rPr>
              <w:t>,</w:t>
            </w:r>
          </w:p>
          <w:p w:rsidR="006138B3" w:rsidRPr="006138B3" w:rsidRDefault="006138B3" w:rsidP="006138B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муниципальных учреждениях 200 детей с ОВЗ </w:t>
            </w:r>
          </w:p>
        </w:tc>
        <w:tc>
          <w:tcPr>
            <w:tcW w:w="1985" w:type="dxa"/>
            <w:vMerge/>
          </w:tcPr>
          <w:p w:rsidR="003A6EDF" w:rsidRPr="001609F0" w:rsidRDefault="003A6EDF" w:rsidP="003A6E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A6EDF" w:rsidRPr="001609F0" w:rsidRDefault="003A6EDF" w:rsidP="003A6E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14650" w:rsidRPr="00DE0C55" w:rsidTr="003A6459">
        <w:tc>
          <w:tcPr>
            <w:tcW w:w="503" w:type="dxa"/>
          </w:tcPr>
          <w:p w:rsidR="00E14650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5" w:type="dxa"/>
          </w:tcPr>
          <w:p w:rsidR="00E14650" w:rsidRPr="006138B3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B3">
              <w:rPr>
                <w:rFonts w:ascii="Times New Roman" w:eastAsia="Calibri" w:hAnsi="Times New Roman" w:cs="Times New Roman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481" w:type="dxa"/>
          </w:tcPr>
          <w:p w:rsidR="00E14650" w:rsidRPr="001609F0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8B3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418" w:type="dxa"/>
          </w:tcPr>
          <w:p w:rsidR="00E14650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14650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E14650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E14650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</w:tcPr>
          <w:p w:rsidR="00E14650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</w:t>
            </w:r>
            <w:r w:rsidRPr="006138B3">
              <w:rPr>
                <w:rFonts w:ascii="Times New Roman" w:hAnsi="Times New Roman" w:cs="Times New Roman"/>
                <w:sz w:val="20"/>
                <w:szCs w:val="20"/>
              </w:rPr>
              <w:t xml:space="preserve"> сайт администрации городского округа </w:t>
            </w:r>
            <w:hyperlink r:id="rId17" w:history="1">
              <w:r w:rsidRPr="0037538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http://ars.town/about/struktura/upravlenie-zhizneobespecheniya/formirovanie-komfortnoy-gorodskoy-sredy1/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14650" w:rsidRPr="006138B3" w:rsidRDefault="00E14650" w:rsidP="00E14650">
            <w:pPr>
              <w:pStyle w:val="ConsPlusNormal"/>
              <w:rPr>
                <w:sz w:val="20"/>
                <w:szCs w:val="20"/>
              </w:rPr>
            </w:pPr>
            <w:r w:rsidRPr="006138B3">
              <w:rPr>
                <w:sz w:val="20"/>
                <w:szCs w:val="20"/>
              </w:rPr>
              <w:t>На территории городского округа работы по благоустройству городской среды (в рамках заключенных контрактов) выполняют 15 организаций, из них одно муниципальное предприятие (МБУ «Спецслужба» Арсеньевского городского округа» и одно г</w:t>
            </w:r>
            <w:r>
              <w:rPr>
                <w:sz w:val="20"/>
                <w:szCs w:val="20"/>
              </w:rPr>
              <w:t>осударственное АО «Примавтодор»</w:t>
            </w:r>
          </w:p>
        </w:tc>
        <w:tc>
          <w:tcPr>
            <w:tcW w:w="1985" w:type="dxa"/>
          </w:tcPr>
          <w:p w:rsidR="00E14650" w:rsidRPr="005E238E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опрошенных –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E14650" w:rsidRPr="005E238E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– 3 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E14650" w:rsidRPr="005E238E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(3/7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43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E14650" w:rsidRPr="005E238E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E14650" w:rsidRPr="005E238E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E14650" w:rsidRPr="005E238E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(1/7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14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E14650" w:rsidRPr="005E238E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E14650" w:rsidRPr="005E238E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доступности -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4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E14650" w:rsidRPr="005E238E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(4/7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E14650" w:rsidRPr="006138B3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ренность потребителей качеством </w:t>
            </w:r>
            <w:r w:rsidRPr="00E1465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работ по </w:t>
            </w:r>
            <w:r w:rsidRPr="00E1465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благоустройству городской среды </w:t>
            </w: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–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43</w:t>
            </w: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E14650" w:rsidRPr="006138B3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</w:t>
            </w:r>
            <w:r w:rsidRPr="00E1465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работ по благоустройству городской среды </w:t>
            </w: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14</w:t>
            </w: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E14650" w:rsidRPr="00C85F24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доступностью</w:t>
            </w:r>
            <w:r>
              <w:t xml:space="preserve"> </w:t>
            </w:r>
            <w:r w:rsidRPr="00E1465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работ по благоустройству городской среды </w:t>
            </w: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57</w:t>
            </w: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опрошенных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предпринимателей.</w:t>
            </w:r>
          </w:p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предпринимателя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) *100=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E14650" w:rsidRPr="001609F0" w:rsidRDefault="007E5BDA" w:rsidP="007E5B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C789E" w:rsidRPr="00DE0C55" w:rsidTr="003A6459">
        <w:tc>
          <w:tcPr>
            <w:tcW w:w="503" w:type="dxa"/>
          </w:tcPr>
          <w:p w:rsidR="004C789E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5" w:type="dxa"/>
          </w:tcPr>
          <w:p w:rsidR="004C789E" w:rsidRPr="004C789E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9E">
              <w:rPr>
                <w:rFonts w:ascii="Times New Roman" w:eastAsia="Calibri" w:hAnsi="Times New Roman" w:cs="Times New Roman"/>
                <w:sz w:val="20"/>
                <w:szCs w:val="20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81" w:type="dxa"/>
          </w:tcPr>
          <w:p w:rsidR="004C789E" w:rsidRPr="001609F0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9E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</w:tcPr>
          <w:p w:rsidR="004C789E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4C789E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4C789E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C789E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C789E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9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городского округа </w:t>
            </w:r>
            <w:hyperlink r:id="rId18" w:history="1">
              <w:r w:rsidRPr="0037538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http://ars.town/about/struktura/upravlenie-zhizneobespecheniya/dokumenty/?PAGEN_1=2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C789E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89E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городского округа учреждения и другие предприятия с государственным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муниципальным </w:t>
            </w:r>
            <w:r w:rsidRPr="004C789E">
              <w:rPr>
                <w:rFonts w:ascii="Times New Roman" w:hAnsi="Times New Roman" w:cs="Times New Roman"/>
                <w:sz w:val="20"/>
                <w:szCs w:val="20"/>
              </w:rPr>
              <w:t xml:space="preserve">участием, осуществляющие хозяйственную деятельность в сфере работ по содержанию и текущему </w:t>
            </w:r>
            <w:r w:rsidRPr="004C7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ремонту общего имущества собственников помещений в многоквартирном доме отсутствуют</w:t>
            </w:r>
          </w:p>
        </w:tc>
        <w:tc>
          <w:tcPr>
            <w:tcW w:w="1985" w:type="dxa"/>
          </w:tcPr>
          <w:p w:rsidR="004C789E" w:rsidRPr="005E238E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Количество опрошенных –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C789E" w:rsidRPr="005E238E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– 1 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человек.</w:t>
            </w:r>
          </w:p>
          <w:p w:rsidR="004C789E" w:rsidRPr="005E238E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(1/7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14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4C789E" w:rsidRPr="005E238E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C789E" w:rsidRPr="005E238E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C789E" w:rsidRPr="005E238E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(1/7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14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4C789E" w:rsidRPr="005E238E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C789E" w:rsidRPr="005E238E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>Количество ответов «удовлетворен» и «скорее удовлетворен» по вопросам доступности -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2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4C789E" w:rsidRPr="005E238E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(2/7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28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4C789E" w:rsidRPr="006138B3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ренность потребителей качеством </w:t>
            </w:r>
            <w:r w:rsidRPr="00E1465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работ по благоустройству городской среды </w:t>
            </w: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–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14</w:t>
            </w: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4C789E" w:rsidRPr="006138B3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</w:t>
            </w:r>
            <w:r w:rsidRPr="00E1465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работ по благоустройству городской среды </w:t>
            </w: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14</w:t>
            </w: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4C789E" w:rsidRPr="00C85F24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доступностью</w:t>
            </w:r>
            <w:r>
              <w:t xml:space="preserve"> </w:t>
            </w:r>
            <w:r w:rsidRPr="00E1465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работ по благоустройству городской среды </w:t>
            </w: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28</w:t>
            </w: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опрошенных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предпринимателей.</w:t>
            </w:r>
          </w:p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предпринимателя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) *100=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4C789E" w:rsidRPr="001609F0" w:rsidRDefault="007E5BDA" w:rsidP="007E5B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FD3B4B" w:rsidRPr="00DE0C55" w:rsidTr="003A6459">
        <w:tc>
          <w:tcPr>
            <w:tcW w:w="503" w:type="dxa"/>
          </w:tcPr>
          <w:p w:rsidR="00FD3B4B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5" w:type="dxa"/>
          </w:tcPr>
          <w:p w:rsidR="00FD3B4B" w:rsidRPr="00043A8D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A8D">
              <w:rPr>
                <w:rFonts w:ascii="Times New Roman" w:hAnsi="Times New Roman" w:cs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</w:t>
            </w:r>
            <w:r w:rsidRPr="00043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маршрутам регулярных перевозок</w:t>
            </w:r>
          </w:p>
        </w:tc>
        <w:tc>
          <w:tcPr>
            <w:tcW w:w="1481" w:type="dxa"/>
          </w:tcPr>
          <w:p w:rsidR="00FD3B4B" w:rsidRPr="001609F0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услуг (работ) по перевозке пассажиров автомобильным транспортом по </w:t>
            </w:r>
            <w:r w:rsidRPr="00043A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418" w:type="dxa"/>
          </w:tcPr>
          <w:p w:rsidR="00FD3B4B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FD3B4B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FD3B4B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D3B4B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FD3B4B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FD3B4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округа от 07.03.2018 № 156-па  </w:t>
            </w:r>
          </w:p>
        </w:tc>
        <w:tc>
          <w:tcPr>
            <w:tcW w:w="1559" w:type="dxa"/>
          </w:tcPr>
          <w:p w:rsidR="00FD3B4B" w:rsidRPr="00FD3B4B" w:rsidRDefault="00FD3B4B" w:rsidP="00FD3B4B">
            <w:pPr>
              <w:pStyle w:val="ConsPlusNormal"/>
              <w:rPr>
                <w:sz w:val="20"/>
                <w:szCs w:val="20"/>
              </w:rPr>
            </w:pPr>
            <w:r w:rsidRPr="00FD3B4B">
              <w:rPr>
                <w:sz w:val="20"/>
                <w:szCs w:val="20"/>
              </w:rPr>
              <w:t>На территории городского округа на рынке оказания услуг по перевозке пассажиров автомобильны</w:t>
            </w:r>
            <w:r w:rsidRPr="00FD3B4B">
              <w:rPr>
                <w:sz w:val="20"/>
                <w:szCs w:val="20"/>
              </w:rPr>
              <w:lastRenderedPageBreak/>
              <w:t xml:space="preserve">м транспортом осуществляют деятельность 3 автотранспортных предприятия: индивидуальный предприниматель Дасик С.В., Общественная организация инвалидов «Вита», общество с ограниченной ответственностью «АвтоАльянс» на 9 муниципальных маршрутах по согласованному расписанию. Доля частных хозяйствующих субъектов, осуществляющих деятельность в сфере </w:t>
            </w:r>
            <w:r w:rsidRPr="00FD3B4B">
              <w:rPr>
                <w:sz w:val="20"/>
                <w:szCs w:val="20"/>
              </w:rPr>
              <w:lastRenderedPageBreak/>
              <w:t xml:space="preserve">пассажирских перевозок составляет 100%. </w:t>
            </w:r>
          </w:p>
        </w:tc>
        <w:tc>
          <w:tcPr>
            <w:tcW w:w="1985" w:type="dxa"/>
          </w:tcPr>
          <w:p w:rsidR="00FD3B4B" w:rsidRPr="00FD3B4B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FD3B4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>Количество опрошенных – 7 человек.</w:t>
            </w:r>
          </w:p>
          <w:p w:rsidR="00FD3B4B" w:rsidRPr="00FD3B4B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FD3B4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</w:t>
            </w:r>
            <w:r w:rsidRPr="00FD3B4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 xml:space="preserve">вопросам качества – 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</w:t>
            </w:r>
            <w:r w:rsidRPr="00FD3B4B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FD3B4B" w:rsidRPr="005E238E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(2/7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29</w:t>
            </w:r>
            <w:r w:rsidRPr="005E238E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FD3B4B" w:rsidRPr="005E238E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FD3B4B" w:rsidRPr="00FD3B4B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FD3B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цены - 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</w:t>
            </w:r>
            <w:r w:rsidRPr="00FD3B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FD3B4B" w:rsidRPr="00FD3B4B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FD3B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</w:t>
            </w:r>
            <w:r w:rsidRPr="00FD3B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/7) *100=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43</w:t>
            </w:r>
            <w:r w:rsidRPr="00FD3B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FD3B4B" w:rsidRPr="00FD3B4B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</w:p>
          <w:p w:rsidR="00FD3B4B" w:rsidRPr="00FD3B4B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FD3B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доступности - 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5</w:t>
            </w:r>
            <w:r w:rsidRPr="00FD3B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FD3B4B" w:rsidRPr="00FD3B4B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FD3B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5</w:t>
            </w:r>
            <w:r w:rsidRPr="00FD3B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/7) *100=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71</w:t>
            </w:r>
            <w:r w:rsidRPr="00FD3B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FD3B4B" w:rsidRPr="00FD3B4B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FD3B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качеством 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услуг </w:t>
            </w:r>
            <w:r w:rsidRPr="00FD3B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по перевозке пассажиров автомобильным транспортом по муниципальным маршрутам регулярных перевозок –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29</w:t>
            </w:r>
            <w:r w:rsidRPr="00FD3B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FD3B4B" w:rsidRPr="00FD3B4B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FD3B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lastRenderedPageBreak/>
              <w:t xml:space="preserve">Удовлетворенность потребителей ценой 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на услуги </w:t>
            </w:r>
            <w:r w:rsidRPr="00FD3B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по перевозке пассажиров автомобильным транспортом по муниципальным маршрутам регулярных перевозок – 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43</w:t>
            </w:r>
            <w:r w:rsidRPr="00FD3B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FD3B4B" w:rsidRPr="00C85F24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FD3B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доступностью</w:t>
            </w:r>
            <w:r w:rsidRPr="00FD3B4B">
              <w:rPr>
                <w:sz w:val="20"/>
                <w:szCs w:val="20"/>
              </w:rPr>
              <w:t xml:space="preserve"> 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услуг </w:t>
            </w:r>
            <w:r w:rsidRPr="00FD3B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по перевозке пассажиров автомобильным транспортом по муниципальным маршрутам регулярных перевозок </w:t>
            </w: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– 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57</w:t>
            </w:r>
            <w:r w:rsidRPr="006138B3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опрошенных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предпринимателей.</w:t>
            </w:r>
          </w:p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удовлетворен»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предпринимателя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) *100=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FD3B4B" w:rsidRPr="001609F0" w:rsidRDefault="007E5BDA" w:rsidP="007E5B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93982" w:rsidRPr="00DE0C55" w:rsidTr="003A6459">
        <w:tc>
          <w:tcPr>
            <w:tcW w:w="503" w:type="dxa"/>
          </w:tcPr>
          <w:p w:rsidR="00B93982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5" w:type="dxa"/>
          </w:tcPr>
          <w:p w:rsidR="00B93982" w:rsidRPr="00B93982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982">
              <w:rPr>
                <w:rFonts w:ascii="Times New Roman" w:hAnsi="Times New Roman" w:cs="Times New Roman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81" w:type="dxa"/>
          </w:tcPr>
          <w:p w:rsidR="00B93982" w:rsidRPr="001609F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982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частной формы собственности в сфере строительства объектов капитального строительства, </w:t>
            </w:r>
            <w:r w:rsidRPr="00B93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исключением жилищного и дорожного строительства</w:t>
            </w:r>
          </w:p>
        </w:tc>
        <w:tc>
          <w:tcPr>
            <w:tcW w:w="1418" w:type="dxa"/>
          </w:tcPr>
          <w:p w:rsidR="00B93982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B93982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B93982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93982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B93982" w:rsidRPr="00B93982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Официальный</w:t>
            </w:r>
            <w:r w:rsidRPr="00B93982">
              <w:rPr>
                <w:rFonts w:ascii="Times New Roman" w:hAnsi="Times New Roman" w:cs="Times New Roman"/>
                <w:sz w:val="20"/>
                <w:szCs w:val="20"/>
              </w:rPr>
              <w:t xml:space="preserve"> сайт администрации Арсеньевского городского округа</w:t>
            </w:r>
          </w:p>
          <w:p w:rsidR="00B93982" w:rsidRPr="00B93982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982">
              <w:rPr>
                <w:rFonts w:ascii="Times New Roman" w:hAnsi="Times New Roman" w:cs="Times New Roman"/>
                <w:sz w:val="20"/>
                <w:szCs w:val="20"/>
              </w:rPr>
              <w:t>http://ars.town/about/str</w:t>
            </w:r>
            <w:r w:rsidRPr="00B93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uktura/upravlenie-arkhitektury-i-gradostroitelstva/gradostroitelstvo/poluchit-uslugu-v-sfere-stroitelstva/  </w:t>
            </w:r>
          </w:p>
          <w:p w:rsidR="00B93982" w:rsidRDefault="003C515C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B93982" w:rsidRPr="0037538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http://ars.town/about/struktura/upravlenie-arkhitektury-i-gradostroitelstva/gradostroitelstvo/</w:t>
              </w:r>
            </w:hyperlink>
            <w:r w:rsidR="00B93982" w:rsidRPr="00B9398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</w:tcPr>
          <w:p w:rsidR="00B93982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территории городского округа учреждения и другие предприятия с государственным и муниципальным участием, </w:t>
            </w:r>
            <w:r w:rsidRPr="00B93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осуществляющие хозяйственную деятельность на рынке строительства объектов капитального строительства (за исключением жилищного и дорожного строительства) отсутствуют.  </w:t>
            </w:r>
          </w:p>
        </w:tc>
        <w:tc>
          <w:tcPr>
            <w:tcW w:w="1985" w:type="dxa"/>
          </w:tcPr>
          <w:p w:rsidR="00B93982" w:rsidRPr="00B93982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B93982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lastRenderedPageBreak/>
              <w:t>Количество опрошенных – 7 человек.</w:t>
            </w:r>
          </w:p>
          <w:p w:rsidR="00B93982" w:rsidRPr="00B93982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B93982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качества – </w:t>
            </w:r>
            <w:r w:rsidR="002A1ABF"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B93982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B93982" w:rsidRPr="00B93982" w:rsidRDefault="002A1ABF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(0</w:t>
            </w:r>
            <w:r w:rsidR="00B93982" w:rsidRPr="00B93982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/7) *100=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="00B93982" w:rsidRPr="00B93982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%;</w:t>
            </w:r>
          </w:p>
          <w:p w:rsidR="00B93982" w:rsidRPr="002A1ABF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</w:p>
          <w:p w:rsidR="00B93982" w:rsidRPr="002A1ABF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цены - </w:t>
            </w:r>
            <w:r w:rsidR="0034663E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B93982" w:rsidRPr="002A1ABF" w:rsidRDefault="002A1ABF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(0</w:t>
            </w:r>
            <w:r w:rsidR="00B93982"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/7) *100=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="00B93982"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B93982" w:rsidRPr="002A1ABF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</w:p>
          <w:p w:rsidR="00B93982" w:rsidRPr="002A1ABF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доступности - </w:t>
            </w:r>
            <w:r w:rsidR="002A1ABF"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B93982" w:rsidRPr="002A1ABF" w:rsidRDefault="002A1ABF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(0</w:t>
            </w:r>
            <w:r w:rsidR="00B93982"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/7) *100=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="00B93982"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B93982" w:rsidRPr="002A1ABF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качеством работ по </w:t>
            </w:r>
            <w:r w:rsidR="002A1ABF"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строительств</w:t>
            </w:r>
            <w:r w:rsid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</w:t>
            </w:r>
            <w:r w:rsidR="002A1ABF"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объектов капитального строительства, за исключением жилищного и дорожного строительства </w:t>
            </w:r>
            <w:r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–</w:t>
            </w:r>
            <w:r w:rsid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B93982" w:rsidRPr="002A1ABF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работ по </w:t>
            </w:r>
            <w:r w:rsid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строительству </w:t>
            </w:r>
            <w:r w:rsidR="002A1ABF"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lastRenderedPageBreak/>
              <w:t xml:space="preserve">объектов капитального строительства, за исключением жилищного и дорожного строительства </w:t>
            </w:r>
            <w:r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– </w:t>
            </w:r>
            <w:r w:rsid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B93982" w:rsidRPr="00C85F24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доступностью</w:t>
            </w:r>
            <w:r w:rsidRPr="002A1ABF">
              <w:rPr>
                <w:sz w:val="20"/>
                <w:szCs w:val="20"/>
              </w:rPr>
              <w:t xml:space="preserve"> </w:t>
            </w:r>
            <w:r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работ по </w:t>
            </w:r>
            <w:r w:rsid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строительству</w:t>
            </w:r>
            <w:r w:rsidR="002A1ABF"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объектов капитального строительства, за исключением жилищного и дорожного строительства </w:t>
            </w:r>
            <w:r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– </w:t>
            </w:r>
            <w:r w:rsid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2A1ABF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опрошенных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предпринимателей.</w:t>
            </w:r>
          </w:p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предпринимателя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) *100=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B93982" w:rsidRPr="001609F0" w:rsidRDefault="007E5BDA" w:rsidP="007E5B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45496" w:rsidRPr="00DE0C55" w:rsidTr="003A6459">
        <w:tc>
          <w:tcPr>
            <w:tcW w:w="503" w:type="dxa"/>
          </w:tcPr>
          <w:p w:rsidR="00545496" w:rsidRDefault="00545496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5" w:type="dxa"/>
          </w:tcPr>
          <w:p w:rsidR="00545496" w:rsidRPr="00545496" w:rsidRDefault="00545496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496">
              <w:rPr>
                <w:rFonts w:ascii="Times New Roman" w:hAnsi="Times New Roman" w:cs="Times New Roman"/>
                <w:sz w:val="20"/>
                <w:szCs w:val="20"/>
              </w:rPr>
              <w:t>Рынок дорожной деятельности (за исключением проектирования)</w:t>
            </w:r>
          </w:p>
        </w:tc>
        <w:tc>
          <w:tcPr>
            <w:tcW w:w="1481" w:type="dxa"/>
          </w:tcPr>
          <w:p w:rsidR="00545496" w:rsidRPr="001609F0" w:rsidRDefault="00545496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496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1418" w:type="dxa"/>
          </w:tcPr>
          <w:p w:rsidR="00545496" w:rsidRDefault="00545496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45496" w:rsidRDefault="00545496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545496" w:rsidRDefault="00545496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134" w:type="dxa"/>
          </w:tcPr>
          <w:p w:rsidR="00545496" w:rsidRDefault="00545496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545496" w:rsidRPr="006833C7" w:rsidRDefault="006833C7" w:rsidP="00683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сайте государственных закупок,</w:t>
            </w:r>
            <w:r w:rsidRPr="00683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контракты и договоры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zakupki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Pr="006833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833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45496" w:rsidRDefault="00545496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496">
              <w:rPr>
                <w:rFonts w:ascii="Times New Roman" w:hAnsi="Times New Roman" w:cs="Times New Roman"/>
                <w:sz w:val="20"/>
                <w:szCs w:val="20"/>
              </w:rPr>
              <w:t>Заключено 24 муницип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альных контракта,</w:t>
            </w:r>
            <w:r w:rsidRPr="00545496">
              <w:rPr>
                <w:rFonts w:ascii="Times New Roman" w:hAnsi="Times New Roman" w:cs="Times New Roman"/>
                <w:sz w:val="20"/>
                <w:szCs w:val="20"/>
              </w:rPr>
              <w:t xml:space="preserve"> из них с предприятиями частной формы собственности 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контрактов</w:t>
            </w:r>
          </w:p>
        </w:tc>
        <w:tc>
          <w:tcPr>
            <w:tcW w:w="1985" w:type="dxa"/>
          </w:tcPr>
          <w:p w:rsidR="00D03617" w:rsidRPr="00D03617" w:rsidRDefault="00D0361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D0361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Количество опрошенных – 7 человек.</w:t>
            </w:r>
          </w:p>
          <w:p w:rsidR="00D03617" w:rsidRPr="00D03617" w:rsidRDefault="00D0361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D0361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Количество ответов «удовлетворен» и «скорее удовлетворен» по вопросам качества – 0 человек.</w:t>
            </w:r>
          </w:p>
          <w:p w:rsidR="0034663E" w:rsidRDefault="00D0361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D0361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(0/7) *100=0%;</w:t>
            </w:r>
          </w:p>
          <w:p w:rsidR="006833C7" w:rsidRPr="006833C7" w:rsidRDefault="006833C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</w:t>
            </w:r>
            <w:r w:rsidR="0034663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>вопросам цены - 0</w:t>
            </w:r>
            <w:r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6833C7" w:rsidRPr="006833C7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(0/7) *100=0%</w:t>
            </w:r>
          </w:p>
          <w:p w:rsidR="006833C7" w:rsidRPr="006833C7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6833C7" w:rsidRPr="006833C7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Количество ответов «удовлетворен» и «скорее удовлетворен» по вопросам доступности - 0 человек.</w:t>
            </w:r>
          </w:p>
          <w:p w:rsidR="006833C7" w:rsidRPr="006833C7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(0/7) *100=0%</w:t>
            </w:r>
          </w:p>
          <w:p w:rsidR="006833C7" w:rsidRPr="006833C7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Удовлетворенность потребителей качеством работ по дорожной деятельности (за исключением проектирования)–0%.</w:t>
            </w:r>
          </w:p>
          <w:p w:rsidR="006833C7" w:rsidRPr="006833C7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Удовлетворенность потребителей ценой работ по дорожной деятельности (за исключением проектирования)– 0%.</w:t>
            </w:r>
          </w:p>
          <w:p w:rsidR="00545496" w:rsidRPr="00FD3B4B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доступностью работ по дорожной деятельности (за </w:t>
            </w:r>
            <w:r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>исключением проектирования)– 0%.</w:t>
            </w:r>
          </w:p>
        </w:tc>
        <w:tc>
          <w:tcPr>
            <w:tcW w:w="1843" w:type="dxa"/>
          </w:tcPr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опрошенных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предпринимателей.</w:t>
            </w:r>
          </w:p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предпринимателя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) *100=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45496" w:rsidRPr="001609F0" w:rsidRDefault="007E5BDA" w:rsidP="007E5B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предпринимателей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03617" w:rsidRPr="00DE0C55" w:rsidTr="003A6459">
        <w:tc>
          <w:tcPr>
            <w:tcW w:w="503" w:type="dxa"/>
          </w:tcPr>
          <w:p w:rsidR="00D03617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55" w:type="dxa"/>
          </w:tcPr>
          <w:p w:rsidR="00D03617" w:rsidRPr="00545496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>Сфера наружной рекламы</w:t>
            </w:r>
          </w:p>
        </w:tc>
        <w:tc>
          <w:tcPr>
            <w:tcW w:w="1481" w:type="dxa"/>
          </w:tcPr>
          <w:p w:rsidR="00D03617" w:rsidRPr="001609F0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418" w:type="dxa"/>
          </w:tcPr>
          <w:p w:rsidR="00D03617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D03617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D03617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03617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03617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городского округа от 28.12.2018 № 890-па</w:t>
            </w:r>
          </w:p>
        </w:tc>
        <w:tc>
          <w:tcPr>
            <w:tcW w:w="1559" w:type="dxa"/>
          </w:tcPr>
          <w:p w:rsidR="00D03617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</w:t>
            </w:r>
          </w:p>
        </w:tc>
        <w:tc>
          <w:tcPr>
            <w:tcW w:w="1985" w:type="dxa"/>
          </w:tcPr>
          <w:p w:rsidR="00D03617" w:rsidRPr="00D03617" w:rsidRDefault="00D0361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D0361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Количество опрошенных – 7 человек.</w:t>
            </w:r>
          </w:p>
          <w:p w:rsidR="00D03617" w:rsidRPr="00D03617" w:rsidRDefault="00D0361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D0361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34663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4 </w:t>
            </w:r>
            <w:r w:rsidRPr="00D0361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человек</w:t>
            </w:r>
            <w:r w:rsidR="0034663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а</w:t>
            </w:r>
            <w:r w:rsidRPr="00D0361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.</w:t>
            </w:r>
          </w:p>
          <w:p w:rsidR="00D03617" w:rsidRDefault="0034663E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(4</w:t>
            </w:r>
            <w:r w:rsidR="00D03617" w:rsidRPr="00D0361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/7) *100=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57</w:t>
            </w:r>
            <w:r w:rsidR="00D03617" w:rsidRPr="00D0361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%;</w:t>
            </w:r>
          </w:p>
          <w:p w:rsidR="00D03617" w:rsidRPr="006833C7" w:rsidRDefault="00D0361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Количество ответов «удовлетворен» и «скорее удовлетворен» по вопросам цены - 1 человек.</w:t>
            </w:r>
          </w:p>
          <w:p w:rsidR="00D03617" w:rsidRPr="006833C7" w:rsidRDefault="0034663E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(1</w:t>
            </w:r>
            <w:r w:rsidR="00D03617"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/7) *100=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14</w:t>
            </w:r>
            <w:r w:rsidR="00D03617"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D03617" w:rsidRPr="006833C7" w:rsidRDefault="00D0361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D03617" w:rsidRPr="006833C7" w:rsidRDefault="00D0361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Количество ответов «удовлетворен» и «скорее удовлетворен» по вопросам доступности - 0 человек.</w:t>
            </w:r>
          </w:p>
          <w:p w:rsidR="00D03617" w:rsidRPr="006833C7" w:rsidRDefault="0034663E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(5</w:t>
            </w:r>
            <w:r w:rsidR="00D03617"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/7) *100=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71</w:t>
            </w:r>
            <w:r w:rsidR="00D03617"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D03617" w:rsidRPr="006833C7" w:rsidRDefault="00D0361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качеством </w:t>
            </w:r>
            <w:r w:rsidRPr="00D0361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>наружной рекламы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</w:t>
            </w:r>
            <w:r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–</w:t>
            </w:r>
            <w:r w:rsidR="0034663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57</w:t>
            </w:r>
            <w:r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D03617" w:rsidRPr="006833C7" w:rsidRDefault="00D0361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ценой </w:t>
            </w:r>
            <w:r w:rsidRPr="00D0361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наружной рекламы </w:t>
            </w:r>
            <w:r w:rsidR="0034663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14</w:t>
            </w:r>
            <w:r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D03617" w:rsidRPr="00FD3B4B" w:rsidRDefault="00D03617" w:rsidP="0034663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доступностью работ </w:t>
            </w:r>
            <w:r w:rsidRPr="00D0361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наружной рекламы</w:t>
            </w:r>
            <w:r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)– </w:t>
            </w:r>
            <w:r w:rsidR="0034663E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71</w:t>
            </w:r>
            <w:r w:rsidRPr="006833C7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</w:tc>
        <w:tc>
          <w:tcPr>
            <w:tcW w:w="1843" w:type="dxa"/>
          </w:tcPr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опрошенных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предпринимателей.</w:t>
            </w:r>
          </w:p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предпринимателя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5BDA" w:rsidRPr="004529C4" w:rsidRDefault="007E5BDA" w:rsidP="007E5B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) *100=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03617" w:rsidRPr="001609F0" w:rsidRDefault="007E5BDA" w:rsidP="007E5B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предпринимателей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4529C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03617" w:rsidRPr="00DE0C55" w:rsidTr="003A6459">
        <w:tc>
          <w:tcPr>
            <w:tcW w:w="503" w:type="dxa"/>
          </w:tcPr>
          <w:p w:rsidR="00D03617" w:rsidRPr="00DE0C55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5" w:type="dxa"/>
          </w:tcPr>
          <w:p w:rsidR="00D03617" w:rsidRPr="00DE0C55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481" w:type="dxa"/>
          </w:tcPr>
          <w:p w:rsidR="00D03617" w:rsidRPr="00DE0C55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418" w:type="dxa"/>
          </w:tcPr>
          <w:p w:rsidR="00D03617" w:rsidRPr="00DE0C55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D03617" w:rsidRPr="00DE0C55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D03617" w:rsidRPr="00DE0C55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D03617" w:rsidRPr="00DE0C55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76" w:type="dxa"/>
          </w:tcPr>
          <w:p w:rsidR="00D03617" w:rsidRPr="00DE0C55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городского округа </w:t>
            </w:r>
            <w:hyperlink r:id="rId20" w:history="1">
              <w:r w:rsidRPr="0037538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http://ars.town/opendata/2501002228-obpohoron/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03617" w:rsidRPr="00DE0C55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 xml:space="preserve">а территории городского округа ритуальные услуги оказывают 6 предприятий: 1 муниципальное (МБУ «Спецслужба г. Арсеньева» и 5 организаций частной формы собственности (ООО «Радуница», индивидуальные предприниматели - Вельможко </w:t>
            </w:r>
            <w:r w:rsidRPr="00D03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О.А., Николаев А.М., Ходос С.В., Ходос Т.В.).</w:t>
            </w:r>
          </w:p>
        </w:tc>
        <w:tc>
          <w:tcPr>
            <w:tcW w:w="1985" w:type="dxa"/>
          </w:tcPr>
          <w:p w:rsidR="00D03617" w:rsidRPr="00D03617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человек.</w:t>
            </w:r>
          </w:p>
          <w:p w:rsidR="00D03617" w:rsidRPr="00D03617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по вопросам качества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3617" w:rsidRPr="00D03617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>/7) *100=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D03617" w:rsidRPr="00D03617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по вопросам цены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3617" w:rsidRPr="00D03617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(2/7) *100=29</w:t>
            </w: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03617" w:rsidRPr="00D03617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3617" w:rsidRPr="00D03617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</w:t>
            </w:r>
            <w:r w:rsidRPr="00D03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удовлетворен» по вопросам доступности </w:t>
            </w:r>
            <w:r w:rsidR="007960BF" w:rsidRPr="007960BF">
              <w:rPr>
                <w:rFonts w:ascii="Times New Roman" w:hAnsi="Times New Roman" w:cs="Times New Roman"/>
                <w:sz w:val="20"/>
                <w:szCs w:val="20"/>
              </w:rPr>
              <w:t xml:space="preserve">– 5 </w:t>
            </w: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>человек.</w:t>
            </w:r>
          </w:p>
          <w:p w:rsidR="00D03617" w:rsidRPr="00D03617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>/7) *100=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03617" w:rsidRPr="00D03617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>Удовлетворенность потребител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качеством наружной рекламы –43</w:t>
            </w: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D03617" w:rsidRPr="00D03617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>Удовлетворенность потре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бителей ценой наружной рекламы 29</w:t>
            </w: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D03617" w:rsidRPr="00DE0C55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>Удовлетворенность потребителей доступн</w:t>
            </w:r>
            <w:r w:rsidR="00E64644">
              <w:rPr>
                <w:rFonts w:ascii="Times New Roman" w:hAnsi="Times New Roman" w:cs="Times New Roman"/>
                <w:sz w:val="20"/>
                <w:szCs w:val="20"/>
              </w:rPr>
              <w:t>остью работ наружной рекламы)– 71</w:t>
            </w:r>
            <w:r w:rsidRPr="00D03617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843" w:type="dxa"/>
          </w:tcPr>
          <w:p w:rsidR="00D03617" w:rsidRPr="00DE0C55" w:rsidRDefault="00D03617" w:rsidP="00D03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7E6F" w:rsidRDefault="00E97E6F" w:rsidP="00E97E6F">
      <w:pPr>
        <w:rPr>
          <w:rFonts w:ascii="Times New Roman,Italic" w:hAnsi="Times New Roman,Italic" w:cs="Times New Roman,Italic"/>
          <w:sz w:val="28"/>
          <w:szCs w:val="28"/>
        </w:rPr>
      </w:pPr>
    </w:p>
    <w:sectPr w:rsidR="00E97E6F" w:rsidSect="00E97E6F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15C" w:rsidRDefault="003C515C" w:rsidP="00B756F8">
      <w:pPr>
        <w:spacing w:after="0" w:line="240" w:lineRule="auto"/>
      </w:pPr>
      <w:r>
        <w:separator/>
      </w:r>
    </w:p>
  </w:endnote>
  <w:endnote w:type="continuationSeparator" w:id="0">
    <w:p w:rsidR="003C515C" w:rsidRDefault="003C515C" w:rsidP="00B7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15C" w:rsidRDefault="003C515C" w:rsidP="00B756F8">
      <w:pPr>
        <w:spacing w:after="0" w:line="240" w:lineRule="auto"/>
      </w:pPr>
      <w:r>
        <w:separator/>
      </w:r>
    </w:p>
  </w:footnote>
  <w:footnote w:type="continuationSeparator" w:id="0">
    <w:p w:rsidR="003C515C" w:rsidRDefault="003C515C" w:rsidP="00B7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4743922"/>
      <w:docPartObj>
        <w:docPartGallery w:val="Page Numbers (Top of Page)"/>
        <w:docPartUnique/>
      </w:docPartObj>
    </w:sdtPr>
    <w:sdtEndPr/>
    <w:sdtContent>
      <w:p w:rsidR="00C35F5B" w:rsidRDefault="00C35F5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DF3">
          <w:rPr>
            <w:noProof/>
          </w:rPr>
          <w:t>7</w:t>
        </w:r>
        <w:r>
          <w:fldChar w:fldCharType="end"/>
        </w:r>
      </w:p>
    </w:sdtContent>
  </w:sdt>
  <w:p w:rsidR="00C35F5B" w:rsidRDefault="00C35F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03D80"/>
    <w:multiLevelType w:val="hybridMultilevel"/>
    <w:tmpl w:val="4BFED0A2"/>
    <w:lvl w:ilvl="0" w:tplc="BDD0439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2E037A"/>
    <w:multiLevelType w:val="hybridMultilevel"/>
    <w:tmpl w:val="537ADDBE"/>
    <w:lvl w:ilvl="0" w:tplc="770A1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4C0542"/>
    <w:multiLevelType w:val="hybridMultilevel"/>
    <w:tmpl w:val="2B6AE2B8"/>
    <w:lvl w:ilvl="0" w:tplc="4B7054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F516CF"/>
    <w:multiLevelType w:val="hybridMultilevel"/>
    <w:tmpl w:val="F040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F6"/>
    <w:rsid w:val="0001010B"/>
    <w:rsid w:val="00034313"/>
    <w:rsid w:val="0004088A"/>
    <w:rsid w:val="00043A8D"/>
    <w:rsid w:val="00052646"/>
    <w:rsid w:val="000708CB"/>
    <w:rsid w:val="000A4E3E"/>
    <w:rsid w:val="000E2AEF"/>
    <w:rsid w:val="00100669"/>
    <w:rsid w:val="00100F83"/>
    <w:rsid w:val="0010440B"/>
    <w:rsid w:val="00115DF3"/>
    <w:rsid w:val="0013449F"/>
    <w:rsid w:val="00137A49"/>
    <w:rsid w:val="00152379"/>
    <w:rsid w:val="001609F0"/>
    <w:rsid w:val="00167264"/>
    <w:rsid w:val="00182FE8"/>
    <w:rsid w:val="001B51CC"/>
    <w:rsid w:val="001C21D6"/>
    <w:rsid w:val="00202F9B"/>
    <w:rsid w:val="0020727A"/>
    <w:rsid w:val="002107D8"/>
    <w:rsid w:val="00211E69"/>
    <w:rsid w:val="00212917"/>
    <w:rsid w:val="00224649"/>
    <w:rsid w:val="00226542"/>
    <w:rsid w:val="002271F9"/>
    <w:rsid w:val="00242BD6"/>
    <w:rsid w:val="00272972"/>
    <w:rsid w:val="00282988"/>
    <w:rsid w:val="002A1ABF"/>
    <w:rsid w:val="002B58D0"/>
    <w:rsid w:val="002D2A0A"/>
    <w:rsid w:val="002E2F30"/>
    <w:rsid w:val="002E3567"/>
    <w:rsid w:val="002F125C"/>
    <w:rsid w:val="0030503B"/>
    <w:rsid w:val="00323B72"/>
    <w:rsid w:val="0034663E"/>
    <w:rsid w:val="003712AA"/>
    <w:rsid w:val="00387D72"/>
    <w:rsid w:val="003930E7"/>
    <w:rsid w:val="003A6459"/>
    <w:rsid w:val="003A6566"/>
    <w:rsid w:val="003A6EDF"/>
    <w:rsid w:val="003B266F"/>
    <w:rsid w:val="003B2FD5"/>
    <w:rsid w:val="003B615E"/>
    <w:rsid w:val="003B6D3D"/>
    <w:rsid w:val="003C515C"/>
    <w:rsid w:val="003E7309"/>
    <w:rsid w:val="003F0079"/>
    <w:rsid w:val="004367F2"/>
    <w:rsid w:val="004462EA"/>
    <w:rsid w:val="004466B1"/>
    <w:rsid w:val="004529C4"/>
    <w:rsid w:val="004531E7"/>
    <w:rsid w:val="0046577E"/>
    <w:rsid w:val="00487F0F"/>
    <w:rsid w:val="004A0D4F"/>
    <w:rsid w:val="004A4B4C"/>
    <w:rsid w:val="004B381E"/>
    <w:rsid w:val="004B6F7A"/>
    <w:rsid w:val="004C789E"/>
    <w:rsid w:val="004D290C"/>
    <w:rsid w:val="004D50EE"/>
    <w:rsid w:val="004D56C6"/>
    <w:rsid w:val="004E4DB6"/>
    <w:rsid w:val="00503AC7"/>
    <w:rsid w:val="00510ADE"/>
    <w:rsid w:val="00521767"/>
    <w:rsid w:val="005234B1"/>
    <w:rsid w:val="00536C56"/>
    <w:rsid w:val="00545496"/>
    <w:rsid w:val="0055091D"/>
    <w:rsid w:val="00552028"/>
    <w:rsid w:val="00595F93"/>
    <w:rsid w:val="005B1C54"/>
    <w:rsid w:val="005C1B14"/>
    <w:rsid w:val="005C5A2A"/>
    <w:rsid w:val="005C6A95"/>
    <w:rsid w:val="005D561B"/>
    <w:rsid w:val="005E238E"/>
    <w:rsid w:val="00601C4E"/>
    <w:rsid w:val="006138B3"/>
    <w:rsid w:val="00635002"/>
    <w:rsid w:val="00640981"/>
    <w:rsid w:val="0064445B"/>
    <w:rsid w:val="006614D2"/>
    <w:rsid w:val="00663A27"/>
    <w:rsid w:val="006833C7"/>
    <w:rsid w:val="006855AA"/>
    <w:rsid w:val="006A644B"/>
    <w:rsid w:val="006C5D54"/>
    <w:rsid w:val="006D6E83"/>
    <w:rsid w:val="006F4A52"/>
    <w:rsid w:val="00701990"/>
    <w:rsid w:val="00710118"/>
    <w:rsid w:val="007232BF"/>
    <w:rsid w:val="00747317"/>
    <w:rsid w:val="00760DED"/>
    <w:rsid w:val="00772362"/>
    <w:rsid w:val="00776F88"/>
    <w:rsid w:val="00777AE7"/>
    <w:rsid w:val="00783280"/>
    <w:rsid w:val="00784401"/>
    <w:rsid w:val="007859EE"/>
    <w:rsid w:val="00790BD0"/>
    <w:rsid w:val="00793279"/>
    <w:rsid w:val="00794743"/>
    <w:rsid w:val="007960BF"/>
    <w:rsid w:val="007A7B2B"/>
    <w:rsid w:val="007E5BDA"/>
    <w:rsid w:val="007F2AF6"/>
    <w:rsid w:val="0087555B"/>
    <w:rsid w:val="008D23C6"/>
    <w:rsid w:val="008E1323"/>
    <w:rsid w:val="008E3889"/>
    <w:rsid w:val="008E6541"/>
    <w:rsid w:val="009123F9"/>
    <w:rsid w:val="00924E3B"/>
    <w:rsid w:val="00925E06"/>
    <w:rsid w:val="0093332D"/>
    <w:rsid w:val="00954062"/>
    <w:rsid w:val="009B1565"/>
    <w:rsid w:val="009C23C4"/>
    <w:rsid w:val="009D7856"/>
    <w:rsid w:val="009F09BE"/>
    <w:rsid w:val="009F7CF8"/>
    <w:rsid w:val="00A32C7E"/>
    <w:rsid w:val="00A37312"/>
    <w:rsid w:val="00A44FE0"/>
    <w:rsid w:val="00A57FA5"/>
    <w:rsid w:val="00A65EDF"/>
    <w:rsid w:val="00A74ABB"/>
    <w:rsid w:val="00AA1AB0"/>
    <w:rsid w:val="00AD3743"/>
    <w:rsid w:val="00AF6522"/>
    <w:rsid w:val="00B04E71"/>
    <w:rsid w:val="00B05153"/>
    <w:rsid w:val="00B10F8D"/>
    <w:rsid w:val="00B756F8"/>
    <w:rsid w:val="00B93982"/>
    <w:rsid w:val="00B93F1B"/>
    <w:rsid w:val="00BD5916"/>
    <w:rsid w:val="00BD7C18"/>
    <w:rsid w:val="00C04476"/>
    <w:rsid w:val="00C22074"/>
    <w:rsid w:val="00C23E64"/>
    <w:rsid w:val="00C35DA6"/>
    <w:rsid w:val="00C35F5B"/>
    <w:rsid w:val="00C361FA"/>
    <w:rsid w:val="00C45511"/>
    <w:rsid w:val="00C61E70"/>
    <w:rsid w:val="00C707BC"/>
    <w:rsid w:val="00C7659D"/>
    <w:rsid w:val="00C85F24"/>
    <w:rsid w:val="00CB1B64"/>
    <w:rsid w:val="00CC6460"/>
    <w:rsid w:val="00CD7A2D"/>
    <w:rsid w:val="00CE77F8"/>
    <w:rsid w:val="00D01C00"/>
    <w:rsid w:val="00D03617"/>
    <w:rsid w:val="00D13E46"/>
    <w:rsid w:val="00D22F0E"/>
    <w:rsid w:val="00D23E77"/>
    <w:rsid w:val="00D402FF"/>
    <w:rsid w:val="00D511C7"/>
    <w:rsid w:val="00D60079"/>
    <w:rsid w:val="00D61272"/>
    <w:rsid w:val="00D7485B"/>
    <w:rsid w:val="00D91DA6"/>
    <w:rsid w:val="00DD7187"/>
    <w:rsid w:val="00DE0C55"/>
    <w:rsid w:val="00DF0FBC"/>
    <w:rsid w:val="00DF60CC"/>
    <w:rsid w:val="00E10155"/>
    <w:rsid w:val="00E11347"/>
    <w:rsid w:val="00E14650"/>
    <w:rsid w:val="00E20F54"/>
    <w:rsid w:val="00E25813"/>
    <w:rsid w:val="00E2788B"/>
    <w:rsid w:val="00E31B28"/>
    <w:rsid w:val="00E64644"/>
    <w:rsid w:val="00E64D43"/>
    <w:rsid w:val="00E83266"/>
    <w:rsid w:val="00E91AE8"/>
    <w:rsid w:val="00E97E6F"/>
    <w:rsid w:val="00EA5014"/>
    <w:rsid w:val="00EB1A5B"/>
    <w:rsid w:val="00F20EFA"/>
    <w:rsid w:val="00F57918"/>
    <w:rsid w:val="00F60CE7"/>
    <w:rsid w:val="00F81E49"/>
    <w:rsid w:val="00FA54B2"/>
    <w:rsid w:val="00FC12D9"/>
    <w:rsid w:val="00FD3B4B"/>
    <w:rsid w:val="00FD664F"/>
    <w:rsid w:val="00FD688F"/>
    <w:rsid w:val="00FE2983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E328"/>
  <w15:chartTrackingRefBased/>
  <w15:docId w15:val="{1EED57B7-8A5D-4800-A5FD-04AEB510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6F8"/>
  </w:style>
  <w:style w:type="paragraph" w:styleId="a6">
    <w:name w:val="footer"/>
    <w:basedOn w:val="a"/>
    <w:link w:val="a7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F8"/>
  </w:style>
  <w:style w:type="character" w:styleId="a8">
    <w:name w:val="Hyperlink"/>
    <w:basedOn w:val="a0"/>
    <w:uiPriority w:val="99"/>
    <w:unhideWhenUsed/>
    <w:rsid w:val="00E91AE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0727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6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1E7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85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.town/about/struktura/upravlenie-ekonomiki-i-investitsiy/standarty-razvitiya-konkurentsii/" TargetMode="External"/><Relationship Id="rId13" Type="http://schemas.openxmlformats.org/officeDocument/2006/relationships/hyperlink" Target="http://ars.town/about/struktura/upravlenie-ekonomiki-i-investitsiy/standarty-razvitiya-konkurentsii/" TargetMode="External"/><Relationship Id="rId18" Type="http://schemas.openxmlformats.org/officeDocument/2006/relationships/hyperlink" Target="http://ars.town/about/struktura/upravlenie-zhizneobespecheniya/dokumenty/?PAGEN_1=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rs.town/about/struktura/upravlenie-ekonomiki-i-investitsiy/standarty-razvitiya-konkurentsii/" TargetMode="External"/><Relationship Id="rId17" Type="http://schemas.openxmlformats.org/officeDocument/2006/relationships/hyperlink" Target="http://ars.town/about/struktura/upravlenie-zhizneobespecheniya/formirovanie-komfortnoy-gorodskoy-sredy1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ars.town/opendata/2501002228-obpohor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s.town/about/investitsionnaya-deyatelnost/sovet-po-predprinimatelstv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s.town/about/munitsipalnoe-imushchestvo/" TargetMode="External"/><Relationship Id="rId10" Type="http://schemas.openxmlformats.org/officeDocument/2006/relationships/hyperlink" Target="http://ars.town/about/investitsionnaya-deyatelnost/sovet-po-predprinimatelstvu/" TargetMode="External"/><Relationship Id="rId19" Type="http://schemas.openxmlformats.org/officeDocument/2006/relationships/hyperlink" Target="http://ars.town/about/struktura/upravlenie-arkhitektury-i-gradostroitelstva/gradostroitelstv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s.town/about/struktura/upravlenie-ekonomiki-i-investitsiy/standarty-razvitiya-konkurentsii/" TargetMode="External"/><Relationship Id="rId14" Type="http://schemas.openxmlformats.org/officeDocument/2006/relationships/hyperlink" Target="http://ars.town/about/struktura/upravlenie-ekonomiki-i-investitsiy/standarty-razvitiya-konkurentsi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266F-CC70-42F1-83A6-49E3C435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9318</Words>
  <Characters>53114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Иштыкова Наталия Владимировна</dc:creator>
  <cp:keywords/>
  <dc:description/>
  <cp:lastModifiedBy>Кашникова Любовь Миневарисовна</cp:lastModifiedBy>
  <cp:revision>3</cp:revision>
  <cp:lastPrinted>2020-02-04T23:04:00Z</cp:lastPrinted>
  <dcterms:created xsi:type="dcterms:W3CDTF">2020-02-05T01:21:00Z</dcterms:created>
  <dcterms:modified xsi:type="dcterms:W3CDTF">2020-02-05T01:40:00Z</dcterms:modified>
</cp:coreProperties>
</file>