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6D9" w:rsidRDefault="003855FA" w:rsidP="00385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716EFD" w:rsidRPr="001D6661" w:rsidRDefault="00716EFD" w:rsidP="00716EF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6661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</w:t>
      </w:r>
    </w:p>
    <w:p w:rsidR="00716EFD" w:rsidRPr="001D6661" w:rsidRDefault="00716EFD" w:rsidP="00716EF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6661">
        <w:rPr>
          <w:rFonts w:ascii="Times New Roman" w:hAnsi="Times New Roman" w:cs="Times New Roman"/>
          <w:b/>
          <w:bCs/>
          <w:sz w:val="26"/>
          <w:szCs w:val="26"/>
        </w:rPr>
        <w:t xml:space="preserve">к заседанию Совета по улучшению инвестиционного климата и развитию предпринимательства при Главе Арсеньевского городского округа </w:t>
      </w:r>
    </w:p>
    <w:p w:rsidR="00716EFD" w:rsidRPr="001D6661" w:rsidRDefault="00716EFD" w:rsidP="00716EF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D6661">
        <w:rPr>
          <w:rFonts w:ascii="Times New Roman" w:hAnsi="Times New Roman" w:cs="Times New Roman"/>
          <w:b/>
          <w:bCs/>
          <w:sz w:val="26"/>
          <w:szCs w:val="26"/>
        </w:rPr>
        <w:t>на 12.09.2019</w:t>
      </w:r>
    </w:p>
    <w:p w:rsidR="00716EFD" w:rsidRDefault="00716EFD" w:rsidP="00EA3CA1">
      <w:pPr>
        <w:pStyle w:val="a4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166D9" w:rsidRPr="00716EFD" w:rsidRDefault="00EA3CA1" w:rsidP="00EA3CA1">
      <w:pPr>
        <w:pStyle w:val="a4"/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14. </w:t>
      </w:r>
      <w:r w:rsidR="00B166D9" w:rsidRPr="00716EFD">
        <w:rPr>
          <w:rFonts w:ascii="Times New Roman" w:hAnsi="Times New Roman" w:cs="Times New Roman"/>
          <w:b/>
          <w:bCs/>
          <w:sz w:val="26"/>
          <w:szCs w:val="26"/>
        </w:rPr>
        <w:t xml:space="preserve">Отчет о работе по совершенствованию контрольно-надзорной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B166D9" w:rsidRPr="00716EFD">
        <w:rPr>
          <w:rFonts w:ascii="Times New Roman" w:hAnsi="Times New Roman" w:cs="Times New Roman"/>
          <w:b/>
          <w:bCs/>
          <w:sz w:val="26"/>
          <w:szCs w:val="26"/>
        </w:rPr>
        <w:t>деятельности.</w:t>
      </w:r>
    </w:p>
    <w:p w:rsidR="003D2032" w:rsidRDefault="003D2032" w:rsidP="003855F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E04E0" w:rsidRPr="00716EFD" w:rsidRDefault="003855FA" w:rsidP="003855FA">
      <w:pPr>
        <w:jc w:val="both"/>
        <w:rPr>
          <w:rFonts w:ascii="Times New Roman" w:hAnsi="Times New Roman" w:cs="Times New Roman"/>
          <w:sz w:val="26"/>
          <w:szCs w:val="26"/>
        </w:rPr>
      </w:pPr>
      <w:r w:rsidRPr="00716EFD">
        <w:rPr>
          <w:rFonts w:ascii="Times New Roman" w:hAnsi="Times New Roman" w:cs="Times New Roman"/>
          <w:sz w:val="26"/>
          <w:szCs w:val="26"/>
        </w:rPr>
        <w:t xml:space="preserve">   </w:t>
      </w:r>
      <w:r w:rsidR="001278F4" w:rsidRPr="00716EFD">
        <w:rPr>
          <w:rFonts w:ascii="Times New Roman" w:hAnsi="Times New Roman" w:cs="Times New Roman"/>
          <w:sz w:val="26"/>
          <w:szCs w:val="26"/>
        </w:rPr>
        <w:t>Губернатором Приморского края О.Н. Кожемяко 19 апреля 2019 года утверждена Дорожная карта проекта «Контрольно-надзорная деятельность» Программы «Повышение инвестиционной привлекательности Приморского края в формате внедрения лучших практик Национального рейтинга состояния инвестиционного климата в субъектах Российской Федерации»</w:t>
      </w:r>
    </w:p>
    <w:p w:rsidR="001278F4" w:rsidRPr="00716EFD" w:rsidRDefault="001278F4" w:rsidP="00B166D9">
      <w:pPr>
        <w:tabs>
          <w:tab w:val="left" w:pos="804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EFD">
        <w:rPr>
          <w:rFonts w:ascii="Times New Roman" w:hAnsi="Times New Roman" w:cs="Times New Roman"/>
          <w:sz w:val="26"/>
          <w:szCs w:val="26"/>
        </w:rPr>
        <w:t>Во исполнение пункта 15 Дорожной карты постановлением администрации Арсеньевского городского округа от 20 июня 2019 года № 436-па утвержден Перечень видов муниципального контроля, осуществляемого на территории Арсеньевского городского округа</w:t>
      </w:r>
      <w:r w:rsidR="003855FA" w:rsidRPr="00716EFD">
        <w:rPr>
          <w:rFonts w:ascii="Times New Roman" w:hAnsi="Times New Roman" w:cs="Times New Roman"/>
          <w:sz w:val="26"/>
          <w:szCs w:val="26"/>
        </w:rPr>
        <w:t xml:space="preserve"> и размещен на сайте</w:t>
      </w:r>
      <w:r w:rsidR="00D31B86" w:rsidRPr="00716EFD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D31B86" w:rsidRPr="00716EFD">
          <w:rPr>
            <w:rStyle w:val="a3"/>
            <w:rFonts w:ascii="Times New Roman" w:hAnsi="Times New Roman" w:cs="Times New Roman"/>
            <w:sz w:val="26"/>
            <w:szCs w:val="26"/>
          </w:rPr>
          <w:t>http://ars.town/munitsipalnyy-kontrol/</w:t>
        </w:r>
      </w:hyperlink>
    </w:p>
    <w:p w:rsidR="003855FA" w:rsidRPr="00716EFD" w:rsidRDefault="003855FA" w:rsidP="001278F4">
      <w:pPr>
        <w:tabs>
          <w:tab w:val="left" w:pos="8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EFD">
        <w:rPr>
          <w:rFonts w:ascii="Times New Roman" w:hAnsi="Times New Roman" w:cs="Times New Roman"/>
          <w:sz w:val="26"/>
          <w:szCs w:val="26"/>
        </w:rPr>
        <w:t xml:space="preserve">            На официальном сайте администрации Арсеньевского городского округа в разделе инвестиционная деятельность/ Поддержка субъектов МСП/ Совершенствование контрольно-надзорной деятельности размещена актуальная информация:</w:t>
      </w:r>
    </w:p>
    <w:p w:rsidR="003855FA" w:rsidRPr="00716EFD" w:rsidRDefault="003855FA" w:rsidP="001278F4">
      <w:pPr>
        <w:tabs>
          <w:tab w:val="left" w:pos="8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EFD">
        <w:rPr>
          <w:rFonts w:ascii="Times New Roman" w:hAnsi="Times New Roman" w:cs="Times New Roman"/>
          <w:sz w:val="26"/>
          <w:szCs w:val="26"/>
        </w:rPr>
        <w:t>- Информация Уполномоченного по защите прав предпринимателей</w:t>
      </w:r>
      <w:r w:rsidR="00D930F9" w:rsidRPr="00716EFD">
        <w:rPr>
          <w:rFonts w:ascii="Times New Roman" w:hAnsi="Times New Roman" w:cs="Times New Roman"/>
          <w:sz w:val="26"/>
          <w:szCs w:val="26"/>
        </w:rPr>
        <w:t xml:space="preserve"> о возможности участия </w:t>
      </w:r>
      <w:r w:rsidRPr="00716EFD">
        <w:rPr>
          <w:rFonts w:ascii="Times New Roman" w:hAnsi="Times New Roman" w:cs="Times New Roman"/>
          <w:sz w:val="26"/>
          <w:szCs w:val="26"/>
        </w:rPr>
        <w:t xml:space="preserve">в контрольно-надзорном </w:t>
      </w:r>
      <w:r w:rsidR="00D930F9" w:rsidRPr="00716EFD">
        <w:rPr>
          <w:rFonts w:ascii="Times New Roman" w:hAnsi="Times New Roman" w:cs="Times New Roman"/>
          <w:sz w:val="26"/>
          <w:szCs w:val="26"/>
        </w:rPr>
        <w:t>мероприятии в качестве независимой стороны.</w:t>
      </w:r>
    </w:p>
    <w:p w:rsidR="00D930F9" w:rsidRPr="00716EFD" w:rsidRDefault="00D930F9" w:rsidP="001278F4">
      <w:pPr>
        <w:tabs>
          <w:tab w:val="left" w:pos="8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EFD">
        <w:rPr>
          <w:rFonts w:ascii="Times New Roman" w:hAnsi="Times New Roman" w:cs="Times New Roman"/>
          <w:sz w:val="26"/>
          <w:szCs w:val="26"/>
        </w:rPr>
        <w:t>- План проведения проверок юридических лиц и индивидуальных предпринимателей администрацией Арсеньевского городского округа на 2019 год.</w:t>
      </w:r>
    </w:p>
    <w:p w:rsidR="00D930F9" w:rsidRPr="00716EFD" w:rsidRDefault="00D930F9" w:rsidP="00D930F9">
      <w:pPr>
        <w:tabs>
          <w:tab w:val="left" w:pos="804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16EFD">
        <w:rPr>
          <w:rFonts w:ascii="Times New Roman" w:hAnsi="Times New Roman" w:cs="Times New Roman"/>
          <w:sz w:val="26"/>
          <w:szCs w:val="26"/>
        </w:rPr>
        <w:t>- Постановление администрации Арсеньевского городского округа № 436-па от 20 июня 2019 года «Об утверждении Перечня видов муниципального контроля, осуществляемого на территории Арсеньевского городского округа»</w:t>
      </w:r>
    </w:p>
    <w:p w:rsidR="00D930F9" w:rsidRPr="00716EFD" w:rsidRDefault="00D930F9" w:rsidP="00D31B86">
      <w:pPr>
        <w:pStyle w:val="ConsPlusTitle"/>
        <w:jc w:val="both"/>
        <w:rPr>
          <w:b w:val="0"/>
          <w:szCs w:val="26"/>
        </w:rPr>
      </w:pPr>
      <w:r w:rsidRPr="00716EFD">
        <w:rPr>
          <w:szCs w:val="26"/>
        </w:rPr>
        <w:t xml:space="preserve">- </w:t>
      </w:r>
      <w:r w:rsidRPr="00716EFD">
        <w:rPr>
          <w:b w:val="0"/>
          <w:szCs w:val="26"/>
        </w:rPr>
        <w:t>N 294-ФЗ от 26 декабря 2008 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D31B86" w:rsidRPr="00716EFD" w:rsidRDefault="00D31B86" w:rsidP="00D31B86">
      <w:pPr>
        <w:pStyle w:val="ConsPlusTitle"/>
        <w:jc w:val="both"/>
        <w:rPr>
          <w:b w:val="0"/>
          <w:szCs w:val="26"/>
        </w:rPr>
      </w:pPr>
      <w:r w:rsidRPr="00716EFD">
        <w:rPr>
          <w:b w:val="0"/>
          <w:szCs w:val="26"/>
        </w:rPr>
        <w:t>- Памятка для предпринимателя при осуществлении государственного и муниципального контроля.</w:t>
      </w:r>
    </w:p>
    <w:p w:rsidR="00D31B86" w:rsidRPr="00716EFD" w:rsidRDefault="00D31B86" w:rsidP="00D31B86">
      <w:pPr>
        <w:pStyle w:val="ConsPlusTitle"/>
        <w:spacing w:before="240" w:after="240"/>
        <w:jc w:val="both"/>
        <w:rPr>
          <w:b w:val="0"/>
          <w:szCs w:val="26"/>
        </w:rPr>
      </w:pPr>
      <w:r w:rsidRPr="00716EFD">
        <w:rPr>
          <w:b w:val="0"/>
          <w:szCs w:val="26"/>
        </w:rPr>
        <w:t>В разделах по видам муниципального контроля размещены и доступны для просмотра и скачивания нормативно-правовые акты регламентирующие контрольные процедуры, программы профилактики и информация по результатам проверок.</w:t>
      </w:r>
    </w:p>
    <w:p w:rsidR="00716EFD" w:rsidRPr="00716EFD" w:rsidRDefault="00716EFD" w:rsidP="00716EFD">
      <w:pPr>
        <w:pStyle w:val="a4"/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 w:rsidRPr="00716EFD">
        <w:rPr>
          <w:rFonts w:ascii="Times New Roman" w:hAnsi="Times New Roman" w:cs="Times New Roman"/>
          <w:sz w:val="26"/>
          <w:szCs w:val="26"/>
        </w:rPr>
        <w:t>Разработаны и утверждены чек листы по осуществлению:</w:t>
      </w:r>
    </w:p>
    <w:p w:rsidR="00716EFD" w:rsidRPr="00716EFD" w:rsidRDefault="00716EFD" w:rsidP="00716EFD">
      <w:pPr>
        <w:pStyle w:val="a4"/>
        <w:numPr>
          <w:ilvl w:val="0"/>
          <w:numId w:val="4"/>
        </w:numPr>
        <w:spacing w:after="0" w:line="240" w:lineRule="auto"/>
        <w:ind w:left="-17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716EFD">
        <w:rPr>
          <w:rFonts w:ascii="Times New Roman" w:hAnsi="Times New Roman" w:cs="Times New Roman"/>
          <w:sz w:val="26"/>
          <w:szCs w:val="26"/>
        </w:rPr>
        <w:t>муниципального контроля за использованием и охраной участков недр местного значения;</w:t>
      </w:r>
    </w:p>
    <w:p w:rsidR="00716EFD" w:rsidRPr="00716EFD" w:rsidRDefault="00716EFD" w:rsidP="00716EFD">
      <w:pPr>
        <w:pStyle w:val="a4"/>
        <w:numPr>
          <w:ilvl w:val="0"/>
          <w:numId w:val="4"/>
        </w:numPr>
        <w:spacing w:after="0" w:line="240" w:lineRule="auto"/>
        <w:ind w:left="-17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716EFD">
        <w:rPr>
          <w:rFonts w:ascii="Times New Roman" w:hAnsi="Times New Roman" w:cs="Times New Roman"/>
          <w:sz w:val="26"/>
          <w:szCs w:val="26"/>
        </w:rPr>
        <w:lastRenderedPageBreak/>
        <w:t>муниципального земельного контроля на территории Арсеньевского городского округа;</w:t>
      </w:r>
    </w:p>
    <w:p w:rsidR="00716EFD" w:rsidRPr="00716EFD" w:rsidRDefault="00716EFD" w:rsidP="00716EFD">
      <w:pPr>
        <w:pStyle w:val="a4"/>
        <w:numPr>
          <w:ilvl w:val="0"/>
          <w:numId w:val="4"/>
        </w:numPr>
        <w:spacing w:after="0" w:line="240" w:lineRule="auto"/>
        <w:ind w:left="643" w:firstLine="283"/>
        <w:jc w:val="both"/>
        <w:rPr>
          <w:rFonts w:ascii="Times New Roman" w:hAnsi="Times New Roman" w:cs="Times New Roman"/>
          <w:sz w:val="26"/>
          <w:szCs w:val="26"/>
        </w:rPr>
      </w:pPr>
      <w:r w:rsidRPr="00716EFD">
        <w:rPr>
          <w:rFonts w:ascii="Times New Roman" w:hAnsi="Times New Roman" w:cs="Times New Roman"/>
          <w:sz w:val="26"/>
          <w:szCs w:val="26"/>
        </w:rPr>
        <w:t xml:space="preserve">муниципального жилищного контроля   на территории Арсеньевского городского округа;   </w:t>
      </w:r>
    </w:p>
    <w:p w:rsidR="00716EFD" w:rsidRPr="00716EFD" w:rsidRDefault="00716EFD" w:rsidP="00716E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16EFD">
        <w:rPr>
          <w:rFonts w:ascii="Times New Roman" w:hAnsi="Times New Roman" w:cs="Times New Roman"/>
          <w:sz w:val="26"/>
          <w:szCs w:val="26"/>
        </w:rPr>
        <w:t>что составляет 60 % от общего количества видов контроля.</w:t>
      </w:r>
    </w:p>
    <w:p w:rsidR="00716EFD" w:rsidRPr="00716EFD" w:rsidRDefault="00716EFD" w:rsidP="00F0064D">
      <w:pPr>
        <w:pStyle w:val="a4"/>
        <w:numPr>
          <w:ilvl w:val="0"/>
          <w:numId w:val="3"/>
        </w:numPr>
        <w:spacing w:before="240" w:line="240" w:lineRule="auto"/>
        <w:ind w:left="36" w:firstLine="324"/>
        <w:jc w:val="both"/>
        <w:rPr>
          <w:rFonts w:ascii="Times New Roman" w:hAnsi="Times New Roman" w:cs="Times New Roman"/>
          <w:sz w:val="26"/>
          <w:szCs w:val="26"/>
        </w:rPr>
      </w:pPr>
      <w:r w:rsidRPr="00716EFD">
        <w:rPr>
          <w:rFonts w:ascii="Times New Roman" w:hAnsi="Times New Roman" w:cs="Times New Roman"/>
          <w:sz w:val="26"/>
          <w:szCs w:val="26"/>
        </w:rPr>
        <w:t xml:space="preserve">№530-па от 24.07.2019г «Об утверждении формы проверочного листа (списка контрольных вопросов), используемого при осуществлении муниципального контроля за использованием и охраной участков недр местного значения при добыче общераспространённых полезных ископаемых» </w:t>
      </w:r>
      <w:hyperlink r:id="rId6" w:history="1">
        <w:r w:rsidRPr="00716EFD">
          <w:rPr>
            <w:rStyle w:val="a3"/>
            <w:rFonts w:ascii="Times New Roman" w:hAnsi="Times New Roman" w:cs="Times New Roman"/>
            <w:sz w:val="26"/>
            <w:szCs w:val="26"/>
          </w:rPr>
          <w:t>http://ars.town/regulatory/postanovleniya-i-rasporyazheniya-administratsii/17304.html?sphrase_id=1638</w:t>
        </w:r>
      </w:hyperlink>
    </w:p>
    <w:p w:rsidR="00716EFD" w:rsidRPr="00716EFD" w:rsidRDefault="00716EFD" w:rsidP="000F06B1">
      <w:pPr>
        <w:pStyle w:val="a4"/>
        <w:numPr>
          <w:ilvl w:val="0"/>
          <w:numId w:val="3"/>
        </w:numPr>
        <w:ind w:left="-17" w:firstLine="377"/>
        <w:rPr>
          <w:rFonts w:ascii="Times New Roman" w:hAnsi="Times New Roman" w:cs="Times New Roman"/>
          <w:sz w:val="26"/>
          <w:szCs w:val="26"/>
        </w:rPr>
      </w:pPr>
      <w:r w:rsidRPr="00716EFD">
        <w:rPr>
          <w:rFonts w:ascii="Times New Roman" w:hAnsi="Times New Roman" w:cs="Times New Roman"/>
          <w:sz w:val="26"/>
          <w:szCs w:val="26"/>
        </w:rPr>
        <w:t xml:space="preserve">№502-па от 10.07.2019г «Об утверждении формы проверочного листа (списка контрольных вопросов), используемого при осуществлении муниципального земельного контроля на территории Арсеньевского городского округа» </w:t>
      </w:r>
      <w:hyperlink r:id="rId7" w:history="1">
        <w:r w:rsidRPr="00716EFD">
          <w:rPr>
            <w:rStyle w:val="a3"/>
            <w:rFonts w:ascii="Times New Roman" w:hAnsi="Times New Roman" w:cs="Times New Roman"/>
            <w:sz w:val="26"/>
            <w:szCs w:val="26"/>
          </w:rPr>
          <w:t>http://ars.town/regulatory/postanovleniya-i-rasporyazheniya-administratsii/17234.html?sphrase_id=1641</w:t>
        </w:r>
      </w:hyperlink>
    </w:p>
    <w:p w:rsidR="00716EFD" w:rsidRPr="00716EFD" w:rsidRDefault="00716EFD" w:rsidP="00716EFD">
      <w:pPr>
        <w:pStyle w:val="a4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26"/>
          <w:szCs w:val="26"/>
        </w:rPr>
      </w:pPr>
      <w:r w:rsidRPr="00716EFD">
        <w:rPr>
          <w:rFonts w:ascii="Times New Roman" w:hAnsi="Times New Roman" w:cs="Times New Roman"/>
          <w:sz w:val="26"/>
          <w:szCs w:val="26"/>
        </w:rPr>
        <w:t xml:space="preserve">№632-па от 27.09.2018г «Об утверждении </w:t>
      </w:r>
      <w:r w:rsidR="00CC1D3F">
        <w:rPr>
          <w:rFonts w:ascii="Times New Roman" w:hAnsi="Times New Roman" w:cs="Times New Roman"/>
          <w:sz w:val="26"/>
          <w:szCs w:val="26"/>
        </w:rPr>
        <w:t xml:space="preserve">формы </w:t>
      </w:r>
      <w:proofErr w:type="spellStart"/>
      <w:r w:rsidR="00CC1D3F">
        <w:rPr>
          <w:rFonts w:ascii="Times New Roman" w:hAnsi="Times New Roman" w:cs="Times New Roman"/>
          <w:sz w:val="26"/>
          <w:szCs w:val="26"/>
        </w:rPr>
        <w:t>проверочног</w:t>
      </w:r>
      <w:proofErr w:type="spellEnd"/>
      <w:r w:rsidRPr="00716EF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6EFD">
        <w:rPr>
          <w:rFonts w:ascii="Times New Roman" w:hAnsi="Times New Roman" w:cs="Times New Roman"/>
          <w:sz w:val="26"/>
          <w:szCs w:val="26"/>
        </w:rPr>
        <w:t>листа  (</w:t>
      </w:r>
      <w:proofErr w:type="gramEnd"/>
      <w:r w:rsidRPr="00716EFD">
        <w:rPr>
          <w:rFonts w:ascii="Times New Roman" w:hAnsi="Times New Roman" w:cs="Times New Roman"/>
          <w:sz w:val="26"/>
          <w:szCs w:val="26"/>
        </w:rPr>
        <w:t>списка контрольных вопросов), используемого при  осуществлении муниципального жилищного контроля   на территории Арсеньевского городского округа»</w:t>
      </w:r>
    </w:p>
    <w:p w:rsidR="00716EFD" w:rsidRPr="00716EFD" w:rsidRDefault="00A2465F" w:rsidP="00716EFD">
      <w:pPr>
        <w:pStyle w:val="a4"/>
        <w:ind w:left="0" w:hanging="17"/>
        <w:rPr>
          <w:rFonts w:ascii="Times New Roman" w:hAnsi="Times New Roman" w:cs="Times New Roman"/>
          <w:sz w:val="26"/>
          <w:szCs w:val="26"/>
        </w:rPr>
      </w:pPr>
      <w:hyperlink r:id="rId8" w:history="1">
        <w:r w:rsidR="00716EFD" w:rsidRPr="00716EFD">
          <w:rPr>
            <w:rStyle w:val="a3"/>
            <w:rFonts w:ascii="Times New Roman" w:hAnsi="Times New Roman" w:cs="Times New Roman"/>
            <w:sz w:val="26"/>
            <w:szCs w:val="26"/>
          </w:rPr>
          <w:t>http://ars.town/regulatory/postanovleniya-i-rasporyazheniya-administratsii/14569.html?sphrase_id=1643</w:t>
        </w:r>
      </w:hyperlink>
    </w:p>
    <w:p w:rsidR="00097D80" w:rsidRPr="00097D80" w:rsidRDefault="00097D80" w:rsidP="00097D8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7D80">
        <w:rPr>
          <w:rFonts w:ascii="Times New Roman" w:hAnsi="Times New Roman" w:cs="Times New Roman"/>
          <w:b/>
          <w:sz w:val="26"/>
          <w:szCs w:val="26"/>
        </w:rPr>
        <w:t xml:space="preserve"> 14.2. Протоколом заседания Совета по </w:t>
      </w:r>
      <w:r w:rsidRPr="00097D80">
        <w:rPr>
          <w:rFonts w:ascii="Times New Roman" w:hAnsi="Times New Roman" w:cs="Times New Roman"/>
          <w:b/>
          <w:bCs/>
          <w:sz w:val="26"/>
          <w:szCs w:val="26"/>
        </w:rPr>
        <w:t>совершенствованию контрольно-надзорной деятельности</w:t>
      </w:r>
      <w:r w:rsidRPr="00097D80">
        <w:rPr>
          <w:rFonts w:ascii="Times New Roman" w:hAnsi="Times New Roman" w:cs="Times New Roman"/>
          <w:b/>
          <w:sz w:val="26"/>
          <w:szCs w:val="26"/>
        </w:rPr>
        <w:t xml:space="preserve"> на территории Приморского края под руководством Губернатора Приморского края </w:t>
      </w:r>
      <w:proofErr w:type="spellStart"/>
      <w:r w:rsidRPr="00097D80">
        <w:rPr>
          <w:rFonts w:ascii="Times New Roman" w:hAnsi="Times New Roman" w:cs="Times New Roman"/>
          <w:b/>
          <w:sz w:val="26"/>
          <w:szCs w:val="26"/>
        </w:rPr>
        <w:t>О.Н.Кожемяко</w:t>
      </w:r>
      <w:proofErr w:type="spellEnd"/>
      <w:r w:rsidRPr="00097D80">
        <w:rPr>
          <w:rFonts w:ascii="Times New Roman" w:hAnsi="Times New Roman" w:cs="Times New Roman"/>
          <w:b/>
          <w:sz w:val="26"/>
          <w:szCs w:val="26"/>
        </w:rPr>
        <w:t xml:space="preserve"> №120 от 03.07.2019 года рекомендовано главам городских округов:</w:t>
      </w:r>
    </w:p>
    <w:p w:rsidR="00097D80" w:rsidRPr="00097D80" w:rsidRDefault="00097D80" w:rsidP="00097D80">
      <w:pPr>
        <w:spacing w:after="0" w:line="240" w:lineRule="auto"/>
        <w:ind w:left="36" w:righ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7D80">
        <w:rPr>
          <w:rFonts w:ascii="Times New Roman" w:eastAsia="Times New Roman" w:hAnsi="Times New Roman" w:cs="Times New Roman"/>
          <w:sz w:val="26"/>
          <w:szCs w:val="26"/>
        </w:rPr>
        <w:t>- Организовать деятельность советов по вопросам контрольно-надзорной деятельности с привлечением в их состав не менее 50% представителей общественных организаций предпринимателей, предпринимателей или коммерческих организаций, а также представителей контролирующих органов, действующих на территории муниципального образования, определить председателем совета должностное лицо не ниже уровня заместителя главы, заместителем председателя совета — представителя предпринимательского сообщества;</w:t>
      </w:r>
    </w:p>
    <w:p w:rsidR="00097D80" w:rsidRPr="00097D80" w:rsidRDefault="00097D80" w:rsidP="00097D80">
      <w:pPr>
        <w:spacing w:after="0" w:line="240" w:lineRule="auto"/>
        <w:ind w:left="36" w:righ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7D80">
        <w:rPr>
          <w:rFonts w:ascii="Times New Roman" w:eastAsia="Times New Roman" w:hAnsi="Times New Roman" w:cs="Times New Roman"/>
          <w:sz w:val="26"/>
          <w:szCs w:val="26"/>
        </w:rPr>
        <w:t>- Обеспечить заседание советов по вопросам контрольно-надзорной деятельности не реже одного раза в месяц;</w:t>
      </w:r>
    </w:p>
    <w:p w:rsidR="00097D80" w:rsidRPr="00097D80" w:rsidRDefault="00097D80" w:rsidP="00097D80">
      <w:pPr>
        <w:spacing w:after="0" w:line="240" w:lineRule="auto"/>
        <w:ind w:left="36" w:righ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7D80">
        <w:rPr>
          <w:rFonts w:ascii="Times New Roman" w:eastAsia="Times New Roman" w:hAnsi="Times New Roman" w:cs="Times New Roman"/>
          <w:sz w:val="26"/>
          <w:szCs w:val="26"/>
        </w:rPr>
        <w:t>- Определить председателя совета по вопросам контрольно-надзорной деятельности ответственным за работу с обращениями предпринимателей по вопросам проведения проверок.</w:t>
      </w:r>
    </w:p>
    <w:p w:rsidR="00716EFD" w:rsidRPr="003D2032" w:rsidRDefault="003D2032" w:rsidP="00D31B86">
      <w:pPr>
        <w:pStyle w:val="ConsPlusTitle"/>
        <w:spacing w:before="240" w:after="240"/>
        <w:jc w:val="both"/>
        <w:rPr>
          <w:b w:val="0"/>
          <w:i/>
          <w:szCs w:val="26"/>
        </w:rPr>
      </w:pPr>
      <w:r>
        <w:rPr>
          <w:szCs w:val="26"/>
        </w:rPr>
        <w:t xml:space="preserve">Пояснения: </w:t>
      </w:r>
      <w:r w:rsidR="00097D80" w:rsidRPr="003D2032">
        <w:rPr>
          <w:i/>
          <w:szCs w:val="26"/>
        </w:rPr>
        <w:t xml:space="preserve">В Арсеньевском городском округе </w:t>
      </w:r>
      <w:r w:rsidR="00097D80" w:rsidRPr="003D2032">
        <w:rPr>
          <w:b w:val="0"/>
          <w:i/>
          <w:szCs w:val="26"/>
        </w:rPr>
        <w:t xml:space="preserve">Положением о Совете по улучшению инвестиционного климата и развитию предпринимательства при главе Арсеньевского городского округа совершенствование контрольно-надзорной деятельности </w:t>
      </w:r>
      <w:r w:rsidR="00DD7896" w:rsidRPr="003D2032">
        <w:rPr>
          <w:b w:val="0"/>
          <w:i/>
          <w:szCs w:val="26"/>
        </w:rPr>
        <w:t xml:space="preserve">определено одной из </w:t>
      </w:r>
      <w:r w:rsidR="00097D80" w:rsidRPr="003D2032">
        <w:rPr>
          <w:b w:val="0"/>
          <w:i/>
          <w:szCs w:val="26"/>
        </w:rPr>
        <w:t>цел</w:t>
      </w:r>
      <w:r w:rsidR="00DD7896" w:rsidRPr="003D2032">
        <w:rPr>
          <w:b w:val="0"/>
          <w:i/>
          <w:szCs w:val="26"/>
        </w:rPr>
        <w:t xml:space="preserve">ей создания данного Совета. В составе Совета по улучшению инвестиционного климата и развитию предпринимательства при главе Арсеньевского городского округа 80% членов являются представителями бизнеса. Заместитель председателя Совета Карасев Алексей Юрьевич является общественным помощником Уполномоченного по защите прав предпринимателей по </w:t>
      </w:r>
      <w:proofErr w:type="spellStart"/>
      <w:r w:rsidR="00DD7896" w:rsidRPr="003D2032">
        <w:rPr>
          <w:b w:val="0"/>
          <w:i/>
          <w:szCs w:val="26"/>
        </w:rPr>
        <w:t>Арсеньевскому</w:t>
      </w:r>
      <w:proofErr w:type="spellEnd"/>
      <w:r w:rsidR="00DD7896" w:rsidRPr="003D2032">
        <w:rPr>
          <w:b w:val="0"/>
          <w:i/>
          <w:szCs w:val="26"/>
        </w:rPr>
        <w:t xml:space="preserve"> городскому округу. Совет имеет </w:t>
      </w:r>
      <w:r w:rsidRPr="003D2032">
        <w:rPr>
          <w:b w:val="0"/>
          <w:i/>
          <w:szCs w:val="26"/>
        </w:rPr>
        <w:t>право</w:t>
      </w:r>
      <w:r w:rsidR="00DD7896" w:rsidRPr="003D2032">
        <w:rPr>
          <w:b w:val="0"/>
          <w:i/>
          <w:szCs w:val="26"/>
        </w:rPr>
        <w:t xml:space="preserve"> по привлечению в качестве экспертов </w:t>
      </w:r>
      <w:r w:rsidRPr="003D2032">
        <w:rPr>
          <w:b w:val="0"/>
          <w:i/>
          <w:szCs w:val="26"/>
        </w:rPr>
        <w:t>представителей контрольно-надзорных органов, осуществляющих деятельность на территории городского округа. Заседания Совета проводятся по мере необходимости, но не реже одного раза в квартал, публично и открыто.</w:t>
      </w:r>
    </w:p>
    <w:p w:rsidR="003D2032" w:rsidRPr="003D2032" w:rsidRDefault="003D2032" w:rsidP="003D2032">
      <w:pPr>
        <w:spacing w:after="0" w:line="240" w:lineRule="auto"/>
        <w:ind w:left="36" w:righ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032">
        <w:rPr>
          <w:rFonts w:ascii="Times New Roman" w:eastAsia="Times New Roman" w:hAnsi="Times New Roman" w:cs="Times New Roman"/>
          <w:sz w:val="26"/>
          <w:szCs w:val="26"/>
        </w:rPr>
        <w:t>- Определить председателя совета по вопросам контрольно-надзорной деятельности ответственным за работу с обращениями предпринимателей по вопросам проведения проверок.</w:t>
      </w:r>
    </w:p>
    <w:p w:rsidR="003D2032" w:rsidRDefault="003D2032" w:rsidP="003C2D09">
      <w:pPr>
        <w:ind w:left="36" w:righ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2032">
        <w:rPr>
          <w:rFonts w:ascii="Times New Roman" w:eastAsia="Times New Roman" w:hAnsi="Times New Roman" w:cs="Times New Roman"/>
          <w:sz w:val="26"/>
          <w:szCs w:val="26"/>
        </w:rPr>
        <w:t>- Организовать работу по рассмотрению обращений предпринимателей по вопросам проведения проверок в срок, не превышающий 10 рабочих дней;</w:t>
      </w:r>
    </w:p>
    <w:p w:rsidR="004B4992" w:rsidRPr="006D0788" w:rsidRDefault="003D2032" w:rsidP="003C2D09">
      <w:pPr>
        <w:spacing w:after="4" w:line="240" w:lineRule="auto"/>
        <w:ind w:right="1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2032">
        <w:rPr>
          <w:rFonts w:ascii="Times New Roman" w:hAnsi="Times New Roman" w:cs="Times New Roman"/>
          <w:b/>
          <w:sz w:val="26"/>
          <w:szCs w:val="26"/>
        </w:rPr>
        <w:t xml:space="preserve">Пояснения: </w:t>
      </w:r>
      <w:r w:rsidR="00301433" w:rsidRPr="004B4992">
        <w:rPr>
          <w:rFonts w:ascii="Times New Roman" w:hAnsi="Times New Roman" w:cs="Times New Roman"/>
          <w:i/>
          <w:sz w:val="26"/>
          <w:szCs w:val="26"/>
        </w:rPr>
        <w:t>Постановлением администрации</w:t>
      </w:r>
      <w:r w:rsidR="00301433" w:rsidRPr="004B499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01433" w:rsidRPr="004B4992">
        <w:rPr>
          <w:rFonts w:ascii="Times New Roman" w:hAnsi="Times New Roman" w:cs="Times New Roman"/>
          <w:i/>
          <w:sz w:val="26"/>
          <w:szCs w:val="26"/>
        </w:rPr>
        <w:t>Арсеньевского городского округа</w:t>
      </w:r>
      <w:r w:rsidR="00301433" w:rsidRPr="004B4992">
        <w:rPr>
          <w:rFonts w:ascii="Times New Roman" w:hAnsi="Times New Roman" w:cs="Times New Roman"/>
          <w:i/>
          <w:sz w:val="26"/>
          <w:szCs w:val="26"/>
        </w:rPr>
        <w:t xml:space="preserve"> № 459-па от 28.06.2019 </w:t>
      </w:r>
      <w:r w:rsidR="004B4992" w:rsidRPr="004B4992">
        <w:rPr>
          <w:rFonts w:ascii="Times New Roman" w:hAnsi="Times New Roman" w:cs="Times New Roman"/>
          <w:i/>
          <w:sz w:val="26"/>
          <w:szCs w:val="26"/>
        </w:rPr>
        <w:t>утвержден</w:t>
      </w:r>
      <w:r w:rsidR="004B4992"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="004B4992" w:rsidRPr="004B4992">
        <w:rPr>
          <w:rFonts w:ascii="Times New Roman" w:hAnsi="Times New Roman" w:cs="Times New Roman"/>
          <w:i/>
          <w:sz w:val="26"/>
          <w:szCs w:val="26"/>
        </w:rPr>
        <w:t>Порядок рассмотрения обращений инвесторов, поступивших в администрацию Арсеньевского городского округа через раздел «Инвестиционная деятельность» официального сайта администрации Арсеньевского городского округа</w:t>
      </w:r>
      <w:r w:rsidR="004B4992" w:rsidRPr="006D0788">
        <w:rPr>
          <w:rFonts w:ascii="Times New Roman" w:hAnsi="Times New Roman" w:cs="Times New Roman"/>
          <w:i/>
          <w:sz w:val="26"/>
          <w:szCs w:val="26"/>
        </w:rPr>
        <w:t>.</w:t>
      </w:r>
      <w:r w:rsidR="004B4992" w:rsidRPr="006D0788">
        <w:rPr>
          <w:rFonts w:ascii="Times New Roman" w:hAnsi="Times New Roman" w:cs="Times New Roman"/>
          <w:i/>
          <w:sz w:val="26"/>
          <w:szCs w:val="26"/>
        </w:rPr>
        <w:t>»</w:t>
      </w:r>
      <w:r w:rsidR="006D0788" w:rsidRPr="006D0788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6D0788" w:rsidRPr="006D0788">
        <w:rPr>
          <w:rFonts w:ascii="Times New Roman" w:hAnsi="Times New Roman" w:cs="Times New Roman"/>
          <w:i/>
          <w:sz w:val="26"/>
          <w:szCs w:val="26"/>
        </w:rPr>
        <w:t xml:space="preserve">Которым </w:t>
      </w:r>
      <w:r w:rsidR="006D0788">
        <w:rPr>
          <w:rFonts w:ascii="Times New Roman" w:hAnsi="Times New Roman" w:cs="Times New Roman"/>
          <w:i/>
          <w:sz w:val="26"/>
          <w:szCs w:val="26"/>
        </w:rPr>
        <w:t>определено, что</w:t>
      </w:r>
      <w:r w:rsidR="006D0788" w:rsidRPr="006D0788">
        <w:rPr>
          <w:rFonts w:ascii="Times New Roman" w:hAnsi="Times New Roman" w:cs="Times New Roman"/>
          <w:i/>
          <w:sz w:val="26"/>
          <w:szCs w:val="26"/>
        </w:rPr>
        <w:t xml:space="preserve"> с</w:t>
      </w:r>
      <w:r w:rsidR="006D0788" w:rsidRPr="006D0788">
        <w:rPr>
          <w:rFonts w:ascii="Times New Roman" w:hAnsi="Times New Roman" w:cs="Times New Roman"/>
          <w:i/>
          <w:sz w:val="26"/>
          <w:szCs w:val="26"/>
        </w:rPr>
        <w:t>рок рассмотрения Обращения составляет не более 7 рабочих дней</w:t>
      </w:r>
      <w:r w:rsidR="006D0788" w:rsidRPr="006D0788">
        <w:rPr>
          <w:rFonts w:ascii="Times New Roman" w:hAnsi="Times New Roman" w:cs="Times New Roman"/>
          <w:i/>
          <w:sz w:val="26"/>
          <w:szCs w:val="26"/>
        </w:rPr>
        <w:t>, о</w:t>
      </w:r>
      <w:r w:rsidR="006D0788" w:rsidRPr="006D0788">
        <w:rPr>
          <w:rFonts w:ascii="Times New Roman" w:hAnsi="Times New Roman" w:cs="Times New Roman"/>
          <w:i/>
          <w:sz w:val="26"/>
          <w:szCs w:val="26"/>
        </w:rPr>
        <w:t xml:space="preserve">тветы на Обращения подписывает Глава Арсеньевского городского </w:t>
      </w:r>
      <w:r w:rsidR="006D0788" w:rsidRPr="006D0788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9525" cy="38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788" w:rsidRPr="006D0788">
        <w:rPr>
          <w:rFonts w:ascii="Times New Roman" w:hAnsi="Times New Roman" w:cs="Times New Roman"/>
          <w:i/>
          <w:sz w:val="26"/>
          <w:szCs w:val="26"/>
        </w:rPr>
        <w:t>округа</w:t>
      </w:r>
      <w:r w:rsidR="006D0788" w:rsidRPr="006D0788">
        <w:rPr>
          <w:rFonts w:ascii="Times New Roman" w:hAnsi="Times New Roman" w:cs="Times New Roman"/>
          <w:i/>
          <w:sz w:val="26"/>
          <w:szCs w:val="26"/>
        </w:rPr>
        <w:t>.</w:t>
      </w:r>
    </w:p>
    <w:p w:rsidR="003D2032" w:rsidRPr="003D2032" w:rsidRDefault="003D2032" w:rsidP="003D2032">
      <w:pPr>
        <w:ind w:left="36" w:right="1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C2D09" w:rsidRDefault="003C2D09" w:rsidP="003C2D09">
      <w:pPr>
        <w:ind w:left="36" w:right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2D09">
        <w:rPr>
          <w:rFonts w:ascii="Times New Roman" w:eastAsia="Times New Roman" w:hAnsi="Times New Roman" w:cs="Times New Roman"/>
          <w:sz w:val="26"/>
          <w:szCs w:val="26"/>
        </w:rPr>
        <w:t xml:space="preserve">- Представить предложения по повышению информированности предпринимательского сообщества о правах проверяемого, включая привлечение уполномоченного по правам предпринимателей в Приморском крае М.А. </w:t>
      </w:r>
      <w:proofErr w:type="spellStart"/>
      <w:r w:rsidRPr="003C2D09">
        <w:rPr>
          <w:rFonts w:ascii="Times New Roman" w:eastAsia="Times New Roman" w:hAnsi="Times New Roman" w:cs="Times New Roman"/>
          <w:sz w:val="26"/>
          <w:szCs w:val="26"/>
        </w:rPr>
        <w:t>Шемилиной</w:t>
      </w:r>
      <w:proofErr w:type="spellEnd"/>
      <w:r w:rsidRPr="003C2D09">
        <w:rPr>
          <w:rFonts w:ascii="Times New Roman" w:eastAsia="Times New Roman" w:hAnsi="Times New Roman" w:cs="Times New Roman"/>
          <w:sz w:val="26"/>
          <w:szCs w:val="26"/>
        </w:rPr>
        <w:t>, при проведении контрольно-надзорных мероприятий;</w:t>
      </w:r>
    </w:p>
    <w:p w:rsidR="003C2D09" w:rsidRPr="003C2D09" w:rsidRDefault="003C2D09" w:rsidP="003C2D09">
      <w:pPr>
        <w:tabs>
          <w:tab w:val="left" w:pos="8041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C2D09">
        <w:rPr>
          <w:rFonts w:ascii="Times New Roman" w:hAnsi="Times New Roman" w:cs="Times New Roman"/>
          <w:b/>
          <w:sz w:val="26"/>
          <w:szCs w:val="26"/>
        </w:rPr>
        <w:t>Пояснения:</w:t>
      </w:r>
      <w:r w:rsidRPr="003C2D0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C2D09">
        <w:rPr>
          <w:rFonts w:ascii="Times New Roman" w:hAnsi="Times New Roman" w:cs="Times New Roman"/>
          <w:i/>
          <w:sz w:val="26"/>
          <w:szCs w:val="26"/>
        </w:rPr>
        <w:t xml:space="preserve">На официальном сайте администрации Арсеньевского городского округа в разделе инвестиционная деятельность/ Поддержка субъектов МСП/ Совершенствование контрольно-надзорной деятельности размещена </w:t>
      </w:r>
      <w:r w:rsidRPr="003C2D09">
        <w:rPr>
          <w:rFonts w:ascii="Times New Roman" w:hAnsi="Times New Roman" w:cs="Times New Roman"/>
          <w:i/>
          <w:sz w:val="26"/>
          <w:szCs w:val="26"/>
        </w:rPr>
        <w:t>и</w:t>
      </w:r>
      <w:r w:rsidRPr="003C2D09">
        <w:rPr>
          <w:rFonts w:ascii="Times New Roman" w:hAnsi="Times New Roman" w:cs="Times New Roman"/>
          <w:i/>
          <w:sz w:val="26"/>
          <w:szCs w:val="26"/>
        </w:rPr>
        <w:t>нформация Уполномоченного по защите прав предпринимателей о возможности участия в контрольно-надзорном мероприятии в качестве независимой стороны</w:t>
      </w:r>
      <w:r w:rsidRPr="003C2D09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Pr="003C2D09">
        <w:rPr>
          <w:rFonts w:ascii="Times New Roman" w:hAnsi="Times New Roman" w:cs="Times New Roman"/>
          <w:i/>
          <w:sz w:val="26"/>
          <w:szCs w:val="26"/>
        </w:rPr>
        <w:t>Памятка для предпринимателя при осуществлении государственного и муниципального контроля.</w:t>
      </w:r>
    </w:p>
    <w:p w:rsidR="003C2D09" w:rsidRPr="003C2D09" w:rsidRDefault="003C2D09" w:rsidP="003C2D09">
      <w:pPr>
        <w:ind w:left="36" w:right="14"/>
        <w:jc w:val="both"/>
        <w:rPr>
          <w:sz w:val="26"/>
          <w:szCs w:val="26"/>
        </w:rPr>
      </w:pPr>
    </w:p>
    <w:p w:rsidR="003D2032" w:rsidRPr="00DD7896" w:rsidRDefault="003D2032" w:rsidP="003D2032">
      <w:pPr>
        <w:pStyle w:val="ConsPlusTitle"/>
        <w:spacing w:before="240" w:after="160"/>
        <w:jc w:val="both"/>
        <w:rPr>
          <w:b w:val="0"/>
          <w:szCs w:val="26"/>
        </w:rPr>
      </w:pPr>
    </w:p>
    <w:p w:rsidR="00D930F9" w:rsidRPr="00716EFD" w:rsidRDefault="00D930F9" w:rsidP="00D31B86">
      <w:pPr>
        <w:tabs>
          <w:tab w:val="left" w:pos="8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278F4" w:rsidRPr="00716EFD" w:rsidRDefault="001278F4" w:rsidP="00D31B86">
      <w:pPr>
        <w:tabs>
          <w:tab w:val="left" w:pos="804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278F4" w:rsidRPr="00716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130C"/>
    <w:multiLevelType w:val="hybridMultilevel"/>
    <w:tmpl w:val="CC520DD8"/>
    <w:lvl w:ilvl="0" w:tplc="86F0414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A044774">
      <w:start w:val="1"/>
      <w:numFmt w:val="lowerLetter"/>
      <w:lvlText w:val="%2"/>
      <w:lvlJc w:val="left"/>
      <w:pPr>
        <w:ind w:left="16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15E82E2">
      <w:start w:val="1"/>
      <w:numFmt w:val="lowerRoman"/>
      <w:lvlText w:val="%3"/>
      <w:lvlJc w:val="left"/>
      <w:pPr>
        <w:ind w:left="23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71424F8">
      <w:start w:val="1"/>
      <w:numFmt w:val="decimal"/>
      <w:lvlText w:val="%4"/>
      <w:lvlJc w:val="left"/>
      <w:pPr>
        <w:ind w:left="30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8FE8F8C">
      <w:start w:val="1"/>
      <w:numFmt w:val="lowerLetter"/>
      <w:lvlText w:val="%5"/>
      <w:lvlJc w:val="left"/>
      <w:pPr>
        <w:ind w:left="37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35CD6CE">
      <w:start w:val="1"/>
      <w:numFmt w:val="lowerRoman"/>
      <w:lvlText w:val="%6"/>
      <w:lvlJc w:val="left"/>
      <w:pPr>
        <w:ind w:left="44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C04F16C">
      <w:start w:val="1"/>
      <w:numFmt w:val="decimal"/>
      <w:lvlText w:val="%7"/>
      <w:lvlJc w:val="left"/>
      <w:pPr>
        <w:ind w:left="5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27623B2">
      <w:start w:val="1"/>
      <w:numFmt w:val="lowerLetter"/>
      <w:lvlText w:val="%8"/>
      <w:lvlJc w:val="left"/>
      <w:pPr>
        <w:ind w:left="5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B740B15A">
      <w:start w:val="1"/>
      <w:numFmt w:val="lowerRoman"/>
      <w:lvlText w:val="%9"/>
      <w:lvlJc w:val="left"/>
      <w:pPr>
        <w:ind w:left="6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B8F1897"/>
    <w:multiLevelType w:val="hybridMultilevel"/>
    <w:tmpl w:val="45EE4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2163C"/>
    <w:multiLevelType w:val="hybridMultilevel"/>
    <w:tmpl w:val="95CA1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37DA6"/>
    <w:multiLevelType w:val="hybridMultilevel"/>
    <w:tmpl w:val="2102BEA0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167D2"/>
    <w:multiLevelType w:val="hybridMultilevel"/>
    <w:tmpl w:val="4F8E6C04"/>
    <w:lvl w:ilvl="0" w:tplc="A650B70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F4"/>
    <w:rsid w:val="00097D80"/>
    <w:rsid w:val="001278F4"/>
    <w:rsid w:val="00301433"/>
    <w:rsid w:val="003855FA"/>
    <w:rsid w:val="003C2D09"/>
    <w:rsid w:val="003D2032"/>
    <w:rsid w:val="003D5A06"/>
    <w:rsid w:val="004B4992"/>
    <w:rsid w:val="006D0788"/>
    <w:rsid w:val="00716EFD"/>
    <w:rsid w:val="009C5BBE"/>
    <w:rsid w:val="00A2465F"/>
    <w:rsid w:val="00B166D9"/>
    <w:rsid w:val="00CC1D3F"/>
    <w:rsid w:val="00D31B86"/>
    <w:rsid w:val="00D930F9"/>
    <w:rsid w:val="00DD7896"/>
    <w:rsid w:val="00E53A90"/>
    <w:rsid w:val="00EA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DB88"/>
  <w15:chartTrackingRefBased/>
  <w15:docId w15:val="{9ADF65F4-8FF3-42FC-B599-C2D6458D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30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D31B8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166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2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.town/regulatory/postanovleniya-i-rasporyazheniya-administratsii/14569.html?sphrase_id=164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s.town/regulatory/postanovleniya-i-rasporyazheniya-administratsii/17234.html?sphrase_id=16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s.town/regulatory/postanovleniya-i-rasporyazheniya-administratsii/17304.html?sphrase_id=16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rs.town/munitsipalnyy-kontro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Конечных Людмила Леонидовна</dc:creator>
  <cp:keywords/>
  <dc:description/>
  <cp:lastModifiedBy>Конечных Людмила Леонидовна</cp:lastModifiedBy>
  <cp:revision>5</cp:revision>
  <cp:lastPrinted>2019-09-24T04:19:00Z</cp:lastPrinted>
  <dcterms:created xsi:type="dcterms:W3CDTF">2019-09-23T04:15:00Z</dcterms:created>
  <dcterms:modified xsi:type="dcterms:W3CDTF">2019-09-24T05:10:00Z</dcterms:modified>
</cp:coreProperties>
</file>