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F7" w:rsidRDefault="00E534F7" w:rsidP="00F303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2B9B" w:rsidRPr="00D82B9B" w:rsidRDefault="00BA5103" w:rsidP="00F303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Информация по вопросу </w:t>
      </w:r>
      <w:r w:rsidR="002E78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605B7" w:rsidRPr="002605B7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значимости показателя «Объем инвестиций в основные средства» (предоставление статистических форм «П2» и «П2-инвест»).</w:t>
      </w:r>
      <w:r w:rsidR="00D82B9B"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begin"/>
      </w:r>
      <w:r w:rsidR="00D82B9B"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instrText xml:space="preserve"> HYPERLINK "https://rosstat.gov.ru/monitoring" </w:instrText>
      </w:r>
      <w:r w:rsidR="00D82B9B"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separate"/>
      </w:r>
    </w:p>
    <w:p w:rsidR="004B6872" w:rsidRPr="004B6872" w:rsidRDefault="00D82B9B" w:rsidP="004B68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b/>
          <w:color w:val="0000FF"/>
          <w:sz w:val="26"/>
          <w:szCs w:val="26"/>
          <w:u w:val="single"/>
          <w:lang w:eastAsia="ru-RU"/>
        </w:rPr>
        <w:t>Сведения об инвестиционной деятельности (П-2 (</w:t>
      </w:r>
      <w:proofErr w:type="spellStart"/>
      <w:r w:rsidRPr="00D82B9B">
        <w:rPr>
          <w:rFonts w:ascii="Times New Roman" w:eastAsia="Times New Roman" w:hAnsi="Times New Roman" w:cs="Times New Roman"/>
          <w:b/>
          <w:color w:val="0000FF"/>
          <w:sz w:val="26"/>
          <w:szCs w:val="26"/>
          <w:u w:val="single"/>
          <w:lang w:eastAsia="ru-RU"/>
        </w:rPr>
        <w:t>инвест</w:t>
      </w:r>
      <w:proofErr w:type="spellEnd"/>
      <w:r w:rsidRPr="00D82B9B">
        <w:rPr>
          <w:rFonts w:ascii="Times New Roman" w:eastAsia="Times New Roman" w:hAnsi="Times New Roman" w:cs="Times New Roman"/>
          <w:b/>
          <w:color w:val="0000FF"/>
          <w:sz w:val="26"/>
          <w:szCs w:val="26"/>
          <w:u w:val="single"/>
          <w:lang w:eastAsia="ru-RU"/>
        </w:rPr>
        <w:t>))</w:t>
      </w:r>
      <w:r w:rsidR="004B6872">
        <w:rPr>
          <w:rFonts w:ascii="Times New Roman" w:eastAsia="Times New Roman" w:hAnsi="Times New Roman" w:cs="Times New Roman"/>
          <w:b/>
          <w:color w:val="0000FF"/>
          <w:sz w:val="26"/>
          <w:szCs w:val="26"/>
          <w:u w:val="single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fldChar w:fldCharType="end"/>
      </w:r>
    </w:p>
    <w:p w:rsidR="00D82B9B" w:rsidRPr="00D82B9B" w:rsidRDefault="00D82B9B" w:rsidP="00F303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Периодичность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Годовая</w:t>
      </w:r>
    </w:p>
    <w:p w:rsidR="00D82B9B" w:rsidRPr="00D82B9B" w:rsidRDefault="00D82B9B" w:rsidP="005A76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предоставления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2021</w:t>
      </w:r>
    </w:p>
    <w:p w:rsidR="00D82B9B" w:rsidRPr="00D82B9B" w:rsidRDefault="00D82B9B" w:rsidP="005A76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сдачи формы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апреля</w:t>
      </w:r>
    </w:p>
    <w:p w:rsidR="00D82B9B" w:rsidRPr="00D82B9B" w:rsidRDefault="00D82B9B" w:rsidP="005A76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предоставляет форму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лица (кроме субъектов малого предпринимательства), осуществляющие все виды экономической деятельности</w:t>
      </w:r>
    </w:p>
    <w:p w:rsidR="00D82B9B" w:rsidRPr="00F30305" w:rsidRDefault="00D82B9B" w:rsidP="005A763F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 предоставляется форма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Территориальному органу Росстата в субъекте Российской Федерации по установленному им адресу</w:t>
      </w:r>
    </w:p>
    <w:p w:rsidR="00F30305" w:rsidRPr="00D82B9B" w:rsidRDefault="00F30305" w:rsidP="00F30305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формы по ОКУД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0617010</w:t>
      </w:r>
    </w:p>
    <w:p w:rsidR="00F30305" w:rsidRPr="00D82B9B" w:rsidRDefault="00F30305" w:rsidP="00F30305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5" w:history="1">
        <w:r w:rsidRPr="00D82B9B">
          <w:rPr>
            <w:rFonts w:ascii="Times New Roman" w:eastAsia="Times New Roman" w:hAnsi="Times New Roman" w:cs="Times New Roman"/>
            <w:i/>
            <w:iCs/>
            <w:color w:val="0000FF"/>
            <w:sz w:val="26"/>
            <w:szCs w:val="26"/>
            <w:u w:val="single"/>
            <w:lang w:eastAsia="ru-RU"/>
          </w:rPr>
          <w:t></w:t>
        </w:r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DOC </w:t>
        </w:r>
      </w:hyperlink>
      <w:hyperlink r:id="rId6" w:history="1">
        <w:r w:rsidRPr="00D82B9B">
          <w:rPr>
            <w:rFonts w:ascii="Times New Roman" w:eastAsia="Times New Roman" w:hAnsi="Times New Roman" w:cs="Times New Roman"/>
            <w:i/>
            <w:iCs/>
            <w:color w:val="0000FF"/>
            <w:sz w:val="26"/>
            <w:szCs w:val="26"/>
            <w:u w:val="single"/>
            <w:lang w:eastAsia="ru-RU"/>
          </w:rPr>
          <w:t></w:t>
        </w:r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XML </w:t>
        </w:r>
      </w:hyperlink>
    </w:p>
    <w:p w:rsidR="00F30305" w:rsidRPr="00D82B9B" w:rsidRDefault="00F30305" w:rsidP="00F30305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П-2 (</w:t>
      </w:r>
      <w:proofErr w:type="spellStart"/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инвест</w:t>
      </w:r>
      <w:proofErr w:type="spellEnd"/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:rsidR="00F30305" w:rsidRPr="00D82B9B" w:rsidRDefault="00F30305" w:rsidP="00F30305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номер приказа об утверждении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18.07.2019 № 414</w:t>
        </w:r>
      </w:hyperlink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30305" w:rsidRPr="00D82B9B" w:rsidRDefault="00F30305" w:rsidP="00F30305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номер приказа об изменении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8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16.07.2020 № 390</w:t>
        </w:r>
      </w:hyperlink>
    </w:p>
    <w:p w:rsidR="00D82B9B" w:rsidRPr="00D82B9B" w:rsidRDefault="002E789E" w:rsidP="005A76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="00D82B9B" w:rsidRPr="00D82B9B">
          <w:rPr>
            <w:rFonts w:ascii="Times New Roman" w:eastAsia="Times New Roman" w:hAnsi="Times New Roman" w:cs="Times New Roman"/>
            <w:b/>
            <w:color w:val="0000FF"/>
            <w:sz w:val="26"/>
            <w:szCs w:val="26"/>
            <w:u w:val="single"/>
            <w:lang w:eastAsia="ru-RU"/>
          </w:rPr>
          <w:t>Сведения об инвестициях в нефинансовые активы (П-2)</w:t>
        </w:r>
      </w:hyperlink>
    </w:p>
    <w:p w:rsidR="00D82B9B" w:rsidRPr="00D82B9B" w:rsidRDefault="00D82B9B" w:rsidP="005A763F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Периодичность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Квартальная</w:t>
      </w:r>
    </w:p>
    <w:p w:rsidR="00D82B9B" w:rsidRPr="00D82B9B" w:rsidRDefault="00D82B9B" w:rsidP="005A763F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предоставления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2021</w:t>
      </w:r>
    </w:p>
    <w:p w:rsidR="00D82B9B" w:rsidRPr="00D82B9B" w:rsidRDefault="00D82B9B" w:rsidP="005A763F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сдачи формы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763F" w:rsidRPr="005A76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 20 числа после отчетного периода; За январь-декабрь – не позднее 8 февраля года, следующего за отчетным</w:t>
      </w:r>
      <w:r w:rsidR="005A76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D82B9B" w:rsidRPr="00D82B9B" w:rsidRDefault="00D82B9B" w:rsidP="005A763F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предоставляет форму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лица (кроме субъектов малого предпринимательства), осуществляющие все виды экономической деятельности</w:t>
      </w:r>
    </w:p>
    <w:p w:rsidR="00D82B9B" w:rsidRDefault="00D82B9B" w:rsidP="005A763F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 предоставляется форма</w:t>
      </w:r>
      <w:r w:rsidR="005A763F"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Территориальному органу Росстата в субъекте Российской Федерации по установленному им адресу</w:t>
      </w:r>
    </w:p>
    <w:p w:rsidR="0097403A" w:rsidRPr="00D82B9B" w:rsidRDefault="0097403A" w:rsidP="0097403A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формы по ОКУД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0617004</w:t>
      </w:r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Pr="00D82B9B">
          <w:rPr>
            <w:rFonts w:ascii="Times New Roman" w:eastAsia="Times New Roman" w:hAnsi="Times New Roman" w:cs="Times New Roman"/>
            <w:i/>
            <w:iCs/>
            <w:color w:val="0000FF"/>
            <w:sz w:val="26"/>
            <w:szCs w:val="26"/>
            <w:u w:val="single"/>
            <w:lang w:eastAsia="ru-RU"/>
          </w:rPr>
          <w:t></w:t>
        </w:r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DOC </w:t>
        </w:r>
      </w:hyperlink>
      <w:hyperlink r:id="rId11" w:history="1">
        <w:r w:rsidRPr="00D82B9B">
          <w:rPr>
            <w:rFonts w:ascii="Times New Roman" w:eastAsia="Times New Roman" w:hAnsi="Times New Roman" w:cs="Times New Roman"/>
            <w:i/>
            <w:iCs/>
            <w:color w:val="0000FF"/>
            <w:sz w:val="26"/>
            <w:szCs w:val="26"/>
            <w:u w:val="single"/>
            <w:lang w:eastAsia="ru-RU"/>
          </w:rPr>
          <w:t></w:t>
        </w:r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XML </w:t>
        </w:r>
      </w:hyperlink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2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П-2</w:t>
      </w:r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номер приказа об утверждении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2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18.07.2019 № 414</w:t>
        </w:r>
      </w:hyperlink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Указания по заполнению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3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27.11.2019 № 711</w:t>
        </w:r>
      </w:hyperlink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номер приказа об изменении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4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16.07.2020 № 390</w:t>
        </w:r>
      </w:hyperlink>
    </w:p>
    <w:p w:rsidR="0097403A" w:rsidRPr="00D82B9B" w:rsidRDefault="0097403A" w:rsidP="0097403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2B9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по указанию заполнению формы</w:t>
      </w:r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5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17.11.2020 № 706</w:t>
        </w:r>
      </w:hyperlink>
      <w:r w:rsidRPr="005A76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6" w:history="1">
        <w:r w:rsidRPr="00D82B9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13.07.2021 № 413</w:t>
        </w:r>
      </w:hyperlink>
    </w:p>
    <w:p w:rsidR="00C07782" w:rsidRDefault="00C07782" w:rsidP="002177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</w:pPr>
      <w:r w:rsidRPr="00C916F8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>Статистическая отчетность в электронном виде</w:t>
      </w:r>
      <w:r w:rsidR="0021777E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 xml:space="preserve"> </w:t>
      </w:r>
      <w:hyperlink r:id="rId17" w:history="1">
        <w:r w:rsidR="0021777E" w:rsidRPr="00095F7F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30"/>
            <w:szCs w:val="30"/>
            <w:lang w:eastAsia="ru-RU"/>
          </w:rPr>
          <w:t>https://primstat.gks.ru/stat_otchet</w:t>
        </w:r>
      </w:hyperlink>
    </w:p>
    <w:p w:rsidR="00C07782" w:rsidRPr="00C916F8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вступлением в силу изменений в часть 7 статьи 8 Федерального закона № 282-ФЗ от 29.07.2007 г. «Об официальном статистическом учете и системе государственной статистики в Российской Федерации» (введены Федеральным законом №500-ФЗ от 30.12.2020 г.) все юридические лица и граждане, осуществляющие предпринимательскую деятельность без образования юридического лица (индивидуальные предприниматели), </w:t>
      </w:r>
      <w:r w:rsidRPr="00C916F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обязаны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предоставлять первичные статистические данные по формам федерального статистического наблюдения </w:t>
      </w:r>
      <w:r w:rsidRPr="00C916F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исключительно в форме электронного документа, подписанного электронной подписью. 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субъектов малого предпринимательства эта норма начинает действовать с 1 января 2022 г.).</w:t>
      </w:r>
    </w:p>
    <w:p w:rsidR="00C07782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Таким образом, </w:t>
      </w:r>
      <w:r w:rsidRPr="00C916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1 января 2021 года отчёты по формам </w:t>
      </w:r>
      <w:proofErr w:type="spellStart"/>
      <w:r w:rsidRPr="00C916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статнаблюдения</w:t>
      </w:r>
      <w:proofErr w:type="spellEnd"/>
      <w:r w:rsidRPr="00C916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принимаются только в формате электронного документа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(установленный Росстатом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xml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-формат отчета), подписанного ЭП и переданного по телекоммуникационным каналам связи.</w:t>
      </w:r>
    </w:p>
    <w:p w:rsidR="00C07782" w:rsidRPr="00C916F8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Электронная отчетность может быть отправлена в Приморскстат одним из следующих способов:</w:t>
      </w:r>
    </w:p>
    <w:p w:rsidR="00C07782" w:rsidRPr="00C916F8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18" w:tgtFrame="_blank" w:history="1">
        <w:r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 xml:space="preserve">Через систему </w:t>
        </w:r>
        <w:proofErr w:type="spellStart"/>
        <w:r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Web</w:t>
        </w:r>
        <w:proofErr w:type="spellEnd"/>
        <w:r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-сбора</w:t>
        </w:r>
      </w:hyperlink>
      <w:r w:rsidRPr="00C916F8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> </w:t>
      </w:r>
    </w:p>
    <w:p w:rsidR="00C07782" w:rsidRPr="00C916F8" w:rsidRDefault="00C07782" w:rsidP="002177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Необходима регистрация в системе:</w:t>
      </w:r>
    </w:p>
    <w:p w:rsidR="00C07782" w:rsidRPr="00C916F8" w:rsidRDefault="00C07782" w:rsidP="002177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вы уже регистрировались в системе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Web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-сбора, но не помните свои учетные данные для входа или они по какой-то другой причине не подходят, обратитесь в службу поддержки по тел. 8 (423) 243-22-89, Вам восстановят или сменят пароль в течение пары минут.</w:t>
      </w:r>
    </w:p>
    <w:p w:rsidR="00C07782" w:rsidRPr="00C916F8" w:rsidRDefault="002E789E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9" w:tgtFrame="_blank" w:history="1">
        <w:r w:rsidR="00C07782"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 xml:space="preserve">Через </w:t>
        </w:r>
        <w:proofErr w:type="spellStart"/>
        <w:r w:rsidR="00C07782"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>спецоператора</w:t>
        </w:r>
        <w:proofErr w:type="spellEnd"/>
        <w:r w:rsidR="00C07782" w:rsidRPr="00C916F8">
          <w:rPr>
            <w:rFonts w:ascii="Times New Roman" w:eastAsia="Times New Roman" w:hAnsi="Times New Roman" w:cs="Times New Roman"/>
            <w:b/>
            <w:bCs/>
            <w:color w:val="0000FF"/>
            <w:sz w:val="26"/>
            <w:szCs w:val="26"/>
            <w:u w:val="single"/>
            <w:lang w:eastAsia="ru-RU"/>
          </w:rPr>
          <w:t xml:space="preserve"> связи</w:t>
        </w:r>
      </w:hyperlink>
      <w:r w:rsidR="00C07782" w:rsidRPr="00C916F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C07782" w:rsidRPr="00C916F8" w:rsidRDefault="00C07782" w:rsidP="002177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Вашими возможностями и потребностями Вы можете выбрать любой из вышеизложенных способов.</w:t>
      </w:r>
    </w:p>
    <w:p w:rsidR="00C07782" w:rsidRPr="00C916F8" w:rsidRDefault="00C07782" w:rsidP="002177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Напоминаем,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принимаются только отчеты в установленном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xml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-формате. Отчеты в иных форматах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xls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jpg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т.д.) отклоняются. Приморскстат рекомендует Вам использовать программу </w:t>
      </w:r>
      <w:hyperlink r:id="rId20" w:tgtFrame="_blank" w:history="1">
        <w:r w:rsidRPr="00C916F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ПО «Заполнение форм статистической отчётности» (</w:t>
        </w:r>
        <w:proofErr w:type="spellStart"/>
        <w:r w:rsidRPr="00C916F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Off-line</w:t>
        </w:r>
        <w:proofErr w:type="spellEnd"/>
        <w:r w:rsidRPr="00C916F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 клиент)</w:t>
        </w:r>
      </w:hyperlink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даже в том случае, если вы сдаёте отчёт через </w:t>
      </w:r>
      <w:proofErr w:type="spellStart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спецоператора</w:t>
      </w:r>
      <w:proofErr w:type="spellEnd"/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связи. Это позволит избежать ошибок при заполнении.</w:t>
      </w:r>
    </w:p>
    <w:p w:rsidR="00C07782" w:rsidRDefault="002E789E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21" w:tgtFrame="_blank" w:history="1">
        <w:r w:rsidR="00C07782" w:rsidRPr="00C916F8">
          <w:rPr>
            <w:rFonts w:ascii="Times New Roman" w:eastAsia="Times New Roman" w:hAnsi="Times New Roman" w:cs="Times New Roman"/>
            <w:b/>
            <w:color w:val="0000FF"/>
            <w:sz w:val="26"/>
            <w:szCs w:val="26"/>
            <w:u w:val="single"/>
            <w:lang w:eastAsia="ru-RU"/>
          </w:rPr>
          <w:t xml:space="preserve">Электронные шаблоны статистических форм (xml-формат) размещены </w:t>
        </w:r>
        <w:r w:rsidR="00C07782" w:rsidRPr="00C916F8">
          <w:rPr>
            <w:rFonts w:ascii="Times New Roman" w:eastAsia="Times New Roman" w:hAnsi="Times New Roman" w:cs="Times New Roman"/>
            <w:b/>
            <w:color w:val="FFFFFF" w:themeColor="background1"/>
            <w:sz w:val="26"/>
            <w:szCs w:val="26"/>
            <w:u w:val="single"/>
            <w:lang w:eastAsia="ru-RU"/>
          </w:rPr>
          <w:t>здесь</w:t>
        </w:r>
      </w:hyperlink>
      <w:r w:rsidR="00D84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на сайте Приморскстата</w:t>
      </w:r>
      <w:r w:rsidR="00D84EC3" w:rsidRPr="00D84EC3">
        <w:rPr>
          <w:rFonts w:ascii="Times New Roman" w:eastAsia="Times New Roman" w:hAnsi="Times New Roman" w:cs="Times New Roman"/>
          <w:b/>
          <w:color w:val="0000FF"/>
          <w:sz w:val="26"/>
          <w:szCs w:val="26"/>
          <w:lang w:eastAsia="ru-RU"/>
        </w:rPr>
        <w:t xml:space="preserve"> </w:t>
      </w:r>
      <w:hyperlink r:id="rId22" w:history="1">
        <w:r w:rsidR="00D84EC3" w:rsidRPr="00D84EC3">
          <w:rPr>
            <w:rStyle w:val="a3"/>
            <w:rFonts w:ascii="Times New Roman" w:eastAsia="Times New Roman" w:hAnsi="Times New Roman" w:cs="Times New Roman"/>
            <w:b/>
            <w:color w:val="0000FF"/>
            <w:sz w:val="26"/>
            <w:szCs w:val="26"/>
            <w:lang w:eastAsia="ru-RU"/>
          </w:rPr>
          <w:t>https://primstat.gks.ru/stat_otchet</w:t>
        </w:r>
      </w:hyperlink>
    </w:p>
    <w:p w:rsidR="00C07782" w:rsidRPr="00C916F8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у Вас еще нет электронной цифровой подписи, Вы можете приобрести её у одного из операторов связи, перечисленных </w:t>
      </w:r>
      <w:hyperlink r:id="rId23" w:history="1">
        <w:r w:rsidRPr="00C916F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в списке</w:t>
        </w:r>
      </w:hyperlink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</w:p>
    <w:p w:rsidR="00C07782" w:rsidRPr="00C916F8" w:rsidRDefault="00C07782" w:rsidP="00C0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вопросов по проблемам регистрации в системе, установке ПО и особенностей отправки электронных отчётов Вы можете получить консультацию по тел.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16F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 (423) 243-22-89</w:t>
      </w:r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либо по электронной почте </w:t>
      </w:r>
      <w:hyperlink r:id="rId24" w:history="1">
        <w:r w:rsidRPr="00C916F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p25_esso@gks.ru</w:t>
        </w:r>
      </w:hyperlink>
      <w:r w:rsidRPr="00C916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7084" w:rsidRPr="005A763F" w:rsidRDefault="003D7084" w:rsidP="00C916F8">
      <w:pPr>
        <w:jc w:val="both"/>
        <w:rPr>
          <w:sz w:val="26"/>
          <w:szCs w:val="26"/>
        </w:rPr>
      </w:pPr>
    </w:p>
    <w:sectPr w:rsidR="003D7084" w:rsidRPr="005A763F" w:rsidSect="0021777E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778"/>
    <w:multiLevelType w:val="multilevel"/>
    <w:tmpl w:val="63482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E5E76"/>
    <w:multiLevelType w:val="multilevel"/>
    <w:tmpl w:val="6484A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B17DCB"/>
    <w:multiLevelType w:val="multilevel"/>
    <w:tmpl w:val="59A4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E21469"/>
    <w:multiLevelType w:val="multilevel"/>
    <w:tmpl w:val="8A76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AF"/>
    <w:rsid w:val="000F3E20"/>
    <w:rsid w:val="0021777E"/>
    <w:rsid w:val="002605B7"/>
    <w:rsid w:val="002E789E"/>
    <w:rsid w:val="003D7084"/>
    <w:rsid w:val="004B6872"/>
    <w:rsid w:val="005A763F"/>
    <w:rsid w:val="00647823"/>
    <w:rsid w:val="006961AF"/>
    <w:rsid w:val="008F1C6D"/>
    <w:rsid w:val="0097403A"/>
    <w:rsid w:val="00BA5103"/>
    <w:rsid w:val="00C07782"/>
    <w:rsid w:val="00C916F8"/>
    <w:rsid w:val="00D82B9B"/>
    <w:rsid w:val="00D84EC3"/>
    <w:rsid w:val="00E1552B"/>
    <w:rsid w:val="00E3097C"/>
    <w:rsid w:val="00E534F7"/>
    <w:rsid w:val="00E856B5"/>
    <w:rsid w:val="00EC1438"/>
    <w:rsid w:val="00EC3488"/>
    <w:rsid w:val="00F30305"/>
    <w:rsid w:val="00F9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2A5B"/>
  <w15:chartTrackingRefBased/>
  <w15:docId w15:val="{EB91B3D8-97DF-4FFC-8AC3-A1FBD7F6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7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32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72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31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45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16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3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22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76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55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94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36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4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7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5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71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24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21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8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07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83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50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0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5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45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22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36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06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2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03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93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60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17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92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9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95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7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01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84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14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79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torage/document/document_form/form_change_order_file/2020-12/08/pf390_16072020centr(7).docx" TargetMode="External"/><Relationship Id="rId13" Type="http://schemas.openxmlformats.org/officeDocument/2006/relationships/hyperlink" Target="https://rosstat.gov.ru/storage/document/document_form/form_filling_order_file/2020-01/13/&#1059;&#1082;&#1072;&#1079;&#1072;&#1085;&#1080;&#1103;%20&#8470;711_271119(1).doc" TargetMode="External"/><Relationship Id="rId18" Type="http://schemas.openxmlformats.org/officeDocument/2006/relationships/hyperlink" Target="https://primstat.gks.ru/folder/11083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rimstat.gks.ru/folder/110830" TargetMode="External"/><Relationship Id="rId7" Type="http://schemas.openxmlformats.org/officeDocument/2006/relationships/hyperlink" Target="https://rosstat.gov.ru/storage/document/document_form/form_order_file/2019-08/12/pf414_180719center.doc" TargetMode="External"/><Relationship Id="rId12" Type="http://schemas.openxmlformats.org/officeDocument/2006/relationships/hyperlink" Target="https://rosstat.gov.ru/storage/document/document_form/form_order_file/2019-08/12/pf414_180719center(9).doc" TargetMode="External"/><Relationship Id="rId17" Type="http://schemas.openxmlformats.org/officeDocument/2006/relationships/hyperlink" Target="https://primstat.gks.ru/stat_otche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osstat.gov.ru/storage/document/document_form/form_change_fillings_order_file/2021-08/04/&#1048;&#1079;&#1084;&#1077;&#1085;&#1077;&#1085;&#1080;&#1103;%20&#1074;%20&#1091;&#1082;&#1072;&#1079;&#1072;&#1085;&#1080;&#1103;_&#8470;413_13072021(2).docx" TargetMode="External"/><Relationship Id="rId20" Type="http://schemas.openxmlformats.org/officeDocument/2006/relationships/hyperlink" Target="https://websbor.gks.ru/webstat/Downloads/OfflineApplication/OfflineApplication.zi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sstat.gov.ru/storage/document/document_form/form/2021-02/17/pril_p2_1.xml" TargetMode="External"/><Relationship Id="rId11" Type="http://schemas.openxmlformats.org/officeDocument/2006/relationships/hyperlink" Target="https://rosstat.gov.ru/storage/document/document_form/form/2021-03/25/un_p2_04.xml" TargetMode="External"/><Relationship Id="rId24" Type="http://schemas.openxmlformats.org/officeDocument/2006/relationships/hyperlink" Target="mailto:p25_esso@gks.ru" TargetMode="External"/><Relationship Id="rId5" Type="http://schemas.openxmlformats.org/officeDocument/2006/relationships/hyperlink" Target="https://rosstat.gov.ru/storage/document/document_form/form/2021-02/17/0617010.doc" TargetMode="External"/><Relationship Id="rId15" Type="http://schemas.openxmlformats.org/officeDocument/2006/relationships/hyperlink" Target="https://rosstat.gov.ru/storage/document/document_form/form_change_fillings_order_file/2020-12/22/&#1059;&#1082;&#1072;&#1079;&#1072;&#1085;&#1080;&#1103;_&#8470;706_171120.doc" TargetMode="External"/><Relationship Id="rId23" Type="http://schemas.openxmlformats.org/officeDocument/2006/relationships/hyperlink" Target="https://primstat.gks.ru/storage/mediabank/specoperator11.htm" TargetMode="External"/><Relationship Id="rId10" Type="http://schemas.openxmlformats.org/officeDocument/2006/relationships/hyperlink" Target="https://rosstat.gov.ru/storage/document/document_form/form/2020-12/22/0617004.doc" TargetMode="External"/><Relationship Id="rId19" Type="http://schemas.openxmlformats.org/officeDocument/2006/relationships/hyperlink" Target="https://primstat.gks.ru/storage/mediabank/specoperator1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monitoring" TargetMode="External"/><Relationship Id="rId14" Type="http://schemas.openxmlformats.org/officeDocument/2006/relationships/hyperlink" Target="https://rosstat.gov.ru/storage/document/document_form/form_change_order_file/2020-12/22/pf390_16072020centr.docx" TargetMode="External"/><Relationship Id="rId22" Type="http://schemas.openxmlformats.org/officeDocument/2006/relationships/hyperlink" Target="https://primstat.gks.ru/stat_otch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Ласун Наталья Владимировна</dc:creator>
  <cp:keywords/>
  <dc:description/>
  <cp:lastModifiedBy>Ласун Наталья Владимировна</cp:lastModifiedBy>
  <cp:revision>21</cp:revision>
  <dcterms:created xsi:type="dcterms:W3CDTF">2021-09-29T06:28:00Z</dcterms:created>
  <dcterms:modified xsi:type="dcterms:W3CDTF">2021-10-05T05:54:00Z</dcterms:modified>
</cp:coreProperties>
</file>