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4561E" w14:textId="29FCA710" w:rsidR="007F7081" w:rsidRDefault="00C0483C" w:rsidP="008B74F0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048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Информация по вопросу </w:t>
      </w:r>
      <w:r w:rsidR="002B38AD" w:rsidRPr="00C0483C">
        <w:rPr>
          <w:rFonts w:ascii="Times New Roman" w:hAnsi="Times New Roman" w:cs="Times New Roman"/>
          <w:b/>
          <w:sz w:val="26"/>
          <w:szCs w:val="26"/>
          <w:lang w:val="ru-RU"/>
        </w:rPr>
        <w:t>15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7F7081">
        <w:rPr>
          <w:rFonts w:ascii="Times New Roman" w:hAnsi="Times New Roman" w:cs="Times New Roman"/>
          <w:sz w:val="26"/>
          <w:szCs w:val="26"/>
          <w:lang w:val="ru-RU"/>
        </w:rPr>
        <w:t xml:space="preserve"> Общественная экспертиза организации работы в региональной информационной системе обеспечения градостроительной деятельности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(ИСОГД).</w:t>
      </w:r>
    </w:p>
    <w:p w14:paraId="3B77A4FF" w14:textId="77777777" w:rsidR="008C331B" w:rsidRDefault="008C331B" w:rsidP="008B74F0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9F52B13" w14:textId="0E183A6D" w:rsidR="007A7FBD" w:rsidRPr="007F7081" w:rsidRDefault="007F7081" w:rsidP="008B74F0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B38AD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В 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>апреле</w:t>
      </w:r>
      <w:r w:rsidR="002B38AD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2020 года с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>пециалисты</w:t>
      </w:r>
      <w:r w:rsidR="002B38AD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управлений: архитектуры и градостроительства, имущественных отношений, жизнеобеспечения, экономики и инвестиций администрации городского округа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администрации Арсеньевского городского округа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прошли обучение по работе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региональной информационной системе обеспечения градостроительной деятельности (ИСОГД)</w:t>
      </w:r>
      <w:r w:rsidR="007A7FBD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Рабочие места специалистов</w:t>
      </w:r>
      <w:r w:rsidR="005420D7" w:rsidRPr="00DF15C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>подключены к ИСОГД.</w:t>
      </w:r>
    </w:p>
    <w:p w14:paraId="0242EE69" w14:textId="03B1CC65" w:rsidR="00E264E3" w:rsidRDefault="007F7081" w:rsidP="008B74F0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         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>Стоит задача по</w:t>
      </w:r>
      <w:r w:rsidR="00DF15C1" w:rsidRPr="00DF15C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F15C1">
        <w:rPr>
          <w:rFonts w:ascii="Times New Roman" w:hAnsi="Times New Roman" w:cs="Times New Roman"/>
          <w:sz w:val="26"/>
          <w:szCs w:val="26"/>
          <w:lang w:val="ru-RU"/>
        </w:rPr>
        <w:t>внесению информации в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ИСОГД (генеральный план, правила землепользования и застройки, местные нормативы градостроительного проектирования, программы, результаты исполнения муниципальных услуг, проекты, инженерные изыскания, схемы инженерных сетей</w:t>
      </w:r>
      <w:r w:rsidR="00DF15C1">
        <w:rPr>
          <w:rFonts w:ascii="Times New Roman" w:hAnsi="Times New Roman" w:cs="Times New Roman"/>
          <w:sz w:val="26"/>
          <w:szCs w:val="26"/>
          <w:lang w:val="ru-RU"/>
        </w:rPr>
        <w:t>, нестационарные объекты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и т.д.)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>. Частично ИСОГД н</w:t>
      </w:r>
      <w:r w:rsidR="00C0483C">
        <w:rPr>
          <w:rFonts w:ascii="Times New Roman" w:hAnsi="Times New Roman" w:cs="Times New Roman"/>
          <w:sz w:val="26"/>
          <w:szCs w:val="26"/>
          <w:lang w:val="ru-RU"/>
        </w:rPr>
        <w:t xml:space="preserve">аполнена информацией, проходит </w:t>
      </w:r>
      <w:r w:rsidRPr="007F7081">
        <w:rPr>
          <w:rFonts w:ascii="Times New Roman" w:hAnsi="Times New Roman" w:cs="Times New Roman"/>
          <w:sz w:val="26"/>
          <w:szCs w:val="26"/>
          <w:lang w:val="ru-RU"/>
        </w:rPr>
        <w:t>проверка в крае.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</w:p>
    <w:p w14:paraId="3D6F1C77" w14:textId="5E414FC0" w:rsidR="008B74F0" w:rsidRPr="007F7081" w:rsidRDefault="00E264E3" w:rsidP="00E264E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Войти в ИСОГД 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  смогут ознакомится граждане   после ее </w:t>
      </w:r>
      <w:r w:rsidR="007F7081" w:rsidRPr="007F7081">
        <w:rPr>
          <w:rFonts w:ascii="Times New Roman" w:hAnsi="Times New Roman" w:cs="Times New Roman"/>
          <w:sz w:val="26"/>
          <w:szCs w:val="26"/>
          <w:lang w:val="ru-RU"/>
        </w:rPr>
        <w:t>проверки</w:t>
      </w:r>
      <w:r w:rsidR="008B74F0" w:rsidRPr="007F7081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A2B37A4" w14:textId="57025289" w:rsidR="008B74F0" w:rsidRPr="007F7081" w:rsidRDefault="008B74F0" w:rsidP="009611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0F25484F" w14:textId="47C629B9" w:rsidR="008B74F0" w:rsidRPr="007F7081" w:rsidRDefault="00C0483C" w:rsidP="00C048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048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Информация по вопросу </w:t>
      </w:r>
      <w:r w:rsidR="007F7081" w:rsidRPr="00C0483C">
        <w:rPr>
          <w:rFonts w:ascii="Times New Roman" w:hAnsi="Times New Roman" w:cs="Times New Roman"/>
          <w:b/>
          <w:sz w:val="26"/>
          <w:szCs w:val="26"/>
          <w:lang w:val="ru-RU"/>
        </w:rPr>
        <w:t>16</w:t>
      </w:r>
      <w:r w:rsidR="007F7081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. Общественная экспертиза проведения работ по актуализации сведений о разрешенном использовании </w:t>
      </w:r>
      <w:bookmarkStart w:id="0" w:name="_Hlk57799497"/>
      <w:r w:rsidR="007F7081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земельных участков </w:t>
      </w:r>
      <w:bookmarkEnd w:id="0"/>
      <w:r w:rsidR="007F7081" w:rsidRPr="007F7081">
        <w:rPr>
          <w:rFonts w:ascii="Times New Roman" w:hAnsi="Times New Roman" w:cs="Times New Roman"/>
          <w:sz w:val="26"/>
          <w:szCs w:val="26"/>
          <w:lang w:val="ru-RU"/>
        </w:rPr>
        <w:t>и иных объектов недвижимости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bookmarkStart w:id="1" w:name="_GoBack"/>
      <w:bookmarkEnd w:id="1"/>
    </w:p>
    <w:p w14:paraId="3BF2627C" w14:textId="77777777" w:rsidR="008B74F0" w:rsidRPr="007F7081" w:rsidRDefault="008B74F0" w:rsidP="009611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2D7FF5E9" w14:textId="233480BA" w:rsidR="008C331B" w:rsidRDefault="00177585" w:rsidP="007F70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         </w:t>
      </w:r>
      <w:r w:rsidR="006F5464">
        <w:rPr>
          <w:rFonts w:ascii="Times New Roman" w:hAnsi="Times New Roman" w:cs="Times New Roman"/>
          <w:sz w:val="26"/>
          <w:szCs w:val="26"/>
          <w:lang w:val="ru-RU"/>
        </w:rPr>
        <w:t>Собственник</w:t>
      </w:r>
      <w:r w:rsidR="006F5464" w:rsidRPr="006F5464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5464" w:rsidRPr="007F7081">
        <w:rPr>
          <w:rFonts w:ascii="Times New Roman" w:hAnsi="Times New Roman" w:cs="Times New Roman"/>
          <w:sz w:val="26"/>
          <w:szCs w:val="26"/>
          <w:lang w:val="ru-RU"/>
        </w:rPr>
        <w:t>земельн</w:t>
      </w:r>
      <w:r w:rsidR="006F5464">
        <w:rPr>
          <w:rFonts w:ascii="Times New Roman" w:hAnsi="Times New Roman" w:cs="Times New Roman"/>
          <w:sz w:val="26"/>
          <w:szCs w:val="26"/>
          <w:lang w:val="ru-RU"/>
        </w:rPr>
        <w:t>ого</w:t>
      </w:r>
      <w:r w:rsidR="006F5464" w:rsidRPr="007F7081">
        <w:rPr>
          <w:rFonts w:ascii="Times New Roman" w:hAnsi="Times New Roman" w:cs="Times New Roman"/>
          <w:sz w:val="26"/>
          <w:szCs w:val="26"/>
          <w:lang w:val="ru-RU"/>
        </w:rPr>
        <w:t xml:space="preserve"> участк</w:t>
      </w:r>
      <w:r w:rsidR="006F5464">
        <w:rPr>
          <w:rFonts w:ascii="Times New Roman" w:hAnsi="Times New Roman" w:cs="Times New Roman"/>
          <w:sz w:val="26"/>
          <w:szCs w:val="26"/>
          <w:lang w:val="ru-RU"/>
        </w:rPr>
        <w:t xml:space="preserve">а вправе самостоятельно изменить вид разрешенного использования земельного участка, выбрав вид разрешенного использования из основных видов </w:t>
      </w:r>
      <w:r w:rsidR="005420D7">
        <w:rPr>
          <w:rFonts w:ascii="Times New Roman" w:hAnsi="Times New Roman" w:cs="Times New Roman"/>
          <w:sz w:val="26"/>
          <w:szCs w:val="26"/>
          <w:lang w:val="ru-RU"/>
        </w:rPr>
        <w:t>разрешенного использования</w:t>
      </w:r>
      <w:r w:rsidR="008C331B">
        <w:rPr>
          <w:rFonts w:ascii="Times New Roman" w:hAnsi="Times New Roman" w:cs="Times New Roman"/>
          <w:sz w:val="26"/>
          <w:szCs w:val="26"/>
          <w:lang w:val="ru-RU"/>
        </w:rPr>
        <w:t xml:space="preserve"> Правил землепользования и застройки Арсеньевского городского округа</w:t>
      </w:r>
      <w:r w:rsidR="006F5464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671319E8" w14:textId="7BC1232E" w:rsidR="00F13688" w:rsidRDefault="008C331B" w:rsidP="007F70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В случае, если земельный участок находится </w:t>
      </w:r>
      <w:r w:rsidR="005420D7">
        <w:rPr>
          <w:rFonts w:ascii="Times New Roman" w:hAnsi="Times New Roman" w:cs="Times New Roman"/>
          <w:sz w:val="26"/>
          <w:szCs w:val="26"/>
          <w:lang w:val="ru-RU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val="ru-RU"/>
        </w:rPr>
        <w:t>условно-разрешенном виде</w:t>
      </w:r>
      <w:r w:rsidR="005420D7">
        <w:rPr>
          <w:rFonts w:ascii="Times New Roman" w:hAnsi="Times New Roman" w:cs="Times New Roman"/>
          <w:sz w:val="26"/>
          <w:szCs w:val="26"/>
          <w:lang w:val="ru-RU"/>
        </w:rPr>
        <w:t xml:space="preserve"> использования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то </w:t>
      </w:r>
      <w:r w:rsidR="005420D7">
        <w:rPr>
          <w:rFonts w:ascii="Times New Roman" w:hAnsi="Times New Roman" w:cs="Times New Roman"/>
          <w:sz w:val="26"/>
          <w:szCs w:val="26"/>
          <w:lang w:val="ru-RU"/>
        </w:rPr>
        <w:t xml:space="preserve">собственнику земельного участка </w:t>
      </w:r>
      <w:r>
        <w:rPr>
          <w:rFonts w:ascii="Times New Roman" w:hAnsi="Times New Roman" w:cs="Times New Roman"/>
          <w:sz w:val="26"/>
          <w:szCs w:val="26"/>
          <w:lang w:val="ru-RU"/>
        </w:rPr>
        <w:t>необходимо обратиться в комиссию по подготовке проекта Правил землепользования и застройки Арсеньевского городского округа</w:t>
      </w:r>
      <w:r w:rsidR="00DF15C1">
        <w:rPr>
          <w:rFonts w:ascii="Times New Roman" w:hAnsi="Times New Roman" w:cs="Times New Roman"/>
          <w:sz w:val="26"/>
          <w:szCs w:val="26"/>
          <w:lang w:val="ru-RU"/>
        </w:rPr>
        <w:t xml:space="preserve"> с заявлением о предоставлении условно-разрешенного вида.</w:t>
      </w:r>
    </w:p>
    <w:p w14:paraId="4984FD97" w14:textId="24436709" w:rsidR="005420D7" w:rsidRPr="005420D7" w:rsidRDefault="008C331B" w:rsidP="008C33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В течение года на дату </w:t>
      </w:r>
      <w:r w:rsidR="00220BC5">
        <w:rPr>
          <w:rFonts w:ascii="Times New Roman" w:hAnsi="Times New Roman" w:cs="Times New Roman"/>
          <w:sz w:val="26"/>
          <w:szCs w:val="26"/>
          <w:lang w:val="ru-RU"/>
        </w:rPr>
        <w:t>01</w:t>
      </w:r>
      <w:r>
        <w:rPr>
          <w:rFonts w:ascii="Times New Roman" w:hAnsi="Times New Roman" w:cs="Times New Roman"/>
          <w:sz w:val="26"/>
          <w:szCs w:val="26"/>
          <w:lang w:val="ru-RU"/>
        </w:rPr>
        <w:t>.12.2020 в управление поступило 103 запроса от Росреестра</w:t>
      </w:r>
      <w:r w:rsidR="00F30B12">
        <w:rPr>
          <w:rFonts w:ascii="Times New Roman" w:hAnsi="Times New Roman" w:cs="Times New Roman"/>
          <w:sz w:val="26"/>
          <w:szCs w:val="26"/>
          <w:lang w:val="ru-RU"/>
        </w:rPr>
        <w:t xml:space="preserve"> по земельным участкам, собственники, которых планир</w:t>
      </w:r>
      <w:r w:rsidR="005420D7">
        <w:rPr>
          <w:rFonts w:ascii="Times New Roman" w:hAnsi="Times New Roman" w:cs="Times New Roman"/>
          <w:sz w:val="26"/>
          <w:szCs w:val="26"/>
          <w:lang w:val="ru-RU"/>
        </w:rPr>
        <w:t>овали</w:t>
      </w:r>
      <w:r w:rsidR="00F30B12">
        <w:rPr>
          <w:rFonts w:ascii="Times New Roman" w:hAnsi="Times New Roman" w:cs="Times New Roman"/>
          <w:sz w:val="26"/>
          <w:szCs w:val="26"/>
          <w:lang w:val="ru-RU"/>
        </w:rPr>
        <w:t xml:space="preserve"> изменить вид разрешенного использования.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5420D7" w:rsidRPr="005420D7"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</w:p>
    <w:p w14:paraId="730E4D0D" w14:textId="3E2D30F3" w:rsidR="0053517A" w:rsidRPr="007F7081" w:rsidRDefault="005420D7" w:rsidP="00EE27EC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</w:p>
    <w:sectPr w:rsidR="0053517A" w:rsidRPr="007F708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D4724"/>
    <w:multiLevelType w:val="hybridMultilevel"/>
    <w:tmpl w:val="0082F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18"/>
    <w:rsid w:val="0013783D"/>
    <w:rsid w:val="00176BD4"/>
    <w:rsid w:val="00177585"/>
    <w:rsid w:val="00220BC5"/>
    <w:rsid w:val="00274C1B"/>
    <w:rsid w:val="0028194A"/>
    <w:rsid w:val="002B355E"/>
    <w:rsid w:val="002B38AD"/>
    <w:rsid w:val="00313B82"/>
    <w:rsid w:val="003264DC"/>
    <w:rsid w:val="00353758"/>
    <w:rsid w:val="0040536B"/>
    <w:rsid w:val="0043580D"/>
    <w:rsid w:val="004731FD"/>
    <w:rsid w:val="00492C83"/>
    <w:rsid w:val="004D163C"/>
    <w:rsid w:val="00533425"/>
    <w:rsid w:val="0053517A"/>
    <w:rsid w:val="005420D7"/>
    <w:rsid w:val="0054272F"/>
    <w:rsid w:val="005D182B"/>
    <w:rsid w:val="00657BA7"/>
    <w:rsid w:val="00681401"/>
    <w:rsid w:val="006B45E6"/>
    <w:rsid w:val="006F5464"/>
    <w:rsid w:val="00736B21"/>
    <w:rsid w:val="0073745B"/>
    <w:rsid w:val="0074209A"/>
    <w:rsid w:val="007936D8"/>
    <w:rsid w:val="007A7FBD"/>
    <w:rsid w:val="007B42FC"/>
    <w:rsid w:val="007F3E7E"/>
    <w:rsid w:val="007F7081"/>
    <w:rsid w:val="008225D3"/>
    <w:rsid w:val="00830557"/>
    <w:rsid w:val="00855674"/>
    <w:rsid w:val="0085650D"/>
    <w:rsid w:val="00857B8F"/>
    <w:rsid w:val="008B74F0"/>
    <w:rsid w:val="008C331B"/>
    <w:rsid w:val="009230E7"/>
    <w:rsid w:val="00936808"/>
    <w:rsid w:val="009611FB"/>
    <w:rsid w:val="009A3D7A"/>
    <w:rsid w:val="00A204F1"/>
    <w:rsid w:val="00A948E6"/>
    <w:rsid w:val="00AE519C"/>
    <w:rsid w:val="00B12395"/>
    <w:rsid w:val="00B56F1D"/>
    <w:rsid w:val="00B90AAD"/>
    <w:rsid w:val="00BD4785"/>
    <w:rsid w:val="00BF3F88"/>
    <w:rsid w:val="00C0483C"/>
    <w:rsid w:val="00C768C1"/>
    <w:rsid w:val="00D12644"/>
    <w:rsid w:val="00D34FE4"/>
    <w:rsid w:val="00D54FA4"/>
    <w:rsid w:val="00D955B5"/>
    <w:rsid w:val="00D957EF"/>
    <w:rsid w:val="00DE6772"/>
    <w:rsid w:val="00DF15C1"/>
    <w:rsid w:val="00DF2068"/>
    <w:rsid w:val="00E17DF9"/>
    <w:rsid w:val="00E244C5"/>
    <w:rsid w:val="00E264E3"/>
    <w:rsid w:val="00E33EE1"/>
    <w:rsid w:val="00E42DA2"/>
    <w:rsid w:val="00EA7A18"/>
    <w:rsid w:val="00EA7D2C"/>
    <w:rsid w:val="00ED4FA8"/>
    <w:rsid w:val="00EE27EC"/>
    <w:rsid w:val="00F13688"/>
    <w:rsid w:val="00F3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0204"/>
  <w15:chartTrackingRefBased/>
  <w15:docId w15:val="{25B9DF88-AD62-4B08-B556-C7525B1B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FE4"/>
    <w:pPr>
      <w:ind w:left="720"/>
      <w:contextualSpacing/>
    </w:pPr>
  </w:style>
  <w:style w:type="table" w:styleId="a4">
    <w:name w:val="Table Grid"/>
    <w:basedOn w:val="a1"/>
    <w:uiPriority w:val="39"/>
    <w:rsid w:val="005351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3517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4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Галина Викторовна</dc:creator>
  <cp:keywords/>
  <dc:description/>
  <cp:lastModifiedBy>Ласун Наталья Владимировна</cp:lastModifiedBy>
  <cp:revision>47</cp:revision>
  <cp:lastPrinted>2020-12-17T02:26:00Z</cp:lastPrinted>
  <dcterms:created xsi:type="dcterms:W3CDTF">2019-09-15T23:49:00Z</dcterms:created>
  <dcterms:modified xsi:type="dcterms:W3CDTF">2020-12-17T02:26:00Z</dcterms:modified>
</cp:coreProperties>
</file>