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94E" w:rsidRDefault="0099594E" w:rsidP="0099594E">
      <w:pPr>
        <w:tabs>
          <w:tab w:val="left" w:pos="710"/>
          <w:tab w:val="left" w:pos="1134"/>
          <w:tab w:val="num" w:pos="1276"/>
        </w:tabs>
        <w:suppressAutoHyphens/>
        <w:spacing w:line="276" w:lineRule="auto"/>
        <w:jc w:val="both"/>
        <w:rPr>
          <w:bCs/>
          <w:sz w:val="26"/>
          <w:szCs w:val="26"/>
        </w:rPr>
      </w:pPr>
      <w:r w:rsidRPr="0099594E">
        <w:rPr>
          <w:b/>
          <w:sz w:val="26"/>
          <w:szCs w:val="26"/>
        </w:rPr>
        <w:t>Информация по вопросу 8.</w:t>
      </w:r>
      <w:r w:rsidRPr="0099594E">
        <w:rPr>
          <w:sz w:val="26"/>
          <w:szCs w:val="26"/>
        </w:rPr>
        <w:t xml:space="preserve"> </w:t>
      </w:r>
      <w:r w:rsidRPr="00260E3E">
        <w:rPr>
          <w:bCs/>
          <w:sz w:val="26"/>
          <w:szCs w:val="26"/>
        </w:rPr>
        <w:t xml:space="preserve">Общественная экспертиза продвижения канала прямой связи инвесторов с Главой городского округа. </w:t>
      </w:r>
    </w:p>
    <w:p w:rsidR="0099594E" w:rsidRDefault="0099594E" w:rsidP="0099594E">
      <w:pPr>
        <w:tabs>
          <w:tab w:val="left" w:pos="710"/>
          <w:tab w:val="left" w:pos="1134"/>
          <w:tab w:val="num" w:pos="1276"/>
        </w:tabs>
        <w:suppressAutoHyphens/>
        <w:spacing w:line="276" w:lineRule="auto"/>
        <w:jc w:val="both"/>
        <w:rPr>
          <w:bCs/>
          <w:sz w:val="26"/>
          <w:szCs w:val="26"/>
        </w:rPr>
      </w:pPr>
    </w:p>
    <w:p w:rsidR="0099594E" w:rsidRPr="0099594E" w:rsidRDefault="0099594E" w:rsidP="00E63821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14DF4">
        <w:rPr>
          <w:sz w:val="26"/>
          <w:szCs w:val="26"/>
        </w:rPr>
        <w:t xml:space="preserve">В целях оперативного решение возникающих в процессе инвестиционной деятельности проблем и вопросов действует канал прямой связи инвесторов с </w:t>
      </w:r>
      <w:r w:rsidRPr="0099594E">
        <w:rPr>
          <w:sz w:val="26"/>
          <w:szCs w:val="26"/>
        </w:rPr>
        <w:t>Главой городского округа. В 2020 году обращения инвесторов посредством данного канала не поступали.</w:t>
      </w:r>
    </w:p>
    <w:p w:rsidR="004F1D75" w:rsidRDefault="00E63821" w:rsidP="00E63821">
      <w:pPr>
        <w:tabs>
          <w:tab w:val="left" w:pos="710"/>
          <w:tab w:val="left" w:pos="1134"/>
          <w:tab w:val="num" w:pos="1276"/>
        </w:tabs>
        <w:suppressAutoHyphens/>
        <w:spacing w:line="36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Контактная информация для обращения инвесторов через канал прямой связи размещена в разделе «Инвестиционная деятельность» официального сайта администрации городского округа по  ссылке: </w:t>
      </w:r>
      <w:hyperlink r:id="rId5" w:history="1">
        <w:r w:rsidRPr="003E7539">
          <w:rPr>
            <w:rStyle w:val="a6"/>
            <w:sz w:val="26"/>
            <w:szCs w:val="26"/>
          </w:rPr>
          <w:t>http://ars.town/about/investitsionnaya-deyatelnost/</w:t>
        </w:r>
      </w:hyperlink>
      <w:r>
        <w:rPr>
          <w:sz w:val="26"/>
          <w:szCs w:val="26"/>
        </w:rPr>
        <w:t>.</w:t>
      </w:r>
    </w:p>
    <w:p w:rsidR="00E63821" w:rsidRPr="0099594E" w:rsidRDefault="00E63821" w:rsidP="00E63821">
      <w:pPr>
        <w:spacing w:line="360" w:lineRule="auto"/>
        <w:rPr>
          <w:sz w:val="26"/>
          <w:szCs w:val="26"/>
        </w:rPr>
      </w:pPr>
      <w:bookmarkStart w:id="0" w:name="_GoBack"/>
      <w:bookmarkEnd w:id="0"/>
    </w:p>
    <w:sectPr w:rsidR="00E63821" w:rsidRPr="00995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A3A"/>
    <w:multiLevelType w:val="multilevel"/>
    <w:tmpl w:val="B714039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E60"/>
    <w:rsid w:val="004F1D75"/>
    <w:rsid w:val="00972E60"/>
    <w:rsid w:val="0099594E"/>
    <w:rsid w:val="00E6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88EE8"/>
  <w15:chartTrackingRefBased/>
  <w15:docId w15:val="{44B4CCA9-04CC-4888-B892-0D9265AF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594E"/>
    <w:pPr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59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94E"/>
    <w:rPr>
      <w:rFonts w:ascii="Segoe UI" w:eastAsia="Times New Roman" w:hAnsi="Segoe UI" w:cs="Segoe UI"/>
      <w:sz w:val="18"/>
      <w:szCs w:val="18"/>
      <w:lang w:eastAsia="zh-CN"/>
    </w:rPr>
  </w:style>
  <w:style w:type="character" w:styleId="a6">
    <w:name w:val="Hyperlink"/>
    <w:basedOn w:val="a0"/>
    <w:uiPriority w:val="99"/>
    <w:unhideWhenUsed/>
    <w:rsid w:val="00E638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rs.town/about/investitsionnaya-deyatelnos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Ласун Наталья Владимировна</dc:creator>
  <cp:keywords/>
  <dc:description/>
  <cp:lastModifiedBy>Ласун Наталья Владимировна</cp:lastModifiedBy>
  <cp:revision>3</cp:revision>
  <cp:lastPrinted>2020-12-17T03:20:00Z</cp:lastPrinted>
  <dcterms:created xsi:type="dcterms:W3CDTF">2020-12-16T06:28:00Z</dcterms:created>
  <dcterms:modified xsi:type="dcterms:W3CDTF">2020-12-17T03:20:00Z</dcterms:modified>
</cp:coreProperties>
</file>