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06D" w:rsidRDefault="00C5706D" w:rsidP="00C5706D">
      <w:pPr>
        <w:tabs>
          <w:tab w:val="left" w:pos="8041"/>
        </w:tabs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Итоги заседания</w:t>
      </w:r>
    </w:p>
    <w:p w:rsidR="00C5706D" w:rsidRPr="008740FE" w:rsidRDefault="00C5706D" w:rsidP="00C5706D">
      <w:pPr>
        <w:tabs>
          <w:tab w:val="left" w:pos="8041"/>
        </w:tabs>
        <w:jc w:val="center"/>
        <w:rPr>
          <w:b/>
          <w:sz w:val="25"/>
          <w:szCs w:val="25"/>
        </w:rPr>
      </w:pPr>
      <w:proofErr w:type="gramStart"/>
      <w:r w:rsidRPr="008740FE">
        <w:rPr>
          <w:b/>
          <w:sz w:val="25"/>
          <w:szCs w:val="25"/>
        </w:rPr>
        <w:t>комиссии</w:t>
      </w:r>
      <w:proofErr w:type="gramEnd"/>
      <w:r w:rsidRPr="008740FE">
        <w:rPr>
          <w:b/>
          <w:sz w:val="25"/>
          <w:szCs w:val="25"/>
        </w:rPr>
        <w:t xml:space="preserve"> по соблюдению требований к служебному поведению муниципальных служащих </w:t>
      </w:r>
      <w:r>
        <w:rPr>
          <w:b/>
          <w:sz w:val="25"/>
          <w:szCs w:val="25"/>
        </w:rPr>
        <w:t xml:space="preserve">Арсеньевского городского округа </w:t>
      </w:r>
      <w:r w:rsidRPr="008740FE">
        <w:rPr>
          <w:b/>
          <w:sz w:val="25"/>
          <w:szCs w:val="25"/>
        </w:rPr>
        <w:t>и урегулированию конфл</w:t>
      </w:r>
      <w:r>
        <w:rPr>
          <w:b/>
          <w:sz w:val="25"/>
          <w:szCs w:val="25"/>
        </w:rPr>
        <w:t xml:space="preserve">икта интересов в администрации </w:t>
      </w:r>
      <w:r w:rsidRPr="008740FE">
        <w:rPr>
          <w:b/>
          <w:sz w:val="25"/>
          <w:szCs w:val="25"/>
        </w:rPr>
        <w:t xml:space="preserve">Арсеньевского городского округа </w:t>
      </w:r>
    </w:p>
    <w:p w:rsidR="00C5706D" w:rsidRDefault="00C5706D" w:rsidP="00C5706D">
      <w:pPr>
        <w:rPr>
          <w:b/>
          <w:sz w:val="20"/>
        </w:rPr>
      </w:pPr>
    </w:p>
    <w:p w:rsidR="00C5706D" w:rsidRPr="008740FE" w:rsidRDefault="00C5706D" w:rsidP="00C5706D">
      <w:pPr>
        <w:rPr>
          <w:b/>
          <w:sz w:val="20"/>
        </w:rPr>
      </w:pPr>
    </w:p>
    <w:p w:rsidR="00C5706D" w:rsidRDefault="00C5706D" w:rsidP="00C5706D">
      <w:pPr>
        <w:rPr>
          <w:b/>
          <w:sz w:val="25"/>
          <w:szCs w:val="25"/>
        </w:rPr>
      </w:pPr>
      <w:proofErr w:type="gramStart"/>
      <w:r>
        <w:rPr>
          <w:b/>
          <w:sz w:val="25"/>
          <w:szCs w:val="25"/>
        </w:rPr>
        <w:t>от</w:t>
      </w:r>
      <w:proofErr w:type="gramEnd"/>
      <w:r>
        <w:rPr>
          <w:b/>
          <w:sz w:val="25"/>
          <w:szCs w:val="25"/>
        </w:rPr>
        <w:t xml:space="preserve"> 23 апреля</w:t>
      </w:r>
      <w:r w:rsidRPr="008740FE">
        <w:rPr>
          <w:b/>
          <w:sz w:val="25"/>
          <w:szCs w:val="25"/>
        </w:rPr>
        <w:t xml:space="preserve"> 202</w:t>
      </w:r>
      <w:r>
        <w:rPr>
          <w:b/>
          <w:sz w:val="25"/>
          <w:szCs w:val="25"/>
        </w:rPr>
        <w:t>4</w:t>
      </w:r>
      <w:r w:rsidRPr="008740FE">
        <w:rPr>
          <w:b/>
          <w:sz w:val="25"/>
          <w:szCs w:val="25"/>
        </w:rPr>
        <w:t xml:space="preserve"> г.</w:t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  <w:t xml:space="preserve">№ 1 </w:t>
      </w:r>
    </w:p>
    <w:p w:rsidR="00C5706D" w:rsidRDefault="00C5706D" w:rsidP="00C5706D">
      <w:pPr>
        <w:rPr>
          <w:b/>
          <w:sz w:val="25"/>
          <w:szCs w:val="25"/>
        </w:rPr>
      </w:pPr>
    </w:p>
    <w:p w:rsidR="00C5706D" w:rsidRPr="008740FE" w:rsidRDefault="00C5706D" w:rsidP="00C5706D">
      <w:pPr>
        <w:ind w:firstLine="709"/>
        <w:rPr>
          <w:b/>
          <w:sz w:val="25"/>
          <w:szCs w:val="25"/>
        </w:rPr>
      </w:pPr>
      <w:r>
        <w:rPr>
          <w:b/>
          <w:sz w:val="25"/>
          <w:szCs w:val="25"/>
        </w:rPr>
        <w:t>На заседание Комиссии вынесены вопросы:</w:t>
      </w:r>
    </w:p>
    <w:p w:rsidR="00C5706D" w:rsidRDefault="00C5706D" w:rsidP="00C5706D">
      <w:pPr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sz w:val="25"/>
          <w:szCs w:val="25"/>
        </w:rPr>
      </w:pPr>
      <w:r w:rsidRPr="008740FE">
        <w:rPr>
          <w:sz w:val="25"/>
          <w:szCs w:val="25"/>
        </w:rPr>
        <w:t xml:space="preserve">О представлении недостоверных и неполных сведений о доходах, об имуществе и обязательствах имущественного характера </w:t>
      </w:r>
      <w:r>
        <w:rPr>
          <w:sz w:val="25"/>
          <w:szCs w:val="25"/>
        </w:rPr>
        <w:t>муниципальным служащим администрации Арсеньевского городского округа.</w:t>
      </w:r>
    </w:p>
    <w:p w:rsidR="00C5706D" w:rsidRDefault="00C5706D" w:rsidP="00C5706D">
      <w:pPr>
        <w:numPr>
          <w:ilvl w:val="0"/>
          <w:numId w:val="1"/>
        </w:numPr>
        <w:tabs>
          <w:tab w:val="left" w:pos="993"/>
        </w:tabs>
        <w:ind w:left="0" w:firstLine="710"/>
        <w:jc w:val="both"/>
        <w:rPr>
          <w:sz w:val="25"/>
          <w:szCs w:val="25"/>
        </w:rPr>
      </w:pPr>
      <w:r>
        <w:rPr>
          <w:sz w:val="25"/>
          <w:szCs w:val="25"/>
        </w:rPr>
        <w:t>О рассмотрении решения Арсеньевского городского суда о признании не соответствующим нормативны правовым актам и нарушающим права, свободы и законные интересы муниципального служащего администрации Арсеньевского городского округа решение комиссии по соблюдению требований к служебном поведению муниципальных служащих и урегулированию конфликта интересов в администрации Арсеньевского городского округа.</w:t>
      </w:r>
    </w:p>
    <w:p w:rsidR="00C5706D" w:rsidRDefault="00C5706D" w:rsidP="00C5706D">
      <w:pPr>
        <w:tabs>
          <w:tab w:val="left" w:pos="993"/>
        </w:tabs>
        <w:ind w:left="710"/>
        <w:jc w:val="both"/>
        <w:rPr>
          <w:sz w:val="25"/>
          <w:szCs w:val="25"/>
        </w:rPr>
      </w:pPr>
      <w:r>
        <w:rPr>
          <w:sz w:val="25"/>
          <w:szCs w:val="25"/>
        </w:rPr>
        <w:t>По результатам рассмотрения Комиссией приняты следующие решения:</w:t>
      </w:r>
    </w:p>
    <w:p w:rsidR="00C5706D" w:rsidRPr="00E31189" w:rsidRDefault="00C5706D" w:rsidP="00C5706D">
      <w:pPr>
        <w:tabs>
          <w:tab w:val="left" w:pos="993"/>
        </w:tabs>
        <w:ind w:left="710"/>
        <w:jc w:val="both"/>
        <w:rPr>
          <w:b/>
          <w:sz w:val="25"/>
          <w:szCs w:val="25"/>
          <w:u w:val="single"/>
        </w:rPr>
      </w:pPr>
      <w:r w:rsidRPr="00E31189">
        <w:rPr>
          <w:b/>
          <w:sz w:val="25"/>
          <w:szCs w:val="25"/>
          <w:u w:val="single"/>
        </w:rPr>
        <w:t>По первому вопросу:</w:t>
      </w:r>
    </w:p>
    <w:p w:rsidR="00C5706D" w:rsidRPr="00C5706D" w:rsidRDefault="00C5706D" w:rsidP="00C5706D">
      <w:pPr>
        <w:pStyle w:val="a3"/>
        <w:numPr>
          <w:ilvl w:val="0"/>
          <w:numId w:val="3"/>
        </w:numPr>
        <w:tabs>
          <w:tab w:val="num" w:pos="0"/>
          <w:tab w:val="left" w:pos="993"/>
        </w:tabs>
        <w:ind w:left="0" w:firstLine="709"/>
        <w:jc w:val="both"/>
        <w:rPr>
          <w:sz w:val="25"/>
          <w:szCs w:val="25"/>
        </w:rPr>
      </w:pPr>
      <w:r w:rsidRPr="00C5706D">
        <w:rPr>
          <w:sz w:val="25"/>
          <w:szCs w:val="25"/>
        </w:rPr>
        <w:t>Установить, что сведения о своих доходах, об имуществе и обязательствах имущественного характера представленные муниципальным служащим, являются недостоверными.</w:t>
      </w:r>
    </w:p>
    <w:p w:rsidR="00C5706D" w:rsidRPr="00C5706D" w:rsidRDefault="00C5706D" w:rsidP="00C5706D">
      <w:pPr>
        <w:pStyle w:val="a3"/>
        <w:numPr>
          <w:ilvl w:val="0"/>
          <w:numId w:val="3"/>
        </w:numPr>
        <w:tabs>
          <w:tab w:val="num" w:pos="0"/>
          <w:tab w:val="left" w:pos="993"/>
        </w:tabs>
        <w:ind w:left="0" w:firstLine="709"/>
        <w:jc w:val="both"/>
        <w:rPr>
          <w:sz w:val="25"/>
          <w:szCs w:val="25"/>
        </w:rPr>
      </w:pPr>
      <w:r w:rsidRPr="00C5706D">
        <w:rPr>
          <w:sz w:val="25"/>
          <w:szCs w:val="25"/>
        </w:rPr>
        <w:t xml:space="preserve">Рекомендовать Главе Арсеньевского городского округа не применять к </w:t>
      </w:r>
      <w:r w:rsidRPr="00C5706D">
        <w:rPr>
          <w:sz w:val="25"/>
          <w:szCs w:val="25"/>
        </w:rPr>
        <w:br/>
      </w:r>
      <w:r>
        <w:rPr>
          <w:sz w:val="25"/>
          <w:szCs w:val="25"/>
        </w:rPr>
        <w:t>муниципальному служащему</w:t>
      </w:r>
      <w:r w:rsidRPr="00C5706D">
        <w:rPr>
          <w:sz w:val="25"/>
          <w:szCs w:val="25"/>
        </w:rPr>
        <w:t xml:space="preserve"> меры дисциплинарного взыскания в связи с несущественным проступком и отсутствием отягчающих обстоятельств. </w:t>
      </w:r>
    </w:p>
    <w:p w:rsidR="00C5706D" w:rsidRPr="00E31189" w:rsidRDefault="00C5706D" w:rsidP="00C5706D">
      <w:pPr>
        <w:pStyle w:val="a3"/>
        <w:tabs>
          <w:tab w:val="left" w:pos="993"/>
        </w:tabs>
        <w:ind w:left="709"/>
        <w:jc w:val="both"/>
        <w:rPr>
          <w:b/>
          <w:sz w:val="25"/>
          <w:szCs w:val="25"/>
          <w:u w:val="single"/>
        </w:rPr>
      </w:pPr>
      <w:bookmarkStart w:id="0" w:name="_GoBack"/>
      <w:r w:rsidRPr="00E31189">
        <w:rPr>
          <w:b/>
          <w:sz w:val="25"/>
          <w:szCs w:val="25"/>
          <w:u w:val="single"/>
        </w:rPr>
        <w:t>По второму вопросу:</w:t>
      </w:r>
    </w:p>
    <w:bookmarkEnd w:id="0"/>
    <w:p w:rsidR="00C5706D" w:rsidRPr="008740FE" w:rsidRDefault="00C5706D" w:rsidP="00C5706D">
      <w:pPr>
        <w:tabs>
          <w:tab w:val="num" w:pos="0"/>
        </w:tabs>
        <w:ind w:firstLine="709"/>
        <w:jc w:val="both"/>
        <w:rPr>
          <w:sz w:val="25"/>
          <w:szCs w:val="25"/>
        </w:rPr>
      </w:pPr>
      <w:r>
        <w:rPr>
          <w:sz w:val="25"/>
          <w:szCs w:val="25"/>
        </w:rPr>
        <w:t>Принять к сведению р</w:t>
      </w:r>
      <w:r w:rsidRPr="006A621E">
        <w:rPr>
          <w:sz w:val="25"/>
          <w:szCs w:val="25"/>
        </w:rPr>
        <w:t>ешени</w:t>
      </w:r>
      <w:r>
        <w:rPr>
          <w:sz w:val="25"/>
          <w:szCs w:val="25"/>
        </w:rPr>
        <w:t>е</w:t>
      </w:r>
      <w:r w:rsidRPr="006A621E">
        <w:rPr>
          <w:sz w:val="25"/>
          <w:szCs w:val="25"/>
        </w:rPr>
        <w:t xml:space="preserve"> Арсеньевского городского суда о признании не соответствующим нормативны</w:t>
      </w:r>
      <w:r>
        <w:rPr>
          <w:sz w:val="25"/>
          <w:szCs w:val="25"/>
        </w:rPr>
        <w:t>м</w:t>
      </w:r>
      <w:r w:rsidRPr="006A621E">
        <w:rPr>
          <w:sz w:val="25"/>
          <w:szCs w:val="25"/>
        </w:rPr>
        <w:t xml:space="preserve"> правовым актам</w:t>
      </w:r>
      <w:r>
        <w:rPr>
          <w:sz w:val="25"/>
          <w:szCs w:val="25"/>
        </w:rPr>
        <w:t>,</w:t>
      </w:r>
      <w:r w:rsidRPr="006A621E">
        <w:rPr>
          <w:sz w:val="25"/>
          <w:szCs w:val="25"/>
        </w:rPr>
        <w:t xml:space="preserve"> и нарушающим права, свободы и законные интересы </w:t>
      </w:r>
      <w:r>
        <w:rPr>
          <w:sz w:val="25"/>
          <w:szCs w:val="25"/>
        </w:rPr>
        <w:t>муниципального служащего</w:t>
      </w:r>
      <w:r w:rsidRPr="006A621E">
        <w:rPr>
          <w:sz w:val="25"/>
          <w:szCs w:val="25"/>
        </w:rPr>
        <w:t xml:space="preserve"> решение комиссии по соблюдению требований к служебном поведению муниципальных служащих и урегулированию конфликта интересов в администрации Арсеньевского городского округа</w:t>
      </w:r>
      <w:r>
        <w:rPr>
          <w:sz w:val="25"/>
          <w:szCs w:val="25"/>
        </w:rPr>
        <w:t>.</w:t>
      </w:r>
      <w:r w:rsidRPr="006A621E">
        <w:rPr>
          <w:sz w:val="25"/>
          <w:szCs w:val="25"/>
        </w:rPr>
        <w:t xml:space="preserve"> </w:t>
      </w:r>
    </w:p>
    <w:p w:rsidR="00C5706D" w:rsidRPr="00C5706D" w:rsidRDefault="00C5706D" w:rsidP="00C5706D">
      <w:pPr>
        <w:pStyle w:val="a3"/>
        <w:tabs>
          <w:tab w:val="left" w:pos="993"/>
        </w:tabs>
        <w:ind w:left="709"/>
        <w:jc w:val="both"/>
        <w:rPr>
          <w:sz w:val="25"/>
          <w:szCs w:val="25"/>
        </w:rPr>
      </w:pPr>
    </w:p>
    <w:p w:rsidR="00C5706D" w:rsidRPr="008740FE" w:rsidRDefault="00C5706D" w:rsidP="00C5706D">
      <w:pPr>
        <w:rPr>
          <w:sz w:val="25"/>
          <w:szCs w:val="25"/>
        </w:rPr>
      </w:pPr>
    </w:p>
    <w:p w:rsidR="00BD62EF" w:rsidRDefault="00BD62EF"/>
    <w:sectPr w:rsidR="00BD62EF" w:rsidSect="00C5706D">
      <w:pgSz w:w="11906" w:h="16838"/>
      <w:pgMar w:top="568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763A7"/>
    <w:multiLevelType w:val="hybridMultilevel"/>
    <w:tmpl w:val="5754CC64"/>
    <w:lvl w:ilvl="0" w:tplc="BE624DE8">
      <w:start w:val="1"/>
      <w:numFmt w:val="decimal"/>
      <w:lvlText w:val="%1."/>
      <w:lvlJc w:val="left"/>
      <w:pPr>
        <w:ind w:left="111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37C04A6C">
      <w:start w:val="1"/>
      <w:numFmt w:val="decimal"/>
      <w:lvlText w:val="%4."/>
      <w:lvlJc w:val="left"/>
      <w:pPr>
        <w:ind w:left="3228" w:hanging="360"/>
      </w:pPr>
      <w:rPr>
        <w:sz w:val="26"/>
        <w:szCs w:val="26"/>
      </w:r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5711920"/>
    <w:multiLevelType w:val="hybridMultilevel"/>
    <w:tmpl w:val="37E6C432"/>
    <w:lvl w:ilvl="0" w:tplc="D1509ED2">
      <w:start w:val="1"/>
      <w:numFmt w:val="bullet"/>
      <w:lvlText w:val="-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44569CC"/>
    <w:multiLevelType w:val="hybridMultilevel"/>
    <w:tmpl w:val="EC4E3274"/>
    <w:lvl w:ilvl="0" w:tplc="D1509ED2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E45"/>
    <w:rsid w:val="00AC6E45"/>
    <w:rsid w:val="00BD62EF"/>
    <w:rsid w:val="00C5706D"/>
    <w:rsid w:val="00E31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875D17-9676-4639-B6AA-6DCBEA134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6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0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255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Наталья Валерьевна</dc:creator>
  <cp:keywords/>
  <dc:description/>
  <cp:lastModifiedBy>Быкова Наталья Валерьевна</cp:lastModifiedBy>
  <cp:revision>3</cp:revision>
  <dcterms:created xsi:type="dcterms:W3CDTF">2025-04-01T02:09:00Z</dcterms:created>
  <dcterms:modified xsi:type="dcterms:W3CDTF">2025-04-01T04:12:00Z</dcterms:modified>
</cp:coreProperties>
</file>