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39" w:rsidRDefault="00521539" w:rsidP="00C5706D">
      <w:pPr>
        <w:tabs>
          <w:tab w:val="left" w:pos="8041"/>
        </w:tabs>
        <w:jc w:val="center"/>
        <w:rPr>
          <w:b/>
          <w:sz w:val="25"/>
          <w:szCs w:val="25"/>
        </w:rPr>
      </w:pPr>
    </w:p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Итоги заседания</w:t>
      </w: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r w:rsidRPr="008740FE">
        <w:rPr>
          <w:b/>
          <w:sz w:val="25"/>
          <w:szCs w:val="25"/>
        </w:rPr>
        <w:t xml:space="preserve">комиссии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</w:p>
    <w:p w:rsidR="00C5706D" w:rsidRDefault="00C5706D" w:rsidP="00C5706D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от </w:t>
      </w:r>
      <w:r w:rsidR="00521539">
        <w:rPr>
          <w:b/>
          <w:sz w:val="25"/>
          <w:szCs w:val="25"/>
        </w:rPr>
        <w:t>мая</w:t>
      </w:r>
      <w:r>
        <w:rPr>
          <w:b/>
          <w:sz w:val="25"/>
          <w:szCs w:val="25"/>
        </w:rPr>
        <w:t xml:space="preserve"> </w:t>
      </w:r>
      <w:r w:rsidRPr="008740FE">
        <w:rPr>
          <w:b/>
          <w:sz w:val="25"/>
          <w:szCs w:val="25"/>
        </w:rPr>
        <w:t>202</w:t>
      </w:r>
      <w:r w:rsidR="00521539">
        <w:rPr>
          <w:b/>
          <w:sz w:val="25"/>
          <w:szCs w:val="25"/>
        </w:rPr>
        <w:t>5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 w:rsidR="00521539">
        <w:rPr>
          <w:b/>
          <w:sz w:val="25"/>
          <w:szCs w:val="25"/>
        </w:rPr>
        <w:t xml:space="preserve">             </w:t>
      </w:r>
      <w:r>
        <w:rPr>
          <w:b/>
          <w:sz w:val="25"/>
          <w:szCs w:val="25"/>
        </w:rPr>
        <w:t xml:space="preserve">№ </w:t>
      </w:r>
      <w:r w:rsidR="00521539">
        <w:rPr>
          <w:b/>
          <w:sz w:val="25"/>
          <w:szCs w:val="25"/>
        </w:rPr>
        <w:t>2</w:t>
      </w:r>
    </w:p>
    <w:p w:rsidR="00C5706D" w:rsidRDefault="00C5706D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</w:t>
      </w:r>
      <w:r w:rsidR="00521539">
        <w:rPr>
          <w:b/>
          <w:sz w:val="25"/>
          <w:szCs w:val="25"/>
        </w:rPr>
        <w:t>заседание Комиссии вынесен вопрос</w:t>
      </w:r>
      <w:r>
        <w:rPr>
          <w:b/>
          <w:sz w:val="25"/>
          <w:szCs w:val="25"/>
        </w:rPr>
        <w:t>:</w:t>
      </w:r>
    </w:p>
    <w:p w:rsidR="00521539" w:rsidRPr="00F26C08" w:rsidRDefault="00521539" w:rsidP="00521539">
      <w:pPr>
        <w:tabs>
          <w:tab w:val="left" w:pos="851"/>
          <w:tab w:val="left" w:pos="993"/>
        </w:tabs>
        <w:ind w:firstLine="709"/>
        <w:jc w:val="both"/>
        <w:rPr>
          <w:sz w:val="25"/>
          <w:szCs w:val="25"/>
        </w:rPr>
      </w:pPr>
      <w:r w:rsidRPr="00F26C08">
        <w:rPr>
          <w:sz w:val="25"/>
          <w:szCs w:val="25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5"/>
          <w:szCs w:val="25"/>
        </w:rPr>
        <w:t>муниципального служащего администрации Арсеньевского городского округа</w:t>
      </w:r>
      <w:r w:rsidRPr="00F26C08">
        <w:rPr>
          <w:sz w:val="25"/>
          <w:szCs w:val="25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21539" w:rsidRDefault="00521539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</w:p>
    <w:p w:rsidR="00C5706D" w:rsidRDefault="00C5706D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  <w:r>
        <w:rPr>
          <w:sz w:val="25"/>
          <w:szCs w:val="25"/>
        </w:rPr>
        <w:t>По результатам рассмотрения Комиссией приняты следующие решения:</w:t>
      </w:r>
    </w:p>
    <w:p w:rsidR="00521539" w:rsidRPr="00F26C08" w:rsidRDefault="00521539" w:rsidP="0052153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26C08">
        <w:rPr>
          <w:sz w:val="25"/>
          <w:szCs w:val="25"/>
        </w:rPr>
        <w:t xml:space="preserve">Признать, что при исполнении </w:t>
      </w:r>
      <w:r>
        <w:rPr>
          <w:sz w:val="25"/>
          <w:szCs w:val="25"/>
        </w:rPr>
        <w:t>муниципальным служащим администрации Арсеньевского городского округа</w:t>
      </w:r>
      <w:r w:rsidRPr="00F26C08">
        <w:rPr>
          <w:sz w:val="25"/>
          <w:szCs w:val="25"/>
        </w:rPr>
        <w:t>, должностных обязанностей, личная заинтересованность может привести к конфликту интересов.</w:t>
      </w:r>
    </w:p>
    <w:p w:rsidR="00521539" w:rsidRPr="00F26C08" w:rsidRDefault="00521539" w:rsidP="0052153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26C08">
        <w:rPr>
          <w:rFonts w:eastAsia="Calibri"/>
          <w:sz w:val="25"/>
          <w:szCs w:val="25"/>
          <w:lang w:eastAsia="en-US"/>
        </w:rPr>
        <w:t xml:space="preserve">Рекомендовать </w:t>
      </w:r>
      <w:r>
        <w:rPr>
          <w:rFonts w:eastAsia="Calibri"/>
          <w:sz w:val="25"/>
          <w:szCs w:val="25"/>
          <w:lang w:eastAsia="en-US"/>
        </w:rPr>
        <w:t>муниципальному служащему</w:t>
      </w:r>
      <w:r w:rsidRPr="00F26C08">
        <w:rPr>
          <w:rFonts w:eastAsia="Calibri"/>
          <w:sz w:val="25"/>
          <w:szCs w:val="25"/>
          <w:lang w:eastAsia="en-US"/>
        </w:rPr>
        <w:t xml:space="preserve"> следовать предложенным </w:t>
      </w:r>
      <w:r>
        <w:rPr>
          <w:rFonts w:eastAsia="Calibri"/>
          <w:sz w:val="25"/>
          <w:szCs w:val="25"/>
          <w:lang w:eastAsia="en-US"/>
        </w:rPr>
        <w:t>им</w:t>
      </w:r>
      <w:r w:rsidRPr="00F26C08">
        <w:rPr>
          <w:rFonts w:eastAsia="Calibri"/>
          <w:sz w:val="25"/>
          <w:szCs w:val="25"/>
          <w:lang w:eastAsia="en-US"/>
        </w:rPr>
        <w:t xml:space="preserve"> мерам по предупреждению конфликта интересов. </w:t>
      </w:r>
    </w:p>
    <w:p w:rsidR="00BD62EF" w:rsidRDefault="00BD62EF"/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50E15"/>
    <w:multiLevelType w:val="hybridMultilevel"/>
    <w:tmpl w:val="9DEA8EF4"/>
    <w:lvl w:ilvl="0" w:tplc="ABB4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521539"/>
    <w:rsid w:val="00AC6E45"/>
    <w:rsid w:val="00BD62EF"/>
    <w:rsid w:val="00C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3</cp:revision>
  <dcterms:created xsi:type="dcterms:W3CDTF">2025-04-01T02:09:00Z</dcterms:created>
  <dcterms:modified xsi:type="dcterms:W3CDTF">2025-04-01T02:23:00Z</dcterms:modified>
</cp:coreProperties>
</file>