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59" w:rsidRDefault="00986559" w:rsidP="00FA194C">
      <w:pPr>
        <w:jc w:val="center"/>
      </w:pPr>
    </w:p>
    <w:p w:rsidR="00FA194C" w:rsidRDefault="009467AB" w:rsidP="00FA194C">
      <w:pPr>
        <w:ind w:left="-94" w:right="-122"/>
        <w:jc w:val="center"/>
      </w:pPr>
      <w:r>
        <w:t xml:space="preserve">  </w:t>
      </w:r>
    </w:p>
    <w:tbl>
      <w:tblPr>
        <w:tblStyle w:val="a3"/>
        <w:tblW w:w="0" w:type="auto"/>
        <w:tblInd w:w="-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1"/>
        <w:gridCol w:w="7906"/>
      </w:tblGrid>
      <w:tr w:rsidR="00FA194C" w:rsidTr="00390AF7">
        <w:trPr>
          <w:trHeight w:val="10013"/>
        </w:trPr>
        <w:tc>
          <w:tcPr>
            <w:tcW w:w="7891" w:type="dxa"/>
          </w:tcPr>
          <w:p w:rsidR="005D5ECD" w:rsidRDefault="005D5ECD" w:rsidP="00FA194C">
            <w:pPr>
              <w:ind w:left="-94" w:right="-122"/>
              <w:jc w:val="center"/>
              <w:rPr>
                <w:spacing w:val="20"/>
                <w:sz w:val="24"/>
                <w:szCs w:val="24"/>
              </w:rPr>
            </w:pPr>
          </w:p>
          <w:p w:rsidR="005D5ECD" w:rsidRDefault="005D5ECD" w:rsidP="00FA194C">
            <w:pPr>
              <w:ind w:left="-94" w:right="-122"/>
              <w:jc w:val="center"/>
              <w:rPr>
                <w:spacing w:val="20"/>
                <w:sz w:val="24"/>
                <w:szCs w:val="24"/>
              </w:rPr>
            </w:pPr>
          </w:p>
          <w:p w:rsidR="005D5ECD" w:rsidRDefault="005D5ECD" w:rsidP="00FA194C">
            <w:pPr>
              <w:ind w:left="-94" w:right="-122"/>
              <w:jc w:val="center"/>
              <w:rPr>
                <w:spacing w:val="20"/>
                <w:sz w:val="24"/>
                <w:szCs w:val="24"/>
              </w:rPr>
            </w:pPr>
          </w:p>
          <w:p w:rsidR="005D5ECD" w:rsidRDefault="005D5ECD" w:rsidP="00FA194C">
            <w:pPr>
              <w:ind w:left="-94" w:right="-122"/>
              <w:jc w:val="center"/>
              <w:rPr>
                <w:spacing w:val="20"/>
                <w:sz w:val="24"/>
                <w:szCs w:val="24"/>
              </w:rPr>
            </w:pPr>
          </w:p>
          <w:p w:rsidR="00FA194C" w:rsidRDefault="00FA194C" w:rsidP="00FA194C">
            <w:pPr>
              <w:ind w:left="-94" w:right="-122"/>
              <w:jc w:val="center"/>
              <w:rPr>
                <w:spacing w:val="20"/>
                <w:sz w:val="24"/>
                <w:szCs w:val="24"/>
              </w:rPr>
            </w:pPr>
            <w:r w:rsidRPr="005D5ECD">
              <w:rPr>
                <w:spacing w:val="20"/>
                <w:sz w:val="24"/>
                <w:szCs w:val="24"/>
              </w:rPr>
              <w:t>УПРАВЛЕНИЕ ИМУЩЕСТВЕННЫХ ОТНОШЕНИЙ</w:t>
            </w:r>
          </w:p>
          <w:p w:rsidR="005D5ECD" w:rsidRPr="005D5ECD" w:rsidRDefault="005D5ECD" w:rsidP="00FA194C">
            <w:pPr>
              <w:ind w:left="-94" w:right="-122"/>
              <w:jc w:val="center"/>
              <w:rPr>
                <w:spacing w:val="20"/>
                <w:sz w:val="24"/>
                <w:szCs w:val="24"/>
              </w:rPr>
            </w:pPr>
          </w:p>
          <w:p w:rsidR="005D5ECD" w:rsidRDefault="005D5ECD" w:rsidP="00FA194C">
            <w:pPr>
              <w:jc w:val="center"/>
              <w:rPr>
                <w:spacing w:val="20"/>
                <w:sz w:val="24"/>
                <w:szCs w:val="24"/>
              </w:rPr>
            </w:pPr>
            <w:r w:rsidRPr="005D5ECD">
              <w:rPr>
                <w:spacing w:val="20"/>
                <w:sz w:val="24"/>
                <w:szCs w:val="24"/>
              </w:rPr>
              <w:t xml:space="preserve">АДМИНИСТРАЦИИ </w:t>
            </w:r>
          </w:p>
          <w:p w:rsidR="005D5ECD" w:rsidRDefault="005D5ECD" w:rsidP="00FA194C">
            <w:pPr>
              <w:jc w:val="center"/>
              <w:rPr>
                <w:spacing w:val="20"/>
                <w:sz w:val="24"/>
                <w:szCs w:val="24"/>
              </w:rPr>
            </w:pPr>
          </w:p>
          <w:p w:rsidR="00FA194C" w:rsidRDefault="005D5ECD" w:rsidP="00FA194C">
            <w:pPr>
              <w:jc w:val="center"/>
              <w:rPr>
                <w:spacing w:val="20"/>
                <w:sz w:val="24"/>
                <w:szCs w:val="24"/>
              </w:rPr>
            </w:pPr>
            <w:r w:rsidRPr="005D5ECD">
              <w:rPr>
                <w:spacing w:val="20"/>
                <w:sz w:val="24"/>
                <w:szCs w:val="24"/>
              </w:rPr>
              <w:t>АРСЕНЬЕВСКОГО ГОРОДСКОГО ОКРУГА</w:t>
            </w:r>
          </w:p>
          <w:p w:rsidR="005D5ECD" w:rsidRPr="005D5ECD" w:rsidRDefault="005D5ECD" w:rsidP="00FA194C">
            <w:pPr>
              <w:jc w:val="center"/>
              <w:rPr>
                <w:spacing w:val="20"/>
                <w:sz w:val="24"/>
                <w:szCs w:val="24"/>
              </w:rPr>
            </w:pPr>
          </w:p>
          <w:p w:rsidR="00FA194C" w:rsidRDefault="00FA194C" w:rsidP="00FA194C">
            <w:pPr>
              <w:jc w:val="center"/>
              <w:rPr>
                <w:sz w:val="10"/>
                <w:szCs w:val="10"/>
              </w:rPr>
            </w:pPr>
          </w:p>
          <w:p w:rsidR="005D5ECD" w:rsidRPr="005D5ECD" w:rsidRDefault="005D5ECD" w:rsidP="00FA194C">
            <w:pPr>
              <w:jc w:val="center"/>
              <w:rPr>
                <w:sz w:val="10"/>
                <w:szCs w:val="10"/>
              </w:rPr>
            </w:pPr>
          </w:p>
          <w:p w:rsidR="00FA194C" w:rsidRPr="005D5ECD" w:rsidRDefault="00FA194C" w:rsidP="00FA194C">
            <w:pPr>
              <w:jc w:val="center"/>
              <w:rPr>
                <w:sz w:val="24"/>
                <w:szCs w:val="24"/>
              </w:rPr>
            </w:pPr>
            <w:r w:rsidRPr="005D5ECD">
              <w:rPr>
                <w:sz w:val="24"/>
                <w:szCs w:val="24"/>
              </w:rPr>
              <w:t xml:space="preserve">ул. Ленинская,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5D5ECD">
                <w:rPr>
                  <w:sz w:val="24"/>
                  <w:szCs w:val="24"/>
                </w:rPr>
                <w:t>8, г</w:t>
              </w:r>
            </w:smartTag>
            <w:r w:rsidRPr="005D5ECD">
              <w:rPr>
                <w:sz w:val="24"/>
                <w:szCs w:val="24"/>
              </w:rPr>
              <w:t xml:space="preserve">. Арсеньев, </w:t>
            </w:r>
          </w:p>
          <w:p w:rsidR="00FA194C" w:rsidRPr="005D5ECD" w:rsidRDefault="00FA194C" w:rsidP="00FA194C">
            <w:pPr>
              <w:jc w:val="center"/>
              <w:rPr>
                <w:sz w:val="24"/>
                <w:szCs w:val="24"/>
              </w:rPr>
            </w:pPr>
            <w:r w:rsidRPr="005D5ECD">
              <w:rPr>
                <w:sz w:val="24"/>
                <w:szCs w:val="24"/>
              </w:rPr>
              <w:t>Приморский край, 692337</w:t>
            </w:r>
          </w:p>
          <w:p w:rsidR="00FA194C" w:rsidRPr="005D5ECD" w:rsidRDefault="00FA194C" w:rsidP="00FA194C">
            <w:pPr>
              <w:jc w:val="center"/>
              <w:rPr>
                <w:sz w:val="24"/>
                <w:szCs w:val="24"/>
                <w:lang w:val="de-DE"/>
              </w:rPr>
            </w:pPr>
            <w:r w:rsidRPr="005D5ECD">
              <w:rPr>
                <w:sz w:val="24"/>
                <w:szCs w:val="24"/>
              </w:rPr>
              <w:t>тел</w:t>
            </w:r>
            <w:r w:rsidRPr="005D5ECD">
              <w:rPr>
                <w:sz w:val="24"/>
                <w:szCs w:val="24"/>
                <w:lang w:val="de-DE"/>
              </w:rPr>
              <w:t xml:space="preserve">. (42361) </w:t>
            </w:r>
            <w:r w:rsidRPr="005D5ECD">
              <w:rPr>
                <w:sz w:val="24"/>
                <w:szCs w:val="24"/>
              </w:rPr>
              <w:t>5-23-13</w:t>
            </w:r>
            <w:r w:rsidRPr="005D5ECD">
              <w:rPr>
                <w:sz w:val="24"/>
                <w:szCs w:val="24"/>
                <w:lang w:val="de-DE"/>
              </w:rPr>
              <w:t xml:space="preserve">, </w:t>
            </w:r>
            <w:r w:rsidRPr="005D5ECD">
              <w:rPr>
                <w:sz w:val="24"/>
                <w:szCs w:val="24"/>
              </w:rPr>
              <w:t>факс</w:t>
            </w:r>
            <w:r w:rsidRPr="005D5ECD">
              <w:rPr>
                <w:sz w:val="24"/>
                <w:szCs w:val="24"/>
                <w:lang w:val="de-DE"/>
              </w:rPr>
              <w:t>: (42361) 4-22-41</w:t>
            </w:r>
          </w:p>
          <w:p w:rsidR="00FA194C" w:rsidRPr="005D5ECD" w:rsidRDefault="00FA194C" w:rsidP="00FA194C">
            <w:pPr>
              <w:jc w:val="center"/>
              <w:rPr>
                <w:color w:val="0000FF"/>
                <w:sz w:val="24"/>
                <w:szCs w:val="24"/>
                <w:u w:val="single"/>
                <w:lang w:val="de-DE"/>
              </w:rPr>
            </w:pPr>
            <w:proofErr w:type="spellStart"/>
            <w:r w:rsidRPr="005D5ECD"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5D5ECD">
              <w:rPr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5D5ECD">
              <w:rPr>
                <w:color w:val="0000FF"/>
                <w:sz w:val="24"/>
                <w:szCs w:val="24"/>
                <w:u w:val="single"/>
                <w:lang w:val="de-DE"/>
              </w:rPr>
              <w:t>uprim@ars</w:t>
            </w:r>
            <w:proofErr w:type="spellEnd"/>
            <w:r w:rsidRPr="005D5ECD">
              <w:rPr>
                <w:color w:val="0000FF"/>
                <w:sz w:val="24"/>
                <w:szCs w:val="24"/>
                <w:u w:val="single"/>
              </w:rPr>
              <w:t>.</w:t>
            </w:r>
            <w:r w:rsidRPr="005D5ECD">
              <w:rPr>
                <w:color w:val="0000FF"/>
                <w:sz w:val="24"/>
                <w:szCs w:val="24"/>
                <w:u w:val="single"/>
                <w:lang w:val="en-US"/>
              </w:rPr>
              <w:t>town</w:t>
            </w:r>
          </w:p>
          <w:p w:rsidR="00FA194C" w:rsidRPr="005D5ECD" w:rsidRDefault="00FA194C" w:rsidP="00FA194C">
            <w:pPr>
              <w:ind w:left="-94"/>
              <w:jc w:val="center"/>
              <w:rPr>
                <w:sz w:val="24"/>
                <w:szCs w:val="24"/>
              </w:rPr>
            </w:pPr>
            <w:r w:rsidRPr="005D5ECD">
              <w:rPr>
                <w:sz w:val="24"/>
                <w:szCs w:val="24"/>
              </w:rPr>
              <w:t>ОКПО 27867017, ОГРН 1022500510020</w:t>
            </w:r>
          </w:p>
          <w:p w:rsidR="00FA194C" w:rsidRPr="005D5ECD" w:rsidRDefault="00FA194C" w:rsidP="00FA194C">
            <w:pPr>
              <w:tabs>
                <w:tab w:val="left" w:pos="720"/>
                <w:tab w:val="center" w:pos="1649"/>
              </w:tabs>
              <w:ind w:left="-96"/>
              <w:jc w:val="center"/>
              <w:rPr>
                <w:sz w:val="24"/>
                <w:szCs w:val="24"/>
              </w:rPr>
            </w:pPr>
            <w:r w:rsidRPr="005D5ECD">
              <w:rPr>
                <w:sz w:val="24"/>
                <w:szCs w:val="24"/>
              </w:rPr>
              <w:t>ИНН/КПП 2501001680/250101001</w:t>
            </w:r>
          </w:p>
          <w:p w:rsidR="00FA194C" w:rsidRPr="005D5ECD" w:rsidRDefault="00FA194C" w:rsidP="00FA194C">
            <w:pPr>
              <w:tabs>
                <w:tab w:val="left" w:pos="720"/>
                <w:tab w:val="center" w:pos="1649"/>
              </w:tabs>
              <w:ind w:left="-96"/>
              <w:jc w:val="center"/>
              <w:rPr>
                <w:sz w:val="24"/>
                <w:szCs w:val="24"/>
              </w:rPr>
            </w:pPr>
          </w:p>
          <w:p w:rsidR="00FA194C" w:rsidRDefault="00FA194C" w:rsidP="00FA194C">
            <w:pPr>
              <w:tabs>
                <w:tab w:val="left" w:pos="720"/>
                <w:tab w:val="center" w:pos="1649"/>
              </w:tabs>
              <w:ind w:left="-96"/>
              <w:jc w:val="center"/>
              <w:rPr>
                <w:sz w:val="24"/>
                <w:szCs w:val="24"/>
              </w:rPr>
            </w:pPr>
            <w:r w:rsidRPr="005D5ECD">
              <w:rPr>
                <w:sz w:val="24"/>
                <w:szCs w:val="24"/>
              </w:rPr>
              <w:t>Режим работы</w:t>
            </w:r>
            <w:r w:rsidR="005D5ECD">
              <w:rPr>
                <w:sz w:val="24"/>
                <w:szCs w:val="24"/>
              </w:rPr>
              <w:t>:</w:t>
            </w:r>
          </w:p>
          <w:p w:rsidR="005D5ECD" w:rsidRDefault="005D5ECD" w:rsidP="00FA194C">
            <w:pPr>
              <w:tabs>
                <w:tab w:val="left" w:pos="720"/>
                <w:tab w:val="center" w:pos="1649"/>
              </w:tabs>
              <w:ind w:lef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B222F5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дельник – пятница </w:t>
            </w:r>
          </w:p>
          <w:p w:rsidR="005D5ECD" w:rsidRDefault="005D5ECD" w:rsidP="00FA194C">
            <w:pPr>
              <w:tabs>
                <w:tab w:val="left" w:pos="720"/>
                <w:tab w:val="center" w:pos="1649"/>
              </w:tabs>
              <w:ind w:lef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12.30</w:t>
            </w:r>
          </w:p>
          <w:p w:rsidR="005D5ECD" w:rsidRDefault="005D5ECD" w:rsidP="00FA194C">
            <w:pPr>
              <w:tabs>
                <w:tab w:val="left" w:pos="720"/>
                <w:tab w:val="center" w:pos="1649"/>
              </w:tabs>
              <w:ind w:lef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13.30 – 17.30 </w:t>
            </w:r>
          </w:p>
          <w:p w:rsidR="005D5ECD" w:rsidRDefault="005D5ECD" w:rsidP="00FA194C">
            <w:pPr>
              <w:tabs>
                <w:tab w:val="left" w:pos="720"/>
                <w:tab w:val="center" w:pos="1649"/>
              </w:tabs>
              <w:ind w:left="-96"/>
              <w:jc w:val="center"/>
              <w:rPr>
                <w:sz w:val="24"/>
                <w:szCs w:val="24"/>
              </w:rPr>
            </w:pPr>
          </w:p>
          <w:p w:rsidR="005D5ECD" w:rsidRPr="005D5ECD" w:rsidRDefault="005D5ECD" w:rsidP="00FA194C">
            <w:pPr>
              <w:tabs>
                <w:tab w:val="left" w:pos="720"/>
                <w:tab w:val="center" w:pos="1649"/>
              </w:tabs>
              <w:ind w:lef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FA194C" w:rsidRPr="005D5ECD" w:rsidRDefault="00FA194C" w:rsidP="00FA194C">
            <w:pPr>
              <w:ind w:left="-96"/>
              <w:jc w:val="center"/>
              <w:rPr>
                <w:sz w:val="24"/>
                <w:szCs w:val="24"/>
                <w:lang w:val="de-DE"/>
              </w:rPr>
            </w:pPr>
          </w:p>
          <w:p w:rsidR="00FA194C" w:rsidRPr="005D5ECD" w:rsidRDefault="00FA194C" w:rsidP="00FA194C">
            <w:pPr>
              <w:ind w:left="-96"/>
              <w:jc w:val="center"/>
              <w:rPr>
                <w:sz w:val="24"/>
                <w:szCs w:val="24"/>
                <w:lang w:val="de-DE"/>
              </w:rPr>
            </w:pPr>
          </w:p>
          <w:p w:rsidR="00FA194C" w:rsidRPr="005D5ECD" w:rsidRDefault="00FA194C" w:rsidP="00FA194C">
            <w:pPr>
              <w:ind w:left="-96"/>
              <w:jc w:val="center"/>
              <w:rPr>
                <w:lang w:val="de-DE"/>
              </w:rPr>
            </w:pPr>
          </w:p>
          <w:p w:rsidR="00FA194C" w:rsidRPr="005D5ECD" w:rsidRDefault="00FA194C" w:rsidP="005D5ECD">
            <w:pPr>
              <w:ind w:left="-96"/>
              <w:jc w:val="center"/>
            </w:pPr>
            <w:bookmarkStart w:id="0" w:name="_GoBack"/>
            <w:bookmarkEnd w:id="0"/>
          </w:p>
        </w:tc>
        <w:tc>
          <w:tcPr>
            <w:tcW w:w="7906" w:type="dxa"/>
          </w:tcPr>
          <w:p w:rsidR="00FA194C" w:rsidRDefault="00FA194C" w:rsidP="00FA194C">
            <w:pPr>
              <w:ind w:right="-122"/>
              <w:jc w:val="center"/>
            </w:pPr>
            <w:r w:rsidRPr="00986559">
              <w:rPr>
                <w:noProof/>
              </w:rPr>
              <w:drawing>
                <wp:inline distT="0" distB="0" distL="0" distR="0" wp14:anchorId="16F4FD01" wp14:editId="4F9AC157">
                  <wp:extent cx="3871912" cy="4779046"/>
                  <wp:effectExtent l="0" t="0" r="0" b="2540"/>
                  <wp:docPr id="2" name="Рисунок 2" descr="C:\ЕЛЕНА\111\герб арсенье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ЕЛЕНА\111\герб арсенье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035" cy="481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81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4548"/>
              <w:gridCol w:w="2017"/>
            </w:tblGrid>
            <w:tr w:rsidR="00344030" w:rsidTr="00390AF7">
              <w:tc>
                <w:tcPr>
                  <w:tcW w:w="1593" w:type="dxa"/>
                </w:tcPr>
                <w:p w:rsidR="00344030" w:rsidRDefault="005D5ECD" w:rsidP="00FA194C">
                  <w:pPr>
                    <w:ind w:right="-122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7253928" wp14:editId="1A0E96BD">
                        <wp:extent cx="504825" cy="474260"/>
                        <wp:effectExtent l="0" t="0" r="0" b="2540"/>
                        <wp:docPr id="15" name="Рисунок 15" descr="здание знач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здание знач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413" cy="485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48" w:type="dxa"/>
                </w:tcPr>
                <w:p w:rsidR="00344030" w:rsidRDefault="00344030" w:rsidP="00FA194C">
                  <w:pPr>
                    <w:ind w:right="-122"/>
                    <w:jc w:val="center"/>
                    <w:rPr>
                      <w:b/>
                    </w:rPr>
                  </w:pPr>
                </w:p>
                <w:p w:rsidR="00390AF7" w:rsidRPr="00390AF7" w:rsidRDefault="00390AF7" w:rsidP="00390AF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90AF7">
                    <w:rPr>
                      <w:b/>
                      <w:sz w:val="18"/>
                      <w:szCs w:val="18"/>
                    </w:rPr>
                    <w:t>ИНСТРУКЦИЯ</w:t>
                  </w:r>
                </w:p>
                <w:p w:rsidR="00390AF7" w:rsidRPr="00390AF7" w:rsidRDefault="00390AF7" w:rsidP="00390AF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390AF7" w:rsidRPr="00390AF7" w:rsidRDefault="00390AF7" w:rsidP="00390AF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90AF7">
                    <w:rPr>
                      <w:b/>
                      <w:bCs/>
                      <w:sz w:val="18"/>
                      <w:szCs w:val="18"/>
                    </w:rPr>
                    <w:t xml:space="preserve">Предоставление </w:t>
                  </w:r>
                  <w:r w:rsidRPr="00390AF7">
                    <w:rPr>
                      <w:b/>
                      <w:sz w:val="18"/>
                      <w:szCs w:val="18"/>
                    </w:rPr>
                    <w:t>имущества, находящегося в муниципальной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90AF7">
                    <w:rPr>
                      <w:b/>
                      <w:sz w:val="18"/>
                      <w:szCs w:val="18"/>
                    </w:rPr>
                    <w:t xml:space="preserve">собственности, за исключением </w:t>
                  </w:r>
                  <w:r w:rsidR="006F74D1">
                    <w:rPr>
                      <w:b/>
                      <w:sz w:val="18"/>
                      <w:szCs w:val="18"/>
                    </w:rPr>
                    <w:t>земельн</w:t>
                  </w:r>
                  <w:r w:rsidRPr="00390AF7">
                    <w:rPr>
                      <w:b/>
                      <w:sz w:val="18"/>
                      <w:szCs w:val="18"/>
                    </w:rPr>
                    <w:t>ых участков, в аренду</w:t>
                  </w:r>
                </w:p>
                <w:p w:rsidR="00390AF7" w:rsidRPr="00390AF7" w:rsidRDefault="00390AF7" w:rsidP="00390AF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90AF7">
                    <w:rPr>
                      <w:b/>
                      <w:sz w:val="18"/>
                      <w:szCs w:val="18"/>
                    </w:rPr>
                    <w:t>(безвозмездное пользование)</w:t>
                  </w:r>
                </w:p>
                <w:p w:rsidR="00390AF7" w:rsidRDefault="00390AF7" w:rsidP="00FA194C">
                  <w:pPr>
                    <w:ind w:right="-12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017" w:type="dxa"/>
                </w:tcPr>
                <w:p w:rsidR="00344030" w:rsidRDefault="005D5ECD" w:rsidP="00FA194C">
                  <w:pPr>
                    <w:ind w:right="-122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C785FCD" wp14:editId="41001B62">
                        <wp:extent cx="628233" cy="561975"/>
                        <wp:effectExtent l="0" t="0" r="635" b="0"/>
                        <wp:docPr id="16" name="Рисунок 16" descr="Картинки по запросу &quot;ЗНАЧКИ имущества с трубами&quot;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Картинки по запросу &quot;ЗНАЧКИ имущества с трубами&quot;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5610" cy="577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74D1" w:rsidRPr="00FA194C" w:rsidRDefault="005D5ECD" w:rsidP="006F74D1">
            <w:pPr>
              <w:ind w:right="-122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A46E991" wp14:editId="6D7B53BD">
                  <wp:extent cx="876300" cy="768474"/>
                  <wp:effectExtent l="0" t="0" r="0" b="0"/>
                  <wp:docPr id="17" name="Рисунок 17" descr="пожать, руку знач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ожать, руку знач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013" cy="78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0728" w:rsidRDefault="0066072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6"/>
        <w:gridCol w:w="7847"/>
      </w:tblGrid>
      <w:tr w:rsidR="006F74D1" w:rsidTr="006F74D1">
        <w:tc>
          <w:tcPr>
            <w:tcW w:w="7846" w:type="dxa"/>
          </w:tcPr>
          <w:p w:rsidR="006F74D1" w:rsidRPr="00120108" w:rsidRDefault="006F74D1" w:rsidP="006F74D1">
            <w:pPr>
              <w:jc w:val="center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59"/>
              <w:gridCol w:w="6461"/>
            </w:tblGrid>
            <w:tr w:rsidR="006F74D1" w:rsidTr="006F74D1">
              <w:tc>
                <w:tcPr>
                  <w:tcW w:w="1384" w:type="dxa"/>
                  <w:tcBorders>
                    <w:bottom w:val="single" w:sz="4" w:space="0" w:color="auto"/>
                  </w:tcBorders>
                </w:tcPr>
                <w:p w:rsidR="006F74D1" w:rsidRDefault="006F74D1" w:rsidP="006F74D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Шаг 1</w:t>
                  </w:r>
                </w:p>
              </w:tc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6F74D1" w:rsidRPr="00391923" w:rsidRDefault="006F74D1" w:rsidP="006F74D1">
                  <w:pPr>
                    <w:jc w:val="center"/>
                    <w:rPr>
                      <w:sz w:val="26"/>
                      <w:szCs w:val="26"/>
                    </w:rPr>
                  </w:pPr>
                  <w:r w:rsidRPr="00391923">
                    <w:rPr>
                      <w:sz w:val="26"/>
                      <w:szCs w:val="26"/>
                    </w:rPr>
                    <w:t>Ознакомление с перечнем документов,</w:t>
                  </w:r>
                </w:p>
                <w:p w:rsidR="006F74D1" w:rsidRPr="00391923" w:rsidRDefault="006F74D1" w:rsidP="006F74D1">
                  <w:pPr>
                    <w:jc w:val="center"/>
                    <w:rPr>
                      <w:sz w:val="26"/>
                      <w:szCs w:val="26"/>
                    </w:rPr>
                  </w:pPr>
                  <w:r w:rsidRPr="00391923">
                    <w:rPr>
                      <w:sz w:val="26"/>
                      <w:szCs w:val="26"/>
                    </w:rPr>
                    <w:t>которые заявитель должен предоставить самостоятельно</w:t>
                  </w:r>
                </w:p>
                <w:p w:rsidR="006F74D1" w:rsidRPr="00391923" w:rsidRDefault="006F74D1" w:rsidP="006F74D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6F74D1" w:rsidRPr="00391923" w:rsidRDefault="006F74D1" w:rsidP="006F74D1">
                  <w:pPr>
                    <w:pStyle w:val="a4"/>
                    <w:ind w:left="3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91923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 официальном сайте администрации </w:t>
                  </w:r>
                  <w:proofErr w:type="spellStart"/>
                  <w:r w:rsidRPr="00391923">
                    <w:rPr>
                      <w:rFonts w:ascii="Times New Roman" w:hAnsi="Times New Roman"/>
                      <w:sz w:val="26"/>
                      <w:szCs w:val="26"/>
                    </w:rPr>
                    <w:t>Арсеньевского</w:t>
                  </w:r>
                  <w:proofErr w:type="spellEnd"/>
                  <w:r w:rsidRPr="00391923">
                    <w:rPr>
                      <w:rFonts w:ascii="Times New Roman" w:hAnsi="Times New Roman"/>
                      <w:sz w:val="26"/>
                      <w:szCs w:val="26"/>
                    </w:rPr>
                    <w:t xml:space="preserve"> городского округа </w:t>
                  </w:r>
                  <w:proofErr w:type="spellStart"/>
                  <w:r w:rsidRPr="00391923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ars</w:t>
                  </w:r>
                  <w:proofErr w:type="spellEnd"/>
                  <w:r w:rsidRPr="00391923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r w:rsidRPr="00391923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town</w:t>
                  </w:r>
                  <w:r w:rsidRPr="00391923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разделе «Услуги», «Реестр муниципальных услуг».</w:t>
                  </w:r>
                </w:p>
                <w:p w:rsidR="006F74D1" w:rsidRPr="00391923" w:rsidRDefault="006F74D1" w:rsidP="006F74D1">
                  <w:pPr>
                    <w:pStyle w:val="a4"/>
                    <w:ind w:left="3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F74D1" w:rsidRPr="00312E43" w:rsidRDefault="006F74D1" w:rsidP="006F74D1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  <w:r w:rsidRPr="00312E43">
                    <w:rPr>
                      <w:sz w:val="26"/>
                      <w:szCs w:val="26"/>
                    </w:rPr>
                    <w:t xml:space="preserve">Непосредственно в органе, предоставляющем муниципальную услугу: </w:t>
                  </w:r>
                  <w:r w:rsidRPr="00312E43">
                    <w:rPr>
                      <w:bCs/>
                      <w:sz w:val="26"/>
                      <w:szCs w:val="26"/>
                    </w:rPr>
                    <w:t>в кабинете</w:t>
                  </w:r>
                  <w:r w:rsidRPr="00312E43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312E43">
                    <w:rPr>
                      <w:bCs/>
                      <w:sz w:val="26"/>
                      <w:szCs w:val="26"/>
                    </w:rPr>
                    <w:t xml:space="preserve">№ 111 по адресу: </w:t>
                  </w:r>
                  <w:proofErr w:type="spellStart"/>
                  <w:r w:rsidRPr="00312E43">
                    <w:rPr>
                      <w:bCs/>
                      <w:sz w:val="26"/>
                      <w:szCs w:val="26"/>
                    </w:rPr>
                    <w:t>ул.Ленинская</w:t>
                  </w:r>
                  <w:proofErr w:type="spellEnd"/>
                  <w:r w:rsidRPr="00312E43">
                    <w:rPr>
                      <w:bCs/>
                      <w:sz w:val="26"/>
                      <w:szCs w:val="26"/>
                    </w:rPr>
                    <w:t xml:space="preserve">, 8, </w:t>
                  </w:r>
                  <w:proofErr w:type="spellStart"/>
                  <w:r w:rsidRPr="00312E43">
                    <w:rPr>
                      <w:bCs/>
                      <w:sz w:val="26"/>
                      <w:szCs w:val="26"/>
                    </w:rPr>
                    <w:t>г.Арсеньев</w:t>
                  </w:r>
                  <w:proofErr w:type="spellEnd"/>
                  <w:r w:rsidRPr="00312E43">
                    <w:rPr>
                      <w:bCs/>
                      <w:sz w:val="26"/>
                      <w:szCs w:val="26"/>
                    </w:rPr>
                    <w:t>, Приморский край, 692337, график приёма заявителей специалистами Управления: понедельник, вторник, четверг с 14.00 часов до 17.30 часов</w:t>
                  </w:r>
                </w:p>
                <w:p w:rsidR="006F74D1" w:rsidRDefault="006F74D1" w:rsidP="006F74D1">
                  <w:pPr>
                    <w:jc w:val="both"/>
                    <w:rPr>
                      <w:sz w:val="26"/>
                      <w:szCs w:val="26"/>
                    </w:rPr>
                  </w:pPr>
                  <w:r w:rsidRPr="00312E43">
                    <w:rPr>
                      <w:sz w:val="26"/>
                      <w:szCs w:val="26"/>
                    </w:rPr>
                    <w:t xml:space="preserve">справочные телефоны: </w:t>
                  </w:r>
                  <w:r w:rsidRPr="00312E43">
                    <w:rPr>
                      <w:bCs/>
                      <w:sz w:val="26"/>
                      <w:szCs w:val="26"/>
                    </w:rPr>
                    <w:t>8 (42361) 52313, факс 8 (42361) 42241</w:t>
                  </w:r>
                </w:p>
              </w:tc>
            </w:tr>
            <w:tr w:rsidR="006F74D1" w:rsidTr="006F74D1">
              <w:tc>
                <w:tcPr>
                  <w:tcW w:w="1384" w:type="dxa"/>
                  <w:tcBorders>
                    <w:bottom w:val="single" w:sz="4" w:space="0" w:color="auto"/>
                  </w:tcBorders>
                </w:tcPr>
                <w:p w:rsidR="006F74D1" w:rsidRDefault="006F74D1" w:rsidP="006F74D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Шаг 2</w:t>
                  </w:r>
                </w:p>
              </w:tc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6F74D1" w:rsidRDefault="006F74D1" w:rsidP="006F74D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Сбор документов</w:t>
                  </w:r>
                </w:p>
                <w:p w:rsidR="006F74D1" w:rsidRDefault="006F74D1" w:rsidP="006F74D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6F74D1" w:rsidRPr="00E65B9F" w:rsidRDefault="006F74D1" w:rsidP="006F74D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E65B9F">
                    <w:rPr>
                      <w:rFonts w:ascii="Times New Roman" w:hAnsi="Times New Roman" w:cs="Times New Roman"/>
                    </w:rPr>
                    <w:t>заявитель должен предоставить самостоятельно:</w:t>
                  </w:r>
                </w:p>
                <w:p w:rsidR="006F74D1" w:rsidRPr="009C7916" w:rsidRDefault="006F74D1" w:rsidP="006F74D1">
                  <w:pPr>
                    <w:rPr>
                      <w:sz w:val="26"/>
                      <w:szCs w:val="26"/>
                    </w:rPr>
                  </w:pPr>
                  <w:r w:rsidRPr="009C7916">
                    <w:rPr>
                      <w:sz w:val="26"/>
                      <w:szCs w:val="26"/>
                    </w:rPr>
                    <w:t>-</w:t>
                  </w:r>
                  <w:r w:rsidRPr="009C7916">
                    <w:rPr>
                      <w:bCs/>
                      <w:sz w:val="26"/>
                      <w:szCs w:val="26"/>
                    </w:rPr>
                    <w:t xml:space="preserve"> заявление </w:t>
                  </w:r>
                  <w:r w:rsidRPr="009C7916">
                    <w:rPr>
                      <w:sz w:val="26"/>
                      <w:szCs w:val="26"/>
                    </w:rPr>
                    <w:t xml:space="preserve">о предоставлении муниципального имущества Арсеньевского городского округа </w:t>
                  </w:r>
                  <w:r>
                    <w:rPr>
                      <w:sz w:val="26"/>
                      <w:szCs w:val="26"/>
                    </w:rPr>
                    <w:t>по форме</w:t>
                  </w:r>
                  <w:r w:rsidRPr="009C7916">
                    <w:rPr>
                      <w:sz w:val="26"/>
                      <w:szCs w:val="26"/>
                    </w:rPr>
                    <w:t>;</w:t>
                  </w:r>
                </w:p>
                <w:p w:rsidR="006F74D1" w:rsidRPr="009C7916" w:rsidRDefault="006F74D1" w:rsidP="006F74D1">
                  <w:pPr>
                    <w:rPr>
                      <w:sz w:val="26"/>
                      <w:szCs w:val="26"/>
                    </w:rPr>
                  </w:pPr>
                  <w:r w:rsidRPr="009C7916">
                    <w:rPr>
                      <w:sz w:val="26"/>
                      <w:szCs w:val="26"/>
                    </w:rPr>
                    <w:t>- документ, удостоверяющий личность;</w:t>
                  </w:r>
                </w:p>
                <w:p w:rsidR="006F74D1" w:rsidRPr="009C7916" w:rsidRDefault="006F74D1" w:rsidP="006F74D1">
                  <w:pPr>
                    <w:rPr>
                      <w:sz w:val="26"/>
                      <w:szCs w:val="26"/>
                    </w:rPr>
                  </w:pPr>
                  <w:r w:rsidRPr="009C7916">
                    <w:rPr>
                      <w:sz w:val="26"/>
                      <w:szCs w:val="26"/>
                    </w:rPr>
                    <w:t>- документ, подтверждающий полномочия представителя заявителя (если от имени заявителя действует представитель);</w:t>
                  </w:r>
                </w:p>
                <w:p w:rsidR="006F74D1" w:rsidRPr="009C7916" w:rsidRDefault="006F74D1" w:rsidP="006F74D1">
                  <w:pPr>
                    <w:rPr>
                      <w:sz w:val="26"/>
                      <w:szCs w:val="26"/>
                    </w:rPr>
                  </w:pPr>
                  <w:r w:rsidRPr="009C7916">
                    <w:rPr>
                      <w:sz w:val="26"/>
                      <w:szCs w:val="26"/>
                    </w:rPr>
                    <w:t xml:space="preserve">- копию документа, подтверждающего полномочия руководителя </w:t>
                  </w:r>
                  <w:r>
                    <w:rPr>
                      <w:sz w:val="26"/>
                      <w:szCs w:val="26"/>
                    </w:rPr>
                    <w:t>ю</w:t>
                  </w:r>
                  <w:r w:rsidRPr="009C7916">
                    <w:rPr>
                      <w:sz w:val="26"/>
                      <w:szCs w:val="26"/>
                    </w:rPr>
                    <w:t>ридического лица;</w:t>
                  </w:r>
                </w:p>
                <w:p w:rsidR="006F74D1" w:rsidRDefault="006F74D1" w:rsidP="006F74D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  <w:r w:rsidRPr="009C7916">
                    <w:rPr>
                      <w:rFonts w:ascii="Times New Roman" w:hAnsi="Times New Roman" w:cs="Times New Roman"/>
                      <w:szCs w:val="26"/>
                    </w:rPr>
                    <w:t>- копии учредительных документов со всеми изменениями и дополнениями на день подачи заявления и банковские реквизиты для юридических лиц;</w:t>
                  </w:r>
                </w:p>
              </w:tc>
            </w:tr>
            <w:tr w:rsidR="006F74D1" w:rsidTr="006F74D1"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F74D1" w:rsidRDefault="006F74D1" w:rsidP="006F74D1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F74D1" w:rsidRDefault="006F74D1" w:rsidP="006F74D1">
                  <w:pPr>
                    <w:tabs>
                      <w:tab w:val="left" w:pos="0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6F74D1" w:rsidTr="006F74D1"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74D1" w:rsidRDefault="006F74D1" w:rsidP="006F74D1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74D1" w:rsidRDefault="006F74D1" w:rsidP="006F74D1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6F74D1" w:rsidTr="006F74D1"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74D1" w:rsidRDefault="006F74D1" w:rsidP="006F74D1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74D1" w:rsidRPr="0002743C" w:rsidRDefault="006F74D1" w:rsidP="006F74D1">
                  <w:pPr>
                    <w:ind w:firstLine="33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F74D1" w:rsidRDefault="006F74D1" w:rsidP="006F7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47" w:type="dxa"/>
          </w:tcPr>
          <w:p w:rsidR="006F74D1" w:rsidRDefault="006F74D1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53"/>
              <w:gridCol w:w="6468"/>
            </w:tblGrid>
            <w:tr w:rsidR="006F74D1" w:rsidTr="006F74D1">
              <w:tc>
                <w:tcPr>
                  <w:tcW w:w="1153" w:type="dxa"/>
                </w:tcPr>
                <w:p w:rsidR="006F74D1" w:rsidRDefault="006F74D1" w:rsidP="006F74D1">
                  <w:pPr>
                    <w:widowControl/>
                    <w:spacing w:after="160" w:line="259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468" w:type="dxa"/>
                </w:tcPr>
                <w:p w:rsidR="006F74D1" w:rsidRPr="009C7916" w:rsidRDefault="006F74D1" w:rsidP="006F74D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  <w:r w:rsidRPr="009C7916">
                    <w:rPr>
                      <w:rFonts w:ascii="Times New Roman" w:hAnsi="Times New Roman" w:cs="Times New Roman"/>
                      <w:szCs w:val="26"/>
                    </w:rPr>
                    <w:t>- копию свидетельства о государственной регистрации (для юридических лиц и индивидуальных предпринимателей);</w:t>
                  </w:r>
                </w:p>
                <w:p w:rsidR="006F74D1" w:rsidRPr="009C7916" w:rsidRDefault="006F74D1" w:rsidP="006F74D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  <w:r w:rsidRPr="009C7916">
                    <w:rPr>
                      <w:rFonts w:ascii="Times New Roman" w:hAnsi="Times New Roman" w:cs="Times New Roman"/>
                      <w:szCs w:val="26"/>
                    </w:rPr>
                    <w:t>- копию свидетельства о постановке на учет в налоговом органе.</w:t>
                  </w:r>
                </w:p>
                <w:p w:rsidR="006F74D1" w:rsidRDefault="006F74D1" w:rsidP="006F74D1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</w:tr>
            <w:tr w:rsidR="006F74D1" w:rsidTr="006F74D1">
              <w:tc>
                <w:tcPr>
                  <w:tcW w:w="1153" w:type="dxa"/>
                </w:tcPr>
                <w:p w:rsidR="006F74D1" w:rsidRDefault="006F74D1" w:rsidP="006F74D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Шаг 3</w:t>
                  </w:r>
                </w:p>
              </w:tc>
              <w:tc>
                <w:tcPr>
                  <w:tcW w:w="6468" w:type="dxa"/>
                </w:tcPr>
                <w:p w:rsidR="006F74D1" w:rsidRDefault="006F74D1" w:rsidP="006F74D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Подача заявления и документов для получения муниципальной услуги</w:t>
                  </w:r>
                </w:p>
                <w:p w:rsidR="006F74D1" w:rsidRDefault="006F74D1" w:rsidP="006F74D1">
                  <w:pPr>
                    <w:tabs>
                      <w:tab w:val="left" w:pos="0"/>
                    </w:tabs>
                    <w:rPr>
                      <w:szCs w:val="26"/>
                    </w:rPr>
                  </w:pPr>
                </w:p>
                <w:p w:rsidR="006F74D1" w:rsidRPr="00296BFE" w:rsidRDefault="006F74D1" w:rsidP="006F74D1">
                  <w:pPr>
                    <w:ind w:right="27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296BFE">
                    <w:rPr>
                      <w:sz w:val="26"/>
                      <w:szCs w:val="26"/>
                    </w:rPr>
                    <w:t>непосредственно должностным лицам Управления либо с использованием средств почтовой связи</w:t>
                  </w:r>
                  <w:r>
                    <w:rPr>
                      <w:sz w:val="26"/>
                      <w:szCs w:val="26"/>
                    </w:rPr>
                    <w:t xml:space="preserve"> (</w:t>
                  </w:r>
                  <w:r w:rsidRPr="00F16A45">
                    <w:rPr>
                      <w:bCs/>
                      <w:szCs w:val="26"/>
                    </w:rPr>
                    <w:t>в кабинете</w:t>
                  </w:r>
                  <w:r w:rsidRPr="00F16A45">
                    <w:rPr>
                      <w:b/>
                      <w:bCs/>
                      <w:szCs w:val="26"/>
                    </w:rPr>
                    <w:t xml:space="preserve"> </w:t>
                  </w:r>
                  <w:r w:rsidRPr="00F16A45">
                    <w:rPr>
                      <w:bCs/>
                      <w:szCs w:val="26"/>
                    </w:rPr>
                    <w:t xml:space="preserve">№ 111 по адресу: </w:t>
                  </w:r>
                  <w:proofErr w:type="spellStart"/>
                  <w:r w:rsidRPr="00F16A45">
                    <w:rPr>
                      <w:bCs/>
                      <w:szCs w:val="26"/>
                    </w:rPr>
                    <w:t>ул.Ленинская</w:t>
                  </w:r>
                  <w:proofErr w:type="spellEnd"/>
                  <w:r w:rsidRPr="00F16A45">
                    <w:rPr>
                      <w:bCs/>
                      <w:szCs w:val="26"/>
                    </w:rPr>
                    <w:t xml:space="preserve">, 8, </w:t>
                  </w:r>
                  <w:proofErr w:type="spellStart"/>
                  <w:r w:rsidRPr="00F16A45">
                    <w:rPr>
                      <w:bCs/>
                      <w:szCs w:val="26"/>
                    </w:rPr>
                    <w:t>г.Арсеньев</w:t>
                  </w:r>
                  <w:proofErr w:type="spellEnd"/>
                  <w:r w:rsidRPr="00F16A45">
                    <w:rPr>
                      <w:bCs/>
                      <w:szCs w:val="26"/>
                    </w:rPr>
                    <w:t>, Приморский край, 692337</w:t>
                  </w:r>
                  <w:r>
                    <w:rPr>
                      <w:bCs/>
                      <w:szCs w:val="26"/>
                    </w:rPr>
                    <w:t xml:space="preserve">, </w:t>
                  </w:r>
                  <w:r w:rsidRPr="00F16A45">
                    <w:rPr>
                      <w:bCs/>
                      <w:szCs w:val="26"/>
                    </w:rPr>
                    <w:t>график приёма заявителей специалистами Управления: понедельник, вторник, четверг с 14.00 часов до 17.30 часов</w:t>
                  </w:r>
                  <w:r>
                    <w:rPr>
                      <w:bCs/>
                      <w:szCs w:val="26"/>
                    </w:rPr>
                    <w:t>, с</w:t>
                  </w:r>
                  <w:r w:rsidRPr="00F16A45">
                    <w:rPr>
                      <w:bCs/>
                      <w:szCs w:val="26"/>
                    </w:rPr>
                    <w:t xml:space="preserve">правочные телефоны: 8 (42361) </w:t>
                  </w:r>
                  <w:r>
                    <w:rPr>
                      <w:bCs/>
                      <w:szCs w:val="26"/>
                    </w:rPr>
                    <w:t>52313</w:t>
                  </w:r>
                  <w:r w:rsidRPr="00F16A45">
                    <w:rPr>
                      <w:bCs/>
                      <w:szCs w:val="26"/>
                    </w:rPr>
                    <w:t>, факс 8 (42361) 42241</w:t>
                  </w:r>
                  <w:r>
                    <w:rPr>
                      <w:sz w:val="26"/>
                      <w:szCs w:val="26"/>
                    </w:rPr>
                    <w:t>)</w:t>
                  </w:r>
                  <w:r w:rsidRPr="00296BFE">
                    <w:rPr>
                      <w:sz w:val="26"/>
                      <w:szCs w:val="26"/>
                    </w:rPr>
                    <w:t>;</w:t>
                  </w:r>
                </w:p>
                <w:p w:rsidR="006F74D1" w:rsidRPr="00296BFE" w:rsidRDefault="006F74D1" w:rsidP="006F74D1">
                  <w:pPr>
                    <w:tabs>
                      <w:tab w:val="left" w:pos="0"/>
                    </w:tabs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296BFE">
                    <w:rPr>
                      <w:sz w:val="26"/>
                      <w:szCs w:val="26"/>
                    </w:rPr>
                    <w:t xml:space="preserve">с использованием электронной почты </w:t>
                  </w:r>
                  <w:hyperlink r:id="rId10" w:history="1">
                    <w:r w:rsidRPr="00296BFE">
                      <w:rPr>
                        <w:color w:val="000000"/>
                        <w:sz w:val="26"/>
                        <w:szCs w:val="26"/>
                        <w:lang w:val="de-DE"/>
                      </w:rPr>
                      <w:t>uprim@ars.</w:t>
                    </w:r>
                    <w:r w:rsidRPr="00296BFE">
                      <w:rPr>
                        <w:color w:val="000000"/>
                        <w:sz w:val="26"/>
                        <w:szCs w:val="26"/>
                        <w:lang w:val="en-US"/>
                      </w:rPr>
                      <w:t>town</w:t>
                    </w:r>
                    <w:r w:rsidRPr="00296BFE">
                      <w:rPr>
                        <w:color w:val="000000"/>
                        <w:sz w:val="26"/>
                        <w:szCs w:val="26"/>
                      </w:rPr>
                      <w:t>»</w:t>
                    </w:r>
                  </w:hyperlink>
                </w:p>
                <w:p w:rsidR="006F74D1" w:rsidRDefault="006F74D1" w:rsidP="006F74D1">
                  <w:pPr>
                    <w:tabs>
                      <w:tab w:val="left" w:pos="0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6F74D1" w:rsidTr="006F74D1">
              <w:tc>
                <w:tcPr>
                  <w:tcW w:w="1153" w:type="dxa"/>
                </w:tcPr>
                <w:p w:rsidR="006F74D1" w:rsidRDefault="006F74D1" w:rsidP="006F74D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Шаг 4</w:t>
                  </w:r>
                </w:p>
              </w:tc>
              <w:tc>
                <w:tcPr>
                  <w:tcW w:w="6468" w:type="dxa"/>
                </w:tcPr>
                <w:p w:rsidR="006F74D1" w:rsidRDefault="006F74D1" w:rsidP="006F74D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Рассмотрение документов</w:t>
                  </w:r>
                </w:p>
                <w:p w:rsidR="006F74D1" w:rsidRDefault="006F74D1" w:rsidP="006F74D1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6F74D1" w:rsidRDefault="006F74D1" w:rsidP="006F74D1">
                  <w:pPr>
                    <w:jc w:val="both"/>
                    <w:rPr>
                      <w:sz w:val="26"/>
                      <w:szCs w:val="26"/>
                    </w:rPr>
                  </w:pPr>
                  <w:r w:rsidRPr="00BD5881">
                    <w:rPr>
                      <w:sz w:val="26"/>
                      <w:szCs w:val="26"/>
                    </w:rPr>
                    <w:t xml:space="preserve">Рассмотрение документов, подготовка и выдача результата предоставления муниципальной услуги составляет </w:t>
                  </w:r>
                  <w:r>
                    <w:rPr>
                      <w:sz w:val="26"/>
                      <w:szCs w:val="26"/>
                    </w:rPr>
                    <w:t>3</w:t>
                  </w:r>
                  <w:r w:rsidRPr="00BD5881">
                    <w:rPr>
                      <w:sz w:val="26"/>
                      <w:szCs w:val="26"/>
                    </w:rPr>
                    <w:t>0</w:t>
                  </w:r>
                  <w:r w:rsidRPr="00BD5881"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Pr="00BD5881">
                    <w:rPr>
                      <w:sz w:val="26"/>
                      <w:szCs w:val="26"/>
                    </w:rPr>
                    <w:t>календарных дней</w:t>
                  </w:r>
                  <w:r>
                    <w:rPr>
                      <w:sz w:val="26"/>
                      <w:szCs w:val="26"/>
                    </w:rPr>
                    <w:t xml:space="preserve"> без проведения торгов, от 60 до 90 календарных дней по результатам торгов</w:t>
                  </w:r>
                  <w:r w:rsidRPr="00BD5881">
                    <w:rPr>
                      <w:sz w:val="26"/>
                      <w:szCs w:val="26"/>
                    </w:rPr>
                    <w:t xml:space="preserve"> со дня поступления заявления о предоставлении муниципальной услуги в Управление</w:t>
                  </w:r>
                </w:p>
              </w:tc>
            </w:tr>
            <w:tr w:rsidR="006F74D1" w:rsidTr="006F74D1">
              <w:tc>
                <w:tcPr>
                  <w:tcW w:w="1153" w:type="dxa"/>
                </w:tcPr>
                <w:p w:rsidR="006F74D1" w:rsidRDefault="006F74D1" w:rsidP="006F74D1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Шаг 5</w:t>
                  </w:r>
                </w:p>
              </w:tc>
              <w:tc>
                <w:tcPr>
                  <w:tcW w:w="6468" w:type="dxa"/>
                </w:tcPr>
                <w:p w:rsidR="006F74D1" w:rsidRDefault="006F74D1" w:rsidP="006F74D1">
                  <w:pPr>
                    <w:ind w:firstLine="33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Заключение договора аренды (безвозмездного пользования)</w:t>
                  </w:r>
                </w:p>
                <w:p w:rsidR="006F74D1" w:rsidRPr="0002743C" w:rsidRDefault="006F74D1" w:rsidP="006F74D1">
                  <w:pPr>
                    <w:ind w:firstLine="33"/>
                    <w:jc w:val="center"/>
                    <w:rPr>
                      <w:sz w:val="26"/>
                      <w:szCs w:val="26"/>
                    </w:rPr>
                  </w:pPr>
                  <w:r w:rsidRPr="0002743C">
                    <w:rPr>
                      <w:sz w:val="26"/>
                      <w:szCs w:val="26"/>
                    </w:rPr>
                    <w:t xml:space="preserve">либо </w:t>
                  </w:r>
                  <w:r>
                    <w:rPr>
                      <w:sz w:val="26"/>
                      <w:szCs w:val="26"/>
                    </w:rPr>
                    <w:t xml:space="preserve">направление </w:t>
                  </w:r>
                  <w:r w:rsidRPr="0002743C">
                    <w:rPr>
                      <w:sz w:val="26"/>
                      <w:szCs w:val="26"/>
                    </w:rPr>
                    <w:t>уведомления об отказе</w:t>
                  </w:r>
                </w:p>
              </w:tc>
            </w:tr>
          </w:tbl>
          <w:p w:rsidR="006F74D1" w:rsidRDefault="006F74D1" w:rsidP="006F74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6F74D1" w:rsidRDefault="006F74D1" w:rsidP="006F74D1">
      <w:pPr>
        <w:jc w:val="center"/>
        <w:rPr>
          <w:sz w:val="26"/>
          <w:szCs w:val="26"/>
        </w:rPr>
      </w:pPr>
    </w:p>
    <w:sectPr w:rsidR="006F74D1" w:rsidSect="00390AF7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59"/>
    <w:rsid w:val="00344030"/>
    <w:rsid w:val="003726B6"/>
    <w:rsid w:val="00390AF7"/>
    <w:rsid w:val="005D5ECD"/>
    <w:rsid w:val="00660728"/>
    <w:rsid w:val="006F74D1"/>
    <w:rsid w:val="009467AB"/>
    <w:rsid w:val="00986559"/>
    <w:rsid w:val="00B222F5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F7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rsid w:val="006F74D1"/>
    <w:rPr>
      <w:rFonts w:ascii="Arial" w:eastAsia="Times New Roman" w:hAnsi="Arial" w:cs="Arial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6F74D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2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2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F7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rsid w:val="006F74D1"/>
    <w:rPr>
      <w:rFonts w:ascii="Arial" w:eastAsia="Times New Roman" w:hAnsi="Arial" w:cs="Arial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6F74D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2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prim@ars.tow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8E30-91D1-47F7-835E-46926392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2020-02-05T01:14:00Z</dcterms:created>
  <dcterms:modified xsi:type="dcterms:W3CDTF">2020-02-06T00:10:00Z</dcterms:modified>
</cp:coreProperties>
</file>