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nos" w:hAnsi="Tinos"/>
          <w:sz w:val="24"/>
          <w:szCs w:val="24"/>
        </w:rPr>
      </w:pPr>
      <w:r>
        <w:rPr>
          <w:rFonts w:eastAsia="Calibri" w:ascii="Tinos" w:hAnsi="Tinos"/>
          <w:b/>
          <w:sz w:val="24"/>
          <w:szCs w:val="24"/>
          <w:lang w:eastAsia="en-US"/>
        </w:rPr>
        <w:t>2023 год</w:t>
      </w:r>
    </w:p>
    <w:p>
      <w:pPr>
        <w:pStyle w:val="ListParagraph"/>
        <w:widowControl/>
        <w:spacing w:lineRule="auto" w:line="240" w:before="0" w:after="200"/>
        <w:ind w:left="0" w:firstLine="567"/>
        <w:contextualSpacing/>
        <w:jc w:val="both"/>
        <w:rPr/>
      </w:pPr>
      <w:r>
        <w:rPr>
          <w:rFonts w:eastAsia="Calibri" w:ascii="Tinos" w:hAnsi="Tinos"/>
          <w:sz w:val="24"/>
          <w:szCs w:val="24"/>
          <w:lang w:eastAsia="en-US"/>
        </w:rPr>
        <w:t xml:space="preserve">В 2023 году из бюджета городского округа по результатам трех конкурсов была предоставлена финансовая поддержка </w:t>
      </w:r>
      <w:r>
        <w:rPr>
          <w:rFonts w:eastAsia="Calibri" w:ascii="Tinos" w:hAnsi="Tinos"/>
          <w:sz w:val="24"/>
          <w:szCs w:val="24"/>
          <w:lang w:eastAsia="en-US"/>
        </w:rPr>
        <w:t>13</w:t>
      </w:r>
      <w:r>
        <w:rPr>
          <w:rFonts w:eastAsia="Calibri" w:ascii="Tinos" w:hAnsi="Tinos"/>
          <w:sz w:val="24"/>
          <w:szCs w:val="24"/>
          <w:lang w:eastAsia="en-US"/>
        </w:rPr>
        <w:t xml:space="preserve"> социально ориентированным некоммерческим организациям  в виде субсидий на частичное возмещение расходов по реализации общественно значимых программ (проектов) по приоритетным направлениям деятельности  </w:t>
      </w:r>
      <w:r>
        <w:rPr>
          <w:rFonts w:eastAsia="Calibri" w:ascii="Tinos" w:hAnsi="Tinos"/>
          <w:sz w:val="24"/>
          <w:szCs w:val="24"/>
          <w:lang w:eastAsia="en-US"/>
        </w:rPr>
        <w:t xml:space="preserve">(8 СО НКО) </w:t>
      </w:r>
      <w:r>
        <w:rPr>
          <w:rFonts w:eastAsia="Calibri" w:ascii="Tinos" w:hAnsi="Tinos"/>
          <w:sz w:val="24"/>
          <w:szCs w:val="24"/>
          <w:lang w:eastAsia="en-US"/>
        </w:rPr>
        <w:t xml:space="preserve">и гранта на финансовое обеспечение затрат, связанных с реализацией общественно значимого проекта </w:t>
      </w:r>
      <w:r>
        <w:rPr>
          <w:rFonts w:eastAsia="Calibri" w:ascii="Tinos" w:hAnsi="Tinos"/>
          <w:sz w:val="24"/>
          <w:szCs w:val="24"/>
          <w:lang w:eastAsia="en-US"/>
        </w:rPr>
        <w:t>(5 СО НКО)</w:t>
      </w:r>
      <w:r>
        <w:rPr>
          <w:rFonts w:eastAsia="Calibri" w:ascii="Tinos" w:hAnsi="Tinos"/>
          <w:sz w:val="24"/>
          <w:szCs w:val="24"/>
          <w:lang w:eastAsia="en-US"/>
        </w:rPr>
        <w:t>.</w:t>
      </w:r>
    </w:p>
    <w:p>
      <w:pPr>
        <w:pStyle w:val="ListParagraph"/>
        <w:widowControl/>
        <w:spacing w:lineRule="auto" w:line="240" w:before="0" w:after="200"/>
        <w:ind w:left="0" w:firstLine="567"/>
        <w:contextualSpacing/>
        <w:jc w:val="both"/>
        <w:rPr/>
      </w:pPr>
      <w:r>
        <w:rPr>
          <w:rFonts w:eastAsia="Calibri" w:ascii="Tinos" w:hAnsi="Tinos"/>
          <w:sz w:val="24"/>
          <w:szCs w:val="24"/>
          <w:lang w:eastAsia="en-US"/>
        </w:rPr>
        <w:t>Всего: 2 059 752,37 руб.</w:t>
      </w:r>
    </w:p>
    <w:p>
      <w:pPr>
        <w:pStyle w:val="ListParagraph"/>
        <w:widowControl/>
        <w:spacing w:lineRule="auto" w:line="240" w:before="0" w:after="200"/>
        <w:ind w:left="0" w:firstLine="567"/>
        <w:contextualSpacing/>
        <w:jc w:val="both"/>
        <w:rPr/>
      </w:pPr>
      <w:r>
        <w:rPr>
          <w:rFonts w:eastAsia="Calibri" w:ascii="Tinos" w:hAnsi="Tinos"/>
          <w:sz w:val="24"/>
          <w:szCs w:val="24"/>
          <w:lang w:eastAsia="en-US"/>
        </w:rPr>
        <w:t>МБ — 1 550 000,00 руб.</w:t>
      </w:r>
    </w:p>
    <w:p>
      <w:pPr>
        <w:pStyle w:val="ListParagraph"/>
        <w:widowControl/>
        <w:spacing w:lineRule="auto" w:line="240" w:before="0" w:after="200"/>
        <w:ind w:left="0" w:firstLine="567"/>
        <w:contextualSpacing/>
        <w:jc w:val="both"/>
        <w:rPr/>
      </w:pPr>
      <w:r>
        <w:rPr>
          <w:rFonts w:eastAsia="Calibri" w:ascii="Tinos" w:hAnsi="Tinos"/>
          <w:sz w:val="24"/>
          <w:szCs w:val="24"/>
          <w:lang w:eastAsia="en-US"/>
        </w:rPr>
        <w:t xml:space="preserve">КБ — 509 752, 37 руб. </w:t>
      </w:r>
    </w:p>
    <w:p>
      <w:pPr>
        <w:pStyle w:val="ListParagraph"/>
        <w:widowControl/>
        <w:spacing w:lineRule="auto" w:line="240" w:before="0" w:after="200"/>
        <w:ind w:left="0" w:firstLine="567"/>
        <w:contextualSpacing/>
        <w:jc w:val="both"/>
        <w:rPr>
          <w:rFonts w:ascii="Tinos" w:hAnsi="Tinos" w:eastAsia="Calibri"/>
          <w:sz w:val="24"/>
          <w:szCs w:val="24"/>
          <w:lang w:eastAsia="en-US"/>
        </w:rPr>
      </w:pPr>
      <w:r>
        <w:rPr/>
      </w:r>
    </w:p>
    <w:p>
      <w:pPr>
        <w:pStyle w:val="ListParagraph"/>
        <w:widowControl/>
        <w:spacing w:lineRule="auto" w:line="240" w:before="0" w:after="200"/>
        <w:ind w:left="0" w:firstLine="567"/>
        <w:contextualSpacing/>
        <w:jc w:val="both"/>
        <w:rPr>
          <w:u w:val="single"/>
        </w:rPr>
      </w:pPr>
      <w:r>
        <w:rPr>
          <w:rFonts w:eastAsia="Calibri" w:ascii="Tinos" w:hAnsi="Tinos"/>
          <w:sz w:val="24"/>
          <w:szCs w:val="24"/>
          <w:u w:val="single"/>
          <w:lang w:eastAsia="en-US"/>
        </w:rPr>
        <w:t>Получателями поддержки в виде субсидии стали:</w:t>
      </w:r>
    </w:p>
    <w:p>
      <w:pPr>
        <w:pStyle w:val="ListParagraph"/>
        <w:widowControl/>
        <w:spacing w:lineRule="auto" w:line="240" w:before="0" w:after="200"/>
        <w:ind w:left="0" w:firstLine="567"/>
        <w:contextualSpacing/>
        <w:jc w:val="both"/>
        <w:rPr/>
      </w:pPr>
      <w:r>
        <w:rPr>
          <w:rFonts w:eastAsia="Calibri" w:ascii="Tinos" w:hAnsi="Tinos" w:eastAsiaTheme="minorHAnsi"/>
          <w:sz w:val="24"/>
          <w:szCs w:val="24"/>
          <w:lang w:eastAsia="en-US"/>
        </w:rPr>
        <w:t>- Общественной организации ветеранов (пенсионеров) войны, труда, вооруженных Сил и правоохранительных органов г. Арсеньева Приморского края популяризацией боевых, трудовых и культурных традиций, патриотическим воспитанием молодежи и т.д.) –  230 200 (двести тридцать тысяч двести) рублей;</w:t>
      </w:r>
    </w:p>
    <w:p>
      <w:pPr>
        <w:pStyle w:val="ListParagraph"/>
        <w:widowControl/>
        <w:spacing w:lineRule="auto" w:line="240" w:before="0" w:after="200"/>
        <w:ind w:left="0" w:firstLine="567"/>
        <w:contextualSpacing/>
        <w:jc w:val="both"/>
        <w:rPr/>
      </w:pPr>
      <w:r>
        <w:rPr>
          <w:rFonts w:eastAsia="Calibri" w:ascii="Tinos" w:hAnsi="Tinos" w:eastAsiaTheme="minorHAnsi"/>
          <w:sz w:val="24"/>
          <w:szCs w:val="24"/>
          <w:lang w:eastAsia="en-US"/>
        </w:rPr>
        <w:t xml:space="preserve">- Обществу инвалидов Арсеньевского городского округа Приморской краевой общественной организации «Всероссийское общество инвалидов» (цель деятельности - интеграция инвалидов в общество) - 160000 (сто шестьдесят тысяч) рублей; </w:t>
      </w:r>
    </w:p>
    <w:p>
      <w:pPr>
        <w:pStyle w:val="ListParagraph"/>
        <w:widowControl/>
        <w:spacing w:lineRule="auto" w:line="240" w:before="0" w:after="200"/>
        <w:ind w:left="0" w:firstLine="567"/>
        <w:contextualSpacing/>
        <w:jc w:val="both"/>
        <w:rPr/>
      </w:pPr>
      <w:r>
        <w:rPr>
          <w:rFonts w:eastAsia="Calibri" w:ascii="Tinos" w:hAnsi="Tinos" w:eastAsiaTheme="minorHAnsi"/>
          <w:sz w:val="24"/>
          <w:szCs w:val="24"/>
          <w:lang w:eastAsia="en-US"/>
        </w:rPr>
        <w:t>- Общественному объединению «Арсеньевский городской Совет пенсионеров» - органу общественной самодеятельности (цель деятельности - социальная адаптация пенсионеров) – 30000 (тридцать тысяч) рублей;</w:t>
      </w:r>
    </w:p>
    <w:p>
      <w:pPr>
        <w:pStyle w:val="ListParagraph"/>
        <w:widowControl/>
        <w:spacing w:lineRule="auto" w:line="240" w:before="0" w:after="200"/>
        <w:ind w:left="0" w:firstLine="567"/>
        <w:contextualSpacing/>
        <w:jc w:val="both"/>
        <w:rPr/>
      </w:pPr>
      <w:r>
        <w:rPr>
          <w:rFonts w:eastAsia="Calibri" w:ascii="Tinos" w:hAnsi="Tinos" w:eastAsiaTheme="minorHAnsi"/>
          <w:sz w:val="24"/>
          <w:szCs w:val="24"/>
          <w:lang w:eastAsia="en-US"/>
        </w:rPr>
        <w:t xml:space="preserve">- Даубихинскому городскому казачьему обществу Арсеньевского городского округа (цель деятельности - становление, развитие и консолидация российского казачества) – 100000 (сто тысяч) рублей; </w:t>
      </w:r>
    </w:p>
    <w:p>
      <w:pPr>
        <w:pStyle w:val="ListParagraph"/>
        <w:widowControl/>
        <w:spacing w:lineRule="auto" w:line="240" w:before="0" w:after="200"/>
        <w:ind w:left="0" w:firstLine="567"/>
        <w:contextualSpacing/>
        <w:jc w:val="both"/>
        <w:rPr/>
      </w:pPr>
      <w:r>
        <w:rPr>
          <w:rFonts w:eastAsia="Calibri" w:ascii="Tinos" w:hAnsi="Tinos" w:eastAsiaTheme="minorHAnsi"/>
          <w:sz w:val="24"/>
          <w:szCs w:val="24"/>
          <w:lang w:eastAsia="en-US"/>
        </w:rPr>
        <w:t xml:space="preserve">- Федерации волейбола г. Арсеньева (цель деятельности - привлечение широких слоев населения к занятиям физической культурой и спортом) – 59800 (пятьдесят девять тысяч восемьсот) рублей; </w:t>
      </w:r>
    </w:p>
    <w:p>
      <w:pPr>
        <w:pStyle w:val="ListParagraph"/>
        <w:widowControl/>
        <w:spacing w:lineRule="auto" w:line="240" w:before="0" w:after="200"/>
        <w:ind w:left="0" w:firstLine="567"/>
        <w:contextualSpacing/>
        <w:jc w:val="both"/>
        <w:rPr/>
      </w:pPr>
      <w:r>
        <w:rPr>
          <w:rFonts w:eastAsia="Calibri" w:ascii="Tinos" w:hAnsi="Tinos" w:eastAsiaTheme="minorHAnsi"/>
          <w:sz w:val="24"/>
          <w:szCs w:val="24"/>
          <w:lang w:eastAsia="en-US"/>
        </w:rPr>
        <w:t xml:space="preserve">- АНО «Арсеньевское агентство развития образования» (цель деятельности - реализация социально-значимых проектов учащихся, организация школ для педагогов и актива органов ученического самоуправления) - 70000 (семьдесят тысяч) рублей; </w:t>
      </w:r>
    </w:p>
    <w:p>
      <w:pPr>
        <w:pStyle w:val="ListParagraph"/>
        <w:widowControl/>
        <w:spacing w:lineRule="auto" w:line="240" w:before="0" w:after="200"/>
        <w:ind w:left="0" w:firstLine="567"/>
        <w:contextualSpacing/>
        <w:jc w:val="both"/>
        <w:rPr/>
      </w:pPr>
      <w:r>
        <w:rPr>
          <w:rFonts w:eastAsia="Calibri" w:ascii="Tinos" w:hAnsi="Tinos" w:eastAsiaTheme="minorHAnsi"/>
          <w:sz w:val="24"/>
          <w:szCs w:val="24"/>
          <w:lang w:eastAsia="en-US"/>
        </w:rPr>
        <w:t xml:space="preserve">- НП «Лыжный клуб «Синегорье» (цель деятельности - организация спортивных соревнований для спортсменов и любителей, совершенствование системы воспитания и подготовки лыжников и гонщиков высокого класса, содействие в обеспечении их выступления на всероссийских соревнованиях)- 300000 (триста тысяч) рублей; </w:t>
      </w:r>
    </w:p>
    <w:p>
      <w:pPr>
        <w:pStyle w:val="ListParagraph"/>
        <w:widowControl/>
        <w:spacing w:lineRule="auto" w:line="240" w:before="0" w:after="200"/>
        <w:ind w:left="0" w:firstLine="567"/>
        <w:contextualSpacing/>
        <w:jc w:val="both"/>
        <w:rPr/>
      </w:pPr>
      <w:r>
        <w:rPr>
          <w:rFonts w:eastAsia="Calibri" w:ascii="Tinos" w:hAnsi="Tinos" w:eastAsiaTheme="minorHAnsi"/>
          <w:sz w:val="24"/>
          <w:szCs w:val="24"/>
          <w:lang w:eastAsia="en-US"/>
        </w:rPr>
        <w:t>- Ассоциации «Клуб «Восток» по хоккею с мячом (цель деятельности -популяризация и пропаганда хоккея с мячом) – 700000 (семьсот тысяч) рублей.</w:t>
      </w:r>
    </w:p>
    <w:p>
      <w:pPr>
        <w:pStyle w:val="Normal"/>
        <w:widowControl/>
        <w:spacing w:lineRule="auto" w:line="240" w:before="0" w:after="160"/>
        <w:ind w:firstLine="567"/>
        <w:jc w:val="both"/>
        <w:rPr>
          <w:u w:val="single"/>
        </w:rPr>
      </w:pPr>
      <w:r>
        <w:rPr>
          <w:rFonts w:eastAsia="Calibri" w:ascii="Tinos" w:hAnsi="Tinos" w:eastAsiaTheme="minorHAnsi"/>
          <w:sz w:val="24"/>
          <w:szCs w:val="24"/>
          <w:u w:val="single"/>
          <w:lang w:eastAsia="en-US"/>
        </w:rPr>
        <w:t>Грант на финансовое обеспечение затрат, связанных с реализацией общественно значимого проекта получили следующие организации:</w:t>
      </w:r>
    </w:p>
    <w:p>
      <w:pPr>
        <w:pStyle w:val="Normal"/>
        <w:widowControl/>
        <w:spacing w:lineRule="auto" w:line="240" w:before="0" w:after="160"/>
        <w:ind w:firstLine="567"/>
        <w:jc w:val="both"/>
        <w:rPr/>
      </w:pPr>
      <w:r>
        <w:rPr>
          <w:rFonts w:eastAsia="Calibri" w:ascii="Tinos" w:hAnsi="Tinos" w:eastAsiaTheme="minorHAnsi"/>
          <w:sz w:val="24"/>
          <w:szCs w:val="24"/>
          <w:lang w:eastAsia="en-US"/>
        </w:rPr>
        <w:t xml:space="preserve">- Общественной организации «Федерация футбола г. Арсеньева Приморского края» (проект  «Футбол! Единство! Здоровье!» -турнир футбольных команд среди школ г. Арсеньева)  - 76000 (семьдесят шесть тысяч) рублей; </w:t>
      </w:r>
    </w:p>
    <w:p>
      <w:pPr>
        <w:pStyle w:val="Normal"/>
        <w:widowControl/>
        <w:spacing w:lineRule="auto" w:line="240" w:before="0" w:after="160"/>
        <w:ind w:firstLine="567"/>
        <w:jc w:val="both"/>
        <w:rPr/>
      </w:pPr>
      <w:r>
        <w:rPr>
          <w:rFonts w:eastAsia="Calibri" w:ascii="Tinos" w:hAnsi="Tinos" w:eastAsiaTheme="minorHAnsi"/>
          <w:sz w:val="24"/>
          <w:szCs w:val="24"/>
          <w:lang w:eastAsia="en-US"/>
        </w:rPr>
        <w:t>- АНО «Федерация бадминтона г. Арсеньева» (проект «Бадминтон для всех» -  организация досуга детей определенных категорий, способствующего социальной адаптации, привлечение к здоровому образу жизни – занятия бадминтоном для детей-сирот, детей из неблагополучных семей) - 75500 (семьдесят пять тысяч пятьсот) рублей;</w:t>
      </w:r>
    </w:p>
    <w:p>
      <w:pPr>
        <w:pStyle w:val="Normal"/>
        <w:widowControl/>
        <w:spacing w:lineRule="auto" w:line="240" w:before="0" w:after="160"/>
        <w:ind w:firstLine="567"/>
        <w:jc w:val="both"/>
        <w:rPr/>
      </w:pPr>
      <w:r>
        <w:rPr>
          <w:rFonts w:eastAsia="Calibri" w:ascii="Tinos" w:hAnsi="Tinos" w:eastAsiaTheme="minorHAnsi"/>
          <w:sz w:val="24"/>
          <w:szCs w:val="24"/>
          <w:lang w:eastAsia="en-US"/>
        </w:rPr>
        <w:t xml:space="preserve">- Общественной организации ветеранов (пенсионеров) войны, труда, вооруженных Сил и правоохранительных органов г. Арсеньева Приморского края (проект «Во славу Русского оружия» (городской конкурс на военно-патриотическую тематику среди школьников) – 78252,37 (семьдесят восемь тысяч двести пятьдесят два) рубля 37 копеек, </w:t>
      </w:r>
    </w:p>
    <w:p>
      <w:pPr>
        <w:pStyle w:val="Normal"/>
        <w:widowControl/>
        <w:spacing w:lineRule="auto" w:line="240" w:before="0" w:after="160"/>
        <w:ind w:firstLine="567"/>
        <w:jc w:val="both"/>
        <w:rPr/>
      </w:pPr>
      <w:r>
        <w:rPr>
          <w:rFonts w:eastAsia="Calibri" w:ascii="Tinos" w:hAnsi="Tinos" w:eastAsiaTheme="minorHAnsi"/>
          <w:sz w:val="24"/>
          <w:szCs w:val="24"/>
          <w:lang w:eastAsia="en-US"/>
        </w:rPr>
        <w:t xml:space="preserve">- Общественной организации «Арсеньевская Федерация восточных боевых единоборств – КУДО» (проект «Адаптация спортсменов» - взаимодействие бывших спортсменов с молодыми, проведение мастер-класса) - 80000 (восемьдесят тысяч) рублей, </w:t>
      </w:r>
    </w:p>
    <w:p>
      <w:pPr>
        <w:pStyle w:val="Normal"/>
        <w:widowControl/>
        <w:spacing w:lineRule="auto" w:line="240" w:before="0" w:after="160"/>
        <w:ind w:firstLine="567"/>
        <w:jc w:val="both"/>
        <w:rPr/>
      </w:pPr>
      <w:r>
        <w:rPr>
          <w:rFonts w:eastAsia="Calibri" w:ascii="Tinos" w:hAnsi="Tinos" w:eastAsiaTheme="minorHAnsi"/>
          <w:sz w:val="24"/>
          <w:szCs w:val="24"/>
          <w:lang w:eastAsia="en-US"/>
        </w:rPr>
        <w:t>- АНО «Экомир» (проект «Экологическая тропа» - создание красивого эко-пространства для населения на территории города) - 100000 (сто тысяч) рублей.</w:t>
      </w:r>
    </w:p>
    <w:p>
      <w:pPr>
        <w:pStyle w:val="Normal"/>
        <w:suppressAutoHyphens w:val="true"/>
        <w:jc w:val="center"/>
        <w:rPr>
          <w:rFonts w:ascii="Tinos" w:hAnsi="Tinos" w:eastAsia="" w:eastAsiaTheme="minorEastAsia"/>
          <w:b/>
          <w:bCs/>
          <w:sz w:val="24"/>
          <w:szCs w:val="24"/>
        </w:rPr>
      </w:pPr>
      <w:r>
        <w:rPr>
          <w:rFonts w:eastAsia="" w:eastAsiaTheme="minorEastAsia" w:ascii="Tinos" w:hAnsi="Tinos"/>
          <w:b/>
          <w:bCs/>
          <w:sz w:val="24"/>
          <w:szCs w:val="24"/>
        </w:rPr>
        <w:t>2024 год</w:t>
      </w:r>
    </w:p>
    <w:p>
      <w:pPr>
        <w:pStyle w:val="Normal"/>
        <w:suppressAutoHyphens w:val="true"/>
        <w:rPr>
          <w:rFonts w:ascii="Tinos" w:hAnsi="Tinos" w:eastAsia="" w:eastAsiaTheme="minorEastAsia"/>
          <w:sz w:val="24"/>
          <w:szCs w:val="24"/>
        </w:rPr>
      </w:pPr>
      <w:r>
        <w:rPr>
          <w:rFonts w:eastAsia="" w:eastAsiaTheme="minorEastAsia" w:ascii="Tinos" w:hAnsi="Tinos"/>
          <w:sz w:val="24"/>
          <w:szCs w:val="24"/>
        </w:rPr>
        <w:t xml:space="preserve">В 2024 году </w:t>
      </w:r>
      <w:r>
        <w:rPr>
          <w:rFonts w:eastAsia="Calibri" w:ascii="Tinos" w:hAnsi="Tinos"/>
          <w:sz w:val="24"/>
          <w:szCs w:val="24"/>
          <w:lang w:eastAsia="en-US"/>
        </w:rPr>
        <w:t>из бюджета городского округа по результатам конкурса была предоставлена финансовая поддержка 9 социально ориентированным некоммерческим организациям  в виде субсидий на частичное возмещение расходов по реализации общественно значимых программ (проектов) по приоритетным направлениям деятельности (4 СО НКО) и гранта на финансовое обеспечение затрат, связанных с реализацией общественно значимого проекта (5 СО НКО).</w:t>
      </w:r>
    </w:p>
    <w:p>
      <w:pPr>
        <w:pStyle w:val="ListParagraph"/>
        <w:widowControl/>
        <w:spacing w:lineRule="auto" w:line="240" w:before="0" w:after="200"/>
        <w:ind w:left="0" w:firstLine="567"/>
        <w:contextualSpacing/>
        <w:jc w:val="both"/>
        <w:rPr>
          <w:rFonts w:ascii="Tinos" w:hAnsi="Tinos"/>
          <w:sz w:val="24"/>
          <w:szCs w:val="24"/>
        </w:rPr>
      </w:pPr>
      <w:r>
        <w:rPr>
          <w:rFonts w:eastAsia="Calibri" w:ascii="Tinos" w:hAnsi="Tinos"/>
          <w:sz w:val="24"/>
          <w:szCs w:val="24"/>
          <w:lang w:eastAsia="en-US"/>
        </w:rPr>
        <w:t>Всего: 2 014 177,53 руб.</w:t>
      </w:r>
    </w:p>
    <w:p>
      <w:pPr>
        <w:pStyle w:val="ListParagraph"/>
        <w:widowControl/>
        <w:spacing w:lineRule="auto" w:line="240" w:before="0" w:after="200"/>
        <w:ind w:left="0" w:firstLine="567"/>
        <w:contextualSpacing/>
        <w:jc w:val="both"/>
        <w:rPr>
          <w:rFonts w:ascii="Tinos" w:hAnsi="Tinos"/>
          <w:sz w:val="24"/>
          <w:szCs w:val="24"/>
        </w:rPr>
      </w:pPr>
      <w:r>
        <w:rPr>
          <w:rFonts w:eastAsia="Calibri" w:ascii="Tinos" w:hAnsi="Tinos"/>
          <w:sz w:val="24"/>
          <w:szCs w:val="24"/>
          <w:lang w:eastAsia="en-US"/>
        </w:rPr>
        <w:t>МБ — 1 750 000,00 руб.</w:t>
      </w:r>
    </w:p>
    <w:p>
      <w:pPr>
        <w:pStyle w:val="ListParagraph"/>
        <w:widowControl/>
        <w:spacing w:lineRule="auto" w:line="240" w:before="0" w:after="200"/>
        <w:ind w:left="0" w:firstLine="567"/>
        <w:contextualSpacing/>
        <w:jc w:val="both"/>
        <w:rPr>
          <w:rFonts w:ascii="Tinos" w:hAnsi="Tinos"/>
          <w:sz w:val="24"/>
          <w:szCs w:val="24"/>
        </w:rPr>
      </w:pPr>
      <w:r>
        <w:rPr>
          <w:rFonts w:eastAsia="Calibri" w:ascii="Tinos" w:hAnsi="Tinos"/>
          <w:sz w:val="24"/>
          <w:szCs w:val="24"/>
          <w:lang w:eastAsia="en-US"/>
        </w:rPr>
        <w:t xml:space="preserve">КБ — 264 177, 53 руб. </w:t>
      </w:r>
    </w:p>
    <w:p>
      <w:pPr>
        <w:pStyle w:val="ListParagraph"/>
        <w:widowControl/>
        <w:spacing w:lineRule="auto" w:line="240" w:before="0" w:after="200"/>
        <w:ind w:left="0" w:firstLine="567"/>
        <w:contextualSpacing/>
        <w:jc w:val="both"/>
        <w:rPr>
          <w:rFonts w:eastAsia="Calibri"/>
          <w:lang w:eastAsia="en-US"/>
        </w:rPr>
      </w:pPr>
      <w:r>
        <w:rPr>
          <w:rFonts w:ascii="Tinos" w:hAnsi="Tinos"/>
          <w:sz w:val="24"/>
          <w:szCs w:val="24"/>
        </w:rPr>
      </w:r>
    </w:p>
    <w:p>
      <w:pPr>
        <w:pStyle w:val="ListParagraph"/>
        <w:widowControl/>
        <w:spacing w:lineRule="auto" w:line="240" w:before="0" w:after="200"/>
        <w:ind w:left="0" w:firstLine="567"/>
        <w:contextualSpacing/>
        <w:jc w:val="both"/>
        <w:rPr>
          <w:u w:val="single"/>
        </w:rPr>
      </w:pPr>
      <w:r>
        <w:rPr>
          <w:rFonts w:eastAsia="Calibri" w:ascii="Tinos" w:hAnsi="Tinos"/>
          <w:u w:val="single"/>
          <w:lang w:eastAsia="en-US"/>
        </w:rPr>
        <w:t>Получателями поддержки в виде субсидии стали:</w:t>
      </w:r>
    </w:p>
    <w:p>
      <w:pPr>
        <w:pStyle w:val="Normal"/>
        <w:tabs>
          <w:tab w:val="clear" w:pos="708"/>
          <w:tab w:val="left" w:pos="8041" w:leader="none"/>
        </w:tabs>
        <w:spacing w:lineRule="auto" w:line="240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</w:rPr>
        <w:t>-</w:t>
      </w:r>
      <w:r>
        <w:rPr>
          <w:rFonts w:ascii="Tinos" w:hAnsi="Tinos"/>
          <w:sz w:val="24"/>
          <w:szCs w:val="24"/>
          <w:shd w:fill="auto" w:val="clear"/>
        </w:rPr>
        <w:t xml:space="preserve"> Общественная организация ветеранов (пенсионеров) войны, труда, Вооруженных Сил и правоохранительных органов г. Арсеньева Приморского края (председатель Волошенко О.Н.)</w:t>
      </w:r>
    </w:p>
    <w:p>
      <w:pPr>
        <w:pStyle w:val="Normal"/>
        <w:tabs>
          <w:tab w:val="clear" w:pos="708"/>
          <w:tab w:val="left" w:pos="8041" w:leader="none"/>
        </w:tabs>
        <w:spacing w:lineRule="auto" w:line="240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  <w:shd w:fill="auto" w:val="clear"/>
        </w:rPr>
        <w:t>- Общество инвалидов Арсеньевского городского округа Приморской краевой общественной организации «Всероссийское общество инвалидов» (ВОИ) (председатель Алексеева А.П.);</w:t>
      </w:r>
    </w:p>
    <w:p>
      <w:pPr>
        <w:pStyle w:val="Normal"/>
        <w:tabs>
          <w:tab w:val="clear" w:pos="708"/>
          <w:tab w:val="left" w:pos="8041" w:leader="none"/>
        </w:tabs>
        <w:spacing w:lineRule="auto" w:line="240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  <w:shd w:fill="auto" w:val="clear"/>
        </w:rPr>
        <w:t>- Даубихинское городское казачье общество Арсеньевского городского округа Приморского края (атаман Кириллов С.Е.);</w:t>
      </w:r>
    </w:p>
    <w:p>
      <w:pPr>
        <w:pStyle w:val="Normal"/>
        <w:widowControl/>
        <w:tabs>
          <w:tab w:val="clear" w:pos="708"/>
          <w:tab w:val="left" w:pos="561" w:leader="none"/>
          <w:tab w:val="left" w:pos="935" w:leader="none"/>
        </w:tabs>
        <w:spacing w:lineRule="auto" w:line="240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  <w:shd w:fill="auto" w:val="clear"/>
        </w:rPr>
        <w:t>- Ассоциация «Клуб «Восток» по хоккею с мячом Приморского края» (генеральный директор Лежнин В.А.).</w:t>
      </w:r>
    </w:p>
    <w:p>
      <w:pPr>
        <w:pStyle w:val="Normal"/>
        <w:widowControl/>
        <w:tabs>
          <w:tab w:val="clear" w:pos="708"/>
          <w:tab w:val="left" w:pos="561" w:leader="none"/>
          <w:tab w:val="left" w:pos="935" w:leader="none"/>
        </w:tabs>
        <w:spacing w:lineRule="auto" w:line="240"/>
        <w:rPr>
          <w:shd w:fill="auto" w:val="clear"/>
        </w:rPr>
      </w:pPr>
      <w:r>
        <w:rPr>
          <w:rFonts w:ascii="Tinos" w:hAnsi="Tinos"/>
          <w:sz w:val="24"/>
          <w:szCs w:val="24"/>
        </w:rPr>
      </w:r>
    </w:p>
    <w:p>
      <w:pPr>
        <w:pStyle w:val="Normal"/>
        <w:tabs>
          <w:tab w:val="clear" w:pos="708"/>
          <w:tab w:val="left" w:pos="8041" w:leader="none"/>
        </w:tabs>
        <w:spacing w:lineRule="auto" w:line="240"/>
        <w:rPr>
          <w:rFonts w:ascii="Tinos" w:hAnsi="Tinos"/>
          <w:sz w:val="24"/>
          <w:szCs w:val="24"/>
          <w:u w:val="single"/>
        </w:rPr>
      </w:pPr>
      <w:r>
        <w:rPr>
          <w:rFonts w:eastAsia="Calibri" w:ascii="Tinos" w:hAnsi="Tinos" w:eastAsiaTheme="minorHAnsi"/>
          <w:sz w:val="24"/>
          <w:szCs w:val="24"/>
          <w:u w:val="single"/>
          <w:shd w:fill="auto" w:val="clear"/>
          <w:lang w:eastAsia="en-US"/>
        </w:rPr>
        <w:t>Грант на финансовое обеспечение затрат, связанных с реализацией общественно значимого проекта получили следующие организации:</w:t>
      </w:r>
    </w:p>
    <w:p>
      <w:pPr>
        <w:pStyle w:val="Normal"/>
        <w:tabs>
          <w:tab w:val="clear" w:pos="708"/>
          <w:tab w:val="left" w:pos="8041" w:leader="none"/>
        </w:tabs>
        <w:spacing w:lineRule="auto" w:line="240"/>
        <w:rPr>
          <w:rFonts w:ascii="Tinos" w:hAnsi="Tinos" w:eastAsia="Calibri" w:eastAsiaTheme="minorHAnsi"/>
          <w:shd w:fill="auto" w:val="clear"/>
          <w:lang w:eastAsia="en-US"/>
        </w:rPr>
      </w:pPr>
      <w:r>
        <w:rPr>
          <w:rFonts w:ascii="Tinos" w:hAnsi="Tinos"/>
          <w:sz w:val="24"/>
          <w:szCs w:val="24"/>
        </w:rPr>
      </w:r>
    </w:p>
    <w:p>
      <w:pPr>
        <w:pStyle w:val="Normal"/>
        <w:widowControl/>
        <w:tabs>
          <w:tab w:val="clear" w:pos="708"/>
          <w:tab w:val="left" w:pos="561" w:leader="none"/>
          <w:tab w:val="left" w:pos="935" w:leader="none"/>
        </w:tabs>
        <w:spacing w:lineRule="auto" w:line="240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  <w:shd w:fill="auto" w:val="clear"/>
        </w:rPr>
        <w:t>- Религиозная организация «Арсеньевская Епархия Русской Православной Церкви (Московский Патриархат)» (епископ Арсеньевский и Дальнегорский Гурий);</w:t>
      </w:r>
    </w:p>
    <w:p>
      <w:pPr>
        <w:pStyle w:val="Normal"/>
        <w:tabs>
          <w:tab w:val="clear" w:pos="708"/>
          <w:tab w:val="left" w:pos="561" w:leader="none"/>
          <w:tab w:val="left" w:pos="935" w:leader="none"/>
        </w:tabs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  <w:shd w:fill="auto" w:val="clear"/>
        </w:rPr>
        <w:t>- Общественное объединение «Арсеньевский городской совет пенсионеров» (АГСП) – орган общественной самодеятельности (председатель Соколова М.А.);</w:t>
      </w:r>
    </w:p>
    <w:p>
      <w:pPr>
        <w:pStyle w:val="Normal"/>
        <w:tabs>
          <w:tab w:val="clear" w:pos="708"/>
          <w:tab w:val="left" w:pos="561" w:leader="none"/>
          <w:tab w:val="left" w:pos="935" w:leader="none"/>
        </w:tabs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  <w:shd w:fill="auto" w:val="clear"/>
        </w:rPr>
        <w:t>- Автономная некоммерческая организация «Центр общественно полезных и культурных инициатив «Арспросвет» (директор Ведерников М.А.);</w:t>
      </w:r>
    </w:p>
    <w:p>
      <w:pPr>
        <w:pStyle w:val="Normal"/>
        <w:tabs>
          <w:tab w:val="clear" w:pos="708"/>
          <w:tab w:val="left" w:pos="561" w:leader="none"/>
          <w:tab w:val="left" w:pos="935" w:leader="none"/>
        </w:tabs>
        <w:spacing w:lineRule="auto" w:line="240"/>
        <w:jc w:val="both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  <w:shd w:fill="auto" w:val="clear"/>
        </w:rPr>
        <w:t>- Общественная организация ветеранов (пенсионеров) войны, труда, вооруженных сил и правоохранительных органов г. Арсеньева Приморского края (председатель Волошенко О.Н.);</w:t>
      </w:r>
    </w:p>
    <w:p>
      <w:pPr>
        <w:pStyle w:val="Normal"/>
        <w:widowControl/>
        <w:tabs>
          <w:tab w:val="clear" w:pos="708"/>
          <w:tab w:val="left" w:pos="561" w:leader="none"/>
          <w:tab w:val="left" w:pos="935" w:leader="none"/>
        </w:tabs>
        <w:spacing w:lineRule="auto" w:line="240"/>
        <w:rPr>
          <w:rFonts w:ascii="Tinos" w:hAnsi="Tinos"/>
          <w:sz w:val="24"/>
          <w:szCs w:val="24"/>
        </w:rPr>
      </w:pPr>
      <w:r>
        <w:rPr>
          <w:rFonts w:ascii="Tinos" w:hAnsi="Tinos"/>
          <w:sz w:val="24"/>
          <w:szCs w:val="24"/>
          <w:shd w:fill="auto" w:val="clear"/>
        </w:rPr>
        <w:t>- Автономная некоммерческая организация по экологическому воспитанию, охране окружающей среды и формированию здорового образа жизни «Экомир»  (директор Архипова О.В.).</w:t>
      </w:r>
    </w:p>
    <w:p>
      <w:pPr>
        <w:pStyle w:val="Normal"/>
        <w:numPr>
          <w:ilvl w:val="0"/>
          <w:numId w:val="0"/>
        </w:numPr>
        <w:suppressAutoHyphens w:val="true"/>
        <w:spacing w:lineRule="auto" w:line="360"/>
        <w:ind w:left="5103" w:firstLine="709"/>
        <w:jc w:val="center"/>
        <w:outlineLvl w:val="1"/>
        <w:rPr>
          <w:rFonts w:ascii="Tinos" w:hAnsi="Tinos" w:eastAsia="" w:eastAsiaTheme="minorEastAsia"/>
          <w:sz w:val="24"/>
          <w:szCs w:val="24"/>
        </w:rPr>
      </w:pPr>
      <w:r>
        <w:rPr>
          <w:rFonts w:eastAsia="" w:eastAsiaTheme="minorEastAsia" w:ascii="Tinos" w:hAnsi="Tinos"/>
          <w:sz w:val="24"/>
          <w:szCs w:val="24"/>
        </w:rPr>
      </w:r>
    </w:p>
    <w:p>
      <w:pPr>
        <w:pStyle w:val="Normal"/>
        <w:numPr>
          <w:ilvl w:val="0"/>
          <w:numId w:val="0"/>
        </w:numPr>
        <w:suppressAutoHyphens w:val="true"/>
        <w:spacing w:lineRule="auto" w:line="360"/>
        <w:ind w:left="5103" w:firstLine="709"/>
        <w:jc w:val="center"/>
        <w:outlineLvl w:val="1"/>
        <w:rPr>
          <w:rFonts w:ascii="Tinos" w:hAnsi="Tinos" w:eastAsia="" w:eastAsiaTheme="minorEastAsia"/>
          <w:sz w:val="24"/>
          <w:szCs w:val="24"/>
        </w:rPr>
      </w:pPr>
      <w:r>
        <w:rPr>
          <w:rFonts w:eastAsia="" w:eastAsiaTheme="minorEastAsia" w:ascii="Tinos" w:hAnsi="Tinos"/>
          <w:sz w:val="24"/>
          <w:szCs w:val="24"/>
        </w:rPr>
      </w:r>
    </w:p>
    <w:p>
      <w:pPr>
        <w:pStyle w:val="Normal"/>
        <w:numPr>
          <w:ilvl w:val="0"/>
          <w:numId w:val="0"/>
        </w:numPr>
        <w:suppressAutoHyphens w:val="true"/>
        <w:spacing w:lineRule="auto" w:line="360"/>
        <w:ind w:left="5103" w:firstLine="709"/>
        <w:jc w:val="center"/>
        <w:outlineLvl w:val="1"/>
        <w:rPr>
          <w:rFonts w:ascii="Tinos" w:hAnsi="Tinos" w:eastAsia="" w:eastAsiaTheme="minorEastAsia"/>
          <w:sz w:val="24"/>
          <w:szCs w:val="24"/>
        </w:rPr>
      </w:pPr>
      <w:r>
        <w:rPr>
          <w:rFonts w:eastAsia="" w:eastAsiaTheme="minorEastAsia" w:ascii="Tinos" w:hAnsi="Tinos"/>
          <w:sz w:val="24"/>
          <w:szCs w:val="24"/>
        </w:rPr>
      </w:r>
    </w:p>
    <w:p>
      <w:pPr>
        <w:pStyle w:val="Normal"/>
        <w:numPr>
          <w:ilvl w:val="0"/>
          <w:numId w:val="0"/>
        </w:numPr>
        <w:suppressAutoHyphens w:val="true"/>
        <w:spacing w:lineRule="auto" w:line="360"/>
        <w:ind w:left="5103" w:firstLine="709"/>
        <w:jc w:val="center"/>
        <w:outlineLvl w:val="1"/>
        <w:rPr>
          <w:rFonts w:ascii="Tinos" w:hAnsi="Tinos" w:eastAsia="" w:eastAsiaTheme="minorEastAsia"/>
          <w:sz w:val="24"/>
          <w:szCs w:val="24"/>
        </w:rPr>
      </w:pPr>
      <w:r>
        <w:rPr>
          <w:rFonts w:eastAsia="" w:eastAsiaTheme="minorEastAsia" w:ascii="Tinos" w:hAnsi="Tinos"/>
          <w:sz w:val="24"/>
          <w:szCs w:val="24"/>
        </w:rPr>
      </w:r>
    </w:p>
    <w:p>
      <w:pPr>
        <w:pStyle w:val="Normal"/>
        <w:numPr>
          <w:ilvl w:val="0"/>
          <w:numId w:val="0"/>
        </w:numPr>
        <w:suppressAutoHyphens w:val="true"/>
        <w:spacing w:lineRule="auto" w:line="360"/>
        <w:ind w:left="5103" w:firstLine="709"/>
        <w:jc w:val="center"/>
        <w:outlineLvl w:val="1"/>
        <w:rPr>
          <w:rFonts w:ascii="Tinos" w:hAnsi="Tinos" w:eastAsia="" w:eastAsiaTheme="minorEastAsia"/>
          <w:sz w:val="24"/>
          <w:szCs w:val="24"/>
        </w:rPr>
      </w:pPr>
      <w:r>
        <w:rPr>
          <w:rFonts w:eastAsia="" w:eastAsiaTheme="minorEastAsia" w:ascii="Tinos" w:hAnsi="Tinos"/>
          <w:sz w:val="24"/>
          <w:szCs w:val="24"/>
        </w:rPr>
      </w:r>
    </w:p>
    <w:p>
      <w:pPr>
        <w:pStyle w:val="Normal"/>
        <w:numPr>
          <w:ilvl w:val="0"/>
          <w:numId w:val="0"/>
        </w:numPr>
        <w:suppressAutoHyphens w:val="true"/>
        <w:spacing w:lineRule="auto" w:line="360"/>
        <w:ind w:left="5103" w:firstLine="709"/>
        <w:jc w:val="center"/>
        <w:outlineLvl w:val="1"/>
        <w:rPr>
          <w:rFonts w:ascii="Tinos" w:hAnsi="Tinos" w:eastAsia="" w:eastAsiaTheme="minorEastAsia"/>
          <w:sz w:val="24"/>
          <w:szCs w:val="24"/>
        </w:rPr>
      </w:pPr>
      <w:r>
        <w:rPr>
          <w:rFonts w:eastAsia="" w:eastAsiaTheme="minorEastAsia" w:ascii="Tinos" w:hAnsi="Tinos"/>
          <w:sz w:val="24"/>
          <w:szCs w:val="24"/>
        </w:rPr>
      </w:r>
      <w:r>
        <w:br w:type="page"/>
      </w:r>
    </w:p>
    <w:p>
      <w:pPr>
        <w:pStyle w:val="Normal"/>
        <w:numPr>
          <w:ilvl w:val="0"/>
          <w:numId w:val="0"/>
        </w:numPr>
        <w:suppressAutoHyphens w:val="true"/>
        <w:spacing w:lineRule="auto" w:line="360"/>
        <w:ind w:left="5103" w:firstLine="709"/>
        <w:jc w:val="center"/>
        <w:outlineLvl w:val="1"/>
        <w:rPr>
          <w:rFonts w:ascii="Tinos" w:hAnsi="Tinos" w:eastAsia="" w:eastAsiaTheme="minorEastAsia"/>
          <w:sz w:val="24"/>
          <w:szCs w:val="24"/>
        </w:rPr>
      </w:pPr>
      <w:r>
        <w:rPr/>
      </w:r>
    </w:p>
    <w:sectPr>
      <w:headerReference w:type="default" r:id="rId2"/>
      <w:type w:val="nextPage"/>
      <w:pgSz w:w="11906" w:h="16838"/>
      <w:pgMar w:left="1418" w:right="851" w:gutter="0" w:header="720" w:top="885" w:footer="0" w:bottom="993"/>
      <w:pgNumType w:fmt="decimal"/>
      <w:formProt w:val="false"/>
      <w:textDirection w:val="lrTb"/>
      <w:docGrid w:type="default" w:linePitch="2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ahoma">
    <w:charset w:val="01"/>
    <w:family w:val="roman"/>
    <w:pitch w:val="default"/>
  </w:font>
  <w:font w:name="Tinos">
    <w:charset w:val="01"/>
    <w:family w:val="roman"/>
    <w:pitch w:val="default"/>
  </w:font>
  <w:font w:name="Tinos"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hd w:val="clear" w:color="auto" w:fill="FFFFFF"/>
      <w:jc w:val="center"/>
      <w:rPr>
        <w:color w:val="000000"/>
        <w:szCs w:val="26"/>
      </w:rPr>
    </w:pPr>
    <w:r>
      <w:rPr>
        <w:color w:val="000000"/>
        <w:szCs w:val="26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doNotHyphenateCap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customStyle="1">
    <w:name w:val="Normal"/>
    <w:qFormat/>
    <w:rsid w:val="001b21ba"/>
    <w:pPr>
      <w:widowControl w:val="false"/>
      <w:tabs>
        <w:tab w:val="left" w:pos="708" w:leader="none"/>
      </w:tabs>
      <w:suppressAutoHyphens w:val="true"/>
      <w:bidi w:val="0"/>
      <w:spacing w:lineRule="auto" w:line="276" w:before="0" w:after="0"/>
      <w:ind w:firstLine="709"/>
      <w:jc w:val="both"/>
    </w:pPr>
    <w:rPr>
      <w:rFonts w:ascii="Calibri" w:hAnsi="Calibri" w:eastAsia="Times New Roman" w:cs="Calibri"/>
      <w:color w:val="00000A"/>
      <w:kern w:val="2"/>
      <w:sz w:val="26"/>
      <w:szCs w:val="26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spacing w:lineRule="auto" w:line="360"/>
      <w:jc w:val="center"/>
      <w:outlineLvl w:val="0"/>
    </w:pPr>
    <w:rPr>
      <w:b/>
      <w:sz w:val="26"/>
    </w:rPr>
  </w:style>
  <w:style w:type="paragraph" w:styleId="2">
    <w:name w:val="Heading 2"/>
    <w:basedOn w:val="Normal"/>
    <w:next w:val="Normal"/>
    <w:qFormat/>
    <w:pPr>
      <w:keepNext w:val="true"/>
      <w:jc w:val="both"/>
      <w:outlineLvl w:val="1"/>
    </w:pPr>
    <w:rPr>
      <w:sz w:val="26"/>
    </w:rPr>
  </w:style>
  <w:style w:type="paragraph" w:styleId="3">
    <w:name w:val="Heading 3"/>
    <w:basedOn w:val="Normal"/>
    <w:next w:val="Normal"/>
    <w:qFormat/>
    <w:pPr>
      <w:keepNext w:val="true"/>
      <w:ind w:right="-105" w:hanging="0"/>
      <w:jc w:val="center"/>
      <w:outlineLvl w:val="2"/>
    </w:pPr>
    <w:rPr>
      <w:b/>
      <w:spacing w:val="20"/>
      <w:sz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Гиперссылка1"/>
    <w:basedOn w:val="DefaultParagraphFont"/>
    <w:qFormat/>
    <w:rPr>
      <w:color w:val="0000FF"/>
      <w:u w:val="single"/>
    </w:rPr>
  </w:style>
  <w:style w:type="character" w:styleId="-">
    <w:name w:val="Hyperlink"/>
    <w:basedOn w:val="DefaultParagraphFont"/>
    <w:rsid w:val="00a30442"/>
    <w:rPr>
      <w:color w:val="0000FF"/>
      <w:u w:val="single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2">
    <w:name w:val="Body Text"/>
    <w:basedOn w:val="Normal"/>
    <w:pPr>
      <w:widowControl/>
      <w:jc w:val="center"/>
    </w:pPr>
    <w:rPr>
      <w:b/>
      <w:sz w:val="28"/>
    </w:rPr>
  </w:style>
  <w:style w:type="paragraph" w:styleId="Style13">
    <w:name w:val="List"/>
    <w:basedOn w:val="Style12"/>
    <w:pPr/>
    <w:rPr>
      <w:rFonts w:ascii="PT Astra Serif" w:hAnsi="PT Astra Serif" w:cs="Noto Sans Devanagari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6">
    <w:name w:val="Body Text Indent"/>
    <w:basedOn w:val="Normal"/>
    <w:pPr>
      <w:ind w:left="1309" w:hanging="0"/>
    </w:pPr>
    <w:rPr>
      <w:sz w:val="26"/>
    </w:rPr>
  </w:style>
  <w:style w:type="paragraph" w:styleId="BodyTextIndent2">
    <w:name w:val="Body Text Indent 2"/>
    <w:basedOn w:val="Normal"/>
    <w:qFormat/>
    <w:pPr>
      <w:ind w:firstLine="709"/>
      <w:jc w:val="both"/>
    </w:pPr>
    <w:rPr>
      <w:sz w:val="26"/>
    </w:rPr>
  </w:style>
  <w:style w:type="paragraph" w:styleId="BodyTextIndent3">
    <w:name w:val="Body Text Indent 3"/>
    <w:basedOn w:val="Normal"/>
    <w:qFormat/>
    <w:pPr>
      <w:widowControl/>
      <w:ind w:firstLine="567"/>
      <w:jc w:val="both"/>
    </w:pPr>
    <w:rPr>
      <w:sz w:val="26"/>
    </w:rPr>
  </w:style>
  <w:style w:type="paragraph" w:styleId="BalloonText">
    <w:name w:val="Balloon Text"/>
    <w:basedOn w:val="Normal"/>
    <w:semiHidden/>
    <w:qFormat/>
    <w:rsid w:val="00a30442"/>
    <w:pPr/>
    <w:rPr>
      <w:rFonts w:ascii="Tahoma" w:hAnsi="Tahoma" w:cs="Tahoma"/>
      <w:sz w:val="16"/>
      <w:szCs w:val="16"/>
    </w:rPr>
  </w:style>
  <w:style w:type="paragraph" w:styleId="12" w:customStyle="1">
    <w:name w:val="Абзац списка1"/>
    <w:basedOn w:val="Normal"/>
    <w:qFormat/>
    <w:rsid w:val="004d6bc8"/>
    <w:pPr>
      <w:widowControl/>
      <w:shd w:val="clear" w:color="auto" w:fill="FFFFFF"/>
      <w:suppressAutoHyphens w:val="true"/>
      <w:spacing w:lineRule="auto" w:line="276" w:before="0" w:after="200"/>
      <w:ind w:left="720" w:hanging="0"/>
    </w:pPr>
    <w:rPr>
      <w:rFonts w:ascii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d8693c"/>
    <w:pPr>
      <w:spacing w:before="0" w:after="0"/>
      <w:ind w:left="720" w:hanging="0"/>
      <w:contextualSpacing/>
    </w:pPr>
    <w:rPr/>
  </w:style>
  <w:style w:type="paragraph" w:styleId="ConsPlusCell" w:customStyle="1">
    <w:name w:val="ConsPlusCell"/>
    <w:qFormat/>
    <w:rsid w:val="000801f2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Style17" w:customStyle="1">
    <w:name w:val="Содержимое таблицы"/>
    <w:basedOn w:val="Normal"/>
    <w:qFormat/>
    <w:rsid w:val="000801f2"/>
    <w:pPr>
      <w:suppressLineNumbers/>
      <w:suppressAutoHyphens w:val="true"/>
    </w:pPr>
    <w:rPr>
      <w:kern w:val="2"/>
      <w:sz w:val="24"/>
      <w:szCs w:val="24"/>
      <w:lang w:eastAsia="zh-CN"/>
    </w:rPr>
  </w:style>
  <w:style w:type="paragraph" w:styleId="ConsPlusNormal" w:customStyle="1">
    <w:name w:val="ConsPlusNormal"/>
    <w:qFormat/>
    <w:rsid w:val="002e0363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" w:cs="Calibri" w:eastAsiaTheme="minorEastAsia"/>
      <w:color w:val="auto"/>
      <w:kern w:val="0"/>
      <w:sz w:val="22"/>
      <w:szCs w:val="22"/>
      <w:lang w:val="ru-RU" w:eastAsia="ru-RU" w:bidi="ar-SA"/>
    </w:rPr>
  </w:style>
  <w:style w:type="paragraph" w:styleId="Style18">
    <w:name w:val="Колонтитул"/>
    <w:basedOn w:val="Normal"/>
    <w:qFormat/>
    <w:pPr/>
    <w:rPr/>
  </w:style>
  <w:style w:type="paragraph" w:styleId="Style19">
    <w:name w:val="Header"/>
    <w:basedOn w:val="Style18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rsid w:val="001c059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3B358-BDC3-44F0-8415-626ABA94A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орг.управления</Template>
  <TotalTime>540</TotalTime>
  <Application>LibreOffice/7.5.6.2$Linux_X86_64 LibreOffice_project/50$Build-2</Application>
  <AppVersion>15.0000</AppVersion>
  <Pages>4</Pages>
  <Words>685</Words>
  <Characters>4968</Characters>
  <CharactersWithSpaces>5648</CharactersWithSpaces>
  <Paragraphs>36</Paragraphs>
  <Company>oem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2024-03-03T23:26:00Z</dcterms:created>
  <dc:creator>Зинкина Анжелика Сергеевна</dc:creator>
  <dc:description/>
  <dc:language>ru-RU</dc:language>
  <cp:lastModifiedBy/>
  <cp:lastPrinted>2024-10-30T14:24:47Z</cp:lastPrinted>
  <dcterms:modified xsi:type="dcterms:W3CDTF">2024-10-30T14:25:13Z</dcterms:modified>
  <cp:revision>36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