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1C" w:rsidRPr="009C701C" w:rsidRDefault="004F47CB" w:rsidP="009C70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01C">
        <w:rPr>
          <w:rFonts w:ascii="Times New Roman" w:hAnsi="Times New Roman" w:cs="Times New Roman"/>
          <w:sz w:val="28"/>
          <w:szCs w:val="28"/>
        </w:rPr>
        <w:t xml:space="preserve">Ежегодные и ежемесячные выплаты </w:t>
      </w:r>
    </w:p>
    <w:p w:rsidR="009207AE" w:rsidRPr="009C701C" w:rsidRDefault="004F47CB" w:rsidP="009C70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01C">
        <w:rPr>
          <w:rFonts w:ascii="Times New Roman" w:hAnsi="Times New Roman" w:cs="Times New Roman"/>
          <w:sz w:val="28"/>
          <w:szCs w:val="28"/>
        </w:rPr>
        <w:t>согласно Постановлению № 132-па</w:t>
      </w:r>
      <w:r w:rsidR="009C701C" w:rsidRPr="009C701C">
        <w:rPr>
          <w:rFonts w:ascii="Times New Roman" w:hAnsi="Times New Roman" w:cs="Times New Roman"/>
          <w:sz w:val="28"/>
          <w:szCs w:val="28"/>
        </w:rPr>
        <w:t xml:space="preserve"> от 04.03.2019</w:t>
      </w:r>
    </w:p>
    <w:p w:rsidR="009C701C" w:rsidRPr="009C701C" w:rsidRDefault="009C701C" w:rsidP="009C70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C701C" w:rsidRPr="009C701C" w:rsidTr="00C6624D">
        <w:tc>
          <w:tcPr>
            <w:tcW w:w="9571" w:type="dxa"/>
            <w:gridSpan w:val="2"/>
          </w:tcPr>
          <w:p w:rsidR="009C701C" w:rsidRPr="00726652" w:rsidRDefault="009C701C" w:rsidP="009C701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52">
              <w:rPr>
                <w:rFonts w:ascii="Times New Roman" w:hAnsi="Times New Roman" w:cs="Times New Roman"/>
                <w:b/>
                <w:sz w:val="28"/>
                <w:szCs w:val="28"/>
              </w:rPr>
              <w:t>Ежегодные денежные выплаты</w:t>
            </w:r>
          </w:p>
        </w:tc>
      </w:tr>
      <w:tr w:rsidR="009C701C" w:rsidRPr="009C701C" w:rsidTr="00726652">
        <w:tc>
          <w:tcPr>
            <w:tcW w:w="6771" w:type="dxa"/>
          </w:tcPr>
          <w:p w:rsidR="009C701C" w:rsidRPr="009C701C" w:rsidRDefault="009C701C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боевых действий</w:t>
            </w:r>
          </w:p>
        </w:tc>
        <w:tc>
          <w:tcPr>
            <w:tcW w:w="2800" w:type="dxa"/>
          </w:tcPr>
          <w:p w:rsidR="009C701C" w:rsidRPr="009C701C" w:rsidRDefault="009C701C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701C" w:rsidRPr="009C701C" w:rsidTr="00726652">
        <w:tc>
          <w:tcPr>
            <w:tcW w:w="6771" w:type="dxa"/>
          </w:tcPr>
          <w:p w:rsidR="009C701C" w:rsidRPr="009C701C" w:rsidRDefault="009C701C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участников боевых действий, ставших инвалидами 1 группы</w:t>
            </w:r>
          </w:p>
        </w:tc>
        <w:tc>
          <w:tcPr>
            <w:tcW w:w="2800" w:type="dxa"/>
          </w:tcPr>
          <w:p w:rsidR="009C701C" w:rsidRPr="009C701C" w:rsidRDefault="009C701C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701C" w:rsidRPr="009C701C" w:rsidTr="00726652">
        <w:tc>
          <w:tcPr>
            <w:tcW w:w="6771" w:type="dxa"/>
          </w:tcPr>
          <w:p w:rsidR="009C701C" w:rsidRPr="009C701C" w:rsidRDefault="00726652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участников боевых действий, ставших инвалидами 2 группы</w:t>
            </w:r>
          </w:p>
        </w:tc>
        <w:tc>
          <w:tcPr>
            <w:tcW w:w="2800" w:type="dxa"/>
          </w:tcPr>
          <w:p w:rsidR="009C701C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701C" w:rsidRPr="009C701C" w:rsidTr="00726652">
        <w:tc>
          <w:tcPr>
            <w:tcW w:w="6771" w:type="dxa"/>
          </w:tcPr>
          <w:p w:rsidR="009C701C" w:rsidRPr="009C701C" w:rsidRDefault="00726652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Вдовам (вдовцам) погибших участников боевых действий в возрасте до 55 лет (женщины) и 60 лет (мужчины)</w:t>
            </w:r>
          </w:p>
        </w:tc>
        <w:tc>
          <w:tcPr>
            <w:tcW w:w="2800" w:type="dxa"/>
          </w:tcPr>
          <w:p w:rsidR="009C701C" w:rsidRDefault="009C701C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7266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Вдовам (вдовцам) погибших участников боевых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достигшим на 1 января текущего года 55 лет и старше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(женщины) и 60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(мужчины)</w:t>
            </w:r>
          </w:p>
        </w:tc>
        <w:tc>
          <w:tcPr>
            <w:tcW w:w="2800" w:type="dxa"/>
          </w:tcPr>
          <w:p w:rsidR="00726652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6D7E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участников боевых действий в возрасте до 55 лет (женщины) и 60 лет (мужчины)</w:t>
            </w:r>
          </w:p>
        </w:tc>
        <w:tc>
          <w:tcPr>
            <w:tcW w:w="2800" w:type="dxa"/>
          </w:tcPr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6D7E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участников боевых действий, достигшим на 1 января текущего года 55 лет и старше (женщины) и 60 лет и старше (мужчины)</w:t>
            </w:r>
          </w:p>
        </w:tc>
        <w:tc>
          <w:tcPr>
            <w:tcW w:w="2800" w:type="dxa"/>
          </w:tcPr>
          <w:p w:rsidR="00726652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7266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погибших участников боевых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лет (женщины)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 лет (мужчины)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являющимся инвалидами от общего заболевания</w:t>
            </w:r>
          </w:p>
        </w:tc>
        <w:tc>
          <w:tcPr>
            <w:tcW w:w="2800" w:type="dxa"/>
          </w:tcPr>
          <w:p w:rsidR="00726652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погибших участников боевых действий</w:t>
            </w:r>
          </w:p>
        </w:tc>
        <w:tc>
          <w:tcPr>
            <w:tcW w:w="2800" w:type="dxa"/>
          </w:tcPr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7266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боевых действий,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800" w:type="dxa"/>
          </w:tcPr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Членам семей Героев Приморья</w:t>
            </w:r>
          </w:p>
        </w:tc>
        <w:tc>
          <w:tcPr>
            <w:tcW w:w="2800" w:type="dxa"/>
          </w:tcPr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6E34F7">
        <w:tc>
          <w:tcPr>
            <w:tcW w:w="9571" w:type="dxa"/>
            <w:gridSpan w:val="2"/>
          </w:tcPr>
          <w:p w:rsidR="00726652" w:rsidRPr="00726652" w:rsidRDefault="00726652" w:rsidP="007266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52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Ежемесячные денежные выплаты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726652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погибших участников боевых действий</w:t>
            </w:r>
          </w:p>
        </w:tc>
        <w:tc>
          <w:tcPr>
            <w:tcW w:w="2800" w:type="dxa"/>
          </w:tcPr>
          <w:p w:rsidR="00726652" w:rsidRPr="009C701C" w:rsidRDefault="00726652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60732E" w:rsidP="009C70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умерших участников боевых действий, имевших инвалидность 1 или 2 группы</w:t>
            </w:r>
          </w:p>
        </w:tc>
        <w:tc>
          <w:tcPr>
            <w:tcW w:w="2800" w:type="dxa"/>
          </w:tcPr>
          <w:p w:rsidR="00726652" w:rsidRPr="009C701C" w:rsidRDefault="0060732E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60732E" w:rsidP="006073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участников боевых действий,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группы</w:t>
            </w:r>
          </w:p>
        </w:tc>
        <w:tc>
          <w:tcPr>
            <w:tcW w:w="2800" w:type="dxa"/>
          </w:tcPr>
          <w:p w:rsidR="00726652" w:rsidRPr="009C701C" w:rsidRDefault="0060732E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652" w:rsidRPr="009C701C" w:rsidTr="00726652">
        <w:tc>
          <w:tcPr>
            <w:tcW w:w="6771" w:type="dxa"/>
          </w:tcPr>
          <w:p w:rsidR="00726652" w:rsidRPr="009C701C" w:rsidRDefault="0060732E" w:rsidP="006073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участников боевых действий, ставших инвалидами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800" w:type="dxa"/>
          </w:tcPr>
          <w:p w:rsidR="00726652" w:rsidRPr="009C701C" w:rsidRDefault="0060732E" w:rsidP="009C70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тыс.руб.</w:t>
            </w:r>
            <w:bookmarkStart w:id="0" w:name="_GoBack"/>
            <w:bookmarkEnd w:id="0"/>
          </w:p>
        </w:tc>
      </w:tr>
    </w:tbl>
    <w:p w:rsidR="009C701C" w:rsidRPr="009C701C" w:rsidRDefault="009C701C" w:rsidP="009C70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C701C" w:rsidRPr="009C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3B"/>
    <w:rsid w:val="0008496C"/>
    <w:rsid w:val="003D083B"/>
    <w:rsid w:val="004F47CB"/>
    <w:rsid w:val="0060732E"/>
    <w:rsid w:val="00726652"/>
    <w:rsid w:val="00790C1F"/>
    <w:rsid w:val="009207AE"/>
    <w:rsid w:val="009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2024-03-28T06:06:00Z</dcterms:created>
  <dcterms:modified xsi:type="dcterms:W3CDTF">2024-03-28T06:40:00Z</dcterms:modified>
</cp:coreProperties>
</file>