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3"/>
        <w:spacing w:lineRule="auto" w:line="360"/>
        <w:ind w:hang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Компенсаци</w:t>
      </w:r>
      <w:r>
        <w:rPr>
          <w:b/>
          <w:color w:val="000000"/>
          <w:sz w:val="28"/>
          <w:szCs w:val="28"/>
        </w:rPr>
        <w:t xml:space="preserve">я </w:t>
      </w:r>
      <w:r>
        <w:rPr>
          <w:b/>
          <w:color w:val="000000"/>
          <w:sz w:val="28"/>
          <w:szCs w:val="28"/>
        </w:rPr>
        <w:t xml:space="preserve"> расходов на приобретение протезно-ортопедических изделий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3"/>
        <w:spacing w:lineRule="auto" w:line="36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Губернатора Приморского края от 04.09.2023 № 55-пг </w:t>
        <w:br/>
        <w:t xml:space="preserve">«О внесении изменений в постановление Губернатора Приморского края </w:t>
        <w:br/>
        <w:t xml:space="preserve">от 30 ноября 2010 года № 102-пг «Об утверждении Порядка оказания протезно-ортопедической помощи малоимущим гражданам Российской Федерации, </w:t>
        <w:br/>
        <w:t xml:space="preserve">не являющимся инвалидами, постоянно проживающим на территории Приморского края» </w:t>
      </w:r>
      <w:bookmarkStart w:id="0" w:name="_GoBack"/>
      <w:bookmarkEnd w:id="0"/>
      <w:r>
        <w:rPr>
          <w:b/>
          <w:color w:val="000000"/>
          <w:sz w:val="28"/>
          <w:szCs w:val="28"/>
        </w:rPr>
        <w:t>установлена мера социальной поддержки</w:t>
      </w:r>
      <w:r>
        <w:rPr>
          <w:color w:val="000000"/>
          <w:sz w:val="28"/>
          <w:szCs w:val="28"/>
        </w:rPr>
        <w:t xml:space="preserve"> для военнослужащих, лиц, проходящих службу </w:t>
        <w:br/>
        <w:t>в войсках национальной гвардии Российской Федерации и имеющих специальное звание полиции, лиц, пребывающих в добровольческих формированиях, содействующих выполнению задач, возложенных</w:t>
        <w:br/>
        <w:t xml:space="preserve">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области, </w:t>
      </w:r>
      <w:r>
        <w:rPr>
          <w:b/>
          <w:color w:val="000000"/>
          <w:sz w:val="28"/>
          <w:szCs w:val="28"/>
        </w:rPr>
        <w:t xml:space="preserve">получивших ранение (увечье, контузию, травму) в результате участия в специальной военной операции, не являющихся инвалидами и проживающих на территории Приморского края в виде компенсации расходов на приобретение протезно-ортопедических изделий </w:t>
      </w:r>
      <w:r>
        <w:rPr>
          <w:color w:val="000000"/>
          <w:sz w:val="28"/>
          <w:szCs w:val="28"/>
        </w:rPr>
        <w:t xml:space="preserve">в размере расходов, но не более 100 000 рублей в год 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418" w:right="849" w:gutter="0" w:header="0" w:top="993" w:footer="0" w:bottom="453"/>
      <w:formProt w:val="false"/>
      <w:textDirection w:val="lrTb"/>
      <w:docGrid w:type="default" w:linePitch="60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63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2"/>
    <w:uiPriority w:val="99"/>
    <w:qFormat/>
    <w:rsid w:val="00755470"/>
    <w:pPr>
      <w:widowControl w:val="false"/>
      <w:suppressAutoHyphens w:val="false"/>
      <w:spacing w:before="108" w:after="108"/>
      <w:jc w:val="center"/>
      <w:outlineLvl w:val="0"/>
    </w:pPr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nhideWhenUsed/>
    <w:rsid w:val="006a3fb6"/>
    <w:rPr>
      <w:color w:val="0563C1" w:themeColor="hyperlink"/>
      <w:u w:val="single"/>
    </w:rPr>
  </w:style>
  <w:style w:type="character" w:styleId="11" w:customStyle="1">
    <w:name w:val="Обычный1 Знак"/>
    <w:qFormat/>
    <w:rsid w:val="00786378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3" w:customStyle="1">
    <w:name w:val="Цветовое выделение для Текст"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477cb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Emphasis"/>
    <w:qFormat/>
    <w:rsid w:val="00b020e9"/>
    <w:rPr>
      <w:i/>
      <w:iCs/>
    </w:rPr>
  </w:style>
  <w:style w:type="character" w:styleId="12" w:customStyle="1">
    <w:name w:val="Заголовок 1 Знак"/>
    <w:basedOn w:val="DefaultParagraphFont"/>
    <w:uiPriority w:val="99"/>
    <w:qFormat/>
    <w:rsid w:val="00755470"/>
    <w:rPr>
      <w:rFonts w:ascii="Times New Roman CYR" w:hAnsi="Times New Roman CYR" w:eastAsia="" w:cs="Times New Roman CYR" w:eastAsiaTheme="minorEastAsia"/>
      <w:b/>
      <w:bCs/>
      <w:color w:val="26282F"/>
      <w:sz w:val="24"/>
      <w:szCs w:val="24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755470"/>
    <w:rPr>
      <w:color w:val="106BBE"/>
    </w:rPr>
  </w:style>
  <w:style w:type="character" w:styleId="Doccaption" w:customStyle="1">
    <w:name w:val="doccaption"/>
    <w:qFormat/>
    <w:rsid w:val="00dc2ca7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13" w:customStyle="1">
    <w:name w:val="Обычный1"/>
    <w:qFormat/>
    <w:rsid w:val="007863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ru-RU" w:val="ru-RU" w:bidi="ar-SA"/>
    </w:rPr>
  </w:style>
  <w:style w:type="paragraph" w:styleId="14" w:customStyle="1">
    <w:name w:val="заголовок 1"/>
    <w:basedOn w:val="13"/>
    <w:next w:val="13"/>
    <w:qFormat/>
    <w:rsid w:val="00786378"/>
    <w:pPr>
      <w:keepNext w:val="true"/>
      <w:jc w:val="center"/>
    </w:pPr>
    <w:rPr>
      <w:b/>
      <w:spacing w:val="20"/>
      <w:sz w:val="24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Style22"/>
    <w:pPr/>
    <w:rPr/>
  </w:style>
  <w:style w:type="paragraph" w:styleId="Style25" w:customStyle="1">
    <w:name w:val="Верхний колонтитул слева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4"/>
      <w:szCs w:val="20"/>
      <w:lang w:eastAsia="zh-CN" w:bidi="hi-IN" w:val="ru-RU"/>
    </w:rPr>
  </w:style>
  <w:style w:type="paragraph" w:styleId="BalloonText">
    <w:name w:val="Balloon Text"/>
    <w:basedOn w:val="Normal"/>
    <w:uiPriority w:val="99"/>
    <w:semiHidden/>
    <w:unhideWhenUsed/>
    <w:qFormat/>
    <w:rsid w:val="002477cb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585f55"/>
    <w:pPr>
      <w:suppressAutoHyphens w:val="false"/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3fb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DocSecurity>0</DocSecurity>
  <Pages>1</Pages>
  <Words>146</Words>
  <Characters>1067</Characters>
  <CharactersWithSpaces>1217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2023-11-24T00:46:00Z</dcterms:created>
  <dc:creator>Мельникова Анжелика Андреевна</dc:creator>
  <dc:description/>
  <dc:language>ru-RU</dc:language>
  <cp:lastModifiedBy/>
  <cp:lastPrinted>2023-11-23T06:56:00Z</cp:lastPrinted>
  <dcterms:modified xsi:type="dcterms:W3CDTF">2024-05-07T13:52:59Z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