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GoBack"/>
      <w:bookmarkEnd w:id="0"/>
      <w:r w:rsidRPr="000F4394">
        <w:rPr>
          <w:rFonts w:ascii="Arial" w:eastAsia="Times New Roman" w:hAnsi="Arial" w:cs="Arial"/>
          <w:noProof/>
          <w:sz w:val="36"/>
          <w:szCs w:val="36"/>
          <w:lang w:eastAsia="ru-RU"/>
        </w:rPr>
        <w:drawing>
          <wp:inline distT="0" distB="0" distL="0" distR="0" wp14:anchorId="44F855EF" wp14:editId="060596D5">
            <wp:extent cx="676910" cy="848995"/>
            <wp:effectExtent l="0" t="0" r="8890" b="825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910" cy="848995"/>
                    </a:xfrm>
                    <a:prstGeom prst="rect">
                      <a:avLst/>
                    </a:prstGeom>
                    <a:noFill/>
                    <a:ln>
                      <a:noFill/>
                    </a:ln>
                  </pic:spPr>
                </pic:pic>
              </a:graphicData>
            </a:graphic>
          </wp:inline>
        </w:drawing>
      </w:r>
    </w:p>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F4394">
        <w:rPr>
          <w:rFonts w:ascii="Times New Roman" w:eastAsia="Times New Roman" w:hAnsi="Times New Roman" w:cs="Times New Roman"/>
          <w:b/>
          <w:sz w:val="26"/>
          <w:szCs w:val="26"/>
          <w:lang w:eastAsia="ru-RU"/>
        </w:rPr>
        <w:t>МУНИЦИПАЛЬНЫЙ ПРАВОВОЙ АКТ</w:t>
      </w:r>
    </w:p>
    <w:p w:rsidR="00684F18" w:rsidRDefault="00684F18" w:rsidP="00684F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F4394">
        <w:rPr>
          <w:rFonts w:ascii="Times New Roman" w:eastAsia="Times New Roman" w:hAnsi="Times New Roman" w:cs="Times New Roman"/>
          <w:b/>
          <w:sz w:val="26"/>
          <w:szCs w:val="26"/>
          <w:lang w:eastAsia="ru-RU"/>
        </w:rPr>
        <w:t>АРСЕНЬЕВСКОГО ГОРОДСКОГО ОКРУГА</w:t>
      </w:r>
      <w:r w:rsidRPr="000F4394">
        <w:rPr>
          <w:rFonts w:ascii="Times New Roman" w:eastAsia="Times New Roman" w:hAnsi="Times New Roman" w:cs="Times New Roman"/>
          <w:b/>
          <w:sz w:val="28"/>
          <w:szCs w:val="28"/>
          <w:lang w:eastAsia="ru-RU"/>
        </w:rPr>
        <w:t xml:space="preserve"> </w:t>
      </w:r>
    </w:p>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ПРИМОРСКОГО КРАЯ</w:t>
      </w:r>
    </w:p>
    <w:p w:rsidR="00684F18" w:rsidRPr="000F4394" w:rsidRDefault="00684F18" w:rsidP="00684F1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684F18" w:rsidRPr="000F4394" w:rsidRDefault="00684F18" w:rsidP="00684F18">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0F4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4394">
        <w:rPr>
          <w:rFonts w:ascii="Times New Roman" w:eastAsia="Times New Roman" w:hAnsi="Times New Roman" w:cs="Times New Roman"/>
          <w:sz w:val="24"/>
          <w:szCs w:val="24"/>
          <w:lang w:eastAsia="ru-RU"/>
        </w:rPr>
        <w:t xml:space="preserve">Принят Думой </w:t>
      </w:r>
    </w:p>
    <w:p w:rsidR="00684F18" w:rsidRPr="000F4394" w:rsidRDefault="00684F18" w:rsidP="00684F18">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sidRPr="000F43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4394">
        <w:rPr>
          <w:rFonts w:ascii="Times New Roman" w:eastAsia="Times New Roman" w:hAnsi="Times New Roman" w:cs="Times New Roman"/>
          <w:sz w:val="24"/>
          <w:szCs w:val="24"/>
          <w:lang w:eastAsia="ru-RU"/>
        </w:rPr>
        <w:t xml:space="preserve">Арсеньевского городского округа                                                                     </w:t>
      </w:r>
    </w:p>
    <w:p w:rsidR="00684F18" w:rsidRPr="000F4394" w:rsidRDefault="00684F18" w:rsidP="00684F18">
      <w:pPr>
        <w:autoSpaceDE w:val="0"/>
        <w:autoSpaceDN w:val="0"/>
        <w:adjustRightInd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29 сентября 2021 года</w:t>
      </w:r>
    </w:p>
    <w:p w:rsidR="00684F18" w:rsidRPr="000F4394" w:rsidRDefault="00684F18" w:rsidP="00684F18">
      <w:pPr>
        <w:spacing w:after="0" w:line="240" w:lineRule="auto"/>
        <w:jc w:val="right"/>
        <w:rPr>
          <w:rFonts w:ascii="Times New Roman" w:eastAsia="Times New Roman" w:hAnsi="Times New Roman" w:cs="Times New Roman"/>
          <w:b/>
          <w:sz w:val="28"/>
          <w:szCs w:val="28"/>
          <w:lang w:eastAsia="ru-RU"/>
        </w:rPr>
      </w:pPr>
    </w:p>
    <w:p w:rsidR="00684F18" w:rsidRDefault="00684F18" w:rsidP="00684F18">
      <w:pPr>
        <w:spacing w:after="0" w:line="240" w:lineRule="auto"/>
        <w:jc w:val="center"/>
        <w:rPr>
          <w:rFonts w:ascii="Times New Roman" w:eastAsia="Times New Roman" w:hAnsi="Times New Roman" w:cs="Times New Roman"/>
          <w:b/>
          <w:bCs/>
          <w:sz w:val="26"/>
          <w:szCs w:val="26"/>
          <w:lang w:eastAsia="ru-RU"/>
        </w:rPr>
      </w:pPr>
      <w:r w:rsidRPr="000F4394">
        <w:rPr>
          <w:rFonts w:ascii="Times New Roman" w:eastAsia="Times New Roman" w:hAnsi="Times New Roman" w:cs="Times New Roman"/>
          <w:b/>
          <w:bCs/>
          <w:sz w:val="26"/>
          <w:szCs w:val="26"/>
          <w:lang w:eastAsia="ru-RU"/>
        </w:rPr>
        <w:t>П</w:t>
      </w:r>
      <w:r>
        <w:rPr>
          <w:rFonts w:ascii="Times New Roman" w:eastAsia="Times New Roman" w:hAnsi="Times New Roman" w:cs="Times New Roman"/>
          <w:b/>
          <w:bCs/>
          <w:sz w:val="26"/>
          <w:szCs w:val="26"/>
          <w:lang w:eastAsia="ru-RU"/>
        </w:rPr>
        <w:t>оложение о</w:t>
      </w:r>
      <w:r w:rsidRPr="000F4394">
        <w:rPr>
          <w:rFonts w:ascii="Times New Roman" w:eastAsia="Times New Roman" w:hAnsi="Times New Roman" w:cs="Times New Roman"/>
          <w:b/>
          <w:bCs/>
          <w:sz w:val="26"/>
          <w:szCs w:val="26"/>
          <w:lang w:eastAsia="ru-RU"/>
        </w:rPr>
        <w:t xml:space="preserve"> муниципальном контроле на автомобильном транспорте </w:t>
      </w:r>
    </w:p>
    <w:p w:rsidR="00684F18" w:rsidRDefault="00684F18" w:rsidP="00684F18">
      <w:pPr>
        <w:spacing w:after="0" w:line="240" w:lineRule="auto"/>
        <w:jc w:val="center"/>
        <w:rPr>
          <w:rFonts w:ascii="Times New Roman" w:eastAsia="Times New Roman" w:hAnsi="Times New Roman" w:cs="Times New Roman"/>
          <w:b/>
          <w:bCs/>
          <w:sz w:val="26"/>
          <w:szCs w:val="26"/>
          <w:lang w:eastAsia="ru-RU"/>
        </w:rPr>
      </w:pPr>
      <w:r w:rsidRPr="000F4394">
        <w:rPr>
          <w:rFonts w:ascii="Times New Roman" w:eastAsia="Times New Roman" w:hAnsi="Times New Roman" w:cs="Times New Roman"/>
          <w:b/>
          <w:bCs/>
          <w:sz w:val="26"/>
          <w:szCs w:val="26"/>
          <w:lang w:eastAsia="ru-RU"/>
        </w:rPr>
        <w:t>и в дорожном хозяйстве на территории Арсеньевского городского округа</w:t>
      </w:r>
    </w:p>
    <w:p w:rsidR="00684F18" w:rsidRPr="000F4394" w:rsidRDefault="00684F18" w:rsidP="00684F18">
      <w:pPr>
        <w:spacing w:after="0" w:line="240" w:lineRule="auto"/>
        <w:jc w:val="center"/>
        <w:rPr>
          <w:rFonts w:ascii="Times New Roman" w:eastAsia="Times New Roman" w:hAnsi="Times New Roman" w:cs="Times New Roman"/>
          <w:b/>
          <w:bCs/>
          <w:sz w:val="26"/>
          <w:szCs w:val="26"/>
          <w:lang w:eastAsia="ru-RU"/>
        </w:rPr>
      </w:pPr>
    </w:p>
    <w:p w:rsidR="00684F18" w:rsidRPr="000F4394" w:rsidRDefault="00684F18" w:rsidP="00684F18">
      <w:pPr>
        <w:spacing w:after="0" w:line="240" w:lineRule="auto"/>
        <w:jc w:val="center"/>
        <w:rPr>
          <w:rFonts w:ascii="Times New Roman" w:eastAsia="Times New Roman" w:hAnsi="Times New Roman" w:cs="Times New Roman"/>
          <w:sz w:val="26"/>
          <w:szCs w:val="26"/>
          <w:lang w:eastAsia="ru-RU"/>
        </w:rPr>
      </w:pPr>
      <w:r w:rsidRPr="000F4394">
        <w:rPr>
          <w:rFonts w:ascii="Times New Roman" w:eastAsia="Times New Roman" w:hAnsi="Times New Roman" w:cs="Times New Roman"/>
          <w:b/>
          <w:bCs/>
          <w:sz w:val="26"/>
          <w:szCs w:val="26"/>
          <w:lang w:eastAsia="ru-RU"/>
        </w:rPr>
        <w:t>1. Общие положения</w:t>
      </w:r>
    </w:p>
    <w:p w:rsidR="00684F18" w:rsidRPr="000F4394" w:rsidRDefault="00684F18" w:rsidP="00684F18">
      <w:pPr>
        <w:spacing w:after="0" w:line="240" w:lineRule="auto"/>
        <w:ind w:firstLine="567"/>
        <w:jc w:val="both"/>
        <w:rPr>
          <w:rFonts w:ascii="Times New Roman" w:eastAsia="Times New Roman" w:hAnsi="Times New Roman" w:cs="Times New Roman"/>
          <w:sz w:val="26"/>
          <w:szCs w:val="26"/>
          <w:lang w:eastAsia="ru-RU"/>
        </w:rPr>
      </w:pPr>
    </w:p>
    <w:p w:rsidR="00684F18" w:rsidRPr="001F1AD9" w:rsidRDefault="00684F18" w:rsidP="00684F18">
      <w:pPr>
        <w:spacing w:after="0" w:line="240" w:lineRule="auto"/>
        <w:ind w:firstLine="567"/>
        <w:jc w:val="both"/>
        <w:rPr>
          <w:rFonts w:ascii="Times New Roman" w:hAnsi="Times New Roman" w:cs="Times New Roman"/>
          <w:sz w:val="26"/>
          <w:szCs w:val="26"/>
        </w:rPr>
      </w:pPr>
      <w:r w:rsidRPr="001F1AD9">
        <w:rPr>
          <w:rFonts w:ascii="Times New Roman" w:eastAsia="Times New Roman" w:hAnsi="Times New Roman" w:cs="Times New Roman"/>
          <w:sz w:val="26"/>
          <w:szCs w:val="26"/>
          <w:lang w:eastAsia="ru-RU"/>
        </w:rPr>
        <w:t xml:space="preserve">1.1. </w:t>
      </w:r>
      <w:r w:rsidRPr="001F1AD9">
        <w:rPr>
          <w:rFonts w:ascii="Times New Roman" w:hAnsi="Times New Roman" w:cs="Times New Roman"/>
          <w:sz w:val="26"/>
          <w:szCs w:val="26"/>
        </w:rPr>
        <w:t xml:space="preserve">Настоящее Положение (далее - Положение) разработано в соответствии с Федеральными </w:t>
      </w:r>
      <w:hyperlink r:id="rId7" w:history="1">
        <w:r w:rsidRPr="001F1AD9">
          <w:rPr>
            <w:rFonts w:ascii="Times New Roman" w:hAnsi="Times New Roman" w:cs="Times New Roman"/>
            <w:sz w:val="26"/>
            <w:szCs w:val="26"/>
          </w:rPr>
          <w:t>законами</w:t>
        </w:r>
      </w:hyperlink>
      <w:r w:rsidRPr="001F1AD9">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 (далее – Федеральный закон № 248-ФЗ), от 06 октября 2003 года № 131-ФЗ «Об общих принципах организации местного самоуправления в Российской Федерации», </w:t>
      </w:r>
      <w:hyperlink r:id="rId8" w:history="1">
        <w:r w:rsidRPr="001F1AD9">
          <w:rPr>
            <w:rFonts w:ascii="Times New Roman" w:hAnsi="Times New Roman" w:cs="Times New Roman"/>
            <w:sz w:val="26"/>
            <w:szCs w:val="26"/>
          </w:rPr>
          <w:t>Уставом</w:t>
        </w:r>
      </w:hyperlink>
      <w:r w:rsidRPr="001F1AD9">
        <w:rPr>
          <w:rFonts w:ascii="Times New Roman" w:hAnsi="Times New Roman" w:cs="Times New Roman"/>
          <w:sz w:val="26"/>
          <w:szCs w:val="26"/>
        </w:rPr>
        <w:t xml:space="preserve"> Арсеньевского городского округа и устанавливает порядок осуществления муниципального контроля </w:t>
      </w:r>
      <w:r w:rsidRPr="001F1AD9">
        <w:rPr>
          <w:rFonts w:ascii="Times New Roman" w:eastAsia="Times New Roman" w:hAnsi="Times New Roman" w:cs="Times New Roman"/>
          <w:bCs/>
          <w:sz w:val="26"/>
          <w:szCs w:val="26"/>
          <w:lang w:eastAsia="ru-RU"/>
        </w:rPr>
        <w:t>на автомобильном транспорте и в дорожном хозяйстве</w:t>
      </w:r>
      <w:r w:rsidRPr="001F1AD9">
        <w:rPr>
          <w:rFonts w:ascii="Times New Roman" w:eastAsia="Times New Roman" w:hAnsi="Times New Roman" w:cs="Times New Roman"/>
          <w:sz w:val="26"/>
          <w:szCs w:val="26"/>
          <w:lang w:eastAsia="ru-RU"/>
        </w:rPr>
        <w:t xml:space="preserve"> на территории Арсеньевского городского округа ( далее – муниципальный контроль)</w:t>
      </w:r>
      <w:r w:rsidRPr="001F1AD9">
        <w:rPr>
          <w:rFonts w:ascii="Times New Roman" w:hAnsi="Times New Roman" w:cs="Times New Roman"/>
          <w:sz w:val="26"/>
          <w:szCs w:val="26"/>
        </w:rPr>
        <w:t>.</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hAnsi="Times New Roman" w:cs="Times New Roman"/>
          <w:sz w:val="26"/>
          <w:szCs w:val="26"/>
        </w:rPr>
        <w:t xml:space="preserve">1.2. Предметом муниципального контроля является деятельность органов местного самоуправления, </w:t>
      </w:r>
      <w:r w:rsidRPr="001F1AD9">
        <w:rPr>
          <w:rFonts w:ascii="Times New Roman" w:eastAsia="Times New Roman" w:hAnsi="Times New Roman" w:cs="Times New Roman"/>
          <w:sz w:val="26"/>
          <w:szCs w:val="26"/>
          <w:lang w:eastAsia="ru-RU"/>
        </w:rPr>
        <w:t>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субъекты проверок) обязательных требований,</w:t>
      </w:r>
      <w:r w:rsidRPr="001F1AD9">
        <w:rPr>
          <w:rFonts w:ascii="Times New Roman" w:hAnsi="Times New Roman" w:cs="Times New Roman"/>
          <w:sz w:val="26"/>
          <w:szCs w:val="26"/>
        </w:rPr>
        <w:t xml:space="preserve"> установленных федеральными законами, законами Приморского края, муниципальными правовыми актами (далее - обязательные требования)</w:t>
      </w:r>
      <w:r w:rsidRPr="001F1AD9">
        <w:rPr>
          <w:rFonts w:ascii="Times New Roman" w:eastAsia="Times New Roman" w:hAnsi="Times New Roman" w:cs="Times New Roman"/>
          <w:sz w:val="26"/>
          <w:szCs w:val="26"/>
          <w:lang w:eastAsia="ru-RU"/>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84F18" w:rsidRPr="001F1AD9" w:rsidRDefault="00684F18" w:rsidP="00684F18">
      <w:pPr>
        <w:autoSpaceDE w:val="0"/>
        <w:autoSpaceDN w:val="0"/>
        <w:adjustRightInd w:val="0"/>
        <w:spacing w:after="0" w:line="240" w:lineRule="auto"/>
        <w:ind w:firstLine="567"/>
        <w:jc w:val="both"/>
        <w:rPr>
          <w:rFonts w:ascii="Times New Roman" w:hAnsi="Times New Roman" w:cs="Times New Roman"/>
          <w:sz w:val="26"/>
          <w:szCs w:val="26"/>
        </w:rPr>
      </w:pPr>
      <w:r w:rsidRPr="001F1AD9">
        <w:rPr>
          <w:rFonts w:ascii="Times New Roman" w:hAnsi="Times New Roman" w:cs="Times New Roman"/>
          <w:sz w:val="26"/>
          <w:szCs w:val="26"/>
        </w:rPr>
        <w:t>1.3. Муниципальный контроль осуществляется управлением жизнеобеспечения администрации Арсеньевского городского округа в лице должностных лиц отдела дорожного хозяйства и транспорта (далее - Отдел).</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1.4. Муниципальный контроль организуется в отношении: </w:t>
      </w:r>
    </w:p>
    <w:p w:rsidR="00684F18"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 соблюдения субъектами проверок установленной схемы движения транспортных средств на муниципальном маршруте, в том числе соблюдения условий посадки, высадки пассажиров на установленных остановочных пунктах в процессе выполнения регулярных перевозок по муниципальным маршрутам;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выполнения субъектами проверок установленного расписания движения транспортных средств в процессе выполнения регулярных перевозок по муниципальным маршрутам; </w:t>
      </w:r>
    </w:p>
    <w:p w:rsidR="00684F18" w:rsidRPr="001F1AD9" w:rsidRDefault="00684F18" w:rsidP="00684F18">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соответствия установленного субъекту проверок количества транспортных средств для выполнения регулярных перевозок по муниципальным маршрутам количеству транспортных средств в процессе выполнения регулярных перевозок по муниципальным маршрутам;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lastRenderedPageBreak/>
        <w:t xml:space="preserve">соответствия класса транспортных средств, указанного в картах маршрута, классу транспортных средств в процессе выполнения регулярных перевозок по муниципальным маршрутам; </w:t>
      </w:r>
    </w:p>
    <w:p w:rsidR="00684F18" w:rsidRPr="001F1AD9" w:rsidRDefault="00684F18" w:rsidP="00684F18">
      <w:pPr>
        <w:pStyle w:val="a6"/>
        <w:tabs>
          <w:tab w:val="left" w:pos="851"/>
        </w:tabs>
        <w:ind w:firstLine="567"/>
        <w:jc w:val="both"/>
        <w:rPr>
          <w:rFonts w:ascii="Times New Roman" w:hAnsi="Times New Roman" w:cs="Times New Roman"/>
          <w:sz w:val="26"/>
          <w:szCs w:val="26"/>
          <w:lang w:eastAsia="ru-RU"/>
        </w:rPr>
      </w:pPr>
      <w:r w:rsidRPr="001F1AD9">
        <w:rPr>
          <w:rFonts w:ascii="Times New Roman" w:hAnsi="Times New Roman" w:cs="Times New Roman"/>
          <w:sz w:val="26"/>
          <w:szCs w:val="26"/>
          <w:lang w:eastAsia="ru-RU"/>
        </w:rPr>
        <w:t xml:space="preserve">осуществления субъектами проверок диспетчерского управления движением транспортных средств и контроля за регулярностью его движения, в том числе с использованием аппаратуры спутниковой навигации ГЛОНАСС или ГЛОНАСС/GPS, государственной информационной системы Приморского края </w:t>
      </w:r>
      <w:r>
        <w:rPr>
          <w:rFonts w:ascii="Times New Roman" w:hAnsi="Times New Roman" w:cs="Times New Roman"/>
          <w:sz w:val="26"/>
          <w:szCs w:val="26"/>
          <w:lang w:eastAsia="ru-RU"/>
        </w:rPr>
        <w:t>«</w:t>
      </w:r>
      <w:r w:rsidRPr="001F1AD9">
        <w:rPr>
          <w:rFonts w:ascii="Times New Roman" w:hAnsi="Times New Roman" w:cs="Times New Roman"/>
          <w:sz w:val="26"/>
          <w:szCs w:val="26"/>
          <w:lang w:eastAsia="ru-RU"/>
        </w:rPr>
        <w:t>Управление автомобильным транспортом и городским наземным электрическим транспортом, осуществляющим регулярную перевозку пассажиров и багажа</w:t>
      </w:r>
      <w:r>
        <w:rPr>
          <w:rFonts w:ascii="Times New Roman" w:hAnsi="Times New Roman" w:cs="Times New Roman"/>
          <w:sz w:val="26"/>
          <w:szCs w:val="26"/>
          <w:lang w:eastAsia="ru-RU"/>
        </w:rPr>
        <w:t>»</w:t>
      </w:r>
      <w:r w:rsidRPr="001F1AD9">
        <w:rPr>
          <w:rFonts w:ascii="Times New Roman" w:hAnsi="Times New Roman" w:cs="Times New Roman"/>
          <w:sz w:val="26"/>
          <w:szCs w:val="26"/>
          <w:lang w:eastAsia="ru-RU"/>
        </w:rPr>
        <w:t xml:space="preserve">; </w:t>
      </w:r>
    </w:p>
    <w:p w:rsidR="00684F18" w:rsidRPr="001F1AD9" w:rsidRDefault="00684F18" w:rsidP="00684F18">
      <w:pPr>
        <w:pStyle w:val="a6"/>
        <w:ind w:firstLine="567"/>
        <w:jc w:val="both"/>
        <w:rPr>
          <w:rFonts w:ascii="Times New Roman" w:hAnsi="Times New Roman" w:cs="Times New Roman"/>
          <w:sz w:val="26"/>
          <w:szCs w:val="26"/>
          <w:lang w:eastAsia="ru-RU"/>
        </w:rPr>
      </w:pPr>
      <w:r w:rsidRPr="001F1AD9">
        <w:rPr>
          <w:rFonts w:ascii="Times New Roman" w:hAnsi="Times New Roman" w:cs="Times New Roman"/>
          <w:sz w:val="26"/>
          <w:szCs w:val="26"/>
          <w:lang w:eastAsia="ru-RU"/>
        </w:rPr>
        <w:t xml:space="preserve">использования субъектами проверок в процессе выполнения регулярных перевозок по муниципальным маршрутам транспортных средств, приспособленных для перевозки инвалидов и других маломобильных групп населения, имеющих надлежащее размещение оборудования и носителей информации, необходимых для обеспечения беспрепятственного доступа инвалидов к транспортному средству с учетом ограничений их жизнедеятельности, дублирование необходимой для инвалидов звуковой и зрительной информации;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использования субъектами проверок в процессе выполнения регулярных перевозок по муниципальным маршрутам транспортных средств, соответствующих заявленным требованиям к транспортным средствам (класс, модель, марка, год выпуска, вместимость), явившимся основанием для выдачи свидетельства по результатам открытого конкурса, либо соответствующих требованиям к транспортным средствам, приобретенным в связи с принятием на себя обязательства по их приобретению, явившимся основанием для выдачи свидетельства по результатам открытого конкурса;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использования субъектами проверок в процессе выполнения регулярных перевозок по муниципальным маршрутам транспортных средств, имеющих характеристики, влияющие на качество перевозок (оборудование видео- </w:t>
      </w:r>
      <w:proofErr w:type="spellStart"/>
      <w:r w:rsidRPr="001F1AD9">
        <w:rPr>
          <w:rFonts w:ascii="Times New Roman" w:eastAsia="Times New Roman" w:hAnsi="Times New Roman" w:cs="Times New Roman"/>
          <w:sz w:val="26"/>
          <w:szCs w:val="26"/>
          <w:lang w:eastAsia="ru-RU"/>
        </w:rPr>
        <w:t>аудиовоспроизводящими</w:t>
      </w:r>
      <w:proofErr w:type="spellEnd"/>
      <w:r w:rsidRPr="001F1AD9">
        <w:rPr>
          <w:rFonts w:ascii="Times New Roman" w:eastAsia="Times New Roman" w:hAnsi="Times New Roman" w:cs="Times New Roman"/>
          <w:sz w:val="26"/>
          <w:szCs w:val="26"/>
          <w:lang w:eastAsia="ru-RU"/>
        </w:rPr>
        <w:t xml:space="preserve"> общим и индивидуальными устройствами, кондиционером и т.д.), явившиеся основанием для выдачи свидетельства по результатам открытого конкурса, либо соответствующих требованиям к транспортным средствам, приобретенным в связи с принятием на себя обязательства по их приобретению, явившимся основанием для выдачи свидетельства по результатам открытого конкурса;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использования субъектами проверок транспортных средств, оборудованных системой безналичной оплаты проезда, соответствующей заявленным требованиям, явившимся основанием для выдачи свидетельства по результатам открытого конкурса;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вступления в законную силу решения суда об аннулировании лицензии, имеющейся у субъекта муниципального контроля (юридического лица, индивидуального предпринимателя или хотя бы одного из участников договора простого товарищества, которым выдано свидетельство);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вступления в законную силу решения суда о прекращении свидетельства, выданного субъекту муниципального контроля;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наличия обращения субъекта проверок, которому выдано свидетельство, с заявлением о прекращении действия свидетельства;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окончания срока действия свидетельства, в случае если оно выдано на срок, предусмотренный частью 6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вступления в силу решения об отмене муниципального маршрута, на который субъекту муниципального контроля выдано свидетельство;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вступления в силу предусмотренного статьей 18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t>
      </w:r>
      <w:r w:rsidRPr="001F1AD9">
        <w:rPr>
          <w:rFonts w:ascii="Times New Roman" w:eastAsia="Times New Roman" w:hAnsi="Times New Roman" w:cs="Times New Roman"/>
          <w:sz w:val="26"/>
          <w:szCs w:val="26"/>
          <w:lang w:eastAsia="ru-RU"/>
        </w:rPr>
        <w:lastRenderedPageBreak/>
        <w:t xml:space="preserve">Федерации» решения о прекращении регулярных перевозок по нерегулируемым тарифам и начале осуществления регулярных перевозок по регулируемым тарифам;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неосуществления в отсутствие чрезвычайной ситуации предусмотренных свидетельством регулярных перевозок по муниципальному маршруту в течение более чем трех дней подряд;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расторжения договора простого товарищества (в случае если свидетельство выдано участникам договора простого товарищества); </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несоблюдения условий, установленных в заключенном с субъектом муниципального контроля муниципальном контракте;</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hAnsi="Times New Roman" w:cs="Times New Roman"/>
          <w:sz w:val="26"/>
          <w:szCs w:val="26"/>
        </w:rPr>
        <w:t>соблюдения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w:t>
      </w:r>
    </w:p>
    <w:p w:rsidR="00684F18" w:rsidRPr="001F1AD9" w:rsidRDefault="00684F18" w:rsidP="00684F18">
      <w:pPr>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организации выполнения мероприятий по введению временных ограничений ил</w:t>
      </w:r>
      <w:r>
        <w:rPr>
          <w:rFonts w:ascii="Times New Roman" w:eastAsia="Times New Roman" w:hAnsi="Times New Roman" w:cs="Times New Roman"/>
          <w:sz w:val="26"/>
          <w:szCs w:val="26"/>
          <w:lang w:eastAsia="ru-RU"/>
        </w:rPr>
        <w:t>и</w:t>
      </w:r>
      <w:r w:rsidRPr="001F1AD9">
        <w:rPr>
          <w:rFonts w:ascii="Times New Roman" w:eastAsia="Times New Roman" w:hAnsi="Times New Roman" w:cs="Times New Roman"/>
          <w:sz w:val="26"/>
          <w:szCs w:val="26"/>
          <w:lang w:eastAsia="ru-RU"/>
        </w:rPr>
        <w:t xml:space="preserve"> прекращения движения на автомобильных дорогах местного значения.</w:t>
      </w:r>
    </w:p>
    <w:p w:rsidR="00684F18" w:rsidRPr="001F1AD9" w:rsidRDefault="00684F18" w:rsidP="00684F18">
      <w:pPr>
        <w:spacing w:after="0" w:line="240" w:lineRule="auto"/>
        <w:ind w:left="567"/>
        <w:jc w:val="both"/>
        <w:rPr>
          <w:rFonts w:ascii="Times New Roman" w:hAnsi="Times New Roman" w:cs="Times New Roman"/>
          <w:sz w:val="26"/>
          <w:szCs w:val="26"/>
        </w:rPr>
      </w:pPr>
      <w:r w:rsidRPr="001F1AD9">
        <w:rPr>
          <w:rFonts w:ascii="Times New Roman" w:eastAsia="Times New Roman" w:hAnsi="Times New Roman" w:cs="Times New Roman"/>
          <w:sz w:val="26"/>
          <w:szCs w:val="26"/>
          <w:lang w:eastAsia="ru-RU"/>
        </w:rPr>
        <w:t xml:space="preserve">профилактики правонарушений в области использования автомобильных дорог. </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1.5. Объектами муниципального контроля являются: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деятельность, действия (бездействие) субъектов проверок, к которым предъявляются обязательные требования законодательства в сфере пассажирских перевозок и дорожной деятельности;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результаты деятельности субъектов проверок, в том числе работы и услуги, к которым предъявляются обязательные требования в сфере пассажирских перевозок и дорожной деятельности;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3) </w:t>
      </w:r>
      <w:r w:rsidRPr="001F1AD9">
        <w:rPr>
          <w:rFonts w:ascii="Times New Roman" w:hAnsi="Times New Roman" w:cs="Times New Roman"/>
          <w:sz w:val="26"/>
          <w:szCs w:val="26"/>
        </w:rPr>
        <w:t xml:space="preserve">линейные объекты, оборудование, устройства, транспортные средства, другие объекты, которыми граждане и организации владеют и (или) пользуются </w:t>
      </w:r>
      <w:r w:rsidRPr="001F1AD9">
        <w:rPr>
          <w:rFonts w:ascii="Times New Roman" w:hAnsi="Times New Roman" w:cs="Times New Roman"/>
          <w:color w:val="000000"/>
          <w:sz w:val="26"/>
          <w:szCs w:val="26"/>
        </w:rPr>
        <w:t xml:space="preserve">и </w:t>
      </w:r>
      <w:r w:rsidRPr="001F1AD9">
        <w:rPr>
          <w:rFonts w:ascii="Times New Roman" w:hAnsi="Times New Roman" w:cs="Times New Roman"/>
          <w:sz w:val="26"/>
          <w:szCs w:val="26"/>
        </w:rPr>
        <w:t>к которым предъявляются обязательные требования</w:t>
      </w:r>
      <w:r w:rsidRPr="001F1AD9">
        <w:rPr>
          <w:rFonts w:ascii="Times New Roman" w:eastAsia="Times New Roman" w:hAnsi="Times New Roman" w:cs="Times New Roman"/>
          <w:color w:val="000000"/>
          <w:sz w:val="26"/>
          <w:szCs w:val="26"/>
          <w:lang w:eastAsia="ru-RU"/>
        </w:rPr>
        <w:t xml:space="preserve"> в сфере пассажирских перевозок и дорожной деятельности;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1.5.1. Отдел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1.5.2. При сборе, обработке, анализе и учете сведений об объектах контроля для целей их учета Отдел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1.5.3. При осуществлении учета объектов контроля на субъекты проверок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4F18" w:rsidRPr="001F1AD9" w:rsidRDefault="00684F18" w:rsidP="00684F18">
      <w:pPr>
        <w:shd w:val="clear" w:color="auto" w:fill="FFFFFF"/>
        <w:tabs>
          <w:tab w:val="left" w:pos="1418"/>
        </w:tabs>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1.6. Финансирование деятельности по осуществлению муниципального контроля и материально-техническое обеспечение Отдела осуществляется за счёт средств бюджета администрации Арсеньевского городского округа.</w:t>
      </w:r>
    </w:p>
    <w:p w:rsidR="00684F18" w:rsidRPr="001F1AD9" w:rsidRDefault="00684F18" w:rsidP="00684F18">
      <w:pPr>
        <w:shd w:val="clear" w:color="auto" w:fill="FFFFFF"/>
        <w:spacing w:after="0" w:line="360" w:lineRule="auto"/>
        <w:ind w:firstLine="567"/>
        <w:jc w:val="center"/>
        <w:rPr>
          <w:rFonts w:ascii="Times New Roman" w:eastAsia="Times New Roman" w:hAnsi="Times New Roman" w:cs="Times New Roman"/>
          <w:b/>
          <w:color w:val="000000"/>
          <w:sz w:val="26"/>
          <w:szCs w:val="26"/>
          <w:lang w:eastAsia="ru-RU"/>
        </w:rPr>
      </w:pP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2. Порядок организации и осуществления</w:t>
      </w: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муниципального контроля</w:t>
      </w:r>
    </w:p>
    <w:p w:rsidR="00684F18" w:rsidRPr="001F1AD9" w:rsidRDefault="00684F18" w:rsidP="00684F18">
      <w:pPr>
        <w:shd w:val="clear" w:color="auto" w:fill="FFFFFF"/>
        <w:tabs>
          <w:tab w:val="left" w:pos="8230"/>
        </w:tabs>
        <w:spacing w:after="0" w:line="276"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 От имени Отдела муниципальный контроль вправе осуществлять следующие должностные лица: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руководитель (заместитель руководителя)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должностное лицо Отдела,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Инспекторы, уполномоченные на проведение конкретных профилактического мероприятия или контрольного мероприятия, определяются решением Отдела о проведении профилактического мероприятия или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 При осуществлении муниципального контроля взаимодействием Отдела и инспекторов с субъектами проверок являются встречи, телефонные и иные переговоры (непосредственное взаимодействие) между инспектором и субъектом проверки или его представителем, запрос документов, иных материалов, присутствие инспектора в месте осуществления деятельности субъекта проверки (за исключением случаев присутствия инспектора на общедоступных производственных объектах).</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 Взаимодействие с субъектом проверки осуществляется при проведении следующих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инспекционный визит;</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рейдовый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документарная проверка;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выездная проверка.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Без взаимодействия с субъектом проверки проводятся следующие контрольные мероприятия (далее - контрольные мероприятия без взаимодействия):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наблюдение за соблюдением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выездное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2.4. Оценка соблюдения субъектами проверок обязательных требований Отделом не может проводиться иными способами, кроме как посредством контрольных мероприятий, указанных в Положении. </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2.6. Контрольные мероприятия без взаимодействия проводятся должностными лицами Отдела на основании заданий руководителя (заместителя руководителя) Отдела, включая задания, содержащиеся в планах работы Отдела, в том числе в случаях, установленных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 Основанием для проведения контрольных мероприятий, за исключением случаев, указанных в пункте 2.6 Положения, может быть: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наличие у Отдела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наступление сроков проведения контрольных мероприятий, включенных в план проведения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истечение срока исполнения решения Отдела об устранении выявленного нарушения обязательных требований - в случаях, установленных пунктом 2.7.4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2.7.1. Сведения о причинении вреда (ущерба) или об угрозе причинения вреда (ущерба) охраняемым законом ценностям Отдел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Отдела проводится оценка их достоверности.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Отдела при необходимости: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запрашивает у субъекта проверки пояснения в отношении указанных сведений, однако представление таких пояснений и иных документов не является обязательным;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обеспечивает, в том числе по решению уполномоченного должностного лица Отдела, проведение контрольного мероприятия без взаимодействия.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вправе обратиться в суд с иском о взыскании с гражданина, организации, со средства массовой информации расходов, понесенных Отделом в связи с рассмотрением обращения (заявления), информации указанных лиц, если в них были указаны заведомо ложные сведения.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Отделом к рассмотрению: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при подаче таких обращений (заявлений) гражданами и организациями либо их уполномоченными представителями непосредственно в Отдел,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региональных порталах государственных и муниципальных услуг или на официальном сайте администрации Арсеньевского городского округа в сети «Интернет», а также в информационных системах контрольных (надзорных) органов;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при иных способах подачи таких обращений (заявлений) гражданами и организациями после принятия должностным лицом Отдела мер по установлению личности гражданина и полномочий представителя организации и их подтверждения.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ходе проведения мероприятий, направленных на установление личности гражданина и полномочий представителя организации, должностное лицо Отдела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Отдела обратиться в суд в целях взыскания расходов, понесенных Отделом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невозможности подтверждения личности гражданина, полномочий представителя организации поступившие обращения (заявления) рассматриваются Отделом в порядке, установленном Федеральным законом от 2 мая 2006 года № 59-ФЗ «О порядке рассмотрения обращений граждан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Сведения о личности гражданина, как лица, направившего заявление (обращение), могут быть предоставлены Отделом субъекту проверки только с согласия гражданина, направленного в Отдел.</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Отдела направляет уполномоченному должностному лицу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субъекта проверки,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субъекта проверки,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2.7.2.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Отделом и подлежащего согласованию с органом прокуратуры.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Отдела и (или) иных информационных систем, созданных в целях обеспечения организации и осуществления муниципального контроля.</w:t>
      </w:r>
    </w:p>
    <w:p w:rsidR="00684F18" w:rsidRPr="001F1AD9" w:rsidRDefault="00684F18" w:rsidP="00684F18">
      <w:pPr>
        <w:autoSpaceDE w:val="0"/>
        <w:autoSpaceDN w:val="0"/>
        <w:adjustRightInd w:val="0"/>
        <w:spacing w:after="0" w:line="240" w:lineRule="auto"/>
        <w:ind w:firstLine="567"/>
        <w:jc w:val="both"/>
        <w:rPr>
          <w:rFonts w:ascii="Times New Roman" w:hAnsi="Times New Roman" w:cs="Times New Roman"/>
          <w:sz w:val="26"/>
          <w:szCs w:val="26"/>
        </w:rPr>
      </w:pPr>
      <w:r w:rsidRPr="001F1AD9">
        <w:rPr>
          <w:rFonts w:ascii="Times New Roman" w:hAnsi="Times New Roman" w:cs="Times New Roman"/>
          <w:sz w:val="26"/>
          <w:szCs w:val="26"/>
        </w:rPr>
        <w:t>В ежегодный план подлежат включению контрольные (надзорные) мероприятия по объектам контроля,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684F18" w:rsidRPr="001F1AD9" w:rsidRDefault="00684F18" w:rsidP="00684F18">
      <w:pPr>
        <w:autoSpaceDE w:val="0"/>
        <w:autoSpaceDN w:val="0"/>
        <w:adjustRightInd w:val="0"/>
        <w:spacing w:after="0" w:line="240" w:lineRule="auto"/>
        <w:ind w:firstLine="567"/>
        <w:jc w:val="both"/>
        <w:rPr>
          <w:rFonts w:ascii="Times New Roman" w:hAnsi="Times New Roman" w:cs="Times New Roman"/>
          <w:sz w:val="26"/>
          <w:szCs w:val="26"/>
        </w:rPr>
      </w:pPr>
      <w:r w:rsidRPr="001F1AD9">
        <w:rPr>
          <w:rFonts w:ascii="Times New Roman" w:hAnsi="Times New Roman" w:cs="Times New Roman"/>
          <w:sz w:val="26"/>
          <w:szCs w:val="26"/>
        </w:rPr>
        <w:t>1) государственной регистрации организации или гражданина в качестве индивидуального предпринимателя;</w:t>
      </w:r>
      <w:bookmarkStart w:id="1" w:name="Par2"/>
      <w:bookmarkEnd w:id="1"/>
    </w:p>
    <w:p w:rsidR="00684F18" w:rsidRPr="001F1AD9" w:rsidRDefault="00684F18" w:rsidP="00684F18">
      <w:pPr>
        <w:spacing w:line="240" w:lineRule="auto"/>
        <w:ind w:firstLine="567"/>
        <w:jc w:val="both"/>
        <w:rPr>
          <w:rFonts w:ascii="Times New Roman" w:eastAsia="Times New Roman" w:hAnsi="Times New Roman" w:cs="Times New Roman"/>
          <w:sz w:val="26"/>
          <w:szCs w:val="26"/>
          <w:lang w:eastAsia="ru-RU"/>
        </w:rPr>
      </w:pPr>
      <w:r w:rsidRPr="001F1AD9">
        <w:rPr>
          <w:rFonts w:ascii="Times New Roman" w:hAnsi="Times New Roman" w:cs="Times New Roman"/>
          <w:sz w:val="26"/>
          <w:szCs w:val="26"/>
        </w:rPr>
        <w:t xml:space="preserve">2) </w:t>
      </w:r>
      <w:r w:rsidRPr="001F1AD9">
        <w:rPr>
          <w:rFonts w:ascii="Times New Roman" w:eastAsia="Times New Roman" w:hAnsi="Times New Roman" w:cs="Times New Roman"/>
          <w:sz w:val="26"/>
          <w:szCs w:val="26"/>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684F18" w:rsidRPr="001F1AD9" w:rsidRDefault="00684F18" w:rsidP="00684F18">
      <w:pPr>
        <w:spacing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Проект ежегодного плана формируется на основе перечней объектов контроля по муниципальному контролю, содержащемуся в едином реестре видов муниципального контроля, в соответствии с периодичностью проведения плановых контрольных мероприятий, установленной федеральным законом о виде контроля, настоящим Положением для категорий риска, к которым отнесены объекты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проект ежегодного плана включаются сведения о плановых контрольных мероприятиях, в том числе: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наименование контрольного органа;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вид муниципального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виды контрольных мероприятий, предмет контрольных мероприятий, сроки их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4) контрольные мероприятия, с которыми контрольные мероприятия проводятся совместно (при наличии);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основания включения контрольного мероприятия в ежегодный план, предусмотренные пунктом 2.7.2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объекты контроля, включая адреса мест осуществления субъектами проверок деятельности или адреса нахождения иных объектов контроля, в отношении которых проводятся контрольные мероприятия, категории риска, к которым отнесены объекты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сведения о субъектах проверок,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Проект ежегодного плана до 1 октября года, предшествующего году реализации ежегодного плана, представляется на согласование в орган прокуратуры.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Представление проекта ежегодного плана на согласование в орган прокуратуры осуществляется посредством его размещения должностными лицами Отдела, в машиночитаемом формате в едином реестре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Должностные лица Отдела до 20 ноября года, предшествующего году реализации ежегодного плана, рассматривают и учитывают предложения органа прокуратуры по включению или </w:t>
      </w:r>
      <w:proofErr w:type="spellStart"/>
      <w:r w:rsidRPr="001F1AD9">
        <w:rPr>
          <w:rFonts w:ascii="Times New Roman" w:eastAsia="Times New Roman" w:hAnsi="Times New Roman" w:cs="Times New Roman"/>
          <w:color w:val="000000"/>
          <w:sz w:val="26"/>
          <w:szCs w:val="26"/>
          <w:lang w:eastAsia="ru-RU"/>
        </w:rPr>
        <w:t>невключению</w:t>
      </w:r>
      <w:proofErr w:type="spellEnd"/>
      <w:r w:rsidRPr="001F1AD9">
        <w:rPr>
          <w:rFonts w:ascii="Times New Roman" w:eastAsia="Times New Roman" w:hAnsi="Times New Roman" w:cs="Times New Roman"/>
          <w:color w:val="000000"/>
          <w:sz w:val="26"/>
          <w:szCs w:val="26"/>
          <w:lang w:eastAsia="ru-RU"/>
        </w:rPr>
        <w:t xml:space="preserve"> контрольных мероприятий в ежегодный план, представленные посредством единого реестра контрольных (надзорных) мероприятий. Предложения органа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После рассмотрения предложений органа прокуратуры должностные лица Отдела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Ежегодные планы размещаются в течение 5 рабочих дней со дня их утверждения на официальном сайте администрации Арсеньевского городского округа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Внесение изменений в ежегодный план осуществляется в машиночитаемом формате в едином реестре контрольных (надзорных) мероприятий должностными лицами Отдела в следующих случаях:</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исключение контрольного мероприятия из ежегодного плана: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прекращением организацией или индивидуальным предпринимателем вида деятельности, в отношении которого было запланировано контрольное мероприятие;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прекращением действия лицензии или ее аннулированием - для контрольных мероприятий, запланированных в отношении лицензиатов;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исключением объекта контроля из перечня объектов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наступлением обстоятельств непреодолимой силы;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 в связи с принятием Отделом решения об исключении планового контрольного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w:t>
      </w:r>
      <w:r w:rsidRPr="001F1AD9">
        <w:rPr>
          <w:rFonts w:ascii="Times New Roman" w:eastAsia="Times New Roman" w:hAnsi="Times New Roman" w:cs="Times New Roman"/>
          <w:color w:val="000000"/>
          <w:sz w:val="26"/>
          <w:szCs w:val="26"/>
          <w:lang w:eastAsia="ru-RU"/>
        </w:rPr>
        <w:lastRenderedPageBreak/>
        <w:t>контрольных мероприятий, принятых в соответствии с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принятием Отделом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изменение содержащихся в ежегодном плане сведений о контрольном мероприятии, предусмотренных пунктом 2.7.2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реорганизацией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 изменением наименования организации, а также с изменением фамилии, имени и (или) отчества (при наличии) гражданина;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в связи со сменой субъекта проверки, во владении и (или) пользовании которого находится производственный объект, подлежащий муниципальному контролю;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Внесение изменений в ежегодный план осуществляется должностными лицами Отдела посредством единого реестра контрольных (надзорных) мероприятий в течение 2 рабочих дней со дня принятия Отделом решения о внесении изменений в ежегодный план.</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Сведения о внесенных в ежегодный план изменениях в течение 2 рабочих дней со дня их внесения размещаются на официальном сайте администрации Арсеньевского городского округа в информационно-телекоммуникационной сети «Интернет». О внесении изменений в ежегодный план орган прокуратуры уведомляется посредством единого реестра контрольных (надзорных)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вид контрольного мероприятия и срок его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Порядок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«О прокуратуре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2.7.4. По истечении срока исполнения субъектом проверки решения, принятого в соответствии с подпунктом 1 пункта 2.44 Положения, либо при представлении субъектом проверки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Отдел оценивает исполнение решения на основании представленных документов и сведений, полученной информации. Если указанные документы и сведения субъектом проверки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Отдел оценивает исполнение указанного решения путем проведения одного из контрольных мероприятий, предусмотренных пунктом 2.3 Положения. В случае, если проводится оценка исполнения решения, принятого по итогам выездной проверки, допускается проведение выездной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В случае, если по итогам проведения контрольного мероприятия, предусмотренного пунктом 2.7.4 Положения, Отделом будет установлено, что решение </w:t>
      </w:r>
      <w:r w:rsidRPr="001F1AD9">
        <w:rPr>
          <w:rFonts w:ascii="Times New Roman" w:eastAsia="Times New Roman" w:hAnsi="Times New Roman" w:cs="Times New Roman"/>
          <w:color w:val="000000"/>
          <w:sz w:val="26"/>
          <w:szCs w:val="26"/>
          <w:lang w:eastAsia="ru-RU"/>
        </w:rPr>
        <w:lastRenderedPageBreak/>
        <w:t>не исполнено или исполнено ненадлежащим образом, он вновь выдает субъекту проверки решение, предусмотренное подпунктом 1 пункта 2.44 Положения, с указанием новых сроков его исполнения. При неисполнении предписания в установленные сроки Отдел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Информация об исполнении решения Отдела в полном объеме вносится в единый реестр контрольных (надзорных)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2.8. При осуществлении муниципального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2.9. При организации и осуществлении муниципального контроля Отдел использует в том числе размещенную в системе информацию.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2.10. Для проведения контрольного мероприятия, предусматривающего взаимодействие с субъектом проверки, а также документарной проверки принимается решение Отдела, подписанное руководителем Отдела (далее - решение о проведении контрольного мероприятия, предусматривающего взаимодействие с субъектом проверки, а также документарной проверки), в котором указываются: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дата, время и место принятия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кем принято решение;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основание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вид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объект контроля, в отношении которого проводится контрольное мероприятие;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адрес места осуществления субъектом проверки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вид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перечень контрольных действий, совершаемых в рамках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11) предмет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12) проверочные листы, если их применение является обязательным;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13) дата проведения контрольного мероприятия, в том числе срок непосредственного взаимодействия с субъектом проверки (может не указываться в отношении рейдового осмотра в части срока непосредственного взаимодействия с субъектом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субъектом проверки документов в целях оценки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w:t>
      </w:r>
      <w:r w:rsidRPr="001F1AD9">
        <w:rPr>
          <w:rFonts w:ascii="Times New Roman" w:eastAsia="Times New Roman" w:hAnsi="Times New Roman" w:cs="Times New Roman"/>
          <w:color w:val="000000"/>
          <w:sz w:val="26"/>
          <w:szCs w:val="26"/>
          <w:lang w:eastAsia="ru-RU"/>
        </w:rPr>
        <w:lastRenderedPageBreak/>
        <w:t>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2.11. 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опрос;</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истребование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инструментальное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2.12. Контрольные мероприятия подлежат проведению с учетом внутренних правил и (или) установлений субъектов проверки, режима работы объекта контроля, если они не создают непреодолимого препятствия по проведению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2.13. Срок непосредственного личного взаимодействия инспектора и субъекта проверки в рамках проведения выборочного контроля не может превышать один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2.15. При проведении контрольного мероприятия, предусматривающего взаимодействие с субъектом проверки (его представителем) в месте осуществления деятельности субъекта проверки, субъекту проверки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2.16. По требованию субъекта проверки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2.17. В случае, если проведение контрольного мероприятия оказалось невозможным в связи с отсутствием субъекта проверки по месту нахождения (осуществления деятельности), либо в связи с фактическим неосуществлением деятельности субъектом проверки, либо в связи с иными действиями (бездействием) субъекта проверки,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субъектом проверки, с указанием причин и информирует субъект проверки о невозможности проведения контрольного мероприятия, предусматривающего взаимодействие с субъектом проверки, в порядке, предусмотренном настоящим Положением.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субъектом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2.18. В случае, указанном в пункте 2.17 Положения, уполномоченное должностное лицо Отдела вправе принять решение о проведении в отношении субъекта проверки такого же контрольного мероприятия без предварительного уведомления субъекта проверки и без согласования с органом прокуратуры.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2.19. Уклонение субъекта проверки от проведения контрольного мероприятия или воспрепятствование его проведению влечет ответственность, установленную федеральным законом.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2.20. Срок проведения контрольного мероприятия, установленный настоящим Положением, может быть приостановлен руководителем Отдела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2.21. Отдел привлекает к участию в контрольном мероприятии: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независимый орган инспекции - в отношении субъекта проверки, независимая оценка соблюдения обязательных требований которого была проведена независимым органом инспекции;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саморегулируемую организацию - в отношении субъекта проверки,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подпунктами 1, 3, 4 пункта 2.7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2.22.1. В случае, если внеплановое контрольное мероприятие может быть проведено только после согласования с органом прокуратуры, указанное мероприятие проводится после такого согласования.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2.22.2. Порядок согласования Отделом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2.22.3. В день подписания решения о проведении внепланового контрольного мероприятия в целях согласования его проведения Отдел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2.22.4. 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2.22.5. 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2.22.6. Основанием для отказа в согласовании проведения внепланового контрольного мероприятия может быть: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отсутствие документов, прилагаемых к заявлению о согласовании проведения внепланового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отсутствие оснований для проведения внепланового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несоответствие вида внепланового контрольного мероприятия индикаторам риска нарушения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несоблюдение требований, установленных настоящим Положением, к оформлению решения Отдела о проведении внепланового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5) проведение внепланового контрольного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несоответствие предмета внепланового контрольного мероприятия полномочиям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2.22.7. 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Управлению в день его принятия.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2.22.8. Направление сведений и документов, предусмотренных пунктом 2.22.3 Положения,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2.22.9.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2.22.10.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Отдел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2.22.3 Положения. В этом случае уведомление субъекта проверки о проведении внепланового контрольного мероприятия может не проводиться.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2.22.11. При отсутствии основания для проведения внепланового контрольного мероприятия, указанного в пункте 2.22.10 Положения, несоблюдении порядка его проведения прокурор принимает меры по защите прав и законных интересов субъектов проверок.</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 Под инспекционным визитом понимается контрольное мероприятие, проводимое путем взаимодействия с конкретным субъектом проверки и (или) владельцем (пользователем) производственного объекта.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2.23.1. Инспекционный визит проводится по месту нахождения (осуществления деятельности) субъекта проверки (его филиалов, представительств, обособленных структурных подразделений) либо объекта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2.23.2. В ходе инспекционного визита могут совершаться следующие контрольные 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опрос;</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инструментальное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субъекта проверки (его филиалов, представительств, обособленных структурных подразделений) либо объекта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2.23.3. Инспекционный визит проводится без предварительного уведомления субъекта проверки и собственника производственного объекта.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2.23.5. Субъекты проверок или их представители обязаны обеспечить беспрепятственный доступ инспектора в здания, сооружения, помещения.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2.23.6. Внеплановый инспекционный визит может проводиться только по согласованию с органом прокуратуры, за исключением случаев его проведения в соответствии с подпунктами 3,4 пункта 2.7, и пунктом 2.22.10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субъектов проверок, находящиеся на территории, на которой расположено несколько субъектов проверок.</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2.24.1. Рейдовый осмотр проводится в отношении любого числа субъектов проверок, осуществляющих владение, пользование или управление производственным объектом.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2.24.2. Рейдовый осмотр может проводиться в форме совместного (межведомственного)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2.24.3. В ходе рейдового осмотра могут совершаться следующие контрольные 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опрос;</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истребование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инструментальное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2.24.4. Срок проведения рейдового осмотра не может превышать десять рабочих дней. Срок взаимодействия с одним субъектом проверки в период проведения рейдового осмотра не может превышать один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2.24.5. При проведении рейдового осмотра инспекторы вправе взаимодействовать с находящимися на производственных объектах лицами.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2.24.6. Субъекты проверок,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субъекта проверки, допустившего нарушение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2.24.8. Рейдовый осмотр может проводиться только по согласованию с органом прокуратуры, за исключением случаев его проведения в соответствии с подпунктами 3,4 пункта 2.7 и пунктом 2.22.10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 Под документарной проверкой понимается контрольное мероприятие, которое проводится по месту нахождения Отдела и предметом которого являются исключительно сведения, содержащиеся в документах субъектов проверок,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2.25.1. В ходе документарной проверки рассматриваются документы субъектов проверок, имеющиеся в распоряжении Отдела,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субъектов проверок муниципального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2.25.2. В ходе документарной проверки могут совершаться следующие контрольные 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истребование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2.25.3.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субъектом проверки обязательных требований, Отдел направляет в адрес субъекта проверки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субъект проверки обязан направить в Отдел указанные в требовании документы.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2.25.4. В случае, если в ходе документарной проверки выявлены ошибки и (или) противоречия в представленных субъектом проверки документах либо выявлено несоответствие сведений, содержащихся в этих документах, сведениям, содержащимся в имеющихся в Отделе документах и (или) полученным при осуществлении муниципального контроля, информация об ошибках, о противоречиях и несоответствии сведений направляется субъекту проверки с требованием представить в течение десяти рабочих дней необходимые пояснения. Субъект проверки, представляющее в Отдел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в Отделе документах и (или) полученным при осуществлении муниципального контроля, вправе дополнительно представить в Отдел документы, подтверждающие достоверность ранее представленных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2.25.5. При проведении документарной проверки Отдел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Отделом от иных органов.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2.25.6. Срок проведения документарной проверки не может превышать десять рабочих дней. В указанный срок не включается период с момента направления Отделом субъекту проверки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а также период с момента направления субъекту проверки информации Отдела о выявлении ошибок и (или) противоречий в представленных субъектом проверки документах либо о несоответствии сведений, содержащихся в этих документах, сведениям, содержащимся в имеющихся в Отделе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Отдел.</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2.25.7. Внеплановая документарная проверка проводится без согласования с органом прокуратуры.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 Под выездной проверкой понимается комплексное контрольное мероприятие, проводимое посредством взаимодействия с конкретным субъектом проверки,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2.26.1. Выездная проверка проводится по месту нахождения (осуществления деятельности) субъекта проверки (его филиалов, представительств, обособленных структурных подразделений) либо объекта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2.26.2. Выездная проверка проводится в случае, если не представляется возможным: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удостовериться в полноте и достоверности сведений, которые содержатся в находящихся в распоряжении Отдела или в запрашиваемых им документах и объяснениях субъекта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 оценить соответствие деятельности, действий (бездействия) субъекта проверки и (или) принадлежащих ему и (или) используемых им объектов контроля обязательным требованиям без выезда на указанное в пункте 2.26.1 Положения место и совершения </w:t>
      </w:r>
      <w:r w:rsidRPr="001F1AD9">
        <w:rPr>
          <w:rFonts w:ascii="Times New Roman" w:eastAsia="Times New Roman" w:hAnsi="Times New Roman" w:cs="Times New Roman"/>
          <w:color w:val="000000"/>
          <w:sz w:val="26"/>
          <w:szCs w:val="26"/>
          <w:lang w:eastAsia="ru-RU"/>
        </w:rPr>
        <w:lastRenderedPageBreak/>
        <w:t>необходимых контрольных действий, предусмотренных в рамках иного вида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2.26.3. Внеплановая выездная проверка может проводиться только по согласованию с органом прокуратуры, за исключением случаев ее проведения в соответствии с подпунктами 3, 4 пункта 2.7 пунктом 2.22.10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2.26.4. О проведении выездной проверки субъект проверки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2.26.5.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F1AD9">
        <w:rPr>
          <w:rFonts w:ascii="Times New Roman" w:eastAsia="Times New Roman" w:hAnsi="Times New Roman" w:cs="Times New Roman"/>
          <w:color w:val="000000"/>
          <w:sz w:val="26"/>
          <w:szCs w:val="26"/>
          <w:lang w:eastAsia="ru-RU"/>
        </w:rPr>
        <w:t>микропредприятия</w:t>
      </w:r>
      <w:proofErr w:type="spellEnd"/>
      <w:r w:rsidRPr="001F1AD9">
        <w:rPr>
          <w:rFonts w:ascii="Times New Roman" w:eastAsia="Times New Roman" w:hAnsi="Times New Roman" w:cs="Times New Roman"/>
          <w:color w:val="000000"/>
          <w:sz w:val="26"/>
          <w:szCs w:val="26"/>
          <w:lang w:eastAsia="ru-RU"/>
        </w:rPr>
        <w:t>.</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2.26.6. В ходе выездной проверки могут совершаться следующие контрольные (надзорные) действия: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опрос;</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получение письменных объяснений;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истребование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инструментальное обследование;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2.26.7.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2.26.8.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2.27. Под наблюдением за соблюдением обязательных требований (мониторингом безопасности) понимается сбор, анализ данных об объектах контроля, имеющихся в Отделе, в том числе данных, которые поступают в ходе межведомственного информационного взаимодействия, предоставляются субъектами проверки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2.27.1. При наблюдении за соблюдением обязательных требований (мониторинге безопасности) на субъекты проверок не могут возлагаться обязанности, не установленные обязательными требованиями.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2.27.2.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Отделом могут быть приняты следующие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решение о проведении внепланового контрольного мероприятия в соответствии пунктом 2.7.1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решение об объявлении предостережения;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решение о выдаче предписания об устранении выявленных нарушений в порядке, предусмотренном подпунктом 1 пункта 2.44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 Под выездным обследованием понимается контрольное мероприятие, проводимое в целях оценки соблюдения субъектами проверок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субъектом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осмотр;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инструментальное обследование (с применением видеозаписи);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испытание;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экспертиза.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2.28.3. Выездное обследование проводится без информирования субъекта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2.28.4. По результатам проведения выездного обследования не могут быть приняты решения, предусмотренные подпунктами 1 и 2 пункта 2.44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2.28.5.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2.29. Под осмотром понимается контрольное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2.29.1. Осмотр осуществляется инспектором в присутствии субъекта проверки или его представителя и (или) с применением видеозаписи.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2.29.2.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2.30. Под получением письменных объяснений понимается контрольное действие, заключающееся в запросе инспектором письменных свидетельств, имеющих значение для проведения оценки соблюдения субъектом проверки обязательных требований, от субъекта проверки или его представителя, свидетелей, располагающих такими сведениями (далее - объяснения).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2.30.1. Объяснения оформляются путем составления письменного документа в свободной форме.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2.30.2. Инспектор вправе собственноручно составить объяснения со слов должностных лиц или работников организации, гражданина, являющихся субъектами </w:t>
      </w:r>
      <w:r w:rsidRPr="001F1AD9">
        <w:rPr>
          <w:rFonts w:ascii="Times New Roman" w:eastAsia="Times New Roman" w:hAnsi="Times New Roman" w:cs="Times New Roman"/>
          <w:color w:val="000000"/>
          <w:sz w:val="26"/>
          <w:szCs w:val="26"/>
          <w:lang w:eastAsia="ru-RU"/>
        </w:rPr>
        <w:lastRenderedPageBreak/>
        <w:t>проверок,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2.31. Под истребованием документов понимается контрольное действие, заключающееся в предъявлении (направлении) инспектором субъекту проверки требования о представлении необходимых и (или) имеющих значение для проведения оценки соблюдения субъектом проверки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2.31.2. Истребуемые документы направляются в Отдел в форме электронного документа в порядке, предусмотренном настоящим Положением, за исключением случаев, если Отделом установлена необходимость представления документов на бумажном носителе. Документы могут быть представлены в Отдел на бумажном носителе субъектом проверки лично или через представителя либо направлены по почте заказным письмом. На бумажном носителе представляются подлинники документов, либо заверенные субъектом проверки копии. Не допускается требование нотариального удостоверения копий документов, представляемых в Отдел. Тиражирование копий документов на бумажном носителе и их доставка в Отдел осуществляются за счет субъекта проверки. По завершении контрольного мероприятия подлинники документов возвращаются субъекту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2.31.3. В случае представления заверенных копий истребуемых документов инспектор вправе ознакомиться с подлинниками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2.31.4. Документы, которые истребуются в ходе контрольного мероприятия, должны быть представлены субъектом проверки инспектору в срок, указанный в требовании о представлении документов. В случае, если субъект проверки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субъект проверки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субъект проверки любым доступным способом в соответствии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2.31.5. Документы (копии документов), ранее представленные субъектом проверки в Отдел, независимо от оснований их представления могут не представляться повторно при условии уведомления Отдел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2.32. Под инструментальным обследованием понимается контрольное действие, совершаемое инспектором или специалистом по месту нахождения (осуществления деятельности) субъекта проверки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субъектом проверки обязательных требований, а также подтверждения соответствия продукции (товаров) обязательным требованиям.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2.32.1. Под специальным оборудованием и (или) техническими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w:t>
      </w:r>
      <w:r w:rsidRPr="001F1AD9">
        <w:rPr>
          <w:rFonts w:ascii="Times New Roman" w:eastAsia="Times New Roman" w:hAnsi="Times New Roman" w:cs="Times New Roman"/>
          <w:color w:val="000000"/>
          <w:sz w:val="26"/>
          <w:szCs w:val="26"/>
          <w:lang w:eastAsia="ru-RU"/>
        </w:rPr>
        <w:lastRenderedPageBreak/>
        <w:t>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2.32.2.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2.32.3.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субъекте проверки,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 Под экспертизой понимается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мероприятия в целях оценки соблюдения субъектом проверки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2.33.1. Конкретное экспертное задание может включать одну или несколько из следующих задач экспертизы: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установление фактов, обстоятельств;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установление тождества или различия;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установление объективных свойств и состояний имеющихся в наличии образцов;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проведение оценки образца на соответствие заданным критериям;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установление соответствия образца существующим принципам и нормам права;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установление соответствия образца заданной системе нормативно-технических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установление последствий изменения образца по заданной программе его развития.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2.33.2. Экспертиза осуществляется экспертом или экспертной организацией по поручению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2.33.3. Обязанность отбора, удостоверения и представления на экспертизу образцов лежит на Отделе, если иное не установлено положением о виде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2.33.4. При назначении и осуществлении экспертизы субъекты проверок имеют право: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информировать Отдел о наличии конфликта интересов у эксперта, экспертной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присутствовать с разрешения должностного лица Отдела при осуществлении экспертизы и давать объяснения эксперту;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знакомиться с заключением эксперта или экспертной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2.33.5. Экспертиза может осуществляться как по месту нахождения (осуществления деятельности) субъекта проверки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2.33.6. Время осуществления экспертизы зависит от вида экспертизы и устанавливается индивидуально в каждом конкретном случае по соглашению между Отделом и экспертом или экспертной организацией.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2.33.7. Результаты экспертизы оформляются экспертным заключением.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2.34. К результатам контрольного мероприятия относятся оценка соблюдения субъектом проверки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Отделом мер, предусмотренных подпунктом 2 пункта 2.44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2.35. По окончании проведения мероприятия, предусматривающего взаимодействие с субъектом проверки,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2.36.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2.37.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2.38. Акт контрольного мероприятия, проведение которого было согласовано органом прокуратуры, направляется в орган прокуратуры посредством единого реестра контрольных (надзорных) мероприятий непосредственно после его оформления.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2.39. Субъект проверки или его представитель знакомится с содержанием акта на месте проведения контрольного мероприятия, за исключением случаев, установленных пунктом 2.40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2.40.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от 31.07.2020 № 248-ФЗ «О государственном контроле (надзоре) и муниципальном контроле в Российской Федерации», Отдел направляет акт контролируемому лицу в порядке, установленном статьей 21 указанного Федерального закона.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2.41. Субъект проверки подписывает акт тем же способом, которым изготовлен данный акт. При отказе или невозможности подписания субъектом проверки или его представителем акта по итогам проведения контрольного мероприятия в акте делается соответствующая отметка.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2.42. В случае несогласия с фактами и выводами, изложенными в акте контрольного мероприятия, субъект проверки вправе направить жалобу в порядке, предусмотренном разделом 6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2.43.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w:t>
      </w:r>
      <w:r w:rsidRPr="001F1AD9">
        <w:rPr>
          <w:rFonts w:ascii="Times New Roman" w:eastAsia="Times New Roman" w:hAnsi="Times New Roman" w:cs="Times New Roman"/>
          <w:color w:val="000000"/>
          <w:sz w:val="26"/>
          <w:szCs w:val="26"/>
          <w:lang w:eastAsia="ru-RU"/>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2.44. В случае выявления при проведении контрольного мероприятия нарушений обязательных требований субъектом проверки Отдел в пределах полномочий, предусмотренных законодательством Российской Федерации, обязано: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выдать после оформления акта контрольного мероприятия субъекту проверки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2.45.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Отделом, проводившим контрольное мероприятие, вышестоящим контрольным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жилищного контроля уполномоченное должностное лицо Отдела, проводившего контрольное мероприятие, принимает решение о признании результатов такого мероприятия недействительными.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Грубым нарушением требований к организации и осуществлению муниципального контроля является: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отсутствие оснований проведения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2) отсутствие согласования с органом прокуратуры проведения контрольного мероприятия в случае, если такое согласование является обязательным;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нарушение требования об уведомлении о проведении контрольного мероприятия в случае, если такое уведомление является обязательным;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нарушение периодичности проведения планового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проведение планового контрольного мероприятия, не включенного в соответствующий план проведения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привлечение к проведению контрольного мероприятия лиц, участие которых не предусмотрено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нарушение сроков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совершение в ходе контрольного мероприятия контрольных действий, не предусмотренных настоящим Положением для такого вида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непредставление субъекту проверки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11)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12) нарушение запретов и ограничений, установленных подпунктом 5 пункта 3.3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субъекта проверки может быть проведено только по согласованию с органом прокуратуры вне зависимости от вида контрольного мероприятия и основания для его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2.46. Отдел, осуществляет контроль за исполнением предписаний, иных решений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Уполномоченное должностное лицо Отдела по ходатайству субъекта проверки, по представлению инспектора или по решению руководителя Отдела, вправе внести изменения в решение в сторону улучшения положения субъекта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наличии обстоятельств, вследствие которых исполнение решения невозможно в установленные сроки, уполномоченное должностное лицо Отдела может отсрочить исполнение решения на срок до одного года, о чем принимается соответствующее решение.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Решение об отсрочке исполнения решения принимается уполномоченным должностным лицом Отдела в порядке, предусмотренном настоящим Положением для рассмотрения возражений в отношении акта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Должностным лицом Отдела, вынесшим решение, рассматриваются следующие вопросы, связанные с исполнением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 разъяснении способа и порядка исполнения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об отсрочке исполнения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о приостановлении исполнения решения, возобновлении ранее приостановленного исполнения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о прекращении исполнения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Данные вопросы рассматриваются должностным лицом Отдела, вынесшим решение, по ходатайству субъекта проверки или по представлению инспектора в течение десяти дней со дня поступления в Отдел ходатайства или направления представления. В случае отсутствия указанного должностного лица Отдела вопросы </w:t>
      </w:r>
      <w:r w:rsidRPr="001F1AD9">
        <w:rPr>
          <w:rFonts w:ascii="Times New Roman" w:eastAsia="Times New Roman" w:hAnsi="Times New Roman" w:cs="Times New Roman"/>
          <w:color w:val="000000"/>
          <w:sz w:val="26"/>
          <w:szCs w:val="26"/>
          <w:lang w:eastAsia="ru-RU"/>
        </w:rPr>
        <w:lastRenderedPageBreak/>
        <w:t>передаются на рассмотрение иного должностного лица Отдела в порядке, установленном Отделом.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Субъект проверки информируется о месте и времени рассмотрения вопросов. Неявка субъекта проверки без уважительной причины не является препятствием для рассмотрения соответствующих вопросов.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Решение, принятое по результатам рассмотрения вопросов, связанных с исполнением решения, доводится до субъекта проверки в установленном порядке.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4.47. Действия в рамках контрольного мероприятия совершаются в сроки, установленные настоящим Положением. В случае, если сроки не установлены настоящим Положением, они назначаются контрольным органом.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Срок, исчисляемый днями, исчисляется календарными днями, если иное не установлено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случае, если последний день срока приходится на нерабочий день, днем окончания срока считается следующий за ним рабочий день.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Течение срока, определяемого часами, начинается с даты или наступления события, которыми определено его начало.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Срок, определяемый часами, оканчивается по истечении последнего часа установленного срока.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случае, если действие должно быть совершено непосредственно в Отделе,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 xml:space="preserve">3. Полномочия инспекторов при осуществлении </w:t>
      </w: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b/>
          <w:color w:val="000000"/>
          <w:sz w:val="26"/>
          <w:szCs w:val="26"/>
          <w:lang w:eastAsia="ru-RU"/>
        </w:rPr>
        <w:t>муниципального контроля</w:t>
      </w:r>
    </w:p>
    <w:p w:rsidR="00684F18" w:rsidRPr="001F1AD9" w:rsidRDefault="00684F18" w:rsidP="00684F18">
      <w:pPr>
        <w:shd w:val="clear" w:color="auto" w:fill="FFFFFF"/>
        <w:spacing w:after="0" w:line="276"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3.1. Инспектор при проведении контрольного мероприятия в пределах своих полномочий и в объеме проводимых контрольных действий обязан:</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соблюдать законодательство Российской Федерации, права и законные интересы субъектов проверок;</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Отдела вплоть до подготовки предложений об обращении в суд с требованием о принудительном исполнении предписания;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субъектами проверок проводить такие мероприятия и совершать такие действия только </w:t>
      </w:r>
      <w:r w:rsidRPr="001F1AD9">
        <w:rPr>
          <w:rFonts w:ascii="Times New Roman" w:eastAsia="Times New Roman" w:hAnsi="Times New Roman" w:cs="Times New Roman"/>
          <w:color w:val="000000"/>
          <w:sz w:val="26"/>
          <w:szCs w:val="26"/>
          <w:lang w:eastAsia="ru-RU"/>
        </w:rPr>
        <w:lastRenderedPageBreak/>
        <w:t>при предъявлении служебного удостоверения</w:t>
      </w:r>
      <w:r w:rsidRPr="001F1AD9">
        <w:rPr>
          <w:rFonts w:ascii="Times New Roman" w:eastAsia="Times New Roman" w:hAnsi="Times New Roman" w:cs="Times New Roman"/>
          <w:sz w:val="26"/>
          <w:szCs w:val="26"/>
          <w:lang w:eastAsia="ru-RU"/>
        </w:rPr>
        <w:t xml:space="preserve"> </w:t>
      </w:r>
      <w:r w:rsidRPr="001F1AD9">
        <w:rPr>
          <w:rFonts w:ascii="Times New Roman" w:eastAsia="Times New Roman" w:hAnsi="Times New Roman" w:cs="Times New Roman"/>
          <w:color w:val="000000"/>
          <w:sz w:val="26"/>
          <w:szCs w:val="26"/>
          <w:lang w:eastAsia="ru-RU"/>
        </w:rPr>
        <w:t xml:space="preserve">и, при необходимости, копии распоряжения начальника Отдела о проведении контрольного мероприятия; </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не препятствовать присутствию субъектов проверок, их представителей а с согласия субъектов проверок,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Отдела с субъектами проверок) и осуществлять консультирование;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предоставлять субъектам проверок, их представителям, присутствующим при проведении контрольных мероприятий, информацию и документы, относящиеся к предмету муниципального жилищного контроля, в том числе сведения о согласовании проведения контрольного мероприятия органом прокуратуры в случае, если такое согласование предусмотрено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знакомить субъекты проверок, их представителей с результатами контрольных мероприятий и контрольных действий, относящихся к предмету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знакомить субъекты проверок,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субъектов проверок, неправомерного вреда (ущерба) их имуществу;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12) не требовать от субъектов проверок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3.2. Инспектор при проведении контрольного мероприятия в пределах своих полномочий и в объеме проводимых контрольных действий имеет право: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беспрепятственно по предъявлении служебного удостоверения и в соответствии с полномочиями, установленными решением Отдела о проведении контрольного мероприятия, посещать (осматривать) производственные объекты, если иное не предусмотрено федеральными законами;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требовать от субъектов проверок, в том числе руководителей и других работников субъектов проверок,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4) знакомиться с технической документацией, электронными базами данных, информационными системами субъектов проверок в части, относящейся к предмету и объему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составлять акты по фактам непредставления или несвоевременного представления субъектами проверок документов и материалов, запрошенных при проведении контрольных мероприятий, невозможности провести опрос должностных лиц и (или) работников субъекта проверки, ограничения доступа в помещения, воспрепятствования иным мерам по осуществлению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выдавать субъектам проверок рекомендации по обеспечению безопасности и предотвращению нарушений обязательных требований, принимать решения об устранении субъектами проверок выявленных нарушений обязательных требований и о восстановлении нарушенного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обращаться в соответствии с Федеральным законом от 7 февраля 2011 года № 3-ФЗ «О полиции» за содействием к органу полиции в случаях, если инспектору оказывается противодействие или угрожает опасность;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обратиться в суд с заявлениями: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о понуждении к исполнению предписания.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3.3. Инспектор не вправе: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оценивать соблюдение обязательных требований, если оценка соблюдения таких требований не относится к полномочиям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проводить контрольные мероприятия, совершать контрольные действия, не предусмотренные решением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проводить контрольные мероприятия, совершать контрольные действия в случае отсутствия при проведении указанных мероприятий (действий) субъекта проверки, за исключением контрольных мероприятий, контрольных действий, не требующих взаимодействия с субъектом проверки, а также за исключением случаев, если оценка соблюдения обязательных требований без присутствия субъекта проверки при проведении контрольного мероприятия может быть проведена, а субъект проверки был надлежащим образом уведомлен о проведении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требовать от субъекта проверки представления документов и (или) информации, включая разрешительные документы, ранее представленные субъектом проверки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распространять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требовать от субъекта проверки представления документов, информации ранее даты начала проведения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осуществлять выдачу субъектам проверок предписаний или предложений о проведении за их счет контрольных мероприятий и совершении контрольных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превышать установленные сроки проведения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11) препятствовать осуществлению субъектом проверки,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84F18" w:rsidRPr="001F1AD9" w:rsidRDefault="00684F18" w:rsidP="00684F18">
      <w:pPr>
        <w:shd w:val="clear" w:color="auto" w:fill="FFFFFF"/>
        <w:spacing w:after="0" w:line="360"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autoSpaceDE w:val="0"/>
        <w:autoSpaceDN w:val="0"/>
        <w:adjustRightInd w:val="0"/>
        <w:spacing w:after="0" w:line="276" w:lineRule="auto"/>
        <w:ind w:firstLine="567"/>
        <w:jc w:val="center"/>
        <w:rPr>
          <w:rFonts w:ascii="Times New Roman" w:eastAsia="Times New Roman" w:hAnsi="Times New Roman" w:cs="Times New Roman"/>
          <w:b/>
          <w:sz w:val="26"/>
          <w:szCs w:val="26"/>
          <w:lang w:eastAsia="ru-RU"/>
        </w:rPr>
      </w:pPr>
      <w:r w:rsidRPr="001F1AD9">
        <w:rPr>
          <w:rFonts w:ascii="Times New Roman" w:eastAsia="Times New Roman" w:hAnsi="Times New Roman" w:cs="Times New Roman"/>
          <w:b/>
          <w:sz w:val="26"/>
          <w:szCs w:val="26"/>
          <w:lang w:eastAsia="ru-RU"/>
        </w:rPr>
        <w:t>4. Управление рисками причинения вреда (ущерба) охраняемым законом ценностям при осуществлении муниципального контроля</w:t>
      </w:r>
    </w:p>
    <w:p w:rsidR="00684F18" w:rsidRPr="001F1AD9" w:rsidRDefault="00684F18" w:rsidP="00684F18">
      <w:pPr>
        <w:autoSpaceDE w:val="0"/>
        <w:autoSpaceDN w:val="0"/>
        <w:adjustRightInd w:val="0"/>
        <w:spacing w:after="0" w:line="276" w:lineRule="auto"/>
        <w:ind w:firstLine="567"/>
        <w:jc w:val="center"/>
        <w:rPr>
          <w:rFonts w:ascii="Times New Roman" w:eastAsia="Times New Roman" w:hAnsi="Times New Roman" w:cs="Times New Roman"/>
          <w:sz w:val="26"/>
          <w:szCs w:val="26"/>
          <w:lang w:eastAsia="ru-RU"/>
        </w:rPr>
      </w:pP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4.1. Муниципальный контроль</w:t>
      </w:r>
      <w:r w:rsidRPr="001F1AD9">
        <w:rPr>
          <w:rFonts w:ascii="Times New Roman" w:eastAsia="Times New Roman" w:hAnsi="Times New Roman" w:cs="Times New Roman"/>
          <w:i/>
          <w:sz w:val="26"/>
          <w:szCs w:val="26"/>
          <w:lang w:eastAsia="ru-RU"/>
        </w:rPr>
        <w:t xml:space="preserve"> </w:t>
      </w:r>
      <w:r w:rsidRPr="001F1AD9">
        <w:rPr>
          <w:rFonts w:ascii="Times New Roman" w:eastAsia="Times New Roman" w:hAnsi="Times New Roman" w:cs="Times New Roman"/>
          <w:sz w:val="26"/>
          <w:szCs w:val="26"/>
          <w:lang w:eastAsia="ru-RU"/>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Pr="001F1AD9">
        <w:rPr>
          <w:rFonts w:ascii="Times New Roman" w:eastAsia="Times New Roman" w:hAnsi="Times New Roman" w:cs="Times New Roman"/>
          <w:i/>
          <w:sz w:val="26"/>
          <w:szCs w:val="26"/>
          <w:lang w:eastAsia="ru-RU"/>
        </w:rPr>
        <w:t xml:space="preserve"> </w:t>
      </w:r>
      <w:r w:rsidRPr="001F1AD9">
        <w:rPr>
          <w:rFonts w:ascii="Times New Roman" w:eastAsia="Times New Roman" w:hAnsi="Times New Roman" w:cs="Times New Roman"/>
          <w:sz w:val="26"/>
          <w:szCs w:val="26"/>
          <w:lang w:eastAsia="ru-RU"/>
        </w:rPr>
        <w:t xml:space="preserve">среднего, умеренного и низкого риска. </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 4.4. Отнесение объектов муниципального контроля к категориям риска осуществляется приказом Отдела (далее – приказ).</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4.5. Отдел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4.6. Субъект проверки вправе подать в Отдел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4.7. По запросу субъекта проверки Отдел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4.8. </w:t>
      </w:r>
      <w:r w:rsidRPr="001F1AD9">
        <w:rPr>
          <w:rFonts w:ascii="Times New Roman" w:eastAsia="Times New Roman" w:hAnsi="Times New Roman" w:cs="Times New Roman"/>
          <w:iCs/>
          <w:sz w:val="26"/>
          <w:szCs w:val="26"/>
          <w:lang w:eastAsia="ru-RU"/>
        </w:rPr>
        <w:t>В целях оценки риска причинения вреда (ущерба) при принятии решения о проведении и выборе вида внепланового контрольного мероприятия Отдел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84F18" w:rsidRPr="001F1AD9" w:rsidRDefault="00684F18" w:rsidP="00684F18">
      <w:pPr>
        <w:spacing w:after="0" w:line="240" w:lineRule="auto"/>
        <w:ind w:firstLine="567"/>
        <w:contextualSpacing/>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4.9. Перечень индикаторов риска нарушения обязательных требований муниципального контроля и порядок их выявления утверждается решением Думы Арсеньевского городского округа,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пассажирских перевозок и дорожной деятельности. </w:t>
      </w:r>
    </w:p>
    <w:p w:rsidR="00684F18" w:rsidRPr="001F1AD9" w:rsidRDefault="00684F18" w:rsidP="00684F18">
      <w:pPr>
        <w:shd w:val="clear" w:color="auto" w:fill="FFFFFF"/>
        <w:spacing w:after="0" w:line="360" w:lineRule="auto"/>
        <w:ind w:firstLine="567"/>
        <w:jc w:val="center"/>
        <w:rPr>
          <w:rFonts w:ascii="Times New Roman" w:eastAsia="Times New Roman" w:hAnsi="Times New Roman" w:cs="Times New Roman"/>
          <w:b/>
          <w:color w:val="000000"/>
          <w:sz w:val="26"/>
          <w:szCs w:val="26"/>
          <w:lang w:eastAsia="ru-RU"/>
        </w:rPr>
      </w:pP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5. Организация и проведение профилактических мероприятий</w:t>
      </w:r>
    </w:p>
    <w:p w:rsidR="00684F18" w:rsidRPr="001F1AD9" w:rsidRDefault="00684F18" w:rsidP="00684F18">
      <w:pPr>
        <w:shd w:val="clear" w:color="auto" w:fill="FFFFFF"/>
        <w:spacing w:after="0" w:line="276"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 Профилактика рисков причинения вреда (ущерба) охраняемым законом ценностям направлена на достижение следующих основных целей: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стимулирование добросовестного соблюдения обязательных требований всеми контролируемыми лицами;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Отделом и состоит из следующих разделов: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анализ текущего состояния осуществления муниципального контроля, описание текущего уровня развития профилактической деятельности Отдела, характеристика проблем, на решение которых направлена программа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цели и задачи реализации программы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перечень профилактических мероприятий, сроки (периодичность) их проведения;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показатели результативности и эффективности программы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5.3. Отдел при утверждении программы профилактики рисков причинения вреда учитывает категории риска, к которым отнесены объекты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5.5. Утвержденная программа профилактики рисков причинения вреда размещается на официальном сайте администрации Арсеньевского городского округа в сети «Интернет».</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5.6. Профилактические мероприятия, предусмотренные программой профилактики рисков причинения вреда, обязательны для проведения Отделом.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5.7. Отдел может проводить профилактические мероприятия, не предусмотренные программой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5.8. Отдел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При этом профилактические мероприятия, в ходе которых осуществляется взаимодействие с субъектами проверок, проводятся только с согласия данных субъектов проверок либо по их инициативе.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Отдела или иному должностному лицу Отдела, уполномоченному в соответствии с настоящим Положением на принятие решений о проведении контрольных мероприятий (далее - уполномоченное должностное лицо Отдела), для принятия решения о проведении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5.10. Отдел проводит следующие профилактические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информирование;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объявление предостережения;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консультирование.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профилактический визит.</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5.10.1. Отдел осуществляют информирование субъектов проверок и иных заинтересованных лиц по вопросам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Информирование осуществляется посредством размещения соответствующих сведений на официальном сайте администрации Арсеньевского городского округа в сети «Интернет», в средствах массовой информации.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обязан размещать и поддерживать в актуальном состоянии на официальном сайте администрации Арсеньевского городского округа в сети «Интернет»:</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тексты нормативных правовых актов, регулирующих осуществление муниципального контроля;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4) утвержденные проверочные листы в формате, допускающем их использование для </w:t>
      </w:r>
      <w:proofErr w:type="spellStart"/>
      <w:r w:rsidRPr="001F1AD9">
        <w:rPr>
          <w:rFonts w:ascii="Times New Roman" w:eastAsia="Times New Roman" w:hAnsi="Times New Roman" w:cs="Times New Roman"/>
          <w:color w:val="000000"/>
          <w:sz w:val="26"/>
          <w:szCs w:val="26"/>
          <w:lang w:eastAsia="ru-RU"/>
        </w:rPr>
        <w:t>самообследования</w:t>
      </w:r>
      <w:proofErr w:type="spellEnd"/>
      <w:r w:rsidRPr="001F1AD9">
        <w:rPr>
          <w:rFonts w:ascii="Times New Roman" w:eastAsia="Times New Roman" w:hAnsi="Times New Roman" w:cs="Times New Roman"/>
          <w:color w:val="000000"/>
          <w:sz w:val="26"/>
          <w:szCs w:val="26"/>
          <w:lang w:eastAsia="ru-RU"/>
        </w:rPr>
        <w:t>;</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перечень индикаторов риска нарушения обязательных требований, порядок отнесения объектов контроля к категориям риска;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8) программу профилактики рисков причинения вреда и план проведения плановых контрольных мероприятий Отделом (при проведении таких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исчерпывающий перечень сведений, которые могут запрашиваться Отделом у субъекта проверки;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10) сведения о способах получения консультаций по вопросам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11) сведения о применении Отделом мер стимулирования добросовестности субъектов проверок;</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12) сведения о порядке досудебного обжалования решений Отдела, действий (бездействия) его должностных лиц;</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13) доклады, содержащие результаты обобщения правоприменительной практики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14) доклады о муниципальном контроле;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15)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5.10.2. В случае наличия у Отдела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Отдел объявляет субъекту проверки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Предостережение о недопустимости нарушения обязательных требований объявляется и направляется субъекту проверки в порядке, предусмотренном настоящим Положением, и должно содержать указание на соответствующие обязательные </w:t>
      </w:r>
      <w:r w:rsidRPr="001F1AD9">
        <w:rPr>
          <w:rFonts w:ascii="Times New Roman" w:eastAsia="Times New Roman" w:hAnsi="Times New Roman" w:cs="Times New Roman"/>
          <w:color w:val="000000"/>
          <w:sz w:val="26"/>
          <w:szCs w:val="26"/>
          <w:lang w:eastAsia="ru-RU"/>
        </w:rPr>
        <w:lastRenderedPageBreak/>
        <w:t>требования, предусматривающий их нормативный правовой акт, информацию о том, какие конкретно действия (бездействие) субъекта проверки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субъектом проверки сведений и документов.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Субъекта проверки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Порядок подачи и рассмотрения возражения в отношении предостережения устанавливается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осуществляет учет объявленных им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5.10.3. Должностное лицо Отдела по обращениям субъектов проверок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Консультирование может осуществляться должностным лицом Отдела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 итогам консультирования информация в письменной форме субъекта проверок и их представителям не предоставляется. Субъект проверки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осуществлении консультирования должностное лицо Отдела обязано соблюдать конфиденциальность информации, доступ к которой ограничен в соответствии с законодательством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Отдела, иных участников контрольного мероприятия, а также результаты проведенных в рамках контрольного мероприятия экспертизы, испытаний.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Информация, ставшая известной должностному лицу Отдела в ходе консультирования, не может использоваться Отделом в целях оценки субъекта проверки по вопросам соблюдения обязательных требований.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осуществляет учет консультирований.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5.10.4. Профилактический визит проводится инспектором в форме профилактической беседы по месту осуществления деятельности субъекта проверки либо путем использования видео-конференц-связи. В ходе профилактического визита субъект проверки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5.10.3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субъектом проверки в ходе профилактического визита, носят рекомендательный характер.</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Отдела для принятия решения о проведении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 xml:space="preserve">6. Обжалование решений Отдела, действий (бездействия) </w:t>
      </w:r>
    </w:p>
    <w:p w:rsidR="00684F18" w:rsidRPr="001F1AD9" w:rsidRDefault="00684F18" w:rsidP="00684F18">
      <w:pPr>
        <w:shd w:val="clear" w:color="auto" w:fill="FFFFFF"/>
        <w:spacing w:after="0" w:line="276" w:lineRule="auto"/>
        <w:ind w:firstLine="567"/>
        <w:jc w:val="center"/>
        <w:rPr>
          <w:rFonts w:ascii="Times New Roman" w:eastAsia="Times New Roman" w:hAnsi="Times New Roman" w:cs="Times New Roman"/>
          <w:b/>
          <w:color w:val="000000"/>
          <w:sz w:val="26"/>
          <w:szCs w:val="26"/>
          <w:lang w:eastAsia="ru-RU"/>
        </w:rPr>
      </w:pPr>
      <w:r w:rsidRPr="001F1AD9">
        <w:rPr>
          <w:rFonts w:ascii="Times New Roman" w:eastAsia="Times New Roman" w:hAnsi="Times New Roman" w:cs="Times New Roman"/>
          <w:b/>
          <w:color w:val="000000"/>
          <w:sz w:val="26"/>
          <w:szCs w:val="26"/>
          <w:lang w:eastAsia="ru-RU"/>
        </w:rPr>
        <w:t>его должностных лиц</w:t>
      </w:r>
    </w:p>
    <w:p w:rsidR="00684F18" w:rsidRPr="001F1AD9" w:rsidRDefault="00684F18" w:rsidP="00684F18">
      <w:pPr>
        <w:shd w:val="clear" w:color="auto" w:fill="FFFFFF"/>
        <w:spacing w:after="0" w:line="276" w:lineRule="auto"/>
        <w:ind w:firstLine="567"/>
        <w:jc w:val="both"/>
        <w:rPr>
          <w:rFonts w:ascii="Times New Roman" w:eastAsia="Times New Roman" w:hAnsi="Times New Roman" w:cs="Times New Roman"/>
          <w:color w:val="000000"/>
          <w:sz w:val="26"/>
          <w:szCs w:val="26"/>
          <w:lang w:eastAsia="ru-RU"/>
        </w:rPr>
      </w:pP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 Правом на обжалование решений Отдела, действий (бездействия) его должностных лиц обладает субъект проверки, в отношении которого приняты решения или совершены действия (бездействие), пункте 6.2 Положения.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6.2. Жалоба подается субъектом проверки в уполномоченный на рассмотрение жалобы орган, определяемый пунктом 6.5 Положения,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пунктом 6.3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6.3. Жалоба, содержащая сведения и документы, составляющие государственную или иную охраняемую законом тайну, подается субъектом проверки в уполномоченный на рассмотрение жалобы орган, определяемый в настоящим Положением,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6.4. В случае обжалования решений Отдела, жалоба рассматривается руководителем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6.5. Субъекты проверок,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решений о проведении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актов контрольных мероприятий, предписаний об устранении выявленных нарушений;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действий (бездействия) должностных лиц Отдела в рамках контрольных мероприятий.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6.6. Жалоба на решение Отдела, действия (бездействие) его должностных лиц может быть подана в течение тридцати календарных дней со дня, когда субъект проверки узнал или должен был узнать о нарушении своих прав.</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Жалоба на предписание Отдела может быть подана в течение десяти рабочих дней с момента получения субъектом проверки предписания.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 случае пропуска по уважительной причине срока подачи жалобы этот срок по ходатайству лица, подающего жалобу, может быть восстановлен Отделом.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6.8. Жалоба может содержать ходатайство о приостановлении исполнения обжалуемого решения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6.9. Отдел в срок не позднее двух рабочих дней со дня регистрации жалобы принимает решение: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 приостановлении исполнения обжалуемого решения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об отказе в приостановлении исполнения обжалуемого решения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Информация о решении направляется лицу, подавшему жалобу, в течение одного рабочего дня с момента принятия решения.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6.10. Жалоба должна содержать:</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наименование Отдела, фамилию, имя, отчество (при наличии) должностного лица, решение и (или) действие (бездействие) которых обжалуются;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сведения об обжалуемых решении Отдела и (или) действии (бездействии) его должностного лица, которые привели или могут привести к нарушению прав субъекта проверки, подавшего жалобу;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основания и доводы, на основании которых заявитель не согласен с решением Отдела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требования лица, подавшего жалобу;</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6.11 Жалоба не должна содержать нецензурные либо оскорбительные выражения, угрозы жизни, здоровью и имуществу должностных лиц Отдела либо членов их семей.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6.12. Подача жалобы может быть осуществлена полномочным представителем субъекта проверки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6.13.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6.14. Отдел принимает решение об отказе в рассмотрении жалобы в течение пяти рабочих дней со дня получения жалобы, если: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жалоба подана после истечения сроков подачи жалобы, установленных пунктом 6.6. Положения, и не содержит ходатайства о восстановлении пропущенного срока на подачу жалобы;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в удовлетворении ходатайства о восстановлении пропущенного срока на подачу жалобы отказано;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до принятия решения по жалобе от субъекта проверки, ее подавшего, поступило заявление об отзыве жалобы;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имеется решение суда по вопросам, поставленным в жалобе;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5) ранее в Отдел была подана другая жалоба от того же субъекта проверки по тем же основаниям;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 жалоба содержит нецензурные либо оскорбительные выражения, угрозы жизни, здоровью и имуществу должностных лиц Отдела, а также членов их семей;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7) ранее получен отказ в рассмотрении жалобы по тому же предмету, исключающий возможность повторного обращения данного субъекта проверки с жалобой, и не приводятся новые доводы или обстоятельства;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lastRenderedPageBreak/>
        <w:t>8) жалоба подана в ненадлежащий уполномоченный орган;</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9) законодательством Российской Федерации предусмотрен только судебный порядок обжалования решений Отдела.</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Отдела, действий (бездействия) его должностных лиц.</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6.15. Отдел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Отдел должен обеспечить передачу в подсистему досудебного обжалования контрольной деятельности сведений о ходе рассмотрения жалоб.</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Жалоба подлежит рассмотрению Отделом в течение двадцати рабочих дней со дня ее регистрации. В исключительных случаях, установленных Положением, этот срок может быть продлен указанным органом на двадцать рабочих дней.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Уполномоченный орган вправе запросить у субъекта проверки, подавшего жалобу, дополнительную информацию и документы, относящиеся к предмету жалобы. Субъект проверки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Отделом, но не более чем на пять рабочих дней с момента направления запроса. Неполучение от субъекта проверки дополнительных информации и документов, относящихся к предмету жалобы, не является основанием для отказа в рассмотрении жалобы.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Не допускается запрашивать у субъекта проверки,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Обязанность доказывания законности и обоснованности принятого решения и (или) совершенного действия (бездействия) возлагается на Отдел, решение и (или) действие (бездействие) должностного лица которого обжалуются.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По итогам рассмотрения жалобы Отдел принимает одно из следующих решений: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1) оставляет жалобу без удовлетворения;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2) отменяет решение Отдела полностью или частично;</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3) отменяет решение Отдела полностью и принимает новое решение;</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4) признает действия (бездействие) должностных лиц Отдела незаконными и выносит решение по существу, в том числе об осуществлении при необходимости определенных действий.</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Решение Отдела, содержащее обоснование принятого решения, срок и порядок его исполнения, размещается в личном кабинете субъекта проверки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 xml:space="preserve">6.16. Вред (ущерб), причиненный субъектам проверки решениями Отдела, действиями (бездействием) должностных лиц Отдела, признанными в установленном </w:t>
      </w:r>
      <w:r w:rsidRPr="001F1AD9">
        <w:rPr>
          <w:rFonts w:ascii="Times New Roman" w:eastAsia="Times New Roman" w:hAnsi="Times New Roman" w:cs="Times New Roman"/>
          <w:color w:val="000000"/>
          <w:sz w:val="26"/>
          <w:szCs w:val="26"/>
          <w:lang w:eastAsia="ru-RU"/>
        </w:rPr>
        <w:lastRenderedPageBreak/>
        <w:t>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84F18" w:rsidRPr="001F1AD9" w:rsidRDefault="00684F18" w:rsidP="00684F18">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1F1AD9">
        <w:rPr>
          <w:rFonts w:ascii="Times New Roman" w:eastAsia="Times New Roman" w:hAnsi="Times New Roman" w:cs="Times New Roman"/>
          <w:color w:val="000000"/>
          <w:sz w:val="26"/>
          <w:szCs w:val="26"/>
          <w:lang w:eastAsia="ru-RU"/>
        </w:rPr>
        <w:t>Вред (ущерб), причиненный субъектам проверки правомерными решениями Отдела, действиями (бездействием) должностных лиц Отдела, возмещению не подлежит, за исключением случаев, предусмотренных федеральными законами.</w:t>
      </w:r>
    </w:p>
    <w:p w:rsidR="00684F18" w:rsidRDefault="00684F18" w:rsidP="00684F18">
      <w:pPr>
        <w:autoSpaceDE w:val="0"/>
        <w:autoSpaceDN w:val="0"/>
        <w:adjustRightInd w:val="0"/>
        <w:spacing w:after="0" w:line="240" w:lineRule="auto"/>
        <w:ind w:firstLine="567"/>
        <w:jc w:val="center"/>
        <w:outlineLvl w:val="0"/>
        <w:rPr>
          <w:rFonts w:ascii="Times New Roman" w:hAnsi="Times New Roman" w:cs="Times New Roman"/>
          <w:b/>
          <w:bCs/>
          <w:sz w:val="26"/>
          <w:szCs w:val="26"/>
        </w:rPr>
      </w:pPr>
    </w:p>
    <w:p w:rsidR="00684F18" w:rsidRPr="001F1AD9" w:rsidRDefault="00684F18" w:rsidP="00684F18">
      <w:pPr>
        <w:autoSpaceDE w:val="0"/>
        <w:autoSpaceDN w:val="0"/>
        <w:adjustRightInd w:val="0"/>
        <w:spacing w:after="0" w:line="276" w:lineRule="auto"/>
        <w:ind w:firstLine="567"/>
        <w:jc w:val="center"/>
        <w:outlineLvl w:val="0"/>
        <w:rPr>
          <w:rFonts w:ascii="Times New Roman" w:hAnsi="Times New Roman" w:cs="Times New Roman"/>
          <w:b/>
          <w:bCs/>
          <w:sz w:val="26"/>
          <w:szCs w:val="26"/>
        </w:rPr>
      </w:pPr>
      <w:r w:rsidRPr="001F1AD9">
        <w:rPr>
          <w:rFonts w:ascii="Times New Roman" w:hAnsi="Times New Roman" w:cs="Times New Roman"/>
          <w:b/>
          <w:bCs/>
          <w:sz w:val="26"/>
          <w:szCs w:val="26"/>
        </w:rPr>
        <w:t xml:space="preserve">7. </w:t>
      </w:r>
      <w:r>
        <w:rPr>
          <w:rFonts w:ascii="Times New Roman" w:hAnsi="Times New Roman" w:cs="Times New Roman"/>
          <w:b/>
          <w:bCs/>
          <w:sz w:val="26"/>
          <w:szCs w:val="26"/>
        </w:rPr>
        <w:t>Признание</w:t>
      </w:r>
      <w:r w:rsidRPr="001F1AD9">
        <w:rPr>
          <w:rFonts w:ascii="Times New Roman" w:hAnsi="Times New Roman" w:cs="Times New Roman"/>
          <w:b/>
          <w:bCs/>
          <w:sz w:val="26"/>
          <w:szCs w:val="26"/>
        </w:rPr>
        <w:t xml:space="preserve"> утратившим силу</w:t>
      </w:r>
      <w:r>
        <w:rPr>
          <w:rFonts w:ascii="Times New Roman" w:hAnsi="Times New Roman" w:cs="Times New Roman"/>
          <w:b/>
          <w:bCs/>
          <w:sz w:val="26"/>
          <w:szCs w:val="26"/>
        </w:rPr>
        <w:t xml:space="preserve"> </w:t>
      </w:r>
      <w:r w:rsidRPr="001F1AD9">
        <w:rPr>
          <w:rFonts w:ascii="Times New Roman" w:hAnsi="Times New Roman" w:cs="Times New Roman"/>
          <w:b/>
          <w:bCs/>
          <w:sz w:val="26"/>
          <w:szCs w:val="26"/>
        </w:rPr>
        <w:t>муниципального правового акта</w:t>
      </w:r>
    </w:p>
    <w:p w:rsidR="00684F18" w:rsidRPr="001F1AD9" w:rsidRDefault="00684F18" w:rsidP="00684F18">
      <w:pPr>
        <w:autoSpaceDE w:val="0"/>
        <w:autoSpaceDN w:val="0"/>
        <w:adjustRightInd w:val="0"/>
        <w:spacing w:after="0" w:line="276" w:lineRule="auto"/>
        <w:ind w:firstLine="567"/>
        <w:jc w:val="both"/>
        <w:rPr>
          <w:rFonts w:ascii="Times New Roman" w:hAnsi="Times New Roman" w:cs="Times New Roman"/>
          <w:sz w:val="26"/>
          <w:szCs w:val="26"/>
        </w:rPr>
      </w:pPr>
    </w:p>
    <w:p w:rsidR="00684F18" w:rsidRPr="001F1AD9" w:rsidRDefault="00684F18" w:rsidP="00684F18">
      <w:pPr>
        <w:autoSpaceDE w:val="0"/>
        <w:autoSpaceDN w:val="0"/>
        <w:adjustRightInd w:val="0"/>
        <w:spacing w:after="0" w:line="240" w:lineRule="auto"/>
        <w:ind w:firstLine="567"/>
        <w:jc w:val="both"/>
        <w:rPr>
          <w:rFonts w:ascii="Times New Roman" w:hAnsi="Times New Roman" w:cs="Times New Roman"/>
          <w:sz w:val="26"/>
          <w:szCs w:val="26"/>
        </w:rPr>
      </w:pPr>
      <w:r w:rsidRPr="001F1AD9">
        <w:rPr>
          <w:rFonts w:ascii="Times New Roman" w:hAnsi="Times New Roman" w:cs="Times New Roman"/>
          <w:sz w:val="26"/>
          <w:szCs w:val="26"/>
        </w:rPr>
        <w:t>Муниципальный правовой акт от 03 февраля 2020 года № 164-МПА «Положение об организации и осуществлении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w:t>
      </w:r>
      <w:r>
        <w:rPr>
          <w:rFonts w:ascii="Times New Roman" w:hAnsi="Times New Roman" w:cs="Times New Roman"/>
          <w:sz w:val="26"/>
          <w:szCs w:val="26"/>
        </w:rPr>
        <w:t xml:space="preserve"> признать</w:t>
      </w:r>
      <w:r w:rsidRPr="001F1AD9">
        <w:rPr>
          <w:rFonts w:ascii="Times New Roman" w:hAnsi="Times New Roman" w:cs="Times New Roman"/>
          <w:sz w:val="26"/>
          <w:szCs w:val="26"/>
        </w:rPr>
        <w:t xml:space="preserve"> утратившим силу.</w:t>
      </w:r>
    </w:p>
    <w:p w:rsidR="00684F18" w:rsidRPr="001F1AD9" w:rsidRDefault="00684F18" w:rsidP="00684F18">
      <w:pPr>
        <w:autoSpaceDE w:val="0"/>
        <w:autoSpaceDN w:val="0"/>
        <w:adjustRightInd w:val="0"/>
        <w:spacing w:after="0" w:line="276" w:lineRule="auto"/>
        <w:ind w:firstLine="567"/>
        <w:jc w:val="center"/>
        <w:rPr>
          <w:rFonts w:ascii="Times New Roman" w:eastAsia="Times New Roman" w:hAnsi="Times New Roman" w:cs="Times New Roman"/>
          <w:b/>
          <w:sz w:val="26"/>
          <w:szCs w:val="26"/>
          <w:lang w:eastAsia="ru-RU"/>
        </w:rPr>
      </w:pPr>
    </w:p>
    <w:p w:rsidR="00684F18" w:rsidRPr="001F1AD9" w:rsidRDefault="00684F18" w:rsidP="00684F18">
      <w:pPr>
        <w:autoSpaceDE w:val="0"/>
        <w:autoSpaceDN w:val="0"/>
        <w:adjustRightInd w:val="0"/>
        <w:spacing w:after="0" w:line="276" w:lineRule="auto"/>
        <w:ind w:firstLine="567"/>
        <w:jc w:val="center"/>
        <w:rPr>
          <w:rFonts w:ascii="Times New Roman" w:eastAsia="Times New Roman" w:hAnsi="Times New Roman" w:cs="Times New Roman"/>
          <w:b/>
          <w:sz w:val="26"/>
          <w:szCs w:val="26"/>
          <w:lang w:eastAsia="ru-RU"/>
        </w:rPr>
      </w:pPr>
      <w:r w:rsidRPr="001F1AD9">
        <w:rPr>
          <w:rFonts w:ascii="Times New Roman" w:eastAsia="Times New Roman" w:hAnsi="Times New Roman" w:cs="Times New Roman"/>
          <w:b/>
          <w:sz w:val="26"/>
          <w:szCs w:val="26"/>
          <w:lang w:eastAsia="ru-RU"/>
        </w:rPr>
        <w:t>8. Вступление в силу муниципального правового акта</w:t>
      </w:r>
    </w:p>
    <w:p w:rsidR="00684F18" w:rsidRPr="001F1AD9" w:rsidRDefault="00684F18" w:rsidP="00684F18">
      <w:pPr>
        <w:autoSpaceDE w:val="0"/>
        <w:autoSpaceDN w:val="0"/>
        <w:adjustRightInd w:val="0"/>
        <w:spacing w:after="0" w:line="276" w:lineRule="auto"/>
        <w:ind w:firstLine="567"/>
        <w:jc w:val="both"/>
        <w:rPr>
          <w:rFonts w:ascii="Times New Roman" w:eastAsia="Times New Roman" w:hAnsi="Times New Roman" w:cs="Times New Roman"/>
          <w:b/>
          <w:sz w:val="26"/>
          <w:szCs w:val="26"/>
          <w:lang w:eastAsia="ru-RU"/>
        </w:rPr>
      </w:pPr>
    </w:p>
    <w:p w:rsidR="00684F18" w:rsidRPr="001F1AD9" w:rsidRDefault="00684F18" w:rsidP="00684F1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F1AD9">
        <w:rPr>
          <w:rFonts w:ascii="Times New Roman" w:eastAsia="Times New Roman" w:hAnsi="Times New Roman" w:cs="Times New Roman"/>
          <w:sz w:val="26"/>
          <w:szCs w:val="26"/>
          <w:lang w:eastAsia="ru-RU"/>
        </w:rPr>
        <w:t xml:space="preserve">Настоящий муниципальный правовой акт вступает в силу </w:t>
      </w:r>
      <w:r>
        <w:rPr>
          <w:rFonts w:ascii="Times New Roman" w:eastAsia="Times New Roman" w:hAnsi="Times New Roman" w:cs="Times New Roman"/>
          <w:sz w:val="26"/>
          <w:szCs w:val="26"/>
          <w:lang w:eastAsia="ru-RU"/>
        </w:rPr>
        <w:t>после</w:t>
      </w:r>
      <w:r w:rsidRPr="001F1AD9">
        <w:rPr>
          <w:rFonts w:ascii="Times New Roman" w:eastAsia="Times New Roman" w:hAnsi="Times New Roman" w:cs="Times New Roman"/>
          <w:sz w:val="26"/>
          <w:szCs w:val="26"/>
          <w:lang w:eastAsia="ru-RU"/>
        </w:rPr>
        <w:t xml:space="preserve"> его официального опубликования</w:t>
      </w:r>
      <w:r>
        <w:rPr>
          <w:rFonts w:ascii="Times New Roman" w:eastAsia="Times New Roman" w:hAnsi="Times New Roman" w:cs="Times New Roman"/>
          <w:sz w:val="26"/>
          <w:szCs w:val="26"/>
          <w:lang w:eastAsia="ru-RU"/>
        </w:rPr>
        <w:t xml:space="preserve"> (обнародования)</w:t>
      </w:r>
      <w:r w:rsidRPr="001F1AD9">
        <w:rPr>
          <w:rFonts w:ascii="Times New Roman" w:eastAsia="Times New Roman" w:hAnsi="Times New Roman" w:cs="Times New Roman"/>
          <w:sz w:val="26"/>
          <w:szCs w:val="26"/>
          <w:lang w:eastAsia="ru-RU"/>
        </w:rPr>
        <w:t>.</w:t>
      </w:r>
    </w:p>
    <w:p w:rsidR="00684F18" w:rsidRPr="001F1AD9" w:rsidRDefault="00684F18" w:rsidP="00684F18">
      <w:pPr>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rsidR="00684F18" w:rsidRPr="000F4394" w:rsidRDefault="00684F18" w:rsidP="00684F18">
      <w:pPr>
        <w:autoSpaceDE w:val="0"/>
        <w:autoSpaceDN w:val="0"/>
        <w:adjustRightInd w:val="0"/>
        <w:spacing w:after="0" w:line="276" w:lineRule="auto"/>
        <w:jc w:val="both"/>
        <w:rPr>
          <w:rFonts w:ascii="Times New Roman" w:eastAsia="Times New Roman" w:hAnsi="Times New Roman" w:cs="Times New Roman"/>
          <w:sz w:val="26"/>
          <w:szCs w:val="26"/>
          <w:lang w:eastAsia="ru-RU"/>
        </w:rPr>
      </w:pPr>
    </w:p>
    <w:p w:rsidR="00684F18" w:rsidRDefault="00684F18" w:rsidP="00684F18">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Pr="000F4394">
        <w:rPr>
          <w:rFonts w:ascii="Times New Roman" w:eastAsia="Times New Roman" w:hAnsi="Times New Roman" w:cs="Times New Roman"/>
          <w:sz w:val="26"/>
          <w:szCs w:val="26"/>
          <w:lang w:eastAsia="ru-RU"/>
        </w:rPr>
        <w:t xml:space="preserve">лава городского округа                                                                </w:t>
      </w:r>
      <w:r w:rsidRPr="006F1E3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6F1E37">
        <w:rPr>
          <w:rFonts w:ascii="Times New Roman" w:eastAsia="Times New Roman" w:hAnsi="Times New Roman" w:cs="Times New Roman"/>
          <w:sz w:val="26"/>
          <w:szCs w:val="26"/>
          <w:lang w:eastAsia="ru-RU"/>
        </w:rPr>
        <w:t xml:space="preserve">      </w:t>
      </w:r>
      <w:r w:rsidRPr="000F4394">
        <w:rPr>
          <w:rFonts w:ascii="Times New Roman" w:eastAsia="Times New Roman" w:hAnsi="Times New Roman" w:cs="Times New Roman"/>
          <w:sz w:val="26"/>
          <w:szCs w:val="26"/>
          <w:lang w:eastAsia="ru-RU"/>
        </w:rPr>
        <w:t xml:space="preserve">           В.С. </w:t>
      </w:r>
      <w:proofErr w:type="spellStart"/>
      <w:r w:rsidRPr="000F4394">
        <w:rPr>
          <w:rFonts w:ascii="Times New Roman" w:eastAsia="Times New Roman" w:hAnsi="Times New Roman" w:cs="Times New Roman"/>
          <w:sz w:val="26"/>
          <w:szCs w:val="26"/>
          <w:lang w:eastAsia="ru-RU"/>
        </w:rPr>
        <w:t>Пивень</w:t>
      </w:r>
      <w:proofErr w:type="spellEnd"/>
    </w:p>
    <w:p w:rsidR="00684F18" w:rsidRDefault="00684F18" w:rsidP="00684F18">
      <w:pPr>
        <w:spacing w:after="0" w:line="276" w:lineRule="auto"/>
        <w:jc w:val="both"/>
        <w:rPr>
          <w:rFonts w:ascii="Times New Roman" w:eastAsia="Times New Roman" w:hAnsi="Times New Roman" w:cs="Times New Roman"/>
          <w:sz w:val="26"/>
          <w:szCs w:val="26"/>
          <w:lang w:eastAsia="ru-RU"/>
        </w:rPr>
      </w:pPr>
    </w:p>
    <w:p w:rsidR="00684F18" w:rsidRDefault="00684F18" w:rsidP="00684F18">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 октября 2021 года</w:t>
      </w:r>
    </w:p>
    <w:p w:rsidR="006F1E37" w:rsidRDefault="00684F18" w:rsidP="00684F18">
      <w:pPr>
        <w:widowControl w:val="0"/>
        <w:suppressAutoHyphens/>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274-МПА</w:t>
      </w:r>
    </w:p>
    <w:sectPr w:rsidR="006F1E37" w:rsidSect="00662E8C">
      <w:pgSz w:w="11906" w:h="16838" w:code="9"/>
      <w:pgMar w:top="426" w:right="85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39C7"/>
    <w:multiLevelType w:val="hybridMultilevel"/>
    <w:tmpl w:val="8B6C5A1E"/>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01"/>
    <w:rsid w:val="00017457"/>
    <w:rsid w:val="00032E00"/>
    <w:rsid w:val="00046E26"/>
    <w:rsid w:val="000809A8"/>
    <w:rsid w:val="000A7A94"/>
    <w:rsid w:val="000E3A77"/>
    <w:rsid w:val="000E6B90"/>
    <w:rsid w:val="000F046E"/>
    <w:rsid w:val="000F06A3"/>
    <w:rsid w:val="000F4394"/>
    <w:rsid w:val="00142DAC"/>
    <w:rsid w:val="00143080"/>
    <w:rsid w:val="00147081"/>
    <w:rsid w:val="001568B7"/>
    <w:rsid w:val="00161524"/>
    <w:rsid w:val="0016433B"/>
    <w:rsid w:val="00174520"/>
    <w:rsid w:val="001A6FAB"/>
    <w:rsid w:val="001D0986"/>
    <w:rsid w:val="001D2E66"/>
    <w:rsid w:val="001F1AD9"/>
    <w:rsid w:val="00207F1B"/>
    <w:rsid w:val="002109A8"/>
    <w:rsid w:val="002438A1"/>
    <w:rsid w:val="00260175"/>
    <w:rsid w:val="002652A4"/>
    <w:rsid w:val="0027136A"/>
    <w:rsid w:val="00276A1A"/>
    <w:rsid w:val="002A40E0"/>
    <w:rsid w:val="003066AF"/>
    <w:rsid w:val="00341465"/>
    <w:rsid w:val="00362169"/>
    <w:rsid w:val="003623D5"/>
    <w:rsid w:val="00364990"/>
    <w:rsid w:val="00376A9E"/>
    <w:rsid w:val="003C1EF2"/>
    <w:rsid w:val="003D5093"/>
    <w:rsid w:val="003F6731"/>
    <w:rsid w:val="0040223E"/>
    <w:rsid w:val="00434BE0"/>
    <w:rsid w:val="004575AA"/>
    <w:rsid w:val="004803E9"/>
    <w:rsid w:val="004A5A44"/>
    <w:rsid w:val="004B229C"/>
    <w:rsid w:val="004B445C"/>
    <w:rsid w:val="004B5DA7"/>
    <w:rsid w:val="004F3B5F"/>
    <w:rsid w:val="00507266"/>
    <w:rsid w:val="00520107"/>
    <w:rsid w:val="00557699"/>
    <w:rsid w:val="00571FDB"/>
    <w:rsid w:val="005867C2"/>
    <w:rsid w:val="005A004A"/>
    <w:rsid w:val="005A27A9"/>
    <w:rsid w:val="005B59AE"/>
    <w:rsid w:val="005E65AB"/>
    <w:rsid w:val="00606215"/>
    <w:rsid w:val="0064301C"/>
    <w:rsid w:val="00662E8C"/>
    <w:rsid w:val="0066417A"/>
    <w:rsid w:val="00684BCB"/>
    <w:rsid w:val="00684F18"/>
    <w:rsid w:val="00693CEE"/>
    <w:rsid w:val="006C0D73"/>
    <w:rsid w:val="006D0B6E"/>
    <w:rsid w:val="006E3658"/>
    <w:rsid w:val="006E661E"/>
    <w:rsid w:val="006F1E37"/>
    <w:rsid w:val="00706435"/>
    <w:rsid w:val="00711136"/>
    <w:rsid w:val="00721D3F"/>
    <w:rsid w:val="00731DE8"/>
    <w:rsid w:val="00772B87"/>
    <w:rsid w:val="00792217"/>
    <w:rsid w:val="00793DB7"/>
    <w:rsid w:val="007B4C30"/>
    <w:rsid w:val="00875211"/>
    <w:rsid w:val="008B3E54"/>
    <w:rsid w:val="008B72CE"/>
    <w:rsid w:val="008F67E5"/>
    <w:rsid w:val="0096623C"/>
    <w:rsid w:val="00971E54"/>
    <w:rsid w:val="009C50EB"/>
    <w:rsid w:val="009D23C7"/>
    <w:rsid w:val="009E1CC2"/>
    <w:rsid w:val="009F50A2"/>
    <w:rsid w:val="009F6409"/>
    <w:rsid w:val="00A15622"/>
    <w:rsid w:val="00A23FED"/>
    <w:rsid w:val="00A447CB"/>
    <w:rsid w:val="00A93BFE"/>
    <w:rsid w:val="00B04192"/>
    <w:rsid w:val="00B1613F"/>
    <w:rsid w:val="00B703F9"/>
    <w:rsid w:val="00B871F0"/>
    <w:rsid w:val="00BA5B01"/>
    <w:rsid w:val="00BB2AFD"/>
    <w:rsid w:val="00BC4A34"/>
    <w:rsid w:val="00BC7BA3"/>
    <w:rsid w:val="00C135B9"/>
    <w:rsid w:val="00C2407E"/>
    <w:rsid w:val="00C70F98"/>
    <w:rsid w:val="00C728D6"/>
    <w:rsid w:val="00C85913"/>
    <w:rsid w:val="00C909EA"/>
    <w:rsid w:val="00C927A2"/>
    <w:rsid w:val="00CB3688"/>
    <w:rsid w:val="00CB6D08"/>
    <w:rsid w:val="00CF6AB1"/>
    <w:rsid w:val="00D1199A"/>
    <w:rsid w:val="00D121B4"/>
    <w:rsid w:val="00D66D12"/>
    <w:rsid w:val="00D95385"/>
    <w:rsid w:val="00DA62AF"/>
    <w:rsid w:val="00DD2B76"/>
    <w:rsid w:val="00DF2E0A"/>
    <w:rsid w:val="00E10F7B"/>
    <w:rsid w:val="00E16A42"/>
    <w:rsid w:val="00E45921"/>
    <w:rsid w:val="00E56DEC"/>
    <w:rsid w:val="00E82236"/>
    <w:rsid w:val="00E85223"/>
    <w:rsid w:val="00E926F2"/>
    <w:rsid w:val="00EB7A0D"/>
    <w:rsid w:val="00EC4696"/>
    <w:rsid w:val="00F00BEB"/>
    <w:rsid w:val="00F3302F"/>
    <w:rsid w:val="00F33794"/>
    <w:rsid w:val="00F52180"/>
    <w:rsid w:val="00F72DD1"/>
    <w:rsid w:val="00F9672F"/>
    <w:rsid w:val="00FD0236"/>
    <w:rsid w:val="00FE13B5"/>
    <w:rsid w:val="00FF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47C2B-AE1D-4C5D-852E-EB9E1B98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A62AF"/>
    <w:pPr>
      <w:keepNext/>
      <w:spacing w:after="0" w:line="240" w:lineRule="auto"/>
      <w:jc w:val="center"/>
      <w:outlineLvl w:val="0"/>
    </w:pPr>
    <w:rPr>
      <w:rFonts w:ascii="Arial" w:eastAsia="Times New Roman" w:hAnsi="Arial" w:cs="Times New Roman"/>
      <w:b/>
      <w:spacing w:val="1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8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21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Знак"/>
    <w:basedOn w:val="a"/>
    <w:rsid w:val="000E6B90"/>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4">
    <w:name w:val="Balloon Text"/>
    <w:basedOn w:val="a"/>
    <w:link w:val="a5"/>
    <w:uiPriority w:val="99"/>
    <w:semiHidden/>
    <w:unhideWhenUsed/>
    <w:rsid w:val="004B5D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5DA7"/>
    <w:rPr>
      <w:rFonts w:ascii="Segoe UI" w:hAnsi="Segoe UI" w:cs="Segoe UI"/>
      <w:sz w:val="18"/>
      <w:szCs w:val="18"/>
    </w:rPr>
  </w:style>
  <w:style w:type="paragraph" w:styleId="a6">
    <w:name w:val="No Spacing"/>
    <w:uiPriority w:val="1"/>
    <w:qFormat/>
    <w:rsid w:val="00364990"/>
    <w:pPr>
      <w:spacing w:after="0" w:line="240" w:lineRule="auto"/>
    </w:pPr>
  </w:style>
  <w:style w:type="paragraph" w:customStyle="1" w:styleId="2">
    <w:name w:val="Знак2"/>
    <w:basedOn w:val="a"/>
    <w:rsid w:val="002109A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7">
    <w:name w:val="Знак"/>
    <w:basedOn w:val="a"/>
    <w:rsid w:val="0066417A"/>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rsid w:val="00DA62AF"/>
    <w:rPr>
      <w:rFonts w:ascii="Arial" w:eastAsia="Times New Roman" w:hAnsi="Arial" w:cs="Times New Roman"/>
      <w:b/>
      <w:spacing w:val="100"/>
      <w:sz w:val="28"/>
      <w:szCs w:val="20"/>
      <w:lang w:eastAsia="ru-RU"/>
    </w:rPr>
  </w:style>
  <w:style w:type="numbering" w:customStyle="1" w:styleId="11">
    <w:name w:val="Нет списка1"/>
    <w:next w:val="a2"/>
    <w:semiHidden/>
    <w:rsid w:val="00DA62AF"/>
  </w:style>
  <w:style w:type="paragraph" w:styleId="20">
    <w:name w:val="Body Text Indent 2"/>
    <w:basedOn w:val="a"/>
    <w:link w:val="21"/>
    <w:rsid w:val="00DA62AF"/>
    <w:pPr>
      <w:spacing w:after="120" w:line="480" w:lineRule="auto"/>
      <w:ind w:left="283"/>
    </w:pPr>
    <w:rPr>
      <w:rFonts w:ascii="Times New Roman" w:eastAsia="Times New Roman" w:hAnsi="Times New Roman" w:cs="Times New Roman"/>
      <w:sz w:val="28"/>
      <w:szCs w:val="20"/>
      <w:lang w:eastAsia="ru-RU"/>
    </w:rPr>
  </w:style>
  <w:style w:type="character" w:customStyle="1" w:styleId="21">
    <w:name w:val="Основной текст с отступом 2 Знак"/>
    <w:basedOn w:val="a0"/>
    <w:link w:val="20"/>
    <w:rsid w:val="00DA62AF"/>
    <w:rPr>
      <w:rFonts w:ascii="Times New Roman" w:eastAsia="Times New Roman" w:hAnsi="Times New Roman" w:cs="Times New Roman"/>
      <w:sz w:val="28"/>
      <w:szCs w:val="20"/>
      <w:lang w:eastAsia="ru-RU"/>
    </w:rPr>
  </w:style>
  <w:style w:type="table" w:styleId="a8">
    <w:name w:val="Table Grid"/>
    <w:basedOn w:val="a1"/>
    <w:rsid w:val="00DA6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DA62AF"/>
    <w:pPr>
      <w:spacing w:after="12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DA62AF"/>
    <w:rPr>
      <w:rFonts w:ascii="Times New Roman" w:eastAsia="Times New Roman" w:hAnsi="Times New Roman" w:cs="Times New Roman"/>
      <w:sz w:val="28"/>
      <w:szCs w:val="20"/>
      <w:lang w:eastAsia="ru-RU"/>
    </w:rPr>
  </w:style>
  <w:style w:type="paragraph" w:customStyle="1" w:styleId="Web">
    <w:name w:val="Обычный (Web)"/>
    <w:basedOn w:val="a"/>
    <w:rsid w:val="00DA6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DA62A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A62AF"/>
    <w:rPr>
      <w:rFonts w:ascii="Times New Roman" w:eastAsia="Times New Roman" w:hAnsi="Times New Roman" w:cs="Times New Roman"/>
      <w:sz w:val="16"/>
      <w:szCs w:val="16"/>
      <w:lang w:eastAsia="ru-RU"/>
    </w:rPr>
  </w:style>
  <w:style w:type="paragraph" w:styleId="ab">
    <w:name w:val="header"/>
    <w:basedOn w:val="a"/>
    <w:link w:val="ac"/>
    <w:rsid w:val="00DA62AF"/>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rsid w:val="00DA62AF"/>
    <w:rPr>
      <w:rFonts w:ascii="Times New Roman" w:eastAsia="Times New Roman" w:hAnsi="Times New Roman" w:cs="Times New Roman"/>
      <w:sz w:val="28"/>
      <w:szCs w:val="20"/>
      <w:lang w:eastAsia="ru-RU"/>
    </w:rPr>
  </w:style>
  <w:style w:type="character" w:styleId="ad">
    <w:name w:val="page number"/>
    <w:basedOn w:val="a0"/>
    <w:rsid w:val="00DA62AF"/>
  </w:style>
  <w:style w:type="paragraph" w:customStyle="1" w:styleId="ae">
    <w:name w:val="Знак Знак Знак Знак"/>
    <w:basedOn w:val="a"/>
    <w:rsid w:val="00DA62AF"/>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23C7693AAC2953E0B846C4A5AF58446CB81464142BA5130A884FF452E8327FBE6C6AB83BC66F2942FE41257D0AC58E18624461023B087R8UAE" TargetMode="External"/><Relationship Id="rId3" Type="http://schemas.openxmlformats.org/officeDocument/2006/relationships/styles" Target="styles.xml"/><Relationship Id="rId7" Type="http://schemas.openxmlformats.org/officeDocument/2006/relationships/hyperlink" Target="consultantplus://offline/ref=DA323C7693AAC2953E0B9A615C36AB8B45C3DF494746B00F6AFF82A81A7E8572BBA6C0FEC0F969F5902FE41257D0AC58E18624461023B087R8U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E5B7-4B79-460D-B78C-E9450FD0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15815</Words>
  <Characters>90148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Шапоренко Вера Юрьевна</dc:creator>
  <cp:lastModifiedBy>Шапоренко Вера Юрьевна</cp:lastModifiedBy>
  <cp:revision>2</cp:revision>
  <cp:lastPrinted>2021-08-24T01:44:00Z</cp:lastPrinted>
  <dcterms:created xsi:type="dcterms:W3CDTF">2021-12-22T06:07:00Z</dcterms:created>
  <dcterms:modified xsi:type="dcterms:W3CDTF">2021-12-22T06:07:00Z</dcterms:modified>
</cp:coreProperties>
</file>