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782EA" w14:textId="101BB07A" w:rsidR="00700CC3" w:rsidRPr="00DA493D" w:rsidRDefault="00700CC3" w:rsidP="00700CC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93D">
        <w:rPr>
          <w:noProof/>
          <w:sz w:val="36"/>
          <w:szCs w:val="36"/>
        </w:rPr>
        <w:drawing>
          <wp:inline distT="0" distB="0" distL="0" distR="0" wp14:anchorId="114DE249" wp14:editId="4D9A2178">
            <wp:extent cx="681355" cy="84518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26CFB" w14:textId="77777777" w:rsidR="00700CC3" w:rsidRDefault="00700CC3" w:rsidP="00700CC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66327B" w14:textId="37A2B536" w:rsidR="00700CC3" w:rsidRPr="00DA493D" w:rsidRDefault="00700CC3" w:rsidP="00700CC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93D">
        <w:rPr>
          <w:rFonts w:ascii="Times New Roman" w:hAnsi="Times New Roman" w:cs="Times New Roman"/>
          <w:b/>
          <w:sz w:val="28"/>
          <w:szCs w:val="28"/>
        </w:rPr>
        <w:t>МУНИЦИПАЛЬНЫЙ ПРАВОВОЙ АКТ</w:t>
      </w:r>
    </w:p>
    <w:p w14:paraId="55AB92F7" w14:textId="77777777" w:rsidR="00700CC3" w:rsidRPr="00DA493D" w:rsidRDefault="00700CC3" w:rsidP="00700CC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93D">
        <w:rPr>
          <w:rFonts w:ascii="Times New Roman" w:hAnsi="Times New Roman" w:cs="Times New Roman"/>
          <w:b/>
          <w:sz w:val="28"/>
          <w:szCs w:val="28"/>
        </w:rPr>
        <w:t xml:space="preserve">АРСЕНЬЕВСКОГО ГОРОДСКОГО ОКРУГА </w:t>
      </w:r>
    </w:p>
    <w:p w14:paraId="3231F85B" w14:textId="77777777" w:rsidR="00700CC3" w:rsidRPr="00DA493D" w:rsidRDefault="00700CC3" w:rsidP="00700CC3">
      <w:pPr>
        <w:pStyle w:val="ConsPlusNormal"/>
        <w:widowControl/>
        <w:ind w:left="5652" w:firstLine="0"/>
        <w:rPr>
          <w:rFonts w:ascii="Times New Roman" w:hAnsi="Times New Roman" w:cs="Times New Roman"/>
          <w:sz w:val="24"/>
          <w:szCs w:val="24"/>
        </w:rPr>
      </w:pPr>
    </w:p>
    <w:p w14:paraId="421180BE" w14:textId="77777777" w:rsidR="00700CC3" w:rsidRPr="00DA493D" w:rsidRDefault="00700CC3" w:rsidP="00700CC3">
      <w:pPr>
        <w:pStyle w:val="ConsPlusNormal"/>
        <w:widowControl/>
        <w:ind w:left="5652" w:firstLine="0"/>
        <w:rPr>
          <w:rFonts w:ascii="Times New Roman" w:hAnsi="Times New Roman" w:cs="Times New Roman"/>
          <w:sz w:val="24"/>
          <w:szCs w:val="24"/>
        </w:rPr>
      </w:pPr>
    </w:p>
    <w:p w14:paraId="3484D004" w14:textId="77777777" w:rsidR="00700CC3" w:rsidRPr="00DA493D" w:rsidRDefault="00700CC3" w:rsidP="00700CC3">
      <w:pPr>
        <w:pStyle w:val="ConsPlusNormal"/>
        <w:widowControl/>
        <w:ind w:left="5652" w:firstLine="0"/>
        <w:rPr>
          <w:rFonts w:ascii="Times New Roman" w:hAnsi="Times New Roman" w:cs="Times New Roman"/>
          <w:sz w:val="24"/>
          <w:szCs w:val="24"/>
        </w:rPr>
      </w:pPr>
      <w:r w:rsidRPr="00DA493D">
        <w:rPr>
          <w:rFonts w:ascii="Times New Roman" w:hAnsi="Times New Roman" w:cs="Times New Roman"/>
          <w:sz w:val="24"/>
          <w:szCs w:val="24"/>
        </w:rPr>
        <w:t xml:space="preserve">Принят Думой </w:t>
      </w:r>
    </w:p>
    <w:p w14:paraId="662CFEDF" w14:textId="77777777" w:rsidR="00700CC3" w:rsidRPr="00DA493D" w:rsidRDefault="00700CC3" w:rsidP="00700CC3">
      <w:pPr>
        <w:pStyle w:val="ConsPlusNormal"/>
        <w:widowControl/>
        <w:ind w:left="5652" w:firstLine="0"/>
        <w:rPr>
          <w:rFonts w:ascii="Times New Roman" w:hAnsi="Times New Roman" w:cs="Times New Roman"/>
          <w:sz w:val="24"/>
          <w:szCs w:val="24"/>
        </w:rPr>
      </w:pPr>
      <w:r w:rsidRPr="00DA493D">
        <w:rPr>
          <w:rFonts w:ascii="Times New Roman" w:hAnsi="Times New Roman" w:cs="Times New Roman"/>
          <w:sz w:val="24"/>
          <w:szCs w:val="24"/>
        </w:rPr>
        <w:t xml:space="preserve">Арсеньевского городского округа                                                                     </w:t>
      </w:r>
    </w:p>
    <w:p w14:paraId="4C551A36" w14:textId="665915D2" w:rsidR="00700CC3" w:rsidRDefault="00AD6992" w:rsidP="00700CC3">
      <w:pPr>
        <w:pStyle w:val="ConsPlusNormal"/>
        <w:widowControl/>
        <w:ind w:left="5652"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от 26 января 2022 года </w:t>
      </w:r>
    </w:p>
    <w:p w14:paraId="02A71766" w14:textId="0D88BD28" w:rsidR="00BE5795" w:rsidRPr="000A6F93" w:rsidRDefault="00BE5795" w:rsidP="00700CC3">
      <w:pPr>
        <w:pStyle w:val="ConsPlusNormal"/>
        <w:widowControl/>
        <w:ind w:left="5652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0A6F93">
        <w:rPr>
          <w:rFonts w:ascii="Times New Roman" w:hAnsi="Times New Roman" w:cs="Times New Roman"/>
          <w:sz w:val="24"/>
          <w:szCs w:val="24"/>
          <w:u w:val="single"/>
        </w:rPr>
        <w:t xml:space="preserve">(с измен. от 28.01.2022 № 300-МПА, </w:t>
      </w:r>
    </w:p>
    <w:p w14:paraId="51CD70E3" w14:textId="3CC081DF" w:rsidR="00BE5795" w:rsidRPr="00AD6992" w:rsidRDefault="00BE5795" w:rsidP="00700CC3">
      <w:pPr>
        <w:pStyle w:val="ConsPlusNormal"/>
        <w:widowControl/>
        <w:ind w:left="5652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0A6F93">
        <w:rPr>
          <w:rFonts w:ascii="Times New Roman" w:hAnsi="Times New Roman" w:cs="Times New Roman"/>
          <w:sz w:val="24"/>
          <w:szCs w:val="24"/>
          <w:u w:val="single"/>
        </w:rPr>
        <w:t>от 25.02.2022 № 308-МПА</w:t>
      </w:r>
      <w:r w:rsidR="004C29CF" w:rsidRPr="000A6F93">
        <w:rPr>
          <w:rFonts w:ascii="Times New Roman" w:hAnsi="Times New Roman" w:cs="Times New Roman"/>
          <w:sz w:val="24"/>
          <w:szCs w:val="24"/>
          <w:u w:val="single"/>
        </w:rPr>
        <w:t>, от 30.03.2023 № 26 МПА</w:t>
      </w:r>
      <w:r w:rsidR="004729CC">
        <w:rPr>
          <w:rFonts w:ascii="Times New Roman" w:hAnsi="Times New Roman" w:cs="Times New Roman"/>
          <w:sz w:val="24"/>
          <w:szCs w:val="24"/>
          <w:u w:val="single"/>
        </w:rPr>
        <w:t>, от 27.12.2023 №72-МПА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77DB6819" w14:textId="77777777" w:rsidR="00700CC3" w:rsidRPr="00630D26" w:rsidRDefault="00700CC3" w:rsidP="00700CC3">
      <w:pPr>
        <w:spacing w:before="100" w:beforeAutospacing="1" w:after="24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50255D" w14:textId="77777777" w:rsidR="00CA35BE" w:rsidRPr="00630D26" w:rsidRDefault="00CA35BE" w:rsidP="00CA35BE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30D2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Положени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</w:t>
      </w:r>
      <w:r w:rsidRPr="00630D2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 муниципальном земельном контроле в границах Арсеньевского городского округа</w:t>
      </w:r>
    </w:p>
    <w:p w14:paraId="0DFCF4CC" w14:textId="67B06E23" w:rsidR="00F32745" w:rsidRPr="00CB44C6" w:rsidRDefault="00302D25" w:rsidP="0065072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CB44C6" w:rsidRPr="00CB44C6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CB44C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84B84" w:rsidRPr="00CB44C6">
        <w:rPr>
          <w:rFonts w:ascii="Times New Roman" w:hAnsi="Times New Roman" w:cs="Times New Roman"/>
          <w:b/>
          <w:bCs/>
          <w:sz w:val="26"/>
          <w:szCs w:val="26"/>
        </w:rPr>
        <w:t>Общие положения</w:t>
      </w:r>
    </w:p>
    <w:p w14:paraId="2E0F8EB5" w14:textId="622893E5" w:rsidR="00F32745" w:rsidRPr="00CB44C6" w:rsidRDefault="00302D25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.1. Настоящее Положение устанавливает порядок осуществления муниципального земельного контроля в границах </w:t>
      </w:r>
      <w:r w:rsidR="00290C80" w:rsidRPr="00CB44C6">
        <w:rPr>
          <w:rFonts w:ascii="Times New Roman" w:hAnsi="Times New Roman" w:cs="Times New Roman"/>
          <w:sz w:val="26"/>
          <w:szCs w:val="26"/>
        </w:rPr>
        <w:t>Арсеньевского городского округа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 (далее – муниципальный земельный контроль). </w:t>
      </w:r>
    </w:p>
    <w:p w14:paraId="7F5DEF61" w14:textId="32E32151" w:rsidR="00F32745" w:rsidRPr="00CB44C6" w:rsidRDefault="00302D25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.2. Предметом муниципального земельного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 Объектами земельных отношений являются земли, земельные участки или части земельных участков в границах </w:t>
      </w:r>
      <w:r w:rsidR="00290C80" w:rsidRPr="00CB44C6">
        <w:rPr>
          <w:rFonts w:ascii="Times New Roman" w:hAnsi="Times New Roman" w:cs="Times New Roman"/>
          <w:sz w:val="26"/>
          <w:szCs w:val="26"/>
        </w:rPr>
        <w:t>Арсеньевского городского округа.</w:t>
      </w:r>
    </w:p>
    <w:p w14:paraId="3504543F" w14:textId="67E9FCB9" w:rsidR="00F32745" w:rsidRPr="00CB44C6" w:rsidRDefault="00302D25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.3. Муниципальный земельный контроль осуществляется </w:t>
      </w:r>
      <w:r w:rsidR="00290C80" w:rsidRPr="00CB44C6">
        <w:rPr>
          <w:rFonts w:ascii="Times New Roman" w:hAnsi="Times New Roman" w:cs="Times New Roman"/>
          <w:sz w:val="26"/>
          <w:szCs w:val="26"/>
        </w:rPr>
        <w:t>управлени</w:t>
      </w:r>
      <w:r w:rsidR="00B35571">
        <w:rPr>
          <w:rFonts w:ascii="Times New Roman" w:hAnsi="Times New Roman" w:cs="Times New Roman"/>
          <w:sz w:val="26"/>
          <w:szCs w:val="26"/>
        </w:rPr>
        <w:t>ем</w:t>
      </w:r>
      <w:r w:rsidR="00290C80" w:rsidRPr="00CB44C6">
        <w:rPr>
          <w:rFonts w:ascii="Times New Roman" w:hAnsi="Times New Roman" w:cs="Times New Roman"/>
          <w:sz w:val="26"/>
          <w:szCs w:val="26"/>
        </w:rPr>
        <w:t xml:space="preserve"> имущественных отношений администрации Арсеньевского городского округа (далее - Управление).</w:t>
      </w:r>
    </w:p>
    <w:p w14:paraId="679A7BDD" w14:textId="5B467FAA" w:rsidR="00F32745" w:rsidRPr="00CB44C6" w:rsidRDefault="00302D25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84B84" w:rsidRPr="00CB44C6">
        <w:rPr>
          <w:rFonts w:ascii="Times New Roman" w:hAnsi="Times New Roman" w:cs="Times New Roman"/>
          <w:sz w:val="26"/>
          <w:szCs w:val="26"/>
        </w:rPr>
        <w:t>.4. Должностным лиц</w:t>
      </w:r>
      <w:r w:rsidR="002D1C51" w:rsidRPr="00CB44C6">
        <w:rPr>
          <w:rFonts w:ascii="Times New Roman" w:hAnsi="Times New Roman" w:cs="Times New Roman"/>
          <w:sz w:val="26"/>
          <w:szCs w:val="26"/>
        </w:rPr>
        <w:t>ом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 </w:t>
      </w:r>
      <w:r w:rsidR="006F4C64" w:rsidRPr="00CB44C6">
        <w:rPr>
          <w:rFonts w:ascii="Times New Roman" w:hAnsi="Times New Roman" w:cs="Times New Roman"/>
          <w:sz w:val="26"/>
          <w:szCs w:val="26"/>
        </w:rPr>
        <w:t>Управления</w:t>
      </w:r>
      <w:r w:rsidR="00484B84" w:rsidRPr="00CB44C6">
        <w:rPr>
          <w:rFonts w:ascii="Times New Roman" w:hAnsi="Times New Roman" w:cs="Times New Roman"/>
          <w:sz w:val="26"/>
          <w:szCs w:val="26"/>
        </w:rPr>
        <w:t>, уполномоченным осуществлять муниципальный земельный контроль, явля</w:t>
      </w:r>
      <w:r w:rsidR="00B35571">
        <w:rPr>
          <w:rFonts w:ascii="Times New Roman" w:hAnsi="Times New Roman" w:cs="Times New Roman"/>
          <w:sz w:val="26"/>
          <w:szCs w:val="26"/>
        </w:rPr>
        <w:t>е</w:t>
      </w:r>
      <w:r w:rsidR="00484B84" w:rsidRPr="00CB44C6">
        <w:rPr>
          <w:rFonts w:ascii="Times New Roman" w:hAnsi="Times New Roman" w:cs="Times New Roman"/>
          <w:sz w:val="26"/>
          <w:szCs w:val="26"/>
        </w:rPr>
        <w:t>тся</w:t>
      </w:r>
      <w:r w:rsidR="00422639" w:rsidRPr="00CB44C6">
        <w:rPr>
          <w:rFonts w:ascii="Times New Roman" w:hAnsi="Times New Roman" w:cs="Times New Roman"/>
          <w:sz w:val="26"/>
          <w:szCs w:val="26"/>
        </w:rPr>
        <w:t xml:space="preserve"> специалист по муниципальному земельному контролю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703E53" w:rsidRPr="00CB44C6">
        <w:rPr>
          <w:rFonts w:ascii="Times New Roman" w:hAnsi="Times New Roman" w:cs="Times New Roman"/>
          <w:sz w:val="26"/>
          <w:szCs w:val="26"/>
        </w:rPr>
        <w:t xml:space="preserve"> -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 </w:t>
      </w:r>
      <w:r w:rsidR="002D1C51" w:rsidRPr="00CB44C6">
        <w:rPr>
          <w:rFonts w:ascii="Times New Roman" w:hAnsi="Times New Roman" w:cs="Times New Roman"/>
          <w:sz w:val="26"/>
          <w:szCs w:val="26"/>
        </w:rPr>
        <w:t>специалист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). В должностные обязанности </w:t>
      </w:r>
      <w:r w:rsidR="002D1C51" w:rsidRPr="00CB44C6">
        <w:rPr>
          <w:rFonts w:ascii="Times New Roman" w:hAnsi="Times New Roman" w:cs="Times New Roman"/>
          <w:sz w:val="26"/>
          <w:szCs w:val="26"/>
        </w:rPr>
        <w:t xml:space="preserve">специалиста 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2D1C51" w:rsidRPr="00CB44C6">
        <w:rPr>
          <w:rFonts w:ascii="Times New Roman" w:hAnsi="Times New Roman" w:cs="Times New Roman"/>
          <w:sz w:val="26"/>
          <w:szCs w:val="26"/>
        </w:rPr>
        <w:t>его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 должностной инструкцией входит осуществление полномочий по муниципальному земельному контролю. </w:t>
      </w:r>
    </w:p>
    <w:p w14:paraId="7BFE16A2" w14:textId="0CDA20A7" w:rsidR="00F32745" w:rsidRPr="00CB44C6" w:rsidRDefault="002D1C51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lastRenderedPageBreak/>
        <w:t>Специалист</w:t>
      </w:r>
      <w:r w:rsidR="00484B84" w:rsidRPr="00CB44C6">
        <w:rPr>
          <w:rFonts w:ascii="Times New Roman" w:hAnsi="Times New Roman" w:cs="Times New Roman"/>
          <w:sz w:val="26"/>
          <w:szCs w:val="26"/>
        </w:rPr>
        <w:t>, при осуществлении муниципального земельного контроля, име</w:t>
      </w:r>
      <w:r w:rsidR="00D279BE" w:rsidRPr="00CB44C6">
        <w:rPr>
          <w:rFonts w:ascii="Times New Roman" w:hAnsi="Times New Roman" w:cs="Times New Roman"/>
          <w:sz w:val="26"/>
          <w:szCs w:val="26"/>
        </w:rPr>
        <w:t>е</w:t>
      </w:r>
      <w:r w:rsidR="00484B84" w:rsidRPr="00CB44C6">
        <w:rPr>
          <w:rFonts w:ascii="Times New Roman" w:hAnsi="Times New Roman" w:cs="Times New Roman"/>
          <w:sz w:val="26"/>
          <w:szCs w:val="26"/>
        </w:rPr>
        <w:t>т права, обязанности и нес</w:t>
      </w:r>
      <w:r w:rsidR="00B35571">
        <w:rPr>
          <w:rFonts w:ascii="Times New Roman" w:hAnsi="Times New Roman" w:cs="Times New Roman"/>
          <w:sz w:val="26"/>
          <w:szCs w:val="26"/>
        </w:rPr>
        <w:t>ё</w:t>
      </w:r>
      <w:r w:rsidR="00D279BE" w:rsidRPr="00CB44C6">
        <w:rPr>
          <w:rFonts w:ascii="Times New Roman" w:hAnsi="Times New Roman" w:cs="Times New Roman"/>
          <w:sz w:val="26"/>
          <w:szCs w:val="26"/>
        </w:rPr>
        <w:t>т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 </w:t>
      </w:r>
    </w:p>
    <w:p w14:paraId="595FCD29" w14:textId="71B9F0F9" w:rsidR="00F32745" w:rsidRPr="00CB44C6" w:rsidRDefault="00302D25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.5. К отношениям, связанным с осуществлением муниципального земельного контроля, организацией и проведением профилактических мероприятий, контрольных мероприятий применяются положения Федерального закона от 31.07.2020 № 248-ФЗ «О государственном контроле (надзоре) и муниципальном контроле в Российской Федерации», Земельного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Федерации». </w:t>
      </w:r>
    </w:p>
    <w:p w14:paraId="1F92F399" w14:textId="1438B3A1" w:rsidR="00F32745" w:rsidRPr="00CB44C6" w:rsidRDefault="00302D25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.6. </w:t>
      </w:r>
      <w:r w:rsidR="00D279BE" w:rsidRPr="00CB44C6">
        <w:rPr>
          <w:rFonts w:ascii="Times New Roman" w:hAnsi="Times New Roman" w:cs="Times New Roman"/>
          <w:sz w:val="26"/>
          <w:szCs w:val="26"/>
        </w:rPr>
        <w:t>Управление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 осуществляет муниципальный земельный контроль за соблюдением: </w:t>
      </w:r>
    </w:p>
    <w:p w14:paraId="555AFCDF" w14:textId="77777777" w:rsidR="00F32745" w:rsidRPr="00CB44C6" w:rsidRDefault="00484B8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 </w:t>
      </w:r>
    </w:p>
    <w:p w14:paraId="0E286604" w14:textId="77777777" w:rsidR="00F32745" w:rsidRPr="00CB44C6" w:rsidRDefault="00484B8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 </w:t>
      </w:r>
    </w:p>
    <w:p w14:paraId="75053A9A" w14:textId="77777777" w:rsidR="00F32745" w:rsidRPr="00CB44C6" w:rsidRDefault="00484B8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3)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 </w:t>
      </w:r>
    </w:p>
    <w:p w14:paraId="53BC40DE" w14:textId="77777777" w:rsidR="00F32745" w:rsidRPr="00CB44C6" w:rsidRDefault="00484B8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4) обязательных требований, связанных с обязанностью по приведению земель в состояние, пригодное для использования по целевому назначению; </w:t>
      </w:r>
    </w:p>
    <w:p w14:paraId="185940FB" w14:textId="2902A7BA" w:rsidR="00484B84" w:rsidRPr="00CB44C6" w:rsidRDefault="00484B8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5) исполнения предписаний об устранении нарушений обязательных требований, выданных </w:t>
      </w:r>
      <w:r w:rsidR="005C7479" w:rsidRPr="00CB44C6">
        <w:rPr>
          <w:rFonts w:ascii="Times New Roman" w:hAnsi="Times New Roman" w:cs="Times New Roman"/>
          <w:sz w:val="26"/>
          <w:szCs w:val="26"/>
        </w:rPr>
        <w:t>специалистом</w:t>
      </w:r>
      <w:r w:rsidRPr="00CB44C6">
        <w:rPr>
          <w:rFonts w:ascii="Times New Roman" w:hAnsi="Times New Roman" w:cs="Times New Roman"/>
          <w:sz w:val="26"/>
          <w:szCs w:val="26"/>
        </w:rPr>
        <w:t xml:space="preserve">, в пределах </w:t>
      </w:r>
      <w:r w:rsidR="005C7479" w:rsidRPr="00CB44C6">
        <w:rPr>
          <w:rFonts w:ascii="Times New Roman" w:hAnsi="Times New Roman" w:cs="Times New Roman"/>
          <w:sz w:val="26"/>
          <w:szCs w:val="26"/>
        </w:rPr>
        <w:t>его</w:t>
      </w:r>
      <w:r w:rsidRPr="00CB44C6">
        <w:rPr>
          <w:rFonts w:ascii="Times New Roman" w:hAnsi="Times New Roman" w:cs="Times New Roman"/>
          <w:sz w:val="26"/>
          <w:szCs w:val="26"/>
        </w:rPr>
        <w:t xml:space="preserve"> компетенции. </w:t>
      </w:r>
    </w:p>
    <w:p w14:paraId="3B882574" w14:textId="1FC5E87D" w:rsidR="006A2959" w:rsidRPr="00CB44C6" w:rsidRDefault="00484B8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 Полномочия, указанные в настоящем пункте, осуществляются </w:t>
      </w:r>
      <w:r w:rsidR="005C7479" w:rsidRPr="00CB44C6">
        <w:rPr>
          <w:rFonts w:ascii="Times New Roman" w:hAnsi="Times New Roman" w:cs="Times New Roman"/>
          <w:sz w:val="26"/>
          <w:szCs w:val="26"/>
        </w:rPr>
        <w:t>Управлением</w:t>
      </w:r>
      <w:r w:rsidRPr="00CB44C6">
        <w:rPr>
          <w:rFonts w:ascii="Times New Roman" w:hAnsi="Times New Roman" w:cs="Times New Roman"/>
          <w:sz w:val="26"/>
          <w:szCs w:val="26"/>
        </w:rPr>
        <w:t xml:space="preserve"> в отношении всех категорий земель. </w:t>
      </w:r>
    </w:p>
    <w:p w14:paraId="331E9CE0" w14:textId="4880359B" w:rsidR="00484B84" w:rsidRDefault="00302D25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.7. </w:t>
      </w:r>
      <w:r w:rsidR="005C7479" w:rsidRPr="00CB44C6">
        <w:rPr>
          <w:rFonts w:ascii="Times New Roman" w:hAnsi="Times New Roman" w:cs="Times New Roman"/>
          <w:sz w:val="26"/>
          <w:szCs w:val="26"/>
        </w:rPr>
        <w:t>Управлением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 в рамках осуществления муниципального земельного контроля обеспечивается уч</w:t>
      </w:r>
      <w:r w:rsidR="00B35571">
        <w:rPr>
          <w:rFonts w:ascii="Times New Roman" w:hAnsi="Times New Roman" w:cs="Times New Roman"/>
          <w:sz w:val="26"/>
          <w:szCs w:val="26"/>
        </w:rPr>
        <w:t>ё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т объектов муниципального земельного контроля. </w:t>
      </w:r>
    </w:p>
    <w:p w14:paraId="12769D7C" w14:textId="719A1334" w:rsidR="005B4CDF" w:rsidRDefault="005B4CDF" w:rsidP="005B4C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1.8. До 1 января 2030 г.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</w:t>
      </w:r>
      <w:hyperlink r:id="rId7" w:history="1">
        <w:r w:rsidRPr="005B4CDF">
          <w:rPr>
            <w:rFonts w:ascii="Times New Roman" w:hAnsi="Times New Roman" w:cs="Times New Roman"/>
            <w:sz w:val="26"/>
            <w:szCs w:val="26"/>
          </w:rPr>
          <w:t>системы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"Единый портал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государственных и муниципальных услуг (функций)". Такое обращение подлежит рассмотрению уполномоченным на рассмотрение обращения органом в течение 10 рабочих дней со дня его регистрации. </w:t>
      </w:r>
    </w:p>
    <w:p w14:paraId="4E0F95EF" w14:textId="77777777" w:rsidR="0076784E" w:rsidRDefault="0076784E" w:rsidP="005B4CD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bookmarkStart w:id="0" w:name="_Hlk90371754"/>
    </w:p>
    <w:p w14:paraId="7B8D52BD" w14:textId="23A6B8E3" w:rsidR="00484B84" w:rsidRDefault="00302D25" w:rsidP="007678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84B84" w:rsidRPr="00CB44C6">
        <w:rPr>
          <w:rFonts w:ascii="Times New Roman" w:hAnsi="Times New Roman" w:cs="Times New Roman"/>
          <w:b/>
          <w:bCs/>
          <w:sz w:val="26"/>
          <w:szCs w:val="26"/>
        </w:rPr>
        <w:t>. Управление рисками причинения вреда (ущерба) охраняемым законом ценностям при осуществлении муниципального земельного контроля</w:t>
      </w:r>
    </w:p>
    <w:p w14:paraId="723D97FB" w14:textId="5F3A2A17" w:rsidR="006A2959" w:rsidRPr="00CB44C6" w:rsidRDefault="00302D25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.1. </w:t>
      </w:r>
      <w:r w:rsidR="007A69BE" w:rsidRPr="00CB44C6">
        <w:rPr>
          <w:rFonts w:ascii="Times New Roman" w:hAnsi="Times New Roman" w:cs="Times New Roman"/>
          <w:sz w:val="26"/>
          <w:szCs w:val="26"/>
        </w:rPr>
        <w:t>Управление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 осуществляет муниципальный земельный контроль на основе управления рисками причинения вреда (ущерба). </w:t>
      </w:r>
    </w:p>
    <w:p w14:paraId="50C08106" w14:textId="6A25411B" w:rsidR="006A2959" w:rsidRPr="00CB44C6" w:rsidRDefault="00302D25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.2. Для целей управления рисками причинения вреда (ущерба)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законом от 31.07.2020 № 248-ФЗ «О государственном контроле (надзоре) и муниципальном контроле в Российской Федерации». </w:t>
      </w:r>
    </w:p>
    <w:p w14:paraId="228588E5" w14:textId="4C470C29" w:rsidR="00484B84" w:rsidRPr="00CB44C6" w:rsidRDefault="00302D25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.3. Отнесение </w:t>
      </w:r>
      <w:r w:rsidR="007A69BE" w:rsidRPr="00CB44C6">
        <w:rPr>
          <w:rFonts w:ascii="Times New Roman" w:hAnsi="Times New Roman" w:cs="Times New Roman"/>
          <w:sz w:val="26"/>
          <w:szCs w:val="26"/>
        </w:rPr>
        <w:t>Управлением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 земель и земельных участков к определ</w:t>
      </w:r>
      <w:r w:rsidR="00B35571">
        <w:rPr>
          <w:rFonts w:ascii="Times New Roman" w:hAnsi="Times New Roman" w:cs="Times New Roman"/>
          <w:sz w:val="26"/>
          <w:szCs w:val="26"/>
        </w:rPr>
        <w:t>ё</w:t>
      </w:r>
      <w:r w:rsidR="00484B84" w:rsidRPr="00CB44C6">
        <w:rPr>
          <w:rFonts w:ascii="Times New Roman" w:hAnsi="Times New Roman" w:cs="Times New Roman"/>
          <w:sz w:val="26"/>
          <w:szCs w:val="26"/>
        </w:rPr>
        <w:t>нной категории риска осуществляется в соответствии с критериями отнесения используемых гражданами, юридическими лицами и (или) индивидуальными предпринимателями земель и земельных участков к определ</w:t>
      </w:r>
      <w:r w:rsidR="00B35571">
        <w:rPr>
          <w:rFonts w:ascii="Times New Roman" w:hAnsi="Times New Roman" w:cs="Times New Roman"/>
          <w:sz w:val="26"/>
          <w:szCs w:val="26"/>
        </w:rPr>
        <w:t>ё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нной категории риска при осуществлении </w:t>
      </w:r>
      <w:r w:rsidR="007A69BE" w:rsidRPr="00CB44C6">
        <w:rPr>
          <w:rFonts w:ascii="Times New Roman" w:hAnsi="Times New Roman" w:cs="Times New Roman"/>
          <w:sz w:val="26"/>
          <w:szCs w:val="26"/>
        </w:rPr>
        <w:t>Управлением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 муниципального земельного контроля согласно </w:t>
      </w:r>
      <w:r w:rsidR="007A69BE" w:rsidRPr="00CB44C6">
        <w:rPr>
          <w:rFonts w:ascii="Times New Roman" w:hAnsi="Times New Roman" w:cs="Times New Roman"/>
          <w:sz w:val="26"/>
          <w:szCs w:val="26"/>
        </w:rPr>
        <w:t>П</w:t>
      </w:r>
      <w:r w:rsidR="00484B84" w:rsidRPr="00CB44C6">
        <w:rPr>
          <w:rFonts w:ascii="Times New Roman" w:hAnsi="Times New Roman" w:cs="Times New Roman"/>
          <w:sz w:val="26"/>
          <w:szCs w:val="26"/>
        </w:rPr>
        <w:t>риложению № 1 к настоящему Положению. 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</w:t>
      </w:r>
      <w:r w:rsidR="007A69BE" w:rsidRPr="00CB44C6">
        <w:rPr>
          <w:rFonts w:ascii="Times New Roman" w:hAnsi="Times New Roman" w:cs="Times New Roman"/>
          <w:sz w:val="26"/>
          <w:szCs w:val="26"/>
        </w:rPr>
        <w:t xml:space="preserve"> Управления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. При отнесении </w:t>
      </w:r>
      <w:r w:rsidR="007A69BE" w:rsidRPr="00CB44C6">
        <w:rPr>
          <w:rFonts w:ascii="Times New Roman" w:hAnsi="Times New Roman" w:cs="Times New Roman"/>
          <w:sz w:val="26"/>
          <w:szCs w:val="26"/>
        </w:rPr>
        <w:t xml:space="preserve">Управлением 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земель и земельных участков к категориям риска используются в том числе: </w:t>
      </w:r>
    </w:p>
    <w:p w14:paraId="53FE40D0" w14:textId="77777777" w:rsidR="006A2959" w:rsidRPr="00CB44C6" w:rsidRDefault="00484B8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1) сведения, содержащиеся в Едином государственном реестре недвижимости; </w:t>
      </w:r>
    </w:p>
    <w:p w14:paraId="6E6FC748" w14:textId="77777777" w:rsidR="006A2959" w:rsidRPr="00CB44C6" w:rsidRDefault="00484B8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2) сведения, получаемые при проведении должностными лицами, уполномоченными осуществлять муниципальный земельный контроль, контрольных мероприятий без взаимодействия с контролируемыми лицами; </w:t>
      </w:r>
    </w:p>
    <w:p w14:paraId="2C24C1BB" w14:textId="1401E016" w:rsidR="006A2959" w:rsidRPr="00CB44C6" w:rsidRDefault="00484B8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>3) иные сведения, содержащиеся в</w:t>
      </w:r>
      <w:r w:rsidR="007A69BE" w:rsidRPr="00CB44C6">
        <w:rPr>
          <w:rFonts w:ascii="Times New Roman" w:hAnsi="Times New Roman" w:cs="Times New Roman"/>
          <w:sz w:val="26"/>
          <w:szCs w:val="26"/>
        </w:rPr>
        <w:t xml:space="preserve"> Управлении</w:t>
      </w:r>
      <w:r w:rsidRPr="00CB44C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ACCCE46" w14:textId="11A38ABA" w:rsidR="00D372F1" w:rsidRPr="00CB44C6" w:rsidRDefault="00302D25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.4. Проведение </w:t>
      </w:r>
      <w:r w:rsidR="007A69BE" w:rsidRPr="00CB44C6">
        <w:rPr>
          <w:rFonts w:ascii="Times New Roman" w:hAnsi="Times New Roman" w:cs="Times New Roman"/>
          <w:sz w:val="26"/>
          <w:szCs w:val="26"/>
        </w:rPr>
        <w:t xml:space="preserve">Управлением 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периодичностью: </w:t>
      </w:r>
    </w:p>
    <w:p w14:paraId="59290FB4" w14:textId="77777777" w:rsidR="00D372F1" w:rsidRPr="00CB44C6" w:rsidRDefault="00484B8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1) для земельных участков, отнесенных к категории среднего риска, - один раз в 3 года; </w:t>
      </w:r>
    </w:p>
    <w:p w14:paraId="7DCAE9A5" w14:textId="77777777" w:rsidR="002A1489" w:rsidRPr="00CB44C6" w:rsidRDefault="00484B8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2) для земельных участков, отнесенных к категории умеренного риска, - один раз в 6 лет. </w:t>
      </w:r>
    </w:p>
    <w:p w14:paraId="50235B64" w14:textId="6B5A2F06" w:rsidR="006A2959" w:rsidRPr="00CB44C6" w:rsidRDefault="00484B8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lastRenderedPageBreak/>
        <w:t xml:space="preserve">В отношении земельных участков, отнесенных к категории низкого риска, плановые контрольные мероприятия не проводятся. Принятие решения об отнесении земельных участков к категории низкого риска не требуется. </w:t>
      </w:r>
    </w:p>
    <w:p w14:paraId="02E23D68" w14:textId="0B321BAC" w:rsidR="006A2959" w:rsidRPr="00CB44C6" w:rsidRDefault="00302D25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.5. В ежегодные планы плановых контрольных мероприятий подлежат включению контрольные мероприятия в отношении объектов земельных отношений, принадлежащих на праве собственности, праве (постоянного) бессрочного пользования или ином праве, а также используемых на праве аренды гражданами и юридическими лицами, для которых в году реализации ежегодного плана истекает период времени с даты окончания проведения последнего планового контрольного мероприятия, для объектов земельных отношений, отнесенных к категории: </w:t>
      </w:r>
    </w:p>
    <w:p w14:paraId="74BBA133" w14:textId="77777777" w:rsidR="006A2959" w:rsidRPr="00CB44C6" w:rsidRDefault="00484B8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1) среднего риска, - не менее 3 лет; </w:t>
      </w:r>
    </w:p>
    <w:p w14:paraId="12493B73" w14:textId="77777777" w:rsidR="00A76C2F" w:rsidRPr="00CB44C6" w:rsidRDefault="00484B8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2) умеренного риска, - не менее 6 лет. </w:t>
      </w:r>
    </w:p>
    <w:p w14:paraId="37840C05" w14:textId="1479734E" w:rsidR="006A2959" w:rsidRPr="00CB44C6" w:rsidRDefault="00484B8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В случае если ранее плановые контрольные мероприятия в отношении земельных участков не проводились,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собственности, права постоянного (бессрочного) пользования или иного права на такой земельный участок. </w:t>
      </w:r>
    </w:p>
    <w:p w14:paraId="58228DEA" w14:textId="1C874A1C" w:rsidR="00A76C2F" w:rsidRPr="00CB44C6" w:rsidRDefault="00302D25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.6. По запросу правообладателя земельного участка </w:t>
      </w:r>
      <w:r w:rsidR="002A1489" w:rsidRPr="00CB44C6">
        <w:rPr>
          <w:rFonts w:ascii="Times New Roman" w:hAnsi="Times New Roman" w:cs="Times New Roman"/>
          <w:sz w:val="26"/>
          <w:szCs w:val="26"/>
        </w:rPr>
        <w:t>специалист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, в срок не превышающий 15 дней со дня поступления запроса, предоставляет ему информацию о присвоенной земельному участку категории риска, а также сведения, использованные при отнесении земельного участка к определенной категории риска. </w:t>
      </w:r>
    </w:p>
    <w:p w14:paraId="7BF41896" w14:textId="55BC87AD" w:rsidR="006A2959" w:rsidRPr="00CB44C6" w:rsidRDefault="00484B8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>Правообладатель земельного участка вправе подать в</w:t>
      </w:r>
      <w:r w:rsidR="002A1489" w:rsidRPr="00CB44C6">
        <w:rPr>
          <w:rFonts w:ascii="Times New Roman" w:hAnsi="Times New Roman" w:cs="Times New Roman"/>
          <w:sz w:val="26"/>
          <w:szCs w:val="26"/>
        </w:rPr>
        <w:t xml:space="preserve"> Управление </w:t>
      </w:r>
      <w:r w:rsidRPr="00CB44C6">
        <w:rPr>
          <w:rFonts w:ascii="Times New Roman" w:hAnsi="Times New Roman" w:cs="Times New Roman"/>
          <w:sz w:val="26"/>
          <w:szCs w:val="26"/>
        </w:rPr>
        <w:t xml:space="preserve">заявление об изменении присвоенной ранее земельному участку категории риска. </w:t>
      </w:r>
    </w:p>
    <w:p w14:paraId="5D0D785A" w14:textId="39864B77" w:rsidR="009621CF" w:rsidRPr="00CB44C6" w:rsidRDefault="00302D25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.7. </w:t>
      </w:r>
      <w:r w:rsidR="002A1489" w:rsidRPr="00CB44C6">
        <w:rPr>
          <w:rFonts w:ascii="Times New Roman" w:hAnsi="Times New Roman" w:cs="Times New Roman"/>
          <w:sz w:val="26"/>
          <w:szCs w:val="26"/>
        </w:rPr>
        <w:t xml:space="preserve">Управление </w:t>
      </w:r>
      <w:r w:rsidR="00484B84" w:rsidRPr="00CB44C6">
        <w:rPr>
          <w:rFonts w:ascii="Times New Roman" w:hAnsi="Times New Roman" w:cs="Times New Roman"/>
          <w:sz w:val="26"/>
          <w:szCs w:val="26"/>
        </w:rPr>
        <w:t>вед</w:t>
      </w:r>
      <w:r w:rsidR="00B35571">
        <w:rPr>
          <w:rFonts w:ascii="Times New Roman" w:hAnsi="Times New Roman" w:cs="Times New Roman"/>
          <w:sz w:val="26"/>
          <w:szCs w:val="26"/>
        </w:rPr>
        <w:t>ё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т перечни земельных участков, которым присвоены категории риска (далее – </w:t>
      </w:r>
      <w:r w:rsidR="00F2507B" w:rsidRPr="00CB44C6">
        <w:rPr>
          <w:rFonts w:ascii="Times New Roman" w:hAnsi="Times New Roman" w:cs="Times New Roman"/>
          <w:sz w:val="26"/>
          <w:szCs w:val="26"/>
        </w:rPr>
        <w:t>Пе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речни земельных участков). Включение земельных участков в </w:t>
      </w:r>
      <w:r w:rsidR="00F2507B" w:rsidRPr="00CB44C6">
        <w:rPr>
          <w:rFonts w:ascii="Times New Roman" w:hAnsi="Times New Roman" w:cs="Times New Roman"/>
          <w:sz w:val="26"/>
          <w:szCs w:val="26"/>
        </w:rPr>
        <w:t>П</w:t>
      </w:r>
      <w:r w:rsidR="00484B84" w:rsidRPr="00CB44C6">
        <w:rPr>
          <w:rFonts w:ascii="Times New Roman" w:hAnsi="Times New Roman" w:cs="Times New Roman"/>
          <w:sz w:val="26"/>
          <w:szCs w:val="26"/>
        </w:rPr>
        <w:t>еречни земельных участков осуществляется в соответствии с распоряжением</w:t>
      </w:r>
      <w:r w:rsidR="002A1489" w:rsidRPr="00CB44C6">
        <w:rPr>
          <w:rFonts w:ascii="Times New Roman" w:hAnsi="Times New Roman" w:cs="Times New Roman"/>
          <w:sz w:val="26"/>
          <w:szCs w:val="26"/>
        </w:rPr>
        <w:t xml:space="preserve"> Управления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, указанным в пункте </w:t>
      </w:r>
      <w:r>
        <w:rPr>
          <w:rFonts w:ascii="Times New Roman" w:hAnsi="Times New Roman" w:cs="Times New Roman"/>
          <w:sz w:val="26"/>
          <w:szCs w:val="26"/>
        </w:rPr>
        <w:t>2</w:t>
      </w:r>
      <w:r w:rsidR="00484B84" w:rsidRPr="00CB44C6">
        <w:rPr>
          <w:rFonts w:ascii="Times New Roman" w:hAnsi="Times New Roman" w:cs="Times New Roman"/>
          <w:sz w:val="26"/>
          <w:szCs w:val="26"/>
        </w:rPr>
        <w:t>.3 настоящего Положения. Перечни земельных участков с указанием категорий риска размещаются на официальном сайте администрации</w:t>
      </w:r>
      <w:r w:rsidR="00B35571">
        <w:rPr>
          <w:rFonts w:ascii="Times New Roman" w:hAnsi="Times New Roman" w:cs="Times New Roman"/>
          <w:sz w:val="26"/>
          <w:szCs w:val="26"/>
        </w:rPr>
        <w:t xml:space="preserve"> Арсеньевского городского округа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 (далее – официальный сайт администрации) в специальном разделе, посвящ</w:t>
      </w:r>
      <w:r w:rsidR="005E48BB">
        <w:rPr>
          <w:rFonts w:ascii="Times New Roman" w:hAnsi="Times New Roman" w:cs="Times New Roman"/>
          <w:sz w:val="26"/>
          <w:szCs w:val="26"/>
        </w:rPr>
        <w:t>ё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нном контрольной деятельности. Доступ к специальному разделу должен осуществляться с главной (основной) страницы официального сайта администрации. </w:t>
      </w:r>
    </w:p>
    <w:p w14:paraId="51F0E80C" w14:textId="496C09C9" w:rsidR="00C94CCD" w:rsidRPr="00CB44C6" w:rsidRDefault="00302D25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.8. Перечни земельных участков содержат следующую информацию: </w:t>
      </w:r>
    </w:p>
    <w:p w14:paraId="67AF32B8" w14:textId="77777777" w:rsidR="00C94CCD" w:rsidRPr="00CB44C6" w:rsidRDefault="00484B8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lastRenderedPageBreak/>
        <w:t xml:space="preserve">1) кадастровый номер земельного участка или при его отсутствии адрес местоположения земельного участка; </w:t>
      </w:r>
    </w:p>
    <w:p w14:paraId="0C16728B" w14:textId="77777777" w:rsidR="00C94CCD" w:rsidRPr="00CB44C6" w:rsidRDefault="00484B8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2) присвоенная категория риска; </w:t>
      </w:r>
    </w:p>
    <w:p w14:paraId="2D2C8F12" w14:textId="17B0C825" w:rsidR="00484B84" w:rsidRDefault="00484B8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3) реквизиты решения о присвоении земельному участку категории риска. </w:t>
      </w:r>
    </w:p>
    <w:p w14:paraId="73FAF9CC" w14:textId="2CEEF337" w:rsidR="00BE5795" w:rsidRPr="00BE5795" w:rsidRDefault="00BE5795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2.9. </w:t>
      </w:r>
      <w:r w:rsidRPr="00BE5795">
        <w:rPr>
          <w:rFonts w:ascii="Times New Roman" w:hAnsi="Times New Roman" w:cs="Times New Roman"/>
          <w:sz w:val="26"/>
          <w:szCs w:val="26"/>
        </w:rPr>
        <w:t>Ключевые показатели и их целевые значения, применяемые при осуществлении муниципального земельного контроля, указаны в Приложении № 3 к настоящему Положению. Индикативные показатели, применяемые при осуществлении муниципального земельного контроля, указаны в Приложении № 4 к настоящему муниципальному правовому акту.</w:t>
      </w:r>
    </w:p>
    <w:bookmarkEnd w:id="0"/>
    <w:p w14:paraId="7D46E406" w14:textId="77777777" w:rsidR="0076784E" w:rsidRDefault="0076784E" w:rsidP="00ED2A4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254B136" w14:textId="560AF431" w:rsidR="00BE5795" w:rsidRDefault="00302D25" w:rsidP="00ED2A4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484B84" w:rsidRPr="00CB44C6">
        <w:rPr>
          <w:rFonts w:ascii="Times New Roman" w:hAnsi="Times New Roman" w:cs="Times New Roman"/>
          <w:b/>
          <w:bCs/>
          <w:sz w:val="26"/>
          <w:szCs w:val="26"/>
        </w:rPr>
        <w:t xml:space="preserve">. Профилактика рисков причинения вреда (ущерба) охраняемым законом </w:t>
      </w:r>
    </w:p>
    <w:p w14:paraId="4A9A5A9F" w14:textId="769E4F4A" w:rsidR="00484B84" w:rsidRDefault="00484B84" w:rsidP="00ED2A4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B44C6">
        <w:rPr>
          <w:rFonts w:ascii="Times New Roman" w:hAnsi="Times New Roman" w:cs="Times New Roman"/>
          <w:b/>
          <w:bCs/>
          <w:sz w:val="26"/>
          <w:szCs w:val="26"/>
        </w:rPr>
        <w:t>ценностям</w:t>
      </w:r>
    </w:p>
    <w:p w14:paraId="06E64EBB" w14:textId="4B82F2DC" w:rsidR="006A2959" w:rsidRPr="00CB44C6" w:rsidRDefault="00302D25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.1. </w:t>
      </w:r>
      <w:r w:rsidR="00455AE0" w:rsidRPr="00CB44C6">
        <w:rPr>
          <w:rFonts w:ascii="Times New Roman" w:hAnsi="Times New Roman" w:cs="Times New Roman"/>
          <w:sz w:val="26"/>
          <w:szCs w:val="26"/>
        </w:rPr>
        <w:t xml:space="preserve">Управление 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осуществляет муниципальный земельный контроль в том числе посредством проведения профилактических мероприятий. </w:t>
      </w:r>
    </w:p>
    <w:p w14:paraId="27401268" w14:textId="499D56B4" w:rsidR="006A2959" w:rsidRPr="00CB44C6" w:rsidRDefault="00302D25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.2. Профилактические мероприятия осуществляются </w:t>
      </w:r>
      <w:r w:rsidR="00455AE0" w:rsidRPr="00CB44C6">
        <w:rPr>
          <w:rFonts w:ascii="Times New Roman" w:hAnsi="Times New Roman" w:cs="Times New Roman"/>
          <w:sz w:val="26"/>
          <w:szCs w:val="26"/>
        </w:rPr>
        <w:t xml:space="preserve">Управлением 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 </w:t>
      </w:r>
    </w:p>
    <w:p w14:paraId="373AF513" w14:textId="01980E17" w:rsidR="006A2959" w:rsidRPr="00CB44C6" w:rsidRDefault="00302D25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.3. При осуществлении муниципального земельного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 </w:t>
      </w:r>
    </w:p>
    <w:p w14:paraId="53553F2D" w14:textId="0C2D3D0B" w:rsidR="00EF1157" w:rsidRPr="00CB44C6" w:rsidRDefault="00302D25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 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B07AD8" w:rsidRPr="00CB44C6">
        <w:rPr>
          <w:rFonts w:ascii="Times New Roman" w:hAnsi="Times New Roman" w:cs="Times New Roman"/>
          <w:sz w:val="26"/>
          <w:szCs w:val="26"/>
        </w:rPr>
        <w:t>специалист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, незамедлительно направляет информацию об этом </w:t>
      </w:r>
      <w:r w:rsidR="00B07AD8" w:rsidRPr="00CB44C6">
        <w:rPr>
          <w:rFonts w:ascii="Times New Roman" w:hAnsi="Times New Roman" w:cs="Times New Roman"/>
          <w:sz w:val="26"/>
          <w:szCs w:val="26"/>
        </w:rPr>
        <w:t>начальнику (заместителю начальника) Управления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 для принятия решения о проведении контрольных мероприятий. </w:t>
      </w:r>
    </w:p>
    <w:p w14:paraId="3A72983F" w14:textId="07CE9C81" w:rsidR="00EF1157" w:rsidRPr="00CB44C6" w:rsidRDefault="00302D25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.5. При осуществлении </w:t>
      </w:r>
      <w:r w:rsidR="00B07AD8" w:rsidRPr="00CB44C6">
        <w:rPr>
          <w:rFonts w:ascii="Times New Roman" w:hAnsi="Times New Roman" w:cs="Times New Roman"/>
          <w:sz w:val="26"/>
          <w:szCs w:val="26"/>
        </w:rPr>
        <w:t xml:space="preserve">Управлением 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муниципального земельного контроля могут проводиться следующие виды профилактических мероприятий: </w:t>
      </w:r>
    </w:p>
    <w:p w14:paraId="2494CC18" w14:textId="77777777" w:rsidR="00EF1157" w:rsidRPr="00CB44C6" w:rsidRDefault="00484B8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1) информирование; </w:t>
      </w:r>
    </w:p>
    <w:p w14:paraId="244A85BB" w14:textId="77777777" w:rsidR="00EF1157" w:rsidRPr="00CB44C6" w:rsidRDefault="00484B8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2) обобщение правоприменительной практики; </w:t>
      </w:r>
    </w:p>
    <w:p w14:paraId="478BF0B5" w14:textId="77777777" w:rsidR="00EF1157" w:rsidRPr="00CB44C6" w:rsidRDefault="00484B8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3) объявление предостережений; </w:t>
      </w:r>
    </w:p>
    <w:p w14:paraId="72305A99" w14:textId="77777777" w:rsidR="00EF1157" w:rsidRPr="00CB44C6" w:rsidRDefault="00484B8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4) консультирование; </w:t>
      </w:r>
    </w:p>
    <w:p w14:paraId="01B887C0" w14:textId="5D7E85FF" w:rsidR="00EF1157" w:rsidRPr="00CB44C6" w:rsidRDefault="00484B8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5) профилактический визит. </w:t>
      </w:r>
    </w:p>
    <w:p w14:paraId="4BEA8FF9" w14:textId="474848A5" w:rsidR="00484B84" w:rsidRPr="00CB44C6" w:rsidRDefault="00302D25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.6. Информирование осуществляется </w:t>
      </w:r>
      <w:r w:rsidR="00FF1D07" w:rsidRPr="00CB44C6">
        <w:rPr>
          <w:rFonts w:ascii="Times New Roman" w:hAnsi="Times New Roman" w:cs="Times New Roman"/>
          <w:sz w:val="26"/>
          <w:szCs w:val="26"/>
        </w:rPr>
        <w:t xml:space="preserve">Управлением 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разделе, посвященном контрольной деятельности,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</w:p>
    <w:p w14:paraId="6DA91250" w14:textId="4C241653" w:rsidR="00EF1157" w:rsidRPr="00CB44C6" w:rsidRDefault="00302D25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.7. Обобщение правоприменительной практики осуществляется </w:t>
      </w:r>
      <w:r w:rsidR="00FF1D07" w:rsidRPr="00CB44C6">
        <w:rPr>
          <w:rFonts w:ascii="Times New Roman" w:hAnsi="Times New Roman" w:cs="Times New Roman"/>
          <w:sz w:val="26"/>
          <w:szCs w:val="26"/>
        </w:rPr>
        <w:t xml:space="preserve">Управлением </w:t>
      </w:r>
      <w:r w:rsidR="00E93AE4" w:rsidRPr="00CB44C6">
        <w:rPr>
          <w:rFonts w:ascii="Times New Roman" w:hAnsi="Times New Roman" w:cs="Times New Roman"/>
          <w:sz w:val="26"/>
          <w:szCs w:val="26"/>
        </w:rPr>
        <w:t>посредством сбора и анализа данных о провед</w:t>
      </w:r>
      <w:r w:rsidR="005E48BB">
        <w:rPr>
          <w:rFonts w:ascii="Times New Roman" w:hAnsi="Times New Roman" w:cs="Times New Roman"/>
          <w:sz w:val="26"/>
          <w:szCs w:val="26"/>
        </w:rPr>
        <w:t>ё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нных контрольных мероприятиях и их результатах. </w:t>
      </w:r>
    </w:p>
    <w:p w14:paraId="7EEAF9AD" w14:textId="54675D72" w:rsidR="00EF1157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По итогам обобщения правоприменительной практики </w:t>
      </w:r>
      <w:r w:rsidR="00B874EB" w:rsidRPr="00CB44C6">
        <w:rPr>
          <w:rFonts w:ascii="Times New Roman" w:hAnsi="Times New Roman" w:cs="Times New Roman"/>
          <w:sz w:val="26"/>
          <w:szCs w:val="26"/>
        </w:rPr>
        <w:t>специалистом</w:t>
      </w:r>
      <w:r w:rsidRPr="00CB44C6">
        <w:rPr>
          <w:rFonts w:ascii="Times New Roman" w:hAnsi="Times New Roman" w:cs="Times New Roman"/>
          <w:sz w:val="26"/>
          <w:szCs w:val="26"/>
        </w:rPr>
        <w:t xml:space="preserve">, ежегодно готовится доклад, содержащий результаты обобщения правоприменительной практики по осуществлению муниципального земельного контроля и утверждаемый распоряжением </w:t>
      </w:r>
      <w:r w:rsidR="00FE0A08" w:rsidRPr="00CB44C6">
        <w:rPr>
          <w:rFonts w:ascii="Times New Roman" w:hAnsi="Times New Roman" w:cs="Times New Roman"/>
          <w:sz w:val="26"/>
          <w:szCs w:val="26"/>
        </w:rPr>
        <w:t>Управления</w:t>
      </w:r>
      <w:r w:rsidRPr="00CB44C6">
        <w:rPr>
          <w:rFonts w:ascii="Times New Roman" w:hAnsi="Times New Roman" w:cs="Times New Roman"/>
          <w:sz w:val="26"/>
          <w:szCs w:val="26"/>
        </w:rPr>
        <w:t xml:space="preserve">, подписываемым </w:t>
      </w:r>
      <w:r w:rsidR="00FE0A08" w:rsidRPr="00CB44C6">
        <w:rPr>
          <w:rFonts w:ascii="Times New Roman" w:hAnsi="Times New Roman" w:cs="Times New Roman"/>
          <w:sz w:val="26"/>
          <w:szCs w:val="26"/>
        </w:rPr>
        <w:t>начальником Управления</w:t>
      </w:r>
      <w:r w:rsidRPr="00CB44C6">
        <w:rPr>
          <w:rFonts w:ascii="Times New Roman" w:hAnsi="Times New Roman" w:cs="Times New Roman"/>
          <w:sz w:val="26"/>
          <w:szCs w:val="26"/>
        </w:rPr>
        <w:t>. Указанный доклад размещается в срок до 1 июля года, следующего за отч</w:t>
      </w:r>
      <w:r w:rsidR="005E48BB">
        <w:rPr>
          <w:rFonts w:ascii="Times New Roman" w:hAnsi="Times New Roman" w:cs="Times New Roman"/>
          <w:sz w:val="26"/>
          <w:szCs w:val="26"/>
        </w:rPr>
        <w:t>ё</w:t>
      </w:r>
      <w:r w:rsidRPr="00CB44C6">
        <w:rPr>
          <w:rFonts w:ascii="Times New Roman" w:hAnsi="Times New Roman" w:cs="Times New Roman"/>
          <w:sz w:val="26"/>
          <w:szCs w:val="26"/>
        </w:rPr>
        <w:t xml:space="preserve">тным годом, на официальном сайте администрации в специальном разделе, посвященном контрольной деятельности. </w:t>
      </w:r>
    </w:p>
    <w:p w14:paraId="2078EDA7" w14:textId="19A28CC9" w:rsidR="00E93AE4" w:rsidRPr="00CB44C6" w:rsidRDefault="00302D25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.8.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</w:t>
      </w:r>
      <w:r w:rsidR="00B874EB" w:rsidRPr="00CB44C6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</w:t>
      </w:r>
      <w:r w:rsidR="00B874EB" w:rsidRPr="00CB44C6">
        <w:rPr>
          <w:rFonts w:ascii="Times New Roman" w:hAnsi="Times New Roman" w:cs="Times New Roman"/>
          <w:sz w:val="26"/>
          <w:szCs w:val="26"/>
        </w:rPr>
        <w:t xml:space="preserve">начальником (заместителем начальника) Управления 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 Предостережение о недопустимости нарушения обязательных требований оформляется </w:t>
      </w:r>
      <w:r w:rsidR="00E93AE4" w:rsidRPr="00CB44C6">
        <w:rPr>
          <w:rFonts w:ascii="Times New Roman" w:hAnsi="Times New Roman" w:cs="Times New Roman"/>
          <w:sz w:val="26"/>
          <w:szCs w:val="26"/>
        </w:rPr>
        <w:lastRenderedPageBreak/>
        <w:t xml:space="preserve">в соответствии с формой, утвержденной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органом».  </w:t>
      </w:r>
    </w:p>
    <w:p w14:paraId="4FA8B0F9" w14:textId="77777777" w:rsidR="001B133F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 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 </w:t>
      </w:r>
    </w:p>
    <w:p w14:paraId="262C447A" w14:textId="4EE1E5B3" w:rsidR="00EF1157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В случае объявления </w:t>
      </w:r>
      <w:r w:rsidR="008C58CC" w:rsidRPr="00CB44C6">
        <w:rPr>
          <w:rFonts w:ascii="Times New Roman" w:hAnsi="Times New Roman" w:cs="Times New Roman"/>
          <w:sz w:val="26"/>
          <w:szCs w:val="26"/>
        </w:rPr>
        <w:t xml:space="preserve">Управлением </w:t>
      </w:r>
      <w:r w:rsidRPr="00CB44C6">
        <w:rPr>
          <w:rFonts w:ascii="Times New Roman" w:hAnsi="Times New Roman" w:cs="Times New Roman"/>
          <w:sz w:val="26"/>
          <w:szCs w:val="26"/>
        </w:rPr>
        <w:t xml:space="preserve">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</w:t>
      </w:r>
      <w:r w:rsidR="008C58CC" w:rsidRPr="00CB44C6">
        <w:rPr>
          <w:rFonts w:ascii="Times New Roman" w:hAnsi="Times New Roman" w:cs="Times New Roman"/>
          <w:sz w:val="26"/>
          <w:szCs w:val="26"/>
        </w:rPr>
        <w:t xml:space="preserve">Управлением </w:t>
      </w:r>
      <w:r w:rsidRPr="00CB44C6">
        <w:rPr>
          <w:rFonts w:ascii="Times New Roman" w:hAnsi="Times New Roman" w:cs="Times New Roman"/>
          <w:sz w:val="26"/>
          <w:szCs w:val="26"/>
        </w:rPr>
        <w:t xml:space="preserve">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 </w:t>
      </w:r>
    </w:p>
    <w:p w14:paraId="05A6C16B" w14:textId="6E1A8A2C" w:rsidR="00EF1157" w:rsidRPr="00CB44C6" w:rsidRDefault="00302D25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.9. Консультирование контролируемых лиц осуществляется </w:t>
      </w:r>
      <w:r w:rsidR="004209CF" w:rsidRPr="00CB44C6">
        <w:rPr>
          <w:rFonts w:ascii="Times New Roman" w:hAnsi="Times New Roman" w:cs="Times New Roman"/>
          <w:sz w:val="26"/>
          <w:szCs w:val="26"/>
        </w:rPr>
        <w:t>специалистом</w:t>
      </w:r>
      <w:r w:rsidR="00E93AE4" w:rsidRPr="00CB44C6">
        <w:rPr>
          <w:rFonts w:ascii="Times New Roman" w:hAnsi="Times New Roman" w:cs="Times New Roman"/>
          <w:sz w:val="26"/>
          <w:szCs w:val="26"/>
        </w:rPr>
        <w:t>, по телефону, посредством видео-конференц-связи, на личном при</w:t>
      </w:r>
      <w:r w:rsidR="005E48BB">
        <w:rPr>
          <w:rFonts w:ascii="Times New Roman" w:hAnsi="Times New Roman" w:cs="Times New Roman"/>
          <w:sz w:val="26"/>
          <w:szCs w:val="26"/>
        </w:rPr>
        <w:t>ё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ме либо в ходе проведения профилактических мероприятий, контрольных мероприятий и не должно превышать 15 минут. </w:t>
      </w:r>
    </w:p>
    <w:p w14:paraId="462A427E" w14:textId="076F35C7" w:rsidR="00EF1157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Личный прием граждан проводится </w:t>
      </w:r>
      <w:r w:rsidR="004209CF" w:rsidRPr="00CB44C6">
        <w:rPr>
          <w:rFonts w:ascii="Times New Roman" w:hAnsi="Times New Roman" w:cs="Times New Roman"/>
          <w:sz w:val="26"/>
          <w:szCs w:val="26"/>
        </w:rPr>
        <w:t>специалистом</w:t>
      </w:r>
      <w:r w:rsidRPr="00CB44C6">
        <w:rPr>
          <w:rFonts w:ascii="Times New Roman" w:hAnsi="Times New Roman" w:cs="Times New Roman"/>
          <w:sz w:val="26"/>
          <w:szCs w:val="26"/>
        </w:rPr>
        <w:t>. Информация о месте при</w:t>
      </w:r>
      <w:r w:rsidR="005E48BB">
        <w:rPr>
          <w:rFonts w:ascii="Times New Roman" w:hAnsi="Times New Roman" w:cs="Times New Roman"/>
          <w:sz w:val="26"/>
          <w:szCs w:val="26"/>
        </w:rPr>
        <w:t>ё</w:t>
      </w:r>
      <w:r w:rsidRPr="00CB44C6">
        <w:rPr>
          <w:rFonts w:ascii="Times New Roman" w:hAnsi="Times New Roman" w:cs="Times New Roman"/>
          <w:sz w:val="26"/>
          <w:szCs w:val="26"/>
        </w:rPr>
        <w:t>ма, а также об установленных для при</w:t>
      </w:r>
      <w:r w:rsidR="005E48BB">
        <w:rPr>
          <w:rFonts w:ascii="Times New Roman" w:hAnsi="Times New Roman" w:cs="Times New Roman"/>
          <w:sz w:val="26"/>
          <w:szCs w:val="26"/>
        </w:rPr>
        <w:t>ё</w:t>
      </w:r>
      <w:r w:rsidRPr="00CB44C6">
        <w:rPr>
          <w:rFonts w:ascii="Times New Roman" w:hAnsi="Times New Roman" w:cs="Times New Roman"/>
          <w:sz w:val="26"/>
          <w:szCs w:val="26"/>
        </w:rPr>
        <w:t xml:space="preserve">ма днях и часах размещается на официальном сайте администрации в специальном разделе, посвященном контрольной деятельности. </w:t>
      </w:r>
    </w:p>
    <w:p w14:paraId="33243BE8" w14:textId="77777777" w:rsidR="00EF1157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Консультирование осуществляется в устной или письменной форме по следующим вопросам: </w:t>
      </w:r>
    </w:p>
    <w:p w14:paraId="77C21C37" w14:textId="77777777" w:rsidR="00EF1157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1) организация и осуществление муниципального земельного контроля; </w:t>
      </w:r>
    </w:p>
    <w:p w14:paraId="542FF217" w14:textId="77777777" w:rsidR="00EF1157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2) порядок осуществления контрольных мероприятий, установленных настоящим Положением; </w:t>
      </w:r>
    </w:p>
    <w:p w14:paraId="5A41F65C" w14:textId="6CC17199" w:rsidR="00E93AE4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3) порядок обжалования действий (бездействия) должностных лиц, уполномоченных осуществлять муниципальный земельный контроль; </w:t>
      </w:r>
    </w:p>
    <w:p w14:paraId="667E7EC4" w14:textId="187ED158" w:rsidR="00674171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 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 w:rsidR="004209CF" w:rsidRPr="00CB44C6">
        <w:rPr>
          <w:rFonts w:ascii="Times New Roman" w:hAnsi="Times New Roman" w:cs="Times New Roman"/>
          <w:sz w:val="26"/>
          <w:szCs w:val="26"/>
        </w:rPr>
        <w:t xml:space="preserve">Управлением </w:t>
      </w:r>
      <w:r w:rsidRPr="00CB44C6">
        <w:rPr>
          <w:rFonts w:ascii="Times New Roman" w:hAnsi="Times New Roman" w:cs="Times New Roman"/>
          <w:sz w:val="26"/>
          <w:szCs w:val="26"/>
        </w:rPr>
        <w:t xml:space="preserve">в рамках контрольных мероприятий. Консультирование контролируемых лиц в устной форме может осуществляться также на собраниях и конференциях граждан.  </w:t>
      </w:r>
    </w:p>
    <w:p w14:paraId="1CF591E0" w14:textId="58EB0716" w:rsidR="00674171" w:rsidRPr="00CB44C6" w:rsidRDefault="00302D25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.10. Консультирование в письменной форме осуществляется </w:t>
      </w:r>
      <w:r w:rsidR="004209CF" w:rsidRPr="00CB44C6">
        <w:rPr>
          <w:rFonts w:ascii="Times New Roman" w:hAnsi="Times New Roman" w:cs="Times New Roman"/>
          <w:sz w:val="26"/>
          <w:szCs w:val="26"/>
        </w:rPr>
        <w:t>специалистом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 в следующих случаях: </w:t>
      </w:r>
    </w:p>
    <w:p w14:paraId="14DE1C9B" w14:textId="77777777" w:rsidR="00674171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lastRenderedPageBreak/>
        <w:t xml:space="preserve">1) контролируемым лицом представлен письменный запрос о представлении письменного ответа по вопросам консультирования; </w:t>
      </w:r>
    </w:p>
    <w:p w14:paraId="0FB4EBD4" w14:textId="77777777" w:rsidR="00674171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2) за время консультирования предоставить в устной форме ответ на поставленные вопросы невозможно; </w:t>
      </w:r>
    </w:p>
    <w:p w14:paraId="52886D14" w14:textId="77777777" w:rsidR="00674171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>3) ответ на поставленные вопросы требует дополнительного запроса сведений.</w:t>
      </w:r>
    </w:p>
    <w:p w14:paraId="2431B560" w14:textId="4ACAAE80" w:rsidR="00674171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 При осуществлении консультирования </w:t>
      </w:r>
      <w:r w:rsidR="004209CF" w:rsidRPr="00CB44C6"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Pr="00CB44C6">
        <w:rPr>
          <w:rFonts w:ascii="Times New Roman" w:hAnsi="Times New Roman" w:cs="Times New Roman"/>
          <w:sz w:val="26"/>
          <w:szCs w:val="26"/>
        </w:rPr>
        <w:t xml:space="preserve">обязан соблюдать конфиденциальность информации, доступ к которой ограничен в соответствии с законодательством Российской Федерации. </w:t>
      </w:r>
    </w:p>
    <w:p w14:paraId="27526A84" w14:textId="481EEEC8" w:rsidR="00674171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</w:t>
      </w:r>
      <w:r w:rsidR="00F65D0B">
        <w:rPr>
          <w:rFonts w:ascii="Times New Roman" w:hAnsi="Times New Roman" w:cs="Times New Roman"/>
          <w:sz w:val="26"/>
          <w:szCs w:val="26"/>
        </w:rPr>
        <w:t>специалиста</w:t>
      </w:r>
      <w:r w:rsidRPr="00CB44C6">
        <w:rPr>
          <w:rFonts w:ascii="Times New Roman" w:hAnsi="Times New Roman" w:cs="Times New Roman"/>
          <w:sz w:val="26"/>
          <w:szCs w:val="26"/>
        </w:rPr>
        <w:t>, иных участников контрольного мероприятия, а также результаты провед</w:t>
      </w:r>
      <w:r w:rsidR="00F65D0B">
        <w:rPr>
          <w:rFonts w:ascii="Times New Roman" w:hAnsi="Times New Roman" w:cs="Times New Roman"/>
          <w:sz w:val="26"/>
          <w:szCs w:val="26"/>
        </w:rPr>
        <w:t>ё</w:t>
      </w:r>
      <w:r w:rsidRPr="00CB44C6">
        <w:rPr>
          <w:rFonts w:ascii="Times New Roman" w:hAnsi="Times New Roman" w:cs="Times New Roman"/>
          <w:sz w:val="26"/>
          <w:szCs w:val="26"/>
        </w:rPr>
        <w:t xml:space="preserve">нных в рамках контрольного мероприятия экспертизы, испытаний. </w:t>
      </w:r>
    </w:p>
    <w:p w14:paraId="1AA102E8" w14:textId="0DED5EC9" w:rsidR="00674171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Информация, ставшая известной </w:t>
      </w:r>
      <w:r w:rsidR="004209CF" w:rsidRPr="00CB44C6">
        <w:rPr>
          <w:rFonts w:ascii="Times New Roman" w:hAnsi="Times New Roman" w:cs="Times New Roman"/>
          <w:sz w:val="26"/>
          <w:szCs w:val="26"/>
        </w:rPr>
        <w:t xml:space="preserve">специалисту </w:t>
      </w:r>
      <w:r w:rsidRPr="00CB44C6">
        <w:rPr>
          <w:rFonts w:ascii="Times New Roman" w:hAnsi="Times New Roman" w:cs="Times New Roman"/>
          <w:sz w:val="26"/>
          <w:szCs w:val="26"/>
        </w:rPr>
        <w:t>в ходе консультирования, не может использоваться</w:t>
      </w:r>
      <w:r w:rsidR="002B28C5" w:rsidRPr="00CB44C6">
        <w:rPr>
          <w:rFonts w:ascii="Times New Roman" w:hAnsi="Times New Roman" w:cs="Times New Roman"/>
          <w:sz w:val="26"/>
          <w:szCs w:val="26"/>
        </w:rPr>
        <w:t xml:space="preserve"> специалистом </w:t>
      </w:r>
      <w:r w:rsidRPr="00CB44C6">
        <w:rPr>
          <w:rFonts w:ascii="Times New Roman" w:hAnsi="Times New Roman" w:cs="Times New Roman"/>
          <w:sz w:val="26"/>
          <w:szCs w:val="26"/>
        </w:rPr>
        <w:t xml:space="preserve">в целях оценки контролируемого лица по вопросам соблюдения обязательных требований. </w:t>
      </w:r>
    </w:p>
    <w:p w14:paraId="2F950755" w14:textId="53991E10" w:rsidR="00E93AE4" w:rsidRPr="00CB44C6" w:rsidRDefault="002B28C5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>Специалистом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 вед</w:t>
      </w:r>
      <w:r w:rsidR="00F65D0B">
        <w:rPr>
          <w:rFonts w:ascii="Times New Roman" w:hAnsi="Times New Roman" w:cs="Times New Roman"/>
          <w:sz w:val="26"/>
          <w:szCs w:val="26"/>
        </w:rPr>
        <w:t>ё</w:t>
      </w:r>
      <w:r w:rsidR="00E93AE4" w:rsidRPr="00CB44C6">
        <w:rPr>
          <w:rFonts w:ascii="Times New Roman" w:hAnsi="Times New Roman" w:cs="Times New Roman"/>
          <w:sz w:val="26"/>
          <w:szCs w:val="26"/>
        </w:rPr>
        <w:t>тся журнал уч</w:t>
      </w:r>
      <w:r w:rsidR="00F65D0B">
        <w:rPr>
          <w:rFonts w:ascii="Times New Roman" w:hAnsi="Times New Roman" w:cs="Times New Roman"/>
          <w:sz w:val="26"/>
          <w:szCs w:val="26"/>
        </w:rPr>
        <w:t>ё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та консультирований. </w:t>
      </w:r>
    </w:p>
    <w:p w14:paraId="329F1055" w14:textId="42BEB0F8" w:rsidR="00636081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 В случае поступления в </w:t>
      </w:r>
      <w:r w:rsidR="00ED2A45" w:rsidRPr="00CB44C6">
        <w:rPr>
          <w:rFonts w:ascii="Times New Roman" w:hAnsi="Times New Roman" w:cs="Times New Roman"/>
          <w:sz w:val="26"/>
          <w:szCs w:val="26"/>
        </w:rPr>
        <w:t xml:space="preserve">Управление </w:t>
      </w:r>
      <w:r w:rsidRPr="00CB44C6">
        <w:rPr>
          <w:rFonts w:ascii="Times New Roman" w:hAnsi="Times New Roman" w:cs="Times New Roman"/>
          <w:sz w:val="26"/>
          <w:szCs w:val="26"/>
        </w:rPr>
        <w:t>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</w:t>
      </w:r>
      <w:r w:rsidR="00F65D0B">
        <w:rPr>
          <w:rFonts w:ascii="Times New Roman" w:hAnsi="Times New Roman" w:cs="Times New Roman"/>
          <w:sz w:val="26"/>
          <w:szCs w:val="26"/>
        </w:rPr>
        <w:t>ё</w:t>
      </w:r>
      <w:r w:rsidRPr="00CB44C6">
        <w:rPr>
          <w:rFonts w:ascii="Times New Roman" w:hAnsi="Times New Roman" w:cs="Times New Roman"/>
          <w:sz w:val="26"/>
          <w:szCs w:val="26"/>
        </w:rPr>
        <w:t xml:space="preserve">нном контрольной деятельности, письменного разъяснения, подписанного </w:t>
      </w:r>
      <w:r w:rsidR="002B28C5" w:rsidRPr="00CB44C6">
        <w:rPr>
          <w:rFonts w:ascii="Times New Roman" w:hAnsi="Times New Roman" w:cs="Times New Roman"/>
          <w:sz w:val="26"/>
          <w:szCs w:val="26"/>
        </w:rPr>
        <w:t>начальником (заместителем начальника) Управления</w:t>
      </w:r>
      <w:r w:rsidRPr="00CB44C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C90FC58" w14:textId="62C5D25A" w:rsidR="00636081" w:rsidRPr="00CB44C6" w:rsidRDefault="00302D25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93AE4" w:rsidRPr="00CB44C6">
        <w:rPr>
          <w:rFonts w:ascii="Times New Roman" w:hAnsi="Times New Roman" w:cs="Times New Roman"/>
          <w:sz w:val="26"/>
          <w:szCs w:val="26"/>
        </w:rPr>
        <w:t>.11. Профилактический визит проводится в форме профилактической беседы по месту осуществления деятельности контролируемого лица либо пут</w:t>
      </w:r>
      <w:r w:rsidR="00F65D0B">
        <w:rPr>
          <w:rFonts w:ascii="Times New Roman" w:hAnsi="Times New Roman" w:cs="Times New Roman"/>
          <w:sz w:val="26"/>
          <w:szCs w:val="26"/>
        </w:rPr>
        <w:t>ё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м использования видео-конференц-связи. </w:t>
      </w:r>
    </w:p>
    <w:p w14:paraId="3EB10501" w14:textId="13BEF0A4" w:rsidR="004600C0" w:rsidRDefault="00E93AE4" w:rsidP="00835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 </w:t>
      </w:r>
    </w:p>
    <w:p w14:paraId="0B9C7EF7" w14:textId="77777777" w:rsidR="008353D1" w:rsidRPr="008353D1" w:rsidRDefault="008353D1" w:rsidP="008353D1">
      <w:pPr>
        <w:spacing w:after="0" w:line="360" w:lineRule="auto"/>
        <w:ind w:right="-79"/>
        <w:jc w:val="both"/>
        <w:rPr>
          <w:rFonts w:ascii="Times New Roman" w:hAnsi="Times New Roman" w:cs="Times New Roman"/>
          <w:sz w:val="26"/>
          <w:szCs w:val="26"/>
        </w:rPr>
      </w:pPr>
      <w:r w:rsidRPr="008353D1">
        <w:rPr>
          <w:rFonts w:ascii="Times New Roman" w:hAnsi="Times New Roman" w:cs="Times New Roman"/>
          <w:sz w:val="26"/>
          <w:szCs w:val="26"/>
        </w:rPr>
        <w:t xml:space="preserve">           Контролируемое лицо уведомляется о проведении обязательного профилактического визита не позднее чем за 5 рабочих дней до даты его проведения. При этом контролируемое лицо вправе отказаться от проведения обязательного профилактического визита путем направления уведомления в адрес органа государственного надзора не позднее чем за 3 рабочих дня до даты его проведения.</w:t>
      </w:r>
    </w:p>
    <w:p w14:paraId="1F228D89" w14:textId="02F3651B" w:rsidR="008353D1" w:rsidRDefault="008353D1" w:rsidP="002A28AC">
      <w:pPr>
        <w:spacing w:after="0" w:line="360" w:lineRule="auto"/>
        <w:ind w:right="-7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53D1">
        <w:rPr>
          <w:rFonts w:ascii="Times New Roman" w:hAnsi="Times New Roman" w:cs="Times New Roman"/>
          <w:sz w:val="26"/>
          <w:szCs w:val="26"/>
        </w:rPr>
        <w:lastRenderedPageBreak/>
        <w:t>Профилактический визит проводится не реже одного раза в год, но не чаще одного раза в месяц. Продолжительность проведения профилактического визита не может превышать 2 часов.</w:t>
      </w:r>
    </w:p>
    <w:p w14:paraId="03470E8A" w14:textId="19B03AC4" w:rsidR="00E93AE4" w:rsidRDefault="00E93AE4" w:rsidP="002A28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 </w:t>
      </w:r>
    </w:p>
    <w:p w14:paraId="18CB2F2C" w14:textId="3FA39C6C" w:rsidR="001D10C0" w:rsidRPr="001D10C0" w:rsidRDefault="001D10C0" w:rsidP="002A28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0C0">
        <w:rPr>
          <w:rFonts w:ascii="Times New Roman" w:hAnsi="Times New Roman" w:cs="Times New Roman"/>
          <w:sz w:val="26"/>
          <w:szCs w:val="26"/>
        </w:rPr>
        <w:t xml:space="preserve">До 1 января 2030 года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</w:t>
      </w:r>
      <w:hyperlink r:id="rId8" w:history="1">
        <w:r w:rsidRPr="001D10C0">
          <w:rPr>
            <w:rFonts w:ascii="Times New Roman" w:hAnsi="Times New Roman" w:cs="Times New Roman"/>
            <w:sz w:val="26"/>
            <w:szCs w:val="26"/>
          </w:rPr>
          <w:t>системы</w:t>
        </w:r>
      </w:hyperlink>
      <w:r w:rsidRPr="001D10C0">
        <w:rPr>
          <w:rFonts w:ascii="Times New Roman" w:hAnsi="Times New Roman" w:cs="Times New Roman"/>
          <w:sz w:val="26"/>
          <w:szCs w:val="26"/>
        </w:rPr>
        <w:t xml:space="preserve"> "Единый портал государственных и муниципальных услуг (функций)". Такое обращение подлежит рассмотрению Управлением в течение 10 рабочих дней со дня его регистрации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77DDACA" w14:textId="100C2534" w:rsidR="002A28AC" w:rsidRDefault="00056E4A" w:rsidP="002A28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50523366"/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056E4A">
        <w:rPr>
          <w:rFonts w:ascii="Times New Roman" w:hAnsi="Times New Roman" w:cs="Times New Roman"/>
          <w:sz w:val="26"/>
          <w:szCs w:val="26"/>
        </w:rPr>
        <w:t xml:space="preserve">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2A4160">
        <w:rPr>
          <w:rFonts w:ascii="Times New Roman" w:hAnsi="Times New Roman" w:cs="Times New Roman"/>
          <w:sz w:val="26"/>
          <w:szCs w:val="26"/>
        </w:rPr>
        <w:t>специалист</w:t>
      </w:r>
      <w:r w:rsidRPr="00056E4A">
        <w:rPr>
          <w:rFonts w:ascii="Times New Roman" w:hAnsi="Times New Roman" w:cs="Times New Roman"/>
          <w:sz w:val="26"/>
          <w:szCs w:val="26"/>
        </w:rPr>
        <w:t xml:space="preserve"> незамедлительно направляет информацию об этом уполномоченному должностному лицу </w:t>
      </w:r>
      <w:r w:rsidR="002A4160">
        <w:rPr>
          <w:rFonts w:ascii="Times New Roman" w:hAnsi="Times New Roman" w:cs="Times New Roman"/>
          <w:sz w:val="26"/>
          <w:szCs w:val="26"/>
        </w:rPr>
        <w:t xml:space="preserve">государственного земельного надзора </w:t>
      </w:r>
      <w:r w:rsidRPr="00056E4A">
        <w:rPr>
          <w:rFonts w:ascii="Times New Roman" w:hAnsi="Times New Roman" w:cs="Times New Roman"/>
          <w:sz w:val="26"/>
          <w:szCs w:val="26"/>
        </w:rPr>
        <w:t>для принятия решения о проведении контрольных (надзорных) мероприятий.</w:t>
      </w:r>
    </w:p>
    <w:p w14:paraId="38A4AA9D" w14:textId="458869C3" w:rsidR="00056E4A" w:rsidRPr="00056E4A" w:rsidRDefault="002A28AC" w:rsidP="002A28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056E4A" w:rsidRPr="00056E4A">
        <w:rPr>
          <w:rFonts w:ascii="Times New Roman" w:hAnsi="Times New Roman" w:cs="Times New Roman"/>
          <w:sz w:val="26"/>
          <w:szCs w:val="26"/>
        </w:rPr>
        <w:t xml:space="preserve">Контролируемое лицо вправе обратиться в </w:t>
      </w:r>
      <w:r w:rsidR="002A4160">
        <w:rPr>
          <w:rFonts w:ascii="Times New Roman" w:hAnsi="Times New Roman" w:cs="Times New Roman"/>
          <w:sz w:val="26"/>
          <w:szCs w:val="26"/>
        </w:rPr>
        <w:t>Управление</w:t>
      </w:r>
      <w:r w:rsidR="00056E4A" w:rsidRPr="00056E4A">
        <w:rPr>
          <w:rFonts w:ascii="Times New Roman" w:hAnsi="Times New Roman" w:cs="Times New Roman"/>
          <w:sz w:val="26"/>
          <w:szCs w:val="26"/>
        </w:rPr>
        <w:t xml:space="preserve"> с заявлением о проведении в отношении его профилактического визита (далее - заявление контролируемого лица).</w:t>
      </w:r>
    </w:p>
    <w:p w14:paraId="245AA256" w14:textId="2B1111F1" w:rsidR="00056E4A" w:rsidRDefault="002A4160" w:rsidP="002A28A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Управление</w:t>
      </w:r>
      <w:r w:rsidRPr="00056E4A">
        <w:rPr>
          <w:rFonts w:ascii="Times New Roman" w:hAnsi="Times New Roman" w:cs="Times New Roman"/>
          <w:sz w:val="26"/>
          <w:szCs w:val="26"/>
        </w:rPr>
        <w:t xml:space="preserve"> </w:t>
      </w:r>
      <w:r w:rsidR="00056E4A" w:rsidRPr="00056E4A">
        <w:rPr>
          <w:rFonts w:ascii="Times New Roman" w:hAnsi="Times New Roman" w:cs="Times New Roman"/>
          <w:sz w:val="26"/>
          <w:szCs w:val="26"/>
        </w:rPr>
        <w:t xml:space="preserve">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</w:t>
      </w:r>
      <w:r w:rsidR="00EB7E77">
        <w:rPr>
          <w:rFonts w:ascii="Times New Roman" w:hAnsi="Times New Roman" w:cs="Times New Roman"/>
          <w:sz w:val="26"/>
          <w:szCs w:val="26"/>
        </w:rPr>
        <w:t>Управление</w:t>
      </w:r>
      <w:r w:rsidR="00056E4A" w:rsidRPr="00056E4A">
        <w:rPr>
          <w:rFonts w:ascii="Times New Roman" w:hAnsi="Times New Roman" w:cs="Times New Roman"/>
          <w:sz w:val="26"/>
          <w:szCs w:val="26"/>
        </w:rPr>
        <w:t>, категории риска объекта контроля, о чем уведомляет контролируемое лицо.</w:t>
      </w:r>
    </w:p>
    <w:p w14:paraId="093AE452" w14:textId="7383D4BA" w:rsidR="00056E4A" w:rsidRPr="00056E4A" w:rsidRDefault="002A4160" w:rsidP="002A28A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Управление</w:t>
      </w:r>
      <w:r w:rsidRPr="00056E4A">
        <w:rPr>
          <w:rFonts w:ascii="Times New Roman" w:hAnsi="Times New Roman" w:cs="Times New Roman"/>
          <w:sz w:val="26"/>
          <w:szCs w:val="26"/>
        </w:rPr>
        <w:t xml:space="preserve"> </w:t>
      </w:r>
      <w:r w:rsidR="00056E4A" w:rsidRPr="00056E4A">
        <w:rPr>
          <w:rFonts w:ascii="Times New Roman" w:hAnsi="Times New Roman" w:cs="Times New Roman"/>
          <w:sz w:val="26"/>
          <w:szCs w:val="26"/>
        </w:rPr>
        <w:t>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14:paraId="3355CF78" w14:textId="77777777" w:rsidR="00056E4A" w:rsidRPr="00056E4A" w:rsidRDefault="00056E4A" w:rsidP="002A28A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6E4A">
        <w:rPr>
          <w:rFonts w:ascii="Times New Roman" w:hAnsi="Times New Roman" w:cs="Times New Roman"/>
          <w:sz w:val="26"/>
          <w:szCs w:val="26"/>
        </w:rPr>
        <w:t>1) от контролируемого лица поступило уведомление об отзыве заявления о проведении профилактического визита;</w:t>
      </w:r>
    </w:p>
    <w:p w14:paraId="7E04F27A" w14:textId="34EB6D6F" w:rsidR="00056E4A" w:rsidRPr="00056E4A" w:rsidRDefault="00056E4A" w:rsidP="002A28A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6E4A">
        <w:rPr>
          <w:rFonts w:ascii="Times New Roman" w:hAnsi="Times New Roman" w:cs="Times New Roman"/>
          <w:sz w:val="26"/>
          <w:szCs w:val="26"/>
        </w:rPr>
        <w:t xml:space="preserve">2) в течение двух месяцев до даты подачи заявления контролируемого лица </w:t>
      </w:r>
      <w:r w:rsidR="00EB7E77">
        <w:rPr>
          <w:rFonts w:ascii="Times New Roman" w:hAnsi="Times New Roman" w:cs="Times New Roman"/>
          <w:sz w:val="26"/>
          <w:szCs w:val="26"/>
        </w:rPr>
        <w:t>Управление</w:t>
      </w:r>
      <w:r w:rsidR="00EB7E77" w:rsidRPr="00056E4A">
        <w:rPr>
          <w:rFonts w:ascii="Times New Roman" w:hAnsi="Times New Roman" w:cs="Times New Roman"/>
          <w:sz w:val="26"/>
          <w:szCs w:val="26"/>
        </w:rPr>
        <w:t xml:space="preserve"> </w:t>
      </w:r>
      <w:r w:rsidRPr="00056E4A">
        <w:rPr>
          <w:rFonts w:ascii="Times New Roman" w:hAnsi="Times New Roman" w:cs="Times New Roman"/>
          <w:sz w:val="26"/>
          <w:szCs w:val="26"/>
        </w:rPr>
        <w:t>было принято решение об отказе в проведении профилактического визита в отношении данного контролируемого лица;</w:t>
      </w:r>
    </w:p>
    <w:p w14:paraId="1ED721E4" w14:textId="77777777" w:rsidR="00056E4A" w:rsidRPr="00056E4A" w:rsidRDefault="00056E4A" w:rsidP="002A28A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6E4A">
        <w:rPr>
          <w:rFonts w:ascii="Times New Roman" w:hAnsi="Times New Roman" w:cs="Times New Roman"/>
          <w:sz w:val="26"/>
          <w:szCs w:val="26"/>
        </w:rPr>
        <w:t xml:space="preserve">3) в течение шести месяцев до даты подачи заявления контролируемого лица проведение профилактического визита было невозможно в связи с отсутствием </w:t>
      </w:r>
      <w:r w:rsidRPr="00056E4A">
        <w:rPr>
          <w:rFonts w:ascii="Times New Roman" w:hAnsi="Times New Roman" w:cs="Times New Roman"/>
          <w:sz w:val="26"/>
          <w:szCs w:val="26"/>
        </w:rPr>
        <w:lastRenderedPageBreak/>
        <w:t>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3E3BED23" w14:textId="091DC9EF" w:rsidR="00056E4A" w:rsidRPr="00056E4A" w:rsidRDefault="00056E4A" w:rsidP="002A28A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6E4A">
        <w:rPr>
          <w:rFonts w:ascii="Times New Roman" w:hAnsi="Times New Roman" w:cs="Times New Roman"/>
          <w:sz w:val="26"/>
          <w:szCs w:val="26"/>
        </w:rPr>
        <w:t xml:space="preserve">4) заявление контролируемого лица содержит нецензурные либо оскорбительные выражения, угрозы жизни, здоровью и имуществу должностных лиц </w:t>
      </w:r>
      <w:r w:rsidR="00EB7E77">
        <w:rPr>
          <w:rFonts w:ascii="Times New Roman" w:hAnsi="Times New Roman" w:cs="Times New Roman"/>
          <w:sz w:val="26"/>
          <w:szCs w:val="26"/>
        </w:rPr>
        <w:t>Управление</w:t>
      </w:r>
      <w:r w:rsidR="00EB7E77" w:rsidRPr="00056E4A">
        <w:rPr>
          <w:rFonts w:ascii="Times New Roman" w:hAnsi="Times New Roman" w:cs="Times New Roman"/>
          <w:sz w:val="26"/>
          <w:szCs w:val="26"/>
        </w:rPr>
        <w:t xml:space="preserve"> </w:t>
      </w:r>
      <w:r w:rsidRPr="00056E4A">
        <w:rPr>
          <w:rFonts w:ascii="Times New Roman" w:hAnsi="Times New Roman" w:cs="Times New Roman"/>
          <w:sz w:val="26"/>
          <w:szCs w:val="26"/>
        </w:rPr>
        <w:t>либо членов их семей.</w:t>
      </w:r>
    </w:p>
    <w:p w14:paraId="3D18D09C" w14:textId="37DEA5D2" w:rsidR="00056E4A" w:rsidRPr="00056E4A" w:rsidRDefault="00056E4A" w:rsidP="002A28A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6E4A">
        <w:rPr>
          <w:rFonts w:ascii="Times New Roman" w:hAnsi="Times New Roman" w:cs="Times New Roman"/>
          <w:sz w:val="26"/>
          <w:szCs w:val="26"/>
        </w:rPr>
        <w:t xml:space="preserve">В случае принятия решения о проведении профилактического визита по заявлению контролируемого лица </w:t>
      </w:r>
      <w:r w:rsidR="002A4160">
        <w:rPr>
          <w:rFonts w:ascii="Times New Roman" w:hAnsi="Times New Roman" w:cs="Times New Roman"/>
          <w:sz w:val="26"/>
          <w:szCs w:val="26"/>
        </w:rPr>
        <w:t>Управление</w:t>
      </w:r>
      <w:r w:rsidR="002A4160" w:rsidRPr="00056E4A">
        <w:rPr>
          <w:rFonts w:ascii="Times New Roman" w:hAnsi="Times New Roman" w:cs="Times New Roman"/>
          <w:sz w:val="26"/>
          <w:szCs w:val="26"/>
        </w:rPr>
        <w:t xml:space="preserve"> </w:t>
      </w:r>
      <w:r w:rsidRPr="00056E4A">
        <w:rPr>
          <w:rFonts w:ascii="Times New Roman" w:hAnsi="Times New Roman" w:cs="Times New Roman"/>
          <w:sz w:val="26"/>
          <w:szCs w:val="26"/>
        </w:rPr>
        <w:t>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bookmarkEnd w:id="1"/>
    <w:p w14:paraId="51EB4921" w14:textId="57323DE6" w:rsidR="00EB7E77" w:rsidRDefault="00E93AE4" w:rsidP="009145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670FA55" w14:textId="4520408D" w:rsidR="00E93AE4" w:rsidRDefault="00302D25" w:rsidP="007678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E93AE4" w:rsidRPr="00CB44C6">
        <w:rPr>
          <w:rFonts w:ascii="Times New Roman" w:hAnsi="Times New Roman" w:cs="Times New Roman"/>
          <w:b/>
          <w:bCs/>
          <w:sz w:val="26"/>
          <w:szCs w:val="26"/>
        </w:rPr>
        <w:t>. Осуществление контрольных мероприятий и контрольных действий</w:t>
      </w:r>
    </w:p>
    <w:p w14:paraId="080914F5" w14:textId="107B4E90" w:rsidR="00636081" w:rsidRPr="00CB44C6" w:rsidRDefault="00302D25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.1. При осуществлении муниципального земельного контроля </w:t>
      </w:r>
      <w:r w:rsidR="00E00620" w:rsidRPr="00CB44C6">
        <w:rPr>
          <w:rFonts w:ascii="Times New Roman" w:hAnsi="Times New Roman" w:cs="Times New Roman"/>
          <w:sz w:val="26"/>
          <w:szCs w:val="26"/>
        </w:rPr>
        <w:t xml:space="preserve">Управлением 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могут проводиться следующие виды контрольных мероприятий и контрольных действий в рамках указанных мероприятий: </w:t>
      </w:r>
    </w:p>
    <w:p w14:paraId="0F0423D5" w14:textId="77777777" w:rsidR="00636081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 </w:t>
      </w:r>
    </w:p>
    <w:p w14:paraId="108B719C" w14:textId="77777777" w:rsidR="00636081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 </w:t>
      </w:r>
    </w:p>
    <w:p w14:paraId="140B1E14" w14:textId="77777777" w:rsidR="00636081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3) документарная проверка (посредством получения письменных объяснений, истребования документов, экспертизы); </w:t>
      </w:r>
    </w:p>
    <w:p w14:paraId="1A8AE748" w14:textId="77777777" w:rsidR="00636081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 </w:t>
      </w:r>
    </w:p>
    <w:p w14:paraId="2D12124D" w14:textId="77777777" w:rsidR="00636081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5) наблюдение за соблюдением обязательных требований (посредством сбора и анализа данных о землях, земельных участках и их частях,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</w:t>
      </w:r>
      <w:r w:rsidRPr="00CB44C6">
        <w:rPr>
          <w:rFonts w:ascii="Times New Roman" w:hAnsi="Times New Roman" w:cs="Times New Roman"/>
          <w:sz w:val="26"/>
          <w:szCs w:val="26"/>
        </w:rPr>
        <w:lastRenderedPageBreak/>
        <w:t xml:space="preserve">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видеозаписи); </w:t>
      </w:r>
    </w:p>
    <w:p w14:paraId="73087361" w14:textId="77777777" w:rsidR="00CD20C0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6) выездное обследование (посредством осмотра, инструментального обследования (с применением видеозаписи), испытания, экспертизы). </w:t>
      </w:r>
    </w:p>
    <w:p w14:paraId="35714D12" w14:textId="407D0921" w:rsidR="00636081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</w:t>
      </w:r>
      <w:r w:rsidR="00F65D0B">
        <w:rPr>
          <w:rFonts w:ascii="Times New Roman" w:hAnsi="Times New Roman" w:cs="Times New Roman"/>
          <w:sz w:val="26"/>
          <w:szCs w:val="26"/>
        </w:rPr>
        <w:t>П</w:t>
      </w:r>
      <w:r w:rsidRPr="00CB44C6">
        <w:rPr>
          <w:rFonts w:ascii="Times New Roman" w:hAnsi="Times New Roman" w:cs="Times New Roman"/>
          <w:sz w:val="26"/>
          <w:szCs w:val="26"/>
        </w:rPr>
        <w:t xml:space="preserve">риложением № 1 к настоящему Положению. </w:t>
      </w:r>
    </w:p>
    <w:p w14:paraId="1E3760BC" w14:textId="3C189751" w:rsidR="00E93AE4" w:rsidRPr="00CB44C6" w:rsidRDefault="00302D25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.2. Наблюдение за соблюдением обязательных требований и выездное обследование проводятся </w:t>
      </w:r>
      <w:r w:rsidR="006C69FC" w:rsidRPr="00CB44C6">
        <w:rPr>
          <w:rFonts w:ascii="Times New Roman" w:hAnsi="Times New Roman" w:cs="Times New Roman"/>
          <w:sz w:val="26"/>
          <w:szCs w:val="26"/>
        </w:rPr>
        <w:t xml:space="preserve">Управлением 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без взаимодействия с контролируемыми лицами. </w:t>
      </w:r>
    </w:p>
    <w:p w14:paraId="2C327597" w14:textId="76700435" w:rsidR="00636081" w:rsidRPr="00CB44C6" w:rsidRDefault="00302D25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.3. Контрольные мероприятия, указанные в подпунктах 1 – 4 пункта </w:t>
      </w:r>
      <w:r w:rsidR="0005061F">
        <w:rPr>
          <w:rFonts w:ascii="Times New Roman" w:hAnsi="Times New Roman" w:cs="Times New Roman"/>
          <w:sz w:val="26"/>
          <w:szCs w:val="26"/>
        </w:rPr>
        <w:t>4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.1 настоящего Положения, проводятся в форме плановых и внеплановых мероприятий. </w:t>
      </w:r>
    </w:p>
    <w:p w14:paraId="75E9FE17" w14:textId="4A2A01A0" w:rsidR="00636081" w:rsidRPr="00CB44C6" w:rsidRDefault="00302D25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.4. В рамках осуществления муниципального земельного контроля могут проводиться следующие плановые контрольные мероприятия: </w:t>
      </w:r>
    </w:p>
    <w:p w14:paraId="355219A2" w14:textId="77777777" w:rsidR="00636081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1) инспекционный визит; </w:t>
      </w:r>
    </w:p>
    <w:p w14:paraId="1CB02911" w14:textId="77777777" w:rsidR="00636081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2) рейдовый осмотр; </w:t>
      </w:r>
    </w:p>
    <w:p w14:paraId="631418FF" w14:textId="77777777" w:rsidR="00636081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3) документарная проверка; </w:t>
      </w:r>
    </w:p>
    <w:p w14:paraId="1B81CB5D" w14:textId="77777777" w:rsidR="00636081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4) выездная проверка; </w:t>
      </w:r>
    </w:p>
    <w:p w14:paraId="49D44978" w14:textId="6D3A32C7" w:rsidR="00636081" w:rsidRPr="00CB44C6" w:rsidRDefault="00302D25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.5. В рамках осуществления муниципального земельного контроля могут проводиться следующие внеплановые контрольные мероприятия: </w:t>
      </w:r>
    </w:p>
    <w:p w14:paraId="2F05E294" w14:textId="77777777" w:rsidR="00636081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1) инспекционный визит; </w:t>
      </w:r>
    </w:p>
    <w:p w14:paraId="09D35AD5" w14:textId="77777777" w:rsidR="00636081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2) рейдовый осмотр; </w:t>
      </w:r>
    </w:p>
    <w:p w14:paraId="7F26BFA4" w14:textId="77777777" w:rsidR="00636081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3) документарная проверка; </w:t>
      </w:r>
    </w:p>
    <w:p w14:paraId="7ECCD47C" w14:textId="77777777" w:rsidR="00636081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4) выездная проверка; </w:t>
      </w:r>
    </w:p>
    <w:p w14:paraId="16DEF6A0" w14:textId="77777777" w:rsidR="00636081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5) наблюдение за соблюдением обязательных требований; </w:t>
      </w:r>
    </w:p>
    <w:p w14:paraId="06BA6320" w14:textId="77777777" w:rsidR="00636081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6) выездное обследование. </w:t>
      </w:r>
    </w:p>
    <w:p w14:paraId="4AA9011E" w14:textId="59B245B2" w:rsidR="00636081" w:rsidRPr="00CB44C6" w:rsidRDefault="00302D25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.6. Основанием для проведения контрольных мероприятий, проводимых с взаимодействием с контролируемыми лицами, является: </w:t>
      </w:r>
    </w:p>
    <w:p w14:paraId="283C9697" w14:textId="0403387E" w:rsidR="00636081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1) наличие у </w:t>
      </w:r>
      <w:r w:rsidR="00CD20C0" w:rsidRPr="00CB44C6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Pr="00CB44C6">
        <w:rPr>
          <w:rFonts w:ascii="Times New Roman" w:hAnsi="Times New Roman" w:cs="Times New Roman"/>
          <w:sz w:val="26"/>
          <w:szCs w:val="26"/>
        </w:rPr>
        <w:t xml:space="preserve">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</w:t>
      </w:r>
      <w:r w:rsidRPr="00CB44C6">
        <w:rPr>
          <w:rFonts w:ascii="Times New Roman" w:hAnsi="Times New Roman" w:cs="Times New Roman"/>
          <w:sz w:val="26"/>
          <w:szCs w:val="26"/>
        </w:rPr>
        <w:lastRenderedPageBreak/>
        <w:t xml:space="preserve">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 </w:t>
      </w:r>
    </w:p>
    <w:p w14:paraId="4D86D9EC" w14:textId="3F56D283" w:rsidR="00E93AE4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>2) выявление соответствия объекта контроля параметрам, утвержд</w:t>
      </w:r>
      <w:r w:rsidR="00F65D0B">
        <w:rPr>
          <w:rFonts w:ascii="Times New Roman" w:hAnsi="Times New Roman" w:cs="Times New Roman"/>
          <w:sz w:val="26"/>
          <w:szCs w:val="26"/>
        </w:rPr>
        <w:t>ё</w:t>
      </w:r>
      <w:r w:rsidRPr="00CB44C6">
        <w:rPr>
          <w:rFonts w:ascii="Times New Roman" w:hAnsi="Times New Roman" w:cs="Times New Roman"/>
          <w:sz w:val="26"/>
          <w:szCs w:val="26"/>
        </w:rPr>
        <w:t xml:space="preserve">нным индикаторами риска нарушения обязательных требований, или отклонения объекта контроля от таких параметров; </w:t>
      </w:r>
    </w:p>
    <w:p w14:paraId="192883A3" w14:textId="224E5514" w:rsidR="00636081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3) наступление сроков проведения контрольных мероприятий, включенных в план проведения контрольных мероприятий; </w:t>
      </w:r>
    </w:p>
    <w:p w14:paraId="615CCDCC" w14:textId="77777777" w:rsidR="00636081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4)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 </w:t>
      </w:r>
    </w:p>
    <w:p w14:paraId="5808A22B" w14:textId="77777777" w:rsidR="00636081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5)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 </w:t>
      </w:r>
    </w:p>
    <w:p w14:paraId="2A6A7421" w14:textId="77777777" w:rsidR="00636081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6)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 </w:t>
      </w:r>
    </w:p>
    <w:p w14:paraId="0107E2DB" w14:textId="774226E3" w:rsidR="00636081" w:rsidRPr="00CB44C6" w:rsidRDefault="00F62CDF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_Hlk90372862"/>
      <w:r>
        <w:rPr>
          <w:rFonts w:ascii="Times New Roman" w:hAnsi="Times New Roman" w:cs="Times New Roman"/>
          <w:sz w:val="26"/>
          <w:szCs w:val="26"/>
        </w:rPr>
        <w:t>4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.7. Индикаторы риска нарушения обязательных требований указаны в </w:t>
      </w:r>
      <w:r w:rsidR="00F65D0B">
        <w:rPr>
          <w:rFonts w:ascii="Times New Roman" w:hAnsi="Times New Roman" w:cs="Times New Roman"/>
          <w:sz w:val="26"/>
          <w:szCs w:val="26"/>
        </w:rPr>
        <w:t>П</w:t>
      </w:r>
      <w:r w:rsidR="00E93AE4" w:rsidRPr="00CB44C6">
        <w:rPr>
          <w:rFonts w:ascii="Times New Roman" w:hAnsi="Times New Roman" w:cs="Times New Roman"/>
          <w:sz w:val="26"/>
          <w:szCs w:val="26"/>
        </w:rPr>
        <w:t>риложении № 2 к настоящему Положению. Перечень индикаторов риска нарушения обязательных требований размещается на официальном сайте администрации в специальном разделе, посвящ</w:t>
      </w:r>
      <w:r w:rsidR="00F65D0B">
        <w:rPr>
          <w:rFonts w:ascii="Times New Roman" w:hAnsi="Times New Roman" w:cs="Times New Roman"/>
          <w:sz w:val="26"/>
          <w:szCs w:val="26"/>
        </w:rPr>
        <w:t>ё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нном контрольной деятельности. </w:t>
      </w:r>
    </w:p>
    <w:bookmarkEnd w:id="2"/>
    <w:p w14:paraId="7852111E" w14:textId="458C416D" w:rsidR="00636081" w:rsidRPr="00CB44C6" w:rsidRDefault="00F62CDF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.8. Контрольные мероприятия, проводимые при взаимодействии с контролируемым лицом, проводятся на основании распоряжения </w:t>
      </w:r>
      <w:r w:rsidR="00782523" w:rsidRPr="00CB44C6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о проведении контрольного мероприятия. </w:t>
      </w:r>
    </w:p>
    <w:p w14:paraId="2FF6DDF6" w14:textId="713AC5EF" w:rsidR="004007BD" w:rsidRPr="00CB44C6" w:rsidRDefault="00F62CDF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.9. В случае принятия распоряжения </w:t>
      </w:r>
      <w:r w:rsidR="00E56258" w:rsidRPr="00CB44C6">
        <w:rPr>
          <w:rFonts w:ascii="Times New Roman" w:hAnsi="Times New Roman" w:cs="Times New Roman"/>
          <w:sz w:val="26"/>
          <w:szCs w:val="26"/>
        </w:rPr>
        <w:t xml:space="preserve"> Управления </w:t>
      </w:r>
      <w:r w:rsidR="00E93AE4" w:rsidRPr="00CB44C6">
        <w:rPr>
          <w:rFonts w:ascii="Times New Roman" w:hAnsi="Times New Roman" w:cs="Times New Roman"/>
          <w:sz w:val="26"/>
          <w:szCs w:val="26"/>
        </w:rPr>
        <w:t>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 либо установлении параметров деятельности контролируемого лица, соответствие которым или отклонение от которых согласно утвержд</w:t>
      </w:r>
      <w:r w:rsidR="008716D8">
        <w:rPr>
          <w:rFonts w:ascii="Times New Roman" w:hAnsi="Times New Roman" w:cs="Times New Roman"/>
          <w:sz w:val="26"/>
          <w:szCs w:val="26"/>
        </w:rPr>
        <w:t>ё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нным индикаторам риска нарушения обязательных требований является основанием для проведения контрольного мероприятия, такое распоряжение принимается на основании мотивированного представления </w:t>
      </w:r>
      <w:r w:rsidR="00E56258" w:rsidRPr="00CB44C6">
        <w:rPr>
          <w:rFonts w:ascii="Times New Roman" w:hAnsi="Times New Roman" w:cs="Times New Roman"/>
          <w:sz w:val="26"/>
          <w:szCs w:val="26"/>
        </w:rPr>
        <w:t>специалиста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 о проведении контрольного мероприятия. </w:t>
      </w:r>
    </w:p>
    <w:p w14:paraId="1A6F0F3A" w14:textId="7CA28389" w:rsidR="00D10190" w:rsidRPr="00CB44C6" w:rsidRDefault="00F62CDF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.10. Контрольные мероприятия, проводимые без взаимодействия с контролируемыми лицами, проводятся </w:t>
      </w:r>
      <w:r w:rsidR="00E56258" w:rsidRPr="00CB44C6">
        <w:rPr>
          <w:rFonts w:ascii="Times New Roman" w:hAnsi="Times New Roman" w:cs="Times New Roman"/>
          <w:sz w:val="26"/>
          <w:szCs w:val="26"/>
        </w:rPr>
        <w:t>специалистом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 на основании задания </w:t>
      </w:r>
      <w:r w:rsidR="00E56258" w:rsidRPr="00CB44C6">
        <w:rPr>
          <w:rFonts w:ascii="Times New Roman" w:hAnsi="Times New Roman" w:cs="Times New Roman"/>
          <w:sz w:val="26"/>
          <w:szCs w:val="26"/>
        </w:rPr>
        <w:t>начальника (заместителя начальника) Управления</w:t>
      </w:r>
      <w:r w:rsidR="00E93AE4" w:rsidRPr="00CB44C6">
        <w:rPr>
          <w:rFonts w:ascii="Times New Roman" w:hAnsi="Times New Roman" w:cs="Times New Roman"/>
          <w:sz w:val="26"/>
          <w:szCs w:val="26"/>
        </w:rPr>
        <w:t>, задания, содержащегося в планах работы</w:t>
      </w:r>
      <w:r w:rsidR="00E56258" w:rsidRPr="00CB44C6">
        <w:rPr>
          <w:rFonts w:ascii="Times New Roman" w:hAnsi="Times New Roman" w:cs="Times New Roman"/>
          <w:sz w:val="26"/>
          <w:szCs w:val="26"/>
        </w:rPr>
        <w:t xml:space="preserve"> Управления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, в том числе в случаях, установленных Федеральным законом от 31.07.2020 № 248-ФЗ «О государственном контроле (надзоре) и муниципальном контроле в Российской Федерации». </w:t>
      </w:r>
    </w:p>
    <w:p w14:paraId="11173FAC" w14:textId="039789C2" w:rsidR="00D10190" w:rsidRPr="00CB44C6" w:rsidRDefault="00F62CDF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.11. Контрольные мероприятия в отношении граждан, юридических лиц и индивидуальных предпринимателей проводятся </w:t>
      </w:r>
      <w:r w:rsidR="00E56258" w:rsidRPr="00CB44C6">
        <w:rPr>
          <w:rFonts w:ascii="Times New Roman" w:hAnsi="Times New Roman" w:cs="Times New Roman"/>
          <w:sz w:val="26"/>
          <w:szCs w:val="26"/>
        </w:rPr>
        <w:t>специалистом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 в соответствии с Федеральным законом от 31.07.2020 № 248-ФЗ «О государственном контроле (надзоре) и муниципальном контроле в Российской Федерации». </w:t>
      </w:r>
    </w:p>
    <w:p w14:paraId="3C677CDB" w14:textId="185F116C" w:rsidR="00D10190" w:rsidRPr="00CB44C6" w:rsidRDefault="00F62CDF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.12. </w:t>
      </w:r>
      <w:r w:rsidR="00E56258" w:rsidRPr="00CB44C6">
        <w:rPr>
          <w:rFonts w:ascii="Times New Roman" w:hAnsi="Times New Roman" w:cs="Times New Roman"/>
          <w:sz w:val="26"/>
          <w:szCs w:val="26"/>
        </w:rPr>
        <w:t xml:space="preserve">Управление </w:t>
      </w:r>
      <w:r w:rsidR="00E93AE4" w:rsidRPr="00CB44C6">
        <w:rPr>
          <w:rFonts w:ascii="Times New Roman" w:hAnsi="Times New Roman" w:cs="Times New Roman"/>
          <w:sz w:val="26"/>
          <w:szCs w:val="26"/>
        </w:rPr>
        <w:t>при организации и осуществлении муниципального земельного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19.04.2016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</w:t>
      </w:r>
      <w:r w:rsidR="00E813BE">
        <w:rPr>
          <w:rFonts w:ascii="Times New Roman" w:hAnsi="Times New Roman" w:cs="Times New Roman"/>
          <w:sz w:val="26"/>
          <w:szCs w:val="26"/>
        </w:rPr>
        <w:t>ё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 </w:t>
      </w:r>
    </w:p>
    <w:p w14:paraId="19409CF9" w14:textId="3EF92F93" w:rsidR="00D10190" w:rsidRPr="00CB44C6" w:rsidRDefault="00F62CDF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.13. Плановые контрольные мероприятия в отношении юридических лиц, индивидуальных предпринимателей и граждан проводятся на основании ежегодных планов проведения плановых контрольных мероприятий разрабатываемых в </w:t>
      </w:r>
      <w:r w:rsidR="00E93AE4" w:rsidRPr="00CB44C6">
        <w:rPr>
          <w:rFonts w:ascii="Times New Roman" w:hAnsi="Times New Roman" w:cs="Times New Roman"/>
          <w:sz w:val="26"/>
          <w:szCs w:val="26"/>
        </w:rPr>
        <w:lastRenderedPageBreak/>
        <w:t>соответствии с Правилами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года, утвержденными постановлением Правительства Российской Федерации от 31.12.2020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года», с уч</w:t>
      </w:r>
      <w:r w:rsidR="008716D8">
        <w:rPr>
          <w:rFonts w:ascii="Times New Roman" w:hAnsi="Times New Roman" w:cs="Times New Roman"/>
          <w:sz w:val="26"/>
          <w:szCs w:val="26"/>
        </w:rPr>
        <w:t>ё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том особенностей, установленных настоящим Положением. </w:t>
      </w:r>
    </w:p>
    <w:p w14:paraId="6EACE6E4" w14:textId="1E4A22A8" w:rsidR="00D10190" w:rsidRPr="00CB44C6" w:rsidRDefault="00F62CDF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.14. К случаю, при наступлении которого индивидуальный предприниматель, гражданин, являющиеся контролируемыми лицами, вправе представить в </w:t>
      </w:r>
      <w:r w:rsidR="00D944EB" w:rsidRPr="00CB44C6">
        <w:rPr>
          <w:rFonts w:ascii="Times New Roman" w:hAnsi="Times New Roman" w:cs="Times New Roman"/>
          <w:sz w:val="26"/>
          <w:szCs w:val="26"/>
        </w:rPr>
        <w:t xml:space="preserve">Управление 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информацию о невозможности присутствия при проведении контрольного мероприятия, в связи с чем проведение контрольного мероприятия переносится </w:t>
      </w:r>
      <w:r w:rsidR="00D944EB" w:rsidRPr="00CB44C6">
        <w:rPr>
          <w:rFonts w:ascii="Times New Roman" w:hAnsi="Times New Roman" w:cs="Times New Roman"/>
          <w:sz w:val="26"/>
          <w:szCs w:val="26"/>
        </w:rPr>
        <w:t xml:space="preserve">Управлением 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на срок, необходимый для устранения обстоятельств, послуживших поводом для данного обращения индивидуального предпринимателя, гражданина в </w:t>
      </w:r>
      <w:r w:rsidR="00ED2A45" w:rsidRPr="00CB44C6">
        <w:rPr>
          <w:rFonts w:ascii="Times New Roman" w:hAnsi="Times New Roman" w:cs="Times New Roman"/>
          <w:sz w:val="26"/>
          <w:szCs w:val="26"/>
        </w:rPr>
        <w:t xml:space="preserve">Управление 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(но не более чем на 20 дней), относится соблюдение одновременно следующих условий: </w:t>
      </w:r>
    </w:p>
    <w:p w14:paraId="20CDDD7B" w14:textId="45774477" w:rsidR="00D10190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1) отсутствие контролируемого лица либо его представителя не препятствует оценке </w:t>
      </w:r>
      <w:r w:rsidR="00D944EB" w:rsidRPr="00CB44C6">
        <w:rPr>
          <w:rFonts w:ascii="Times New Roman" w:hAnsi="Times New Roman" w:cs="Times New Roman"/>
          <w:sz w:val="26"/>
          <w:szCs w:val="26"/>
        </w:rPr>
        <w:t>специалистом</w:t>
      </w:r>
      <w:r w:rsidRPr="00CB44C6">
        <w:rPr>
          <w:rFonts w:ascii="Times New Roman" w:hAnsi="Times New Roman" w:cs="Times New Roman"/>
          <w:sz w:val="26"/>
          <w:szCs w:val="26"/>
        </w:rPr>
        <w:t xml:space="preserve"> 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 </w:t>
      </w:r>
    </w:p>
    <w:p w14:paraId="37EBB687" w14:textId="77777777" w:rsidR="00D10190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2) отсутствие признаков явной непосредственной угрозы причинения или фактического причинения вреда (ущерба) охраняемым законом ценностям; </w:t>
      </w:r>
    </w:p>
    <w:p w14:paraId="17CB8C11" w14:textId="77777777" w:rsidR="00D10190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3) имеются уважительные причины для отсутствия контролируемого лица (болезнь контролируемого лица, его командировка и т.п.) при проведении контрольного мероприятия. </w:t>
      </w:r>
    </w:p>
    <w:p w14:paraId="1FABFF82" w14:textId="789F5CD3" w:rsidR="00D10190" w:rsidRPr="00CB44C6" w:rsidRDefault="00F62CDF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.15. Срок проведения выездной проверки не может превышать 10 рабочих дней. 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 </w:t>
      </w:r>
    </w:p>
    <w:p w14:paraId="5C307C0E" w14:textId="77777777" w:rsidR="00D10190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 </w:t>
      </w:r>
    </w:p>
    <w:p w14:paraId="58D5AA9A" w14:textId="77777777" w:rsidR="00C56D79" w:rsidRDefault="00F62CDF" w:rsidP="00C56D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.16. Во всех случаях проведения контрольных мероприятий для фиксации </w:t>
      </w:r>
      <w:r w:rsidR="00766DA6" w:rsidRPr="00CB44C6">
        <w:rPr>
          <w:rFonts w:ascii="Times New Roman" w:hAnsi="Times New Roman" w:cs="Times New Roman"/>
          <w:sz w:val="26"/>
          <w:szCs w:val="26"/>
        </w:rPr>
        <w:t xml:space="preserve">специалистом 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и лицами, привлекаемыми к совершению контрольных действий, </w:t>
      </w:r>
      <w:r w:rsidR="00E93AE4" w:rsidRPr="00CB44C6">
        <w:rPr>
          <w:rFonts w:ascii="Times New Roman" w:hAnsi="Times New Roman" w:cs="Times New Roman"/>
          <w:sz w:val="26"/>
          <w:szCs w:val="26"/>
        </w:rPr>
        <w:lastRenderedPageBreak/>
        <w:t xml:space="preserve">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</w:t>
      </w:r>
      <w:r w:rsidR="00766DA6" w:rsidRPr="00CB44C6">
        <w:rPr>
          <w:rFonts w:ascii="Times New Roman" w:hAnsi="Times New Roman" w:cs="Times New Roman"/>
          <w:sz w:val="26"/>
          <w:szCs w:val="26"/>
        </w:rPr>
        <w:t>специалистом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 </w:t>
      </w:r>
    </w:p>
    <w:p w14:paraId="44027FEC" w14:textId="77777777" w:rsidR="00C56D79" w:rsidRPr="00C56D79" w:rsidRDefault="00C56D79" w:rsidP="00C56D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D79">
        <w:rPr>
          <w:rFonts w:ascii="Times New Roman" w:hAnsi="Times New Roman" w:cs="Times New Roman"/>
          <w:sz w:val="26"/>
          <w:szCs w:val="26"/>
        </w:rPr>
        <w:t>Решение об использовании фотосъемки, аудио- и видеозаписи, иных способов фиксации доказательств нарушений обязательных требований при осуществлении контрольных (надзорных) мероприятий, совершении контрольных (надзорных) действий принимается должностными лицами органов государственного надзора самостоятельно.</w:t>
      </w:r>
    </w:p>
    <w:p w14:paraId="2A553EF8" w14:textId="243C9A91" w:rsidR="00C56D79" w:rsidRPr="00C56D79" w:rsidRDefault="00C56D79" w:rsidP="00C56D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D79">
        <w:rPr>
          <w:rFonts w:ascii="Times New Roman" w:hAnsi="Times New Roman" w:cs="Times New Roman"/>
          <w:sz w:val="26"/>
          <w:szCs w:val="26"/>
        </w:rPr>
        <w:t>В обязательном порядке должностными лицами органов государственного надзора для доказательства нарушений обязательных требований используется фотосъемка, аудио- и видеозапись, иные способы фиксации доказательств в случаях:</w:t>
      </w:r>
    </w:p>
    <w:p w14:paraId="0177AD26" w14:textId="77777777" w:rsidR="000924C4" w:rsidRDefault="00C56D79" w:rsidP="000924C4">
      <w:pPr>
        <w:pStyle w:val="s1"/>
        <w:widowControl w:val="0"/>
        <w:spacing w:before="0" w:beforeAutospacing="0" w:after="0" w:afterAutospacing="0" w:line="360" w:lineRule="auto"/>
        <w:jc w:val="both"/>
        <w:rPr>
          <w:sz w:val="26"/>
          <w:szCs w:val="26"/>
          <w14:numSpacing w14:val="proportional"/>
        </w:rPr>
      </w:pPr>
      <w:r w:rsidRPr="00C56D79">
        <w:rPr>
          <w:sz w:val="26"/>
          <w:szCs w:val="26"/>
        </w:rPr>
        <w:t xml:space="preserve">проведения контрольного (надзорного) мероприятия в отношении контролируемого лица, которым создавались (создаются) препятствия в проведении контрольного </w:t>
      </w:r>
      <w:r w:rsidRPr="00C56D79">
        <w:rPr>
          <w:sz w:val="26"/>
          <w:szCs w:val="26"/>
          <w14:numSpacing w14:val="proportional"/>
        </w:rPr>
        <w:t xml:space="preserve">(надзорного) мероприятия, совершении контрольных (надзорных) действий; </w:t>
      </w:r>
    </w:p>
    <w:p w14:paraId="201F5BF5" w14:textId="5D07709A" w:rsidR="00C56D79" w:rsidRDefault="00C56D79" w:rsidP="000924C4">
      <w:pPr>
        <w:pStyle w:val="s1"/>
        <w:widowControl w:val="0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14:numSpacing w14:val="proportional"/>
        </w:rPr>
      </w:pPr>
      <w:r w:rsidRPr="00C56D79">
        <w:rPr>
          <w:sz w:val="26"/>
          <w:szCs w:val="26"/>
          <w14:numSpacing w14:val="proportional"/>
        </w:rPr>
        <w:t>В случае отсутствия контролируемого лица или его представителя при проведении контрольного (надзорного) мероприятия.</w:t>
      </w:r>
    </w:p>
    <w:p w14:paraId="6957003B" w14:textId="4480BBAE" w:rsidR="00C56D79" w:rsidRDefault="00C56D79" w:rsidP="00D3263D">
      <w:pPr>
        <w:pStyle w:val="s1"/>
        <w:widowControl w:val="0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14:numSpacing w14:val="proportional"/>
        </w:rPr>
      </w:pPr>
      <w:r w:rsidRPr="00C56D79">
        <w:rPr>
          <w:sz w:val="26"/>
          <w:szCs w:val="26"/>
          <w14:numSpacing w14:val="proportional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требований. Фотографии, аудио- и видеозаписи, используемые для доказательства нарушений обязательных требований, прикладываются к акту контрольного (надзорного) мероприятия.</w:t>
      </w:r>
    </w:p>
    <w:p w14:paraId="7EDB5AD9" w14:textId="6DC9949B" w:rsidR="00D10190" w:rsidRPr="00C56D79" w:rsidRDefault="00F62CDF" w:rsidP="000924C4">
      <w:pPr>
        <w:pStyle w:val="s1"/>
        <w:widowControl w:val="0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14:numSpacing w14:val="proportional"/>
        </w:rPr>
      </w:pPr>
      <w:r>
        <w:rPr>
          <w:sz w:val="26"/>
          <w:szCs w:val="26"/>
        </w:rPr>
        <w:t>4</w:t>
      </w:r>
      <w:r w:rsidR="00E93AE4" w:rsidRPr="00CB44C6">
        <w:rPr>
          <w:sz w:val="26"/>
          <w:szCs w:val="26"/>
        </w:rPr>
        <w:t xml:space="preserve">.17.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</w:t>
      </w:r>
      <w:r w:rsidR="00ED2A45" w:rsidRPr="00CB44C6">
        <w:rPr>
          <w:sz w:val="26"/>
          <w:szCs w:val="26"/>
        </w:rPr>
        <w:t xml:space="preserve">Управлением </w:t>
      </w:r>
      <w:r w:rsidR="00E93AE4" w:rsidRPr="00CB44C6">
        <w:rPr>
          <w:sz w:val="26"/>
          <w:szCs w:val="26"/>
        </w:rPr>
        <w:t xml:space="preserve">мер, предусмотренных частью 2 статьи 90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6B4F450D" w14:textId="7A3EBE35" w:rsidR="00D10190" w:rsidRPr="00CB44C6" w:rsidRDefault="00F62CDF" w:rsidP="000924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.18.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</w:t>
      </w:r>
      <w:r w:rsidR="00E93AE4" w:rsidRPr="00CB44C6">
        <w:rPr>
          <w:rFonts w:ascii="Times New Roman" w:hAnsi="Times New Roman" w:cs="Times New Roman"/>
          <w:sz w:val="26"/>
          <w:szCs w:val="26"/>
        </w:rPr>
        <w:lastRenderedPageBreak/>
        <w:t xml:space="preserve">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 </w:t>
      </w:r>
    </w:p>
    <w:p w14:paraId="69709026" w14:textId="77777777" w:rsidR="00D10190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 </w:t>
      </w:r>
    </w:p>
    <w:p w14:paraId="18554015" w14:textId="78D43E59" w:rsidR="005865C0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 </w:t>
      </w:r>
    </w:p>
    <w:p w14:paraId="56FBD68E" w14:textId="197F9DEB" w:rsidR="005865C0" w:rsidRPr="00CB44C6" w:rsidRDefault="00F62CDF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.19. Информация о контрольных мероприятиях размещается в Едином реестре контрольных (надзорных) мероприятий. </w:t>
      </w:r>
    </w:p>
    <w:p w14:paraId="6C8C2E76" w14:textId="766CC903" w:rsidR="005865C0" w:rsidRPr="00CB44C6" w:rsidRDefault="00F62CDF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.20. Информирование контролируемых лиц о совершаемых </w:t>
      </w:r>
      <w:r w:rsidR="004B6C7B" w:rsidRPr="00CB44C6">
        <w:rPr>
          <w:rFonts w:ascii="Times New Roman" w:hAnsi="Times New Roman" w:cs="Times New Roman"/>
          <w:sz w:val="26"/>
          <w:szCs w:val="26"/>
        </w:rPr>
        <w:t>специалистом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 </w:t>
      </w:r>
    </w:p>
    <w:p w14:paraId="68A95ED0" w14:textId="24E71C57" w:rsidR="005865C0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>Гражданин, не осуществляющий предпринимательск</w:t>
      </w:r>
      <w:r w:rsidR="00B424C4">
        <w:rPr>
          <w:rFonts w:ascii="Times New Roman" w:hAnsi="Times New Roman" w:cs="Times New Roman"/>
          <w:sz w:val="26"/>
          <w:szCs w:val="26"/>
        </w:rPr>
        <w:t>ую</w:t>
      </w:r>
      <w:r w:rsidRPr="00CB44C6">
        <w:rPr>
          <w:rFonts w:ascii="Times New Roman" w:hAnsi="Times New Roman" w:cs="Times New Roman"/>
          <w:sz w:val="26"/>
          <w:szCs w:val="26"/>
        </w:rPr>
        <w:t xml:space="preserve"> деятельност</w:t>
      </w:r>
      <w:r w:rsidR="00A41D62">
        <w:rPr>
          <w:rFonts w:ascii="Times New Roman" w:hAnsi="Times New Roman" w:cs="Times New Roman"/>
          <w:sz w:val="26"/>
          <w:szCs w:val="26"/>
        </w:rPr>
        <w:t>ь</w:t>
      </w:r>
      <w:r w:rsidRPr="00CB44C6">
        <w:rPr>
          <w:rFonts w:ascii="Times New Roman" w:hAnsi="Times New Roman" w:cs="Times New Roman"/>
          <w:sz w:val="26"/>
          <w:szCs w:val="26"/>
        </w:rPr>
        <w:t xml:space="preserve">, являющийся контролируемым лицом, информируется о совершаемых </w:t>
      </w:r>
      <w:r w:rsidR="004B6C7B" w:rsidRPr="00CB44C6">
        <w:rPr>
          <w:rFonts w:ascii="Times New Roman" w:hAnsi="Times New Roman" w:cs="Times New Roman"/>
          <w:sz w:val="26"/>
          <w:szCs w:val="26"/>
        </w:rPr>
        <w:t>специалистом</w:t>
      </w:r>
      <w:r w:rsidRPr="00CB44C6">
        <w:rPr>
          <w:rFonts w:ascii="Times New Roman" w:hAnsi="Times New Roman" w:cs="Times New Roman"/>
          <w:sz w:val="26"/>
          <w:szCs w:val="26"/>
        </w:rPr>
        <w:t xml:space="preserve"> действиях и принимаемых решениях пут</w:t>
      </w:r>
      <w:r w:rsidR="00A41D62">
        <w:rPr>
          <w:rFonts w:ascii="Times New Roman" w:hAnsi="Times New Roman" w:cs="Times New Roman"/>
          <w:sz w:val="26"/>
          <w:szCs w:val="26"/>
        </w:rPr>
        <w:t>ё</w:t>
      </w:r>
      <w:r w:rsidRPr="00CB44C6">
        <w:rPr>
          <w:rFonts w:ascii="Times New Roman" w:hAnsi="Times New Roman" w:cs="Times New Roman"/>
          <w:sz w:val="26"/>
          <w:szCs w:val="26"/>
        </w:rPr>
        <w:t xml:space="preserve">м направления ему документов на бумажном носителе в случае направления им в адрес </w:t>
      </w:r>
      <w:r w:rsidR="004B6C7B" w:rsidRPr="00CB44C6">
        <w:rPr>
          <w:rFonts w:ascii="Times New Roman" w:hAnsi="Times New Roman" w:cs="Times New Roman"/>
          <w:sz w:val="26"/>
          <w:szCs w:val="26"/>
        </w:rPr>
        <w:t>Управления</w:t>
      </w:r>
      <w:r w:rsidR="009F2FA1" w:rsidRPr="00CB44C6">
        <w:rPr>
          <w:rFonts w:ascii="Times New Roman" w:hAnsi="Times New Roman" w:cs="Times New Roman"/>
          <w:sz w:val="26"/>
          <w:szCs w:val="26"/>
        </w:rPr>
        <w:t xml:space="preserve"> </w:t>
      </w:r>
      <w:r w:rsidRPr="00CB44C6">
        <w:rPr>
          <w:rFonts w:ascii="Times New Roman" w:hAnsi="Times New Roman" w:cs="Times New Roman"/>
          <w:sz w:val="26"/>
          <w:szCs w:val="26"/>
        </w:rPr>
        <w:t xml:space="preserve">уведомления о необходимости получения документов на бумажном носителе либо отсутствия у </w:t>
      </w:r>
      <w:r w:rsidR="009F2FA1" w:rsidRPr="00CB44C6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Pr="00CB44C6">
        <w:rPr>
          <w:rFonts w:ascii="Times New Roman" w:hAnsi="Times New Roman" w:cs="Times New Roman"/>
          <w:sz w:val="26"/>
          <w:szCs w:val="26"/>
        </w:rPr>
        <w:t>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</w:t>
      </w:r>
      <w:r w:rsidR="00A41D62">
        <w:rPr>
          <w:rFonts w:ascii="Times New Roman" w:hAnsi="Times New Roman" w:cs="Times New Roman"/>
          <w:sz w:val="26"/>
          <w:szCs w:val="26"/>
        </w:rPr>
        <w:t>ё</w:t>
      </w:r>
      <w:r w:rsidRPr="00CB44C6">
        <w:rPr>
          <w:rFonts w:ascii="Times New Roman" w:hAnsi="Times New Roman" w:cs="Times New Roman"/>
          <w:sz w:val="26"/>
          <w:szCs w:val="26"/>
        </w:rPr>
        <w:t xml:space="preserve">тной записи в единой системе идентификации и </w:t>
      </w:r>
      <w:r w:rsidRPr="00CB44C6">
        <w:rPr>
          <w:rFonts w:ascii="Times New Roman" w:hAnsi="Times New Roman" w:cs="Times New Roman"/>
          <w:sz w:val="26"/>
          <w:szCs w:val="26"/>
        </w:rPr>
        <w:lastRenderedPageBreak/>
        <w:t xml:space="preserve">аутентификации либо если оно не завершило прохождение процедуры регистрации в единой системе идентификации и  аутентификации). Указанный гражданин вправе направлять </w:t>
      </w:r>
      <w:r w:rsidR="00ED2A45" w:rsidRPr="00CB44C6">
        <w:rPr>
          <w:rFonts w:ascii="Times New Roman" w:hAnsi="Times New Roman" w:cs="Times New Roman"/>
          <w:sz w:val="26"/>
          <w:szCs w:val="26"/>
        </w:rPr>
        <w:t xml:space="preserve">Управлению </w:t>
      </w:r>
      <w:r w:rsidRPr="00CB44C6">
        <w:rPr>
          <w:rFonts w:ascii="Times New Roman" w:hAnsi="Times New Roman" w:cs="Times New Roman"/>
          <w:sz w:val="26"/>
          <w:szCs w:val="26"/>
        </w:rPr>
        <w:t xml:space="preserve">документы на бумажном носителе. </w:t>
      </w:r>
    </w:p>
    <w:p w14:paraId="5F18BEFB" w14:textId="49792F39" w:rsidR="005865C0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До 31 декабря 2023 года информирование контролируемого лица о совершаемых </w:t>
      </w:r>
      <w:r w:rsidR="00F93D0A" w:rsidRPr="00CB44C6">
        <w:rPr>
          <w:rFonts w:ascii="Times New Roman" w:hAnsi="Times New Roman" w:cs="Times New Roman"/>
          <w:sz w:val="26"/>
          <w:szCs w:val="26"/>
        </w:rPr>
        <w:t>специалистом</w:t>
      </w:r>
      <w:r w:rsidRPr="00CB44C6">
        <w:rPr>
          <w:rFonts w:ascii="Times New Roman" w:hAnsi="Times New Roman" w:cs="Times New Roman"/>
          <w:sz w:val="26"/>
          <w:szCs w:val="26"/>
        </w:rPr>
        <w:t xml:space="preserve"> действиях и принимаемых решениях, направление документов и сведений контролируемому лицу </w:t>
      </w:r>
      <w:r w:rsidR="00F93D0A" w:rsidRPr="00CB44C6">
        <w:rPr>
          <w:rFonts w:ascii="Times New Roman" w:hAnsi="Times New Roman" w:cs="Times New Roman"/>
          <w:sz w:val="26"/>
          <w:szCs w:val="26"/>
        </w:rPr>
        <w:t xml:space="preserve">Управлением </w:t>
      </w:r>
      <w:r w:rsidRPr="00CB44C6">
        <w:rPr>
          <w:rFonts w:ascii="Times New Roman" w:hAnsi="Times New Roman" w:cs="Times New Roman"/>
          <w:sz w:val="26"/>
          <w:szCs w:val="26"/>
        </w:rPr>
        <w:t xml:space="preserve">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</w:t>
      </w:r>
    </w:p>
    <w:p w14:paraId="5438722B" w14:textId="2E43A4CB" w:rsidR="007B3D43" w:rsidRPr="00CB44C6" w:rsidRDefault="00F62CDF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.21. В случае несогласия с фактами и выводами, изложенными в акте, контролируемое лицо вправе направить жалобу в порядке, предусмотренном статьями 39 – 40 Федерального закона от 31.07.2020 № 248-ФЗ «О государственном контроле (надзоре) и муниципальном контроле в Российской Федерации» и разделом 5 настоящего Положения. </w:t>
      </w:r>
    </w:p>
    <w:p w14:paraId="2AFD27AD" w14:textId="0426CE3B" w:rsidR="007B3D43" w:rsidRPr="00CB44C6" w:rsidRDefault="00F62CDF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.22.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</w:t>
      </w:r>
      <w:r w:rsidR="00F93D0A" w:rsidRPr="00CB44C6"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 </w:t>
      </w:r>
    </w:p>
    <w:p w14:paraId="76559F75" w14:textId="3E20E6EC" w:rsidR="007B3D43" w:rsidRPr="00CB44C6" w:rsidRDefault="00F62CDF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.23. В случае выявления при проведении контрольного мероприятия нарушений обязательных требований </w:t>
      </w:r>
      <w:r w:rsidR="00960B19">
        <w:rPr>
          <w:rFonts w:ascii="Times New Roman" w:hAnsi="Times New Roman" w:cs="Times New Roman"/>
          <w:sz w:val="26"/>
          <w:szCs w:val="26"/>
        </w:rPr>
        <w:t>специалист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 в пределах полномочий, предусмотренных законодательством Российской Федерации, обязан: </w:t>
      </w:r>
    </w:p>
    <w:p w14:paraId="756D7549" w14:textId="2CEA7115" w:rsidR="007B3D43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 </w:t>
      </w:r>
    </w:p>
    <w:p w14:paraId="0C15FAEF" w14:textId="77777777" w:rsidR="007B3D43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земельных отношений, представляет непосредственную угрозу причинения вреда (ущерба) охраняемым законом ценностям или что такой вред (ущерб) причинен; </w:t>
      </w:r>
    </w:p>
    <w:p w14:paraId="2B08F7A4" w14:textId="7F853CAF" w:rsidR="007B3D43" w:rsidRPr="00CB44C6" w:rsidRDefault="00960B19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 </w:t>
      </w:r>
    </w:p>
    <w:p w14:paraId="361A9020" w14:textId="098F4EA6" w:rsidR="007B3D43" w:rsidRPr="00CB44C6" w:rsidRDefault="00960B19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 </w:t>
      </w:r>
    </w:p>
    <w:p w14:paraId="6D50AAF5" w14:textId="377E9836" w:rsidR="008A0F98" w:rsidRPr="00CB44C6" w:rsidRDefault="00F62CDF" w:rsidP="00917E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.24. </w:t>
      </w:r>
      <w:r w:rsidR="008A0F98" w:rsidRPr="00CB44C6">
        <w:rPr>
          <w:rFonts w:ascii="Times New Roman" w:hAnsi="Times New Roman" w:cs="Times New Roman"/>
          <w:color w:val="000000"/>
          <w:sz w:val="26"/>
          <w:szCs w:val="26"/>
        </w:rPr>
        <w:t xml:space="preserve">В случае, если по итогам проведения контрольного мероприятия, предусмотренного </w:t>
      </w:r>
      <w:r w:rsidR="00845A3A" w:rsidRPr="00CB44C6">
        <w:rPr>
          <w:rFonts w:ascii="Times New Roman" w:hAnsi="Times New Roman" w:cs="Times New Roman"/>
          <w:sz w:val="26"/>
          <w:szCs w:val="26"/>
        </w:rPr>
        <w:t xml:space="preserve">подпунктом 1 пункта </w:t>
      </w:r>
      <w:r w:rsidR="0005061F">
        <w:rPr>
          <w:rFonts w:ascii="Times New Roman" w:hAnsi="Times New Roman" w:cs="Times New Roman"/>
          <w:sz w:val="26"/>
          <w:szCs w:val="26"/>
        </w:rPr>
        <w:t>4</w:t>
      </w:r>
      <w:r w:rsidR="00845A3A" w:rsidRPr="00CB44C6">
        <w:rPr>
          <w:rFonts w:ascii="Times New Roman" w:hAnsi="Times New Roman" w:cs="Times New Roman"/>
          <w:sz w:val="26"/>
          <w:szCs w:val="26"/>
        </w:rPr>
        <w:t>.23 настоящего Положения</w:t>
      </w:r>
      <w:r w:rsidR="008A0F98" w:rsidRPr="00CB44C6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845A3A" w:rsidRPr="00CB44C6">
        <w:rPr>
          <w:rFonts w:ascii="Times New Roman" w:hAnsi="Times New Roman" w:cs="Times New Roman"/>
          <w:color w:val="000000"/>
          <w:sz w:val="26"/>
          <w:szCs w:val="26"/>
        </w:rPr>
        <w:t>специалистом</w:t>
      </w:r>
      <w:r w:rsidR="008A0F98" w:rsidRPr="00CB44C6">
        <w:rPr>
          <w:rFonts w:ascii="Times New Roman" w:hAnsi="Times New Roman" w:cs="Times New Roman"/>
          <w:color w:val="000000"/>
          <w:sz w:val="26"/>
          <w:szCs w:val="26"/>
        </w:rPr>
        <w:t xml:space="preserve"> будет установлено, что предписание не исполнено или исполнено ненадлежащим образом, он вновь выда</w:t>
      </w:r>
      <w:r w:rsidR="00960B19">
        <w:rPr>
          <w:rFonts w:ascii="Times New Roman" w:hAnsi="Times New Roman" w:cs="Times New Roman"/>
          <w:color w:val="000000"/>
          <w:sz w:val="26"/>
          <w:szCs w:val="26"/>
        </w:rPr>
        <w:t>ё</w:t>
      </w:r>
      <w:r w:rsidR="008A0F98" w:rsidRPr="00CB44C6">
        <w:rPr>
          <w:rFonts w:ascii="Times New Roman" w:hAnsi="Times New Roman" w:cs="Times New Roman"/>
          <w:color w:val="000000"/>
          <w:sz w:val="26"/>
          <w:szCs w:val="26"/>
        </w:rPr>
        <w:t>т субъекту</w:t>
      </w:r>
      <w:r w:rsidR="00917E78" w:rsidRPr="00CB44C6">
        <w:rPr>
          <w:rFonts w:ascii="Times New Roman" w:hAnsi="Times New Roman" w:cs="Times New Roman"/>
          <w:color w:val="000000"/>
          <w:sz w:val="26"/>
          <w:szCs w:val="26"/>
        </w:rPr>
        <w:t xml:space="preserve"> проверки</w:t>
      </w:r>
      <w:r w:rsidR="008A0F98" w:rsidRPr="00CB44C6">
        <w:rPr>
          <w:rFonts w:ascii="Times New Roman" w:hAnsi="Times New Roman" w:cs="Times New Roman"/>
          <w:color w:val="000000"/>
          <w:sz w:val="26"/>
          <w:szCs w:val="26"/>
        </w:rPr>
        <w:t xml:space="preserve"> предписание об устранении выявленных нарушений, с указанием новых сроков его исполнения. При неисполнении предписания в установленные сроки </w:t>
      </w:r>
      <w:r w:rsidR="00917E78" w:rsidRPr="00CB44C6">
        <w:rPr>
          <w:rFonts w:ascii="Times New Roman" w:hAnsi="Times New Roman" w:cs="Times New Roman"/>
          <w:color w:val="000000"/>
          <w:sz w:val="26"/>
          <w:szCs w:val="26"/>
        </w:rPr>
        <w:t>Управление</w:t>
      </w:r>
      <w:r w:rsidR="008A0F98" w:rsidRPr="00CB44C6">
        <w:rPr>
          <w:rFonts w:ascii="Times New Roman" w:hAnsi="Times New Roman" w:cs="Times New Roman"/>
          <w:color w:val="000000"/>
          <w:sz w:val="26"/>
          <w:szCs w:val="26"/>
        </w:rPr>
        <w:t xml:space="preserve"> принимает меры по обеспечению его исполнения вплоть до обращения в суд с требованием о принудительном исполнении предписания.</w:t>
      </w:r>
    </w:p>
    <w:p w14:paraId="639101CC" w14:textId="1A175A63" w:rsidR="00E93AE4" w:rsidRPr="00CB44C6" w:rsidRDefault="00F62CDF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.25. </w:t>
      </w:r>
      <w:r w:rsidR="00960B19">
        <w:rPr>
          <w:rFonts w:ascii="Times New Roman" w:hAnsi="Times New Roman" w:cs="Times New Roman"/>
          <w:sz w:val="26"/>
          <w:szCs w:val="26"/>
        </w:rPr>
        <w:t>Специалист</w:t>
      </w:r>
      <w:r w:rsidR="00E93AE4" w:rsidRPr="00CB44C6">
        <w:rPr>
          <w:rFonts w:ascii="Times New Roman" w:hAnsi="Times New Roman" w:cs="Times New Roman"/>
          <w:sz w:val="26"/>
          <w:szCs w:val="26"/>
        </w:rPr>
        <w:t>, при осуществлении муниципального земельного контроля взаимодейству</w:t>
      </w:r>
      <w:r w:rsidR="00960B19">
        <w:rPr>
          <w:rFonts w:ascii="Times New Roman" w:hAnsi="Times New Roman" w:cs="Times New Roman"/>
          <w:sz w:val="26"/>
          <w:szCs w:val="26"/>
        </w:rPr>
        <w:t>ет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 в установленном порядке с федеральными органами исполнительной власти и их территориальными органами, органами местного самоуправления, правоохранительными органами, организациями и гражданами. </w:t>
      </w:r>
    </w:p>
    <w:p w14:paraId="136C04A6" w14:textId="585D9068" w:rsidR="002A43B0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 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</w:t>
      </w:r>
      <w:r w:rsidR="005D5B2F" w:rsidRPr="00CB44C6">
        <w:rPr>
          <w:rFonts w:ascii="Times New Roman" w:hAnsi="Times New Roman" w:cs="Times New Roman"/>
          <w:sz w:val="26"/>
          <w:szCs w:val="26"/>
        </w:rPr>
        <w:t>Специалист</w:t>
      </w:r>
      <w:r w:rsidRPr="00CB44C6">
        <w:rPr>
          <w:rFonts w:ascii="Times New Roman" w:hAnsi="Times New Roman" w:cs="Times New Roman"/>
          <w:sz w:val="26"/>
          <w:szCs w:val="26"/>
        </w:rPr>
        <w:t xml:space="preserve"> направля</w:t>
      </w:r>
      <w:r w:rsidR="005D5B2F" w:rsidRPr="00CB44C6">
        <w:rPr>
          <w:rFonts w:ascii="Times New Roman" w:hAnsi="Times New Roman" w:cs="Times New Roman"/>
          <w:sz w:val="26"/>
          <w:szCs w:val="26"/>
        </w:rPr>
        <w:t>е</w:t>
      </w:r>
      <w:r w:rsidRPr="00CB44C6">
        <w:rPr>
          <w:rFonts w:ascii="Times New Roman" w:hAnsi="Times New Roman" w:cs="Times New Roman"/>
          <w:sz w:val="26"/>
          <w:szCs w:val="26"/>
        </w:rPr>
        <w:t xml:space="preserve">т копию указанного акта в орган государственного земельного надзора. </w:t>
      </w:r>
    </w:p>
    <w:p w14:paraId="4CFEE26C" w14:textId="00280A6D" w:rsidR="00E93AE4" w:rsidRPr="00CB44C6" w:rsidRDefault="007262EC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Специалист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 в срок не позднее 5 рабочих дней со дня окончания контрольного мероприятия направля</w:t>
      </w:r>
      <w:r>
        <w:rPr>
          <w:rFonts w:ascii="Times New Roman" w:hAnsi="Times New Roman" w:cs="Times New Roman"/>
          <w:sz w:val="26"/>
          <w:szCs w:val="26"/>
        </w:rPr>
        <w:t>е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т в адрес </w:t>
      </w:r>
      <w:r w:rsidR="005D5B2F" w:rsidRPr="00CB44C6">
        <w:rPr>
          <w:rFonts w:ascii="Times New Roman" w:hAnsi="Times New Roman" w:cs="Times New Roman"/>
          <w:sz w:val="26"/>
          <w:szCs w:val="26"/>
        </w:rPr>
        <w:t xml:space="preserve">начальника (заместителя начальника) Управления 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 уведомление о выявлении самовольной постройки с приложением документов, подтверждающих указанный факт, в случае, если по результатам провед</w:t>
      </w:r>
      <w:r>
        <w:rPr>
          <w:rFonts w:ascii="Times New Roman" w:hAnsi="Times New Roman" w:cs="Times New Roman"/>
          <w:sz w:val="26"/>
          <w:szCs w:val="26"/>
        </w:rPr>
        <w:t>ё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нного контрольного мероприятия указанным </w:t>
      </w:r>
      <w:r w:rsidR="005D5B2F" w:rsidRPr="00CB44C6">
        <w:rPr>
          <w:rFonts w:ascii="Times New Roman" w:hAnsi="Times New Roman" w:cs="Times New Roman"/>
          <w:sz w:val="26"/>
          <w:szCs w:val="26"/>
        </w:rPr>
        <w:t>специалистом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 выявлен факт размещения объекта капитального строительства на земельном участке, на котором не допускается </w:t>
      </w:r>
      <w:r w:rsidR="00E93AE4" w:rsidRPr="00CB44C6">
        <w:rPr>
          <w:rFonts w:ascii="Times New Roman" w:hAnsi="Times New Roman" w:cs="Times New Roman"/>
          <w:sz w:val="26"/>
          <w:szCs w:val="26"/>
        </w:rPr>
        <w:lastRenderedPageBreak/>
        <w:t>размещение такого объекта в соответствии с разреш</w:t>
      </w:r>
      <w:r w:rsidR="00F819DC">
        <w:rPr>
          <w:rFonts w:ascii="Times New Roman" w:hAnsi="Times New Roman" w:cs="Times New Roman"/>
          <w:sz w:val="26"/>
          <w:szCs w:val="26"/>
        </w:rPr>
        <w:t>ё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нным использованием земельного участка и (или) установленными ограничениями использования земельных участков. </w:t>
      </w:r>
    </w:p>
    <w:p w14:paraId="2D21955A" w14:textId="77777777" w:rsidR="0076784E" w:rsidRDefault="0076784E" w:rsidP="0076784E">
      <w:pPr>
        <w:spacing w:after="0" w:line="360" w:lineRule="auto"/>
        <w:ind w:hanging="1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C09FACF" w14:textId="46F7D7E0" w:rsidR="002A43B0" w:rsidRDefault="00F62CDF" w:rsidP="0076784E">
      <w:pPr>
        <w:spacing w:after="0" w:line="360" w:lineRule="auto"/>
        <w:ind w:hanging="14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E93AE4" w:rsidRPr="00CB44C6">
        <w:rPr>
          <w:rFonts w:ascii="Times New Roman" w:hAnsi="Times New Roman" w:cs="Times New Roman"/>
          <w:b/>
          <w:bCs/>
          <w:sz w:val="26"/>
          <w:szCs w:val="26"/>
        </w:rPr>
        <w:t>. Обжалование решений</w:t>
      </w:r>
      <w:r w:rsidR="005D5B2F" w:rsidRPr="00CB44C6">
        <w:rPr>
          <w:rFonts w:ascii="Times New Roman" w:hAnsi="Times New Roman" w:cs="Times New Roman"/>
          <w:b/>
          <w:bCs/>
          <w:sz w:val="26"/>
          <w:szCs w:val="26"/>
        </w:rPr>
        <w:t xml:space="preserve"> Управления</w:t>
      </w:r>
      <w:r w:rsidR="00E93AE4" w:rsidRPr="00CB44C6">
        <w:rPr>
          <w:rFonts w:ascii="Times New Roman" w:hAnsi="Times New Roman" w:cs="Times New Roman"/>
          <w:b/>
          <w:bCs/>
          <w:sz w:val="26"/>
          <w:szCs w:val="26"/>
        </w:rPr>
        <w:t>, действий (бездействия) должностных лиц, уполномоченных осуществлять муниципальный земельный контроль</w:t>
      </w:r>
    </w:p>
    <w:p w14:paraId="01E28132" w14:textId="16ED7F8A" w:rsidR="002A43B0" w:rsidRPr="00CB44C6" w:rsidRDefault="00F62CDF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E93AE4" w:rsidRPr="00CB44C6">
        <w:rPr>
          <w:rFonts w:ascii="Times New Roman" w:hAnsi="Times New Roman" w:cs="Times New Roman"/>
          <w:sz w:val="26"/>
          <w:szCs w:val="26"/>
        </w:rPr>
        <w:t>.1. Решения</w:t>
      </w:r>
      <w:r w:rsidR="0039589A" w:rsidRPr="00CB44C6">
        <w:rPr>
          <w:rFonts w:ascii="Times New Roman" w:hAnsi="Times New Roman" w:cs="Times New Roman"/>
          <w:sz w:val="26"/>
          <w:szCs w:val="26"/>
        </w:rPr>
        <w:t xml:space="preserve"> Управления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, действия (бездействие) </w:t>
      </w:r>
      <w:r w:rsidR="00F819DC">
        <w:rPr>
          <w:rFonts w:ascii="Times New Roman" w:hAnsi="Times New Roman" w:cs="Times New Roman"/>
          <w:sz w:val="26"/>
          <w:szCs w:val="26"/>
        </w:rPr>
        <w:t>специалиста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611C6A9D" w14:textId="05056DE8" w:rsidR="002A43B0" w:rsidRPr="00CB44C6" w:rsidRDefault="00F62CDF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.2. Контролируемые лица, права и законные интересы которых, по их мнению, были непосредственно нарушены в рамках осуществления муниципального земельного контроля, имеют право на досудебное обжалование: 1) решений о проведении контрольных мероприятий; 2) актов контрольных мероприятий, предписаний об устранении выявленных нарушений; 3) действий (бездействия) </w:t>
      </w:r>
      <w:r w:rsidR="00F819DC">
        <w:rPr>
          <w:rFonts w:ascii="Times New Roman" w:hAnsi="Times New Roman" w:cs="Times New Roman"/>
          <w:sz w:val="26"/>
          <w:szCs w:val="26"/>
        </w:rPr>
        <w:t>специалиста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 в рамках контрольных мероприятий. </w:t>
      </w:r>
    </w:p>
    <w:p w14:paraId="2DFFB3FF" w14:textId="4AFEE8F8" w:rsidR="002A43B0" w:rsidRPr="00CB44C6" w:rsidRDefault="00F62CDF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E93AE4" w:rsidRPr="00CB44C6">
        <w:rPr>
          <w:rFonts w:ascii="Times New Roman" w:hAnsi="Times New Roman" w:cs="Times New Roman"/>
          <w:sz w:val="26"/>
          <w:szCs w:val="26"/>
        </w:rPr>
        <w:t>.3. Жалоба пода</w:t>
      </w:r>
      <w:r w:rsidR="00F819DC">
        <w:rPr>
          <w:rFonts w:ascii="Times New Roman" w:hAnsi="Times New Roman" w:cs="Times New Roman"/>
          <w:sz w:val="26"/>
          <w:szCs w:val="26"/>
        </w:rPr>
        <w:t>ё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 </w:t>
      </w:r>
    </w:p>
    <w:p w14:paraId="35C84C7E" w14:textId="21B12BB7" w:rsidR="00E93AE4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>Жалоба, содержащая сведения и документы, составляющие государственную или иную охраняемую законом тайну, пода</w:t>
      </w:r>
      <w:r w:rsidR="00F819DC">
        <w:rPr>
          <w:rFonts w:ascii="Times New Roman" w:hAnsi="Times New Roman" w:cs="Times New Roman"/>
          <w:sz w:val="26"/>
          <w:szCs w:val="26"/>
        </w:rPr>
        <w:t>ё</w:t>
      </w:r>
      <w:r w:rsidRPr="00CB44C6">
        <w:rPr>
          <w:rFonts w:ascii="Times New Roman" w:hAnsi="Times New Roman" w:cs="Times New Roman"/>
          <w:sz w:val="26"/>
          <w:szCs w:val="26"/>
        </w:rPr>
        <w:t>тся без использования единого портала государственных и муниципальных услуг и регионального портала государственных и муниципальных услуг с уч</w:t>
      </w:r>
      <w:r w:rsidR="00F819DC">
        <w:rPr>
          <w:rFonts w:ascii="Times New Roman" w:hAnsi="Times New Roman" w:cs="Times New Roman"/>
          <w:sz w:val="26"/>
          <w:szCs w:val="26"/>
        </w:rPr>
        <w:t>ё</w:t>
      </w:r>
      <w:r w:rsidRPr="00CB44C6">
        <w:rPr>
          <w:rFonts w:ascii="Times New Roman" w:hAnsi="Times New Roman" w:cs="Times New Roman"/>
          <w:sz w:val="26"/>
          <w:szCs w:val="26"/>
        </w:rPr>
        <w:t>том требований законодательства Российской Федерации о государственной и иной охраняемой законом тайне. Соответствующая жалоба пода</w:t>
      </w:r>
      <w:r w:rsidR="00F819DC">
        <w:rPr>
          <w:rFonts w:ascii="Times New Roman" w:hAnsi="Times New Roman" w:cs="Times New Roman"/>
          <w:sz w:val="26"/>
          <w:szCs w:val="26"/>
        </w:rPr>
        <w:t>ё</w:t>
      </w:r>
      <w:r w:rsidRPr="00CB44C6">
        <w:rPr>
          <w:rFonts w:ascii="Times New Roman" w:hAnsi="Times New Roman" w:cs="Times New Roman"/>
          <w:sz w:val="26"/>
          <w:szCs w:val="26"/>
        </w:rPr>
        <w:t>тся контролируемым лицом на личном при</w:t>
      </w:r>
      <w:r w:rsidR="00F819DC">
        <w:rPr>
          <w:rFonts w:ascii="Times New Roman" w:hAnsi="Times New Roman" w:cs="Times New Roman"/>
          <w:sz w:val="26"/>
          <w:szCs w:val="26"/>
        </w:rPr>
        <w:t>ё</w:t>
      </w:r>
      <w:r w:rsidRPr="00CB44C6">
        <w:rPr>
          <w:rFonts w:ascii="Times New Roman" w:hAnsi="Times New Roman" w:cs="Times New Roman"/>
          <w:sz w:val="26"/>
          <w:szCs w:val="26"/>
        </w:rPr>
        <w:t xml:space="preserve">ме </w:t>
      </w:r>
      <w:r w:rsidR="0039589A" w:rsidRPr="00CB44C6">
        <w:rPr>
          <w:rFonts w:ascii="Times New Roman" w:hAnsi="Times New Roman" w:cs="Times New Roman"/>
          <w:sz w:val="26"/>
          <w:szCs w:val="26"/>
        </w:rPr>
        <w:t>начальника (заместителя начальника) Управления</w:t>
      </w:r>
      <w:r w:rsidRPr="00CB44C6">
        <w:rPr>
          <w:rFonts w:ascii="Times New Roman" w:hAnsi="Times New Roman" w:cs="Times New Roman"/>
          <w:sz w:val="26"/>
          <w:szCs w:val="26"/>
        </w:rPr>
        <w:t xml:space="preserve"> с предварительным информированием </w:t>
      </w:r>
      <w:r w:rsidR="004F64D4" w:rsidRPr="00CB44C6">
        <w:rPr>
          <w:rFonts w:ascii="Times New Roman" w:hAnsi="Times New Roman" w:cs="Times New Roman"/>
          <w:sz w:val="26"/>
          <w:szCs w:val="26"/>
        </w:rPr>
        <w:t>начальника (заместителя начальника) Управления</w:t>
      </w:r>
      <w:r w:rsidRPr="00CB44C6">
        <w:rPr>
          <w:rFonts w:ascii="Times New Roman" w:hAnsi="Times New Roman" w:cs="Times New Roman"/>
          <w:sz w:val="26"/>
          <w:szCs w:val="26"/>
        </w:rPr>
        <w:t xml:space="preserve"> о наличии в жалобе (документах) сведений, составляющих государственную или иную охраняемую законом тайну. </w:t>
      </w:r>
    </w:p>
    <w:p w14:paraId="46194E2F" w14:textId="15DAAEBF" w:rsidR="002A43B0" w:rsidRPr="00CB44C6" w:rsidRDefault="00F62CDF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E93AE4" w:rsidRPr="00CB44C6">
        <w:rPr>
          <w:rFonts w:ascii="Times New Roman" w:hAnsi="Times New Roman" w:cs="Times New Roman"/>
          <w:sz w:val="26"/>
          <w:szCs w:val="26"/>
        </w:rPr>
        <w:t>.4. Жалоба на решение</w:t>
      </w:r>
      <w:r w:rsidR="00CE637A" w:rsidRPr="00CB44C6">
        <w:rPr>
          <w:rFonts w:ascii="Times New Roman" w:hAnsi="Times New Roman" w:cs="Times New Roman"/>
          <w:sz w:val="26"/>
          <w:szCs w:val="26"/>
        </w:rPr>
        <w:t xml:space="preserve"> Управления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, действия (бездействие) его должностных лиц рассматривается </w:t>
      </w:r>
      <w:r w:rsidR="00A10819" w:rsidRPr="00CB44C6">
        <w:rPr>
          <w:rFonts w:ascii="Times New Roman" w:hAnsi="Times New Roman" w:cs="Times New Roman"/>
          <w:sz w:val="26"/>
          <w:szCs w:val="26"/>
        </w:rPr>
        <w:t>начальником (заместителем начальника) Управления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1009145" w14:textId="0AE3DCAC" w:rsidR="002A43B0" w:rsidRPr="00CB44C6" w:rsidRDefault="00F62CDF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E93AE4" w:rsidRPr="00CB44C6">
        <w:rPr>
          <w:rFonts w:ascii="Times New Roman" w:hAnsi="Times New Roman" w:cs="Times New Roman"/>
          <w:sz w:val="26"/>
          <w:szCs w:val="26"/>
        </w:rPr>
        <w:t>.5. Жалоба на решение</w:t>
      </w:r>
      <w:r w:rsidR="00A10819" w:rsidRPr="00CB44C6">
        <w:rPr>
          <w:rFonts w:ascii="Times New Roman" w:hAnsi="Times New Roman" w:cs="Times New Roman"/>
          <w:sz w:val="26"/>
          <w:szCs w:val="26"/>
        </w:rPr>
        <w:t xml:space="preserve"> Управления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 </w:t>
      </w:r>
    </w:p>
    <w:p w14:paraId="7A61BE76" w14:textId="77D5C975" w:rsidR="007D75D7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Жалоба на предписание </w:t>
      </w:r>
      <w:r w:rsidR="00A10819" w:rsidRPr="00CB44C6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Pr="00CB44C6">
        <w:rPr>
          <w:rFonts w:ascii="Times New Roman" w:hAnsi="Times New Roman" w:cs="Times New Roman"/>
          <w:sz w:val="26"/>
          <w:szCs w:val="26"/>
        </w:rPr>
        <w:t xml:space="preserve">может быть подана в течение 10 рабочих дней с момента получения контролируемым лицом предписания. </w:t>
      </w:r>
    </w:p>
    <w:p w14:paraId="05448484" w14:textId="4981C6A7" w:rsidR="007D75D7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lastRenderedPageBreak/>
        <w:t xml:space="preserve">В случае пропуска по уважительной причине срока подачи жалобы этот срок по ходатайству лица, подающего жалобу, может быть восстановлен </w:t>
      </w:r>
      <w:r w:rsidR="00A10819" w:rsidRPr="00CB44C6">
        <w:rPr>
          <w:rFonts w:ascii="Times New Roman" w:hAnsi="Times New Roman" w:cs="Times New Roman"/>
          <w:sz w:val="26"/>
          <w:szCs w:val="26"/>
        </w:rPr>
        <w:t xml:space="preserve">Управлением </w:t>
      </w:r>
      <w:r w:rsidRPr="00CB44C6">
        <w:rPr>
          <w:rFonts w:ascii="Times New Roman" w:hAnsi="Times New Roman" w:cs="Times New Roman"/>
          <w:sz w:val="26"/>
          <w:szCs w:val="26"/>
        </w:rPr>
        <w:t xml:space="preserve">(должностным лицом, уполномоченным на рассмотрение жалобы). </w:t>
      </w:r>
    </w:p>
    <w:p w14:paraId="79B1200E" w14:textId="77777777" w:rsidR="007D75D7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 </w:t>
      </w:r>
    </w:p>
    <w:p w14:paraId="5E8337A0" w14:textId="1A4FB634" w:rsidR="007D75D7" w:rsidRPr="00CB44C6" w:rsidRDefault="00F62CDF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E93AE4" w:rsidRPr="00CB44C6">
        <w:rPr>
          <w:rFonts w:ascii="Times New Roman" w:hAnsi="Times New Roman" w:cs="Times New Roman"/>
          <w:sz w:val="26"/>
          <w:szCs w:val="26"/>
        </w:rPr>
        <w:t>.6. Жалоба на решение</w:t>
      </w:r>
      <w:r w:rsidR="00A10819" w:rsidRPr="00CB44C6">
        <w:rPr>
          <w:rFonts w:ascii="Times New Roman" w:hAnsi="Times New Roman" w:cs="Times New Roman"/>
          <w:sz w:val="26"/>
          <w:szCs w:val="26"/>
        </w:rPr>
        <w:t xml:space="preserve"> Управления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, действия (бездействие) его должностных лиц подлежит рассмотрению в течение 20 рабочих дней со дня ее регистрации.  </w:t>
      </w:r>
    </w:p>
    <w:p w14:paraId="602B5031" w14:textId="380F983A" w:rsidR="00E93AE4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>В случае если для е</w:t>
      </w:r>
      <w:r w:rsidR="002023EF">
        <w:rPr>
          <w:rFonts w:ascii="Times New Roman" w:hAnsi="Times New Roman" w:cs="Times New Roman"/>
          <w:sz w:val="26"/>
          <w:szCs w:val="26"/>
        </w:rPr>
        <w:t>ё</w:t>
      </w:r>
      <w:r w:rsidRPr="00CB44C6">
        <w:rPr>
          <w:rFonts w:ascii="Times New Roman" w:hAnsi="Times New Roman" w:cs="Times New Roman"/>
          <w:sz w:val="26"/>
          <w:szCs w:val="26"/>
        </w:rPr>
        <w:t xml:space="preserve"> рассмотрения требуется получение сведений, имеющихся в распоряжении иных органов, срок рассмотрения жалобы может быть продл</w:t>
      </w:r>
      <w:r w:rsidR="002023EF">
        <w:rPr>
          <w:rFonts w:ascii="Times New Roman" w:hAnsi="Times New Roman" w:cs="Times New Roman"/>
          <w:sz w:val="26"/>
          <w:szCs w:val="26"/>
        </w:rPr>
        <w:t>ё</w:t>
      </w:r>
      <w:r w:rsidRPr="00CB44C6">
        <w:rPr>
          <w:rFonts w:ascii="Times New Roman" w:hAnsi="Times New Roman" w:cs="Times New Roman"/>
          <w:sz w:val="26"/>
          <w:szCs w:val="26"/>
        </w:rPr>
        <w:t xml:space="preserve">н </w:t>
      </w:r>
      <w:r w:rsidR="00A10819" w:rsidRPr="00CB44C6">
        <w:rPr>
          <w:rFonts w:ascii="Times New Roman" w:hAnsi="Times New Roman" w:cs="Times New Roman"/>
          <w:sz w:val="26"/>
          <w:szCs w:val="26"/>
        </w:rPr>
        <w:t>начальник</w:t>
      </w:r>
      <w:r w:rsidR="002023EF">
        <w:rPr>
          <w:rFonts w:ascii="Times New Roman" w:hAnsi="Times New Roman" w:cs="Times New Roman"/>
          <w:sz w:val="26"/>
          <w:szCs w:val="26"/>
        </w:rPr>
        <w:t>ом</w:t>
      </w:r>
      <w:r w:rsidR="00A10819" w:rsidRPr="00CB44C6">
        <w:rPr>
          <w:rFonts w:ascii="Times New Roman" w:hAnsi="Times New Roman" w:cs="Times New Roman"/>
          <w:sz w:val="26"/>
          <w:szCs w:val="26"/>
        </w:rPr>
        <w:t xml:space="preserve"> (заместител</w:t>
      </w:r>
      <w:r w:rsidR="002023EF">
        <w:rPr>
          <w:rFonts w:ascii="Times New Roman" w:hAnsi="Times New Roman" w:cs="Times New Roman"/>
          <w:sz w:val="26"/>
          <w:szCs w:val="26"/>
        </w:rPr>
        <w:t>ем</w:t>
      </w:r>
      <w:r w:rsidR="00A10819" w:rsidRPr="00CB44C6">
        <w:rPr>
          <w:rFonts w:ascii="Times New Roman" w:hAnsi="Times New Roman" w:cs="Times New Roman"/>
          <w:sz w:val="26"/>
          <w:szCs w:val="26"/>
        </w:rPr>
        <w:t xml:space="preserve"> начальника) Управления </w:t>
      </w:r>
      <w:r w:rsidRPr="00CB44C6">
        <w:rPr>
          <w:rFonts w:ascii="Times New Roman" w:hAnsi="Times New Roman" w:cs="Times New Roman"/>
          <w:sz w:val="26"/>
          <w:szCs w:val="26"/>
        </w:rPr>
        <w:t xml:space="preserve">не более чем на 20 рабочих дней. </w:t>
      </w:r>
    </w:p>
    <w:p w14:paraId="35B03CFB" w14:textId="77777777" w:rsidR="0076784E" w:rsidRDefault="0076784E" w:rsidP="00CB44C6">
      <w:pPr>
        <w:spacing w:after="0" w:line="360" w:lineRule="auto"/>
        <w:ind w:hanging="1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1734CF8" w14:textId="4A0B7C66" w:rsidR="00E93AE4" w:rsidRDefault="00F62CDF" w:rsidP="00CB44C6">
      <w:pPr>
        <w:spacing w:after="0" w:line="360" w:lineRule="auto"/>
        <w:ind w:hanging="1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E93AE4" w:rsidRPr="00CB44C6">
        <w:rPr>
          <w:rFonts w:ascii="Times New Roman" w:hAnsi="Times New Roman" w:cs="Times New Roman"/>
          <w:b/>
          <w:bCs/>
          <w:sz w:val="26"/>
          <w:szCs w:val="26"/>
        </w:rPr>
        <w:t>. Ключевые показатели муниципального земельного контроля и их целевые значения</w:t>
      </w:r>
    </w:p>
    <w:p w14:paraId="1FD95F63" w14:textId="41339244" w:rsidR="00F55398" w:rsidRPr="00CB44C6" w:rsidRDefault="00F62CDF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.1.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 </w:t>
      </w:r>
    </w:p>
    <w:p w14:paraId="008A5166" w14:textId="1A9DC392" w:rsidR="00E93AE4" w:rsidRDefault="00F62CDF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.2 Ключевые показатели вида контроля и их целевые значения, индикативные показатели для муниципального земельного контроля утверждаются </w:t>
      </w:r>
      <w:r w:rsidR="00671989" w:rsidRPr="00CB44C6">
        <w:rPr>
          <w:rFonts w:ascii="Times New Roman" w:hAnsi="Times New Roman" w:cs="Times New Roman"/>
          <w:sz w:val="26"/>
          <w:szCs w:val="26"/>
        </w:rPr>
        <w:t>Думой Арсеньевского городского округа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2FD01CB" w14:textId="529A284B" w:rsidR="00671989" w:rsidRPr="00CB44C6" w:rsidRDefault="00F62CDF" w:rsidP="00ED2A45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71989" w:rsidRPr="00CB44C6">
        <w:rPr>
          <w:sz w:val="26"/>
          <w:szCs w:val="26"/>
        </w:rPr>
        <w:t>. Настоящий муниципальный правовой акт вступает в силу после его официального опубликования (обнародования).</w:t>
      </w:r>
    </w:p>
    <w:p w14:paraId="4F3AB0BF" w14:textId="77777777" w:rsidR="00671989" w:rsidRPr="00057BA5" w:rsidRDefault="00671989" w:rsidP="006C5D45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199B6DB9" w14:textId="77777777" w:rsidR="00671989" w:rsidRPr="00786074" w:rsidRDefault="00671989" w:rsidP="006C5D45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7ACD1FFB" w14:textId="77777777" w:rsidR="00671989" w:rsidRPr="00786074" w:rsidRDefault="00671989" w:rsidP="006C5D45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2A50CEDB" w14:textId="77777777" w:rsidR="00671989" w:rsidRPr="00786074" w:rsidRDefault="00671989" w:rsidP="00671989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6074">
        <w:rPr>
          <w:rFonts w:ascii="Times New Roman" w:hAnsi="Times New Roman" w:cs="Times New Roman"/>
          <w:sz w:val="26"/>
          <w:szCs w:val="26"/>
        </w:rPr>
        <w:t>Глава городского округа                                                                                         В.С. Пивень</w:t>
      </w:r>
    </w:p>
    <w:p w14:paraId="791C65F9" w14:textId="77777777" w:rsidR="00671989" w:rsidRDefault="00671989" w:rsidP="00671989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92D0FFA" w14:textId="77777777" w:rsidR="00671989" w:rsidRPr="00786074" w:rsidRDefault="00671989" w:rsidP="00671989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0CAC862" w14:textId="3803CE07" w:rsidR="00671989" w:rsidRPr="00786074" w:rsidRDefault="00671989" w:rsidP="00671989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6074">
        <w:rPr>
          <w:rFonts w:ascii="Times New Roman" w:hAnsi="Times New Roman" w:cs="Times New Roman"/>
          <w:sz w:val="26"/>
          <w:szCs w:val="26"/>
        </w:rPr>
        <w:t>«</w:t>
      </w:r>
      <w:r w:rsidR="0076784E">
        <w:rPr>
          <w:rFonts w:ascii="Times New Roman" w:hAnsi="Times New Roman" w:cs="Times New Roman"/>
          <w:sz w:val="26"/>
          <w:szCs w:val="26"/>
        </w:rPr>
        <w:t>01</w:t>
      </w:r>
      <w:r w:rsidRPr="00786074">
        <w:rPr>
          <w:rFonts w:ascii="Times New Roman" w:hAnsi="Times New Roman" w:cs="Times New Roman"/>
          <w:sz w:val="26"/>
          <w:szCs w:val="26"/>
        </w:rPr>
        <w:t xml:space="preserve">» </w:t>
      </w:r>
      <w:r w:rsidR="0076784E">
        <w:rPr>
          <w:rFonts w:ascii="Times New Roman" w:hAnsi="Times New Roman" w:cs="Times New Roman"/>
          <w:sz w:val="26"/>
          <w:szCs w:val="26"/>
        </w:rPr>
        <w:t>октября</w:t>
      </w:r>
      <w:r w:rsidR="00AD6992">
        <w:rPr>
          <w:rFonts w:ascii="Times New Roman" w:hAnsi="Times New Roman" w:cs="Times New Roman"/>
          <w:sz w:val="26"/>
          <w:szCs w:val="26"/>
        </w:rPr>
        <w:t xml:space="preserve"> </w:t>
      </w:r>
      <w:r w:rsidRPr="00786074">
        <w:rPr>
          <w:rFonts w:ascii="Times New Roman" w:hAnsi="Times New Roman" w:cs="Times New Roman"/>
          <w:sz w:val="26"/>
          <w:szCs w:val="26"/>
        </w:rPr>
        <w:t>202</w:t>
      </w:r>
      <w:r w:rsidR="0076784E">
        <w:rPr>
          <w:rFonts w:ascii="Times New Roman" w:hAnsi="Times New Roman" w:cs="Times New Roman"/>
          <w:sz w:val="26"/>
          <w:szCs w:val="26"/>
        </w:rPr>
        <w:t>1</w:t>
      </w:r>
      <w:r w:rsidR="00D94102">
        <w:rPr>
          <w:rFonts w:ascii="Times New Roman" w:hAnsi="Times New Roman" w:cs="Times New Roman"/>
          <w:sz w:val="26"/>
          <w:szCs w:val="26"/>
        </w:rPr>
        <w:t xml:space="preserve"> </w:t>
      </w:r>
      <w:r w:rsidRPr="00786074">
        <w:rPr>
          <w:rFonts w:ascii="Times New Roman" w:hAnsi="Times New Roman" w:cs="Times New Roman"/>
          <w:sz w:val="26"/>
          <w:szCs w:val="26"/>
        </w:rPr>
        <w:t>года</w:t>
      </w:r>
    </w:p>
    <w:p w14:paraId="6E7613EB" w14:textId="1DE4B35B" w:rsidR="00671989" w:rsidRPr="00786074" w:rsidRDefault="00671989" w:rsidP="00671989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6074">
        <w:rPr>
          <w:rFonts w:ascii="Times New Roman" w:hAnsi="Times New Roman" w:cs="Times New Roman"/>
          <w:sz w:val="26"/>
          <w:szCs w:val="26"/>
        </w:rPr>
        <w:t xml:space="preserve">№ </w:t>
      </w:r>
      <w:r w:rsidR="0076784E">
        <w:rPr>
          <w:rFonts w:ascii="Times New Roman" w:hAnsi="Times New Roman" w:cs="Times New Roman"/>
          <w:sz w:val="26"/>
          <w:szCs w:val="26"/>
        </w:rPr>
        <w:t>277</w:t>
      </w:r>
      <w:r w:rsidRPr="00786074">
        <w:rPr>
          <w:rFonts w:ascii="Times New Roman" w:hAnsi="Times New Roman" w:cs="Times New Roman"/>
          <w:sz w:val="26"/>
          <w:szCs w:val="26"/>
        </w:rPr>
        <w:t>-МПА</w:t>
      </w:r>
    </w:p>
    <w:p w14:paraId="568D91AD" w14:textId="77777777" w:rsidR="00D534E7" w:rsidRDefault="002876FF" w:rsidP="000A26A1">
      <w:pPr>
        <w:spacing w:after="0" w:line="360" w:lineRule="auto"/>
        <w:ind w:hanging="142"/>
        <w:jc w:val="right"/>
        <w:rPr>
          <w:rFonts w:ascii="Times New Roman" w:hAnsi="Times New Roman" w:cs="Times New Roman"/>
          <w:sz w:val="26"/>
          <w:szCs w:val="26"/>
        </w:rPr>
      </w:pPr>
      <w:bookmarkStart w:id="3" w:name="_Hlk90373058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40B3F21" w14:textId="77777777" w:rsidR="00D534E7" w:rsidRDefault="00D534E7" w:rsidP="000A26A1">
      <w:pPr>
        <w:spacing w:after="0" w:line="360" w:lineRule="auto"/>
        <w:ind w:hanging="142"/>
        <w:jc w:val="right"/>
        <w:rPr>
          <w:rFonts w:ascii="Times New Roman" w:hAnsi="Times New Roman" w:cs="Times New Roman"/>
          <w:sz w:val="26"/>
          <w:szCs w:val="26"/>
        </w:rPr>
      </w:pPr>
    </w:p>
    <w:p w14:paraId="7226E5B1" w14:textId="77777777" w:rsidR="006457A1" w:rsidRPr="004729CC" w:rsidRDefault="006457A1" w:rsidP="001D10C0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3ED616F9" w14:textId="77777777" w:rsidR="0076784E" w:rsidRDefault="0076784E" w:rsidP="000A26A1">
      <w:pPr>
        <w:spacing w:after="0" w:line="360" w:lineRule="auto"/>
        <w:ind w:hanging="142"/>
        <w:jc w:val="right"/>
        <w:rPr>
          <w:rFonts w:ascii="Times New Roman" w:hAnsi="Times New Roman" w:cs="Times New Roman"/>
          <w:sz w:val="26"/>
          <w:szCs w:val="26"/>
        </w:rPr>
      </w:pPr>
    </w:p>
    <w:p w14:paraId="69B30C2B" w14:textId="648BC1D0" w:rsidR="00F55398" w:rsidRDefault="00F46AF9" w:rsidP="000A26A1">
      <w:pPr>
        <w:spacing w:after="0" w:line="360" w:lineRule="auto"/>
        <w:ind w:hanging="142"/>
        <w:jc w:val="right"/>
        <w:rPr>
          <w:rFonts w:ascii="Times New Roman" w:hAnsi="Times New Roman" w:cs="Times New Roman"/>
          <w:sz w:val="26"/>
          <w:szCs w:val="26"/>
        </w:rPr>
      </w:pPr>
      <w:r w:rsidRPr="00145892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1 </w:t>
      </w:r>
    </w:p>
    <w:p w14:paraId="71179B80" w14:textId="16690CC5" w:rsidR="00F55398" w:rsidRDefault="00F46AF9" w:rsidP="000A26A1">
      <w:pPr>
        <w:spacing w:after="0" w:line="360" w:lineRule="auto"/>
        <w:ind w:hanging="142"/>
        <w:jc w:val="right"/>
        <w:rPr>
          <w:rFonts w:ascii="Times New Roman" w:hAnsi="Times New Roman" w:cs="Times New Roman"/>
          <w:sz w:val="26"/>
          <w:szCs w:val="26"/>
        </w:rPr>
      </w:pPr>
      <w:r w:rsidRPr="00145892">
        <w:rPr>
          <w:rFonts w:ascii="Times New Roman" w:hAnsi="Times New Roman" w:cs="Times New Roman"/>
          <w:sz w:val="26"/>
          <w:szCs w:val="26"/>
        </w:rPr>
        <w:t>к Положению о муниципальном земельном контрол</w:t>
      </w:r>
      <w:r w:rsidR="002876FF">
        <w:rPr>
          <w:rFonts w:ascii="Times New Roman" w:hAnsi="Times New Roman" w:cs="Times New Roman"/>
          <w:sz w:val="26"/>
          <w:szCs w:val="26"/>
        </w:rPr>
        <w:t>е</w:t>
      </w:r>
      <w:r w:rsidRPr="00145892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10E1345E" w14:textId="6A16EB16" w:rsidR="00F46AF9" w:rsidRPr="00145892" w:rsidRDefault="00F46AF9" w:rsidP="000A26A1">
      <w:pPr>
        <w:spacing w:after="0" w:line="360" w:lineRule="auto"/>
        <w:ind w:hanging="142"/>
        <w:jc w:val="right"/>
        <w:rPr>
          <w:rFonts w:ascii="Times New Roman" w:hAnsi="Times New Roman" w:cs="Times New Roman"/>
          <w:sz w:val="26"/>
          <w:szCs w:val="26"/>
        </w:rPr>
      </w:pPr>
      <w:r w:rsidRPr="00145892">
        <w:rPr>
          <w:rFonts w:ascii="Times New Roman" w:hAnsi="Times New Roman" w:cs="Times New Roman"/>
          <w:sz w:val="26"/>
          <w:szCs w:val="26"/>
        </w:rPr>
        <w:t xml:space="preserve">в границах </w:t>
      </w:r>
      <w:r w:rsidR="000A408A">
        <w:rPr>
          <w:rFonts w:ascii="Times New Roman" w:hAnsi="Times New Roman" w:cs="Times New Roman"/>
          <w:sz w:val="26"/>
          <w:szCs w:val="26"/>
        </w:rPr>
        <w:t>Арсеньевского городского округа</w:t>
      </w:r>
      <w:r w:rsidRPr="0014589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AA2A60F" w14:textId="77777777" w:rsidR="00F46AF9" w:rsidRPr="00145892" w:rsidRDefault="00F46AF9" w:rsidP="000A26A1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6"/>
          <w:szCs w:val="26"/>
        </w:rPr>
      </w:pPr>
      <w:r w:rsidRPr="0014589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8BB8A20" w14:textId="26234010" w:rsidR="00F55398" w:rsidRPr="00F55398" w:rsidRDefault="00F46AF9" w:rsidP="000A26A1">
      <w:pPr>
        <w:spacing w:after="0" w:line="360" w:lineRule="auto"/>
        <w:ind w:hanging="1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55398">
        <w:rPr>
          <w:rFonts w:ascii="Times New Roman" w:hAnsi="Times New Roman" w:cs="Times New Roman"/>
          <w:b/>
          <w:bCs/>
          <w:sz w:val="26"/>
          <w:szCs w:val="26"/>
        </w:rPr>
        <w:t>Критерии</w:t>
      </w:r>
    </w:p>
    <w:p w14:paraId="79A4A2E7" w14:textId="77777777" w:rsidR="002876FF" w:rsidRDefault="00F46AF9" w:rsidP="002876FF">
      <w:pPr>
        <w:spacing w:after="0" w:line="276" w:lineRule="auto"/>
        <w:ind w:hanging="1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55398">
        <w:rPr>
          <w:rFonts w:ascii="Times New Roman" w:hAnsi="Times New Roman" w:cs="Times New Roman"/>
          <w:b/>
          <w:bCs/>
          <w:sz w:val="26"/>
          <w:szCs w:val="26"/>
        </w:rPr>
        <w:t xml:space="preserve">отнесения используемых гражданами, юридическими лицами и (или) индивидуальными предпринимателями земель и земельных участков к определенной категории риска при осуществлении </w:t>
      </w:r>
      <w:r w:rsidR="002876FF">
        <w:rPr>
          <w:rFonts w:ascii="Times New Roman" w:hAnsi="Times New Roman" w:cs="Times New Roman"/>
          <w:b/>
          <w:bCs/>
          <w:sz w:val="26"/>
          <w:szCs w:val="26"/>
        </w:rPr>
        <w:t>Управлением</w:t>
      </w:r>
    </w:p>
    <w:p w14:paraId="3CC951DC" w14:textId="304C494C" w:rsidR="00F46AF9" w:rsidRPr="00F55398" w:rsidRDefault="00F46AF9" w:rsidP="002876FF">
      <w:pPr>
        <w:spacing w:after="0" w:line="276" w:lineRule="auto"/>
        <w:ind w:hanging="1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55398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земельного контроля</w:t>
      </w:r>
    </w:p>
    <w:p w14:paraId="1256388C" w14:textId="77777777" w:rsidR="00F46AF9" w:rsidRPr="00145892" w:rsidRDefault="00F46AF9" w:rsidP="000A26A1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6"/>
          <w:szCs w:val="26"/>
        </w:rPr>
      </w:pPr>
      <w:r w:rsidRPr="0014589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1C4CDCA" w14:textId="77777777" w:rsidR="00F55398" w:rsidRDefault="00F46AF9" w:rsidP="000A2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892">
        <w:rPr>
          <w:rFonts w:ascii="Times New Roman" w:hAnsi="Times New Roman" w:cs="Times New Roman"/>
          <w:sz w:val="26"/>
          <w:szCs w:val="26"/>
        </w:rPr>
        <w:t xml:space="preserve">1. К категории среднего риска относятся: </w:t>
      </w:r>
    </w:p>
    <w:p w14:paraId="092CF806" w14:textId="77777777" w:rsidR="00F55398" w:rsidRDefault="00F46AF9" w:rsidP="000A2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892">
        <w:rPr>
          <w:rFonts w:ascii="Times New Roman" w:hAnsi="Times New Roman" w:cs="Times New Roman"/>
          <w:sz w:val="26"/>
          <w:szCs w:val="26"/>
        </w:rPr>
        <w:t xml:space="preserve">а) земельные участки, граничащие с земельными участками, предназначенными для захоронения и размещения отходов производства и потребления, размещения кладбищ; </w:t>
      </w:r>
    </w:p>
    <w:p w14:paraId="6419415B" w14:textId="77777777" w:rsidR="00F55398" w:rsidRDefault="00F46AF9" w:rsidP="000A2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892">
        <w:rPr>
          <w:rFonts w:ascii="Times New Roman" w:hAnsi="Times New Roman" w:cs="Times New Roman"/>
          <w:sz w:val="26"/>
          <w:szCs w:val="26"/>
        </w:rPr>
        <w:t xml:space="preserve">б) земельные участки, расположенные полностью или частично в границах либо примыкающие к границе береговой полосы водных объектов общего пользования. </w:t>
      </w:r>
    </w:p>
    <w:p w14:paraId="204C041B" w14:textId="77777777" w:rsidR="00F55398" w:rsidRDefault="00F46AF9" w:rsidP="000A2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892">
        <w:rPr>
          <w:rFonts w:ascii="Times New Roman" w:hAnsi="Times New Roman" w:cs="Times New Roman"/>
          <w:sz w:val="26"/>
          <w:szCs w:val="26"/>
        </w:rPr>
        <w:t>2. К категории умеренного риска относятся земельные участки:</w:t>
      </w:r>
    </w:p>
    <w:p w14:paraId="64D3B60D" w14:textId="77777777" w:rsidR="00F55398" w:rsidRDefault="00F46AF9" w:rsidP="000A2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892">
        <w:rPr>
          <w:rFonts w:ascii="Times New Roman" w:hAnsi="Times New Roman" w:cs="Times New Roman"/>
          <w:sz w:val="26"/>
          <w:szCs w:val="26"/>
        </w:rPr>
        <w:t xml:space="preserve"> а) относящиеся к категории земель населенных пунктов; </w:t>
      </w:r>
    </w:p>
    <w:p w14:paraId="63E6A209" w14:textId="77777777" w:rsidR="00F55398" w:rsidRDefault="00F46AF9" w:rsidP="000A2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892">
        <w:rPr>
          <w:rFonts w:ascii="Times New Roman" w:hAnsi="Times New Roman" w:cs="Times New Roman"/>
          <w:sz w:val="26"/>
          <w:szCs w:val="26"/>
        </w:rPr>
        <w:t xml:space="preserve">б) относящиеся к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 за исключением земель, предназначенных для размещения автомобильных дорог, железнодорожных путей, трубопроводного транспорта, линий электропередач), граничащие с землями и (или) земельными участками, относящимися к категории земель сельскохозяйственного назначения; </w:t>
      </w:r>
    </w:p>
    <w:p w14:paraId="1EBFB9BE" w14:textId="77777777" w:rsidR="00F55398" w:rsidRDefault="00F46AF9" w:rsidP="000A2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892">
        <w:rPr>
          <w:rFonts w:ascii="Times New Roman" w:hAnsi="Times New Roman" w:cs="Times New Roman"/>
          <w:sz w:val="26"/>
          <w:szCs w:val="26"/>
        </w:rPr>
        <w:t xml:space="preserve">в) относящиеся к категории земель сельскохозяйственного назначения и граничащие с землями и (или) земельными участками, относящимися к категории земель населенных пунктов. </w:t>
      </w:r>
    </w:p>
    <w:p w14:paraId="5FDFCC94" w14:textId="446E59B4" w:rsidR="00F46AF9" w:rsidRPr="00145892" w:rsidRDefault="00F46AF9" w:rsidP="000A2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892">
        <w:rPr>
          <w:rFonts w:ascii="Times New Roman" w:hAnsi="Times New Roman" w:cs="Times New Roman"/>
          <w:sz w:val="26"/>
          <w:szCs w:val="26"/>
        </w:rPr>
        <w:t>3. К категории низкого риска относятся все иные земельные участки, не отнес</w:t>
      </w:r>
      <w:r w:rsidR="00035C3A">
        <w:rPr>
          <w:rFonts w:ascii="Times New Roman" w:hAnsi="Times New Roman" w:cs="Times New Roman"/>
          <w:sz w:val="26"/>
          <w:szCs w:val="26"/>
        </w:rPr>
        <w:t>ё</w:t>
      </w:r>
      <w:r w:rsidRPr="00145892">
        <w:rPr>
          <w:rFonts w:ascii="Times New Roman" w:hAnsi="Times New Roman" w:cs="Times New Roman"/>
          <w:sz w:val="26"/>
          <w:szCs w:val="26"/>
        </w:rPr>
        <w:t xml:space="preserve">нные к категориям среднего или умеренного риска, а также части земель, на которых не образованы земельные участки. </w:t>
      </w:r>
    </w:p>
    <w:p w14:paraId="0C12E86F" w14:textId="77777777" w:rsidR="00F55398" w:rsidRDefault="00F55398" w:rsidP="000A26A1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6"/>
          <w:szCs w:val="26"/>
        </w:rPr>
      </w:pPr>
    </w:p>
    <w:p w14:paraId="56EA80C3" w14:textId="77777777" w:rsidR="00004D93" w:rsidRDefault="00004D93" w:rsidP="000A26A1">
      <w:pPr>
        <w:spacing w:after="0" w:line="360" w:lineRule="auto"/>
        <w:ind w:hanging="142"/>
        <w:jc w:val="right"/>
        <w:rPr>
          <w:rFonts w:ascii="Times New Roman" w:hAnsi="Times New Roman" w:cs="Times New Roman"/>
          <w:sz w:val="26"/>
          <w:szCs w:val="26"/>
        </w:rPr>
      </w:pPr>
    </w:p>
    <w:p w14:paraId="17BF831E" w14:textId="77777777" w:rsidR="00004D93" w:rsidRDefault="00004D93" w:rsidP="000A26A1">
      <w:pPr>
        <w:spacing w:after="0" w:line="360" w:lineRule="auto"/>
        <w:ind w:hanging="142"/>
        <w:jc w:val="right"/>
        <w:rPr>
          <w:rFonts w:ascii="Times New Roman" w:hAnsi="Times New Roman" w:cs="Times New Roman"/>
          <w:sz w:val="26"/>
          <w:szCs w:val="26"/>
        </w:rPr>
      </w:pPr>
    </w:p>
    <w:p w14:paraId="45176B52" w14:textId="77777777" w:rsidR="00004D93" w:rsidRDefault="00004D93" w:rsidP="000A26A1">
      <w:pPr>
        <w:spacing w:after="0" w:line="360" w:lineRule="auto"/>
        <w:ind w:hanging="142"/>
        <w:jc w:val="right"/>
        <w:rPr>
          <w:rFonts w:ascii="Times New Roman" w:hAnsi="Times New Roman" w:cs="Times New Roman"/>
          <w:sz w:val="26"/>
          <w:szCs w:val="26"/>
        </w:rPr>
      </w:pPr>
    </w:p>
    <w:p w14:paraId="74C0FC45" w14:textId="77777777" w:rsidR="002876FF" w:rsidRDefault="002876FF" w:rsidP="000A26A1">
      <w:pPr>
        <w:spacing w:after="0" w:line="360" w:lineRule="auto"/>
        <w:ind w:hanging="142"/>
        <w:jc w:val="right"/>
        <w:rPr>
          <w:rFonts w:ascii="Times New Roman" w:hAnsi="Times New Roman" w:cs="Times New Roman"/>
          <w:sz w:val="26"/>
          <w:szCs w:val="26"/>
        </w:rPr>
      </w:pPr>
    </w:p>
    <w:p w14:paraId="5A1E15C9" w14:textId="3C0A5DE5" w:rsidR="00F55398" w:rsidRDefault="00F46AF9" w:rsidP="000A26A1">
      <w:pPr>
        <w:spacing w:after="0" w:line="360" w:lineRule="auto"/>
        <w:ind w:hanging="142"/>
        <w:jc w:val="right"/>
        <w:rPr>
          <w:rFonts w:ascii="Times New Roman" w:hAnsi="Times New Roman" w:cs="Times New Roman"/>
          <w:sz w:val="26"/>
          <w:szCs w:val="26"/>
        </w:rPr>
      </w:pPr>
      <w:r w:rsidRPr="00145892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2 </w:t>
      </w:r>
    </w:p>
    <w:p w14:paraId="003196A3" w14:textId="58205971" w:rsidR="00F55398" w:rsidRDefault="00F46AF9" w:rsidP="000A26A1">
      <w:pPr>
        <w:spacing w:after="0" w:line="360" w:lineRule="auto"/>
        <w:ind w:hanging="142"/>
        <w:jc w:val="right"/>
        <w:rPr>
          <w:rFonts w:ascii="Times New Roman" w:hAnsi="Times New Roman" w:cs="Times New Roman"/>
          <w:sz w:val="26"/>
          <w:szCs w:val="26"/>
        </w:rPr>
      </w:pPr>
      <w:r w:rsidRPr="00145892">
        <w:rPr>
          <w:rFonts w:ascii="Times New Roman" w:hAnsi="Times New Roman" w:cs="Times New Roman"/>
          <w:sz w:val="26"/>
          <w:szCs w:val="26"/>
        </w:rPr>
        <w:t>к Положению о муниципальном земельном контрол</w:t>
      </w:r>
      <w:r w:rsidR="002876FF">
        <w:rPr>
          <w:rFonts w:ascii="Times New Roman" w:hAnsi="Times New Roman" w:cs="Times New Roman"/>
          <w:sz w:val="26"/>
          <w:szCs w:val="26"/>
        </w:rPr>
        <w:t>е</w:t>
      </w:r>
    </w:p>
    <w:p w14:paraId="27B82D46" w14:textId="55AFB297" w:rsidR="00F46AF9" w:rsidRPr="00145892" w:rsidRDefault="00F46AF9" w:rsidP="000A26A1">
      <w:pPr>
        <w:spacing w:after="0" w:line="360" w:lineRule="auto"/>
        <w:ind w:hanging="142"/>
        <w:jc w:val="right"/>
        <w:rPr>
          <w:rFonts w:ascii="Times New Roman" w:hAnsi="Times New Roman" w:cs="Times New Roman"/>
          <w:sz w:val="26"/>
          <w:szCs w:val="26"/>
        </w:rPr>
      </w:pPr>
      <w:r w:rsidRPr="00145892">
        <w:rPr>
          <w:rFonts w:ascii="Times New Roman" w:hAnsi="Times New Roman" w:cs="Times New Roman"/>
          <w:sz w:val="26"/>
          <w:szCs w:val="26"/>
        </w:rPr>
        <w:t xml:space="preserve">  в границах </w:t>
      </w:r>
      <w:r w:rsidR="005377DD">
        <w:rPr>
          <w:rFonts w:ascii="Times New Roman" w:hAnsi="Times New Roman" w:cs="Times New Roman"/>
          <w:sz w:val="26"/>
          <w:szCs w:val="26"/>
        </w:rPr>
        <w:t>Арсеньевского городского округа</w:t>
      </w:r>
    </w:p>
    <w:p w14:paraId="5FAD924C" w14:textId="77777777" w:rsidR="00F46AF9" w:rsidRPr="00145892" w:rsidRDefault="00F46AF9" w:rsidP="000A26A1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6"/>
          <w:szCs w:val="26"/>
        </w:rPr>
      </w:pPr>
      <w:r w:rsidRPr="0014589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0D24C79" w14:textId="4FE1BCD5" w:rsidR="00F46AF9" w:rsidRPr="00F55398" w:rsidRDefault="00F46AF9" w:rsidP="002876FF">
      <w:pPr>
        <w:spacing w:after="0" w:line="276" w:lineRule="auto"/>
        <w:ind w:hanging="1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55398">
        <w:rPr>
          <w:rFonts w:ascii="Times New Roman" w:hAnsi="Times New Roman" w:cs="Times New Roman"/>
          <w:b/>
          <w:bCs/>
          <w:sz w:val="26"/>
          <w:szCs w:val="26"/>
        </w:rPr>
        <w:t xml:space="preserve">Индикаторы риска нарушения обязательных требований, используемые для определения необходимости проведения внеплановых проверок при осуществлении </w:t>
      </w:r>
      <w:r w:rsidR="00035C3A">
        <w:rPr>
          <w:rFonts w:ascii="Times New Roman" w:hAnsi="Times New Roman" w:cs="Times New Roman"/>
          <w:b/>
          <w:bCs/>
          <w:sz w:val="26"/>
          <w:szCs w:val="26"/>
        </w:rPr>
        <w:t>Управлением</w:t>
      </w:r>
      <w:r w:rsidRPr="00F55398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земельного контроля</w:t>
      </w:r>
    </w:p>
    <w:p w14:paraId="6403EE04" w14:textId="77777777" w:rsidR="002876FF" w:rsidRDefault="00F46AF9" w:rsidP="000A2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89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FC9F0A8" w14:textId="2894801F" w:rsidR="00F55398" w:rsidRDefault="00F46AF9" w:rsidP="000A2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892">
        <w:rPr>
          <w:rFonts w:ascii="Times New Roman" w:hAnsi="Times New Roman" w:cs="Times New Roman"/>
          <w:sz w:val="26"/>
          <w:szCs w:val="26"/>
        </w:rPr>
        <w:t xml:space="preserve">1. Несоответствие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недвижимости. </w:t>
      </w:r>
    </w:p>
    <w:p w14:paraId="78FBD68B" w14:textId="77777777" w:rsidR="00F55398" w:rsidRDefault="00F46AF9" w:rsidP="000A2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892">
        <w:rPr>
          <w:rFonts w:ascii="Times New Roman" w:hAnsi="Times New Roman" w:cs="Times New Roman"/>
          <w:sz w:val="26"/>
          <w:szCs w:val="26"/>
        </w:rPr>
        <w:t xml:space="preserve">2. Отсутствие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участок. </w:t>
      </w:r>
    </w:p>
    <w:p w14:paraId="0E0D8C86" w14:textId="7CADE04A" w:rsidR="00F55398" w:rsidRDefault="00F46AF9" w:rsidP="000A2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892">
        <w:rPr>
          <w:rFonts w:ascii="Times New Roman" w:hAnsi="Times New Roman" w:cs="Times New Roman"/>
          <w:sz w:val="26"/>
          <w:szCs w:val="26"/>
        </w:rPr>
        <w:t>3. Несоответствие использования гражданином, юридическим лицом, индивидуальным предпринимателем земельного участка целевому назначению в соответствии с его принадлежностью к той или иной категории земель и (или) видам разреш</w:t>
      </w:r>
      <w:r w:rsidR="00035C3A">
        <w:rPr>
          <w:rFonts w:ascii="Times New Roman" w:hAnsi="Times New Roman" w:cs="Times New Roman"/>
          <w:sz w:val="26"/>
          <w:szCs w:val="26"/>
        </w:rPr>
        <w:t>ё</w:t>
      </w:r>
      <w:r w:rsidRPr="00145892">
        <w:rPr>
          <w:rFonts w:ascii="Times New Roman" w:hAnsi="Times New Roman" w:cs="Times New Roman"/>
          <w:sz w:val="26"/>
          <w:szCs w:val="26"/>
        </w:rPr>
        <w:t xml:space="preserve">нного использования земельного участка. </w:t>
      </w:r>
    </w:p>
    <w:p w14:paraId="4FF82C38" w14:textId="77777777" w:rsidR="00F55398" w:rsidRDefault="00F46AF9" w:rsidP="000A2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892">
        <w:rPr>
          <w:rFonts w:ascii="Times New Roman" w:hAnsi="Times New Roman" w:cs="Times New Roman"/>
          <w:sz w:val="26"/>
          <w:szCs w:val="26"/>
        </w:rPr>
        <w:t xml:space="preserve">4.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 </w:t>
      </w:r>
    </w:p>
    <w:p w14:paraId="731043CF" w14:textId="77777777" w:rsidR="00F55398" w:rsidRDefault="00F46AF9" w:rsidP="000A2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892">
        <w:rPr>
          <w:rFonts w:ascii="Times New Roman" w:hAnsi="Times New Roman" w:cs="Times New Roman"/>
          <w:sz w:val="26"/>
          <w:szCs w:val="26"/>
        </w:rPr>
        <w:t xml:space="preserve">5.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назначения. </w:t>
      </w:r>
    </w:p>
    <w:p w14:paraId="66DC766E" w14:textId="39528221" w:rsidR="00F46AF9" w:rsidRDefault="00F46AF9" w:rsidP="000A2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892">
        <w:rPr>
          <w:rFonts w:ascii="Times New Roman" w:hAnsi="Times New Roman" w:cs="Times New Roman"/>
          <w:sz w:val="26"/>
          <w:szCs w:val="26"/>
        </w:rPr>
        <w:t xml:space="preserve">6. Неисполнение обязанности по приведению земельного участка в состояние, пригодное для использования по целевому назначению. </w:t>
      </w:r>
    </w:p>
    <w:p w14:paraId="2D56F977" w14:textId="668D8CE4" w:rsidR="0076784E" w:rsidRDefault="0076784E" w:rsidP="000A2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F62EAB5" w14:textId="70D30076" w:rsidR="0076784E" w:rsidRDefault="0076784E" w:rsidP="000A2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9C59F7B" w14:textId="5D84322F" w:rsidR="0076784E" w:rsidRDefault="0076784E" w:rsidP="000A2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386229F" w14:textId="3BEAF6AB" w:rsidR="0076784E" w:rsidRDefault="0076784E" w:rsidP="000A2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005CDD8" w14:textId="39B6BB80" w:rsidR="0076784E" w:rsidRDefault="0076784E" w:rsidP="000A2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243E3C9" w14:textId="71865807" w:rsidR="0076784E" w:rsidRDefault="0076784E" w:rsidP="000A2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9EC05B8" w14:textId="33CB9E1E" w:rsidR="0076784E" w:rsidRDefault="0076784E" w:rsidP="000A2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57DB73F" w14:textId="62EBB743" w:rsidR="0076784E" w:rsidRDefault="0076784E" w:rsidP="000A2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8C7CF6B" w14:textId="77777777" w:rsidR="0076784E" w:rsidRDefault="0076784E" w:rsidP="0076784E">
      <w:pPr>
        <w:spacing w:after="0" w:line="360" w:lineRule="auto"/>
        <w:ind w:hanging="142"/>
        <w:jc w:val="right"/>
        <w:rPr>
          <w:rFonts w:ascii="Times New Roman" w:hAnsi="Times New Roman" w:cs="Times New Roman"/>
          <w:sz w:val="26"/>
          <w:szCs w:val="26"/>
        </w:rPr>
      </w:pPr>
      <w:r w:rsidRPr="00145892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3</w:t>
      </w:r>
    </w:p>
    <w:p w14:paraId="246D28BE" w14:textId="77777777" w:rsidR="0076784E" w:rsidRDefault="0076784E" w:rsidP="0076784E">
      <w:pPr>
        <w:spacing w:after="0" w:line="360" w:lineRule="auto"/>
        <w:ind w:hanging="142"/>
        <w:jc w:val="right"/>
        <w:rPr>
          <w:rFonts w:ascii="Times New Roman" w:hAnsi="Times New Roman" w:cs="Times New Roman"/>
          <w:sz w:val="26"/>
          <w:szCs w:val="26"/>
        </w:rPr>
      </w:pPr>
      <w:r w:rsidRPr="00145892">
        <w:rPr>
          <w:rFonts w:ascii="Times New Roman" w:hAnsi="Times New Roman" w:cs="Times New Roman"/>
          <w:sz w:val="26"/>
          <w:szCs w:val="26"/>
        </w:rPr>
        <w:t>к Положению о муниципальном земельном контрол</w:t>
      </w:r>
      <w:r>
        <w:rPr>
          <w:rFonts w:ascii="Times New Roman" w:hAnsi="Times New Roman" w:cs="Times New Roman"/>
          <w:sz w:val="26"/>
          <w:szCs w:val="26"/>
        </w:rPr>
        <w:t>е</w:t>
      </w:r>
    </w:p>
    <w:p w14:paraId="0AC0D805" w14:textId="77777777" w:rsidR="0076784E" w:rsidRPr="00145892" w:rsidRDefault="0076784E" w:rsidP="0076784E">
      <w:pPr>
        <w:spacing w:after="0" w:line="360" w:lineRule="auto"/>
        <w:ind w:hanging="142"/>
        <w:jc w:val="right"/>
        <w:rPr>
          <w:rFonts w:ascii="Times New Roman" w:hAnsi="Times New Roman" w:cs="Times New Roman"/>
          <w:sz w:val="26"/>
          <w:szCs w:val="26"/>
        </w:rPr>
      </w:pPr>
      <w:r w:rsidRPr="00145892">
        <w:rPr>
          <w:rFonts w:ascii="Times New Roman" w:hAnsi="Times New Roman" w:cs="Times New Roman"/>
          <w:sz w:val="26"/>
          <w:szCs w:val="26"/>
        </w:rPr>
        <w:t xml:space="preserve">  в границах </w:t>
      </w:r>
      <w:r>
        <w:rPr>
          <w:rFonts w:ascii="Times New Roman" w:hAnsi="Times New Roman" w:cs="Times New Roman"/>
          <w:sz w:val="26"/>
          <w:szCs w:val="26"/>
        </w:rPr>
        <w:t>Арсеньевского городского округа</w:t>
      </w:r>
    </w:p>
    <w:p w14:paraId="19091F75" w14:textId="77777777" w:rsidR="0076784E" w:rsidRDefault="0076784E" w:rsidP="0076784E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6"/>
          <w:szCs w:val="26"/>
        </w:rPr>
      </w:pPr>
    </w:p>
    <w:p w14:paraId="0E088AAC" w14:textId="77777777" w:rsidR="0076784E" w:rsidRPr="0076784E" w:rsidRDefault="0076784E" w:rsidP="0076784E">
      <w:pPr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6784E">
        <w:rPr>
          <w:rFonts w:ascii="Times New Roman" w:hAnsi="Times New Roman" w:cs="Times New Roman"/>
          <w:sz w:val="26"/>
          <w:szCs w:val="26"/>
        </w:rPr>
        <w:t>«</w:t>
      </w:r>
      <w:r w:rsidRPr="0076784E">
        <w:rPr>
          <w:rFonts w:ascii="Times New Roman" w:eastAsia="Calibri" w:hAnsi="Times New Roman" w:cs="Times New Roman"/>
          <w:sz w:val="26"/>
          <w:szCs w:val="26"/>
        </w:rPr>
        <w:t>Ключевые показатели и их целевые значения, применяемые при осуществлении муниципального земельного контроля»</w:t>
      </w:r>
    </w:p>
    <w:p w14:paraId="78BCA0AD" w14:textId="77777777" w:rsidR="0076784E" w:rsidRPr="0021102C" w:rsidRDefault="0076784E" w:rsidP="0076784E">
      <w:pPr>
        <w:jc w:val="center"/>
        <w:rPr>
          <w:rFonts w:eastAsia="Calibri"/>
          <w:sz w:val="26"/>
          <w:szCs w:val="26"/>
        </w:rPr>
      </w:pP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1842"/>
      </w:tblGrid>
      <w:tr w:rsidR="0076784E" w:rsidRPr="00C86B82" w14:paraId="607230F2" w14:textId="77777777" w:rsidTr="00C11EB6">
        <w:tc>
          <w:tcPr>
            <w:tcW w:w="8080" w:type="dxa"/>
            <w:shd w:val="clear" w:color="auto" w:fill="auto"/>
          </w:tcPr>
          <w:p w14:paraId="776D15E3" w14:textId="77777777" w:rsidR="0076784E" w:rsidRPr="00C86B82" w:rsidRDefault="0076784E" w:rsidP="00C11EB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2EEDAE36" w14:textId="77777777" w:rsidR="0076784E" w:rsidRPr="00C86B82" w:rsidRDefault="0076784E" w:rsidP="00C11EB6">
            <w:pPr>
              <w:jc w:val="center"/>
              <w:rPr>
                <w:rFonts w:eastAsia="Calibri"/>
                <w:sz w:val="24"/>
                <w:szCs w:val="24"/>
              </w:rPr>
            </w:pPr>
            <w:r w:rsidRPr="00C86B82">
              <w:rPr>
                <w:rFonts w:eastAsia="Calibri"/>
                <w:sz w:val="24"/>
                <w:szCs w:val="24"/>
              </w:rPr>
              <w:t>Ключевые показатели</w:t>
            </w:r>
          </w:p>
          <w:p w14:paraId="6F41141F" w14:textId="77777777" w:rsidR="0076784E" w:rsidRPr="00C86B82" w:rsidRDefault="0076784E" w:rsidP="00C11EB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EADE68B" w14:textId="77777777" w:rsidR="0076784E" w:rsidRPr="00C86B82" w:rsidRDefault="0076784E" w:rsidP="00C11EB6">
            <w:pPr>
              <w:jc w:val="center"/>
              <w:rPr>
                <w:rFonts w:eastAsia="Calibri"/>
                <w:sz w:val="24"/>
                <w:szCs w:val="24"/>
              </w:rPr>
            </w:pPr>
            <w:r w:rsidRPr="00C86B82">
              <w:rPr>
                <w:rFonts w:eastAsia="Calibri"/>
                <w:sz w:val="24"/>
                <w:szCs w:val="24"/>
              </w:rPr>
              <w:t>Целевые значения (%)</w:t>
            </w:r>
          </w:p>
        </w:tc>
      </w:tr>
      <w:tr w:rsidR="0076784E" w:rsidRPr="00C86B82" w14:paraId="451DFA76" w14:textId="77777777" w:rsidTr="00C11EB6">
        <w:tc>
          <w:tcPr>
            <w:tcW w:w="8080" w:type="dxa"/>
            <w:shd w:val="clear" w:color="auto" w:fill="auto"/>
          </w:tcPr>
          <w:p w14:paraId="17CC9493" w14:textId="77777777" w:rsidR="0076784E" w:rsidRPr="0076784E" w:rsidRDefault="0076784E" w:rsidP="00C11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84E">
              <w:rPr>
                <w:rFonts w:ascii="Times New Roman" w:eastAsia="Calibri" w:hAnsi="Times New Roman" w:cs="Times New Roman"/>
                <w:sz w:val="24"/>
                <w:szCs w:val="24"/>
              </w:rPr>
              <w:t>Процент устраненных нарушений из числа выявленных нарушений земельного законодательства</w:t>
            </w:r>
          </w:p>
        </w:tc>
        <w:tc>
          <w:tcPr>
            <w:tcW w:w="1842" w:type="dxa"/>
            <w:shd w:val="clear" w:color="auto" w:fill="auto"/>
          </w:tcPr>
          <w:p w14:paraId="1E6C8B05" w14:textId="77777777" w:rsidR="0076784E" w:rsidRPr="00C86B82" w:rsidRDefault="0076784E" w:rsidP="00C11EB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  <w:r w:rsidRPr="00C86B82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76784E" w:rsidRPr="00C86B82" w14:paraId="345CB52B" w14:textId="77777777" w:rsidTr="00C11EB6">
        <w:tc>
          <w:tcPr>
            <w:tcW w:w="8080" w:type="dxa"/>
            <w:shd w:val="clear" w:color="auto" w:fill="auto"/>
          </w:tcPr>
          <w:p w14:paraId="2A1E4AD3" w14:textId="77777777" w:rsidR="0076784E" w:rsidRPr="0076784E" w:rsidRDefault="0076784E" w:rsidP="00C11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84E">
              <w:rPr>
                <w:rFonts w:ascii="Times New Roman" w:eastAsia="Calibri" w:hAnsi="Times New Roman" w:cs="Times New Roman"/>
                <w:sz w:val="24"/>
                <w:szCs w:val="24"/>
              </w:rPr>
              <w:t>Процент выполнения плана проведения плановых контрольных (надзорных) мероприятий на очередной календарный год</w:t>
            </w:r>
          </w:p>
        </w:tc>
        <w:tc>
          <w:tcPr>
            <w:tcW w:w="1842" w:type="dxa"/>
            <w:shd w:val="clear" w:color="auto" w:fill="auto"/>
          </w:tcPr>
          <w:p w14:paraId="67293ED7" w14:textId="77777777" w:rsidR="0076784E" w:rsidRPr="00C86B82" w:rsidRDefault="0076784E" w:rsidP="00C11EB6">
            <w:pPr>
              <w:jc w:val="center"/>
              <w:rPr>
                <w:rFonts w:eastAsia="Calibri"/>
                <w:sz w:val="24"/>
                <w:szCs w:val="24"/>
              </w:rPr>
            </w:pPr>
            <w:r w:rsidRPr="00C86B82">
              <w:rPr>
                <w:rFonts w:eastAsia="Calibri"/>
                <w:sz w:val="24"/>
                <w:szCs w:val="24"/>
              </w:rPr>
              <w:t>100</w:t>
            </w:r>
          </w:p>
        </w:tc>
      </w:tr>
      <w:tr w:rsidR="0076784E" w:rsidRPr="00C86B82" w14:paraId="4D697268" w14:textId="77777777" w:rsidTr="00C11EB6">
        <w:tc>
          <w:tcPr>
            <w:tcW w:w="8080" w:type="dxa"/>
            <w:shd w:val="clear" w:color="auto" w:fill="auto"/>
          </w:tcPr>
          <w:p w14:paraId="639EFE26" w14:textId="77777777" w:rsidR="0076784E" w:rsidRPr="0076784E" w:rsidRDefault="0076784E" w:rsidP="00C11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84E">
              <w:rPr>
                <w:rFonts w:ascii="Times New Roman" w:eastAsia="Calibri" w:hAnsi="Times New Roman" w:cs="Times New Roman"/>
                <w:sz w:val="24"/>
                <w:szCs w:val="24"/>
              </w:rPr>
              <w:t>Процент обоснованных жалоб на действия (бездействие) органа муниципального земельного контроля и (или) его должностного лица при проведении контрольных (надзорных) мероприятий</w:t>
            </w:r>
          </w:p>
        </w:tc>
        <w:tc>
          <w:tcPr>
            <w:tcW w:w="1842" w:type="dxa"/>
            <w:shd w:val="clear" w:color="auto" w:fill="auto"/>
          </w:tcPr>
          <w:p w14:paraId="6588D53D" w14:textId="77777777" w:rsidR="0076784E" w:rsidRPr="00C86B82" w:rsidRDefault="0076784E" w:rsidP="00C11EB6">
            <w:pPr>
              <w:jc w:val="center"/>
              <w:rPr>
                <w:rFonts w:eastAsia="Calibri"/>
                <w:sz w:val="24"/>
                <w:szCs w:val="24"/>
              </w:rPr>
            </w:pPr>
            <w:r w:rsidRPr="00C86B82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76784E" w:rsidRPr="00C86B82" w14:paraId="4D4DC244" w14:textId="77777777" w:rsidTr="00C11EB6">
        <w:tc>
          <w:tcPr>
            <w:tcW w:w="8080" w:type="dxa"/>
            <w:shd w:val="clear" w:color="auto" w:fill="auto"/>
          </w:tcPr>
          <w:p w14:paraId="6156D32D" w14:textId="77777777" w:rsidR="0076784E" w:rsidRPr="0076784E" w:rsidRDefault="0076784E" w:rsidP="00C11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8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Процент отмененных результатов контрольных (надзорных) мероприятий </w:t>
            </w:r>
          </w:p>
          <w:p w14:paraId="5AF0458E" w14:textId="77777777" w:rsidR="0076784E" w:rsidRPr="0076784E" w:rsidRDefault="0076784E" w:rsidP="00C11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4EA93B1E" w14:textId="77777777" w:rsidR="0076784E" w:rsidRPr="00C86B82" w:rsidRDefault="0076784E" w:rsidP="00C11EB6">
            <w:pPr>
              <w:jc w:val="center"/>
              <w:rPr>
                <w:rFonts w:eastAsia="Calibri"/>
                <w:sz w:val="24"/>
                <w:szCs w:val="24"/>
              </w:rPr>
            </w:pPr>
            <w:r w:rsidRPr="00C86B82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76784E" w:rsidRPr="00C86B82" w14:paraId="28C1EB7E" w14:textId="77777777" w:rsidTr="00C11EB6">
        <w:tc>
          <w:tcPr>
            <w:tcW w:w="8080" w:type="dxa"/>
            <w:shd w:val="clear" w:color="auto" w:fill="auto"/>
          </w:tcPr>
          <w:p w14:paraId="3B2298C6" w14:textId="77777777" w:rsidR="0076784E" w:rsidRPr="0076784E" w:rsidRDefault="0076784E" w:rsidP="00C11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1842" w:type="dxa"/>
            <w:shd w:val="clear" w:color="auto" w:fill="auto"/>
          </w:tcPr>
          <w:p w14:paraId="394BB740" w14:textId="77777777" w:rsidR="0076784E" w:rsidRPr="00C86B82" w:rsidRDefault="0076784E" w:rsidP="00C11EB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</w:tr>
    </w:tbl>
    <w:p w14:paraId="169D4905" w14:textId="7779DC66" w:rsidR="0076784E" w:rsidRDefault="0076784E" w:rsidP="0076784E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6"/>
          <w:szCs w:val="26"/>
        </w:rPr>
      </w:pPr>
      <w:r w:rsidRPr="0014589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7E27B35" w14:textId="77777777" w:rsidR="0076784E" w:rsidRDefault="0076784E" w:rsidP="000A2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bookmarkEnd w:id="3"/>
    <w:p w14:paraId="3396BCD3" w14:textId="7B738BCE" w:rsidR="00F46AF9" w:rsidRPr="00145892" w:rsidRDefault="00F46AF9" w:rsidP="000A26A1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6"/>
          <w:szCs w:val="26"/>
        </w:rPr>
      </w:pPr>
    </w:p>
    <w:p w14:paraId="38D6C8B0" w14:textId="7C0FC25D" w:rsidR="00F46AF9" w:rsidRDefault="00F46AF9" w:rsidP="000A26A1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6"/>
          <w:szCs w:val="26"/>
        </w:rPr>
      </w:pPr>
      <w:r w:rsidRPr="00145892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03A056F6" w14:textId="3934C182" w:rsidR="0076784E" w:rsidRDefault="0076784E" w:rsidP="000A26A1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6"/>
          <w:szCs w:val="26"/>
        </w:rPr>
      </w:pPr>
    </w:p>
    <w:p w14:paraId="37F05D29" w14:textId="1B32CBEF" w:rsidR="0076784E" w:rsidRDefault="0076784E" w:rsidP="000A26A1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6"/>
          <w:szCs w:val="26"/>
        </w:rPr>
      </w:pPr>
    </w:p>
    <w:p w14:paraId="06C641BB" w14:textId="7ED4555B" w:rsidR="0076784E" w:rsidRDefault="0076784E" w:rsidP="000A26A1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6"/>
          <w:szCs w:val="26"/>
        </w:rPr>
      </w:pPr>
    </w:p>
    <w:p w14:paraId="32DB8DA1" w14:textId="2BD51FD9" w:rsidR="0076784E" w:rsidRDefault="0076784E" w:rsidP="000A26A1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6"/>
          <w:szCs w:val="26"/>
        </w:rPr>
      </w:pPr>
    </w:p>
    <w:p w14:paraId="2A3390D0" w14:textId="17475242" w:rsidR="0076784E" w:rsidRDefault="0076784E" w:rsidP="000A26A1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6"/>
          <w:szCs w:val="26"/>
        </w:rPr>
      </w:pPr>
    </w:p>
    <w:p w14:paraId="262B6786" w14:textId="6A2F4656" w:rsidR="0076784E" w:rsidRDefault="0076784E" w:rsidP="000A26A1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6"/>
          <w:szCs w:val="26"/>
        </w:rPr>
      </w:pPr>
    </w:p>
    <w:p w14:paraId="32AA3619" w14:textId="46EA234A" w:rsidR="0076784E" w:rsidRDefault="0076784E" w:rsidP="000A26A1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6"/>
          <w:szCs w:val="26"/>
        </w:rPr>
      </w:pPr>
    </w:p>
    <w:p w14:paraId="1F58AF4B" w14:textId="284988D2" w:rsidR="0076784E" w:rsidRDefault="0076784E" w:rsidP="000A26A1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6"/>
          <w:szCs w:val="26"/>
        </w:rPr>
      </w:pPr>
    </w:p>
    <w:p w14:paraId="28129916" w14:textId="6C87AEB1" w:rsidR="0076784E" w:rsidRDefault="0076784E" w:rsidP="000A26A1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6"/>
          <w:szCs w:val="26"/>
        </w:rPr>
      </w:pPr>
    </w:p>
    <w:p w14:paraId="2C45A401" w14:textId="06B17CD4" w:rsidR="0076784E" w:rsidRDefault="0076784E" w:rsidP="000A26A1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6"/>
          <w:szCs w:val="26"/>
        </w:rPr>
      </w:pPr>
    </w:p>
    <w:p w14:paraId="62A73FD0" w14:textId="094E9149" w:rsidR="0076784E" w:rsidRDefault="0076784E" w:rsidP="0076784E">
      <w:pPr>
        <w:spacing w:after="0" w:line="360" w:lineRule="auto"/>
        <w:ind w:hanging="142"/>
        <w:jc w:val="right"/>
        <w:rPr>
          <w:rFonts w:ascii="Times New Roman" w:hAnsi="Times New Roman" w:cs="Times New Roman"/>
          <w:sz w:val="26"/>
          <w:szCs w:val="26"/>
        </w:rPr>
      </w:pPr>
      <w:r w:rsidRPr="00145892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4</w:t>
      </w:r>
    </w:p>
    <w:p w14:paraId="4548015A" w14:textId="77777777" w:rsidR="0076784E" w:rsidRDefault="0076784E" w:rsidP="0076784E">
      <w:pPr>
        <w:spacing w:after="0" w:line="360" w:lineRule="auto"/>
        <w:ind w:hanging="142"/>
        <w:jc w:val="right"/>
        <w:rPr>
          <w:rFonts w:ascii="Times New Roman" w:hAnsi="Times New Roman" w:cs="Times New Roman"/>
          <w:sz w:val="26"/>
          <w:szCs w:val="26"/>
        </w:rPr>
      </w:pPr>
      <w:r w:rsidRPr="00145892">
        <w:rPr>
          <w:rFonts w:ascii="Times New Roman" w:hAnsi="Times New Roman" w:cs="Times New Roman"/>
          <w:sz w:val="26"/>
          <w:szCs w:val="26"/>
        </w:rPr>
        <w:t>к Положению о муниципальном земельном контрол</w:t>
      </w:r>
      <w:r>
        <w:rPr>
          <w:rFonts w:ascii="Times New Roman" w:hAnsi="Times New Roman" w:cs="Times New Roman"/>
          <w:sz w:val="26"/>
          <w:szCs w:val="26"/>
        </w:rPr>
        <w:t>е</w:t>
      </w:r>
    </w:p>
    <w:p w14:paraId="7668BE05" w14:textId="0A94CCFE" w:rsidR="0076784E" w:rsidRDefault="0076784E" w:rsidP="0076784E">
      <w:pPr>
        <w:spacing w:after="0" w:line="360" w:lineRule="auto"/>
        <w:ind w:hanging="142"/>
        <w:jc w:val="right"/>
        <w:rPr>
          <w:rFonts w:ascii="Times New Roman" w:hAnsi="Times New Roman" w:cs="Times New Roman"/>
          <w:sz w:val="26"/>
          <w:szCs w:val="26"/>
        </w:rPr>
      </w:pPr>
      <w:r w:rsidRPr="00145892">
        <w:rPr>
          <w:rFonts w:ascii="Times New Roman" w:hAnsi="Times New Roman" w:cs="Times New Roman"/>
          <w:sz w:val="26"/>
          <w:szCs w:val="26"/>
        </w:rPr>
        <w:t xml:space="preserve">  в границах </w:t>
      </w:r>
      <w:r>
        <w:rPr>
          <w:rFonts w:ascii="Times New Roman" w:hAnsi="Times New Roman" w:cs="Times New Roman"/>
          <w:sz w:val="26"/>
          <w:szCs w:val="26"/>
        </w:rPr>
        <w:t>Арсеньевского городского округа</w:t>
      </w:r>
    </w:p>
    <w:p w14:paraId="455E7D78" w14:textId="77777777" w:rsidR="0076784E" w:rsidRDefault="0076784E" w:rsidP="0076784E">
      <w:pPr>
        <w:spacing w:line="276" w:lineRule="auto"/>
        <w:ind w:firstLine="851"/>
        <w:jc w:val="both"/>
        <w:rPr>
          <w:bCs/>
          <w:sz w:val="27"/>
          <w:szCs w:val="27"/>
        </w:rPr>
      </w:pPr>
    </w:p>
    <w:p w14:paraId="6535C0D0" w14:textId="55003165" w:rsidR="0076784E" w:rsidRPr="0076784E" w:rsidRDefault="0076784E" w:rsidP="0076784E">
      <w:pPr>
        <w:spacing w:line="276" w:lineRule="auto"/>
        <w:ind w:firstLine="851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6784E">
        <w:rPr>
          <w:rFonts w:ascii="Times New Roman" w:hAnsi="Times New Roman" w:cs="Times New Roman"/>
          <w:bCs/>
          <w:sz w:val="26"/>
          <w:szCs w:val="26"/>
        </w:rPr>
        <w:t>Индикативные показатели, применяемые при осуществлении муниципального земельного контроля:</w:t>
      </w:r>
    </w:p>
    <w:p w14:paraId="5A32E0F9" w14:textId="77777777" w:rsidR="0076784E" w:rsidRPr="0076784E" w:rsidRDefault="0076784E" w:rsidP="0076784E">
      <w:pPr>
        <w:spacing w:line="276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6784E">
        <w:rPr>
          <w:rFonts w:ascii="Times New Roman" w:hAnsi="Times New Roman" w:cs="Times New Roman"/>
          <w:bCs/>
          <w:sz w:val="26"/>
          <w:szCs w:val="26"/>
        </w:rPr>
        <w:t>1. Количество плановых контрольных (надзорных) мероприятий, проведенных за отчетный период;</w:t>
      </w:r>
    </w:p>
    <w:p w14:paraId="6CEDA27F" w14:textId="77777777" w:rsidR="0076784E" w:rsidRPr="0076784E" w:rsidRDefault="0076784E" w:rsidP="0076784E">
      <w:pPr>
        <w:spacing w:line="276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6784E">
        <w:rPr>
          <w:rFonts w:ascii="Times New Roman" w:hAnsi="Times New Roman" w:cs="Times New Roman"/>
          <w:bCs/>
          <w:sz w:val="26"/>
          <w:szCs w:val="26"/>
        </w:rPr>
        <w:t>2. Количество внеплановых контрольных (надзорных) мероприятий, проведенных за отчетный период;</w:t>
      </w:r>
    </w:p>
    <w:p w14:paraId="737FCD82" w14:textId="77777777" w:rsidR="0076784E" w:rsidRPr="0076784E" w:rsidRDefault="0076784E" w:rsidP="0076784E">
      <w:pPr>
        <w:spacing w:line="276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6784E">
        <w:rPr>
          <w:rFonts w:ascii="Times New Roman" w:hAnsi="Times New Roman" w:cs="Times New Roman"/>
          <w:bCs/>
          <w:sz w:val="26"/>
          <w:szCs w:val="26"/>
        </w:rPr>
        <w:t>3. 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14:paraId="08FBD94F" w14:textId="77777777" w:rsidR="0076784E" w:rsidRPr="0076784E" w:rsidRDefault="0076784E" w:rsidP="0076784E">
      <w:pPr>
        <w:spacing w:line="276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6784E">
        <w:rPr>
          <w:rFonts w:ascii="Times New Roman" w:hAnsi="Times New Roman" w:cs="Times New Roman"/>
          <w:bCs/>
          <w:sz w:val="26"/>
          <w:szCs w:val="26"/>
        </w:rPr>
        <w:t>4. Общее количество контрольных (надзорных) мероприятий с взаимодействием, проведенных за отчетный период;</w:t>
      </w:r>
    </w:p>
    <w:p w14:paraId="40CC6086" w14:textId="77777777" w:rsidR="0076784E" w:rsidRPr="0076784E" w:rsidRDefault="0076784E" w:rsidP="0076784E">
      <w:pPr>
        <w:spacing w:line="276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6784E">
        <w:rPr>
          <w:rFonts w:ascii="Times New Roman" w:hAnsi="Times New Roman" w:cs="Times New Roman"/>
          <w:bCs/>
          <w:sz w:val="26"/>
          <w:szCs w:val="26"/>
        </w:rPr>
        <w:t>5. Количество контрольных (надзорных) мероприятий с взаимодействием по каждому виду контрольного мероприятия, проведенных за отчетный период;</w:t>
      </w:r>
    </w:p>
    <w:p w14:paraId="7B9FD0B0" w14:textId="77777777" w:rsidR="0076784E" w:rsidRPr="0076784E" w:rsidRDefault="0076784E" w:rsidP="0076784E">
      <w:pPr>
        <w:spacing w:line="276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6784E">
        <w:rPr>
          <w:rFonts w:ascii="Times New Roman" w:hAnsi="Times New Roman" w:cs="Times New Roman"/>
          <w:bCs/>
          <w:sz w:val="26"/>
          <w:szCs w:val="26"/>
        </w:rPr>
        <w:t>6. 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14:paraId="3D15F23D" w14:textId="77777777" w:rsidR="0076784E" w:rsidRPr="0076784E" w:rsidRDefault="0076784E" w:rsidP="0076784E">
      <w:pPr>
        <w:spacing w:line="276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6784E">
        <w:rPr>
          <w:rFonts w:ascii="Times New Roman" w:hAnsi="Times New Roman" w:cs="Times New Roman"/>
          <w:bCs/>
          <w:sz w:val="26"/>
          <w:szCs w:val="26"/>
        </w:rPr>
        <w:t>7. Количество обязательных профилактических визитов, проведенных за отчетный период;</w:t>
      </w:r>
    </w:p>
    <w:p w14:paraId="0DFAE335" w14:textId="77777777" w:rsidR="0076784E" w:rsidRPr="0076784E" w:rsidRDefault="0076784E" w:rsidP="0076784E">
      <w:pPr>
        <w:spacing w:line="276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6784E">
        <w:rPr>
          <w:rFonts w:ascii="Times New Roman" w:hAnsi="Times New Roman" w:cs="Times New Roman"/>
          <w:bCs/>
          <w:sz w:val="26"/>
          <w:szCs w:val="26"/>
        </w:rPr>
        <w:t>8. Количество предостережений о недопустимости нарушения обязательных требований, объявленных за отчетный период;</w:t>
      </w:r>
    </w:p>
    <w:p w14:paraId="6CEB21F2" w14:textId="77777777" w:rsidR="0076784E" w:rsidRPr="0076784E" w:rsidRDefault="0076784E" w:rsidP="0076784E">
      <w:pPr>
        <w:spacing w:line="276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6784E">
        <w:rPr>
          <w:rFonts w:ascii="Times New Roman" w:hAnsi="Times New Roman" w:cs="Times New Roman"/>
          <w:bCs/>
          <w:sz w:val="26"/>
          <w:szCs w:val="26"/>
        </w:rPr>
        <w:t>9. 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14:paraId="13823BE0" w14:textId="77777777" w:rsidR="0076784E" w:rsidRPr="0076784E" w:rsidRDefault="0076784E" w:rsidP="0076784E">
      <w:pPr>
        <w:spacing w:line="276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6784E">
        <w:rPr>
          <w:rFonts w:ascii="Times New Roman" w:hAnsi="Times New Roman" w:cs="Times New Roman"/>
          <w:bCs/>
          <w:sz w:val="26"/>
          <w:szCs w:val="26"/>
        </w:rPr>
        <w:t>10. 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14:paraId="063FB6B4" w14:textId="77777777" w:rsidR="0076784E" w:rsidRPr="0076784E" w:rsidRDefault="0076784E" w:rsidP="0076784E">
      <w:pPr>
        <w:spacing w:line="276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6784E">
        <w:rPr>
          <w:rFonts w:ascii="Times New Roman" w:hAnsi="Times New Roman" w:cs="Times New Roman"/>
          <w:bCs/>
          <w:sz w:val="26"/>
          <w:szCs w:val="26"/>
        </w:rPr>
        <w:t>11. Сумма административных штрафов, наложенных по результатам контрольных (надзорных) мероприятий, за отчетный период;</w:t>
      </w:r>
    </w:p>
    <w:p w14:paraId="5550BEF4" w14:textId="77777777" w:rsidR="0076784E" w:rsidRPr="0076784E" w:rsidRDefault="0076784E" w:rsidP="0076784E">
      <w:pPr>
        <w:spacing w:line="276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6784E">
        <w:rPr>
          <w:rFonts w:ascii="Times New Roman" w:hAnsi="Times New Roman" w:cs="Times New Roman"/>
          <w:bCs/>
          <w:sz w:val="26"/>
          <w:szCs w:val="26"/>
        </w:rPr>
        <w:t>12. Количество направленных в органы прокуратуры заявлений о согласовании проведения контрольных (надзорных) мероприятий, за отчетный период;</w:t>
      </w:r>
    </w:p>
    <w:p w14:paraId="15BA6CE3" w14:textId="77777777" w:rsidR="0076784E" w:rsidRPr="0076784E" w:rsidRDefault="0076784E" w:rsidP="0076784E">
      <w:pPr>
        <w:spacing w:line="276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6784E">
        <w:rPr>
          <w:rFonts w:ascii="Times New Roman" w:hAnsi="Times New Roman" w:cs="Times New Roman"/>
          <w:bCs/>
          <w:sz w:val="26"/>
          <w:szCs w:val="26"/>
        </w:rPr>
        <w:t xml:space="preserve">13.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 </w:t>
      </w:r>
    </w:p>
    <w:p w14:paraId="2BEFF691" w14:textId="77777777" w:rsidR="0076784E" w:rsidRPr="0076784E" w:rsidRDefault="0076784E" w:rsidP="0076784E">
      <w:pPr>
        <w:spacing w:line="276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6784E">
        <w:rPr>
          <w:rFonts w:ascii="Times New Roman" w:hAnsi="Times New Roman" w:cs="Times New Roman"/>
          <w:bCs/>
          <w:sz w:val="26"/>
          <w:szCs w:val="26"/>
        </w:rPr>
        <w:t>14. Общее количество учтенных объектов контроля на конец отчетного периода;</w:t>
      </w:r>
    </w:p>
    <w:p w14:paraId="2FD2D1B3" w14:textId="77777777" w:rsidR="0076784E" w:rsidRPr="0076784E" w:rsidRDefault="0076784E" w:rsidP="0076784E">
      <w:pPr>
        <w:spacing w:line="276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6784E">
        <w:rPr>
          <w:rFonts w:ascii="Times New Roman" w:hAnsi="Times New Roman" w:cs="Times New Roman"/>
          <w:bCs/>
          <w:sz w:val="26"/>
          <w:szCs w:val="26"/>
        </w:rPr>
        <w:lastRenderedPageBreak/>
        <w:t>15. Количество учтенных объектов контроля, отнесенных к категориям риска, по каждой из категорий риска, на конец отчетного периода;</w:t>
      </w:r>
    </w:p>
    <w:p w14:paraId="45C37C45" w14:textId="77777777" w:rsidR="0076784E" w:rsidRPr="0076784E" w:rsidRDefault="0076784E" w:rsidP="0076784E">
      <w:pPr>
        <w:spacing w:line="276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6784E">
        <w:rPr>
          <w:rFonts w:ascii="Times New Roman" w:hAnsi="Times New Roman" w:cs="Times New Roman"/>
          <w:bCs/>
          <w:sz w:val="26"/>
          <w:szCs w:val="26"/>
        </w:rPr>
        <w:t>16. Количество учтенных субъектов проверок на конец отчетного периода;</w:t>
      </w:r>
    </w:p>
    <w:p w14:paraId="77833E67" w14:textId="77777777" w:rsidR="0076784E" w:rsidRPr="0076784E" w:rsidRDefault="0076784E" w:rsidP="0076784E">
      <w:pPr>
        <w:spacing w:line="276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6784E">
        <w:rPr>
          <w:rFonts w:ascii="Times New Roman" w:hAnsi="Times New Roman" w:cs="Times New Roman"/>
          <w:bCs/>
          <w:sz w:val="26"/>
          <w:szCs w:val="26"/>
        </w:rPr>
        <w:t>17. Количество учтенных субъектов проверок, в отношении которых проведены контрольные (надзорные) мероприятия, за отчетный период;</w:t>
      </w:r>
    </w:p>
    <w:p w14:paraId="00FDDF5F" w14:textId="77777777" w:rsidR="0076784E" w:rsidRPr="0076784E" w:rsidRDefault="0076784E" w:rsidP="0076784E">
      <w:pPr>
        <w:spacing w:line="276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6784E">
        <w:rPr>
          <w:rFonts w:ascii="Times New Roman" w:hAnsi="Times New Roman" w:cs="Times New Roman"/>
          <w:bCs/>
          <w:sz w:val="26"/>
          <w:szCs w:val="26"/>
        </w:rPr>
        <w:t>18. Общее количество жалоб, поданных субъектами проверок в досудебном порядке за отчетный период;</w:t>
      </w:r>
    </w:p>
    <w:p w14:paraId="266EECFF" w14:textId="77777777" w:rsidR="0076784E" w:rsidRPr="0076784E" w:rsidRDefault="0076784E" w:rsidP="0076784E">
      <w:pPr>
        <w:spacing w:line="276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6784E">
        <w:rPr>
          <w:rFonts w:ascii="Times New Roman" w:hAnsi="Times New Roman" w:cs="Times New Roman"/>
          <w:bCs/>
          <w:sz w:val="26"/>
          <w:szCs w:val="26"/>
        </w:rPr>
        <w:t>19. Количество жалоб, в отношении которых Управлением был нарушен срок рассмотрения, за отчетный период;</w:t>
      </w:r>
    </w:p>
    <w:p w14:paraId="0886AFEF" w14:textId="77777777" w:rsidR="0076784E" w:rsidRPr="0076784E" w:rsidRDefault="0076784E" w:rsidP="0076784E">
      <w:pPr>
        <w:spacing w:line="276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6784E">
        <w:rPr>
          <w:rFonts w:ascii="Times New Roman" w:hAnsi="Times New Roman" w:cs="Times New Roman"/>
          <w:bCs/>
          <w:sz w:val="26"/>
          <w:szCs w:val="26"/>
        </w:rPr>
        <w:t>20. Количество жалоб, поданных субъектами проверок в досудебном порядке, по итогам рассмотрения которых принято решение о полной либо частичной отмене решения Управления, либо о признании действий (бездействий) должностных лиц Управления недействительными, за отчетный период;</w:t>
      </w:r>
    </w:p>
    <w:p w14:paraId="321812C5" w14:textId="77777777" w:rsidR="0076784E" w:rsidRPr="0076784E" w:rsidRDefault="0076784E" w:rsidP="0076784E">
      <w:pPr>
        <w:spacing w:line="276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6784E">
        <w:rPr>
          <w:rFonts w:ascii="Times New Roman" w:hAnsi="Times New Roman" w:cs="Times New Roman"/>
          <w:bCs/>
          <w:sz w:val="26"/>
          <w:szCs w:val="26"/>
        </w:rPr>
        <w:t>21. Количество исковых заявлений об оспаривании решений, действий (бездействий) должностных лиц Управления, направленных субъектами проверок в судебном порядке, за отчетный период;</w:t>
      </w:r>
    </w:p>
    <w:p w14:paraId="6094CE78" w14:textId="77777777" w:rsidR="0076784E" w:rsidRPr="0076784E" w:rsidRDefault="0076784E" w:rsidP="0076784E">
      <w:pPr>
        <w:spacing w:line="276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6784E">
        <w:rPr>
          <w:rFonts w:ascii="Times New Roman" w:hAnsi="Times New Roman" w:cs="Times New Roman"/>
          <w:bCs/>
          <w:sz w:val="26"/>
          <w:szCs w:val="26"/>
        </w:rPr>
        <w:t>22. Количество исковых заявлений об оспаривании решений, действий (бездействий) должностных лиц Управления, направленных субъектами проверок в судебном порядке, по которым принято решение об удовлетворении заявленных требований, за отчетный период;</w:t>
      </w:r>
    </w:p>
    <w:p w14:paraId="47C1AAF2" w14:textId="2DEEBE28" w:rsidR="0076784E" w:rsidRPr="0076784E" w:rsidRDefault="0076784E" w:rsidP="0076784E">
      <w:pPr>
        <w:spacing w:line="276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6784E">
        <w:rPr>
          <w:rFonts w:ascii="Times New Roman" w:hAnsi="Times New Roman" w:cs="Times New Roman"/>
          <w:bCs/>
          <w:sz w:val="26"/>
          <w:szCs w:val="26"/>
        </w:rPr>
        <w:t>23. Количество контрольных (надзорных) мероприятий, проведенных с грубым нарушением требований к организации и осуществлению муниципального земельного контроля и результаты, которых были признаны недействительными и (или) отменены, за отчетный период.».</w:t>
      </w:r>
    </w:p>
    <w:p w14:paraId="6E7DD9AB" w14:textId="77777777" w:rsidR="0076784E" w:rsidRPr="0076784E" w:rsidRDefault="0076784E" w:rsidP="0076784E">
      <w:pPr>
        <w:ind w:right="-79"/>
        <w:rPr>
          <w:rFonts w:ascii="Times New Roman" w:hAnsi="Times New Roman" w:cs="Times New Roman"/>
          <w:sz w:val="26"/>
          <w:szCs w:val="26"/>
        </w:rPr>
      </w:pPr>
    </w:p>
    <w:p w14:paraId="0988EE97" w14:textId="77777777" w:rsidR="0076784E" w:rsidRPr="0076784E" w:rsidRDefault="0076784E" w:rsidP="0076784E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6"/>
          <w:szCs w:val="26"/>
        </w:rPr>
      </w:pPr>
    </w:p>
    <w:p w14:paraId="620E88E9" w14:textId="77777777" w:rsidR="0076784E" w:rsidRPr="00145892" w:rsidRDefault="0076784E" w:rsidP="000A26A1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6"/>
          <w:szCs w:val="26"/>
        </w:rPr>
      </w:pPr>
    </w:p>
    <w:sectPr w:rsidR="0076784E" w:rsidRPr="00145892" w:rsidSect="00484B84">
      <w:pgSz w:w="11906" w:h="16838"/>
      <w:pgMar w:top="567" w:right="849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96E58"/>
    <w:multiLevelType w:val="hybridMultilevel"/>
    <w:tmpl w:val="2760DD5C"/>
    <w:lvl w:ilvl="0" w:tplc="8B6C1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83767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B10"/>
    <w:rsid w:val="00004D93"/>
    <w:rsid w:val="00035C3A"/>
    <w:rsid w:val="0005061F"/>
    <w:rsid w:val="00056E4A"/>
    <w:rsid w:val="000924C4"/>
    <w:rsid w:val="000A26A1"/>
    <w:rsid w:val="000A408A"/>
    <w:rsid w:val="000A6F93"/>
    <w:rsid w:val="00133A1C"/>
    <w:rsid w:val="00145892"/>
    <w:rsid w:val="00162E1A"/>
    <w:rsid w:val="001B133F"/>
    <w:rsid w:val="001D10C0"/>
    <w:rsid w:val="002023EF"/>
    <w:rsid w:val="002742B3"/>
    <w:rsid w:val="002876FF"/>
    <w:rsid w:val="00290C80"/>
    <w:rsid w:val="002A006F"/>
    <w:rsid w:val="002A1489"/>
    <w:rsid w:val="002A28AC"/>
    <w:rsid w:val="002A4160"/>
    <w:rsid w:val="002A43B0"/>
    <w:rsid w:val="002B28C5"/>
    <w:rsid w:val="002D1C51"/>
    <w:rsid w:val="00302D25"/>
    <w:rsid w:val="003132D4"/>
    <w:rsid w:val="0039589A"/>
    <w:rsid w:val="004007BD"/>
    <w:rsid w:val="004209CF"/>
    <w:rsid w:val="00422639"/>
    <w:rsid w:val="00455AE0"/>
    <w:rsid w:val="004600C0"/>
    <w:rsid w:val="0047072F"/>
    <w:rsid w:val="004729CC"/>
    <w:rsid w:val="0048284D"/>
    <w:rsid w:val="00484B84"/>
    <w:rsid w:val="004B4AD7"/>
    <w:rsid w:val="004B6C7B"/>
    <w:rsid w:val="004C29CF"/>
    <w:rsid w:val="004F64D4"/>
    <w:rsid w:val="005131A1"/>
    <w:rsid w:val="00532240"/>
    <w:rsid w:val="005377DD"/>
    <w:rsid w:val="005865C0"/>
    <w:rsid w:val="005B4CDF"/>
    <w:rsid w:val="005C7479"/>
    <w:rsid w:val="005D5B2F"/>
    <w:rsid w:val="005E48BB"/>
    <w:rsid w:val="00620C0F"/>
    <w:rsid w:val="00636081"/>
    <w:rsid w:val="006457A1"/>
    <w:rsid w:val="00650720"/>
    <w:rsid w:val="00660124"/>
    <w:rsid w:val="00671989"/>
    <w:rsid w:val="00674171"/>
    <w:rsid w:val="006A2959"/>
    <w:rsid w:val="006B30C5"/>
    <w:rsid w:val="006C5D45"/>
    <w:rsid w:val="006C69FC"/>
    <w:rsid w:val="006F4C64"/>
    <w:rsid w:val="00700CC3"/>
    <w:rsid w:val="00703E53"/>
    <w:rsid w:val="007262EC"/>
    <w:rsid w:val="00766DA6"/>
    <w:rsid w:val="0076784E"/>
    <w:rsid w:val="00782523"/>
    <w:rsid w:val="007A69BE"/>
    <w:rsid w:val="007B3D43"/>
    <w:rsid w:val="007D75D7"/>
    <w:rsid w:val="008353D1"/>
    <w:rsid w:val="00840913"/>
    <w:rsid w:val="00845A3A"/>
    <w:rsid w:val="0084639A"/>
    <w:rsid w:val="008716D8"/>
    <w:rsid w:val="008A0F98"/>
    <w:rsid w:val="008C58CC"/>
    <w:rsid w:val="008E6C36"/>
    <w:rsid w:val="0091453D"/>
    <w:rsid w:val="00917E78"/>
    <w:rsid w:val="00960B19"/>
    <w:rsid w:val="009621CF"/>
    <w:rsid w:val="009950A6"/>
    <w:rsid w:val="009A671D"/>
    <w:rsid w:val="009F2FA1"/>
    <w:rsid w:val="009F34E8"/>
    <w:rsid w:val="009F70A9"/>
    <w:rsid w:val="00A10819"/>
    <w:rsid w:val="00A41D62"/>
    <w:rsid w:val="00A51358"/>
    <w:rsid w:val="00A76C2F"/>
    <w:rsid w:val="00A943B1"/>
    <w:rsid w:val="00AC5D2E"/>
    <w:rsid w:val="00AD6992"/>
    <w:rsid w:val="00B00307"/>
    <w:rsid w:val="00B07AD8"/>
    <w:rsid w:val="00B2732C"/>
    <w:rsid w:val="00B35571"/>
    <w:rsid w:val="00B424C4"/>
    <w:rsid w:val="00B874EB"/>
    <w:rsid w:val="00BB3F67"/>
    <w:rsid w:val="00BE5795"/>
    <w:rsid w:val="00C56D79"/>
    <w:rsid w:val="00C94CCD"/>
    <w:rsid w:val="00CA35BE"/>
    <w:rsid w:val="00CB44C6"/>
    <w:rsid w:val="00CD20C0"/>
    <w:rsid w:val="00CD544B"/>
    <w:rsid w:val="00CE2957"/>
    <w:rsid w:val="00CE637A"/>
    <w:rsid w:val="00D10190"/>
    <w:rsid w:val="00D279BE"/>
    <w:rsid w:val="00D3263D"/>
    <w:rsid w:val="00D372F1"/>
    <w:rsid w:val="00D534E7"/>
    <w:rsid w:val="00D94102"/>
    <w:rsid w:val="00D944EB"/>
    <w:rsid w:val="00E00620"/>
    <w:rsid w:val="00E56258"/>
    <w:rsid w:val="00E7288F"/>
    <w:rsid w:val="00E813BE"/>
    <w:rsid w:val="00E93AE4"/>
    <w:rsid w:val="00E94B10"/>
    <w:rsid w:val="00EB7E77"/>
    <w:rsid w:val="00ED2A45"/>
    <w:rsid w:val="00EE1965"/>
    <w:rsid w:val="00EF1157"/>
    <w:rsid w:val="00F2507B"/>
    <w:rsid w:val="00F32745"/>
    <w:rsid w:val="00F46AF9"/>
    <w:rsid w:val="00F55398"/>
    <w:rsid w:val="00F62CDF"/>
    <w:rsid w:val="00F65D0B"/>
    <w:rsid w:val="00F71B5B"/>
    <w:rsid w:val="00F819DC"/>
    <w:rsid w:val="00F8667D"/>
    <w:rsid w:val="00F93D0A"/>
    <w:rsid w:val="00FE0A08"/>
    <w:rsid w:val="00FE6249"/>
    <w:rsid w:val="00FF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7B687"/>
  <w15:chartTrackingRefBased/>
  <w15:docId w15:val="{CF963C0F-CAEA-44C5-B55C-243BF9B4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0C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671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2"/>
    <w:basedOn w:val="a"/>
    <w:rsid w:val="008A0F9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3">
    <w:name w:val="List Paragraph"/>
    <w:basedOn w:val="a"/>
    <w:uiPriority w:val="34"/>
    <w:qFormat/>
    <w:rsid w:val="00CB44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5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5D45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C56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6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F2B1A830D29451AA8B1C6CC0F049EF8776059D5E044C23D803442278D07E3EE44466316DC28970A9000CE0851C557828C2209AD341FF2Bq747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3F2B1A830D29451AA8B1C6CC0F049EF8776059D5E044C23D803442278D07E3EE44466316DC28970A9000CE0851C557828C2209AD341FF2Bq747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6AADB-81BB-429E-A39D-2A1EEF011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Pages>25</Pages>
  <Words>7917</Words>
  <Characters>45128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Картавая Ирина Дмитриевна</dc:creator>
  <cp:keywords/>
  <dc:description/>
  <cp:lastModifiedBy>Лошкарева Алла Игоревна</cp:lastModifiedBy>
  <cp:revision>49</cp:revision>
  <cp:lastPrinted>2024-02-06T23:05:00Z</cp:lastPrinted>
  <dcterms:created xsi:type="dcterms:W3CDTF">2021-11-30T01:21:00Z</dcterms:created>
  <dcterms:modified xsi:type="dcterms:W3CDTF">2024-08-15T05:00:00Z</dcterms:modified>
</cp:coreProperties>
</file>