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89" w:rsidRPr="00BC38D1" w:rsidRDefault="00581489" w:rsidP="00832F60">
      <w:pPr>
        <w:pStyle w:val="ConsPlusNormal"/>
        <w:jc w:val="center"/>
        <w:rPr>
          <w:sz w:val="26"/>
          <w:szCs w:val="26"/>
        </w:rPr>
      </w:pPr>
      <w:r w:rsidRPr="00BC38D1">
        <w:rPr>
          <w:sz w:val="26"/>
          <w:szCs w:val="26"/>
        </w:rPr>
        <w:t>Опросный лист</w:t>
      </w:r>
    </w:p>
    <w:p w:rsidR="00581489" w:rsidRPr="00BC38D1" w:rsidRDefault="00581489" w:rsidP="00832F60">
      <w:pPr>
        <w:pStyle w:val="ConsPlusNormal"/>
        <w:jc w:val="center"/>
        <w:rPr>
          <w:sz w:val="26"/>
          <w:szCs w:val="26"/>
        </w:rPr>
      </w:pPr>
      <w:r w:rsidRPr="00BC38D1">
        <w:rPr>
          <w:sz w:val="26"/>
          <w:szCs w:val="26"/>
        </w:rPr>
        <w:t>в рамках проведения публичных консультаций</w:t>
      </w:r>
    </w:p>
    <w:p w:rsidR="00581489" w:rsidRPr="00BC38D1" w:rsidRDefault="00581489" w:rsidP="00832F60">
      <w:pPr>
        <w:pStyle w:val="ConsPlusNormal"/>
        <w:jc w:val="center"/>
        <w:rPr>
          <w:sz w:val="26"/>
          <w:szCs w:val="26"/>
        </w:rPr>
      </w:pPr>
      <w:r w:rsidRPr="00BC38D1">
        <w:rPr>
          <w:sz w:val="26"/>
          <w:szCs w:val="26"/>
        </w:rPr>
        <w:t>по вопросу подготовки проекта</w:t>
      </w:r>
    </w:p>
    <w:p w:rsidR="00373B87" w:rsidRDefault="00A90839" w:rsidP="00A90839">
      <w:pPr>
        <w:pStyle w:val="ConsPlusNormal"/>
        <w:jc w:val="both"/>
        <w:outlineLvl w:val="0"/>
        <w:rPr>
          <w:bCs w:val="0"/>
          <w:sz w:val="26"/>
        </w:rPr>
      </w:pPr>
      <w:r w:rsidRPr="00A90839">
        <w:rPr>
          <w:bCs w:val="0"/>
          <w:sz w:val="26"/>
        </w:rPr>
        <w:t>О внесении изменений в постановление администрации Арсеньевского городского округа от 13 апреля 2016 года № 276-па «Об утверждении Порядка предоставления субсидий субъектам малого и среднего предпринимательства Арсеньевского городского округа, производящим и реализующим товары (работы, услуги), предназначенные для внутреннего рынка Российской Федерации и (или) экспорта, и осуществляющим</w:t>
      </w:r>
      <w:r>
        <w:rPr>
          <w:bCs w:val="0"/>
          <w:sz w:val="26"/>
        </w:rPr>
        <w:t xml:space="preserve"> </w:t>
      </w:r>
      <w:r w:rsidRPr="00A90839">
        <w:rPr>
          <w:bCs w:val="0"/>
          <w:sz w:val="26"/>
        </w:rPr>
        <w:t xml:space="preserve">социально значимые виды деятельности» </w:t>
      </w:r>
      <w:r w:rsidR="00373B87" w:rsidRPr="00373B87">
        <w:rPr>
          <w:bCs w:val="0"/>
          <w:sz w:val="26"/>
        </w:rPr>
        <w:t>на территории Арсеньевского городского округа</w:t>
      </w:r>
      <w:r>
        <w:rPr>
          <w:bCs w:val="0"/>
          <w:sz w:val="26"/>
        </w:rPr>
        <w:t>.</w:t>
      </w:r>
    </w:p>
    <w:p w:rsidR="00373B87" w:rsidRDefault="00373B87" w:rsidP="00373B87">
      <w:pPr>
        <w:pStyle w:val="ConsPlusNormal"/>
        <w:jc w:val="both"/>
        <w:outlineLvl w:val="0"/>
        <w:rPr>
          <w:bCs w:val="0"/>
          <w:sz w:val="26"/>
        </w:rPr>
      </w:pPr>
    </w:p>
    <w:p w:rsidR="00581489" w:rsidRPr="00BC38D1" w:rsidRDefault="00373B87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З</w:t>
      </w:r>
      <w:r w:rsidR="00581489" w:rsidRPr="00BC38D1">
        <w:rPr>
          <w:b w:val="0"/>
          <w:bCs w:val="0"/>
          <w:sz w:val="26"/>
          <w:szCs w:val="26"/>
        </w:rPr>
        <w:t xml:space="preserve">аполните и направьте данную форму по электронной почте на адрес </w:t>
      </w:r>
      <w:hyperlink r:id="rId4" w:history="1">
        <w:r w:rsidR="00D876D9">
          <w:rPr>
            <w:rStyle w:val="a3"/>
          </w:rPr>
          <w:t>guseva_dg@ars.town</w:t>
        </w:r>
      </w:hyperlink>
      <w:r w:rsidR="00EC5D45">
        <w:rPr>
          <w:rStyle w:val="a3"/>
        </w:rPr>
        <w:t xml:space="preserve"> </w:t>
      </w:r>
      <w:bookmarkStart w:id="0" w:name="_GoBack"/>
      <w:bookmarkEnd w:id="0"/>
      <w:r w:rsidR="00581489" w:rsidRPr="00BC38D1">
        <w:rPr>
          <w:b w:val="0"/>
          <w:bCs w:val="0"/>
          <w:sz w:val="26"/>
          <w:szCs w:val="26"/>
        </w:rPr>
        <w:t xml:space="preserve">не позднее </w:t>
      </w:r>
      <w:r w:rsidR="00EC5D45">
        <w:rPr>
          <w:b w:val="0"/>
          <w:bCs w:val="0"/>
          <w:sz w:val="26"/>
          <w:szCs w:val="26"/>
        </w:rPr>
        <w:t>25</w:t>
      </w:r>
      <w:r>
        <w:rPr>
          <w:b w:val="0"/>
          <w:bCs w:val="0"/>
          <w:sz w:val="26"/>
          <w:szCs w:val="26"/>
        </w:rPr>
        <w:t xml:space="preserve"> </w:t>
      </w:r>
      <w:r w:rsidR="00A74582">
        <w:rPr>
          <w:b w:val="0"/>
          <w:bCs w:val="0"/>
          <w:sz w:val="26"/>
          <w:szCs w:val="26"/>
        </w:rPr>
        <w:t xml:space="preserve"> </w:t>
      </w:r>
      <w:r w:rsidR="00EC5D45">
        <w:rPr>
          <w:b w:val="0"/>
          <w:bCs w:val="0"/>
          <w:sz w:val="26"/>
          <w:szCs w:val="26"/>
        </w:rPr>
        <w:t>июля</w:t>
      </w:r>
      <w:r w:rsidR="00A74582">
        <w:rPr>
          <w:b w:val="0"/>
          <w:bCs w:val="0"/>
          <w:sz w:val="26"/>
          <w:szCs w:val="26"/>
        </w:rPr>
        <w:t xml:space="preserve"> 2019</w:t>
      </w:r>
      <w:r w:rsidR="00581489">
        <w:rPr>
          <w:b w:val="0"/>
          <w:bCs w:val="0"/>
          <w:sz w:val="26"/>
          <w:szCs w:val="26"/>
        </w:rPr>
        <w:t xml:space="preserve"> года</w:t>
      </w:r>
      <w:r w:rsidR="00581489" w:rsidRPr="00BC38D1">
        <w:rPr>
          <w:b w:val="0"/>
          <w:bCs w:val="0"/>
          <w:sz w:val="26"/>
          <w:szCs w:val="26"/>
        </w:rPr>
        <w:t>.</w:t>
      </w: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 xml:space="preserve">Разработчик проекта муниципального нормативного правового акта </w:t>
      </w:r>
      <w:r>
        <w:rPr>
          <w:b w:val="0"/>
          <w:bCs w:val="0"/>
          <w:sz w:val="26"/>
          <w:szCs w:val="26"/>
        </w:rPr>
        <w:t>Арсеньевского городского округа</w:t>
      </w:r>
      <w:r w:rsidRPr="00BC38D1">
        <w:rPr>
          <w:b w:val="0"/>
          <w:bCs w:val="0"/>
          <w:sz w:val="26"/>
          <w:szCs w:val="26"/>
        </w:rPr>
        <w:t xml:space="preserve">, поправок к проекту муниципального нормативного правового акта </w:t>
      </w:r>
      <w:r>
        <w:rPr>
          <w:b w:val="0"/>
          <w:bCs w:val="0"/>
          <w:sz w:val="26"/>
          <w:szCs w:val="26"/>
        </w:rPr>
        <w:t>городского округа</w:t>
      </w:r>
      <w:r w:rsidRPr="00BC38D1">
        <w:rPr>
          <w:b w:val="0"/>
          <w:bCs w:val="0"/>
          <w:sz w:val="26"/>
          <w:szCs w:val="26"/>
        </w:rPr>
        <w:t xml:space="preserve">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>Контактная информация</w:t>
      </w: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>Укажите:</w:t>
      </w: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>Наименование организации ______________________________________</w:t>
      </w: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>Сферу деятельности организации ________________________________</w:t>
      </w: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>Ф.И.О. контактного лица ________________</w:t>
      </w:r>
      <w:r>
        <w:rPr>
          <w:b w:val="0"/>
          <w:bCs w:val="0"/>
          <w:sz w:val="26"/>
          <w:szCs w:val="26"/>
        </w:rPr>
        <w:t>_</w:t>
      </w:r>
      <w:r w:rsidRPr="00BC38D1">
        <w:rPr>
          <w:b w:val="0"/>
          <w:bCs w:val="0"/>
          <w:sz w:val="26"/>
          <w:szCs w:val="26"/>
        </w:rPr>
        <w:t>_______________________</w:t>
      </w: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>Номер контактного телефона ____________________________________</w:t>
      </w: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>Адрес электронной почты _______________________________________</w:t>
      </w:r>
    </w:p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2"/>
      </w:tblGrid>
      <w:tr w:rsidR="00581489" w:rsidRPr="00BC38D1">
        <w:tc>
          <w:tcPr>
            <w:tcW w:w="9412" w:type="dxa"/>
            <w:tcBorders>
              <w:top w:val="single" w:sz="4" w:space="0" w:color="auto"/>
              <w:bottom w:val="single" w:sz="4" w:space="0" w:color="auto"/>
            </w:tcBorders>
          </w:tcPr>
          <w:p w:rsidR="00581489" w:rsidRPr="00BC38D1" w:rsidRDefault="00581489" w:rsidP="00B44AF3">
            <w:pPr>
              <w:pStyle w:val="ConsPlusNormal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 xml:space="preserve">2. Какие полезные эффекты (для </w:t>
      </w:r>
      <w:r>
        <w:rPr>
          <w:b w:val="0"/>
          <w:bCs w:val="0"/>
          <w:sz w:val="26"/>
          <w:szCs w:val="26"/>
        </w:rPr>
        <w:t xml:space="preserve">Арсеньевского </w:t>
      </w:r>
      <w:r w:rsidRPr="00BC38D1">
        <w:rPr>
          <w:b w:val="0"/>
          <w:bCs w:val="0"/>
          <w:sz w:val="26"/>
          <w:szCs w:val="26"/>
        </w:rPr>
        <w:t>городского округа,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2"/>
      </w:tblGrid>
      <w:tr w:rsidR="00581489" w:rsidRPr="00BC38D1">
        <w:tc>
          <w:tcPr>
            <w:tcW w:w="9412" w:type="dxa"/>
            <w:tcBorders>
              <w:top w:val="single" w:sz="4" w:space="0" w:color="auto"/>
              <w:bottom w:val="single" w:sz="4" w:space="0" w:color="auto"/>
            </w:tcBorders>
          </w:tcPr>
          <w:p w:rsidR="00581489" w:rsidRPr="00BC38D1" w:rsidRDefault="00581489" w:rsidP="00B44AF3">
            <w:pPr>
              <w:pStyle w:val="ConsPlusNormal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 xml:space="preserve">3. Какие негативные эффекты (для </w:t>
      </w:r>
      <w:r>
        <w:rPr>
          <w:b w:val="0"/>
          <w:bCs w:val="0"/>
          <w:sz w:val="26"/>
          <w:szCs w:val="26"/>
        </w:rPr>
        <w:t>Арсеньевского</w:t>
      </w:r>
      <w:r w:rsidRPr="00BC38D1">
        <w:rPr>
          <w:b w:val="0"/>
          <w:bCs w:val="0"/>
          <w:sz w:val="26"/>
          <w:szCs w:val="26"/>
        </w:rPr>
        <w:t xml:space="preserve"> городского округа,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2"/>
      </w:tblGrid>
      <w:tr w:rsidR="00581489" w:rsidRPr="00BC38D1">
        <w:tc>
          <w:tcPr>
            <w:tcW w:w="9412" w:type="dxa"/>
            <w:tcBorders>
              <w:top w:val="single" w:sz="4" w:space="0" w:color="auto"/>
              <w:bottom w:val="single" w:sz="4" w:space="0" w:color="auto"/>
            </w:tcBorders>
          </w:tcPr>
          <w:p w:rsidR="00581489" w:rsidRPr="00BC38D1" w:rsidRDefault="00581489" w:rsidP="00B44AF3">
            <w:pPr>
              <w:pStyle w:val="ConsPlusNormal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lastRenderedPageBreak/>
        <w:t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2"/>
      </w:tblGrid>
      <w:tr w:rsidR="00581489" w:rsidRPr="00BC38D1">
        <w:tc>
          <w:tcPr>
            <w:tcW w:w="9412" w:type="dxa"/>
            <w:tcBorders>
              <w:top w:val="single" w:sz="4" w:space="0" w:color="auto"/>
              <w:bottom w:val="single" w:sz="4" w:space="0" w:color="auto"/>
            </w:tcBorders>
          </w:tcPr>
          <w:p w:rsidR="00581489" w:rsidRPr="00BC38D1" w:rsidRDefault="00581489" w:rsidP="00B44AF3">
            <w:pPr>
              <w:pStyle w:val="ConsPlusNormal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2"/>
      </w:tblGrid>
      <w:tr w:rsidR="00581489" w:rsidRPr="00BC38D1">
        <w:tc>
          <w:tcPr>
            <w:tcW w:w="9412" w:type="dxa"/>
            <w:tcBorders>
              <w:top w:val="single" w:sz="4" w:space="0" w:color="auto"/>
              <w:bottom w:val="single" w:sz="4" w:space="0" w:color="auto"/>
            </w:tcBorders>
          </w:tcPr>
          <w:p w:rsidR="00581489" w:rsidRPr="00BC38D1" w:rsidRDefault="00581489" w:rsidP="00B44AF3">
            <w:pPr>
              <w:pStyle w:val="ConsPlusNormal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2"/>
      </w:tblGrid>
      <w:tr w:rsidR="00581489" w:rsidRPr="00BC38D1">
        <w:tc>
          <w:tcPr>
            <w:tcW w:w="9412" w:type="dxa"/>
            <w:tcBorders>
              <w:top w:val="single" w:sz="4" w:space="0" w:color="auto"/>
              <w:bottom w:val="single" w:sz="4" w:space="0" w:color="auto"/>
            </w:tcBorders>
          </w:tcPr>
          <w:p w:rsidR="00581489" w:rsidRPr="00BC38D1" w:rsidRDefault="00581489" w:rsidP="00B44AF3">
            <w:pPr>
              <w:pStyle w:val="ConsPlusNormal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2"/>
      </w:tblGrid>
      <w:tr w:rsidR="00581489" w:rsidRPr="00BC38D1">
        <w:tc>
          <w:tcPr>
            <w:tcW w:w="9412" w:type="dxa"/>
            <w:tcBorders>
              <w:top w:val="single" w:sz="4" w:space="0" w:color="auto"/>
              <w:bottom w:val="single" w:sz="4" w:space="0" w:color="auto"/>
            </w:tcBorders>
          </w:tcPr>
          <w:p w:rsidR="00581489" w:rsidRPr="00BC38D1" w:rsidRDefault="00581489" w:rsidP="00B44AF3">
            <w:pPr>
              <w:pStyle w:val="ConsPlusNormal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2"/>
      </w:tblGrid>
      <w:tr w:rsidR="00581489" w:rsidRPr="00BC38D1">
        <w:tc>
          <w:tcPr>
            <w:tcW w:w="9412" w:type="dxa"/>
            <w:tcBorders>
              <w:top w:val="single" w:sz="4" w:space="0" w:color="auto"/>
              <w:bottom w:val="single" w:sz="4" w:space="0" w:color="auto"/>
            </w:tcBorders>
          </w:tcPr>
          <w:p w:rsidR="00581489" w:rsidRPr="00BC38D1" w:rsidRDefault="00581489" w:rsidP="00B44AF3">
            <w:pPr>
              <w:pStyle w:val="ConsPlusNormal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2"/>
      </w:tblGrid>
      <w:tr w:rsidR="00581489" w:rsidRPr="00BC38D1">
        <w:tc>
          <w:tcPr>
            <w:tcW w:w="9412" w:type="dxa"/>
            <w:tcBorders>
              <w:top w:val="single" w:sz="4" w:space="0" w:color="auto"/>
              <w:bottom w:val="single" w:sz="4" w:space="0" w:color="auto"/>
            </w:tcBorders>
          </w:tcPr>
          <w:p w:rsidR="00581489" w:rsidRPr="00BC38D1" w:rsidRDefault="00581489" w:rsidP="00B44AF3">
            <w:pPr>
              <w:pStyle w:val="ConsPlusNormal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581489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</w:p>
    <w:p w:rsidR="00581489" w:rsidRPr="00BC38D1" w:rsidRDefault="00581489" w:rsidP="00832F60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C38D1">
        <w:rPr>
          <w:b w:val="0"/>
          <w:bCs w:val="0"/>
          <w:sz w:val="26"/>
          <w:szCs w:val="26"/>
        </w:rPr>
        <w:t>10. Иные предложения и замечания по проекту НПА.</w:t>
      </w:r>
    </w:p>
    <w:p w:rsidR="00581489" w:rsidRPr="00BC38D1" w:rsidRDefault="00581489" w:rsidP="00832F60">
      <w:pPr>
        <w:pStyle w:val="ConsPlusNormal"/>
        <w:jc w:val="both"/>
        <w:rPr>
          <w:b w:val="0"/>
          <w:bCs w:val="0"/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2"/>
      </w:tblGrid>
      <w:tr w:rsidR="00581489" w:rsidRPr="00BC38D1">
        <w:tc>
          <w:tcPr>
            <w:tcW w:w="9412" w:type="dxa"/>
            <w:tcBorders>
              <w:top w:val="single" w:sz="4" w:space="0" w:color="auto"/>
              <w:bottom w:val="single" w:sz="4" w:space="0" w:color="auto"/>
            </w:tcBorders>
          </w:tcPr>
          <w:p w:rsidR="00581489" w:rsidRPr="00BC38D1" w:rsidRDefault="00581489" w:rsidP="00B44AF3">
            <w:pPr>
              <w:pStyle w:val="ConsPlusNormal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581489" w:rsidRPr="00832F60" w:rsidRDefault="00581489"/>
    <w:sectPr w:rsidR="00581489" w:rsidRPr="00832F60" w:rsidSect="00832F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46F6"/>
    <w:rsid w:val="00083029"/>
    <w:rsid w:val="00146838"/>
    <w:rsid w:val="0017781C"/>
    <w:rsid w:val="001B09B1"/>
    <w:rsid w:val="00373B87"/>
    <w:rsid w:val="00491D05"/>
    <w:rsid w:val="004C5F1B"/>
    <w:rsid w:val="00581489"/>
    <w:rsid w:val="00801C54"/>
    <w:rsid w:val="00832F60"/>
    <w:rsid w:val="00960030"/>
    <w:rsid w:val="00A74582"/>
    <w:rsid w:val="00A90839"/>
    <w:rsid w:val="00B3688E"/>
    <w:rsid w:val="00B44AF3"/>
    <w:rsid w:val="00BC38D1"/>
    <w:rsid w:val="00C746F6"/>
    <w:rsid w:val="00D144AB"/>
    <w:rsid w:val="00D876D9"/>
    <w:rsid w:val="00EC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30875"/>
  <w15:docId w15:val="{60364BCC-990C-4B3C-B37F-BCF40102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F6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F6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">
    <w:name w:val="Знак2"/>
    <w:basedOn w:val="a"/>
    <w:uiPriority w:val="99"/>
    <w:rsid w:val="00832F60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17781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character" w:styleId="a3">
    <w:name w:val="Hyperlink"/>
    <w:uiPriority w:val="99"/>
    <w:semiHidden/>
    <w:unhideWhenUsed/>
    <w:rsid w:val="00D87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seva_dg@ars.to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Анастасия Сергеевна</dc:creator>
  <cp:keywords/>
  <dc:description/>
  <cp:lastModifiedBy>Криволапова Ирина Николаевна</cp:lastModifiedBy>
  <cp:revision>2</cp:revision>
  <dcterms:created xsi:type="dcterms:W3CDTF">2019-07-12T02:12:00Z</dcterms:created>
  <dcterms:modified xsi:type="dcterms:W3CDTF">2019-07-12T02:12:00Z</dcterms:modified>
</cp:coreProperties>
</file>