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BC" w:rsidRPr="000E4080" w:rsidRDefault="009D40BC" w:rsidP="00B2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0E4080" w:rsidRPr="000E4080" w:rsidRDefault="000E4080" w:rsidP="000E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открытого конкурса на право осуществления перевозок по муниципальн</w:t>
      </w:r>
      <w:r w:rsidR="0003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маршрут</w:t>
      </w:r>
      <w:r w:rsidR="0003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регулярных перевозок на территории Арсеньевского городского округа № </w:t>
      </w:r>
      <w:r w:rsidR="0003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«Вокзал-</w:t>
      </w:r>
      <w:r w:rsidR="0003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№ 6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3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11а «Вокзал - </w:t>
      </w:r>
      <w:bookmarkStart w:id="0" w:name="_GoBack"/>
      <w:bookmarkEnd w:id="0"/>
      <w:r w:rsidR="0003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Смена»</w:t>
      </w:r>
    </w:p>
    <w:p w:rsidR="000E4080" w:rsidRPr="000E4080" w:rsidRDefault="000E4080" w:rsidP="00EE1BD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 w:rsidR="008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4B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14.05</w:t>
      </w:r>
      <w:r w:rsidR="008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40BC" w:rsidRPr="006C3F65" w:rsidRDefault="009D40BC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Наименование, место</w:t>
      </w:r>
      <w:r w:rsidR="00C60313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нахождение, почтовый адрес и адрес электронной почты организатора открытого конкурса</w:t>
      </w:r>
      <w:r w:rsidR="00B233E7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</w:p>
    <w:p w:rsidR="009D40BC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конкурса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: Администрация Арсеньевского городского округа в лице отдела дорожного хозяйства и транспорта управления жизнеобеспечения</w:t>
      </w:r>
    </w:p>
    <w:p w:rsidR="009D40BC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нахождение и почтовый адрес организатора: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69233</w:t>
      </w:r>
      <w:r w:rsidR="00D777AE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Приморский край, </w:t>
      </w:r>
      <w:proofErr w:type="spellStart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г.Арсеньев</w:t>
      </w:r>
      <w:proofErr w:type="spellEnd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, ул. Ленинская, 8</w:t>
      </w:r>
    </w:p>
    <w:p w:rsidR="009D40BC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Адрес электронной почты: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5" w:history="1">
        <w:r w:rsidRPr="006C3F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dorogi</w:t>
        </w:r>
      </w:hyperlink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@</w:t>
      </w:r>
      <w:r w:rsidRPr="006C3F6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ars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6C3F6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town</w:t>
      </w:r>
    </w:p>
    <w:p w:rsidR="009D40BC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Номер контактного телефона: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тел./факс (42361) 5-31-18, ответственное лицо - начальник отдела дорожного хозяйства и транспорта управления жизнеобеспечения администрации Арсеньевского городского округа Зинкин Андрей Юрьевич</w:t>
      </w:r>
    </w:p>
    <w:p w:rsidR="00C60313" w:rsidRPr="006C3F65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Предмет открытого конкурса: </w:t>
      </w:r>
      <w:r w:rsidR="00C60313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 на получение свидетельства об осуществлении перевозок по муниципальному маршруту регулярных перевозок на территории Арсеньевского городского округа по нерегулируемым тарифам.</w:t>
      </w:r>
    </w:p>
    <w:p w:rsidR="009D40BC" w:rsidRDefault="00C60313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9D40BC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униципальный маршрут регулярных перевозок 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территории Арсеньевского городского округа </w:t>
      </w:r>
      <w:r w:rsidR="009D40BC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4B3436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D40BC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«Вокзал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r w:rsidR="004B3436">
        <w:rPr>
          <w:rFonts w:ascii="Times New Roman" w:eastAsia="Times New Roman" w:hAnsi="Times New Roman" w:cs="Times New Roman"/>
          <w:sz w:val="25"/>
          <w:szCs w:val="25"/>
          <w:lang w:eastAsia="ru-RU"/>
        </w:rPr>
        <w:t>Школа № 6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4B3436">
        <w:rPr>
          <w:rFonts w:ascii="Times New Roman" w:eastAsia="Times New Roman" w:hAnsi="Times New Roman" w:cs="Times New Roman"/>
          <w:sz w:val="25"/>
          <w:szCs w:val="25"/>
          <w:lang w:eastAsia="ru-RU"/>
        </w:rPr>
        <w:t>: ЛОТ № 1</w:t>
      </w:r>
      <w:r w:rsidR="009D40BC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B3436" w:rsidRPr="006C3F65" w:rsidRDefault="004B3436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Муниципальный маршрут регулярных перевозок на территории Арсеньевского городского округа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11а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«Вокзал –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Смена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 ЛОТ № 2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pPr w:leftFromText="180" w:rightFromText="180" w:vertAnchor="text" w:horzAnchor="margin" w:tblpXSpec="center" w:tblpY="444"/>
        <w:tblW w:w="13368" w:type="dxa"/>
        <w:tblLayout w:type="fixed"/>
        <w:tblLook w:val="04A0" w:firstRow="1" w:lastRow="0" w:firstColumn="1" w:lastColumn="0" w:noHBand="0" w:noVBand="1"/>
      </w:tblPr>
      <w:tblGrid>
        <w:gridCol w:w="496"/>
        <w:gridCol w:w="680"/>
        <w:gridCol w:w="1087"/>
        <w:gridCol w:w="1417"/>
        <w:gridCol w:w="1844"/>
        <w:gridCol w:w="567"/>
        <w:gridCol w:w="1981"/>
        <w:gridCol w:w="713"/>
        <w:gridCol w:w="854"/>
        <w:gridCol w:w="57"/>
        <w:gridCol w:w="1026"/>
        <w:gridCol w:w="51"/>
        <w:gridCol w:w="1134"/>
        <w:gridCol w:w="1418"/>
        <w:gridCol w:w="43"/>
      </w:tblGrid>
      <w:tr w:rsidR="004E26C5" w:rsidRPr="00E95AD4" w:rsidTr="006C674B">
        <w:trPr>
          <w:trHeight w:val="126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45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4E26C5" w:rsidRPr="00E95AD4" w:rsidTr="006C674B">
        <w:trPr>
          <w:trHeight w:val="246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6C674B" w:rsidRPr="00403BCE" w:rsidTr="006C674B">
        <w:trPr>
          <w:gridAfter w:val="1"/>
          <w:wAfter w:w="43" w:type="dxa"/>
          <w:cantSplit/>
          <w:trHeight w:val="28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4B" w:rsidRPr="004E26C5" w:rsidRDefault="006C674B" w:rsidP="006C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Вокзал - 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Школа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Вокзал - Русь - ГПТУ-32 - В-Лазер - Детская поликлиника - Заводская - Центральный - Рассвет - Мир - Садовая - </w:t>
            </w:r>
            <w:proofErr w:type="spellStart"/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Горбольница</w:t>
            </w:r>
            <w:proofErr w:type="spellEnd"/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Супермаркет - Китай-город - Храм - Трасса -  Школьная - Школа № 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9 Мая - 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ул. Октябрьская -                   ул. Жуковского - 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ул. Калининская-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Ломоносова-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Островского 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ул. Жуковского                                ул. Стахановская -                           ул. Лысенко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нерегулируемым  тарифам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674B" w:rsidRPr="006C674B" w:rsidRDefault="002D1024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6C674B"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втобус</w:t>
            </w:r>
          </w:p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выше</w:t>
            </w:r>
          </w:p>
        </w:tc>
      </w:tr>
      <w:tr w:rsidR="006C674B" w:rsidRPr="00403BCE" w:rsidTr="006C674B">
        <w:trPr>
          <w:gridAfter w:val="1"/>
          <w:wAfter w:w="43" w:type="dxa"/>
          <w:cantSplit/>
          <w:trHeight w:val="28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4B" w:rsidRPr="004E26C5" w:rsidRDefault="006C674B" w:rsidP="006C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Вокзал - 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Вокзал - Русь - ГПТУ-32 - В-Лазер - </w:t>
            </w:r>
            <w:proofErr w:type="spellStart"/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Мадесса</w:t>
            </w:r>
            <w:proofErr w:type="spellEnd"/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Техникум - Садовая - </w:t>
            </w:r>
            <w:proofErr w:type="spellStart"/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Горбольница</w:t>
            </w:r>
            <w:proofErr w:type="spellEnd"/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Супермаркет - Китай-город - Храм - д/о Лотос - д/о Аралия - п/л Салют - д/о Заря - Развилка п/л Смена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9 Мая -</w:t>
            </w: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ул. Октябрьская -                       ул. Ломоносова -                       ул. Островского -                                        ул. Жуковского -                                              ул. Стахановская -                                       ул.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нерегулируемым   тарифам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большой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4B" w:rsidRPr="006C674B" w:rsidRDefault="006C674B" w:rsidP="006C67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класс и выше</w:t>
            </w:r>
          </w:p>
        </w:tc>
      </w:tr>
    </w:tbl>
    <w:p w:rsidR="00EE1BD6" w:rsidRDefault="00EE1BD6" w:rsidP="006C3F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C3F65" w:rsidRPr="006C3F65" w:rsidRDefault="002F50D2" w:rsidP="006C3F6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Срок, место и порядок предоставления конкурсной документации, официальный сайт на котором размещена конкурсная документация:</w:t>
      </w:r>
      <w:r w:rsid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403BCE" w:rsidRPr="006C3F6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</w:t>
      </w:r>
      <w:r w:rsidRPr="006C3F65">
        <w:rPr>
          <w:rFonts w:ascii="Times New Roman" w:hAnsi="Times New Roman" w:cs="Times New Roman"/>
          <w:sz w:val="25"/>
          <w:szCs w:val="25"/>
        </w:rPr>
        <w:t>о дня размещения на официальном сайте администрации Арсеньевского городского округа в информационно-телекоммуникационной сети «Интернет» извещения о проведении открытого конкурса уполномоченный орган на основании заявления любого заинтересованного лица, поданного в письменной форме (форме электронного документа), в течение 2-х рабочих дней со дня получения соответствующего заявления, предоставляет такому лицу копию конкурсной документации на бумажном носителе.</w:t>
      </w:r>
    </w:p>
    <w:p w:rsidR="006C3F65" w:rsidRPr="006C3F65" w:rsidRDefault="002F50D2" w:rsidP="006C3F6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Конкурсная документация предоставляется заявителю (представителю заявителя) по адресу уполномоченного органа в рабочие дни.</w:t>
      </w:r>
    </w:p>
    <w:p w:rsidR="002F50D2" w:rsidRPr="006C3F65" w:rsidRDefault="002F50D2" w:rsidP="006C3F6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Конкурсная документация размещена на официальном сайте администрации Арсеньевского городского округа в информационно-телекоммуникационной сети «Интернет»: </w:t>
      </w:r>
      <w:hyperlink r:id="rId6" w:history="1">
        <w:r w:rsidRPr="006C3F65">
          <w:rPr>
            <w:rStyle w:val="a4"/>
            <w:rFonts w:ascii="Times New Roman" w:hAnsi="Times New Roman" w:cs="Times New Roman"/>
            <w:color w:val="auto"/>
            <w:sz w:val="25"/>
            <w:szCs w:val="25"/>
          </w:rPr>
          <w:t>http://</w:t>
        </w:r>
        <w:proofErr w:type="spellStart"/>
        <w:r w:rsidRPr="006C3F65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en-US"/>
          </w:rPr>
          <w:t>ars</w:t>
        </w:r>
        <w:proofErr w:type="spellEnd"/>
        <w:r w:rsidRPr="006C3F65">
          <w:rPr>
            <w:rStyle w:val="a4"/>
            <w:rFonts w:ascii="Times New Roman" w:hAnsi="Times New Roman" w:cs="Times New Roman"/>
            <w:color w:val="auto"/>
            <w:sz w:val="25"/>
            <w:szCs w:val="25"/>
          </w:rPr>
          <w:t>.</w:t>
        </w:r>
        <w:r w:rsidRPr="006C3F65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en-US"/>
          </w:rPr>
          <w:t>town</w:t>
        </w:r>
      </w:hyperlink>
      <w:r w:rsidRPr="006C3F65">
        <w:rPr>
          <w:rFonts w:ascii="Times New Roman" w:hAnsi="Times New Roman" w:cs="Times New Roman"/>
          <w:sz w:val="25"/>
          <w:szCs w:val="25"/>
        </w:rPr>
        <w:t xml:space="preserve"> в разделе «Управление жизнеобеспечения» подраздел «</w:t>
      </w:r>
      <w:r w:rsidR="00C93616" w:rsidRPr="006C3F65">
        <w:rPr>
          <w:rFonts w:ascii="Times New Roman" w:hAnsi="Times New Roman" w:cs="Times New Roman"/>
          <w:sz w:val="25"/>
          <w:szCs w:val="25"/>
        </w:rPr>
        <w:t>Документы</w:t>
      </w:r>
      <w:r w:rsidRPr="006C3F65">
        <w:rPr>
          <w:rFonts w:ascii="Times New Roman" w:hAnsi="Times New Roman" w:cs="Times New Roman"/>
          <w:sz w:val="25"/>
          <w:szCs w:val="25"/>
        </w:rPr>
        <w:t>».</w:t>
      </w:r>
    </w:p>
    <w:p w:rsidR="002F50D2" w:rsidRPr="006C3F65" w:rsidRDefault="002F50D2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Размер, порядок и сроки внесения платы за предоставление конкурсной документации на бумажном носителе:</w:t>
      </w:r>
      <w:r w:rsidR="00ED17EA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у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частники открытого конкурса не несут затрат, связанных с предоставлением конкурсной документации.</w:t>
      </w:r>
    </w:p>
    <w:p w:rsidR="006C3F65" w:rsidRPr="006C3F65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Место, дата и время начала и окончания приема заявок на участие в открытом конкурсе:</w:t>
      </w:r>
      <w:r w:rsidR="00ED17EA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з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аявки на участие в открытом конкурсе по лотам предоставляются по адресу: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69233</w:t>
      </w:r>
      <w:r w:rsidR="00D777AE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Приморский край, г.</w:t>
      </w:r>
      <w:r w:rsidR="00235B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Арсеньев, ул. Ленинская, 8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221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Прием заявок осуществляется в рабочие дни, начиная </w:t>
      </w:r>
      <w:r w:rsidR="006C674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17.05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.2021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2B4EFF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до </w:t>
      </w:r>
      <w:r w:rsidR="006C674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14.06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.2021</w:t>
      </w:r>
      <w:r w:rsidR="00E95AD4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(</w:t>
      </w:r>
      <w:r w:rsidR="00E71E7F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10 час. 00 мин.</w:t>
      </w:r>
      <w:r w:rsidR="00E95AD4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)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08 час. 3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мин. до 17 час.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мин.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сключая время обеда (с 12.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0 до 13.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0).</w:t>
      </w:r>
    </w:p>
    <w:p w:rsidR="00E95AD4" w:rsidRPr="006C3F65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Место, дата и время вскрытия конвертов</w:t>
      </w:r>
      <w:r w:rsidR="00C93616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на участие в открытом конкурсе</w:t>
      </w: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  <w:r w:rsidR="00ED17EA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ED17EA" w:rsidRPr="006C3F6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скрытие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конвертов на участие в открытом конкурсе состоится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C674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635DE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</w:t>
      </w:r>
      <w:r w:rsidR="006C674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.06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.2021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1</w:t>
      </w:r>
      <w:r w:rsidR="002F50D2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.00 час. 00 мин.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адресу: 692337, Приморский край, г. Арсеньев, ул. Ленинская, 8, </w:t>
      </w:r>
      <w:proofErr w:type="spellStart"/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222 </w:t>
      </w:r>
      <w:r w:rsidR="00C93616" w:rsidRPr="006C3F65">
        <w:rPr>
          <w:rFonts w:ascii="Times New Roman" w:hAnsi="Times New Roman" w:cs="Times New Roman"/>
          <w:sz w:val="25"/>
          <w:szCs w:val="25"/>
        </w:rPr>
        <w:t>(2 - й этаж, малый зал),</w:t>
      </w:r>
    </w:p>
    <w:p w:rsidR="00C93616" w:rsidRPr="006C3F65" w:rsidRDefault="00C93616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Место, дата и время рассмотрения заявок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на участие в открытом конкурсе: </w:t>
      </w:r>
      <w:r w:rsidRPr="006C3F65">
        <w:rPr>
          <w:rFonts w:ascii="Times New Roman" w:hAnsi="Times New Roman" w:cs="Times New Roman"/>
          <w:sz w:val="25"/>
          <w:szCs w:val="25"/>
        </w:rPr>
        <w:t xml:space="preserve">рассмотрение заявок 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участие в открытом конкурсе </w:t>
      </w:r>
      <w:r w:rsidRPr="006C3F65">
        <w:rPr>
          <w:rFonts w:ascii="Times New Roman" w:hAnsi="Times New Roman" w:cs="Times New Roman"/>
          <w:sz w:val="25"/>
          <w:szCs w:val="25"/>
        </w:rPr>
        <w:t xml:space="preserve">состоится </w:t>
      </w:r>
      <w:r w:rsidRPr="006C3F65">
        <w:rPr>
          <w:rFonts w:ascii="Times New Roman" w:hAnsi="Times New Roman" w:cs="Times New Roman"/>
          <w:b/>
          <w:sz w:val="25"/>
          <w:szCs w:val="25"/>
        </w:rPr>
        <w:t>1</w:t>
      </w:r>
      <w:r w:rsidR="00C37089">
        <w:rPr>
          <w:rFonts w:ascii="Times New Roman" w:hAnsi="Times New Roman" w:cs="Times New Roman"/>
          <w:b/>
          <w:sz w:val="25"/>
          <w:szCs w:val="25"/>
        </w:rPr>
        <w:t>6</w:t>
      </w:r>
      <w:r w:rsidRPr="006C3F65">
        <w:rPr>
          <w:rFonts w:ascii="Times New Roman" w:hAnsi="Times New Roman" w:cs="Times New Roman"/>
          <w:b/>
          <w:sz w:val="25"/>
          <w:szCs w:val="25"/>
        </w:rPr>
        <w:t>.0</w:t>
      </w:r>
      <w:r w:rsidR="00635DE7">
        <w:rPr>
          <w:rFonts w:ascii="Times New Roman" w:hAnsi="Times New Roman" w:cs="Times New Roman"/>
          <w:b/>
          <w:sz w:val="25"/>
          <w:szCs w:val="25"/>
        </w:rPr>
        <w:t>6</w:t>
      </w:r>
      <w:r w:rsidRPr="006C3F65">
        <w:rPr>
          <w:rFonts w:ascii="Times New Roman" w:hAnsi="Times New Roman" w:cs="Times New Roman"/>
          <w:b/>
          <w:sz w:val="25"/>
          <w:szCs w:val="25"/>
        </w:rPr>
        <w:t>.2021 в 10 час. 00 мин</w:t>
      </w:r>
      <w:r w:rsidRPr="006C3F65">
        <w:rPr>
          <w:rFonts w:ascii="Times New Roman" w:hAnsi="Times New Roman" w:cs="Times New Roman"/>
          <w:sz w:val="25"/>
          <w:szCs w:val="25"/>
        </w:rPr>
        <w:t>.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692337, Приморский край, г. Арсеньев, ул. Ленинская, 8, </w:t>
      </w:r>
      <w:proofErr w:type="spellStart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222 </w:t>
      </w:r>
      <w:r w:rsidRPr="006C3F65">
        <w:rPr>
          <w:rFonts w:ascii="Times New Roman" w:hAnsi="Times New Roman" w:cs="Times New Roman"/>
          <w:sz w:val="25"/>
          <w:szCs w:val="25"/>
        </w:rPr>
        <w:t>(2 - й этаж, малый зал).</w:t>
      </w:r>
    </w:p>
    <w:p w:rsidR="00E95AD4" w:rsidRPr="006C3F65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Место и дата подведения итогов открытого конкурса:</w:t>
      </w:r>
      <w:r w:rsidR="00ED17EA"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C93616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одведение итогов открытого конкурса состоится 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635DE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</w:t>
      </w:r>
      <w:r w:rsidR="00635DE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</w:t>
      </w:r>
      <w:r w:rsidR="00C93616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.2021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</w:t>
      </w:r>
      <w:r w:rsidR="002F50D2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E71E7F"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Pr="006C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.00 час. 00 мин.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69233</w:t>
      </w:r>
      <w:r w:rsidR="00D777AE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Приморский край, г. </w:t>
      </w:r>
      <w:r w:rsidR="00ED17EA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Арсеньев, </w:t>
      </w:r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ул. Ленинская, 8, </w:t>
      </w:r>
      <w:proofErr w:type="spellStart"/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="00E95AD4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222 </w:t>
      </w:r>
      <w:r w:rsidR="00E95AD4" w:rsidRPr="006C3F65">
        <w:rPr>
          <w:rFonts w:ascii="Times New Roman" w:hAnsi="Times New Roman" w:cs="Times New Roman"/>
          <w:sz w:val="25"/>
          <w:szCs w:val="25"/>
        </w:rPr>
        <w:t>(2 - й этаж, малый зал).</w:t>
      </w:r>
    </w:p>
    <w:p w:rsidR="000855F1" w:rsidRPr="006C3F65" w:rsidRDefault="00501F81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Порядок подачи заявки на участие в открытом конкурсе</w:t>
      </w:r>
    </w:p>
    <w:p w:rsidR="008C000F" w:rsidRPr="006C3F65" w:rsidRDefault="008C000F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Заявка на участие в открытом конкурсе подается по форме, в соответствии с Приложением № 1 к конкурсной документации, с приложением документов, перечень которых установлен пунктом </w:t>
      </w:r>
      <w:r w:rsidR="000E4080"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4 раздела 2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конкурсной документации (далее - заявка). Заявка подается в запечатанном конверте с указанием на конверте </w:t>
      </w:r>
      <w:r w:rsidRPr="006C3F65">
        <w:rPr>
          <w:rFonts w:ascii="Times New Roman" w:hAnsi="Times New Roman" w:cs="Times New Roman"/>
          <w:sz w:val="25"/>
          <w:szCs w:val="25"/>
        </w:rPr>
        <w:t>наименования открытого конкурса, даты опубликования извещения, наименования лица, подающего заявку и контактная информация (почтовый или электронный адрес).</w:t>
      </w:r>
    </w:p>
    <w:p w:rsidR="008C000F" w:rsidRPr="006C3F65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Заявка и прилагаемые к ней документы должны быть пронумерованы, прошиты и заверены подписью заявителя или его уполномоченного представителя и печатью (последнее - при наличии).</w:t>
      </w:r>
    </w:p>
    <w:p w:rsidR="008C000F" w:rsidRPr="006C3F65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Информация в прилагаемых к заявке документах должна быть полной и читаемой. Подчистки, приписки или иные неоговоренные исправления в заявке и приложенных к ней документах не допускаются.</w:t>
      </w:r>
    </w:p>
    <w:p w:rsidR="008C000F" w:rsidRPr="006C3F65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участия в открытом конкурсе заявитель имеет право подать только одну заявку.</w:t>
      </w:r>
    </w:p>
    <w:p w:rsidR="008C000F" w:rsidRPr="006C3F65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Заявка может быть подана лично или через уполномоченного представителя (при наличии документа, подтверждающего полномочия представителя заявителя на осуществление действий от имени заявителя).</w:t>
      </w:r>
    </w:p>
    <w:p w:rsidR="008C000F" w:rsidRPr="006C3F65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Заявка регистрируется в Журнале регистрации заявок в день поступления. Запись регистрации заявки должна включать порядковый номер записи, дату приема заявки, номер лота, порядковый номер и наименование муниципального маршрута </w:t>
      </w: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регулярных перевозок, сведения о заявителе (наименование юридического лица, фамилия, имя, отчество (последнее - при наличии) индивидуального предпринимателя (в том числе участников договора простого товарищества)), подписи лица, принимающего заявку, и лица, подающего заявку.</w:t>
      </w:r>
    </w:p>
    <w:p w:rsidR="008C000F" w:rsidRPr="006C3F65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если заявка подается представителем, предъявляется документ, подтверждающий полномочия лица на подачу заявки от имени заявителя.</w:t>
      </w:r>
    </w:p>
    <w:p w:rsidR="008C000F" w:rsidRPr="006C3F65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Лицу, подавшему заявку, выдается расписка по форме согласно приложению №2 к конкурсной документации </w:t>
      </w: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Лицо, подавшее заявку, вправе изменить или отозвать заявку в любое время до момента прекращения приема заявок, письменно уведомив об этом организатора открытого конкурса.</w:t>
      </w: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В случае изменения заявки лицо, подавшее ранее заявку и намеренное ее изменить, отзывает предыдущую заявку и подает новый конверт с заявкой, который регистрируется организатором открытого конкурса под новым номером конверта, при этом в журнале регистрации конвертов с заявками в графе «Примечание» делается соответствующая запись об отзыве предыдущей заявки. Новая заявка подается с соблюдением всех необходимых требований к ее оформлению и подаче. В таком случае датой и временем подачи заявки считается дата подачи новой заявки.</w:t>
      </w: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В случае отзыва заявки лицом, подавшим ранее заявку и намеренным ее отозвать, организатор открытого конкурса в течение двух рабочих дней со дня регистрации данного обращения возвращает указанному лицу конверт с заявкой, при этом в журнале регистрации конвертов с заявками в графе «Примечание» делается соответствующая запись об отзыве данной заявки.</w:t>
      </w: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8C000F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Документы (копии документов) на участие в открытом конкурсе, представленные в составе заявки, после процедуры вскрытия конвертов с заявками не возвращаются.</w:t>
      </w:r>
    </w:p>
    <w:p w:rsidR="008C000F" w:rsidRPr="006C3F65" w:rsidRDefault="00ED17EA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C3F65">
        <w:rPr>
          <w:rFonts w:ascii="Times New Roman" w:hAnsi="Times New Roman" w:cs="Times New Roman"/>
          <w:b/>
          <w:sz w:val="25"/>
          <w:szCs w:val="25"/>
        </w:rPr>
        <w:t>Требования к участникам открытого конкурса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>К</w:t>
      </w:r>
      <w:r w:rsidR="00403BCE" w:rsidRPr="006C3F65">
        <w:rPr>
          <w:rFonts w:ascii="Times New Roman" w:hAnsi="Times New Roman" w:cs="Times New Roman"/>
          <w:sz w:val="25"/>
          <w:szCs w:val="25"/>
        </w:rPr>
        <w:t xml:space="preserve">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403BCE" w:rsidRPr="006C3F65">
        <w:rPr>
          <w:rFonts w:ascii="Times New Roman" w:hAnsi="Times New Roman" w:cs="Times New Roman"/>
          <w:sz w:val="25"/>
          <w:szCs w:val="25"/>
        </w:rPr>
        <w:t>непроведение</w:t>
      </w:r>
      <w:proofErr w:type="spellEnd"/>
      <w:r w:rsidR="00403BCE" w:rsidRPr="006C3F65">
        <w:rPr>
          <w:rFonts w:ascii="Times New Roman" w:hAnsi="Times New Roman" w:cs="Times New Roman"/>
          <w:sz w:val="25"/>
          <w:szCs w:val="25"/>
        </w:rPr>
        <w:t xml:space="preserve">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наличие договора простого товарищества в письменной форме (для участников договора простого товарищества);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отсутствие у участника открытого конкурса обстоятельства, когда действие свидетельства было прекращено по следующим основаниям:</w:t>
      </w:r>
    </w:p>
    <w:p w:rsidR="00403BCE" w:rsidRPr="006C3F65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вступление в законную силу решения суда о прекращении действия данного свидетельства;</w:t>
      </w:r>
    </w:p>
    <w:p w:rsidR="000F046E" w:rsidRPr="006C3F65" w:rsidRDefault="008C000F" w:rsidP="000855F1">
      <w:pPr>
        <w:pStyle w:val="ConsPlusNormal"/>
        <w:tabs>
          <w:tab w:val="left" w:pos="2977"/>
          <w:tab w:val="left" w:pos="4111"/>
        </w:tabs>
        <w:ind w:firstLine="0"/>
        <w:jc w:val="both"/>
        <w:rPr>
          <w:sz w:val="25"/>
          <w:szCs w:val="25"/>
        </w:rPr>
      </w:pPr>
      <w:r w:rsidRPr="006C3F65">
        <w:rPr>
          <w:rFonts w:ascii="Times New Roman" w:hAnsi="Times New Roman" w:cs="Times New Roman"/>
          <w:sz w:val="25"/>
          <w:szCs w:val="25"/>
        </w:rPr>
        <w:t xml:space="preserve">- </w:t>
      </w:r>
      <w:r w:rsidR="00403BCE" w:rsidRPr="006C3F65">
        <w:rPr>
          <w:rFonts w:ascii="Times New Roman" w:hAnsi="Times New Roman" w:cs="Times New Roman"/>
          <w:sz w:val="25"/>
          <w:szCs w:val="25"/>
        </w:rPr>
        <w:t>принятие администрацией Арсеньевского городского округа 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</w:t>
      </w:r>
    </w:p>
    <w:sectPr w:rsidR="000F046E" w:rsidRPr="006C3F65" w:rsidSect="00EE1BD6">
      <w:pgSz w:w="15840" w:h="12240" w:orient="landscape"/>
      <w:pgMar w:top="426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1"/>
    <w:rsid w:val="00036E74"/>
    <w:rsid w:val="000855F1"/>
    <w:rsid w:val="000C0551"/>
    <w:rsid w:val="000D7BD6"/>
    <w:rsid w:val="000E4080"/>
    <w:rsid w:val="000F046E"/>
    <w:rsid w:val="0020611D"/>
    <w:rsid w:val="00235B97"/>
    <w:rsid w:val="00290A07"/>
    <w:rsid w:val="002B4EFF"/>
    <w:rsid w:val="002D1024"/>
    <w:rsid w:val="002F50D2"/>
    <w:rsid w:val="003C0254"/>
    <w:rsid w:val="003E0CF2"/>
    <w:rsid w:val="00403BCE"/>
    <w:rsid w:val="004B3436"/>
    <w:rsid w:val="004E222D"/>
    <w:rsid w:val="004E26C5"/>
    <w:rsid w:val="00501F81"/>
    <w:rsid w:val="00526690"/>
    <w:rsid w:val="00635DE7"/>
    <w:rsid w:val="00693CEE"/>
    <w:rsid w:val="006C3F65"/>
    <w:rsid w:val="006C6361"/>
    <w:rsid w:val="006C674B"/>
    <w:rsid w:val="00810646"/>
    <w:rsid w:val="008C000F"/>
    <w:rsid w:val="009D40BC"/>
    <w:rsid w:val="00AB5333"/>
    <w:rsid w:val="00AE4AB4"/>
    <w:rsid w:val="00B233E7"/>
    <w:rsid w:val="00BB0E58"/>
    <w:rsid w:val="00BD1ED0"/>
    <w:rsid w:val="00C37089"/>
    <w:rsid w:val="00C60313"/>
    <w:rsid w:val="00C93616"/>
    <w:rsid w:val="00CC3FD5"/>
    <w:rsid w:val="00D777AE"/>
    <w:rsid w:val="00E71E7F"/>
    <w:rsid w:val="00E85CCF"/>
    <w:rsid w:val="00E95AD4"/>
    <w:rsid w:val="00ED17EA"/>
    <w:rsid w:val="00EE1BD6"/>
    <w:rsid w:val="00F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8AF6"/>
  <w15:chartTrackingRefBased/>
  <w15:docId w15:val="{5C9EF7AA-54E8-4D53-8C5A-577A50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ED0"/>
    <w:rPr>
      <w:color w:val="0000FF"/>
      <w:u w:val="single"/>
    </w:rPr>
  </w:style>
  <w:style w:type="paragraph" w:customStyle="1" w:styleId="ConsPlusNormal">
    <w:name w:val="ConsPlusNormal"/>
    <w:rsid w:val="0040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" TargetMode="External"/><Relationship Id="rId5" Type="http://schemas.openxmlformats.org/officeDocument/2006/relationships/hyperlink" Target="mailto:arsadmin@mail.primor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1FC7-9494-4FA9-9820-2CCF8789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21</cp:revision>
  <cp:lastPrinted>2019-09-26T01:52:00Z</cp:lastPrinted>
  <dcterms:created xsi:type="dcterms:W3CDTF">2019-09-24T00:10:00Z</dcterms:created>
  <dcterms:modified xsi:type="dcterms:W3CDTF">2021-05-17T00:20:00Z</dcterms:modified>
</cp:coreProperties>
</file>