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A696" w14:textId="77777777" w:rsidR="00A544E6" w:rsidRDefault="00A544E6" w:rsidP="00A544E6">
      <w:pPr>
        <w:pStyle w:val="ConsPlusNormal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747C41">
        <w:rPr>
          <w:sz w:val="26"/>
          <w:szCs w:val="26"/>
        </w:rPr>
        <w:t>«</w:t>
      </w:r>
      <w:bookmarkStart w:id="0" w:name="_Hlk28079996"/>
      <w:r w:rsidRPr="00747C41">
        <w:rPr>
          <w:sz w:val="26"/>
          <w:szCs w:val="26"/>
        </w:rPr>
        <w:t>Организатор торгов - Управление имущественных отношений</w:t>
      </w:r>
      <w:r w:rsidRPr="00321C7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Арсеньевского городского округа сообщает, что </w:t>
      </w:r>
      <w:r w:rsidRPr="00101BD7">
        <w:rPr>
          <w:sz w:val="26"/>
          <w:szCs w:val="26"/>
        </w:rPr>
        <w:t xml:space="preserve">аукцион, назначенный </w:t>
      </w:r>
      <w:r w:rsidRPr="00321C7A">
        <w:rPr>
          <w:sz w:val="26"/>
          <w:szCs w:val="26"/>
        </w:rPr>
        <w:t>на основании постановлени</w:t>
      </w:r>
      <w:r>
        <w:rPr>
          <w:sz w:val="26"/>
          <w:szCs w:val="26"/>
        </w:rPr>
        <w:t>я</w:t>
      </w:r>
      <w:r w:rsidRPr="00321C7A">
        <w:rPr>
          <w:sz w:val="26"/>
          <w:szCs w:val="26"/>
        </w:rPr>
        <w:t xml:space="preserve"> управления имущественных отношений администрации Арсеньевского городского округа от </w:t>
      </w:r>
      <w:r>
        <w:rPr>
          <w:sz w:val="26"/>
          <w:szCs w:val="26"/>
        </w:rPr>
        <w:t xml:space="preserve">30 января 2023 </w:t>
      </w:r>
      <w:r w:rsidRPr="00321C7A">
        <w:rPr>
          <w:sz w:val="26"/>
          <w:szCs w:val="26"/>
        </w:rPr>
        <w:t xml:space="preserve">г. № </w:t>
      </w:r>
      <w:r>
        <w:rPr>
          <w:sz w:val="26"/>
          <w:szCs w:val="26"/>
        </w:rPr>
        <w:t xml:space="preserve">47 </w:t>
      </w:r>
      <w:r w:rsidRPr="00321C7A">
        <w:rPr>
          <w:sz w:val="26"/>
          <w:szCs w:val="26"/>
        </w:rPr>
        <w:t xml:space="preserve">«О проведении аукциона </w:t>
      </w:r>
      <w:r>
        <w:rPr>
          <w:sz w:val="26"/>
          <w:szCs w:val="26"/>
        </w:rPr>
        <w:t>на право заключения договора аренды земельного участка</w:t>
      </w:r>
      <w:r w:rsidRPr="00321C7A">
        <w:rPr>
          <w:sz w:val="26"/>
          <w:szCs w:val="26"/>
        </w:rPr>
        <w:t>»</w:t>
      </w:r>
      <w:r w:rsidRPr="00543AC3">
        <w:rPr>
          <w:sz w:val="26"/>
          <w:szCs w:val="26"/>
        </w:rPr>
        <w:t xml:space="preserve"> </w:t>
      </w:r>
      <w:bookmarkEnd w:id="0"/>
      <w:r w:rsidRPr="000E19C8">
        <w:rPr>
          <w:sz w:val="26"/>
          <w:szCs w:val="26"/>
        </w:rPr>
        <w:t xml:space="preserve">на </w:t>
      </w:r>
      <w:r>
        <w:rPr>
          <w:sz w:val="26"/>
          <w:szCs w:val="26"/>
        </w:rPr>
        <w:t>07 марта 2023</w:t>
      </w:r>
      <w:r w:rsidRPr="000E19C8">
        <w:rPr>
          <w:sz w:val="26"/>
          <w:szCs w:val="26"/>
        </w:rPr>
        <w:t xml:space="preserve"> года по лот</w:t>
      </w:r>
      <w:r>
        <w:rPr>
          <w:sz w:val="26"/>
          <w:szCs w:val="26"/>
        </w:rPr>
        <w:t>у</w:t>
      </w:r>
      <w:r w:rsidRPr="000E19C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</w:t>
      </w:r>
      <w:r w:rsidRPr="000E19C8">
        <w:rPr>
          <w:sz w:val="26"/>
          <w:szCs w:val="26"/>
        </w:rPr>
        <w:t xml:space="preserve"> признан в соответствии с пунктом 14 статьи 39.12 Земельного кодекса Российской Федерации несостоявшимся в связи с тем, что на данн</w:t>
      </w:r>
      <w:r>
        <w:rPr>
          <w:sz w:val="26"/>
          <w:szCs w:val="26"/>
        </w:rPr>
        <w:t>ый</w:t>
      </w:r>
      <w:r w:rsidRPr="000E19C8">
        <w:rPr>
          <w:sz w:val="26"/>
          <w:szCs w:val="26"/>
        </w:rPr>
        <w:t xml:space="preserve"> лот подан</w:t>
      </w:r>
      <w:r>
        <w:rPr>
          <w:sz w:val="26"/>
          <w:szCs w:val="26"/>
        </w:rPr>
        <w:t>а</w:t>
      </w:r>
      <w:r w:rsidRPr="000E19C8">
        <w:rPr>
          <w:sz w:val="26"/>
          <w:szCs w:val="26"/>
        </w:rPr>
        <w:t xml:space="preserve"> </w:t>
      </w:r>
      <w:r>
        <w:rPr>
          <w:sz w:val="26"/>
          <w:szCs w:val="26"/>
        </w:rPr>
        <w:t>одна заявка</w:t>
      </w:r>
      <w:r w:rsidRPr="000E19C8">
        <w:rPr>
          <w:sz w:val="26"/>
          <w:szCs w:val="26"/>
        </w:rPr>
        <w:t>»</w:t>
      </w:r>
      <w:r w:rsidRPr="00543AC3">
        <w:rPr>
          <w:sz w:val="26"/>
          <w:szCs w:val="26"/>
        </w:rPr>
        <w:t>.</w:t>
      </w:r>
    </w:p>
    <w:p w14:paraId="2635189E" w14:textId="77777777" w:rsidR="00732135" w:rsidRDefault="00732135"/>
    <w:sectPr w:rsidR="007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58"/>
    <w:rsid w:val="0010710D"/>
    <w:rsid w:val="00457487"/>
    <w:rsid w:val="00732135"/>
    <w:rsid w:val="00A544E6"/>
    <w:rsid w:val="00F17147"/>
    <w:rsid w:val="00F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7956-93C6-4A93-B257-2D71C59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487"/>
    <w:rPr>
      <w:i/>
      <w:iCs/>
    </w:rPr>
  </w:style>
  <w:style w:type="paragraph" w:styleId="a4">
    <w:name w:val="List Paragraph"/>
    <w:basedOn w:val="a"/>
    <w:uiPriority w:val="34"/>
    <w:qFormat/>
    <w:rsid w:val="00457487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457487"/>
    <w:rPr>
      <w:i/>
      <w:iCs/>
      <w:color w:val="404040" w:themeColor="text1" w:themeTint="BF"/>
    </w:rPr>
  </w:style>
  <w:style w:type="paragraph" w:customStyle="1" w:styleId="ConsPlusNormal">
    <w:name w:val="ConsPlusNormal"/>
    <w:rsid w:val="00A5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Анастасия Олеговна</dc:creator>
  <cp:keywords/>
  <dc:description/>
  <cp:lastModifiedBy>Васютина Анастасия Олеговна</cp:lastModifiedBy>
  <cp:revision>2</cp:revision>
  <dcterms:created xsi:type="dcterms:W3CDTF">2023-03-03T03:59:00Z</dcterms:created>
  <dcterms:modified xsi:type="dcterms:W3CDTF">2023-03-03T03:59:00Z</dcterms:modified>
</cp:coreProperties>
</file>