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DF7C" w14:textId="77777777" w:rsidR="00366C7F" w:rsidRPr="00A024E4" w:rsidRDefault="00366C7F" w:rsidP="00633B0F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 w:rsidRPr="00A024E4">
        <w:rPr>
          <w:noProof/>
          <w:sz w:val="36"/>
          <w:szCs w:val="36"/>
        </w:rPr>
        <w:drawing>
          <wp:inline distT="0" distB="0" distL="0" distR="0" wp14:anchorId="1729DBED" wp14:editId="3BE6D7A8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A418E" w14:textId="77777777" w:rsidR="00366C7F" w:rsidRPr="00A024E4" w:rsidRDefault="00366C7F" w:rsidP="00633B0F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5501D68D" w14:textId="77777777" w:rsidR="00366C7F" w:rsidRPr="00A024E4" w:rsidRDefault="00366C7F" w:rsidP="00633B0F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АДМИНИСТРАЦИЯ </w:t>
      </w:r>
    </w:p>
    <w:p w14:paraId="4290C3A0" w14:textId="77777777" w:rsidR="00366C7F" w:rsidRPr="00A024E4" w:rsidRDefault="00366C7F" w:rsidP="00633B0F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 w:rsidRPr="00A024E4">
        <w:rPr>
          <w:b/>
          <w:spacing w:val="20"/>
          <w:sz w:val="32"/>
        </w:rPr>
        <w:t xml:space="preserve">АРСЕНЬЕВСКОГО ГОРОДСКОГО ОКРУГА </w:t>
      </w:r>
    </w:p>
    <w:p w14:paraId="46ADBA40" w14:textId="77777777" w:rsidR="00366C7F" w:rsidRPr="00A024E4" w:rsidRDefault="00366C7F" w:rsidP="00633B0F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11CEFD06" w14:textId="77777777" w:rsidR="00366C7F" w:rsidRPr="00A024E4" w:rsidRDefault="00366C7F" w:rsidP="00633B0F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4CCD8581" w14:textId="77777777" w:rsidR="00366C7F" w:rsidRPr="00A024E4" w:rsidRDefault="00366C7F" w:rsidP="00633B0F">
      <w:pPr>
        <w:shd w:val="clear" w:color="auto" w:fill="FFFFFF"/>
        <w:ind w:firstLine="0"/>
        <w:jc w:val="center"/>
        <w:rPr>
          <w:sz w:val="28"/>
        </w:rPr>
      </w:pPr>
      <w:r w:rsidRPr="00A024E4">
        <w:rPr>
          <w:sz w:val="28"/>
        </w:rPr>
        <w:t>П О С Т А Н О В Л Е Н И Е</w:t>
      </w:r>
    </w:p>
    <w:p w14:paraId="038773CB" w14:textId="77777777" w:rsidR="00366C7F" w:rsidRPr="00A024E4" w:rsidRDefault="00366C7F" w:rsidP="00633B0F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366C7F" w:rsidRPr="00A024E4" w14:paraId="08F9842D" w14:textId="77777777" w:rsidTr="00A44C0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7E71E29F" w14:textId="7F49CF28" w:rsidR="00366C7F" w:rsidRPr="00A024E4" w:rsidRDefault="003E0D49" w:rsidP="00633B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марта 2024 г.</w:t>
            </w:r>
          </w:p>
        </w:tc>
        <w:tc>
          <w:tcPr>
            <w:tcW w:w="4914" w:type="dxa"/>
          </w:tcPr>
          <w:p w14:paraId="720FF095" w14:textId="0B4C4E24" w:rsidR="00366C7F" w:rsidRPr="00A024E4" w:rsidRDefault="00A6086E" w:rsidP="00A6086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366C7F" w:rsidRPr="00A024E4">
              <w:rPr>
                <w:sz w:val="24"/>
                <w:szCs w:val="24"/>
              </w:rPr>
              <w:t>г.</w:t>
            </w:r>
            <w:r w:rsidR="00366C7F">
              <w:rPr>
                <w:sz w:val="24"/>
                <w:szCs w:val="24"/>
              </w:rPr>
              <w:t xml:space="preserve"> </w:t>
            </w:r>
            <w:r w:rsidR="00366C7F" w:rsidRPr="00A024E4">
              <w:rPr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688D8A06" w14:textId="77777777" w:rsidR="00366C7F" w:rsidRPr="00A024E4" w:rsidRDefault="00366C7F" w:rsidP="00633B0F">
            <w:pPr>
              <w:ind w:firstLine="0"/>
              <w:rPr>
                <w:sz w:val="24"/>
                <w:szCs w:val="24"/>
              </w:rPr>
            </w:pPr>
            <w:r w:rsidRPr="00A024E4">
              <w:rPr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8F4F8CD" w14:textId="53B75354" w:rsidR="00366C7F" w:rsidRPr="00A024E4" w:rsidRDefault="003E0D49" w:rsidP="00633B0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181-па</w:t>
            </w:r>
          </w:p>
        </w:tc>
      </w:tr>
    </w:tbl>
    <w:p w14:paraId="6750728F" w14:textId="77777777" w:rsidR="00366C7F" w:rsidRPr="00A024E4" w:rsidRDefault="00366C7F" w:rsidP="00633B0F">
      <w:pPr>
        <w:tabs>
          <w:tab w:val="left" w:pos="0"/>
        </w:tabs>
        <w:ind w:firstLine="0"/>
        <w:rPr>
          <w:szCs w:val="26"/>
        </w:rPr>
      </w:pPr>
    </w:p>
    <w:p w14:paraId="215097F5" w14:textId="77777777" w:rsidR="00366C7F" w:rsidRPr="00A024E4" w:rsidRDefault="00366C7F" w:rsidP="00633B0F">
      <w:pPr>
        <w:tabs>
          <w:tab w:val="left" w:pos="0"/>
        </w:tabs>
        <w:ind w:firstLine="0"/>
        <w:rPr>
          <w:szCs w:val="26"/>
        </w:rPr>
      </w:pPr>
    </w:p>
    <w:p w14:paraId="2BE25331" w14:textId="77777777" w:rsidR="00366C7F" w:rsidRPr="00A024E4" w:rsidRDefault="00366C7F" w:rsidP="00633B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14:paraId="249E59B1" w14:textId="77777777" w:rsidR="00366C7F" w:rsidRDefault="00366C7F" w:rsidP="00633B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Арсеньевского городского округа от 13 ноября 2019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24E4">
        <w:rPr>
          <w:rFonts w:ascii="Times New Roman" w:hAnsi="Times New Roman" w:cs="Times New Roman"/>
          <w:sz w:val="26"/>
          <w:szCs w:val="26"/>
        </w:rPr>
        <w:t xml:space="preserve">№ 818-па </w:t>
      </w:r>
    </w:p>
    <w:p w14:paraId="69E39B70" w14:textId="77777777" w:rsidR="00366C7F" w:rsidRPr="00A024E4" w:rsidRDefault="00366C7F" w:rsidP="00633B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</w:t>
      </w:r>
    </w:p>
    <w:p w14:paraId="5BCF041B" w14:textId="77777777" w:rsidR="00366C7F" w:rsidRPr="00A024E4" w:rsidRDefault="00366C7F" w:rsidP="00633B0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>«Развитие культуры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5E906FC1" w14:textId="77777777" w:rsidR="00366C7F" w:rsidRPr="00A024E4" w:rsidRDefault="00366C7F" w:rsidP="00633B0F">
      <w:pPr>
        <w:ind w:firstLine="0"/>
        <w:rPr>
          <w:szCs w:val="26"/>
        </w:rPr>
      </w:pPr>
    </w:p>
    <w:p w14:paraId="661C1D85" w14:textId="77777777" w:rsidR="00366C7F" w:rsidRPr="00F3056B" w:rsidRDefault="00366C7F" w:rsidP="00633B0F">
      <w:pPr>
        <w:ind w:firstLine="0"/>
        <w:rPr>
          <w:szCs w:val="26"/>
        </w:rPr>
      </w:pPr>
    </w:p>
    <w:p w14:paraId="692383C8" w14:textId="18B0DC4A" w:rsidR="00366C7F" w:rsidRPr="00F3056B" w:rsidRDefault="00366C7F" w:rsidP="00B93E6B">
      <w:pPr>
        <w:spacing w:line="360" w:lineRule="auto"/>
        <w:ind w:firstLine="567"/>
        <w:outlineLvl w:val="0"/>
        <w:rPr>
          <w:szCs w:val="26"/>
        </w:rPr>
      </w:pPr>
      <w:r w:rsidRPr="00F3056B">
        <w:rPr>
          <w:szCs w:val="26"/>
        </w:rPr>
        <w:t xml:space="preserve">На </w:t>
      </w:r>
      <w:r w:rsidR="001E08FA" w:rsidRPr="00F3056B">
        <w:rPr>
          <w:szCs w:val="26"/>
        </w:rPr>
        <w:t xml:space="preserve"> </w:t>
      </w:r>
      <w:r w:rsidR="00F3056B" w:rsidRPr="00F3056B">
        <w:rPr>
          <w:szCs w:val="26"/>
        </w:rPr>
        <w:t xml:space="preserve"> </w:t>
      </w:r>
      <w:r w:rsidR="001E08FA" w:rsidRPr="00F3056B">
        <w:rPr>
          <w:szCs w:val="26"/>
        </w:rPr>
        <w:t xml:space="preserve"> </w:t>
      </w:r>
      <w:r w:rsidRPr="00F3056B">
        <w:rPr>
          <w:szCs w:val="26"/>
        </w:rPr>
        <w:t>основании</w:t>
      </w:r>
      <w:r w:rsidR="001E08FA" w:rsidRPr="00F3056B">
        <w:rPr>
          <w:szCs w:val="26"/>
        </w:rPr>
        <w:t xml:space="preserve">  </w:t>
      </w:r>
      <w:r w:rsidR="00F3056B" w:rsidRPr="00F3056B">
        <w:rPr>
          <w:szCs w:val="26"/>
        </w:rPr>
        <w:t xml:space="preserve"> </w:t>
      </w:r>
      <w:r w:rsidRPr="00F3056B">
        <w:rPr>
          <w:szCs w:val="26"/>
        </w:rPr>
        <w:t xml:space="preserve"> статьи</w:t>
      </w:r>
      <w:r w:rsidR="001E08FA" w:rsidRPr="00F3056B">
        <w:rPr>
          <w:szCs w:val="26"/>
        </w:rPr>
        <w:t xml:space="preserve"> </w:t>
      </w:r>
      <w:r w:rsidR="00F3056B" w:rsidRPr="00F3056B">
        <w:rPr>
          <w:szCs w:val="26"/>
        </w:rPr>
        <w:t xml:space="preserve"> </w:t>
      </w:r>
      <w:r w:rsidR="001E08FA" w:rsidRPr="00F3056B">
        <w:rPr>
          <w:szCs w:val="26"/>
        </w:rPr>
        <w:t xml:space="preserve"> </w:t>
      </w:r>
      <w:r w:rsidRPr="00F3056B">
        <w:rPr>
          <w:szCs w:val="26"/>
        </w:rPr>
        <w:t xml:space="preserve"> 16 </w:t>
      </w:r>
      <w:r w:rsidR="001E08FA" w:rsidRPr="00F3056B">
        <w:rPr>
          <w:szCs w:val="26"/>
        </w:rPr>
        <w:t xml:space="preserve">  </w:t>
      </w:r>
      <w:r w:rsidR="00F3056B" w:rsidRPr="00F3056B">
        <w:rPr>
          <w:szCs w:val="26"/>
        </w:rPr>
        <w:t xml:space="preserve"> </w:t>
      </w:r>
      <w:r w:rsidRPr="00F3056B">
        <w:rPr>
          <w:szCs w:val="26"/>
        </w:rPr>
        <w:t>Федерального</w:t>
      </w:r>
      <w:r w:rsidR="001E08FA" w:rsidRPr="00F3056B">
        <w:rPr>
          <w:szCs w:val="26"/>
        </w:rPr>
        <w:t xml:space="preserve"> </w:t>
      </w:r>
      <w:r w:rsidRPr="00F3056B">
        <w:rPr>
          <w:szCs w:val="26"/>
        </w:rPr>
        <w:t xml:space="preserve"> закона </w:t>
      </w:r>
      <w:r w:rsidR="001E08FA" w:rsidRPr="00F3056B">
        <w:rPr>
          <w:szCs w:val="26"/>
        </w:rPr>
        <w:t xml:space="preserve">  </w:t>
      </w:r>
      <w:r w:rsidRPr="00F3056B">
        <w:rPr>
          <w:szCs w:val="26"/>
        </w:rPr>
        <w:t xml:space="preserve">от </w:t>
      </w:r>
      <w:r w:rsidR="001E08FA" w:rsidRPr="00F3056B">
        <w:rPr>
          <w:szCs w:val="26"/>
        </w:rPr>
        <w:t xml:space="preserve">  </w:t>
      </w:r>
      <w:r w:rsidRPr="00F3056B">
        <w:rPr>
          <w:szCs w:val="26"/>
        </w:rPr>
        <w:t>06</w:t>
      </w:r>
      <w:r w:rsidR="001E08FA" w:rsidRPr="00F3056B">
        <w:rPr>
          <w:szCs w:val="26"/>
        </w:rPr>
        <w:t xml:space="preserve"> </w:t>
      </w:r>
      <w:r w:rsidRPr="00F3056B">
        <w:rPr>
          <w:szCs w:val="26"/>
        </w:rPr>
        <w:t xml:space="preserve"> </w:t>
      </w:r>
      <w:r w:rsidRPr="00F3056B">
        <w:rPr>
          <w:spacing w:val="-20"/>
          <w:szCs w:val="26"/>
        </w:rPr>
        <w:t>октября</w:t>
      </w:r>
      <w:r w:rsidR="001E08FA" w:rsidRPr="00F3056B">
        <w:rPr>
          <w:spacing w:val="-20"/>
          <w:szCs w:val="26"/>
        </w:rPr>
        <w:t xml:space="preserve"> </w:t>
      </w:r>
      <w:r w:rsidRPr="00F3056B">
        <w:rPr>
          <w:szCs w:val="26"/>
        </w:rPr>
        <w:t xml:space="preserve"> 2003 </w:t>
      </w:r>
      <w:r w:rsidR="00F3056B" w:rsidRPr="00F3056B">
        <w:rPr>
          <w:szCs w:val="26"/>
        </w:rPr>
        <w:t xml:space="preserve"> </w:t>
      </w:r>
      <w:r w:rsidR="001E08FA" w:rsidRPr="00F3056B">
        <w:rPr>
          <w:szCs w:val="26"/>
        </w:rPr>
        <w:t xml:space="preserve"> </w:t>
      </w:r>
      <w:r w:rsidRPr="00F3056B">
        <w:rPr>
          <w:szCs w:val="26"/>
        </w:rPr>
        <w:t>года</w:t>
      </w:r>
      <w:r w:rsidR="00F3056B" w:rsidRPr="00F3056B">
        <w:rPr>
          <w:szCs w:val="26"/>
        </w:rPr>
        <w:t xml:space="preserve"> </w:t>
      </w:r>
      <w:r w:rsidRPr="00F3056B">
        <w:rPr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652D89">
        <w:rPr>
          <w:szCs w:val="26"/>
        </w:rPr>
        <w:t xml:space="preserve">   </w:t>
      </w:r>
      <w:r w:rsidRPr="00F3056B">
        <w:rPr>
          <w:szCs w:val="26"/>
        </w:rPr>
        <w:t>постановлени</w:t>
      </w:r>
      <w:r w:rsidR="005B78A4">
        <w:rPr>
          <w:szCs w:val="26"/>
        </w:rPr>
        <w:t>й</w:t>
      </w:r>
      <w:r w:rsidRPr="00F3056B">
        <w:rPr>
          <w:szCs w:val="26"/>
        </w:rPr>
        <w:t xml:space="preserve"> </w:t>
      </w:r>
      <w:r w:rsidR="00652D89">
        <w:rPr>
          <w:szCs w:val="26"/>
        </w:rPr>
        <w:t xml:space="preserve">   </w:t>
      </w:r>
      <w:r w:rsidRPr="00F3056B">
        <w:rPr>
          <w:szCs w:val="26"/>
        </w:rPr>
        <w:t xml:space="preserve">администрации </w:t>
      </w:r>
      <w:r w:rsidR="00652D89">
        <w:rPr>
          <w:szCs w:val="26"/>
        </w:rPr>
        <w:t xml:space="preserve">  </w:t>
      </w:r>
      <w:r w:rsidRPr="00F3056B">
        <w:rPr>
          <w:szCs w:val="26"/>
        </w:rPr>
        <w:t>Арсеньевского</w:t>
      </w:r>
      <w:r w:rsidR="00652D89">
        <w:rPr>
          <w:szCs w:val="26"/>
        </w:rPr>
        <w:t xml:space="preserve"> </w:t>
      </w:r>
      <w:r w:rsidRPr="00F3056B">
        <w:rPr>
          <w:szCs w:val="26"/>
        </w:rPr>
        <w:t xml:space="preserve"> городского </w:t>
      </w:r>
      <w:r w:rsidR="00652D89">
        <w:rPr>
          <w:szCs w:val="26"/>
        </w:rPr>
        <w:t xml:space="preserve"> </w:t>
      </w:r>
      <w:r w:rsidRPr="00F3056B">
        <w:rPr>
          <w:szCs w:val="26"/>
        </w:rPr>
        <w:t>округа</w:t>
      </w:r>
      <w:r w:rsidR="00652D89">
        <w:rPr>
          <w:szCs w:val="26"/>
        </w:rPr>
        <w:t xml:space="preserve"> </w:t>
      </w:r>
      <w:r w:rsidRPr="00F3056B">
        <w:rPr>
          <w:szCs w:val="26"/>
        </w:rPr>
        <w:t xml:space="preserve"> от 13 апреля 2023 года № 200-па «О Порядке разработки и реализации муниципальных программ Арсеньевского городского округа»,</w:t>
      </w:r>
      <w:r w:rsidR="005B78A4">
        <w:rPr>
          <w:szCs w:val="26"/>
        </w:rPr>
        <w:t xml:space="preserve"> </w:t>
      </w:r>
      <w:bookmarkStart w:id="0" w:name="_Hlk158298982"/>
      <w:r w:rsidR="00C51BD8">
        <w:rPr>
          <w:szCs w:val="26"/>
        </w:rPr>
        <w:t xml:space="preserve">от </w:t>
      </w:r>
      <w:r w:rsidR="005B78A4">
        <w:rPr>
          <w:szCs w:val="26"/>
        </w:rPr>
        <w:t>12 октября 2023 года № 632-па «О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bookmarkEnd w:id="0"/>
      <w:r w:rsidR="005B78A4">
        <w:rPr>
          <w:szCs w:val="26"/>
        </w:rPr>
        <w:t>,</w:t>
      </w:r>
      <w:r w:rsidR="0091091D" w:rsidRPr="00F3056B">
        <w:rPr>
          <w:szCs w:val="26"/>
        </w:rPr>
        <w:t xml:space="preserve"> муниципальн</w:t>
      </w:r>
      <w:r w:rsidR="00F3056B" w:rsidRPr="00F3056B">
        <w:rPr>
          <w:szCs w:val="26"/>
        </w:rPr>
        <w:t>ых</w:t>
      </w:r>
      <w:r w:rsidR="0091091D" w:rsidRPr="00F3056B">
        <w:rPr>
          <w:szCs w:val="26"/>
        </w:rPr>
        <w:t xml:space="preserve"> правов</w:t>
      </w:r>
      <w:r w:rsidR="00F3056B" w:rsidRPr="00F3056B">
        <w:rPr>
          <w:szCs w:val="26"/>
        </w:rPr>
        <w:t>ых</w:t>
      </w:r>
      <w:r w:rsidR="0091091D" w:rsidRPr="00F3056B">
        <w:rPr>
          <w:szCs w:val="26"/>
        </w:rPr>
        <w:t xml:space="preserve"> акт</w:t>
      </w:r>
      <w:r w:rsidR="00F3056B" w:rsidRPr="00F3056B">
        <w:rPr>
          <w:szCs w:val="26"/>
        </w:rPr>
        <w:t>ов</w:t>
      </w:r>
      <w:r w:rsidR="0091091D" w:rsidRPr="00F3056B">
        <w:rPr>
          <w:szCs w:val="26"/>
        </w:rPr>
        <w:t xml:space="preserve"> Арсеньевского городского округа от 2</w:t>
      </w:r>
      <w:r w:rsidR="00F3056B" w:rsidRPr="00F3056B">
        <w:rPr>
          <w:szCs w:val="26"/>
        </w:rPr>
        <w:t>6</w:t>
      </w:r>
      <w:r w:rsidR="0091091D" w:rsidRPr="00F3056B">
        <w:rPr>
          <w:szCs w:val="26"/>
        </w:rPr>
        <w:t xml:space="preserve"> </w:t>
      </w:r>
      <w:r w:rsidR="00F3056B" w:rsidRPr="00F3056B">
        <w:rPr>
          <w:szCs w:val="26"/>
        </w:rPr>
        <w:t>декабря</w:t>
      </w:r>
      <w:r w:rsidR="0091091D" w:rsidRPr="00F3056B">
        <w:rPr>
          <w:szCs w:val="26"/>
        </w:rPr>
        <w:t xml:space="preserve"> 2023 года № </w:t>
      </w:r>
      <w:r w:rsidR="00F3056B" w:rsidRPr="00F3056B">
        <w:rPr>
          <w:szCs w:val="26"/>
        </w:rPr>
        <w:t>68</w:t>
      </w:r>
      <w:r w:rsidR="0091091D" w:rsidRPr="00F3056B">
        <w:rPr>
          <w:szCs w:val="26"/>
        </w:rPr>
        <w:t>-МПА «</w:t>
      </w:r>
      <w:r w:rsidR="00F3056B" w:rsidRPr="00F3056B">
        <w:rPr>
          <w:sz w:val="25"/>
          <w:szCs w:val="25"/>
        </w:rPr>
        <w:t xml:space="preserve">О внесении изменений </w:t>
      </w:r>
      <w:r w:rsidR="00652D89">
        <w:rPr>
          <w:sz w:val="25"/>
          <w:szCs w:val="25"/>
        </w:rPr>
        <w:t xml:space="preserve">   </w:t>
      </w:r>
      <w:r w:rsidR="00F3056B" w:rsidRPr="00F3056B">
        <w:rPr>
          <w:sz w:val="25"/>
          <w:szCs w:val="25"/>
        </w:rPr>
        <w:t xml:space="preserve">в </w:t>
      </w:r>
      <w:r w:rsidR="00652D89">
        <w:rPr>
          <w:sz w:val="25"/>
          <w:szCs w:val="25"/>
        </w:rPr>
        <w:t xml:space="preserve">  </w:t>
      </w:r>
      <w:r w:rsidR="00F3056B" w:rsidRPr="00F3056B">
        <w:rPr>
          <w:sz w:val="25"/>
          <w:szCs w:val="25"/>
        </w:rPr>
        <w:t xml:space="preserve">муниципальный </w:t>
      </w:r>
      <w:r w:rsidR="00652D89">
        <w:rPr>
          <w:sz w:val="25"/>
          <w:szCs w:val="25"/>
        </w:rPr>
        <w:t xml:space="preserve">  </w:t>
      </w:r>
      <w:r w:rsidR="00F3056B" w:rsidRPr="00F3056B">
        <w:rPr>
          <w:sz w:val="25"/>
          <w:szCs w:val="25"/>
        </w:rPr>
        <w:t>правовой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акт </w:t>
      </w:r>
      <w:r w:rsidR="00652D89">
        <w:rPr>
          <w:sz w:val="25"/>
          <w:szCs w:val="25"/>
        </w:rPr>
        <w:t xml:space="preserve">  </w:t>
      </w:r>
      <w:r w:rsidR="00F3056B" w:rsidRPr="00F3056B">
        <w:rPr>
          <w:sz w:val="25"/>
          <w:szCs w:val="25"/>
        </w:rPr>
        <w:t>Арсеньевского</w:t>
      </w:r>
      <w:r w:rsidR="00652D89">
        <w:rPr>
          <w:sz w:val="25"/>
          <w:szCs w:val="25"/>
        </w:rPr>
        <w:t xml:space="preserve">  </w:t>
      </w:r>
      <w:r w:rsidR="00F3056B" w:rsidRPr="00F3056B">
        <w:rPr>
          <w:sz w:val="25"/>
          <w:szCs w:val="25"/>
        </w:rPr>
        <w:t xml:space="preserve"> </w:t>
      </w:r>
      <w:r w:rsidR="00652D89">
        <w:rPr>
          <w:sz w:val="25"/>
          <w:szCs w:val="25"/>
        </w:rPr>
        <w:t xml:space="preserve">  </w:t>
      </w:r>
      <w:r w:rsidR="00F3056B" w:rsidRPr="00F3056B">
        <w:rPr>
          <w:sz w:val="25"/>
          <w:szCs w:val="25"/>
        </w:rPr>
        <w:t xml:space="preserve">городского </w:t>
      </w:r>
      <w:r w:rsidR="00652D89">
        <w:rPr>
          <w:sz w:val="25"/>
          <w:szCs w:val="25"/>
        </w:rPr>
        <w:t xml:space="preserve">   </w:t>
      </w:r>
      <w:r w:rsidR="00F3056B" w:rsidRPr="00F3056B">
        <w:rPr>
          <w:sz w:val="25"/>
          <w:szCs w:val="25"/>
        </w:rPr>
        <w:t>округа</w:t>
      </w:r>
      <w:r w:rsidR="00652D89">
        <w:rPr>
          <w:sz w:val="25"/>
          <w:szCs w:val="25"/>
        </w:rPr>
        <w:t xml:space="preserve">  </w:t>
      </w:r>
      <w:r w:rsidR="00F3056B" w:rsidRPr="00F3056B">
        <w:rPr>
          <w:sz w:val="25"/>
          <w:szCs w:val="25"/>
        </w:rPr>
        <w:t xml:space="preserve">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от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28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декабря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2022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года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№ 19-МПА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>«О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 бюджете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 Арсеньевского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 xml:space="preserve">городского </w:t>
      </w:r>
      <w:r w:rsidR="00652D89">
        <w:rPr>
          <w:sz w:val="25"/>
          <w:szCs w:val="25"/>
        </w:rPr>
        <w:t xml:space="preserve"> </w:t>
      </w:r>
      <w:r w:rsidR="00F3056B" w:rsidRPr="00F3056B">
        <w:rPr>
          <w:sz w:val="25"/>
          <w:szCs w:val="25"/>
        </w:rPr>
        <w:t>округа на 2023 год и плановый период 2024 и 2025 годов»</w:t>
      </w:r>
      <w:r w:rsidR="0091091D" w:rsidRPr="00F3056B">
        <w:rPr>
          <w:szCs w:val="26"/>
        </w:rPr>
        <w:t>,</w:t>
      </w:r>
      <w:r w:rsidR="00F3056B" w:rsidRPr="00F3056B">
        <w:rPr>
          <w:szCs w:val="26"/>
        </w:rPr>
        <w:t xml:space="preserve"> от 26 декабря 2023 года № 69-МПА «О </w:t>
      </w:r>
      <w:r w:rsidR="00652D89">
        <w:rPr>
          <w:szCs w:val="26"/>
        </w:rPr>
        <w:t xml:space="preserve"> </w:t>
      </w:r>
      <w:r w:rsidR="00F3056B" w:rsidRPr="00F3056B">
        <w:rPr>
          <w:szCs w:val="26"/>
        </w:rPr>
        <w:t>бюджете</w:t>
      </w:r>
      <w:r w:rsidR="00652D89">
        <w:rPr>
          <w:szCs w:val="26"/>
        </w:rPr>
        <w:t xml:space="preserve"> </w:t>
      </w:r>
      <w:r w:rsidR="00F3056B" w:rsidRPr="00F3056B">
        <w:rPr>
          <w:szCs w:val="26"/>
        </w:rPr>
        <w:t xml:space="preserve"> Арсеньевского</w:t>
      </w:r>
      <w:r w:rsidR="00652D89">
        <w:rPr>
          <w:szCs w:val="26"/>
        </w:rPr>
        <w:t xml:space="preserve"> </w:t>
      </w:r>
      <w:r w:rsidR="00F3056B" w:rsidRPr="00F3056B">
        <w:rPr>
          <w:szCs w:val="26"/>
        </w:rPr>
        <w:t xml:space="preserve"> городского</w:t>
      </w:r>
      <w:r w:rsidR="00652D89">
        <w:rPr>
          <w:szCs w:val="26"/>
        </w:rPr>
        <w:t xml:space="preserve"> </w:t>
      </w:r>
      <w:r w:rsidR="00F3056B" w:rsidRPr="00F3056B">
        <w:rPr>
          <w:szCs w:val="26"/>
        </w:rPr>
        <w:t xml:space="preserve"> округа</w:t>
      </w:r>
      <w:r w:rsidR="00652D89">
        <w:rPr>
          <w:szCs w:val="26"/>
        </w:rPr>
        <w:t xml:space="preserve"> </w:t>
      </w:r>
      <w:r w:rsidR="00F3056B" w:rsidRPr="00F3056B">
        <w:rPr>
          <w:szCs w:val="26"/>
        </w:rPr>
        <w:t xml:space="preserve"> на </w:t>
      </w:r>
      <w:r w:rsidR="00652D89">
        <w:rPr>
          <w:szCs w:val="26"/>
        </w:rPr>
        <w:t xml:space="preserve"> </w:t>
      </w:r>
      <w:r w:rsidR="00F3056B" w:rsidRPr="00F3056B">
        <w:rPr>
          <w:szCs w:val="26"/>
        </w:rPr>
        <w:t>2024</w:t>
      </w:r>
      <w:r w:rsidR="00652D89">
        <w:rPr>
          <w:szCs w:val="26"/>
        </w:rPr>
        <w:t xml:space="preserve"> </w:t>
      </w:r>
      <w:r w:rsidR="00F3056B" w:rsidRPr="00F3056B">
        <w:rPr>
          <w:szCs w:val="26"/>
        </w:rPr>
        <w:t xml:space="preserve"> год</w:t>
      </w:r>
      <w:r w:rsidR="00652D89">
        <w:rPr>
          <w:szCs w:val="26"/>
        </w:rPr>
        <w:t xml:space="preserve"> </w:t>
      </w:r>
      <w:r w:rsidR="00F3056B" w:rsidRPr="00F3056B">
        <w:rPr>
          <w:szCs w:val="26"/>
        </w:rPr>
        <w:t xml:space="preserve"> и плановый период 2025 и 2026 годов»</w:t>
      </w:r>
      <w:r w:rsidR="005B78A4">
        <w:rPr>
          <w:szCs w:val="26"/>
        </w:rPr>
        <w:t>,</w:t>
      </w:r>
      <w:r w:rsidR="00F3056B">
        <w:rPr>
          <w:szCs w:val="26"/>
        </w:rPr>
        <w:t xml:space="preserve"> </w:t>
      </w:r>
      <w:r w:rsidRPr="00F3056B"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14:paraId="128374BD" w14:textId="77777777" w:rsidR="00366C7F" w:rsidRPr="00A024E4" w:rsidRDefault="00366C7F" w:rsidP="00633B0F">
      <w:pPr>
        <w:ind w:firstLine="0"/>
        <w:outlineLvl w:val="0"/>
        <w:rPr>
          <w:szCs w:val="26"/>
        </w:rPr>
      </w:pPr>
    </w:p>
    <w:p w14:paraId="58222B69" w14:textId="77777777" w:rsidR="00366C7F" w:rsidRDefault="00366C7F" w:rsidP="00633B0F">
      <w:pPr>
        <w:ind w:firstLine="0"/>
        <w:outlineLvl w:val="0"/>
        <w:rPr>
          <w:szCs w:val="26"/>
        </w:rPr>
      </w:pPr>
      <w:r w:rsidRPr="00A024E4">
        <w:rPr>
          <w:szCs w:val="26"/>
        </w:rPr>
        <w:t>ПОСТАНОВЛЯЕТ:</w:t>
      </w:r>
    </w:p>
    <w:p w14:paraId="31E83030" w14:textId="77777777" w:rsidR="00366C7F" w:rsidRPr="00A024E4" w:rsidRDefault="00366C7F" w:rsidP="00633B0F">
      <w:pPr>
        <w:ind w:firstLine="0"/>
        <w:outlineLvl w:val="0"/>
        <w:rPr>
          <w:szCs w:val="26"/>
        </w:rPr>
      </w:pPr>
    </w:p>
    <w:p w14:paraId="3429E0C0" w14:textId="62FC6C77" w:rsidR="005B78A4" w:rsidRDefault="005B78A4" w:rsidP="00BE4D09">
      <w:pPr>
        <w:pStyle w:val="ConsPlusTitle"/>
        <w:widowControl/>
        <w:numPr>
          <w:ilvl w:val="0"/>
          <w:numId w:val="12"/>
        </w:numPr>
        <w:tabs>
          <w:tab w:val="left" w:pos="993"/>
        </w:tabs>
        <w:spacing w:line="360" w:lineRule="auto"/>
        <w:ind w:left="0" w:firstLine="567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>Внести изменения в наименование муниципальной программы Арсеньевского городского округа «Развитие культуры Арсеньевского городского округа» на 2020 - 202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7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годы</w:t>
      </w:r>
      <w:r w:rsidR="002C4D0A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утвержденной постановлением администрации Арсеньевского городского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округа от 13 ноября 2019 года № 818-па «Об утверждении муниципальной программы «Развитие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культуры 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Арсеньевского  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>городского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округа»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>2020 -</w:t>
      </w:r>
      <w:r w:rsidR="00652D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2027 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>годы»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(в</w:t>
      </w:r>
      <w:r w:rsidR="00652D8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редакции 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постановления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администрации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Арсеньевского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городского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округа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E4D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</w:t>
      </w:r>
      <w:r w:rsidRPr="005B78A4">
        <w:rPr>
          <w:rFonts w:ascii="Times New Roman" w:hAnsi="Times New Roman" w:cs="Times New Roman"/>
          <w:b w:val="0"/>
          <w:bCs w:val="0"/>
          <w:sz w:val="26"/>
          <w:szCs w:val="26"/>
        </w:rPr>
        <w:t>от 01 декабря 2023 года № 744-па) (далее – Программа), изложив в следующей редакции: «Развитие культуры Арсеньевского городского округа».</w:t>
      </w:r>
    </w:p>
    <w:p w14:paraId="39AE46A4" w14:textId="34C35D88" w:rsidR="005B78A4" w:rsidRDefault="005B78A4" w:rsidP="00BE4D09">
      <w:pPr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567"/>
        <w:rPr>
          <w:szCs w:val="26"/>
        </w:rPr>
      </w:pPr>
      <w:r w:rsidRPr="00A024E4">
        <w:rPr>
          <w:szCs w:val="26"/>
        </w:rPr>
        <w:t xml:space="preserve">Внести </w:t>
      </w:r>
      <w:r>
        <w:rPr>
          <w:szCs w:val="26"/>
        </w:rPr>
        <w:t>в Программу</w:t>
      </w:r>
      <w:r w:rsidRPr="00A024E4">
        <w:rPr>
          <w:szCs w:val="26"/>
        </w:rPr>
        <w:t xml:space="preserve"> изменения, изложив её в прилагаемой редакции.</w:t>
      </w:r>
    </w:p>
    <w:p w14:paraId="7D1DF2D6" w14:textId="746969DD" w:rsidR="00366C7F" w:rsidRDefault="009D6E03" w:rsidP="00BE4D09">
      <w:pPr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567"/>
        <w:rPr>
          <w:szCs w:val="26"/>
        </w:rPr>
      </w:pPr>
      <w:r w:rsidRPr="00652D89">
        <w:rPr>
          <w:szCs w:val="26"/>
        </w:rPr>
        <w:t>О</w:t>
      </w:r>
      <w:r w:rsidR="00366C7F" w:rsidRPr="00652D89">
        <w:rPr>
          <w:szCs w:val="26"/>
        </w:rPr>
        <w:t>рганизационному управлению администрации Арсеньевского 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14:paraId="15E4E97B" w14:textId="661E1D5F" w:rsidR="009D6E03" w:rsidRPr="00652D89" w:rsidRDefault="00366C7F" w:rsidP="00BE4D09">
      <w:pPr>
        <w:numPr>
          <w:ilvl w:val="0"/>
          <w:numId w:val="12"/>
        </w:numPr>
        <w:tabs>
          <w:tab w:val="left" w:pos="0"/>
          <w:tab w:val="left" w:pos="993"/>
        </w:tabs>
        <w:spacing w:line="360" w:lineRule="auto"/>
        <w:ind w:left="0" w:firstLine="567"/>
        <w:rPr>
          <w:szCs w:val="26"/>
        </w:rPr>
      </w:pPr>
      <w:r w:rsidRPr="00652D89">
        <w:rPr>
          <w:szCs w:val="26"/>
        </w:rPr>
        <w:t>Настоящее постановление вступает в силу после его официального опубликования.</w:t>
      </w:r>
    </w:p>
    <w:p w14:paraId="38A6A270" w14:textId="17AC84E9" w:rsidR="0071264C" w:rsidRDefault="0071264C" w:rsidP="00633B0F">
      <w:pPr>
        <w:pStyle w:val="ConsPlusNormal"/>
        <w:tabs>
          <w:tab w:val="left" w:pos="1309"/>
        </w:tabs>
        <w:spacing w:line="360" w:lineRule="auto"/>
        <w:jc w:val="both"/>
        <w:rPr>
          <w:szCs w:val="26"/>
        </w:rPr>
      </w:pPr>
    </w:p>
    <w:p w14:paraId="50738BFA" w14:textId="7BCDCB89" w:rsidR="000C311B" w:rsidRDefault="000C311B" w:rsidP="00633B0F">
      <w:pPr>
        <w:pStyle w:val="ConsPlusNormal"/>
        <w:tabs>
          <w:tab w:val="left" w:pos="1309"/>
        </w:tabs>
        <w:spacing w:line="360" w:lineRule="auto"/>
        <w:jc w:val="both"/>
        <w:rPr>
          <w:szCs w:val="26"/>
        </w:rPr>
      </w:pPr>
    </w:p>
    <w:p w14:paraId="21063F2E" w14:textId="77777777" w:rsidR="000C311B" w:rsidRDefault="000C311B" w:rsidP="00633B0F">
      <w:pPr>
        <w:pStyle w:val="ConsPlusNormal"/>
        <w:tabs>
          <w:tab w:val="left" w:pos="1309"/>
        </w:tabs>
        <w:spacing w:line="360" w:lineRule="auto"/>
        <w:jc w:val="both"/>
        <w:rPr>
          <w:szCs w:val="26"/>
        </w:rPr>
      </w:pPr>
    </w:p>
    <w:p w14:paraId="1BF8AFF0" w14:textId="52B55E2B" w:rsidR="00366C7F" w:rsidRDefault="00366C7F" w:rsidP="00633B0F">
      <w:pPr>
        <w:ind w:firstLine="0"/>
        <w:outlineLvl w:val="0"/>
        <w:rPr>
          <w:szCs w:val="26"/>
        </w:rPr>
      </w:pPr>
      <w:r w:rsidRPr="00A024E4">
        <w:rPr>
          <w:szCs w:val="26"/>
        </w:rPr>
        <w:t>Глава городского округа                                                                               В.С. Пивень</w:t>
      </w:r>
    </w:p>
    <w:p w14:paraId="6A56F69E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229740D0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126F7968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37C2D0F9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376C65CE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59394F3B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7A458F71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70AC7FDC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5EFB557A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240E84D5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1D90E325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34DEA1B2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52012074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09667E60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0A1B5EB2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1682E4C1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11E3FA4E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76EE9454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31620A2D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764C3E8C" w14:textId="14C87868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69BFDF75" w14:textId="77777777" w:rsidR="00662C2B" w:rsidRDefault="00662C2B" w:rsidP="00633B0F">
      <w:pPr>
        <w:ind w:firstLine="0"/>
        <w:jc w:val="center"/>
        <w:outlineLvl w:val="0"/>
        <w:rPr>
          <w:b/>
          <w:szCs w:val="26"/>
        </w:rPr>
      </w:pPr>
    </w:p>
    <w:p w14:paraId="6E51FFBC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7A6CFF6B" w14:textId="77777777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1CAF47E4" w14:textId="2BE61CA3" w:rsidR="000C311B" w:rsidRDefault="000C311B" w:rsidP="00633B0F">
      <w:pPr>
        <w:ind w:firstLine="0"/>
        <w:jc w:val="center"/>
        <w:outlineLvl w:val="0"/>
        <w:rPr>
          <w:b/>
          <w:szCs w:val="26"/>
        </w:rPr>
      </w:pPr>
    </w:p>
    <w:p w14:paraId="35E57022" w14:textId="3E0B96CD" w:rsidR="00652D89" w:rsidRDefault="00652D89" w:rsidP="00633B0F">
      <w:pPr>
        <w:ind w:firstLine="0"/>
        <w:jc w:val="center"/>
        <w:outlineLvl w:val="0"/>
        <w:rPr>
          <w:b/>
          <w:szCs w:val="26"/>
        </w:rPr>
      </w:pPr>
    </w:p>
    <w:p w14:paraId="5DA51721" w14:textId="217532F8" w:rsidR="00652D89" w:rsidRDefault="00652D89" w:rsidP="00633B0F">
      <w:pPr>
        <w:ind w:firstLine="0"/>
        <w:jc w:val="center"/>
        <w:outlineLvl w:val="0"/>
        <w:rPr>
          <w:b/>
          <w:szCs w:val="26"/>
        </w:rPr>
      </w:pPr>
    </w:p>
    <w:p w14:paraId="28310FBD" w14:textId="7D358F9C" w:rsidR="00652D89" w:rsidRDefault="00652D89" w:rsidP="00633B0F">
      <w:pPr>
        <w:ind w:firstLine="0"/>
        <w:jc w:val="center"/>
        <w:outlineLvl w:val="0"/>
        <w:rPr>
          <w:b/>
          <w:szCs w:val="26"/>
        </w:rPr>
      </w:pPr>
    </w:p>
    <w:p w14:paraId="0AD35E98" w14:textId="69E097B3" w:rsidR="00652D89" w:rsidRDefault="00652D89" w:rsidP="00633B0F">
      <w:pPr>
        <w:ind w:firstLine="0"/>
        <w:jc w:val="center"/>
        <w:outlineLvl w:val="0"/>
        <w:rPr>
          <w:b/>
          <w:szCs w:val="26"/>
        </w:rPr>
      </w:pPr>
    </w:p>
    <w:p w14:paraId="6828ADDA" w14:textId="77777777" w:rsidR="00652D89" w:rsidRDefault="00652D89" w:rsidP="00633B0F">
      <w:pPr>
        <w:ind w:firstLine="0"/>
        <w:jc w:val="center"/>
        <w:outlineLvl w:val="0"/>
        <w:rPr>
          <w:b/>
          <w:szCs w:val="26"/>
        </w:rPr>
      </w:pPr>
    </w:p>
    <w:p w14:paraId="3044B97B" w14:textId="77777777" w:rsidR="00633B0F" w:rsidRPr="0059605F" w:rsidRDefault="00633B0F" w:rsidP="00633B0F">
      <w:pPr>
        <w:ind w:left="5423" w:firstLine="0"/>
        <w:jc w:val="center"/>
        <w:outlineLvl w:val="0"/>
        <w:rPr>
          <w:sz w:val="24"/>
          <w:szCs w:val="24"/>
        </w:rPr>
      </w:pPr>
      <w:r w:rsidRPr="0059605F">
        <w:rPr>
          <w:sz w:val="24"/>
          <w:szCs w:val="24"/>
        </w:rPr>
        <w:lastRenderedPageBreak/>
        <w:t xml:space="preserve">Приложение </w:t>
      </w:r>
    </w:p>
    <w:p w14:paraId="578C63D2" w14:textId="77777777" w:rsidR="00633B0F" w:rsidRPr="0059605F" w:rsidRDefault="00633B0F" w:rsidP="00633B0F">
      <w:pPr>
        <w:ind w:left="5423" w:firstLine="0"/>
        <w:jc w:val="center"/>
        <w:rPr>
          <w:sz w:val="24"/>
          <w:szCs w:val="24"/>
        </w:rPr>
      </w:pPr>
      <w:r w:rsidRPr="0059605F">
        <w:rPr>
          <w:sz w:val="24"/>
          <w:szCs w:val="24"/>
        </w:rPr>
        <w:t>к постановлению администрации</w:t>
      </w:r>
    </w:p>
    <w:p w14:paraId="3FDE5BB6" w14:textId="77777777" w:rsidR="00633B0F" w:rsidRPr="0059605F" w:rsidRDefault="00633B0F" w:rsidP="00633B0F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 w:rsidRPr="0059605F">
        <w:rPr>
          <w:sz w:val="24"/>
          <w:szCs w:val="24"/>
        </w:rPr>
        <w:t>Арсеньевского городского округа</w:t>
      </w:r>
    </w:p>
    <w:p w14:paraId="50712896" w14:textId="6F30A568" w:rsidR="00633B0F" w:rsidRPr="0059605F" w:rsidRDefault="00633B0F" w:rsidP="00633B0F">
      <w:pPr>
        <w:tabs>
          <w:tab w:val="left" w:pos="3347"/>
        </w:tabs>
        <w:ind w:left="5423" w:firstLine="0"/>
        <w:jc w:val="center"/>
        <w:rPr>
          <w:sz w:val="24"/>
          <w:szCs w:val="24"/>
          <w:u w:val="single"/>
        </w:rPr>
      </w:pPr>
      <w:r w:rsidRPr="0059605F">
        <w:rPr>
          <w:sz w:val="24"/>
          <w:szCs w:val="24"/>
        </w:rPr>
        <w:t xml:space="preserve">от </w:t>
      </w:r>
      <w:r w:rsidR="003E0D49">
        <w:rPr>
          <w:sz w:val="24"/>
          <w:szCs w:val="24"/>
          <w:u w:val="single"/>
        </w:rPr>
        <w:t>26 марта 2024 г.</w:t>
      </w:r>
      <w:r w:rsidR="003E0D49">
        <w:rPr>
          <w:sz w:val="24"/>
          <w:szCs w:val="24"/>
        </w:rPr>
        <w:t xml:space="preserve"> </w:t>
      </w:r>
      <w:r w:rsidRPr="0059605F">
        <w:rPr>
          <w:sz w:val="24"/>
          <w:szCs w:val="24"/>
        </w:rPr>
        <w:t>№</w:t>
      </w:r>
      <w:r w:rsidR="003E0D49">
        <w:rPr>
          <w:sz w:val="24"/>
          <w:szCs w:val="24"/>
        </w:rPr>
        <w:t xml:space="preserve"> </w:t>
      </w:r>
      <w:r w:rsidR="003E0D49">
        <w:rPr>
          <w:sz w:val="24"/>
          <w:szCs w:val="24"/>
          <w:u w:val="single"/>
        </w:rPr>
        <w:t>181-па</w:t>
      </w:r>
      <w:r w:rsidRPr="0059605F">
        <w:rPr>
          <w:sz w:val="24"/>
          <w:szCs w:val="24"/>
        </w:rPr>
        <w:t xml:space="preserve"> </w:t>
      </w:r>
      <w:r w:rsidRPr="0059605F">
        <w:rPr>
          <w:sz w:val="24"/>
          <w:szCs w:val="24"/>
          <w:u w:val="single"/>
        </w:rPr>
        <w:t xml:space="preserve">       </w:t>
      </w:r>
    </w:p>
    <w:p w14:paraId="202EE9AC" w14:textId="77777777" w:rsidR="00633B0F" w:rsidRDefault="00633B0F" w:rsidP="00633B0F">
      <w:pPr>
        <w:ind w:firstLine="0"/>
        <w:jc w:val="right"/>
        <w:outlineLvl w:val="0"/>
        <w:rPr>
          <w:b/>
          <w:szCs w:val="26"/>
        </w:rPr>
      </w:pPr>
    </w:p>
    <w:p w14:paraId="42C72388" w14:textId="77777777" w:rsidR="00633B0F" w:rsidRDefault="00633B0F" w:rsidP="00633B0F">
      <w:pPr>
        <w:ind w:firstLine="0"/>
        <w:jc w:val="right"/>
        <w:outlineLvl w:val="0"/>
        <w:rPr>
          <w:b/>
          <w:szCs w:val="26"/>
        </w:rPr>
      </w:pPr>
    </w:p>
    <w:p w14:paraId="6CAAED26" w14:textId="77777777" w:rsidR="00633B0F" w:rsidRDefault="00633B0F" w:rsidP="00633B0F">
      <w:pPr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МУНЦИПАЛЬНАЯ ПРОГРАММА </w:t>
      </w:r>
    </w:p>
    <w:p w14:paraId="7458B55A" w14:textId="77777777" w:rsidR="00633B0F" w:rsidRDefault="00633B0F" w:rsidP="00633B0F">
      <w:pPr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 xml:space="preserve">«РАЗВИТИЕ КУЛЬТУРЫ АРСЕНЬЕВСКОГО ГОРОДСКОГО ОКРУГА» </w:t>
      </w:r>
    </w:p>
    <w:p w14:paraId="4072A0DC" w14:textId="77777777" w:rsidR="00633B0F" w:rsidRDefault="00633B0F" w:rsidP="00633B0F">
      <w:pPr>
        <w:ind w:firstLine="0"/>
        <w:jc w:val="center"/>
        <w:outlineLvl w:val="0"/>
        <w:rPr>
          <w:b/>
          <w:szCs w:val="26"/>
        </w:rPr>
      </w:pPr>
    </w:p>
    <w:p w14:paraId="0891EBB2" w14:textId="77777777" w:rsidR="00633B0F" w:rsidRDefault="00633B0F" w:rsidP="00633B0F">
      <w:pPr>
        <w:ind w:firstLine="0"/>
        <w:jc w:val="center"/>
        <w:outlineLvl w:val="0"/>
        <w:rPr>
          <w:szCs w:val="26"/>
        </w:rPr>
      </w:pPr>
      <w:r w:rsidRPr="00A024E4">
        <w:rPr>
          <w:b/>
          <w:szCs w:val="26"/>
        </w:rPr>
        <w:t xml:space="preserve">I. </w:t>
      </w:r>
      <w:r>
        <w:rPr>
          <w:b/>
          <w:szCs w:val="26"/>
        </w:rPr>
        <w:t>СТРАТЕГИЧЕСКИЕ ПРИОРИТЕТЫ</w:t>
      </w:r>
    </w:p>
    <w:p w14:paraId="610BC1FC" w14:textId="77777777" w:rsidR="00633B0F" w:rsidRDefault="00633B0F" w:rsidP="00633B0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1B1DD4D7" w14:textId="77777777" w:rsidR="00633B0F" w:rsidRDefault="00633B0F" w:rsidP="00633B0F">
      <w:pPr>
        <w:pStyle w:val="ConsPlusTitle"/>
        <w:numPr>
          <w:ilvl w:val="1"/>
          <w:numId w:val="8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 ТЕКУЩЕГО СОСТОЯНИЯ СФЕРЫ КУЛЬТУРЫ АРСЕНЬЕВСКОГО ГОРОДСКОГО ОКРУГА</w:t>
      </w:r>
    </w:p>
    <w:p w14:paraId="627AEBFC" w14:textId="77777777" w:rsidR="00633B0F" w:rsidRPr="00A024E4" w:rsidRDefault="00633B0F" w:rsidP="00633B0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20BBFF03" w14:textId="77777777" w:rsidR="00633B0F" w:rsidRPr="00505378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05378">
        <w:rPr>
          <w:rFonts w:ascii="Times New Roman" w:hAnsi="Times New Roman" w:cs="Times New Roman"/>
          <w:sz w:val="26"/>
          <w:szCs w:val="26"/>
        </w:rPr>
        <w:t>Культура Арсеньевского городского округа является одним из важнейших факторов роста качества жизни и гармонизации общественных отношений, залогом динамичного социально-экономического развития города, гарантом сохранения единого культурного пространства и территориальной целостности.</w:t>
      </w:r>
    </w:p>
    <w:p w14:paraId="6732CF1C" w14:textId="77777777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5378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05378">
        <w:rPr>
          <w:rFonts w:ascii="Times New Roman" w:hAnsi="Times New Roman" w:cs="Times New Roman"/>
          <w:sz w:val="26"/>
          <w:szCs w:val="26"/>
        </w:rPr>
        <w:t xml:space="preserve">ультурная политика в городском округе, в том числе в рамках национального проекта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05378">
        <w:rPr>
          <w:rFonts w:ascii="Times New Roman" w:hAnsi="Times New Roman" w:cs="Times New Roman"/>
          <w:sz w:val="26"/>
          <w:szCs w:val="26"/>
        </w:rPr>
        <w:t>Культура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05378">
        <w:rPr>
          <w:rFonts w:ascii="Times New Roman" w:hAnsi="Times New Roman" w:cs="Times New Roman"/>
          <w:sz w:val="26"/>
          <w:szCs w:val="26"/>
        </w:rPr>
        <w:t>, нацелена на реализацию стратегической роли культуры как духовно-нравственного основания для формирования гармонично развитой личности, укрепление единства российского общества и российской гражданской идентичности, увеличение количества граждан, вовлеченных в культурную деятельность, и повышение востребованности цифровых ресурсов в сфере культуры.</w:t>
      </w:r>
    </w:p>
    <w:p w14:paraId="234047C8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024E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Указе Президента РФ от 02 июля 2021 года  № 400 «О </w:t>
      </w:r>
      <w:r w:rsidRPr="00A024E4">
        <w:rPr>
          <w:rFonts w:ascii="Times New Roman" w:hAnsi="Times New Roman" w:cs="Times New Roman"/>
          <w:sz w:val="26"/>
          <w:szCs w:val="26"/>
        </w:rPr>
        <w:t>Стратегии национальной безопасности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024E4">
        <w:rPr>
          <w:rFonts w:ascii="Times New Roman" w:hAnsi="Times New Roman" w:cs="Times New Roman"/>
          <w:sz w:val="26"/>
          <w:szCs w:val="26"/>
        </w:rPr>
        <w:t xml:space="preserve"> предусматривается, что в России возрождаются традиционные российские духовно-нравственные ценности, у подрастающего поколения формируется достойное отношение к истории России, происходит консолидация гражданского общества вокруг общих ценностей, формирующих фундамент государственности, таких, как свобода и независимость России, гуманизм, межнациональный мир и согласие, единство культур многонационального народа Российской Федерации, уважение семейных и конфессиональных традиций, патриотизм.</w:t>
      </w:r>
    </w:p>
    <w:p w14:paraId="740E78A1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A024E4">
        <w:rPr>
          <w:rFonts w:ascii="Times New Roman" w:hAnsi="Times New Roman" w:cs="Times New Roman"/>
          <w:sz w:val="26"/>
          <w:szCs w:val="26"/>
        </w:rPr>
        <w:t>Важным вопросом культурной политики является патриотическое воспитание, в котором необходимо следование общепринятым приоритетам.</w:t>
      </w:r>
    </w:p>
    <w:p w14:paraId="6A36A26F" w14:textId="77777777" w:rsidR="00633B0F" w:rsidRPr="00505378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05378">
        <w:rPr>
          <w:rFonts w:ascii="Times New Roman" w:hAnsi="Times New Roman" w:cs="Times New Roman"/>
          <w:sz w:val="26"/>
          <w:szCs w:val="26"/>
        </w:rPr>
        <w:t xml:space="preserve">    Включение культуры в состав национальных проектов оказало заметное влияние на всех уровнях управления на изменение отношения к вопросам культурной политики и ее законодательному обеспечению</w:t>
      </w:r>
      <w:r>
        <w:rPr>
          <w:rFonts w:ascii="Times New Roman" w:hAnsi="Times New Roman" w:cs="Times New Roman"/>
          <w:sz w:val="26"/>
          <w:szCs w:val="26"/>
        </w:rPr>
        <w:t>, в том числе</w:t>
      </w:r>
      <w:r w:rsidRPr="00505378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50537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D027688" w14:textId="77777777" w:rsidR="00633B0F" w:rsidRPr="00505378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5378">
        <w:rPr>
          <w:rFonts w:ascii="Times New Roman" w:hAnsi="Times New Roman" w:cs="Times New Roman"/>
          <w:sz w:val="26"/>
          <w:szCs w:val="26"/>
        </w:rPr>
        <w:t xml:space="preserve">С сентября 2021 года в </w:t>
      </w:r>
      <w:r>
        <w:rPr>
          <w:rFonts w:ascii="Times New Roman" w:hAnsi="Times New Roman" w:cs="Times New Roman"/>
          <w:sz w:val="26"/>
          <w:szCs w:val="26"/>
        </w:rPr>
        <w:t>г. Арсеньеве</w:t>
      </w:r>
      <w:r w:rsidRPr="00505378">
        <w:rPr>
          <w:rFonts w:ascii="Times New Roman" w:hAnsi="Times New Roman" w:cs="Times New Roman"/>
          <w:sz w:val="26"/>
          <w:szCs w:val="26"/>
        </w:rPr>
        <w:t xml:space="preserve"> успешно реализуется инициатива Президента Российской Федерации В.В. Путина по созданию программы популяризации культурных мероприятий среди молодежи "Пушкинская карта". </w:t>
      </w:r>
      <w:r>
        <w:rPr>
          <w:rFonts w:ascii="Times New Roman" w:hAnsi="Times New Roman" w:cs="Times New Roman"/>
          <w:sz w:val="26"/>
          <w:szCs w:val="26"/>
        </w:rPr>
        <w:t>Показатель по оформлению «Пушкинских карт» составляет более 75 % от населения от 14 до 22 лет (плановый показатель 70 %).</w:t>
      </w:r>
    </w:p>
    <w:p w14:paraId="728A230F" w14:textId="7A78C591" w:rsidR="00633B0F" w:rsidRPr="00CB471E" w:rsidRDefault="00633B0F" w:rsidP="00633B0F">
      <w:pPr>
        <w:widowControl/>
        <w:shd w:val="clear" w:color="auto" w:fill="FEFEFE"/>
        <w:autoSpaceDE/>
        <w:autoSpaceDN/>
        <w:adjustRightInd/>
        <w:spacing w:line="360" w:lineRule="auto"/>
        <w:ind w:firstLine="0"/>
        <w:rPr>
          <w:rFonts w:ascii="Arial" w:hAnsi="Arial" w:cs="Arial"/>
          <w:color w:val="020C22"/>
          <w:sz w:val="30"/>
          <w:szCs w:val="30"/>
        </w:rPr>
      </w:pPr>
      <w:r>
        <w:rPr>
          <w:szCs w:val="26"/>
        </w:rPr>
        <w:t xml:space="preserve">     В</w:t>
      </w:r>
      <w:r>
        <w:rPr>
          <w:color w:val="020C22"/>
          <w:szCs w:val="26"/>
          <w:shd w:val="clear" w:color="auto" w:fill="FEFEFE"/>
        </w:rPr>
        <w:t xml:space="preserve"> 202</w:t>
      </w:r>
      <w:r w:rsidR="00FD5047">
        <w:rPr>
          <w:color w:val="020C22"/>
          <w:szCs w:val="26"/>
          <w:shd w:val="clear" w:color="auto" w:fill="FEFEFE"/>
        </w:rPr>
        <w:t>3</w:t>
      </w:r>
      <w:r>
        <w:rPr>
          <w:color w:val="020C22"/>
          <w:szCs w:val="26"/>
          <w:shd w:val="clear" w:color="auto" w:fill="FEFEFE"/>
        </w:rPr>
        <w:t xml:space="preserve"> году число посещений библиотек (в стационарных условиях, вне стационара, число обращений к библиотеке удаленных пользователей) </w:t>
      </w:r>
      <w:r w:rsidR="00FD5047">
        <w:rPr>
          <w:color w:val="020C22"/>
          <w:szCs w:val="26"/>
          <w:shd w:val="clear" w:color="auto" w:fill="FEFEFE"/>
        </w:rPr>
        <w:t>–</w:t>
      </w:r>
      <w:r>
        <w:rPr>
          <w:color w:val="020C22"/>
          <w:szCs w:val="26"/>
          <w:shd w:val="clear" w:color="auto" w:fill="FEFEFE"/>
        </w:rPr>
        <w:t xml:space="preserve"> </w:t>
      </w:r>
      <w:r w:rsidR="00FD5047">
        <w:rPr>
          <w:color w:val="020C22"/>
          <w:szCs w:val="26"/>
          <w:shd w:val="clear" w:color="auto" w:fill="FEFEFE"/>
        </w:rPr>
        <w:t>244 710</w:t>
      </w:r>
      <w:r>
        <w:rPr>
          <w:color w:val="020C22"/>
          <w:szCs w:val="26"/>
          <w:shd w:val="clear" w:color="auto" w:fill="FEFEFE"/>
        </w:rPr>
        <w:t xml:space="preserve"> ед., что на </w:t>
      </w:r>
      <w:r w:rsidR="00FD5047">
        <w:rPr>
          <w:color w:val="020C22"/>
          <w:szCs w:val="26"/>
          <w:shd w:val="clear" w:color="auto" w:fill="FEFEFE"/>
        </w:rPr>
        <w:t>139 710</w:t>
      </w:r>
      <w:r>
        <w:rPr>
          <w:color w:val="020C22"/>
          <w:szCs w:val="26"/>
          <w:shd w:val="clear" w:color="auto" w:fill="FEFEFE"/>
        </w:rPr>
        <w:t xml:space="preserve"> ед. больше, чем в 20</w:t>
      </w:r>
      <w:r w:rsidR="00FD5047">
        <w:rPr>
          <w:color w:val="020C22"/>
          <w:szCs w:val="26"/>
          <w:shd w:val="clear" w:color="auto" w:fill="FEFEFE"/>
        </w:rPr>
        <w:t>19</w:t>
      </w:r>
      <w:r>
        <w:rPr>
          <w:color w:val="020C22"/>
          <w:szCs w:val="26"/>
          <w:shd w:val="clear" w:color="auto" w:fill="FEFEFE"/>
        </w:rPr>
        <w:t xml:space="preserve"> году, число посещений культурно-массовых мероприятий в учреждениях досугового типа – </w:t>
      </w:r>
      <w:r w:rsidR="00FD5047">
        <w:rPr>
          <w:color w:val="020C22"/>
          <w:szCs w:val="26"/>
          <w:shd w:val="clear" w:color="auto" w:fill="FEFEFE"/>
        </w:rPr>
        <w:t>350 127</w:t>
      </w:r>
      <w:r>
        <w:rPr>
          <w:color w:val="020C22"/>
          <w:szCs w:val="26"/>
          <w:shd w:val="clear" w:color="auto" w:fill="FEFEFE"/>
        </w:rPr>
        <w:t xml:space="preserve"> ед., что на </w:t>
      </w:r>
      <w:r w:rsidR="00FD5047">
        <w:rPr>
          <w:color w:val="020C22"/>
          <w:szCs w:val="26"/>
          <w:shd w:val="clear" w:color="auto" w:fill="FEFEFE"/>
        </w:rPr>
        <w:t>261 437</w:t>
      </w:r>
      <w:r>
        <w:rPr>
          <w:color w:val="020C22"/>
          <w:szCs w:val="26"/>
          <w:shd w:val="clear" w:color="auto" w:fill="FEFEFE"/>
        </w:rPr>
        <w:t xml:space="preserve"> ед. больше, чем в 20</w:t>
      </w:r>
      <w:r w:rsidR="00FD5047">
        <w:rPr>
          <w:color w:val="020C22"/>
          <w:szCs w:val="26"/>
          <w:shd w:val="clear" w:color="auto" w:fill="FEFEFE"/>
        </w:rPr>
        <w:t>19</w:t>
      </w:r>
      <w:r>
        <w:rPr>
          <w:color w:val="020C22"/>
          <w:szCs w:val="26"/>
          <w:shd w:val="clear" w:color="auto" w:fill="FEFEFE"/>
        </w:rPr>
        <w:t xml:space="preserve"> году. </w:t>
      </w:r>
    </w:p>
    <w:p w14:paraId="386FE69E" w14:textId="77777777" w:rsidR="00633B0F" w:rsidRPr="0071264C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264C">
        <w:rPr>
          <w:rFonts w:ascii="Times New Roman" w:hAnsi="Times New Roman" w:cs="Times New Roman"/>
          <w:sz w:val="26"/>
          <w:szCs w:val="26"/>
        </w:rPr>
        <w:t xml:space="preserve">     </w:t>
      </w:r>
      <w:r w:rsidRPr="00B93E6B">
        <w:rPr>
          <w:rFonts w:ascii="Times New Roman" w:hAnsi="Times New Roman" w:cs="Times New Roman"/>
          <w:sz w:val="26"/>
          <w:szCs w:val="26"/>
        </w:rPr>
        <w:t xml:space="preserve">К 2027 году в условиях прогнозируемого устойчивого роста экономики и ожидаемого повышения уровня востребованности культуры ожидается увеличение числа посещений мероприятий организаций культуры: </w:t>
      </w:r>
      <w:r w:rsidRPr="00B93E6B">
        <w:rPr>
          <w:rFonts w:ascii="Times New Roman" w:hAnsi="Times New Roman" w:cs="Times New Roman"/>
          <w:sz w:val="26"/>
          <w:szCs w:val="26"/>
          <w:shd w:val="clear" w:color="auto" w:fill="FEFEFE"/>
        </w:rPr>
        <w:t>число посещений библиотек (в стационарных условиях, вне стационара, число обращений</w:t>
      </w:r>
      <w:r w:rsidRPr="0071264C">
        <w:rPr>
          <w:rFonts w:ascii="Times New Roman" w:hAnsi="Times New Roman" w:cs="Times New Roman"/>
          <w:sz w:val="26"/>
          <w:szCs w:val="26"/>
          <w:shd w:val="clear" w:color="auto" w:fill="FEFEFE"/>
        </w:rPr>
        <w:t xml:space="preserve"> к библиотеке удаленных пользователей) – 317 310 ед., число посещений культурно-массовых мероприятий в учреждениях досугового типа – 488 420 ед</w:t>
      </w:r>
      <w:r w:rsidRPr="0071264C">
        <w:rPr>
          <w:rFonts w:ascii="Times New Roman" w:hAnsi="Times New Roman" w:cs="Times New Roman"/>
          <w:sz w:val="26"/>
          <w:szCs w:val="26"/>
        </w:rPr>
        <w:t>.</w:t>
      </w:r>
    </w:p>
    <w:p w14:paraId="6995DC43" w14:textId="05F326E4" w:rsidR="00633B0F" w:rsidRPr="001579BD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BE4D09">
        <w:rPr>
          <w:rFonts w:ascii="Times New Roman" w:hAnsi="Times New Roman" w:cs="Times New Roman"/>
          <w:sz w:val="26"/>
          <w:szCs w:val="26"/>
        </w:rPr>
        <w:t>В 202</w:t>
      </w:r>
      <w:r w:rsidR="00FD5047" w:rsidRPr="00BE4D0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доля пользователей, удовлетворенных качеством и условиями оказываемых библиотечных услуг от общего количества опрошенных пользователей – 85,</w:t>
      </w:r>
      <w:r w:rsidR="00FD504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%, в 20</w:t>
      </w:r>
      <w:r w:rsidR="00FD5047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году показатель составлял – 8</w:t>
      </w:r>
      <w:r w:rsidR="00FD504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,0%. Доля населения, удовлетворенного качеством и условиями оказания услуг учреждениями досугового типа, от общего числа опрошенных жителей – 80,</w:t>
      </w:r>
      <w:r w:rsidR="00FD504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%, в 20</w:t>
      </w:r>
      <w:r w:rsidR="00FD5047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году показатель составлял – 80,0%.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– 56,</w:t>
      </w:r>
      <w:r w:rsidR="00EC4A2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%, в 2021 году показатель составлял – 56,7%.</w:t>
      </w:r>
    </w:p>
    <w:p w14:paraId="352FE35D" w14:textId="77777777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Эффективность</w:t>
      </w:r>
      <w:r w:rsidRPr="00505378">
        <w:rPr>
          <w:rFonts w:ascii="Times New Roman" w:hAnsi="Times New Roman" w:cs="Times New Roman"/>
          <w:sz w:val="26"/>
          <w:szCs w:val="26"/>
        </w:rPr>
        <w:t xml:space="preserve"> реализации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505378">
        <w:rPr>
          <w:rFonts w:ascii="Times New Roman" w:hAnsi="Times New Roman" w:cs="Times New Roman"/>
          <w:sz w:val="26"/>
          <w:szCs w:val="26"/>
        </w:rPr>
        <w:t xml:space="preserve"> программы по итогам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05378">
        <w:rPr>
          <w:rFonts w:ascii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sz w:val="26"/>
          <w:szCs w:val="26"/>
        </w:rPr>
        <w:t>– 0,995.  Эффективность реализации Программы признается высокой, т.к. показатель составляет не менее 0,9.</w:t>
      </w:r>
    </w:p>
    <w:p w14:paraId="09322547" w14:textId="77777777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CCDB00" w14:textId="2A176BAC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319A">
        <w:rPr>
          <w:rFonts w:ascii="Times New Roman" w:hAnsi="Times New Roman" w:cs="Times New Roman"/>
          <w:b/>
          <w:bCs/>
          <w:sz w:val="26"/>
          <w:szCs w:val="26"/>
        </w:rPr>
        <w:t xml:space="preserve">1.2. ОПИСАНИЕ ПРИОРИТЕТОВ И ЦЕЛЕЙ </w:t>
      </w:r>
      <w:r>
        <w:rPr>
          <w:rFonts w:ascii="Times New Roman" w:hAnsi="Times New Roman" w:cs="Times New Roman"/>
          <w:b/>
          <w:bCs/>
          <w:sz w:val="26"/>
          <w:szCs w:val="26"/>
        </w:rPr>
        <w:t>МУНИЦИПАЛЬНОЙ</w:t>
      </w:r>
      <w:r w:rsidRPr="00DA319A">
        <w:rPr>
          <w:rFonts w:ascii="Times New Roman" w:hAnsi="Times New Roman" w:cs="Times New Roman"/>
          <w:b/>
          <w:bCs/>
          <w:sz w:val="26"/>
          <w:szCs w:val="26"/>
        </w:rPr>
        <w:t xml:space="preserve"> ПОЛИТИКИ В СФЕРЕ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РЕВЛИЗАЦИИ МУНИЦИПАЛЬНОЙ ПРОГРАММЫ 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РАЗВИТИЕ КУЛЬТУРЫ АРСЕНЬЕВСКОГО ГОРОДСКОГО ОКРУГА» </w:t>
      </w:r>
    </w:p>
    <w:p w14:paraId="5F8A5CEE" w14:textId="77777777" w:rsidR="00633B0F" w:rsidRPr="00A024E4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FA7068" w14:textId="19997533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5378">
        <w:rPr>
          <w:rFonts w:ascii="Times New Roman" w:hAnsi="Times New Roman" w:cs="Times New Roman"/>
          <w:sz w:val="26"/>
          <w:szCs w:val="26"/>
        </w:rPr>
        <w:t>Реализация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>«Развитие культуры Арсеньевского городского округа» (далее - муниципальная программа)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5378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постановлением администрации Арсеньевского городского округа от </w:t>
      </w:r>
      <w:r w:rsidR="0082072C">
        <w:rPr>
          <w:rFonts w:ascii="Times New Roman" w:hAnsi="Times New Roman" w:cs="Times New Roman"/>
          <w:sz w:val="26"/>
          <w:szCs w:val="26"/>
        </w:rPr>
        <w:t>0</w:t>
      </w:r>
      <w:r w:rsidRPr="00505378">
        <w:rPr>
          <w:rFonts w:ascii="Times New Roman" w:hAnsi="Times New Roman" w:cs="Times New Roman"/>
          <w:sz w:val="26"/>
          <w:szCs w:val="26"/>
        </w:rPr>
        <w:t xml:space="preserve">4 мая 2023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505378">
        <w:rPr>
          <w:rFonts w:ascii="Times New Roman" w:hAnsi="Times New Roman" w:cs="Times New Roman"/>
          <w:sz w:val="26"/>
          <w:szCs w:val="26"/>
        </w:rPr>
        <w:t xml:space="preserve"> 200-па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505378">
        <w:rPr>
          <w:rFonts w:ascii="Times New Roman" w:hAnsi="Times New Roman" w:cs="Times New Roman"/>
          <w:sz w:val="26"/>
          <w:szCs w:val="26"/>
        </w:rPr>
        <w:t>О Порядке разработки и реализации муниципальных программ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0537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56B724B7" w14:textId="56344BFC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750ED">
        <w:rPr>
          <w:rFonts w:ascii="Times New Roman" w:hAnsi="Times New Roman" w:cs="Times New Roman"/>
          <w:sz w:val="26"/>
          <w:szCs w:val="26"/>
        </w:rPr>
        <w:t>Муниципальная программа разработана на основании статей 44, 68, 69 Конституции Российской  Федерации,  федеральн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E750ED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E750ED">
        <w:rPr>
          <w:rFonts w:ascii="Times New Roman" w:hAnsi="Times New Roman" w:cs="Times New Roman"/>
          <w:sz w:val="26"/>
          <w:szCs w:val="26"/>
        </w:rPr>
        <w:t xml:space="preserve"> от 06 октября 2006 года № 131-ФЗ «Об общих принципах  организации  местного  самоуправления  в  Российской  Федерации», от 29 декабря 1994 года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>78-ФЗ «О библиотечном  деле»,  от 29 декабря 2012 года № 27</w:t>
      </w:r>
      <w:r w:rsidR="00F51569">
        <w:rPr>
          <w:rFonts w:ascii="Times New Roman" w:hAnsi="Times New Roman" w:cs="Times New Roman"/>
          <w:sz w:val="26"/>
          <w:szCs w:val="26"/>
        </w:rPr>
        <w:t>3</w:t>
      </w:r>
      <w:r w:rsidRPr="00E750ED">
        <w:rPr>
          <w:rFonts w:ascii="Times New Roman" w:hAnsi="Times New Roman" w:cs="Times New Roman"/>
          <w:sz w:val="26"/>
          <w:szCs w:val="26"/>
        </w:rPr>
        <w:t xml:space="preserve">-ФЗ «Об образовании», от 27 июля 2010 года № 210-ФЗ «Об организации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 xml:space="preserve"> услуг»;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 xml:space="preserve"> 09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 xml:space="preserve">1992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50ED">
        <w:rPr>
          <w:rFonts w:ascii="Times New Roman" w:hAnsi="Times New Roman" w:cs="Times New Roman"/>
          <w:sz w:val="26"/>
          <w:szCs w:val="26"/>
        </w:rPr>
        <w:t>года</w:t>
      </w:r>
    </w:p>
    <w:p w14:paraId="4B085FA4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50ED">
        <w:rPr>
          <w:rFonts w:ascii="Times New Roman" w:hAnsi="Times New Roman" w:cs="Times New Roman"/>
          <w:sz w:val="26"/>
          <w:szCs w:val="26"/>
        </w:rPr>
        <w:t xml:space="preserve"> № 3612</w:t>
      </w:r>
      <w:r>
        <w:rPr>
          <w:rFonts w:ascii="Times New Roman" w:hAnsi="Times New Roman" w:cs="Times New Roman"/>
          <w:sz w:val="26"/>
          <w:szCs w:val="26"/>
        </w:rPr>
        <w:t>-1</w:t>
      </w:r>
      <w:r w:rsidRPr="00E750ED">
        <w:rPr>
          <w:rFonts w:ascii="Times New Roman" w:hAnsi="Times New Roman" w:cs="Times New Roman"/>
          <w:sz w:val="26"/>
          <w:szCs w:val="26"/>
        </w:rPr>
        <w:t xml:space="preserve"> «Основы законодательства Российской Федерации о культуре», в </w:t>
      </w:r>
      <w:r w:rsidRPr="00BE4D09">
        <w:rPr>
          <w:rFonts w:ascii="Times New Roman" w:hAnsi="Times New Roman" w:cs="Times New Roman"/>
          <w:sz w:val="26"/>
          <w:szCs w:val="26"/>
        </w:rPr>
        <w:t>соответствии с приоритетами государственной политики в сфере культуры,</w:t>
      </w:r>
      <w:r w:rsidRPr="00A024E4">
        <w:rPr>
          <w:rFonts w:ascii="Times New Roman" w:hAnsi="Times New Roman" w:cs="Times New Roman"/>
          <w:sz w:val="26"/>
          <w:szCs w:val="26"/>
        </w:rPr>
        <w:t xml:space="preserve"> установленными следующими стратегическими документами и нормативными правовыми актами Российской Федерации и Приморского края:</w:t>
      </w:r>
    </w:p>
    <w:p w14:paraId="1B49E448" w14:textId="77777777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319A">
        <w:rPr>
          <w:rFonts w:ascii="Times New Roman" w:hAnsi="Times New Roman" w:cs="Times New Roman"/>
          <w:sz w:val="26"/>
          <w:szCs w:val="26"/>
        </w:rPr>
        <w:t xml:space="preserve">  - </w:t>
      </w:r>
      <w:hyperlink r:id="rId7" w:history="1">
        <w:r w:rsidRPr="00DA319A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DA319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июля 2020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A319A">
        <w:rPr>
          <w:rFonts w:ascii="Times New Roman" w:hAnsi="Times New Roman" w:cs="Times New Roman"/>
          <w:sz w:val="26"/>
          <w:szCs w:val="26"/>
        </w:rPr>
        <w:t xml:space="preserve"> 474 "О национальных целях развития Российской Федерации на период до 2030 года";</w:t>
      </w:r>
    </w:p>
    <w:p w14:paraId="7CC75F7E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024E4">
        <w:rPr>
          <w:rFonts w:ascii="Times New Roman" w:hAnsi="Times New Roman" w:cs="Times New Roman"/>
          <w:sz w:val="26"/>
          <w:szCs w:val="26"/>
        </w:rPr>
        <w:t xml:space="preserve">- </w:t>
      </w:r>
      <w:hyperlink r:id="rId8" w:history="1">
        <w:r w:rsidRPr="00A024E4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Pr="00A024E4">
        <w:rPr>
          <w:rFonts w:ascii="Times New Roman" w:hAnsi="Times New Roman" w:cs="Times New Roman"/>
          <w:sz w:val="26"/>
          <w:szCs w:val="26"/>
        </w:rPr>
        <w:t xml:space="preserve">ом Президента Российской Федерации от 9 мая 2017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4E4">
        <w:rPr>
          <w:rFonts w:ascii="Times New Roman" w:hAnsi="Times New Roman" w:cs="Times New Roman"/>
          <w:sz w:val="26"/>
          <w:szCs w:val="26"/>
        </w:rPr>
        <w:t xml:space="preserve"> 203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024E4">
        <w:rPr>
          <w:rFonts w:ascii="Times New Roman" w:hAnsi="Times New Roman" w:cs="Times New Roman"/>
          <w:sz w:val="26"/>
          <w:szCs w:val="26"/>
        </w:rPr>
        <w:t>О стратегии развития информационного общества Российской Федерации на 2017 - 2030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024E4">
        <w:rPr>
          <w:rFonts w:ascii="Times New Roman" w:hAnsi="Times New Roman" w:cs="Times New Roman"/>
          <w:sz w:val="26"/>
          <w:szCs w:val="26"/>
        </w:rPr>
        <w:t>;</w:t>
      </w:r>
    </w:p>
    <w:p w14:paraId="07A74D9A" w14:textId="77777777" w:rsidR="00633B0F" w:rsidRPr="00260DEB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60DEB">
        <w:rPr>
          <w:rFonts w:ascii="Times New Roman" w:hAnsi="Times New Roman" w:cs="Times New Roman"/>
          <w:sz w:val="26"/>
          <w:szCs w:val="26"/>
        </w:rPr>
        <w:t xml:space="preserve">- </w:t>
      </w:r>
      <w:hyperlink r:id="rId9" w:history="1">
        <w:r w:rsidRPr="00260DEB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260DEB">
        <w:rPr>
          <w:rFonts w:ascii="Times New Roman" w:hAnsi="Times New Roman" w:cs="Times New Roman"/>
          <w:sz w:val="26"/>
          <w:szCs w:val="26"/>
        </w:rPr>
        <w:t xml:space="preserve"> национальной безопасности Российской Федерации, утвержденной Указом Президента Российской Федерации </w:t>
      </w:r>
      <w:r w:rsidRPr="00DA319A">
        <w:rPr>
          <w:rFonts w:ascii="Times New Roman" w:hAnsi="Times New Roman" w:cs="Times New Roman"/>
          <w:sz w:val="26"/>
          <w:szCs w:val="26"/>
        </w:rPr>
        <w:t>от 2 июля 2021 года № 400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0DEB">
        <w:rPr>
          <w:rFonts w:ascii="Times New Roman" w:hAnsi="Times New Roman" w:cs="Times New Roman"/>
          <w:sz w:val="26"/>
          <w:szCs w:val="26"/>
        </w:rPr>
        <w:t xml:space="preserve"> «О Стратегии национальной безопасности Российской Федерации»;</w:t>
      </w:r>
    </w:p>
    <w:p w14:paraId="3858C4EB" w14:textId="77777777" w:rsidR="00633B0F" w:rsidRPr="00260DEB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60DEB">
        <w:rPr>
          <w:rFonts w:ascii="Times New Roman" w:hAnsi="Times New Roman" w:cs="Times New Roman"/>
          <w:sz w:val="26"/>
          <w:szCs w:val="26"/>
        </w:rPr>
        <w:t xml:space="preserve">- </w:t>
      </w:r>
      <w:hyperlink r:id="rId10" w:history="1">
        <w:r w:rsidRPr="00260DEB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260DEB">
        <w:rPr>
          <w:rFonts w:ascii="Times New Roman" w:hAnsi="Times New Roman" w:cs="Times New Roman"/>
          <w:sz w:val="26"/>
          <w:szCs w:val="26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326-р;</w:t>
      </w:r>
    </w:p>
    <w:p w14:paraId="40873926" w14:textId="77777777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60DEB">
        <w:rPr>
          <w:rFonts w:ascii="Times New Roman" w:hAnsi="Times New Roman" w:cs="Times New Roman"/>
          <w:sz w:val="26"/>
          <w:szCs w:val="26"/>
        </w:rPr>
        <w:t xml:space="preserve">- </w:t>
      </w:r>
      <w:hyperlink r:id="rId11" w:history="1">
        <w:r w:rsidRPr="00260DEB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260DEB">
        <w:rPr>
          <w:rFonts w:ascii="Times New Roman" w:hAnsi="Times New Roman" w:cs="Times New Roman"/>
          <w:sz w:val="26"/>
          <w:szCs w:val="26"/>
        </w:rPr>
        <w:t xml:space="preserve"> развития информационного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0DEB">
        <w:rPr>
          <w:rFonts w:ascii="Times New Roman" w:hAnsi="Times New Roman" w:cs="Times New Roman"/>
          <w:sz w:val="26"/>
          <w:szCs w:val="26"/>
        </w:rPr>
        <w:t xml:space="preserve">общества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0DE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0DEB">
        <w:rPr>
          <w:rFonts w:ascii="Times New Roman" w:hAnsi="Times New Roman" w:cs="Times New Roman"/>
          <w:sz w:val="26"/>
          <w:szCs w:val="26"/>
        </w:rPr>
        <w:t xml:space="preserve">Российской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60DEB">
        <w:rPr>
          <w:rFonts w:ascii="Times New Roman" w:hAnsi="Times New Roman" w:cs="Times New Roman"/>
          <w:sz w:val="26"/>
          <w:szCs w:val="26"/>
        </w:rPr>
        <w:t xml:space="preserve">Федерации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60DEB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60DEB">
        <w:rPr>
          <w:rFonts w:ascii="Times New Roman" w:hAnsi="Times New Roman" w:cs="Times New Roman"/>
          <w:sz w:val="26"/>
          <w:szCs w:val="26"/>
        </w:rPr>
        <w:t xml:space="preserve">2017 - 2030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60DEB">
        <w:rPr>
          <w:rFonts w:ascii="Times New Roman" w:hAnsi="Times New Roman" w:cs="Times New Roman"/>
          <w:sz w:val="26"/>
          <w:szCs w:val="26"/>
        </w:rPr>
        <w:t>годы,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60DEB">
        <w:rPr>
          <w:rFonts w:ascii="Times New Roman" w:hAnsi="Times New Roman" w:cs="Times New Roman"/>
          <w:sz w:val="26"/>
          <w:szCs w:val="26"/>
        </w:rPr>
        <w:t xml:space="preserve"> утвержденной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260DEB">
        <w:rPr>
          <w:rFonts w:ascii="Times New Roman" w:hAnsi="Times New Roman" w:cs="Times New Roman"/>
          <w:sz w:val="26"/>
          <w:szCs w:val="26"/>
        </w:rPr>
        <w:t xml:space="preserve"> Указом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60DEB">
        <w:rPr>
          <w:rFonts w:ascii="Times New Roman" w:hAnsi="Times New Roman" w:cs="Times New Roman"/>
          <w:sz w:val="26"/>
          <w:szCs w:val="26"/>
        </w:rPr>
        <w:t xml:space="preserve">Президента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260DEB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60DEB">
        <w:rPr>
          <w:rFonts w:ascii="Times New Roman" w:hAnsi="Times New Roman" w:cs="Times New Roman"/>
          <w:sz w:val="26"/>
          <w:szCs w:val="26"/>
        </w:rPr>
        <w:t xml:space="preserve"> Федерации </w:t>
      </w:r>
    </w:p>
    <w:p w14:paraId="1EA82F1D" w14:textId="77777777" w:rsidR="00633B0F" w:rsidRPr="00260DEB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0DEB">
        <w:rPr>
          <w:rFonts w:ascii="Times New Roman" w:hAnsi="Times New Roman" w:cs="Times New Roman"/>
          <w:sz w:val="26"/>
          <w:szCs w:val="26"/>
        </w:rPr>
        <w:t>от 9 мая 2017 года № 203;</w:t>
      </w:r>
    </w:p>
    <w:p w14:paraId="352429E0" w14:textId="77777777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60DEB">
        <w:rPr>
          <w:rFonts w:ascii="Times New Roman" w:hAnsi="Times New Roman" w:cs="Times New Roman"/>
          <w:sz w:val="26"/>
          <w:szCs w:val="26"/>
        </w:rPr>
        <w:t xml:space="preserve">- </w:t>
      </w:r>
      <w:hyperlink r:id="rId12" w:history="1">
        <w:r w:rsidRPr="00260DEB">
          <w:rPr>
            <w:rFonts w:ascii="Times New Roman" w:hAnsi="Times New Roman" w:cs="Times New Roman"/>
            <w:sz w:val="26"/>
            <w:szCs w:val="26"/>
          </w:rPr>
          <w:t>Стратегией</w:t>
        </w:r>
      </w:hyperlink>
      <w:r w:rsidRPr="00260DEB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Дальнего Востока и Байкальского региона на период до 2025 года, утвержденной</w:t>
      </w:r>
      <w:r w:rsidRPr="00A024E4">
        <w:rPr>
          <w:rFonts w:ascii="Times New Roman" w:hAnsi="Times New Roman" w:cs="Times New Roman"/>
          <w:sz w:val="26"/>
          <w:szCs w:val="26"/>
        </w:rPr>
        <w:t xml:space="preserve"> Распоряжением Правительства Российской Федерации от 28 декабря 2009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24E4">
        <w:rPr>
          <w:rFonts w:ascii="Times New Roman" w:hAnsi="Times New Roman" w:cs="Times New Roman"/>
          <w:sz w:val="26"/>
          <w:szCs w:val="26"/>
        </w:rPr>
        <w:t xml:space="preserve"> 2094-р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7675502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Стратегией социально-экономического развития Приморского края от </w:t>
      </w:r>
      <w:r w:rsidRPr="00E750ED">
        <w:rPr>
          <w:rFonts w:ascii="Times New Roman" w:hAnsi="Times New Roman" w:cs="Times New Roman"/>
          <w:sz w:val="26"/>
          <w:szCs w:val="26"/>
        </w:rPr>
        <w:t xml:space="preserve">28 декабря 2018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750ED">
        <w:rPr>
          <w:rFonts w:ascii="Times New Roman" w:hAnsi="Times New Roman" w:cs="Times New Roman"/>
          <w:sz w:val="26"/>
          <w:szCs w:val="26"/>
        </w:rPr>
        <w:t xml:space="preserve"> 668-па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62351760" w14:textId="77777777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750ED">
        <w:rPr>
          <w:rFonts w:ascii="Times New Roman" w:hAnsi="Times New Roman" w:cs="Times New Roman"/>
          <w:sz w:val="26"/>
          <w:szCs w:val="26"/>
        </w:rPr>
        <w:t>- Государственной программой Приморского края «Развитие культуры Приморского края на 2020 - 2027 годы»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9CE9C10" w14:textId="77777777" w:rsidR="00633B0F" w:rsidRPr="00505378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- Стратегией социально-экономического развития Арсеньевского городского округа на период до 2030 года, </w:t>
      </w:r>
      <w:r w:rsidRPr="00A024E4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r>
        <w:rPr>
          <w:rFonts w:ascii="Times New Roman" w:hAnsi="Times New Roman" w:cs="Times New Roman"/>
          <w:sz w:val="26"/>
          <w:szCs w:val="26"/>
        </w:rPr>
        <w:t xml:space="preserve">Решением Думы Арсеньевского городского округа от 25.12.2019 № 410.   </w:t>
      </w:r>
    </w:p>
    <w:p w14:paraId="7645D1A6" w14:textId="1442B5CB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5F3F3A">
        <w:rPr>
          <w:rFonts w:ascii="Times New Roman" w:hAnsi="Times New Roman" w:cs="Times New Roman"/>
          <w:sz w:val="26"/>
          <w:szCs w:val="26"/>
        </w:rPr>
        <w:t xml:space="preserve">Реализация </w:t>
      </w:r>
      <w:r>
        <w:rPr>
          <w:rFonts w:ascii="Times New Roman" w:hAnsi="Times New Roman" w:cs="Times New Roman"/>
          <w:sz w:val="26"/>
          <w:szCs w:val="26"/>
        </w:rPr>
        <w:t>муниципальной п</w:t>
      </w:r>
      <w:r w:rsidRPr="005F3F3A">
        <w:rPr>
          <w:rFonts w:ascii="Times New Roman" w:hAnsi="Times New Roman" w:cs="Times New Roman"/>
          <w:sz w:val="26"/>
          <w:szCs w:val="26"/>
        </w:rPr>
        <w:t>рограммы осуществля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F3F3A">
        <w:rPr>
          <w:rFonts w:ascii="Times New Roman" w:hAnsi="Times New Roman" w:cs="Times New Roman"/>
          <w:sz w:val="26"/>
          <w:szCs w:val="26"/>
        </w:rPr>
        <w:t>тся в соответствии со следующими основными приоритетами</w:t>
      </w:r>
      <w:r w:rsidR="00F51569">
        <w:rPr>
          <w:rFonts w:ascii="Times New Roman" w:hAnsi="Times New Roman" w:cs="Times New Roman"/>
          <w:sz w:val="26"/>
          <w:szCs w:val="26"/>
        </w:rPr>
        <w:t xml:space="preserve"> </w:t>
      </w:r>
      <w:r w:rsidR="00F51569" w:rsidRPr="00260DEB">
        <w:rPr>
          <w:rFonts w:ascii="Times New Roman" w:hAnsi="Times New Roman" w:cs="Times New Roman"/>
          <w:sz w:val="26"/>
          <w:szCs w:val="26"/>
        </w:rPr>
        <w:t>Стратеги</w:t>
      </w:r>
      <w:r w:rsidR="00F51569">
        <w:rPr>
          <w:rFonts w:ascii="Times New Roman" w:hAnsi="Times New Roman" w:cs="Times New Roman"/>
          <w:sz w:val="26"/>
          <w:szCs w:val="26"/>
        </w:rPr>
        <w:t>и</w:t>
      </w:r>
      <w:r w:rsidR="00F51569" w:rsidRPr="00260DEB">
        <w:rPr>
          <w:rFonts w:ascii="Times New Roman" w:hAnsi="Times New Roman" w:cs="Times New Roman"/>
          <w:sz w:val="26"/>
          <w:szCs w:val="26"/>
        </w:rPr>
        <w:t xml:space="preserve"> государственной культурной политики на период до 2030 года</w:t>
      </w:r>
      <w:r w:rsidRPr="005F3F3A">
        <w:rPr>
          <w:rFonts w:ascii="Times New Roman" w:hAnsi="Times New Roman" w:cs="Times New Roman"/>
          <w:sz w:val="26"/>
          <w:szCs w:val="26"/>
        </w:rPr>
        <w:t>:</w:t>
      </w:r>
    </w:p>
    <w:p w14:paraId="2CF4D76C" w14:textId="3398A7DA" w:rsidR="00633B0F" w:rsidRDefault="00F51569" w:rsidP="00F51569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Сохранение единого культурного пространства </w:t>
      </w:r>
      <w:r w:rsidRPr="00F51569">
        <w:rPr>
          <w:rFonts w:ascii="Times New Roman" w:hAnsi="Times New Roman" w:cs="Times New Roman"/>
          <w:sz w:val="26"/>
          <w:szCs w:val="26"/>
        </w:rPr>
        <w:t>как фактора национальной безопасности и территориальной целостности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B43D03E" w14:textId="5FA91E33" w:rsidR="00F51569" w:rsidRDefault="00F51569" w:rsidP="00F51569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F51569">
        <w:rPr>
          <w:rFonts w:ascii="Times New Roman" w:hAnsi="Times New Roman" w:cs="Times New Roman"/>
          <w:sz w:val="26"/>
          <w:szCs w:val="26"/>
        </w:rPr>
        <w:t>овышение социального статуса семьи как общественного института, обеспечивающего воспитание и передачу от поколения к поколению традиционных для российской цивилизации ценностей и норм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5F86C28" w14:textId="0E5DDFD4" w:rsidR="00F51569" w:rsidRPr="00F51569" w:rsidRDefault="00F51569" w:rsidP="00F51569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51569">
        <w:rPr>
          <w:rFonts w:ascii="Times New Roman" w:hAnsi="Times New Roman" w:cs="Times New Roman"/>
          <w:sz w:val="26"/>
          <w:szCs w:val="26"/>
        </w:rPr>
        <w:t>одействие формированию гармонично развитой личности, способной к активному участию в реализации государственной культурной политики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D233638" w14:textId="029896BC" w:rsidR="00F51569" w:rsidRPr="00F51569" w:rsidRDefault="00F51569" w:rsidP="00F51569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F51569">
        <w:rPr>
          <w:rFonts w:ascii="Times New Roman" w:hAnsi="Times New Roman" w:cs="Times New Roman"/>
          <w:sz w:val="26"/>
          <w:szCs w:val="26"/>
        </w:rPr>
        <w:t>охранение культурного наследия и создание условий для развития культуры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FF391EF" w14:textId="0F69CAD5" w:rsidR="00F51569" w:rsidRPr="00F51569" w:rsidRDefault="00F51569" w:rsidP="00F51569">
      <w:pPr>
        <w:pStyle w:val="ConsPlusNormal"/>
        <w:numPr>
          <w:ilvl w:val="0"/>
          <w:numId w:val="14"/>
        </w:numPr>
        <w:spacing w:line="360" w:lineRule="auto"/>
        <w:ind w:left="0" w:firstLine="3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51569">
        <w:rPr>
          <w:rFonts w:ascii="Times New Roman" w:hAnsi="Times New Roman" w:cs="Times New Roman"/>
          <w:sz w:val="26"/>
          <w:szCs w:val="26"/>
        </w:rPr>
        <w:t>ормирование новой модели культурной политики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7F91144" w14:textId="77777777" w:rsidR="00633B0F" w:rsidRPr="005F3F3A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3F3A">
        <w:rPr>
          <w:rFonts w:ascii="Times New Roman" w:hAnsi="Times New Roman" w:cs="Times New Roman"/>
          <w:sz w:val="26"/>
          <w:szCs w:val="26"/>
        </w:rPr>
        <w:t xml:space="preserve">В соответствии с приоритетами государственной политики в сфере культуры в Приморском крае и Арсеньевском городском округе </w:t>
      </w:r>
      <w:r w:rsidRPr="002557F2">
        <w:rPr>
          <w:rFonts w:ascii="Times New Roman" w:hAnsi="Times New Roman" w:cs="Times New Roman"/>
          <w:sz w:val="26"/>
          <w:szCs w:val="26"/>
        </w:rPr>
        <w:t>основными целями</w:t>
      </w:r>
      <w:r w:rsidRPr="005F3F3A">
        <w:rPr>
          <w:rFonts w:ascii="Times New Roman" w:hAnsi="Times New Roman" w:cs="Times New Roman"/>
          <w:sz w:val="26"/>
          <w:szCs w:val="26"/>
        </w:rPr>
        <w:t xml:space="preserve"> Программы являются:</w:t>
      </w:r>
    </w:p>
    <w:p w14:paraId="39183F09" w14:textId="77777777" w:rsidR="00633B0F" w:rsidRPr="005F3F3A" w:rsidRDefault="00633B0F" w:rsidP="00633B0F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</w:t>
      </w:r>
      <w:r w:rsidRPr="005F3F3A">
        <w:rPr>
          <w:szCs w:val="26"/>
        </w:rPr>
        <w:t xml:space="preserve">- </w:t>
      </w:r>
      <w:r>
        <w:rPr>
          <w:szCs w:val="26"/>
        </w:rPr>
        <w:t>п</w:t>
      </w:r>
      <w:r w:rsidRPr="005F3F3A">
        <w:rPr>
          <w:szCs w:val="26"/>
        </w:rPr>
        <w:t>овышение доступности и качества услуг в сфере культуры и искусства;</w:t>
      </w:r>
    </w:p>
    <w:p w14:paraId="7237143C" w14:textId="2CEA4E8D" w:rsidR="00633B0F" w:rsidRPr="005F3F3A" w:rsidRDefault="00633B0F" w:rsidP="00633B0F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- с</w:t>
      </w:r>
      <w:r w:rsidRPr="005F3F3A">
        <w:rPr>
          <w:szCs w:val="26"/>
        </w:rPr>
        <w:t xml:space="preserve">оздание условий для </w:t>
      </w:r>
      <w:r w:rsidR="00C85D8E">
        <w:rPr>
          <w:szCs w:val="26"/>
        </w:rPr>
        <w:t>реализации творческого потенциала жителей городского округа</w:t>
      </w:r>
      <w:r w:rsidRPr="005F3F3A">
        <w:rPr>
          <w:szCs w:val="26"/>
        </w:rPr>
        <w:t>;</w:t>
      </w:r>
    </w:p>
    <w:p w14:paraId="498583FF" w14:textId="1E597797" w:rsidR="00C85D8E" w:rsidRDefault="00633B0F" w:rsidP="00633B0F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-</w:t>
      </w:r>
      <w:r w:rsidR="00E67768">
        <w:rPr>
          <w:szCs w:val="26"/>
        </w:rPr>
        <w:t xml:space="preserve"> </w:t>
      </w:r>
      <w:r>
        <w:rPr>
          <w:szCs w:val="26"/>
        </w:rPr>
        <w:t>п</w:t>
      </w:r>
      <w:r w:rsidRPr="005F3F3A">
        <w:rPr>
          <w:szCs w:val="26"/>
        </w:rPr>
        <w:t>овышение эффективности деятельности организаций культуры</w:t>
      </w:r>
      <w:r w:rsidR="00C85D8E">
        <w:rPr>
          <w:szCs w:val="26"/>
        </w:rPr>
        <w:t xml:space="preserve"> и дополнительного образования в области искусств;</w:t>
      </w:r>
    </w:p>
    <w:p w14:paraId="746B3DAA" w14:textId="5DBC8738" w:rsidR="00633B0F" w:rsidRDefault="00C85D8E" w:rsidP="00633B0F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- обеспечение сохранности объектов культурного наследия и развития </w:t>
      </w:r>
      <w:r w:rsidR="00E67768">
        <w:rPr>
          <w:szCs w:val="26"/>
        </w:rPr>
        <w:t>инфраструктуры в сфере культуры</w:t>
      </w:r>
      <w:r w:rsidR="00633B0F">
        <w:rPr>
          <w:szCs w:val="26"/>
        </w:rPr>
        <w:t>.</w:t>
      </w:r>
    </w:p>
    <w:p w14:paraId="512994F3" w14:textId="77777777" w:rsidR="00633B0F" w:rsidRDefault="00633B0F" w:rsidP="00633B0F">
      <w:pPr>
        <w:widowControl/>
        <w:autoSpaceDE/>
        <w:autoSpaceDN/>
        <w:adjustRightInd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</w:t>
      </w:r>
      <w:r w:rsidRPr="00F476DC">
        <w:rPr>
          <w:szCs w:val="26"/>
        </w:rPr>
        <w:t>Достижение целей обеспечива</w:t>
      </w:r>
      <w:r>
        <w:rPr>
          <w:szCs w:val="26"/>
        </w:rPr>
        <w:t>ются</w:t>
      </w:r>
      <w:r w:rsidRPr="00F476DC">
        <w:rPr>
          <w:szCs w:val="26"/>
        </w:rPr>
        <w:t xml:space="preserve"> в том числе за счет широкой поддержки творческих инициатив граждан и организаций, культурно-просветительских проектов, переподготовки специалистов сферы культуры, развития волонтерского движения и внедрения ин</w:t>
      </w:r>
      <w:r>
        <w:rPr>
          <w:szCs w:val="26"/>
        </w:rPr>
        <w:t>новационных</w:t>
      </w:r>
      <w:r w:rsidRPr="00F476DC">
        <w:rPr>
          <w:szCs w:val="26"/>
        </w:rPr>
        <w:t xml:space="preserve"> технологий.</w:t>
      </w:r>
    </w:p>
    <w:p w14:paraId="22EFC478" w14:textId="30D8BAFE" w:rsidR="00633B0F" w:rsidRDefault="00633B0F" w:rsidP="00B87327">
      <w:pPr>
        <w:pStyle w:val="ConsPlusNormal"/>
        <w:numPr>
          <w:ilvl w:val="1"/>
          <w:numId w:val="15"/>
        </w:numPr>
        <w:ind w:left="0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0BF5">
        <w:rPr>
          <w:rFonts w:ascii="Times New Roman" w:hAnsi="Times New Roman" w:cs="Times New Roman"/>
          <w:b/>
          <w:bCs/>
          <w:sz w:val="26"/>
          <w:szCs w:val="26"/>
        </w:rPr>
        <w:t>ЗАДАЧИ МУНИЦИПАЛЬНОГО УПРАВЛЕНИЯ, СПОСОБЫ ИХ ЭФФЕКТИВНОГО РЕШЕНИЯ В СФЕРЕ КУЛЬТУР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Ы </w:t>
      </w:r>
      <w:r w:rsidRPr="009A0BF5">
        <w:rPr>
          <w:rFonts w:ascii="Times New Roman" w:hAnsi="Times New Roman" w:cs="Times New Roman"/>
          <w:b/>
          <w:bCs/>
          <w:sz w:val="26"/>
          <w:szCs w:val="26"/>
        </w:rPr>
        <w:t>И В СФЕРЕ МУНИЦИПАЛЬНОГО УПРАВЛЕНИЯ</w:t>
      </w:r>
    </w:p>
    <w:p w14:paraId="6F347537" w14:textId="77777777" w:rsidR="00E67768" w:rsidRDefault="00E67768" w:rsidP="00633B0F">
      <w:pPr>
        <w:pStyle w:val="ConsPlusNormal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14:paraId="36260188" w14:textId="1C28F45A" w:rsidR="00633B0F" w:rsidRDefault="00633B0F" w:rsidP="00E677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0BF5">
        <w:rPr>
          <w:rFonts w:ascii="Times New Roman" w:hAnsi="Times New Roman" w:cs="Times New Roman"/>
          <w:sz w:val="26"/>
          <w:szCs w:val="26"/>
        </w:rPr>
        <w:t>Достижение це</w:t>
      </w:r>
      <w:r w:rsidRPr="00E67768">
        <w:rPr>
          <w:rFonts w:ascii="Times New Roman" w:hAnsi="Times New Roman" w:cs="Times New Roman"/>
          <w:sz w:val="26"/>
          <w:szCs w:val="26"/>
        </w:rPr>
        <w:t>л</w:t>
      </w:r>
      <w:r w:rsidR="00E67768">
        <w:rPr>
          <w:rFonts w:ascii="Times New Roman" w:hAnsi="Times New Roman" w:cs="Times New Roman"/>
          <w:sz w:val="26"/>
          <w:szCs w:val="26"/>
        </w:rPr>
        <w:t>ей</w:t>
      </w:r>
      <w:r w:rsidR="00E67768" w:rsidRPr="00E67768">
        <w:rPr>
          <w:rFonts w:ascii="Times New Roman" w:hAnsi="Times New Roman" w:cs="Times New Roman"/>
          <w:sz w:val="26"/>
          <w:szCs w:val="26"/>
        </w:rPr>
        <w:t xml:space="preserve"> «повышение доступности и качества услуг в сфере культуры и искусства»</w:t>
      </w:r>
      <w:r w:rsidR="00E67768">
        <w:rPr>
          <w:rFonts w:ascii="Times New Roman" w:hAnsi="Times New Roman" w:cs="Times New Roman"/>
          <w:sz w:val="26"/>
          <w:szCs w:val="26"/>
        </w:rPr>
        <w:t xml:space="preserve"> и </w:t>
      </w:r>
      <w:r w:rsidR="00E67768" w:rsidRPr="00E67768">
        <w:rPr>
          <w:rFonts w:ascii="Times New Roman" w:hAnsi="Times New Roman" w:cs="Times New Roman"/>
          <w:sz w:val="26"/>
          <w:szCs w:val="26"/>
        </w:rPr>
        <w:t xml:space="preserve">«создание условий для реализации творческого потенциала жителей городского округа» </w:t>
      </w:r>
      <w:r w:rsidRPr="009A0BF5">
        <w:rPr>
          <w:rFonts w:ascii="Times New Roman" w:hAnsi="Times New Roman" w:cs="Times New Roman"/>
          <w:sz w:val="26"/>
          <w:szCs w:val="26"/>
        </w:rPr>
        <w:t xml:space="preserve">муниципальной программы предполагается посредством решения </w:t>
      </w:r>
      <w:r w:rsidRPr="00840BD0">
        <w:rPr>
          <w:rFonts w:ascii="Times New Roman" w:hAnsi="Times New Roman" w:cs="Times New Roman"/>
          <w:sz w:val="26"/>
          <w:szCs w:val="26"/>
        </w:rPr>
        <w:t>задач</w:t>
      </w:r>
      <w:r w:rsidR="00E67768">
        <w:rPr>
          <w:rFonts w:ascii="Times New Roman" w:hAnsi="Times New Roman" w:cs="Times New Roman"/>
          <w:sz w:val="26"/>
          <w:szCs w:val="26"/>
        </w:rPr>
        <w:t>и</w:t>
      </w:r>
      <w:r w:rsidRPr="009A0BF5">
        <w:rPr>
          <w:rFonts w:ascii="Times New Roman" w:hAnsi="Times New Roman" w:cs="Times New Roman"/>
          <w:sz w:val="26"/>
          <w:szCs w:val="26"/>
        </w:rPr>
        <w:t>:</w:t>
      </w:r>
    </w:p>
    <w:p w14:paraId="6B159B3D" w14:textId="77777777" w:rsidR="00633B0F" w:rsidRDefault="00633B0F" w:rsidP="00633B0F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D6E03">
        <w:rPr>
          <w:rFonts w:ascii="Times New Roman" w:hAnsi="Times New Roman" w:cs="Times New Roman"/>
          <w:sz w:val="26"/>
          <w:szCs w:val="26"/>
        </w:rPr>
        <w:t xml:space="preserve"> </w:t>
      </w:r>
      <w:r w:rsidRPr="00A024E4">
        <w:rPr>
          <w:rFonts w:ascii="Times New Roman" w:hAnsi="Times New Roman" w:cs="Times New Roman"/>
          <w:sz w:val="26"/>
          <w:szCs w:val="26"/>
        </w:rPr>
        <w:t>Обеспеч</w:t>
      </w:r>
      <w:r>
        <w:rPr>
          <w:rFonts w:ascii="Times New Roman" w:hAnsi="Times New Roman" w:cs="Times New Roman"/>
          <w:sz w:val="26"/>
          <w:szCs w:val="26"/>
        </w:rPr>
        <w:t>ить:</w:t>
      </w:r>
    </w:p>
    <w:p w14:paraId="2C92C1E2" w14:textId="77777777" w:rsidR="00E67768" w:rsidRDefault="00633B0F" w:rsidP="00633B0F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  <w:r w:rsidRPr="00A024E4">
        <w:rPr>
          <w:rFonts w:ascii="Times New Roman" w:hAnsi="Times New Roman" w:cs="Times New Roman"/>
          <w:sz w:val="26"/>
          <w:szCs w:val="26"/>
        </w:rPr>
        <w:t xml:space="preserve"> доступ граждан к культурным ценностям, участию в культурной жизни, реализаци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024E4">
        <w:rPr>
          <w:rFonts w:ascii="Times New Roman" w:hAnsi="Times New Roman" w:cs="Times New Roman"/>
          <w:sz w:val="26"/>
          <w:szCs w:val="26"/>
        </w:rPr>
        <w:t xml:space="preserve"> творческого потенциала населения Арсеньевского городского округа. Данная задача ориентирована на реализацию прав граждан в области культуры, установленных в ст. 44 Конституции РФ, что относится к стратегическим национальным приоритетам. Решение задачи обеспечивается посредством организации и проведения культурно-массовых мероприятий, различных по форме и содержанию, для всех социальных и возрастных групп населения, в которых будут задействованы все организации культуры</w:t>
      </w:r>
      <w:r w:rsidR="00E67768">
        <w:rPr>
          <w:rFonts w:ascii="Times New Roman" w:hAnsi="Times New Roman" w:cs="Times New Roman"/>
          <w:sz w:val="26"/>
          <w:szCs w:val="26"/>
        </w:rPr>
        <w:t>.</w:t>
      </w:r>
    </w:p>
    <w:p w14:paraId="1524C954" w14:textId="3596325D" w:rsidR="00E67768" w:rsidRDefault="00E67768" w:rsidP="00E67768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0BF5">
        <w:rPr>
          <w:rFonts w:ascii="Times New Roman" w:hAnsi="Times New Roman" w:cs="Times New Roman"/>
          <w:sz w:val="26"/>
          <w:szCs w:val="26"/>
        </w:rPr>
        <w:t>Достижение це</w:t>
      </w:r>
      <w:r w:rsidRPr="00E67768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E67768">
        <w:rPr>
          <w:rFonts w:ascii="Times New Roman" w:hAnsi="Times New Roman" w:cs="Times New Roman"/>
          <w:sz w:val="26"/>
          <w:szCs w:val="26"/>
        </w:rPr>
        <w:t xml:space="preserve">«повышение эффективности деятельности организаций культуры и дополнительного образования в области искусств» </w:t>
      </w:r>
      <w:r w:rsidRPr="009A0BF5">
        <w:rPr>
          <w:rFonts w:ascii="Times New Roman" w:hAnsi="Times New Roman" w:cs="Times New Roman"/>
          <w:sz w:val="26"/>
          <w:szCs w:val="26"/>
        </w:rPr>
        <w:t xml:space="preserve">муниципальной программы предполагается посредством решения </w:t>
      </w:r>
      <w:r w:rsidRPr="00840BD0"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A0BF5">
        <w:rPr>
          <w:rFonts w:ascii="Times New Roman" w:hAnsi="Times New Roman" w:cs="Times New Roman"/>
          <w:sz w:val="26"/>
          <w:szCs w:val="26"/>
        </w:rPr>
        <w:t>:</w:t>
      </w:r>
    </w:p>
    <w:p w14:paraId="3F4C6745" w14:textId="77777777" w:rsidR="00E67768" w:rsidRDefault="00E67768" w:rsidP="00E67768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D6E03">
        <w:rPr>
          <w:rFonts w:ascii="Times New Roman" w:hAnsi="Times New Roman" w:cs="Times New Roman"/>
          <w:sz w:val="26"/>
          <w:szCs w:val="26"/>
        </w:rPr>
        <w:t xml:space="preserve"> </w:t>
      </w:r>
      <w:r w:rsidRPr="00A024E4">
        <w:rPr>
          <w:rFonts w:ascii="Times New Roman" w:hAnsi="Times New Roman" w:cs="Times New Roman"/>
          <w:sz w:val="26"/>
          <w:szCs w:val="26"/>
        </w:rPr>
        <w:t>Обеспеч</w:t>
      </w:r>
      <w:r>
        <w:rPr>
          <w:rFonts w:ascii="Times New Roman" w:hAnsi="Times New Roman" w:cs="Times New Roman"/>
          <w:sz w:val="26"/>
          <w:szCs w:val="26"/>
        </w:rPr>
        <w:t>ить:</w:t>
      </w:r>
    </w:p>
    <w:p w14:paraId="6831251D" w14:textId="28257AC6" w:rsidR="00633B0F" w:rsidRDefault="00633B0F" w:rsidP="00633B0F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24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- м</w:t>
      </w:r>
      <w:r w:rsidRPr="00A024E4">
        <w:rPr>
          <w:rFonts w:ascii="Times New Roman" w:hAnsi="Times New Roman" w:cs="Times New Roman"/>
          <w:sz w:val="26"/>
          <w:szCs w:val="26"/>
        </w:rPr>
        <w:t>одерниз</w:t>
      </w:r>
      <w:r>
        <w:rPr>
          <w:rFonts w:ascii="Times New Roman" w:hAnsi="Times New Roman" w:cs="Times New Roman"/>
          <w:sz w:val="26"/>
          <w:szCs w:val="26"/>
        </w:rPr>
        <w:t>ацию</w:t>
      </w:r>
      <w:r w:rsidRPr="00A024E4">
        <w:rPr>
          <w:rFonts w:ascii="Times New Roman" w:hAnsi="Times New Roman" w:cs="Times New Roman"/>
          <w:sz w:val="26"/>
          <w:szCs w:val="26"/>
        </w:rPr>
        <w:t xml:space="preserve"> материально-технической базы организаций культуры для удовлетворения культурных запросов населения в современных условиях. Данная задача включает формирование организационных, экономических, финансовых, кадровых, материально-технических, информационных и иных условий, необходимых для устойчивого развития сферы культуры</w:t>
      </w:r>
      <w:r w:rsidR="00E67768">
        <w:rPr>
          <w:rFonts w:ascii="Times New Roman" w:hAnsi="Times New Roman" w:cs="Times New Roman"/>
          <w:sz w:val="26"/>
          <w:szCs w:val="26"/>
        </w:rPr>
        <w:t>.</w:t>
      </w:r>
    </w:p>
    <w:p w14:paraId="6A19A539" w14:textId="0CDD4151" w:rsidR="00BF3CA2" w:rsidRDefault="00BF3CA2" w:rsidP="00BF3CA2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A0BF5">
        <w:rPr>
          <w:rFonts w:ascii="Times New Roman" w:hAnsi="Times New Roman" w:cs="Times New Roman"/>
          <w:sz w:val="26"/>
          <w:szCs w:val="26"/>
        </w:rPr>
        <w:t xml:space="preserve">Достижение </w:t>
      </w:r>
      <w:r w:rsidRPr="00BF3CA2">
        <w:rPr>
          <w:rFonts w:ascii="Times New Roman" w:hAnsi="Times New Roman" w:cs="Times New Roman"/>
          <w:sz w:val="26"/>
          <w:szCs w:val="26"/>
        </w:rPr>
        <w:t>цели «обеспечение сохранности объектов культурного наследия и развития инфраструктуры в сфере культуры»</w:t>
      </w:r>
      <w:r w:rsidRPr="00E67768">
        <w:rPr>
          <w:rFonts w:ascii="Times New Roman" w:hAnsi="Times New Roman" w:cs="Times New Roman"/>
          <w:sz w:val="26"/>
          <w:szCs w:val="26"/>
        </w:rPr>
        <w:t xml:space="preserve"> </w:t>
      </w:r>
      <w:r w:rsidRPr="009A0BF5">
        <w:rPr>
          <w:rFonts w:ascii="Times New Roman" w:hAnsi="Times New Roman" w:cs="Times New Roman"/>
          <w:sz w:val="26"/>
          <w:szCs w:val="26"/>
        </w:rPr>
        <w:t xml:space="preserve">муниципальной программы предполагается посредством решения </w:t>
      </w:r>
      <w:r w:rsidRPr="00840BD0">
        <w:rPr>
          <w:rFonts w:ascii="Times New Roman" w:hAnsi="Times New Roman" w:cs="Times New Roman"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A0BF5">
        <w:rPr>
          <w:rFonts w:ascii="Times New Roman" w:hAnsi="Times New Roman" w:cs="Times New Roman"/>
          <w:sz w:val="26"/>
          <w:szCs w:val="26"/>
        </w:rPr>
        <w:t>:</w:t>
      </w:r>
    </w:p>
    <w:p w14:paraId="74E476BD" w14:textId="77777777" w:rsidR="00BF3CA2" w:rsidRDefault="00BF3CA2" w:rsidP="00BF3CA2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9D6E03">
        <w:rPr>
          <w:rFonts w:ascii="Times New Roman" w:hAnsi="Times New Roman" w:cs="Times New Roman"/>
          <w:sz w:val="26"/>
          <w:szCs w:val="26"/>
        </w:rPr>
        <w:t xml:space="preserve"> </w:t>
      </w:r>
      <w:r w:rsidRPr="00A024E4">
        <w:rPr>
          <w:rFonts w:ascii="Times New Roman" w:hAnsi="Times New Roman" w:cs="Times New Roman"/>
          <w:sz w:val="26"/>
          <w:szCs w:val="26"/>
        </w:rPr>
        <w:t>Обеспеч</w:t>
      </w:r>
      <w:r>
        <w:rPr>
          <w:rFonts w:ascii="Times New Roman" w:hAnsi="Times New Roman" w:cs="Times New Roman"/>
          <w:sz w:val="26"/>
          <w:szCs w:val="26"/>
        </w:rPr>
        <w:t>ить:</w:t>
      </w:r>
    </w:p>
    <w:p w14:paraId="4069B4AF" w14:textId="1E06604E" w:rsidR="00633B0F" w:rsidRPr="00A024E4" w:rsidRDefault="00633B0F" w:rsidP="00633B0F">
      <w:pPr>
        <w:pStyle w:val="ConsPlusNormal"/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с</w:t>
      </w:r>
      <w:r w:rsidRPr="00A024E4">
        <w:rPr>
          <w:rFonts w:ascii="Times New Roman" w:hAnsi="Times New Roman" w:cs="Times New Roman"/>
          <w:sz w:val="26"/>
          <w:szCs w:val="26"/>
        </w:rPr>
        <w:t>охран</w:t>
      </w:r>
      <w:r>
        <w:rPr>
          <w:rFonts w:ascii="Times New Roman" w:hAnsi="Times New Roman" w:cs="Times New Roman"/>
          <w:sz w:val="26"/>
          <w:szCs w:val="26"/>
        </w:rPr>
        <w:t xml:space="preserve">ение, использование </w:t>
      </w:r>
      <w:r w:rsidRPr="00A024E4">
        <w:rPr>
          <w:rFonts w:ascii="Times New Roman" w:hAnsi="Times New Roman" w:cs="Times New Roman"/>
          <w:sz w:val="26"/>
          <w:szCs w:val="26"/>
        </w:rPr>
        <w:t>и популяриз</w:t>
      </w:r>
      <w:r>
        <w:rPr>
          <w:rFonts w:ascii="Times New Roman" w:hAnsi="Times New Roman" w:cs="Times New Roman"/>
          <w:sz w:val="26"/>
          <w:szCs w:val="26"/>
        </w:rPr>
        <w:t>ацию</w:t>
      </w:r>
      <w:r w:rsidRPr="00A024E4">
        <w:rPr>
          <w:rFonts w:ascii="Times New Roman" w:hAnsi="Times New Roman" w:cs="Times New Roman"/>
          <w:sz w:val="26"/>
          <w:szCs w:val="26"/>
        </w:rPr>
        <w:t xml:space="preserve"> объект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024E4">
        <w:rPr>
          <w:rFonts w:ascii="Times New Roman" w:hAnsi="Times New Roman" w:cs="Times New Roman"/>
          <w:sz w:val="26"/>
          <w:szCs w:val="26"/>
        </w:rPr>
        <w:t xml:space="preserve"> культурного наследия, находящи</w:t>
      </w:r>
      <w:r>
        <w:rPr>
          <w:rFonts w:ascii="Times New Roman" w:hAnsi="Times New Roman" w:cs="Times New Roman"/>
          <w:sz w:val="26"/>
          <w:szCs w:val="26"/>
        </w:rPr>
        <w:t>хся</w:t>
      </w:r>
      <w:r w:rsidRPr="00A024E4">
        <w:rPr>
          <w:rFonts w:ascii="Times New Roman" w:hAnsi="Times New Roman" w:cs="Times New Roman"/>
          <w:sz w:val="26"/>
          <w:szCs w:val="26"/>
        </w:rPr>
        <w:t xml:space="preserve"> в собственности Арсеньевского городского округа,</w:t>
      </w:r>
      <w:r w:rsidRPr="00A024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охран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A024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объектов культурного наследия местного (муниципального) значения, расположенных на территории Арсеньевского городского округа</w:t>
      </w:r>
      <w:r w:rsidR="00BF3CA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F3CA2" w:rsidRPr="00BF3CA2">
        <w:rPr>
          <w:rFonts w:ascii="Times New Roman" w:hAnsi="Times New Roman" w:cs="Times New Roman"/>
          <w:sz w:val="26"/>
          <w:szCs w:val="26"/>
        </w:rPr>
        <w:t>развити</w:t>
      </w:r>
      <w:r w:rsidR="00BF3CA2">
        <w:rPr>
          <w:rFonts w:ascii="Times New Roman" w:hAnsi="Times New Roman" w:cs="Times New Roman"/>
          <w:sz w:val="26"/>
          <w:szCs w:val="26"/>
        </w:rPr>
        <w:t>е</w:t>
      </w:r>
      <w:r w:rsidR="00BF3CA2" w:rsidRPr="00BF3CA2">
        <w:rPr>
          <w:rFonts w:ascii="Times New Roman" w:hAnsi="Times New Roman" w:cs="Times New Roman"/>
          <w:sz w:val="26"/>
          <w:szCs w:val="26"/>
        </w:rPr>
        <w:t xml:space="preserve"> инфраструктуры в сфере культуры</w:t>
      </w:r>
      <w:r w:rsidR="00BF3CA2">
        <w:rPr>
          <w:rFonts w:ascii="Times New Roman" w:hAnsi="Times New Roman" w:cs="Times New Roman"/>
          <w:sz w:val="26"/>
          <w:szCs w:val="26"/>
        </w:rPr>
        <w:t xml:space="preserve"> </w:t>
      </w:r>
      <w:r w:rsidR="00BF3CA2" w:rsidRPr="00A024E4">
        <w:rPr>
          <w:rFonts w:ascii="Times New Roman" w:hAnsi="Times New Roman" w:cs="Times New Roman"/>
          <w:sz w:val="26"/>
          <w:szCs w:val="26"/>
          <w:shd w:val="clear" w:color="auto" w:fill="FFFFFF"/>
        </w:rPr>
        <w:t>на территории Арсеньевского городского округа</w:t>
      </w:r>
      <w:r w:rsidRPr="00A024E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024E4">
        <w:rPr>
          <w:rFonts w:ascii="Times New Roman" w:hAnsi="Times New Roman" w:cs="Times New Roman"/>
          <w:sz w:val="26"/>
          <w:szCs w:val="26"/>
        </w:rPr>
        <w:t xml:space="preserve"> Решение задачи обеспечивается осуществлением полномочий в области сохранения, использования, популяризации и государственной охраны объектов культурного наследия.</w:t>
      </w:r>
    </w:p>
    <w:p w14:paraId="32456DAC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024E4">
        <w:rPr>
          <w:rFonts w:ascii="Times New Roman" w:hAnsi="Times New Roman" w:cs="Times New Roman"/>
          <w:sz w:val="26"/>
          <w:szCs w:val="26"/>
        </w:rPr>
        <w:t>В ходе решения задач планируется:</w:t>
      </w:r>
    </w:p>
    <w:p w14:paraId="2C8D3FFE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024E4">
        <w:rPr>
          <w:rFonts w:ascii="Times New Roman" w:hAnsi="Times New Roman" w:cs="Times New Roman"/>
          <w:sz w:val="26"/>
          <w:szCs w:val="26"/>
        </w:rPr>
        <w:t>- осуществление мер поддержки творческих инициатив населения, юных дарований, работников организаций культуры, проведение городских мероприятий, посвященных значимым государственным и региональным событиям, а также мероприятий по развитию международного и межрегионального сотрудничества в сфере культуры;</w:t>
      </w:r>
    </w:p>
    <w:p w14:paraId="41DCCB50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024E4">
        <w:rPr>
          <w:rFonts w:ascii="Times New Roman" w:hAnsi="Times New Roman" w:cs="Times New Roman"/>
          <w:sz w:val="26"/>
          <w:szCs w:val="26"/>
        </w:rPr>
        <w:t>- предоставление организациям культуры бюджетных ассигнований на обновление материально-технической базы, осуществление инвестиций в реконструкцию объектов культурной инфраструктуры;</w:t>
      </w:r>
    </w:p>
    <w:p w14:paraId="4E70A64F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024E4">
        <w:rPr>
          <w:rFonts w:ascii="Times New Roman" w:hAnsi="Times New Roman" w:cs="Times New Roman"/>
          <w:sz w:val="26"/>
          <w:szCs w:val="26"/>
        </w:rPr>
        <w:t>-  реализация мер по развитию информатизации отрасли;</w:t>
      </w:r>
    </w:p>
    <w:p w14:paraId="52A91444" w14:textId="77777777" w:rsidR="00633B0F" w:rsidRPr="00A024E4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024E4">
        <w:rPr>
          <w:rFonts w:ascii="Times New Roman" w:hAnsi="Times New Roman" w:cs="Times New Roman"/>
          <w:sz w:val="26"/>
          <w:szCs w:val="26"/>
        </w:rPr>
        <w:t xml:space="preserve">-  проведение </w:t>
      </w:r>
      <w:r>
        <w:rPr>
          <w:rFonts w:ascii="Times New Roman" w:hAnsi="Times New Roman" w:cs="Times New Roman"/>
          <w:sz w:val="26"/>
          <w:szCs w:val="26"/>
        </w:rPr>
        <w:t>опросов населения удовлетворения качеством услуг и условиями их представления</w:t>
      </w:r>
      <w:r w:rsidRPr="00A024E4">
        <w:rPr>
          <w:rFonts w:ascii="Times New Roman" w:hAnsi="Times New Roman" w:cs="Times New Roman"/>
          <w:sz w:val="26"/>
          <w:szCs w:val="26"/>
        </w:rPr>
        <w:t>;</w:t>
      </w:r>
    </w:p>
    <w:p w14:paraId="3B7B604D" w14:textId="6973424A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024E4">
        <w:rPr>
          <w:rFonts w:ascii="Times New Roman" w:hAnsi="Times New Roman" w:cs="Times New Roman"/>
          <w:sz w:val="26"/>
          <w:szCs w:val="26"/>
        </w:rPr>
        <w:t>-  управление реализацией и изменениями муниципальной программы.</w:t>
      </w:r>
    </w:p>
    <w:p w14:paraId="05C2F178" w14:textId="5F607922" w:rsidR="00B87327" w:rsidRDefault="00B87327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Ожидаемые результаты реализации муниципальной программы</w:t>
      </w:r>
      <w:r w:rsidR="002A2BC6">
        <w:rPr>
          <w:rFonts w:ascii="Times New Roman" w:hAnsi="Times New Roman" w:cs="Times New Roman"/>
          <w:sz w:val="26"/>
          <w:szCs w:val="26"/>
        </w:rPr>
        <w:t xml:space="preserve"> с учетом сферы ответственности и полномочий ответственного исполнителя, соисполнителей и участников муниципальной программы и имеющихся финансовых ресурсов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7327">
        <w:rPr>
          <w:rFonts w:ascii="Times New Roman" w:hAnsi="Times New Roman" w:cs="Times New Roman"/>
          <w:bCs/>
          <w:sz w:val="26"/>
          <w:szCs w:val="26"/>
        </w:rPr>
        <w:t>приведен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B87327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2A2BC6" w:rsidRPr="00B87327">
        <w:rPr>
          <w:rFonts w:ascii="Times New Roman" w:hAnsi="Times New Roman" w:cs="Times New Roman"/>
          <w:bCs/>
          <w:sz w:val="26"/>
          <w:szCs w:val="26"/>
        </w:rPr>
        <w:t>приложен</w:t>
      </w:r>
      <w:r w:rsidR="002A2BC6">
        <w:rPr>
          <w:rFonts w:ascii="Times New Roman" w:hAnsi="Times New Roman" w:cs="Times New Roman"/>
          <w:bCs/>
          <w:sz w:val="26"/>
          <w:szCs w:val="26"/>
        </w:rPr>
        <w:t>ии</w:t>
      </w:r>
      <w:r w:rsidRPr="00B87327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proofErr w:type="gramStart"/>
      <w:r w:rsidR="002A2BC6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Pr="00B87327">
        <w:rPr>
          <w:rFonts w:ascii="Times New Roman" w:hAnsi="Times New Roman" w:cs="Times New Roman"/>
          <w:bCs/>
          <w:sz w:val="26"/>
          <w:szCs w:val="26"/>
        </w:rPr>
        <w:t xml:space="preserve"> к</w:t>
      </w:r>
      <w:proofErr w:type="gramEnd"/>
      <w:r w:rsidRPr="00B87327">
        <w:rPr>
          <w:rFonts w:ascii="Times New Roman" w:hAnsi="Times New Roman" w:cs="Times New Roman"/>
          <w:bCs/>
          <w:sz w:val="26"/>
          <w:szCs w:val="26"/>
        </w:rPr>
        <w:t xml:space="preserve"> настоящей Программе.</w:t>
      </w:r>
    </w:p>
    <w:p w14:paraId="072A3D86" w14:textId="77777777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86DF18" w14:textId="5BDA86D3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B87327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9A0BF5">
        <w:rPr>
          <w:rFonts w:ascii="Times New Roman" w:hAnsi="Times New Roman" w:cs="Times New Roman"/>
          <w:b/>
          <w:bCs/>
          <w:sz w:val="26"/>
          <w:szCs w:val="26"/>
        </w:rPr>
        <w:t>ЗАДАЧИ, ОПРЕДЕЛЕННЫЕ В СООТВЕТСТВИИ С НАЦИОНАЛЬНЫМИ ЦЕЛЯМИ</w:t>
      </w:r>
    </w:p>
    <w:p w14:paraId="23299C5F" w14:textId="1DD476A8" w:rsidR="00633B0F" w:rsidRPr="009A0BF5" w:rsidRDefault="0082072C" w:rsidP="00633B0F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33B0F" w:rsidRPr="009A0BF5">
        <w:rPr>
          <w:rFonts w:ascii="Times New Roman" w:hAnsi="Times New Roman" w:cs="Times New Roman"/>
          <w:sz w:val="26"/>
          <w:szCs w:val="26"/>
        </w:rPr>
        <w:t xml:space="preserve">В рамках национальной цели </w:t>
      </w:r>
      <w:r w:rsidR="00633B0F">
        <w:rPr>
          <w:rFonts w:ascii="Times New Roman" w:hAnsi="Times New Roman" w:cs="Times New Roman"/>
          <w:sz w:val="26"/>
          <w:szCs w:val="26"/>
        </w:rPr>
        <w:t>«</w:t>
      </w:r>
      <w:r w:rsidR="00633B0F" w:rsidRPr="009A0BF5">
        <w:rPr>
          <w:rFonts w:ascii="Times New Roman" w:hAnsi="Times New Roman" w:cs="Times New Roman"/>
          <w:sz w:val="26"/>
          <w:szCs w:val="26"/>
        </w:rPr>
        <w:t>Возможности для самореализации и развития талантов</w:t>
      </w:r>
      <w:r w:rsidR="00633B0F">
        <w:rPr>
          <w:rFonts w:ascii="Times New Roman" w:hAnsi="Times New Roman" w:cs="Times New Roman"/>
          <w:sz w:val="26"/>
          <w:szCs w:val="26"/>
        </w:rPr>
        <w:t>»</w:t>
      </w:r>
      <w:r w:rsidR="00633B0F" w:rsidRPr="009A0BF5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hyperlink r:id="rId13">
        <w:r w:rsidR="00633B0F" w:rsidRPr="009A0BF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="00633B0F" w:rsidRPr="009A0BF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 июля 2020 года </w:t>
      </w:r>
      <w:r w:rsidR="00633B0F">
        <w:rPr>
          <w:rFonts w:ascii="Times New Roman" w:hAnsi="Times New Roman" w:cs="Times New Roman"/>
          <w:sz w:val="26"/>
          <w:szCs w:val="26"/>
        </w:rPr>
        <w:t>№</w:t>
      </w:r>
      <w:r w:rsidR="00633B0F" w:rsidRPr="009A0BF5">
        <w:rPr>
          <w:rFonts w:ascii="Times New Roman" w:hAnsi="Times New Roman" w:cs="Times New Roman"/>
          <w:sz w:val="26"/>
          <w:szCs w:val="26"/>
        </w:rPr>
        <w:t xml:space="preserve"> 474 </w:t>
      </w:r>
      <w:r w:rsidR="00633B0F">
        <w:rPr>
          <w:rFonts w:ascii="Times New Roman" w:hAnsi="Times New Roman" w:cs="Times New Roman"/>
          <w:sz w:val="26"/>
          <w:szCs w:val="26"/>
        </w:rPr>
        <w:t>«</w:t>
      </w:r>
      <w:r w:rsidR="00633B0F" w:rsidRPr="009A0BF5">
        <w:rPr>
          <w:rFonts w:ascii="Times New Roman" w:hAnsi="Times New Roman" w:cs="Times New Roman"/>
          <w:sz w:val="26"/>
          <w:szCs w:val="26"/>
        </w:rPr>
        <w:t xml:space="preserve">О национальных целях развития Российской Федерации на период до 2030 года" </w:t>
      </w:r>
      <w:r w:rsidR="00633B0F">
        <w:rPr>
          <w:rFonts w:ascii="Times New Roman" w:hAnsi="Times New Roman" w:cs="Times New Roman"/>
          <w:sz w:val="26"/>
          <w:szCs w:val="26"/>
        </w:rPr>
        <w:t xml:space="preserve">(далее - Указ) </w:t>
      </w:r>
      <w:r w:rsidR="00633B0F" w:rsidRPr="009A0BF5">
        <w:rPr>
          <w:rFonts w:ascii="Times New Roman" w:hAnsi="Times New Roman" w:cs="Times New Roman"/>
          <w:sz w:val="26"/>
          <w:szCs w:val="26"/>
        </w:rPr>
        <w:t xml:space="preserve">по направлению </w:t>
      </w:r>
      <w:r w:rsidR="00633B0F">
        <w:rPr>
          <w:rFonts w:ascii="Times New Roman" w:hAnsi="Times New Roman" w:cs="Times New Roman"/>
          <w:sz w:val="26"/>
          <w:szCs w:val="26"/>
        </w:rPr>
        <w:t>«</w:t>
      </w:r>
      <w:r w:rsidR="00633B0F" w:rsidRPr="009A0BF5">
        <w:rPr>
          <w:rFonts w:ascii="Times New Roman" w:hAnsi="Times New Roman" w:cs="Times New Roman"/>
          <w:sz w:val="26"/>
          <w:szCs w:val="26"/>
        </w:rPr>
        <w:t>культура</w:t>
      </w:r>
      <w:r w:rsidR="00633B0F">
        <w:rPr>
          <w:rFonts w:ascii="Times New Roman" w:hAnsi="Times New Roman" w:cs="Times New Roman"/>
          <w:sz w:val="26"/>
          <w:szCs w:val="26"/>
        </w:rPr>
        <w:t>»</w:t>
      </w:r>
      <w:r w:rsidR="00633B0F" w:rsidRPr="009A0BF5">
        <w:rPr>
          <w:rFonts w:ascii="Times New Roman" w:hAnsi="Times New Roman" w:cs="Times New Roman"/>
          <w:sz w:val="26"/>
          <w:szCs w:val="26"/>
        </w:rPr>
        <w:t xml:space="preserve">, определены </w:t>
      </w:r>
      <w:r w:rsidR="00633B0F">
        <w:rPr>
          <w:rFonts w:ascii="Times New Roman" w:hAnsi="Times New Roman" w:cs="Times New Roman"/>
          <w:sz w:val="26"/>
          <w:szCs w:val="26"/>
        </w:rPr>
        <w:t>два</w:t>
      </w:r>
      <w:r w:rsidR="00633B0F" w:rsidRPr="009A0BF5">
        <w:rPr>
          <w:rFonts w:ascii="Times New Roman" w:hAnsi="Times New Roman" w:cs="Times New Roman"/>
          <w:sz w:val="26"/>
          <w:szCs w:val="26"/>
        </w:rPr>
        <w:t xml:space="preserve"> целевых показателя:</w:t>
      </w:r>
    </w:p>
    <w:p w14:paraId="0E60BDB5" w14:textId="77777777" w:rsidR="00633B0F" w:rsidRPr="0077464A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Pr="0077464A">
        <w:rPr>
          <w:rFonts w:ascii="Times New Roman" w:hAnsi="Times New Roman" w:cs="Times New Roman"/>
          <w:sz w:val="26"/>
          <w:szCs w:val="26"/>
        </w:rPr>
        <w:t>увеличение числа посещений культурных мероприятий в три раза по сравнению с показателем 2019 года;</w:t>
      </w:r>
    </w:p>
    <w:p w14:paraId="305A9063" w14:textId="77777777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Pr="0077464A">
        <w:rPr>
          <w:rFonts w:ascii="Times New Roman" w:hAnsi="Times New Roman" w:cs="Times New Roman"/>
          <w:sz w:val="26"/>
          <w:szCs w:val="26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1D61F252" w14:textId="77777777" w:rsidR="00633B0F" w:rsidRPr="00B96BE0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B40">
        <w:rPr>
          <w:rFonts w:ascii="Times New Roman" w:hAnsi="Times New Roman" w:cs="Times New Roman"/>
          <w:sz w:val="26"/>
          <w:szCs w:val="26"/>
        </w:rPr>
        <w:t xml:space="preserve">Для достижения целевого показателя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50B40">
        <w:rPr>
          <w:rFonts w:ascii="Times New Roman" w:hAnsi="Times New Roman" w:cs="Times New Roman"/>
          <w:sz w:val="26"/>
          <w:szCs w:val="26"/>
        </w:rPr>
        <w:t>Увеличение числа посещений культурных мероприятий в три раза по сравнению с показателем 2019 года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50B40">
        <w:rPr>
          <w:rFonts w:ascii="Times New Roman" w:hAnsi="Times New Roman" w:cs="Times New Roman"/>
          <w:sz w:val="26"/>
          <w:szCs w:val="26"/>
        </w:rPr>
        <w:t xml:space="preserve">, установленного Указом Президента Российской Федерации о национальных целях развития, реализуются задачи по повышению привлекательности (популярности) </w:t>
      </w:r>
      <w:r w:rsidRPr="00B96BE0">
        <w:rPr>
          <w:rFonts w:ascii="Times New Roman" w:hAnsi="Times New Roman" w:cs="Times New Roman"/>
          <w:sz w:val="26"/>
          <w:szCs w:val="26"/>
        </w:rPr>
        <w:t>культурных мероприятий, использованию современных цифровых технологий и популяризации объектов культурного наследия в рамках следующих направлений:</w:t>
      </w:r>
    </w:p>
    <w:p w14:paraId="5199EAC9" w14:textId="77777777" w:rsidR="00633B0F" w:rsidRPr="00B96BE0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BE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сохранение</w:t>
      </w:r>
      <w:r w:rsidRPr="00B96BE0">
        <w:rPr>
          <w:rFonts w:ascii="Times New Roman" w:hAnsi="Times New Roman" w:cs="Times New Roman"/>
          <w:sz w:val="26"/>
          <w:szCs w:val="26"/>
        </w:rPr>
        <w:t xml:space="preserve"> сети учреждений культуры, включая меры по укреплению материально-технической базы, увеличению книжного фонда общедоступных библиотек, ремонту зданий организаций культуры, переоснащению муниципальных библиотек по модельному стандарту</w:t>
      </w:r>
      <w:r>
        <w:rPr>
          <w:rFonts w:ascii="Times New Roman" w:hAnsi="Times New Roman" w:cs="Times New Roman"/>
          <w:sz w:val="26"/>
          <w:szCs w:val="26"/>
        </w:rPr>
        <w:t>;</w:t>
      </w:r>
      <w:r w:rsidRPr="00B96BE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D1074D" w14:textId="77777777" w:rsidR="00633B0F" w:rsidRPr="00B96BE0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6BE0">
        <w:rPr>
          <w:rFonts w:ascii="Times New Roman" w:hAnsi="Times New Roman" w:cs="Times New Roman"/>
          <w:sz w:val="26"/>
          <w:szCs w:val="26"/>
        </w:rPr>
        <w:t xml:space="preserve">- создание условий для повышения квалификации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B96BE0">
        <w:rPr>
          <w:rFonts w:ascii="Times New Roman" w:hAnsi="Times New Roman" w:cs="Times New Roman"/>
          <w:sz w:val="26"/>
          <w:szCs w:val="26"/>
        </w:rPr>
        <w:t xml:space="preserve"> сфер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B96BE0">
        <w:rPr>
          <w:rFonts w:ascii="Times New Roman" w:hAnsi="Times New Roman" w:cs="Times New Roman"/>
          <w:sz w:val="26"/>
          <w:szCs w:val="26"/>
        </w:rPr>
        <w:t xml:space="preserve"> культуры на базе создаваемых центров непрерывного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611C621" w14:textId="1D0AE0E8" w:rsidR="00633B0F" w:rsidRDefault="0082072C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33B0F" w:rsidRPr="00B96BE0">
        <w:rPr>
          <w:rFonts w:ascii="Times New Roman" w:hAnsi="Times New Roman" w:cs="Times New Roman"/>
          <w:sz w:val="26"/>
          <w:szCs w:val="26"/>
        </w:rPr>
        <w:t xml:space="preserve">Достижение целевого показателя </w:t>
      </w:r>
      <w:r w:rsidR="00633B0F">
        <w:rPr>
          <w:rFonts w:ascii="Times New Roman" w:hAnsi="Times New Roman" w:cs="Times New Roman"/>
          <w:sz w:val="26"/>
          <w:szCs w:val="26"/>
        </w:rPr>
        <w:t>«</w:t>
      </w:r>
      <w:r w:rsidR="00633B0F" w:rsidRPr="00B96BE0">
        <w:rPr>
          <w:rFonts w:ascii="Times New Roman" w:hAnsi="Times New Roman" w:cs="Times New Roman"/>
          <w:sz w:val="26"/>
          <w:szCs w:val="26"/>
        </w:rP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633B0F">
        <w:rPr>
          <w:rFonts w:ascii="Times New Roman" w:hAnsi="Times New Roman" w:cs="Times New Roman"/>
          <w:sz w:val="26"/>
          <w:szCs w:val="26"/>
        </w:rPr>
        <w:t>»</w:t>
      </w:r>
      <w:r w:rsidR="00633B0F" w:rsidRPr="00B96BE0">
        <w:rPr>
          <w:rFonts w:ascii="Times New Roman" w:hAnsi="Times New Roman" w:cs="Times New Roman"/>
          <w:sz w:val="26"/>
          <w:szCs w:val="26"/>
        </w:rPr>
        <w:t>, установленного Указом Президента Российской Федерации о национальных целях развития, обеспечивается посредством решения задач по сохранению исторических и национально-культурных традиций и организации на их основе процесса воспитания гармонично развитой и социально ответственной личности по следующим направлениям:</w:t>
      </w:r>
    </w:p>
    <w:p w14:paraId="12EA9976" w14:textId="77777777" w:rsidR="00633B0F" w:rsidRPr="00620710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710">
        <w:rPr>
          <w:rFonts w:ascii="Times New Roman" w:hAnsi="Times New Roman" w:cs="Times New Roman"/>
          <w:sz w:val="26"/>
          <w:szCs w:val="26"/>
        </w:rPr>
        <w:t>- реставрация и сохранение объектов культурного наследия;</w:t>
      </w:r>
    </w:p>
    <w:p w14:paraId="4D0E038E" w14:textId="77777777" w:rsidR="00633B0F" w:rsidRPr="00620710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710">
        <w:rPr>
          <w:rFonts w:ascii="Times New Roman" w:hAnsi="Times New Roman" w:cs="Times New Roman"/>
          <w:sz w:val="26"/>
          <w:szCs w:val="26"/>
        </w:rPr>
        <w:t>- сохранение исторических и национально-культурных традиций, включающее меры по поддержке творческих инициатив граждан, направленных на укрепление российской гражданской идентичности и сохранение духовно-нравственных ценностей народов Российской Федерации, творческих проектов в области музыкального, театрального, изобразительного и циркового искусства;</w:t>
      </w:r>
    </w:p>
    <w:p w14:paraId="2DAB4790" w14:textId="77777777" w:rsidR="00633B0F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710">
        <w:rPr>
          <w:rFonts w:ascii="Times New Roman" w:hAnsi="Times New Roman" w:cs="Times New Roman"/>
          <w:sz w:val="26"/>
          <w:szCs w:val="26"/>
        </w:rPr>
        <w:t>- воспитание на основе исторических и национально-культурных традиций путем реализации гражданско-патриотических, военно-исторических и культурно-познавательных мероприятий, поддержки, в том числе финансовой (гранты, субсидии, стипендии), дополнительных возможностей для творческого развития, самореализации и продвижения талантливой молодежи и работников в сфере культуры.</w:t>
      </w:r>
    </w:p>
    <w:p w14:paraId="1EE52526" w14:textId="77777777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CEE15E" w14:textId="212EBFF3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2A2BC6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620710">
        <w:rPr>
          <w:rFonts w:ascii="Times New Roman" w:hAnsi="Times New Roman" w:cs="Times New Roman"/>
          <w:sz w:val="24"/>
          <w:szCs w:val="24"/>
        </w:rPr>
        <w:t xml:space="preserve"> </w:t>
      </w:r>
      <w:r w:rsidRPr="003D75B7">
        <w:rPr>
          <w:rFonts w:ascii="Times New Roman" w:hAnsi="Times New Roman" w:cs="Times New Roman"/>
          <w:b/>
          <w:bCs/>
          <w:sz w:val="25"/>
          <w:szCs w:val="25"/>
        </w:rPr>
        <w:t>ЗАДАЧИ ОБЕСПЕЧЕНИЯ ДОСТИЖЕНИЯ ПОКАЗАТЕЛЕЙ СОЦИАЛЬНО-ЭКОНОМИЧЕСКОГО РАЗВИТИЯ ГОРОДСКОГО ОКРУГА, ПРЕДУСМОТРЕННЫХ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 И СТРАТЕГИЕЙ СОЦИАЛЬНО-ЭКОНОМИЧЕСКОГО РАЗВИТИЯ АРСЕНЬЕВСКОГО ГОРОДСКОГО ОКРУГА ДО 2030 ГОДА</w:t>
      </w:r>
    </w:p>
    <w:p w14:paraId="36A8C6B0" w14:textId="6D560D30" w:rsidR="00633B0F" w:rsidRPr="00620710" w:rsidRDefault="0082072C" w:rsidP="00633B0F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33B0F" w:rsidRPr="0062071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4">
        <w:r w:rsidR="00633B0F" w:rsidRPr="00620710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="00633B0F" w:rsidRPr="0062071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24 сентября 2020 года </w:t>
      </w:r>
      <w:r w:rsidR="00633B0F">
        <w:rPr>
          <w:rFonts w:ascii="Times New Roman" w:hAnsi="Times New Roman" w:cs="Times New Roman"/>
          <w:sz w:val="26"/>
          <w:szCs w:val="26"/>
        </w:rPr>
        <w:t>№</w:t>
      </w:r>
      <w:r w:rsidR="00633B0F" w:rsidRPr="00620710">
        <w:rPr>
          <w:rFonts w:ascii="Times New Roman" w:hAnsi="Times New Roman" w:cs="Times New Roman"/>
          <w:sz w:val="26"/>
          <w:szCs w:val="26"/>
        </w:rPr>
        <w:t xml:space="preserve"> 2464-р </w:t>
      </w:r>
      <w:r w:rsidR="00633B0F">
        <w:rPr>
          <w:rFonts w:ascii="Times New Roman" w:hAnsi="Times New Roman" w:cs="Times New Roman"/>
          <w:sz w:val="26"/>
          <w:szCs w:val="26"/>
        </w:rPr>
        <w:t>«</w:t>
      </w:r>
      <w:r w:rsidR="00633B0F" w:rsidRPr="00620710">
        <w:rPr>
          <w:rFonts w:ascii="Times New Roman" w:hAnsi="Times New Roman" w:cs="Times New Roman"/>
          <w:sz w:val="26"/>
          <w:szCs w:val="26"/>
        </w:rPr>
        <w:t>Об утверждении Национальной программы социально-экономического развития Дальнего Востока на период до 2024 года и на перспективу до 2035 года</w:t>
      </w:r>
      <w:r w:rsidR="00633B0F">
        <w:rPr>
          <w:rFonts w:ascii="Times New Roman" w:hAnsi="Times New Roman" w:cs="Times New Roman"/>
          <w:sz w:val="26"/>
          <w:szCs w:val="26"/>
        </w:rPr>
        <w:t>»</w:t>
      </w:r>
      <w:r w:rsidR="00633B0F" w:rsidRPr="00620710">
        <w:rPr>
          <w:rFonts w:ascii="Times New Roman" w:hAnsi="Times New Roman" w:cs="Times New Roman"/>
          <w:sz w:val="26"/>
          <w:szCs w:val="26"/>
        </w:rPr>
        <w:t xml:space="preserve">, с целью повышение качества жизни на Дальнем Востоке до уровня выше среднероссийского, включая развитие человеческого капитала, кадрового потенциала и формирование комфортной среды для жизни, определены основные задачи в сфере культуры: </w:t>
      </w:r>
    </w:p>
    <w:p w14:paraId="03DB2B3A" w14:textId="77777777" w:rsidR="00633B0F" w:rsidRPr="00620710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710">
        <w:rPr>
          <w:rFonts w:ascii="Times New Roman" w:hAnsi="Times New Roman" w:cs="Times New Roman"/>
          <w:sz w:val="26"/>
          <w:szCs w:val="26"/>
        </w:rPr>
        <w:t>- модернизация сети действующих учреждений культуры, создание условий для сохранения и развития национальных культурных ценностей и традиций, обеспечение максимальной доступности для жителей г. Арсеньева к российскому и мировому культурному наследию;</w:t>
      </w:r>
    </w:p>
    <w:p w14:paraId="0A160905" w14:textId="77777777" w:rsidR="00633B0F" w:rsidRPr="00E204B2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4B2">
        <w:rPr>
          <w:rFonts w:ascii="Times New Roman" w:hAnsi="Times New Roman" w:cs="Times New Roman"/>
          <w:sz w:val="26"/>
          <w:szCs w:val="26"/>
        </w:rPr>
        <w:t>- создание условий для творческого развития граждан, их профессионального роста и самореализации;</w:t>
      </w:r>
    </w:p>
    <w:p w14:paraId="0A64BA18" w14:textId="77777777" w:rsidR="00633B0F" w:rsidRPr="00E204B2" w:rsidRDefault="00633B0F" w:rsidP="00633B0F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4B2">
        <w:rPr>
          <w:rFonts w:ascii="Times New Roman" w:hAnsi="Times New Roman" w:cs="Times New Roman"/>
          <w:sz w:val="26"/>
          <w:szCs w:val="26"/>
        </w:rPr>
        <w:t>- цифровая трансформация.</w:t>
      </w:r>
    </w:p>
    <w:p w14:paraId="5543E3D0" w14:textId="1F133C0E" w:rsidR="00633B0F" w:rsidRPr="00E204B2" w:rsidRDefault="0082072C" w:rsidP="00633B0F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33B0F" w:rsidRPr="00E204B2">
        <w:rPr>
          <w:rFonts w:ascii="Times New Roman" w:hAnsi="Times New Roman" w:cs="Times New Roman"/>
          <w:sz w:val="26"/>
          <w:szCs w:val="26"/>
        </w:rPr>
        <w:t>Для развития указанной сферы предполагается обеспечить:</w:t>
      </w:r>
    </w:p>
    <w:p w14:paraId="28878C23" w14:textId="77777777" w:rsidR="00633B0F" w:rsidRPr="00E204B2" w:rsidRDefault="00633B0F" w:rsidP="00633B0F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4B2">
        <w:rPr>
          <w:rFonts w:ascii="Times New Roman" w:hAnsi="Times New Roman" w:cs="Times New Roman"/>
          <w:sz w:val="26"/>
          <w:szCs w:val="26"/>
        </w:rPr>
        <w:t>- увеличение числа посещений культурных мероприятий организаций культуры</w:t>
      </w:r>
    </w:p>
    <w:p w14:paraId="7317F1EE" w14:textId="77777777" w:rsidR="00633B0F" w:rsidRDefault="00633B0F" w:rsidP="00633B0F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04B2">
        <w:rPr>
          <w:rFonts w:ascii="Times New Roman" w:hAnsi="Times New Roman" w:cs="Times New Roman"/>
          <w:sz w:val="26"/>
          <w:szCs w:val="26"/>
        </w:rPr>
        <w:t>- повышение вовлеченности граждан в деятельность сферы культуры.</w:t>
      </w:r>
    </w:p>
    <w:p w14:paraId="78A921C8" w14:textId="77777777" w:rsidR="00633B0F" w:rsidRPr="00E204B2" w:rsidRDefault="00633B0F" w:rsidP="00633B0F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81EC45" w14:textId="40B3E178" w:rsidR="00633B0F" w:rsidRDefault="00633B0F" w:rsidP="00633B0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24E4">
        <w:rPr>
          <w:rFonts w:ascii="Times New Roman" w:hAnsi="Times New Roman" w:cs="Times New Roman"/>
          <w:b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ПРОГРАММЫ «РАЗВИТИЕ КУЛЬТУРЫ АРСЕНЬЕВСКОГО ГОРОДСКОГО ОКРУГА» </w:t>
      </w:r>
    </w:p>
    <w:p w14:paraId="1251DB3A" w14:textId="77777777" w:rsidR="00633B0F" w:rsidRPr="00A024E4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53F079" w14:textId="6A4162A0" w:rsidR="00633B0F" w:rsidRDefault="0082072C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33B0F" w:rsidRPr="00711C6E">
        <w:rPr>
          <w:rFonts w:ascii="Times New Roman" w:hAnsi="Times New Roman" w:cs="Times New Roman"/>
          <w:sz w:val="26"/>
          <w:szCs w:val="26"/>
        </w:rPr>
        <w:t xml:space="preserve">Паспорт государственной программы </w:t>
      </w:r>
      <w:r w:rsidR="00633B0F">
        <w:rPr>
          <w:rFonts w:ascii="Times New Roman" w:hAnsi="Times New Roman" w:cs="Times New Roman"/>
          <w:sz w:val="26"/>
          <w:szCs w:val="26"/>
        </w:rPr>
        <w:t>изложен</w:t>
      </w:r>
      <w:r w:rsidR="00633B0F" w:rsidRPr="00711C6E">
        <w:rPr>
          <w:rFonts w:ascii="Times New Roman" w:hAnsi="Times New Roman" w:cs="Times New Roman"/>
          <w:sz w:val="26"/>
          <w:szCs w:val="26"/>
        </w:rPr>
        <w:t xml:space="preserve"> в приложении </w:t>
      </w:r>
      <w:r w:rsidR="00633B0F">
        <w:rPr>
          <w:rFonts w:ascii="Times New Roman" w:hAnsi="Times New Roman" w:cs="Times New Roman"/>
          <w:sz w:val="26"/>
          <w:szCs w:val="26"/>
        </w:rPr>
        <w:t>№</w:t>
      </w:r>
      <w:r w:rsidR="00633B0F" w:rsidRPr="00711C6E">
        <w:rPr>
          <w:rFonts w:ascii="Times New Roman" w:hAnsi="Times New Roman" w:cs="Times New Roman"/>
          <w:sz w:val="26"/>
          <w:szCs w:val="26"/>
        </w:rPr>
        <w:t xml:space="preserve"> 1 к настоящей </w:t>
      </w:r>
      <w:r w:rsidR="00633B0F">
        <w:rPr>
          <w:rFonts w:ascii="Times New Roman" w:hAnsi="Times New Roman" w:cs="Times New Roman"/>
          <w:sz w:val="26"/>
          <w:szCs w:val="26"/>
        </w:rPr>
        <w:t>Программе</w:t>
      </w:r>
      <w:r w:rsidR="00633B0F" w:rsidRPr="00711C6E">
        <w:rPr>
          <w:rFonts w:ascii="Times New Roman" w:hAnsi="Times New Roman" w:cs="Times New Roman"/>
          <w:sz w:val="26"/>
          <w:szCs w:val="26"/>
        </w:rPr>
        <w:t>.</w:t>
      </w:r>
    </w:p>
    <w:p w14:paraId="543D38D5" w14:textId="77777777" w:rsidR="00633B0F" w:rsidRPr="00C845A1" w:rsidRDefault="00633B0F" w:rsidP="00633B0F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A2C47" w14:textId="69717574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6E8A">
        <w:rPr>
          <w:rFonts w:ascii="Times New Roman" w:hAnsi="Times New Roman" w:cs="Times New Roman"/>
          <w:b/>
          <w:sz w:val="26"/>
          <w:szCs w:val="26"/>
        </w:rPr>
        <w:t>III. ПОРЯД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r w:rsidRPr="00D86E8A">
        <w:rPr>
          <w:rFonts w:ascii="Times New Roman" w:hAnsi="Times New Roman" w:cs="Times New Roman"/>
          <w:b/>
          <w:sz w:val="26"/>
          <w:szCs w:val="26"/>
        </w:rPr>
        <w:t xml:space="preserve"> ПРЕДОСТАВЛЕНИЯ СУБСИДИЙ ИЗ БЮДЖЕТА ГОРОДСКОГО ОКРУГА МУНИЦИПАЛЬНЫМ ОРГАНИЗАЦИЯМ В РАМКАХ РЕАЛИЗАЦИИ МУНИЦИПАЛЬНОЙ ПРОГРАММЫ «РАЗВИТИЕ КУЛЬТУРЫ АРСЕНЬЕВСКОГО ГОРОДСКОГО ОКРУГА» </w:t>
      </w:r>
    </w:p>
    <w:p w14:paraId="40418505" w14:textId="77777777" w:rsidR="00633B0F" w:rsidRPr="00C845A1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98F9DE" w14:textId="77777777" w:rsidR="00633B0F" w:rsidRDefault="00633B0F" w:rsidP="00633B0F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szCs w:val="26"/>
        </w:rPr>
      </w:pPr>
      <w:r w:rsidRPr="003D75B7">
        <w:rPr>
          <w:b w:val="0"/>
          <w:bCs w:val="0"/>
          <w:sz w:val="26"/>
          <w:szCs w:val="26"/>
        </w:rPr>
        <w:t xml:space="preserve">         Порядок предоставления субсидий из бюджета городского округа муниципальным организациям </w:t>
      </w:r>
      <w:r>
        <w:rPr>
          <w:b w:val="0"/>
          <w:bCs w:val="0"/>
          <w:sz w:val="26"/>
          <w:szCs w:val="26"/>
        </w:rPr>
        <w:t>установлены</w:t>
      </w:r>
      <w:r w:rsidRPr="003D75B7">
        <w:rPr>
          <w:b w:val="0"/>
          <w:bCs w:val="0"/>
          <w:sz w:val="26"/>
          <w:szCs w:val="26"/>
        </w:rPr>
        <w:t xml:space="preserve"> Постановления</w:t>
      </w:r>
      <w:r>
        <w:rPr>
          <w:b w:val="0"/>
          <w:bCs w:val="0"/>
          <w:sz w:val="26"/>
          <w:szCs w:val="26"/>
        </w:rPr>
        <w:t>ми</w:t>
      </w:r>
      <w:r w:rsidRPr="003D75B7">
        <w:rPr>
          <w:b w:val="0"/>
          <w:bCs w:val="0"/>
          <w:sz w:val="26"/>
          <w:szCs w:val="26"/>
        </w:rPr>
        <w:t xml:space="preserve"> администрации </w:t>
      </w:r>
      <w:r w:rsidRPr="006F0A02">
        <w:rPr>
          <w:b w:val="0"/>
          <w:bCs w:val="0"/>
          <w:sz w:val="26"/>
          <w:szCs w:val="26"/>
        </w:rPr>
        <w:t xml:space="preserve">Арсеньевского городского округа от 24.01.2013 г. № 45-па (ред. от 21.10.2020 г. № 640-па) «Об утверждении Порядка определения объема и условий предоставления из бюджета городского округа субсидий муниципальным бюджетным и автономным учреждениям на иные цели, несвязанные  с возмещением нормативных затрат при оказании муниципальных услуг (выполнении работ) в соответствии с муниципальным заданием», №750-па от 08.10.2015г </w:t>
      </w:r>
      <w:r>
        <w:rPr>
          <w:b w:val="0"/>
          <w:bCs w:val="0"/>
          <w:sz w:val="26"/>
          <w:szCs w:val="26"/>
        </w:rPr>
        <w:t>«</w:t>
      </w:r>
      <w:r w:rsidRPr="006F0A02">
        <w:rPr>
          <w:b w:val="0"/>
          <w:bCs w:val="0"/>
          <w:sz w:val="26"/>
          <w:szCs w:val="26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>
        <w:rPr>
          <w:b w:val="0"/>
          <w:bCs w:val="0"/>
          <w:sz w:val="26"/>
          <w:szCs w:val="26"/>
        </w:rPr>
        <w:t>»</w:t>
      </w:r>
      <w:r w:rsidRPr="006F0A02">
        <w:rPr>
          <w:b w:val="0"/>
          <w:bCs w:val="0"/>
          <w:sz w:val="26"/>
          <w:szCs w:val="26"/>
        </w:rPr>
        <w:t>.</w:t>
      </w:r>
      <w:r w:rsidRPr="006F0A02">
        <w:rPr>
          <w:szCs w:val="26"/>
        </w:rPr>
        <w:t xml:space="preserve">  </w:t>
      </w:r>
    </w:p>
    <w:p w14:paraId="03B68674" w14:textId="77777777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C50CA97" w14:textId="1F42DA22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99F">
        <w:rPr>
          <w:rFonts w:ascii="Times New Roman" w:hAnsi="Times New Roman" w:cs="Times New Roman"/>
          <w:b/>
          <w:sz w:val="26"/>
          <w:szCs w:val="26"/>
        </w:rPr>
        <w:t xml:space="preserve">IV. 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 РАЗВИТИЕ КУЛЬТУРЫ АРСЕНЬЕВСКОГО ГОРОДСКОГО ОКРУГА» </w:t>
      </w:r>
    </w:p>
    <w:p w14:paraId="1278AA0C" w14:textId="77777777" w:rsidR="00633B0F" w:rsidRPr="0055099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A2041C3" w14:textId="6D0D9650" w:rsidR="00633B0F" w:rsidRDefault="00633B0F" w:rsidP="00633B0F">
      <w:pPr>
        <w:spacing w:line="360" w:lineRule="auto"/>
        <w:ind w:firstLine="0"/>
        <w:rPr>
          <w:bCs/>
          <w:szCs w:val="26"/>
        </w:rPr>
      </w:pPr>
      <w:r w:rsidRPr="0055099F">
        <w:rPr>
          <w:bCs/>
          <w:szCs w:val="26"/>
        </w:rPr>
        <w:t xml:space="preserve">           Прогноз сводных показателей муниципальных заданий на оказание муниципальных услуг (выполнение работ) муниципальными учреждениями </w:t>
      </w:r>
      <w:r>
        <w:rPr>
          <w:bCs/>
          <w:szCs w:val="26"/>
        </w:rPr>
        <w:t>приведен в</w:t>
      </w:r>
      <w:r w:rsidRPr="0055099F">
        <w:rPr>
          <w:bCs/>
          <w:szCs w:val="26"/>
        </w:rPr>
        <w:t xml:space="preserve"> приложени</w:t>
      </w:r>
      <w:r>
        <w:rPr>
          <w:bCs/>
          <w:szCs w:val="26"/>
        </w:rPr>
        <w:t>и</w:t>
      </w:r>
      <w:r w:rsidRPr="0055099F">
        <w:rPr>
          <w:bCs/>
          <w:szCs w:val="26"/>
        </w:rPr>
        <w:t xml:space="preserve"> № 2 к настояще</w:t>
      </w:r>
      <w:r w:rsidR="0082072C">
        <w:rPr>
          <w:bCs/>
          <w:szCs w:val="26"/>
        </w:rPr>
        <w:t>й</w:t>
      </w:r>
      <w:r w:rsidRPr="0055099F">
        <w:rPr>
          <w:bCs/>
          <w:szCs w:val="26"/>
        </w:rPr>
        <w:t xml:space="preserve"> </w:t>
      </w:r>
      <w:r w:rsidR="0082072C">
        <w:rPr>
          <w:bCs/>
          <w:szCs w:val="26"/>
        </w:rPr>
        <w:t>Программе</w:t>
      </w:r>
      <w:r w:rsidRPr="0055099F">
        <w:rPr>
          <w:bCs/>
          <w:szCs w:val="26"/>
        </w:rPr>
        <w:t xml:space="preserve">. </w:t>
      </w:r>
    </w:p>
    <w:p w14:paraId="0287A08C" w14:textId="3D4C780B" w:rsidR="00633B0F" w:rsidRDefault="00633B0F" w:rsidP="00633B0F">
      <w:pPr>
        <w:spacing w:line="360" w:lineRule="auto"/>
        <w:ind w:firstLine="0"/>
        <w:rPr>
          <w:bCs/>
          <w:szCs w:val="26"/>
        </w:rPr>
      </w:pPr>
    </w:p>
    <w:p w14:paraId="2826D202" w14:textId="33CABFF8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5099F">
        <w:rPr>
          <w:rFonts w:ascii="Times New Roman" w:hAnsi="Times New Roman" w:cs="Times New Roman"/>
          <w:b/>
          <w:sz w:val="26"/>
          <w:szCs w:val="26"/>
        </w:rPr>
        <w:t xml:space="preserve">V. </w:t>
      </w:r>
      <w:r w:rsidRPr="003D75B7">
        <w:rPr>
          <w:rFonts w:ascii="Times New Roman" w:hAnsi="Times New Roman" w:cs="Times New Roman"/>
          <w:b/>
          <w:sz w:val="25"/>
          <w:szCs w:val="25"/>
        </w:rPr>
        <w:t xml:space="preserve">ОСНОВНЫЕ ПАРАМЕТРЫ ПОТРЕБНОСТИ В ТРУДОВЫХ РЕСУРСАХ, НЕОБХОДИМЫХ ДЛЯ РЕАЛИЗАЦИИ МУНИЦИПАЛЬНОЙ ПРОГРАММЫ РАЗВИТИЕ КУЛЬТУРЫ АРСЕНЬЕВСКОГО ГОРОДСКОГО ОКРУГА» </w:t>
      </w:r>
    </w:p>
    <w:p w14:paraId="74536494" w14:textId="77777777" w:rsidR="00633B0F" w:rsidRPr="003D75B7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3E46680B" w14:textId="77777777" w:rsidR="00633B0F" w:rsidRDefault="00633B0F" w:rsidP="0082072C">
      <w:pPr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 Потребность в трудовых ресурсах, необходимых для реализации муниципальной программы отсутствуют. </w:t>
      </w:r>
    </w:p>
    <w:p w14:paraId="2E124597" w14:textId="77777777" w:rsidR="00633B0F" w:rsidRDefault="00633B0F" w:rsidP="00633B0F">
      <w:pPr>
        <w:ind w:firstLine="0"/>
        <w:rPr>
          <w:bCs/>
          <w:szCs w:val="26"/>
        </w:rPr>
      </w:pPr>
    </w:p>
    <w:p w14:paraId="0E04724C" w14:textId="77777777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099F">
        <w:rPr>
          <w:rFonts w:ascii="Times New Roman" w:hAnsi="Times New Roman" w:cs="Times New Roman"/>
          <w:b/>
          <w:sz w:val="26"/>
          <w:szCs w:val="26"/>
        </w:rPr>
        <w:t>V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55099F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ПАСПОРТА МУНИЦИПАЛЬНЫХ И ВЕДОМСТВЕННЫХ ПРОЕКТОВ </w:t>
      </w:r>
    </w:p>
    <w:p w14:paraId="5BA1892D" w14:textId="77777777" w:rsidR="00633B0F" w:rsidRDefault="00633B0F" w:rsidP="00633B0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F186CB2" w14:textId="77777777" w:rsidR="00633B0F" w:rsidRDefault="00633B0F" w:rsidP="00633B0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Муниципальные и ведомственные проекты отсутствуют.</w:t>
      </w:r>
    </w:p>
    <w:p w14:paraId="470ED157" w14:textId="77777777" w:rsidR="00633B0F" w:rsidRDefault="00633B0F" w:rsidP="00633B0F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97393A" w14:textId="77777777" w:rsidR="00633B0F" w:rsidRDefault="00633B0F" w:rsidP="00633B0F">
      <w:pPr>
        <w:ind w:firstLine="0"/>
        <w:rPr>
          <w:bCs/>
          <w:szCs w:val="26"/>
        </w:rPr>
      </w:pPr>
    </w:p>
    <w:p w14:paraId="037B4CE0" w14:textId="77777777" w:rsidR="00633B0F" w:rsidRPr="00A024E4" w:rsidRDefault="00633B0F" w:rsidP="00633B0F">
      <w:pPr>
        <w:ind w:firstLine="0"/>
        <w:outlineLvl w:val="0"/>
        <w:rPr>
          <w:szCs w:val="26"/>
        </w:rPr>
      </w:pPr>
      <w:r w:rsidRPr="00A024E4">
        <w:rPr>
          <w:szCs w:val="26"/>
        </w:rPr>
        <w:t xml:space="preserve">                                    _____________________________________ </w:t>
      </w:r>
    </w:p>
    <w:p w14:paraId="2C40E8F2" w14:textId="77777777" w:rsidR="00633B0F" w:rsidRDefault="00633B0F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ADF33DF" w14:textId="77777777" w:rsidR="00633B0F" w:rsidRDefault="00633B0F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4232819" w14:textId="77777777" w:rsidR="00633B0F" w:rsidRDefault="00633B0F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1576184" w14:textId="4D88B04C" w:rsidR="00633B0F" w:rsidRDefault="00633B0F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FE029B5" w14:textId="5A25BC43" w:rsidR="00EC4A2E" w:rsidRDefault="00EC4A2E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74B42BC1" w14:textId="3EFF8E03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CF7EF84" w14:textId="7EAC8067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AC6ED86" w14:textId="7C92FC20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DDF5EA6" w14:textId="6D3EC611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C416A1F" w14:textId="1490E920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64C3D81" w14:textId="05E03F48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06E8503A" w14:textId="195A74D9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E417004" w14:textId="6F73125B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C942326" w14:textId="4A152678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871B63E" w14:textId="2D692A89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691A495" w14:textId="0C63C7AA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AEF8EEF" w14:textId="034B6049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7DB994ED" w14:textId="53934215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535B0575" w14:textId="65ED2D92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56FA3299" w14:textId="5773FB63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77FDCB5" w14:textId="77777777" w:rsidR="002A2BC6" w:rsidRDefault="002A2BC6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6C7274A2" w14:textId="7DF14CB4" w:rsidR="00EC4A2E" w:rsidRDefault="00EC4A2E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2D189E49" w14:textId="247D2AF7" w:rsidR="00EC4A2E" w:rsidRDefault="00EC4A2E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70E61467" w14:textId="45A9A8FB" w:rsidR="00EC4A2E" w:rsidRDefault="00EC4A2E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18C47EE0" w14:textId="45441B1C" w:rsidR="00EC4A2E" w:rsidRDefault="00EC4A2E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3E7C7F92" w14:textId="59AD0401" w:rsidR="000D7003" w:rsidRPr="0059605F" w:rsidRDefault="000D7003" w:rsidP="00633B0F">
      <w:pPr>
        <w:ind w:left="5423" w:firstLine="0"/>
        <w:jc w:val="center"/>
        <w:outlineLvl w:val="0"/>
        <w:rPr>
          <w:sz w:val="24"/>
          <w:szCs w:val="24"/>
        </w:rPr>
      </w:pPr>
      <w:r w:rsidRPr="005960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662C2B">
        <w:rPr>
          <w:sz w:val="24"/>
          <w:szCs w:val="24"/>
        </w:rPr>
        <w:t>1</w:t>
      </w:r>
    </w:p>
    <w:p w14:paraId="4936D6C3" w14:textId="77777777" w:rsidR="000D7003" w:rsidRPr="0059605F" w:rsidRDefault="000D7003" w:rsidP="00633B0F">
      <w:pPr>
        <w:ind w:left="5423" w:firstLine="0"/>
        <w:jc w:val="center"/>
        <w:rPr>
          <w:sz w:val="24"/>
          <w:szCs w:val="24"/>
        </w:rPr>
      </w:pPr>
      <w:r w:rsidRPr="0059605F">
        <w:rPr>
          <w:sz w:val="24"/>
          <w:szCs w:val="24"/>
        </w:rPr>
        <w:t>к постановлению администрации</w:t>
      </w:r>
    </w:p>
    <w:p w14:paraId="57D9D5B3" w14:textId="77777777" w:rsidR="000D7003" w:rsidRPr="0059605F" w:rsidRDefault="000D7003" w:rsidP="00633B0F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 w:rsidRPr="0059605F">
        <w:rPr>
          <w:sz w:val="24"/>
          <w:szCs w:val="24"/>
        </w:rPr>
        <w:t>Арсеньевского городского округа</w:t>
      </w:r>
    </w:p>
    <w:p w14:paraId="1A44BE06" w14:textId="77777777" w:rsidR="003E0D49" w:rsidRDefault="003E0D49" w:rsidP="00633B0F">
      <w:pPr>
        <w:ind w:left="5423" w:firstLine="0"/>
        <w:jc w:val="center"/>
        <w:outlineLvl w:val="0"/>
        <w:rPr>
          <w:sz w:val="24"/>
          <w:szCs w:val="24"/>
          <w:u w:val="single"/>
        </w:rPr>
      </w:pPr>
      <w:r w:rsidRPr="0059605F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26 марта 2024 г.</w:t>
      </w:r>
      <w:r>
        <w:rPr>
          <w:sz w:val="24"/>
          <w:szCs w:val="24"/>
        </w:rPr>
        <w:t xml:space="preserve"> </w:t>
      </w:r>
      <w:r w:rsidRPr="0059605F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181-па</w:t>
      </w:r>
    </w:p>
    <w:p w14:paraId="0441E531" w14:textId="11919D1B" w:rsidR="007F642B" w:rsidRDefault="000D7003" w:rsidP="00633B0F">
      <w:pPr>
        <w:ind w:left="5423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FD1C34" w14:textId="5F1531F0" w:rsidR="00366C7F" w:rsidRPr="00107563" w:rsidRDefault="00107563" w:rsidP="00107563">
      <w:pPr>
        <w:tabs>
          <w:tab w:val="left" w:pos="3453"/>
        </w:tabs>
        <w:ind w:left="993" w:firstLine="0"/>
        <w:jc w:val="center"/>
        <w:rPr>
          <w:b/>
          <w:bCs/>
          <w:sz w:val="25"/>
          <w:szCs w:val="25"/>
        </w:rPr>
      </w:pPr>
      <w:r w:rsidRPr="00107563">
        <w:rPr>
          <w:b/>
          <w:bCs/>
          <w:sz w:val="25"/>
          <w:szCs w:val="25"/>
        </w:rPr>
        <w:t>ПАСПОРТ</w:t>
      </w:r>
    </w:p>
    <w:p w14:paraId="2F5D2B77" w14:textId="6F872B74" w:rsidR="00107563" w:rsidRPr="00107563" w:rsidRDefault="00107563" w:rsidP="00107563">
      <w:pPr>
        <w:tabs>
          <w:tab w:val="left" w:pos="3453"/>
        </w:tabs>
        <w:ind w:left="993" w:firstLine="0"/>
        <w:jc w:val="center"/>
        <w:rPr>
          <w:b/>
          <w:bCs/>
          <w:sz w:val="25"/>
          <w:szCs w:val="25"/>
        </w:rPr>
      </w:pPr>
      <w:r w:rsidRPr="00107563">
        <w:rPr>
          <w:b/>
          <w:bCs/>
          <w:sz w:val="25"/>
          <w:szCs w:val="25"/>
        </w:rPr>
        <w:t>муниципальной программы Арсеньевского городского округа</w:t>
      </w:r>
    </w:p>
    <w:p w14:paraId="4DC71ADC" w14:textId="70EDE8D1" w:rsidR="00107563" w:rsidRDefault="00107563" w:rsidP="00107563">
      <w:pPr>
        <w:tabs>
          <w:tab w:val="left" w:pos="3453"/>
        </w:tabs>
        <w:ind w:left="993" w:firstLine="0"/>
        <w:jc w:val="center"/>
        <w:rPr>
          <w:b/>
          <w:bCs/>
          <w:sz w:val="25"/>
          <w:szCs w:val="25"/>
        </w:rPr>
      </w:pPr>
      <w:r w:rsidRPr="00107563">
        <w:rPr>
          <w:b/>
          <w:bCs/>
          <w:sz w:val="25"/>
          <w:szCs w:val="25"/>
        </w:rPr>
        <w:t>«Ра</w:t>
      </w:r>
      <w:r>
        <w:rPr>
          <w:b/>
          <w:bCs/>
          <w:sz w:val="25"/>
          <w:szCs w:val="25"/>
        </w:rPr>
        <w:t>з</w:t>
      </w:r>
      <w:r w:rsidRPr="00107563">
        <w:rPr>
          <w:b/>
          <w:bCs/>
          <w:sz w:val="25"/>
          <w:szCs w:val="25"/>
        </w:rPr>
        <w:t>витие культуры Арсеньевского городского округа»</w:t>
      </w:r>
    </w:p>
    <w:p w14:paraId="688C7EEB" w14:textId="77777777" w:rsidR="00107563" w:rsidRPr="00107563" w:rsidRDefault="00107563" w:rsidP="00107563">
      <w:pPr>
        <w:tabs>
          <w:tab w:val="left" w:pos="3453"/>
        </w:tabs>
        <w:ind w:left="993" w:firstLine="0"/>
        <w:jc w:val="center"/>
        <w:rPr>
          <w:b/>
          <w:bCs/>
          <w:sz w:val="25"/>
          <w:szCs w:val="25"/>
        </w:rPr>
      </w:pPr>
    </w:p>
    <w:p w14:paraId="5A2FA7BE" w14:textId="77777777" w:rsidR="00366C7F" w:rsidRPr="00227633" w:rsidRDefault="00366C7F" w:rsidP="0082072C">
      <w:pPr>
        <w:pStyle w:val="a3"/>
        <w:numPr>
          <w:ilvl w:val="0"/>
          <w:numId w:val="2"/>
        </w:numPr>
        <w:tabs>
          <w:tab w:val="left" w:pos="142"/>
        </w:tabs>
        <w:ind w:left="142" w:firstLine="0"/>
        <w:jc w:val="center"/>
        <w:rPr>
          <w:b/>
          <w:bCs/>
          <w:sz w:val="25"/>
          <w:szCs w:val="25"/>
        </w:rPr>
      </w:pPr>
      <w:r w:rsidRPr="00227633">
        <w:rPr>
          <w:b/>
          <w:bCs/>
          <w:sz w:val="25"/>
          <w:szCs w:val="25"/>
        </w:rPr>
        <w:t>Основные положения</w:t>
      </w:r>
    </w:p>
    <w:p w14:paraId="71430E58" w14:textId="77777777" w:rsidR="00366C7F" w:rsidRPr="000435F1" w:rsidRDefault="00366C7F" w:rsidP="00633B0F">
      <w:pPr>
        <w:pStyle w:val="a3"/>
        <w:tabs>
          <w:tab w:val="left" w:pos="3453"/>
        </w:tabs>
        <w:ind w:left="803"/>
        <w:rPr>
          <w:sz w:val="25"/>
          <w:szCs w:val="25"/>
        </w:rPr>
      </w:pPr>
    </w:p>
    <w:tbl>
      <w:tblPr>
        <w:tblW w:w="97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6379"/>
      </w:tblGrid>
      <w:tr w:rsidR="00366C7F" w:rsidRPr="000435F1" w14:paraId="51928544" w14:textId="77777777" w:rsidTr="00FF2C5D">
        <w:trPr>
          <w:trHeight w:val="7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C82" w14:textId="77777777" w:rsidR="00366C7F" w:rsidRPr="000435F1" w:rsidRDefault="00366C7F" w:rsidP="00633B0F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87D" w14:textId="680BE71F" w:rsidR="00366C7F" w:rsidRPr="000435F1" w:rsidRDefault="002827F6" w:rsidP="005C15B1">
            <w:pPr>
              <w:ind w:firstLine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2756F8">
              <w:rPr>
                <w:sz w:val="24"/>
                <w:szCs w:val="24"/>
              </w:rPr>
              <w:t xml:space="preserve"> заместителя </w:t>
            </w:r>
            <w:r>
              <w:rPr>
                <w:sz w:val="24"/>
                <w:szCs w:val="24"/>
              </w:rPr>
              <w:t xml:space="preserve">главы администрации </w:t>
            </w:r>
            <w:r w:rsidR="00366C7F" w:rsidRPr="000435F1">
              <w:rPr>
                <w:sz w:val="24"/>
                <w:szCs w:val="24"/>
              </w:rPr>
              <w:t>Арсеньевского городского округа</w:t>
            </w:r>
            <w:r>
              <w:rPr>
                <w:sz w:val="24"/>
                <w:szCs w:val="24"/>
              </w:rPr>
              <w:t xml:space="preserve"> Пуха Наталья Павловна </w:t>
            </w:r>
          </w:p>
        </w:tc>
      </w:tr>
      <w:tr w:rsidR="00366C7F" w:rsidRPr="000435F1" w14:paraId="368B546E" w14:textId="77777777" w:rsidTr="00FF2C5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415" w14:textId="77777777" w:rsidR="00366C7F" w:rsidRPr="000435F1" w:rsidRDefault="00366C7F" w:rsidP="00633B0F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666D" w14:textId="77777777" w:rsidR="00366C7F" w:rsidRDefault="00366C7F" w:rsidP="005C15B1">
            <w:pPr>
              <w:ind w:firstLine="17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Управление культуры администрации Арсеньевского городского округа (далее - управление культуры).</w:t>
            </w:r>
          </w:p>
          <w:p w14:paraId="7C89338B" w14:textId="77777777" w:rsidR="00366C7F" w:rsidRPr="000435F1" w:rsidRDefault="00366C7F" w:rsidP="00633B0F">
            <w:pPr>
              <w:ind w:firstLine="0"/>
              <w:rPr>
                <w:sz w:val="24"/>
                <w:szCs w:val="24"/>
              </w:rPr>
            </w:pPr>
          </w:p>
        </w:tc>
      </w:tr>
      <w:tr w:rsidR="00366C7F" w:rsidRPr="000435F1" w14:paraId="44CFC65C" w14:textId="77777777" w:rsidTr="002C4D0A">
        <w:trPr>
          <w:trHeight w:val="588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E065" w14:textId="77777777" w:rsidR="00366C7F" w:rsidRPr="000435F1" w:rsidRDefault="00366C7F" w:rsidP="00633B0F">
            <w:pPr>
              <w:tabs>
                <w:tab w:val="left" w:pos="-10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989" w:type="dxa"/>
              <w:tblLayout w:type="fixed"/>
              <w:tblLook w:val="01E0" w:firstRow="1" w:lastRow="1" w:firstColumn="1" w:lastColumn="1" w:noHBand="0" w:noVBand="0"/>
            </w:tblPr>
            <w:tblGrid>
              <w:gridCol w:w="400"/>
              <w:gridCol w:w="5589"/>
            </w:tblGrid>
            <w:tr w:rsidR="00366C7F" w:rsidRPr="000435F1" w14:paraId="5E63EADB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2CD753C4" w14:textId="77777777" w:rsidR="00366C7F" w:rsidRPr="000435F1" w:rsidRDefault="00366C7F" w:rsidP="00633B0F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5BB54E35" w14:textId="77777777" w:rsidR="00366C7F" w:rsidRPr="000435F1" w:rsidRDefault="00366C7F" w:rsidP="00633B0F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структурные подразделения и отраслевые (функциональные) органы администрации Арсеньевского городского округа:</w:t>
                  </w:r>
                </w:p>
                <w:p w14:paraId="55863672" w14:textId="77777777" w:rsidR="00366C7F" w:rsidRPr="000435F1" w:rsidRDefault="00366C7F" w:rsidP="00633B0F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управление образования;</w:t>
                  </w:r>
                </w:p>
                <w:p w14:paraId="18E3A289" w14:textId="77777777" w:rsidR="00366C7F" w:rsidRPr="000435F1" w:rsidRDefault="00366C7F" w:rsidP="00633B0F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организационное управление;</w:t>
                  </w:r>
                </w:p>
                <w:p w14:paraId="6FDF238E" w14:textId="77777777" w:rsidR="00366C7F" w:rsidRPr="000435F1" w:rsidRDefault="00366C7F" w:rsidP="00633B0F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управление имущественных отношений;</w:t>
                  </w:r>
                </w:p>
              </w:tc>
            </w:tr>
            <w:tr w:rsidR="00366C7F" w:rsidRPr="000435F1" w14:paraId="46A81980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3A35BF88" w14:textId="77777777" w:rsidR="00366C7F" w:rsidRPr="000435F1" w:rsidRDefault="00366C7F" w:rsidP="00633B0F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3B01946E" w14:textId="77777777" w:rsidR="00366C7F" w:rsidRPr="000435F1" w:rsidRDefault="00366C7F" w:rsidP="00633B0F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учреждение культуры «Дворец культуры «Прогресс» Арсеньевского городского округа (далее - МБУК ДК «Прогресс»);</w:t>
                  </w:r>
                </w:p>
              </w:tc>
            </w:tr>
            <w:tr w:rsidR="00366C7F" w:rsidRPr="000435F1" w14:paraId="5E63A3CB" w14:textId="77777777" w:rsidTr="00A03CAB">
              <w:trPr>
                <w:trHeight w:val="453"/>
              </w:trPr>
              <w:tc>
                <w:tcPr>
                  <w:tcW w:w="400" w:type="dxa"/>
                </w:tcPr>
                <w:p w14:paraId="39E71FAA" w14:textId="77777777" w:rsidR="00366C7F" w:rsidRPr="000435F1" w:rsidRDefault="00366C7F" w:rsidP="00633B0F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72B68044" w14:textId="77777777" w:rsidR="00366C7F" w:rsidRPr="000435F1" w:rsidRDefault="00366C7F" w:rsidP="00633B0F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культуры «Централизованная библиотечная система имени </w:t>
                  </w: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В.К. Арсеньева» Арсеньевского городского округа (далее – МБУК ЦБС);</w:t>
                  </w:r>
                </w:p>
              </w:tc>
            </w:tr>
            <w:tr w:rsidR="00366C7F" w:rsidRPr="000435F1" w14:paraId="7E621CA5" w14:textId="77777777" w:rsidTr="00A03CAB">
              <w:trPr>
                <w:trHeight w:val="485"/>
              </w:trPr>
              <w:tc>
                <w:tcPr>
                  <w:tcW w:w="400" w:type="dxa"/>
                </w:tcPr>
                <w:p w14:paraId="2F8F7C96" w14:textId="77777777" w:rsidR="00366C7F" w:rsidRPr="000435F1" w:rsidRDefault="00366C7F" w:rsidP="00633B0F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2EAB582A" w14:textId="77777777" w:rsidR="00366C7F" w:rsidRPr="000435F1" w:rsidRDefault="00366C7F" w:rsidP="00633B0F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муниципальное бюджетное учреждение дополнительного образования «Детская школа искусств» Арсеньевского городского округа (далее – МБУДО ДШИ); </w:t>
                  </w:r>
                </w:p>
              </w:tc>
            </w:tr>
            <w:tr w:rsidR="00366C7F" w:rsidRPr="000435F1" w14:paraId="08A473E0" w14:textId="77777777" w:rsidTr="00A03CAB">
              <w:trPr>
                <w:trHeight w:val="378"/>
              </w:trPr>
              <w:tc>
                <w:tcPr>
                  <w:tcW w:w="400" w:type="dxa"/>
                </w:tcPr>
                <w:p w14:paraId="14F1DA88" w14:textId="77777777" w:rsidR="00366C7F" w:rsidRPr="000435F1" w:rsidRDefault="00366C7F" w:rsidP="00633B0F">
                  <w:pPr>
                    <w:pStyle w:val="ConsPlusCell"/>
                    <w:ind w:left="-75" w:right="-10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589" w:type="dxa"/>
                  <w:vAlign w:val="center"/>
                </w:tcPr>
                <w:p w14:paraId="1D595F29" w14:textId="59EB2FE5" w:rsidR="00366C7F" w:rsidRPr="000435F1" w:rsidRDefault="00366C7F" w:rsidP="00633B0F">
                  <w:pPr>
                    <w:pStyle w:val="ConsPlusCell"/>
                    <w:ind w:left="-75" w:right="-10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учреждение «Центр обеспечения деятельности учреждений культуры» Арсеньевского городского округа (далее – МКУ ЦОДУК)</w:t>
                  </w:r>
                  <w:r w:rsidR="002C4D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A1939EB" w14:textId="60AF34B3" w:rsidR="002C4D0A" w:rsidRPr="002C4D0A" w:rsidRDefault="002C4D0A" w:rsidP="00633B0F">
            <w:pPr>
              <w:ind w:firstLine="0"/>
              <w:rPr>
                <w:sz w:val="24"/>
                <w:szCs w:val="24"/>
              </w:rPr>
            </w:pPr>
          </w:p>
        </w:tc>
      </w:tr>
      <w:tr w:rsidR="00366C7F" w:rsidRPr="000435F1" w14:paraId="65B96964" w14:textId="77777777" w:rsidTr="00FF2C5D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9707" w14:textId="77777777" w:rsidR="00366C7F" w:rsidRDefault="00366C7F" w:rsidP="00633B0F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 xml:space="preserve">Период </w:t>
            </w:r>
          </w:p>
          <w:p w14:paraId="0F23DF0F" w14:textId="77777777" w:rsidR="00366C7F" w:rsidRPr="000435F1" w:rsidRDefault="00366C7F" w:rsidP="00633B0F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 xml:space="preserve">реализации муниципальной программы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820E" w14:textId="77777777" w:rsidR="00A751E3" w:rsidRDefault="00366C7F" w:rsidP="00633B0F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0435F1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Программа реализуется в период</w:t>
            </w:r>
            <w:r w:rsidR="00A751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B65C1E" w14:textId="77777777" w:rsidR="00F3056B" w:rsidRDefault="00A751E3" w:rsidP="00633B0F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период</w:t>
            </w:r>
            <w:r w:rsidR="00366C7F" w:rsidRPr="000435F1">
              <w:rPr>
                <w:rFonts w:ascii="Times New Roman" w:hAnsi="Times New Roman" w:cs="Times New Roman"/>
                <w:sz w:val="24"/>
                <w:szCs w:val="24"/>
              </w:rPr>
              <w:t xml:space="preserve"> с 2020 по 202</w:t>
            </w:r>
            <w:r w:rsidR="00F305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C7F" w:rsidRPr="000435F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305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30EB22" w14:textId="63180039" w:rsidR="00366C7F" w:rsidRPr="000435F1" w:rsidRDefault="00F3056B" w:rsidP="00633B0F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второй период с 2023 по 2027 годы</w:t>
            </w:r>
            <w:r w:rsidR="00366C7F" w:rsidRPr="000435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6C7F" w:rsidRPr="000435F1" w14:paraId="4CBC5FA8" w14:textId="77777777" w:rsidTr="00FF2C5D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0CDA" w14:textId="77777777" w:rsidR="00366C7F" w:rsidRDefault="00366C7F" w:rsidP="00633B0F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 xml:space="preserve">Цели </w:t>
            </w:r>
          </w:p>
          <w:p w14:paraId="30B2D3C6" w14:textId="77777777" w:rsidR="00366C7F" w:rsidRPr="000435F1" w:rsidRDefault="00366C7F" w:rsidP="00633B0F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131" w:type="dxa"/>
              <w:tblLayout w:type="fixed"/>
              <w:tblLook w:val="01E0" w:firstRow="1" w:lastRow="1" w:firstColumn="1" w:lastColumn="1" w:noHBand="0" w:noVBand="0"/>
            </w:tblPr>
            <w:tblGrid>
              <w:gridCol w:w="400"/>
              <w:gridCol w:w="5731"/>
            </w:tblGrid>
            <w:tr w:rsidR="00366C7F" w:rsidRPr="000435F1" w14:paraId="282234E3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57731ED5" w14:textId="77777777" w:rsidR="00366C7F" w:rsidRPr="000435F1" w:rsidRDefault="00366C7F" w:rsidP="00633B0F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7672AB4A" w14:textId="77777777" w:rsidR="00366C7F" w:rsidRPr="000435F1" w:rsidRDefault="00366C7F" w:rsidP="00633B0F">
                  <w:pPr>
                    <w:pStyle w:val="western"/>
                    <w:spacing w:before="0" w:beforeAutospacing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435F1">
                    <w:rPr>
                      <w:sz w:val="24"/>
                      <w:szCs w:val="24"/>
                    </w:rPr>
                    <w:t>повышение доступности и качества услуг в сфере культуры и искусства;</w:t>
                  </w:r>
                </w:p>
              </w:tc>
            </w:tr>
            <w:tr w:rsidR="00366C7F" w:rsidRPr="000435F1" w14:paraId="2EBCE0AD" w14:textId="77777777" w:rsidTr="00A03CAB">
              <w:trPr>
                <w:trHeight w:val="473"/>
              </w:trPr>
              <w:tc>
                <w:tcPr>
                  <w:tcW w:w="400" w:type="dxa"/>
                </w:tcPr>
                <w:p w14:paraId="4353BDCF" w14:textId="77777777" w:rsidR="00366C7F" w:rsidRPr="000435F1" w:rsidRDefault="00366C7F" w:rsidP="00633B0F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7EA583C4" w14:textId="77777777" w:rsidR="00366C7F" w:rsidRPr="000435F1" w:rsidRDefault="00366C7F" w:rsidP="00633B0F">
                  <w:pPr>
                    <w:pStyle w:val="western"/>
                    <w:spacing w:before="0" w:beforeAutospacing="0" w:after="0" w:line="240" w:lineRule="auto"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435F1">
                    <w:rPr>
                      <w:sz w:val="24"/>
                      <w:szCs w:val="24"/>
                    </w:rPr>
                    <w:t>создание условий для реализации творческого потенциала жителей городского округа;</w:t>
                  </w:r>
                </w:p>
              </w:tc>
            </w:tr>
            <w:tr w:rsidR="00366C7F" w:rsidRPr="000435F1" w14:paraId="09EADAB9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1F042B09" w14:textId="77777777" w:rsidR="00366C7F" w:rsidRPr="000435F1" w:rsidRDefault="00366C7F" w:rsidP="00633B0F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7DF3B81B" w14:textId="0F046307" w:rsidR="008C0427" w:rsidRPr="000435F1" w:rsidRDefault="00366C7F" w:rsidP="00633B0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 w:rsidRPr="000435F1">
                    <w:rPr>
                      <w:sz w:val="24"/>
                      <w:szCs w:val="24"/>
                    </w:rPr>
                    <w:t xml:space="preserve">повышение эффективности деятельности </w:t>
                  </w:r>
                  <w:r w:rsidR="00A03CAB">
                    <w:rPr>
                      <w:sz w:val="24"/>
                      <w:szCs w:val="24"/>
                    </w:rPr>
                    <w:t>о</w:t>
                  </w:r>
                  <w:r w:rsidRPr="000435F1">
                    <w:rPr>
                      <w:sz w:val="24"/>
                      <w:szCs w:val="24"/>
                    </w:rPr>
                    <w:t>рганизаций культуры и дополнительного образования в области искусств</w:t>
                  </w:r>
                  <w:r w:rsidR="008C0427">
                    <w:rPr>
                      <w:sz w:val="24"/>
                      <w:szCs w:val="24"/>
                    </w:rPr>
                    <w:t>;</w:t>
                  </w:r>
                </w:p>
              </w:tc>
            </w:tr>
            <w:tr w:rsidR="008C0427" w:rsidRPr="000435F1" w14:paraId="6775B3CC" w14:textId="77777777" w:rsidTr="00A03CAB">
              <w:trPr>
                <w:trHeight w:val="444"/>
              </w:trPr>
              <w:tc>
                <w:tcPr>
                  <w:tcW w:w="400" w:type="dxa"/>
                </w:tcPr>
                <w:p w14:paraId="6283C199" w14:textId="1260711E" w:rsidR="008C0427" w:rsidRPr="000435F1" w:rsidRDefault="008C0427" w:rsidP="00633B0F">
                  <w:pPr>
                    <w:pStyle w:val="ConsPlusCell"/>
                    <w:ind w:left="-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435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31" w:type="dxa"/>
                  <w:vAlign w:val="center"/>
                </w:tcPr>
                <w:p w14:paraId="73A6F79A" w14:textId="1EC9A59B" w:rsidR="008C0427" w:rsidRPr="000435F1" w:rsidRDefault="00BF3CA2" w:rsidP="00633B0F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обеспечение </w:t>
                  </w:r>
                  <w:r w:rsidR="008C0427">
                    <w:rPr>
                      <w:sz w:val="24"/>
                      <w:szCs w:val="24"/>
                    </w:rPr>
                    <w:t>сохранности объектов культурного наследия и развития инфраструктуры в сфере культуры</w:t>
                  </w:r>
                  <w:r w:rsidR="008C0427" w:rsidRPr="000435F1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1D5A8E0" w14:textId="55089444" w:rsidR="00366C7F" w:rsidRPr="000435F1" w:rsidRDefault="00366C7F" w:rsidP="00633B0F">
            <w:pPr>
              <w:pStyle w:val="ConsPlusCell"/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46" w:rsidRPr="000435F1" w14:paraId="46F89F02" w14:textId="77777777" w:rsidTr="00FF2C5D">
        <w:trPr>
          <w:trHeight w:val="10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867" w14:textId="77777777" w:rsidR="002F3B46" w:rsidRPr="000435F1" w:rsidRDefault="002F3B46" w:rsidP="00633B0F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0435F1">
              <w:rPr>
                <w:sz w:val="24"/>
                <w:szCs w:val="24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10C2" w14:textId="77777777" w:rsidR="002F3B46" w:rsidRPr="00EF749A" w:rsidRDefault="002F3B46" w:rsidP="00633B0F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Общий объем финансирования муниципальной программы составляет:</w:t>
            </w:r>
          </w:p>
          <w:tbl>
            <w:tblPr>
              <w:tblW w:w="5236" w:type="dxa"/>
              <w:tblInd w:w="744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F3B46" w:rsidRPr="00EF749A" w14:paraId="6F82093B" w14:textId="77777777" w:rsidTr="002F3B46">
              <w:tc>
                <w:tcPr>
                  <w:tcW w:w="1762" w:type="dxa"/>
                  <w:vAlign w:val="center"/>
                </w:tcPr>
                <w:p w14:paraId="78B3B44C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vAlign w:val="center"/>
                </w:tcPr>
                <w:p w14:paraId="2118AEF0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AFBF33F" w14:textId="4C8646B6" w:rsidR="002F3B46" w:rsidRPr="00EF749A" w:rsidRDefault="00DB2653" w:rsidP="00633B0F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 w:rsidRPr="00DB2653">
                    <w:rPr>
                      <w:sz w:val="25"/>
                      <w:szCs w:val="25"/>
                    </w:rPr>
                    <w:t>872074,83017</w:t>
                  </w: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14:paraId="3EAF8B5B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01235607" w14:textId="77777777" w:rsidTr="002F3B46">
              <w:tc>
                <w:tcPr>
                  <w:tcW w:w="1762" w:type="dxa"/>
                  <w:vAlign w:val="center"/>
                </w:tcPr>
                <w:p w14:paraId="6AA92134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vAlign w:val="center"/>
                </w:tcPr>
                <w:p w14:paraId="756BC2FF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2249B2F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right="-103" w:firstLine="0"/>
                    <w:jc w:val="lef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  <w:vAlign w:val="center"/>
                </w:tcPr>
                <w:p w14:paraId="11623F4E" w14:textId="77777777" w:rsidR="002F3B46" w:rsidRPr="00EF749A" w:rsidRDefault="002F3B46" w:rsidP="00633B0F">
                  <w:pPr>
                    <w:pStyle w:val="ConsPlusCell"/>
                    <w:tabs>
                      <w:tab w:val="left" w:pos="0"/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3811338A" w14:textId="77777777" w:rsidTr="002F3B46">
              <w:tc>
                <w:tcPr>
                  <w:tcW w:w="1762" w:type="dxa"/>
                  <w:vAlign w:val="center"/>
                </w:tcPr>
                <w:p w14:paraId="7BF6A217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3FB54B96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9217D74" w14:textId="702AF1A8" w:rsidR="002F3B46" w:rsidRPr="00EF749A" w:rsidRDefault="00A751E3" w:rsidP="00633B0F">
                  <w:pPr>
                    <w:tabs>
                      <w:tab w:val="left" w:pos="-144"/>
                      <w:tab w:val="left" w:pos="5848"/>
                    </w:tabs>
                    <w:ind w:right="-103" w:firstLine="0"/>
                    <w:jc w:val="left"/>
                    <w:rPr>
                      <w:sz w:val="25"/>
                      <w:szCs w:val="25"/>
                    </w:rPr>
                  </w:pPr>
                  <w:r>
                    <w:rPr>
                      <w:bCs/>
                      <w:sz w:val="25"/>
                      <w:szCs w:val="25"/>
                    </w:rPr>
                    <w:t>171132,21557</w:t>
                  </w:r>
                </w:p>
              </w:tc>
              <w:tc>
                <w:tcPr>
                  <w:tcW w:w="1309" w:type="dxa"/>
                  <w:vAlign w:val="center"/>
                </w:tcPr>
                <w:p w14:paraId="04D69B51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3FC740D5" w14:textId="77777777" w:rsidTr="002F3B46">
              <w:tc>
                <w:tcPr>
                  <w:tcW w:w="1762" w:type="dxa"/>
                  <w:vAlign w:val="center"/>
                </w:tcPr>
                <w:p w14:paraId="06F3090E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34AF2259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3DC57604" w14:textId="194C632C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163403,77321</w:t>
                  </w:r>
                </w:p>
              </w:tc>
              <w:tc>
                <w:tcPr>
                  <w:tcW w:w="1309" w:type="dxa"/>
                  <w:vAlign w:val="center"/>
                </w:tcPr>
                <w:p w14:paraId="5B4D4E72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234F62B4" w14:textId="77777777" w:rsidTr="002F3B46">
              <w:tc>
                <w:tcPr>
                  <w:tcW w:w="1762" w:type="dxa"/>
                  <w:vAlign w:val="center"/>
                </w:tcPr>
                <w:p w14:paraId="5A0F07EA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0DAF825D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128E1E9" w14:textId="6194DAFA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173775,98841</w:t>
                  </w:r>
                </w:p>
              </w:tc>
              <w:tc>
                <w:tcPr>
                  <w:tcW w:w="1309" w:type="dxa"/>
                  <w:vAlign w:val="center"/>
                </w:tcPr>
                <w:p w14:paraId="386F5CFF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 xml:space="preserve">тыс. руб. </w:t>
                  </w:r>
                </w:p>
              </w:tc>
            </w:tr>
            <w:tr w:rsidR="002F3B46" w:rsidRPr="00EF749A" w14:paraId="38DDE223" w14:textId="77777777" w:rsidTr="002F3B46">
              <w:tc>
                <w:tcPr>
                  <w:tcW w:w="1762" w:type="dxa"/>
                  <w:vAlign w:val="center"/>
                </w:tcPr>
                <w:p w14:paraId="378A527B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508B1046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</w:tcPr>
                <w:p w14:paraId="01FC343C" w14:textId="3E21306A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181881,42649</w:t>
                  </w:r>
                </w:p>
              </w:tc>
              <w:tc>
                <w:tcPr>
                  <w:tcW w:w="1309" w:type="dxa"/>
                  <w:vAlign w:val="center"/>
                </w:tcPr>
                <w:p w14:paraId="436C9D5D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2FB7D30C" w14:textId="77777777" w:rsidTr="002F3B46">
              <w:tc>
                <w:tcPr>
                  <w:tcW w:w="1762" w:type="dxa"/>
                  <w:vAlign w:val="center"/>
                </w:tcPr>
                <w:p w14:paraId="33393208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3441242A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</w:tcPr>
                <w:p w14:paraId="42152F22" w14:textId="42C6771A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181881,42649</w:t>
                  </w:r>
                </w:p>
              </w:tc>
              <w:tc>
                <w:tcPr>
                  <w:tcW w:w="1309" w:type="dxa"/>
                  <w:vAlign w:val="center"/>
                </w:tcPr>
                <w:p w14:paraId="41BDF6F4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3A28361F" w14:textId="77777777" w:rsidR="002F3B46" w:rsidRPr="00EF749A" w:rsidRDefault="002F3B46" w:rsidP="00633B0F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Объем финансирования муниципальной программы за счет средств бюджета Арсеньевского городского округа составляет: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F3B46" w:rsidRPr="00EF749A" w14:paraId="1DFE620A" w14:textId="77777777" w:rsidTr="002F3B46">
              <w:tc>
                <w:tcPr>
                  <w:tcW w:w="1762" w:type="dxa"/>
                </w:tcPr>
                <w:p w14:paraId="33B11708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vAlign w:val="center"/>
                </w:tcPr>
                <w:p w14:paraId="2BCD6A98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27F1726" w14:textId="7DD84924" w:rsidR="002F3B46" w:rsidRPr="00EF749A" w:rsidRDefault="00BE4D09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 w:rsidR="00CA52AA">
                    <w:rPr>
                      <w:rFonts w:ascii="Times New Roman" w:hAnsi="Times New Roman" w:cs="Times New Roman"/>
                      <w:sz w:val="25"/>
                      <w:szCs w:val="25"/>
                    </w:rPr>
                    <w:t>774719,94730</w:t>
                  </w:r>
                </w:p>
              </w:tc>
              <w:tc>
                <w:tcPr>
                  <w:tcW w:w="1309" w:type="dxa"/>
                  <w:vAlign w:val="center"/>
                </w:tcPr>
                <w:p w14:paraId="60A7BCAF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0CD58E39" w14:textId="77777777" w:rsidTr="002F3B46">
              <w:tc>
                <w:tcPr>
                  <w:tcW w:w="1762" w:type="dxa"/>
                </w:tcPr>
                <w:p w14:paraId="4303E9A8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vAlign w:val="center"/>
                </w:tcPr>
                <w:p w14:paraId="0827AB93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4EDDC33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64257A66" w14:textId="77777777" w:rsidR="002F3B46" w:rsidRPr="00EF749A" w:rsidRDefault="002F3B46" w:rsidP="00633B0F">
                  <w:pPr>
                    <w:pStyle w:val="ConsPlusCell"/>
                    <w:tabs>
                      <w:tab w:val="left" w:pos="0"/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3590284C" w14:textId="77777777" w:rsidTr="002F3B46">
              <w:tc>
                <w:tcPr>
                  <w:tcW w:w="1762" w:type="dxa"/>
                </w:tcPr>
                <w:p w14:paraId="050FF16F" w14:textId="77777777" w:rsidR="002F3B46" w:rsidRPr="00EF749A" w:rsidRDefault="002F3B46" w:rsidP="0082072C">
                  <w:pPr>
                    <w:pStyle w:val="ConsPlusCell"/>
                    <w:tabs>
                      <w:tab w:val="left" w:pos="5848"/>
                    </w:tabs>
                    <w:ind w:left="-75" w:right="-103" w:firstLine="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4FADE546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5D417FE0" w14:textId="493E8099" w:rsidR="002F3B46" w:rsidRPr="00EF749A" w:rsidRDefault="00BE4D09" w:rsidP="00633B0F">
                  <w:pPr>
                    <w:tabs>
                      <w:tab w:val="left" w:pos="-144"/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  <w:r w:rsidR="00A751E3">
                    <w:rPr>
                      <w:sz w:val="25"/>
                      <w:szCs w:val="25"/>
                    </w:rPr>
                    <w:t>139217,53838</w:t>
                  </w:r>
                </w:p>
              </w:tc>
              <w:tc>
                <w:tcPr>
                  <w:tcW w:w="1309" w:type="dxa"/>
                </w:tcPr>
                <w:p w14:paraId="34D39F39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00486893" w14:textId="77777777" w:rsidTr="002F3B46">
              <w:trPr>
                <w:trHeight w:val="73"/>
              </w:trPr>
              <w:tc>
                <w:tcPr>
                  <w:tcW w:w="1762" w:type="dxa"/>
                </w:tcPr>
                <w:p w14:paraId="7666B63C" w14:textId="77777777" w:rsidR="002F3B46" w:rsidRPr="00EF749A" w:rsidRDefault="002F3B46" w:rsidP="0082072C">
                  <w:pPr>
                    <w:pStyle w:val="ConsPlusCell"/>
                    <w:tabs>
                      <w:tab w:val="left" w:pos="5848"/>
                    </w:tabs>
                    <w:ind w:left="-75" w:right="-103" w:firstLine="96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5D6A18B3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4A428370" w14:textId="2A9C4CE4" w:rsidR="002F3B46" w:rsidRPr="00EF749A" w:rsidRDefault="00BE4D09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 w:rsidR="00A751E3">
                    <w:rPr>
                      <w:rFonts w:ascii="Times New Roman" w:hAnsi="Times New Roman" w:cs="Times New Roman"/>
                      <w:sz w:val="25"/>
                      <w:szCs w:val="25"/>
                    </w:rPr>
                    <w:t>147761,45538</w:t>
                  </w:r>
                </w:p>
              </w:tc>
              <w:tc>
                <w:tcPr>
                  <w:tcW w:w="1309" w:type="dxa"/>
                </w:tcPr>
                <w:p w14:paraId="74B9358D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47EED09E" w14:textId="77777777" w:rsidTr="002F3B46">
              <w:trPr>
                <w:trHeight w:val="73"/>
              </w:trPr>
              <w:tc>
                <w:tcPr>
                  <w:tcW w:w="1762" w:type="dxa"/>
                  <w:vAlign w:val="center"/>
                </w:tcPr>
                <w:p w14:paraId="74E076BD" w14:textId="77777777" w:rsidR="002F3B46" w:rsidRPr="00EF749A" w:rsidRDefault="002F3B46" w:rsidP="0082072C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6238185C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1D0B78A3" w14:textId="667DECFA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157665,99438</w:t>
                  </w:r>
                </w:p>
              </w:tc>
              <w:tc>
                <w:tcPr>
                  <w:tcW w:w="1309" w:type="dxa"/>
                  <w:vAlign w:val="center"/>
                </w:tcPr>
                <w:p w14:paraId="5C1FB851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 xml:space="preserve">тыс. руб. </w:t>
                  </w:r>
                </w:p>
              </w:tc>
            </w:tr>
            <w:tr w:rsidR="002F3B46" w:rsidRPr="00EF749A" w14:paraId="098920D6" w14:textId="77777777" w:rsidTr="002F3B46">
              <w:trPr>
                <w:trHeight w:val="73"/>
              </w:trPr>
              <w:tc>
                <w:tcPr>
                  <w:tcW w:w="1762" w:type="dxa"/>
                  <w:vAlign w:val="center"/>
                </w:tcPr>
                <w:p w14:paraId="2FC62B65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607B8E0B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F05195A" w14:textId="70B46528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165037,47958</w:t>
                  </w:r>
                </w:p>
              </w:tc>
              <w:tc>
                <w:tcPr>
                  <w:tcW w:w="1309" w:type="dxa"/>
                  <w:vAlign w:val="center"/>
                </w:tcPr>
                <w:p w14:paraId="01AA9E57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6FAC148C" w14:textId="77777777" w:rsidTr="002F3B46">
              <w:trPr>
                <w:trHeight w:val="73"/>
              </w:trPr>
              <w:tc>
                <w:tcPr>
                  <w:tcW w:w="1762" w:type="dxa"/>
                  <w:vAlign w:val="center"/>
                </w:tcPr>
                <w:p w14:paraId="6CBD722E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vAlign w:val="center"/>
                </w:tcPr>
                <w:p w14:paraId="3AD247A3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3013095D" w14:textId="429B8125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165037,47958</w:t>
                  </w:r>
                </w:p>
              </w:tc>
              <w:tc>
                <w:tcPr>
                  <w:tcW w:w="1309" w:type="dxa"/>
                  <w:vAlign w:val="center"/>
                </w:tcPr>
                <w:p w14:paraId="655B03C2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379D2E5A" w14:textId="77777777" w:rsidR="002F3B46" w:rsidRPr="00EF749A" w:rsidRDefault="002F3B46" w:rsidP="00633B0F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Объем финансовых средств, привлекаемых для реализации целей муниципальной программы, составляет:</w:t>
            </w:r>
          </w:p>
          <w:p w14:paraId="24081753" w14:textId="77777777" w:rsidR="002F3B46" w:rsidRPr="00EF749A" w:rsidRDefault="002F3B46" w:rsidP="00633B0F">
            <w:pPr>
              <w:tabs>
                <w:tab w:val="left" w:pos="1216"/>
                <w:tab w:val="left" w:pos="1396"/>
                <w:tab w:val="left" w:pos="1459"/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- федеральный бюджет: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F3B46" w:rsidRPr="00EF749A" w14:paraId="29A7CE71" w14:textId="77777777" w:rsidTr="002F3B46">
              <w:tc>
                <w:tcPr>
                  <w:tcW w:w="1762" w:type="dxa"/>
                  <w:shd w:val="clear" w:color="auto" w:fill="auto"/>
                </w:tcPr>
                <w:p w14:paraId="6573A2D1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03A19B3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6FF89F79" w14:textId="1247BE43" w:rsidR="002F3B46" w:rsidRPr="00EF749A" w:rsidRDefault="00CA52AA" w:rsidP="00633B0F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12500,00000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300ACEAF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7D76CDD1" w14:textId="77777777" w:rsidTr="002F3B46">
              <w:tc>
                <w:tcPr>
                  <w:tcW w:w="1762" w:type="dxa"/>
                  <w:shd w:val="clear" w:color="auto" w:fill="auto"/>
                </w:tcPr>
                <w:p w14:paraId="25A787BD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270F2A77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0BDCD1AE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3164A766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5CF46A77" w14:textId="77777777" w:rsidTr="002F3B46">
              <w:tc>
                <w:tcPr>
                  <w:tcW w:w="1762" w:type="dxa"/>
                  <w:shd w:val="clear" w:color="auto" w:fill="auto"/>
                  <w:vAlign w:val="center"/>
                </w:tcPr>
                <w:p w14:paraId="228EE980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2023 год             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FA09150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5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- 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DF3A4A6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12500,00000</w:t>
                  </w:r>
                </w:p>
              </w:tc>
              <w:tc>
                <w:tcPr>
                  <w:tcW w:w="1309" w:type="dxa"/>
                  <w:vAlign w:val="center"/>
                </w:tcPr>
                <w:p w14:paraId="77002E12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27A52FDF" w14:textId="77777777" w:rsidR="002F3B46" w:rsidRPr="00EF749A" w:rsidRDefault="002F3B46" w:rsidP="00633B0F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- бюджет Приморского края:</w:t>
            </w:r>
          </w:p>
          <w:tbl>
            <w:tblPr>
              <w:tblW w:w="5236" w:type="dxa"/>
              <w:tblInd w:w="1028" w:type="dxa"/>
              <w:tblLayout w:type="fixed"/>
              <w:tblLook w:val="01E0" w:firstRow="1" w:lastRow="1" w:firstColumn="1" w:lastColumn="1" w:noHBand="0" w:noVBand="0"/>
            </w:tblPr>
            <w:tblGrid>
              <w:gridCol w:w="1762"/>
              <w:gridCol w:w="236"/>
              <w:gridCol w:w="1929"/>
              <w:gridCol w:w="1309"/>
            </w:tblGrid>
            <w:tr w:rsidR="002F3B46" w:rsidRPr="00EF749A" w14:paraId="472B6C2A" w14:textId="77777777" w:rsidTr="002F3B46">
              <w:tc>
                <w:tcPr>
                  <w:tcW w:w="1762" w:type="dxa"/>
                  <w:shd w:val="clear" w:color="auto" w:fill="auto"/>
                </w:tcPr>
                <w:p w14:paraId="072A5349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DC9BFC1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3FCE3DB5" w14:textId="482E6605" w:rsidR="002F3B46" w:rsidRPr="00EF749A" w:rsidRDefault="00CA52AA" w:rsidP="00633B0F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5945,12704</w:t>
                  </w:r>
                </w:p>
              </w:tc>
              <w:tc>
                <w:tcPr>
                  <w:tcW w:w="1309" w:type="dxa"/>
                  <w:vAlign w:val="center"/>
                </w:tcPr>
                <w:p w14:paraId="6622267D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тыс. руб.</w:t>
                  </w:r>
                </w:p>
              </w:tc>
            </w:tr>
            <w:tr w:rsidR="002F3B46" w:rsidRPr="00EF749A" w14:paraId="7A72F145" w14:textId="77777777" w:rsidTr="002F3B46">
              <w:tc>
                <w:tcPr>
                  <w:tcW w:w="1762" w:type="dxa"/>
                  <w:shd w:val="clear" w:color="auto" w:fill="auto"/>
                </w:tcPr>
                <w:p w14:paraId="67E17088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4EA6F31D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5C973FA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vAlign w:val="center"/>
                </w:tcPr>
                <w:p w14:paraId="4C7332DC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11BB3557" w14:textId="77777777" w:rsidTr="002F3B46">
              <w:tc>
                <w:tcPr>
                  <w:tcW w:w="1762" w:type="dxa"/>
                  <w:shd w:val="clear" w:color="auto" w:fill="auto"/>
                </w:tcPr>
                <w:p w14:paraId="5C736E5A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35D5394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3E5C2949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5273,10704</w:t>
                  </w:r>
                </w:p>
              </w:tc>
              <w:tc>
                <w:tcPr>
                  <w:tcW w:w="1309" w:type="dxa"/>
                </w:tcPr>
                <w:p w14:paraId="70A8AB29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464D6E30" w14:textId="77777777" w:rsidTr="002F3B46">
              <w:tc>
                <w:tcPr>
                  <w:tcW w:w="1762" w:type="dxa"/>
                  <w:shd w:val="clear" w:color="auto" w:fill="auto"/>
                </w:tcPr>
                <w:p w14:paraId="55F9FE61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2024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2A0BCC8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1B7733ED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470FDAE5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4A36CEFC" w14:textId="77777777" w:rsidTr="002F3B46">
              <w:tc>
                <w:tcPr>
                  <w:tcW w:w="1762" w:type="dxa"/>
                  <w:shd w:val="clear" w:color="auto" w:fill="auto"/>
                </w:tcPr>
                <w:p w14:paraId="23890FF7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5C36391E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273A0B31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78CC21BA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2DFF60D7" w14:textId="77777777" w:rsidTr="002F3B46">
              <w:tc>
                <w:tcPr>
                  <w:tcW w:w="1762" w:type="dxa"/>
                  <w:shd w:val="clear" w:color="auto" w:fill="auto"/>
                </w:tcPr>
                <w:p w14:paraId="33AF8179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6F06D652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459000C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1563BABB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3AB86045" w14:textId="77777777" w:rsidTr="002F3B46">
              <w:tc>
                <w:tcPr>
                  <w:tcW w:w="1762" w:type="dxa"/>
                  <w:shd w:val="clear" w:color="auto" w:fill="auto"/>
                </w:tcPr>
                <w:p w14:paraId="3932E7D4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shd w:val="clear" w:color="auto" w:fill="auto"/>
                  <w:vAlign w:val="center"/>
                </w:tcPr>
                <w:p w14:paraId="70F4940B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shd w:val="clear" w:color="auto" w:fill="auto"/>
                  <w:vAlign w:val="center"/>
                </w:tcPr>
                <w:p w14:paraId="71E056A4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left="-75" w:right="-30"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168,00500</w:t>
                  </w:r>
                </w:p>
              </w:tc>
              <w:tc>
                <w:tcPr>
                  <w:tcW w:w="1309" w:type="dxa"/>
                </w:tcPr>
                <w:p w14:paraId="4668BA1A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4E521553" w14:textId="77777777" w:rsidR="002F3B46" w:rsidRPr="00EF749A" w:rsidRDefault="002F3B46" w:rsidP="00633B0F">
            <w:pPr>
              <w:tabs>
                <w:tab w:val="left" w:pos="5848"/>
              </w:tabs>
              <w:ind w:left="25" w:firstLine="0"/>
              <w:rPr>
                <w:sz w:val="25"/>
                <w:szCs w:val="25"/>
              </w:rPr>
            </w:pPr>
            <w:r w:rsidRPr="00EF749A">
              <w:rPr>
                <w:sz w:val="25"/>
                <w:szCs w:val="25"/>
              </w:rPr>
              <w:t>- иные внебюджетные источники:</w:t>
            </w:r>
          </w:p>
          <w:tbl>
            <w:tblPr>
              <w:tblW w:w="5244" w:type="dxa"/>
              <w:tblInd w:w="1020" w:type="dxa"/>
              <w:tblLayout w:type="fixed"/>
              <w:tblLook w:val="01E0" w:firstRow="1" w:lastRow="1" w:firstColumn="1" w:lastColumn="1" w:noHBand="0" w:noVBand="0"/>
            </w:tblPr>
            <w:tblGrid>
              <w:gridCol w:w="8"/>
              <w:gridCol w:w="1754"/>
              <w:gridCol w:w="8"/>
              <w:gridCol w:w="228"/>
              <w:gridCol w:w="8"/>
              <w:gridCol w:w="1921"/>
              <w:gridCol w:w="8"/>
              <w:gridCol w:w="1301"/>
              <w:gridCol w:w="8"/>
            </w:tblGrid>
            <w:tr w:rsidR="002F3B46" w:rsidRPr="00EF749A" w14:paraId="39044723" w14:textId="77777777" w:rsidTr="0082072C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</w:tcPr>
                <w:p w14:paraId="3E08FE53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всего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7A118293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0CCB4C19" w14:textId="3BC3D892" w:rsidR="002F3B46" w:rsidRPr="00EF749A" w:rsidRDefault="00CA52AA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>78909,75583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6E3316F2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31D13808" w14:textId="77777777" w:rsidTr="0082072C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</w:tcPr>
                <w:p w14:paraId="7429E20D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в том числе: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05D212D9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6729C7B3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48DF190F" w14:textId="77777777" w:rsidR="002F3B46" w:rsidRPr="00EF749A" w:rsidRDefault="002F3B46" w:rsidP="00633B0F">
                  <w:pPr>
                    <w:pStyle w:val="ConsPlusCell"/>
                    <w:tabs>
                      <w:tab w:val="left" w:pos="0"/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</w:p>
              </w:tc>
            </w:tr>
            <w:tr w:rsidR="002F3B46" w:rsidRPr="00EF749A" w14:paraId="006316F3" w14:textId="77777777" w:rsidTr="0082072C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016FE1A7" w14:textId="77777777" w:rsidR="002F3B46" w:rsidRPr="00EF749A" w:rsidRDefault="002F3B46" w:rsidP="0082072C">
                  <w:pPr>
                    <w:pStyle w:val="ConsPlusCell"/>
                    <w:tabs>
                      <w:tab w:val="left" w:pos="5848"/>
                    </w:tabs>
                    <w:ind w:left="-75" w:right="-103" w:firstLine="96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2023 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3C306C94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28C24A5A" w14:textId="6D7AE8EE" w:rsidR="002F3B46" w:rsidRPr="00EF749A" w:rsidRDefault="00BE4D09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 </w:t>
                  </w:r>
                  <w:r w:rsidR="00A751E3">
                    <w:rPr>
                      <w:rFonts w:ascii="Times New Roman" w:hAnsi="Times New Roman" w:cs="Times New Roman"/>
                      <w:sz w:val="25"/>
                      <w:szCs w:val="25"/>
                    </w:rPr>
                    <w:t>14141,57015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40AB22CE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6CF59BD6" w14:textId="77777777" w:rsidTr="0082072C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74742125" w14:textId="77777777" w:rsidR="002F3B46" w:rsidRPr="00EF749A" w:rsidRDefault="002F3B46" w:rsidP="0082072C">
                  <w:pPr>
                    <w:pStyle w:val="ConsPlusCell"/>
                    <w:tabs>
                      <w:tab w:val="left" w:pos="5848"/>
                    </w:tabs>
                    <w:ind w:left="-75" w:right="-103" w:firstLine="75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 xml:space="preserve">2024 </w:t>
                  </w:r>
                  <w:r w:rsidRPr="002F3B46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2628837A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left="-75" w:right="-103"/>
                    <w:jc w:val="center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7B48AAEB" w14:textId="1F46E03C" w:rsidR="002F3B46" w:rsidRPr="00EF749A" w:rsidRDefault="00BE4D09" w:rsidP="00633B0F">
                  <w:pPr>
                    <w:tabs>
                      <w:tab w:val="left" w:pos="5848"/>
                    </w:tabs>
                    <w:ind w:left="-75" w:right="-103" w:firstLine="0"/>
                    <w:jc w:val="left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 </w:t>
                  </w:r>
                  <w:r w:rsidR="00A751E3">
                    <w:rPr>
                      <w:sz w:val="25"/>
                      <w:szCs w:val="25"/>
                    </w:rPr>
                    <w:t>15474,31283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2DD20424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5E814DDC" w14:textId="77777777" w:rsidTr="0082072C">
              <w:trPr>
                <w:gridAfter w:val="1"/>
                <w:wAfter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25685AE1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2025 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2F732036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  <w:vAlign w:val="center"/>
                </w:tcPr>
                <w:p w14:paraId="6EA7937A" w14:textId="6F563806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15941,98903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2DD1A3AF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 xml:space="preserve">тыс. руб. </w:t>
                  </w:r>
                </w:p>
              </w:tc>
            </w:tr>
            <w:tr w:rsidR="002F3B46" w:rsidRPr="00EF749A" w14:paraId="4E1FB6D5" w14:textId="77777777" w:rsidTr="0082072C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2194D03C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2026 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65054312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</w:tcPr>
                <w:p w14:paraId="15EAE900" w14:textId="46A7F1B4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16675,94191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6FF96835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  <w:tr w:rsidR="002F3B46" w:rsidRPr="00EF749A" w14:paraId="59776C98" w14:textId="77777777" w:rsidTr="0082072C">
              <w:trPr>
                <w:gridBefore w:val="1"/>
                <w:wBefore w:w="8" w:type="dxa"/>
              </w:trPr>
              <w:tc>
                <w:tcPr>
                  <w:tcW w:w="1762" w:type="dxa"/>
                  <w:gridSpan w:val="2"/>
                  <w:vAlign w:val="center"/>
                </w:tcPr>
                <w:p w14:paraId="31B5F3B4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2027 год</w:t>
                  </w:r>
                </w:p>
              </w:tc>
              <w:tc>
                <w:tcPr>
                  <w:tcW w:w="236" w:type="dxa"/>
                  <w:gridSpan w:val="2"/>
                  <w:vAlign w:val="center"/>
                </w:tcPr>
                <w:p w14:paraId="2C531091" w14:textId="77777777" w:rsidR="002F3B46" w:rsidRPr="00EF749A" w:rsidRDefault="002F3B46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sz w:val="25"/>
                      <w:szCs w:val="25"/>
                    </w:rPr>
                  </w:pPr>
                  <w:r w:rsidRPr="00EF749A">
                    <w:rPr>
                      <w:rFonts w:ascii="Times New Roman" w:hAnsi="Times New Roman" w:cs="Times New Roman"/>
                      <w:sz w:val="25"/>
                      <w:szCs w:val="25"/>
                    </w:rPr>
                    <w:t>-</w:t>
                  </w:r>
                </w:p>
              </w:tc>
              <w:tc>
                <w:tcPr>
                  <w:tcW w:w="1929" w:type="dxa"/>
                  <w:gridSpan w:val="2"/>
                </w:tcPr>
                <w:p w14:paraId="09AF4BCB" w14:textId="64B9800D" w:rsidR="002F3B46" w:rsidRPr="00EF749A" w:rsidRDefault="00A751E3" w:rsidP="00633B0F">
                  <w:pPr>
                    <w:pStyle w:val="ConsPlusCell"/>
                    <w:tabs>
                      <w:tab w:val="left" w:pos="5848"/>
                    </w:tabs>
                    <w:ind w:right="-103"/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  <w:szCs w:val="25"/>
                    </w:rPr>
                    <w:t>16675,94191</w:t>
                  </w:r>
                </w:p>
              </w:tc>
              <w:tc>
                <w:tcPr>
                  <w:tcW w:w="1309" w:type="dxa"/>
                  <w:gridSpan w:val="2"/>
                  <w:vAlign w:val="center"/>
                </w:tcPr>
                <w:p w14:paraId="24FB584E" w14:textId="77777777" w:rsidR="002F3B46" w:rsidRPr="00EF749A" w:rsidRDefault="002F3B46" w:rsidP="00633B0F">
                  <w:pPr>
                    <w:tabs>
                      <w:tab w:val="left" w:pos="5848"/>
                    </w:tabs>
                    <w:ind w:firstLine="0"/>
                    <w:jc w:val="left"/>
                    <w:rPr>
                      <w:sz w:val="25"/>
                      <w:szCs w:val="25"/>
                    </w:rPr>
                  </w:pPr>
                  <w:r w:rsidRPr="00EF749A">
                    <w:rPr>
                      <w:sz w:val="25"/>
                      <w:szCs w:val="25"/>
                    </w:rPr>
                    <w:t>тыс. руб.</w:t>
                  </w:r>
                </w:p>
              </w:tc>
            </w:tr>
          </w:tbl>
          <w:p w14:paraId="07684A57" w14:textId="77777777" w:rsidR="002F3B46" w:rsidRPr="000435F1" w:rsidRDefault="002F3B46" w:rsidP="00633B0F">
            <w:pPr>
              <w:pStyle w:val="ConsPlusCell"/>
              <w:tabs>
                <w:tab w:val="left" w:pos="5848"/>
              </w:tabs>
              <w:ind w:lef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46" w:rsidRPr="000435F1" w14:paraId="79E667D2" w14:textId="77777777" w:rsidTr="00107563">
        <w:trPr>
          <w:trHeight w:val="25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DA6E" w14:textId="77777777" w:rsidR="002F3B46" w:rsidRPr="00C32940" w:rsidRDefault="002F3B46" w:rsidP="00633B0F">
            <w:pPr>
              <w:tabs>
                <w:tab w:val="left" w:pos="3858"/>
              </w:tabs>
              <w:ind w:left="79" w:firstLine="0"/>
              <w:rPr>
                <w:sz w:val="24"/>
                <w:szCs w:val="24"/>
              </w:rPr>
            </w:pPr>
            <w:r w:rsidRPr="00C32940">
              <w:rPr>
                <w:sz w:val="24"/>
                <w:szCs w:val="24"/>
              </w:rPr>
              <w:t>Влияние муниципальной программы на достижение национальных целей развития Российской Федерации/ 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B79" w14:textId="6A963FA8" w:rsidR="002F3B46" w:rsidRPr="00C32940" w:rsidRDefault="002F3B46" w:rsidP="0082072C">
            <w:pPr>
              <w:pStyle w:val="a3"/>
              <w:numPr>
                <w:ilvl w:val="0"/>
                <w:numId w:val="3"/>
              </w:numPr>
              <w:tabs>
                <w:tab w:val="left" w:pos="6151"/>
              </w:tabs>
              <w:ind w:hanging="357"/>
            </w:pPr>
            <w:r w:rsidRPr="00C32940">
              <w:t>Возможность для самореализации и развития талантов</w:t>
            </w:r>
          </w:p>
          <w:p w14:paraId="71086F95" w14:textId="77777777" w:rsidR="002F3B46" w:rsidRDefault="002F3B46" w:rsidP="00633B0F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  <w:r w:rsidRPr="00C32940">
              <w:rPr>
                <w:sz w:val="24"/>
                <w:szCs w:val="24"/>
              </w:rPr>
              <w:t>1.1. Показатели:</w:t>
            </w:r>
          </w:p>
          <w:p w14:paraId="1829F931" w14:textId="77777777" w:rsidR="002F3B46" w:rsidRDefault="002F3B46" w:rsidP="00633B0F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  <w:r w:rsidRPr="00C32940">
              <w:rPr>
                <w:sz w:val="24"/>
                <w:szCs w:val="24"/>
              </w:rPr>
              <w:t xml:space="preserve">- </w:t>
            </w:r>
            <w:r w:rsidRPr="00310D02">
              <w:rPr>
                <w:sz w:val="24"/>
                <w:szCs w:val="24"/>
              </w:rPr>
              <w:t>увеличение числа посещений культурных мероприятий в три раза по сравнению с показателем 2019 года;</w:t>
            </w:r>
          </w:p>
          <w:p w14:paraId="7E43CD50" w14:textId="160ADEFA" w:rsidR="002F3B46" w:rsidRPr="00310D02" w:rsidRDefault="002F3B46" w:rsidP="00633B0F">
            <w:pPr>
              <w:tabs>
                <w:tab w:val="left" w:pos="6151"/>
              </w:tabs>
              <w:ind w:left="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0D02">
              <w:rPr>
                <w:sz w:val="24"/>
                <w:szCs w:val="24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>
              <w:rPr>
                <w:sz w:val="24"/>
                <w:szCs w:val="24"/>
              </w:rPr>
              <w:t>.</w:t>
            </w:r>
          </w:p>
          <w:p w14:paraId="2D92F5A4" w14:textId="68C094E9" w:rsidR="002F3B46" w:rsidRPr="00C32940" w:rsidRDefault="002F3B46" w:rsidP="00107563">
            <w:pPr>
              <w:tabs>
                <w:tab w:val="left" w:pos="6151"/>
              </w:tabs>
              <w:ind w:firstLine="0"/>
              <w:rPr>
                <w:sz w:val="24"/>
                <w:szCs w:val="24"/>
              </w:rPr>
            </w:pPr>
          </w:p>
        </w:tc>
      </w:tr>
    </w:tbl>
    <w:p w14:paraId="35EB1F0D" w14:textId="021AB0A0" w:rsidR="00366C7F" w:rsidRDefault="00366C7F" w:rsidP="003E0D49">
      <w:pPr>
        <w:ind w:firstLine="0"/>
        <w:jc w:val="center"/>
      </w:pPr>
      <w:r>
        <w:t>_______________</w:t>
      </w:r>
      <w:r w:rsidR="003E0D49">
        <w:t>________</w:t>
      </w:r>
    </w:p>
    <w:p w14:paraId="3BA99D58" w14:textId="093F33E3" w:rsidR="00366C7F" w:rsidRDefault="00366C7F" w:rsidP="00633B0F">
      <w:pPr>
        <w:ind w:firstLine="0"/>
        <w:sectPr w:rsidR="00366C7F" w:rsidSect="00013AD0">
          <w:pgSz w:w="11906" w:h="16838"/>
          <w:pgMar w:top="851" w:right="849" w:bottom="993" w:left="1418" w:header="708" w:footer="708" w:gutter="0"/>
          <w:cols w:space="708"/>
          <w:docGrid w:linePitch="360"/>
        </w:sectPr>
      </w:pPr>
    </w:p>
    <w:p w14:paraId="55EC48FE" w14:textId="7840DD1F" w:rsidR="00366C7F" w:rsidRPr="00227633" w:rsidRDefault="00366C7F" w:rsidP="00633B0F">
      <w:pPr>
        <w:pStyle w:val="a3"/>
        <w:numPr>
          <w:ilvl w:val="0"/>
          <w:numId w:val="3"/>
        </w:numPr>
        <w:ind w:firstLine="0"/>
        <w:jc w:val="center"/>
        <w:rPr>
          <w:b/>
          <w:bCs/>
          <w:sz w:val="25"/>
          <w:szCs w:val="25"/>
        </w:rPr>
      </w:pPr>
      <w:bookmarkStart w:id="1" w:name="_Hlk148958499"/>
      <w:r w:rsidRPr="00227633">
        <w:rPr>
          <w:b/>
          <w:bCs/>
          <w:sz w:val="25"/>
          <w:szCs w:val="25"/>
        </w:rPr>
        <w:t>Показатели муниципальной программы Арсеньевского городского округа</w:t>
      </w:r>
    </w:p>
    <w:p w14:paraId="6567FEE4" w14:textId="240BD6BF" w:rsidR="00366C7F" w:rsidRPr="00227633" w:rsidRDefault="00366C7F" w:rsidP="00633B0F">
      <w:pPr>
        <w:pStyle w:val="a3"/>
        <w:tabs>
          <w:tab w:val="left" w:pos="3453"/>
        </w:tabs>
        <w:ind w:left="385"/>
        <w:jc w:val="center"/>
        <w:rPr>
          <w:b/>
          <w:bCs/>
          <w:sz w:val="26"/>
          <w:szCs w:val="26"/>
        </w:rPr>
      </w:pPr>
      <w:r w:rsidRPr="00227633">
        <w:rPr>
          <w:b/>
          <w:bCs/>
          <w:sz w:val="25"/>
          <w:szCs w:val="25"/>
        </w:rPr>
        <w:t>«Развитие культуры Арсеньевского городского округа»</w:t>
      </w:r>
    </w:p>
    <w:bookmarkEnd w:id="1"/>
    <w:p w14:paraId="6B6FF55B" w14:textId="77777777" w:rsidR="00366C7F" w:rsidRDefault="00366C7F" w:rsidP="00633B0F">
      <w:pPr>
        <w:pStyle w:val="a3"/>
        <w:ind w:left="385"/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897"/>
        <w:gridCol w:w="1134"/>
        <w:gridCol w:w="850"/>
        <w:gridCol w:w="992"/>
        <w:gridCol w:w="992"/>
        <w:gridCol w:w="993"/>
        <w:gridCol w:w="992"/>
        <w:gridCol w:w="992"/>
        <w:gridCol w:w="1701"/>
        <w:gridCol w:w="1418"/>
        <w:gridCol w:w="2693"/>
      </w:tblGrid>
      <w:tr w:rsidR="00672B34" w:rsidRPr="00366C7F" w14:paraId="58281AF3" w14:textId="2094307D" w:rsidTr="00672B34">
        <w:trPr>
          <w:tblHeader/>
        </w:trPr>
        <w:tc>
          <w:tcPr>
            <w:tcW w:w="506" w:type="dxa"/>
            <w:vMerge w:val="restart"/>
          </w:tcPr>
          <w:p w14:paraId="2EFEC857" w14:textId="3E8EC5E1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bookmarkStart w:id="2" w:name="_Hlk148958827"/>
            <w:r w:rsidRPr="00366C7F">
              <w:rPr>
                <w:sz w:val="20"/>
              </w:rPr>
              <w:t>№ п/п</w:t>
            </w:r>
          </w:p>
        </w:tc>
        <w:tc>
          <w:tcPr>
            <w:tcW w:w="2897" w:type="dxa"/>
            <w:vMerge w:val="restart"/>
          </w:tcPr>
          <w:p w14:paraId="7F588C57" w14:textId="4247AA3F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030CE48A" w14:textId="568BDD3A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Ед</w:t>
            </w:r>
            <w:r>
              <w:rPr>
                <w:sz w:val="20"/>
              </w:rPr>
              <w:t>.</w:t>
            </w:r>
            <w:r w:rsidRPr="00366C7F">
              <w:rPr>
                <w:sz w:val="20"/>
              </w:rPr>
              <w:t xml:space="preserve"> измерения (по ОКЕИ)</w:t>
            </w:r>
          </w:p>
        </w:tc>
        <w:tc>
          <w:tcPr>
            <w:tcW w:w="5811" w:type="dxa"/>
            <w:gridSpan w:val="6"/>
          </w:tcPr>
          <w:p w14:paraId="603ECF92" w14:textId="2A559C0B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Значение показателей</w:t>
            </w:r>
          </w:p>
        </w:tc>
        <w:tc>
          <w:tcPr>
            <w:tcW w:w="1701" w:type="dxa"/>
          </w:tcPr>
          <w:p w14:paraId="64ADF153" w14:textId="68DD7E1B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Документ</w:t>
            </w:r>
          </w:p>
        </w:tc>
        <w:tc>
          <w:tcPr>
            <w:tcW w:w="1418" w:type="dxa"/>
          </w:tcPr>
          <w:p w14:paraId="000FDC77" w14:textId="34EEF0BB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2693" w:type="dxa"/>
          </w:tcPr>
          <w:p w14:paraId="7014FEE1" w14:textId="724DF40C" w:rsidR="00672B34" w:rsidRPr="007128B5" w:rsidRDefault="00672B34" w:rsidP="00633B0F">
            <w:pPr>
              <w:ind w:firstLine="0"/>
              <w:jc w:val="center"/>
              <w:rPr>
                <w:sz w:val="20"/>
              </w:rPr>
            </w:pPr>
            <w:r w:rsidRPr="007128B5">
              <w:rPr>
                <w:sz w:val="20"/>
              </w:rPr>
              <w:t>Связь с показателями национальных целей</w:t>
            </w:r>
          </w:p>
        </w:tc>
      </w:tr>
      <w:tr w:rsidR="00672B34" w:rsidRPr="00366C7F" w14:paraId="130BF015" w14:textId="7082E4E9" w:rsidTr="00672B34">
        <w:trPr>
          <w:tblHeader/>
        </w:trPr>
        <w:tc>
          <w:tcPr>
            <w:tcW w:w="506" w:type="dxa"/>
            <w:vMerge/>
          </w:tcPr>
          <w:p w14:paraId="159EBA17" w14:textId="77777777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897" w:type="dxa"/>
            <w:vMerge/>
          </w:tcPr>
          <w:p w14:paraId="0555C7B8" w14:textId="77777777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</w:tcPr>
          <w:p w14:paraId="46DB9CA2" w14:textId="77777777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14:paraId="034DB017" w14:textId="2277BF85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</w:tcPr>
          <w:p w14:paraId="01672CCC" w14:textId="6B750500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2023</w:t>
            </w:r>
          </w:p>
        </w:tc>
        <w:tc>
          <w:tcPr>
            <w:tcW w:w="992" w:type="dxa"/>
          </w:tcPr>
          <w:p w14:paraId="6E2E3093" w14:textId="77219C90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2024</w:t>
            </w:r>
          </w:p>
        </w:tc>
        <w:tc>
          <w:tcPr>
            <w:tcW w:w="993" w:type="dxa"/>
          </w:tcPr>
          <w:p w14:paraId="7D0A6685" w14:textId="468D3526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2025</w:t>
            </w:r>
          </w:p>
        </w:tc>
        <w:tc>
          <w:tcPr>
            <w:tcW w:w="992" w:type="dxa"/>
          </w:tcPr>
          <w:p w14:paraId="63941252" w14:textId="2350F46E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2026</w:t>
            </w:r>
          </w:p>
        </w:tc>
        <w:tc>
          <w:tcPr>
            <w:tcW w:w="992" w:type="dxa"/>
          </w:tcPr>
          <w:p w14:paraId="428FCB26" w14:textId="6E5A9B88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366C7F">
              <w:rPr>
                <w:sz w:val="20"/>
              </w:rPr>
              <w:t>2027</w:t>
            </w:r>
          </w:p>
        </w:tc>
        <w:tc>
          <w:tcPr>
            <w:tcW w:w="1701" w:type="dxa"/>
          </w:tcPr>
          <w:p w14:paraId="21715835" w14:textId="182EEE94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1451B635" w14:textId="77777777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14:paraId="6894C37E" w14:textId="77777777" w:rsidR="00672B34" w:rsidRPr="007128B5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366C7F" w14:paraId="4DF1305C" w14:textId="2E1C9490" w:rsidTr="00672B34">
        <w:trPr>
          <w:tblHeader/>
        </w:trPr>
        <w:tc>
          <w:tcPr>
            <w:tcW w:w="506" w:type="dxa"/>
          </w:tcPr>
          <w:p w14:paraId="4C062188" w14:textId="339863AD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97" w:type="dxa"/>
          </w:tcPr>
          <w:p w14:paraId="22413853" w14:textId="7834AC4D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B1A7A6E" w14:textId="17C2F89E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14:paraId="159D3EE8" w14:textId="66FB2263" w:rsidR="00672B34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</w:tcPr>
          <w:p w14:paraId="6D26EEFF" w14:textId="348F9213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2" w:type="dxa"/>
          </w:tcPr>
          <w:p w14:paraId="09ABA4C0" w14:textId="4F570EC6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3" w:type="dxa"/>
          </w:tcPr>
          <w:p w14:paraId="18DC13D2" w14:textId="59DE94B9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</w:tcPr>
          <w:p w14:paraId="16A84D87" w14:textId="4AFC7265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51B2E831" w14:textId="51BD69D4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1" w:type="dxa"/>
          </w:tcPr>
          <w:p w14:paraId="578289D3" w14:textId="6A91BB63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8" w:type="dxa"/>
          </w:tcPr>
          <w:p w14:paraId="45EE3E51" w14:textId="73CEA8D7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 w:rsidRPr="007128B5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</w:p>
        </w:tc>
        <w:tc>
          <w:tcPr>
            <w:tcW w:w="2693" w:type="dxa"/>
          </w:tcPr>
          <w:p w14:paraId="197C1F59" w14:textId="08DABFF8" w:rsidR="00672B34" w:rsidRPr="007128B5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672B34" w:rsidRPr="00366C7F" w14:paraId="6DA1C96F" w14:textId="77777777" w:rsidTr="00672B34">
        <w:tc>
          <w:tcPr>
            <w:tcW w:w="16160" w:type="dxa"/>
            <w:gridSpan w:val="12"/>
          </w:tcPr>
          <w:p w14:paraId="5441713B" w14:textId="4C82F8E3" w:rsidR="00672B34" w:rsidRPr="007128B5" w:rsidRDefault="00672B34" w:rsidP="00633B0F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№ 1 «Повышение доступности и качества услуг в сфере культуры и искусства»</w:t>
            </w:r>
          </w:p>
        </w:tc>
      </w:tr>
      <w:tr w:rsidR="00672B34" w:rsidRPr="00366C7F" w14:paraId="1BA8AE62" w14:textId="77777777" w:rsidTr="00672B34">
        <w:tc>
          <w:tcPr>
            <w:tcW w:w="506" w:type="dxa"/>
          </w:tcPr>
          <w:p w14:paraId="3F0E86AF" w14:textId="2B11128E" w:rsidR="00672B34" w:rsidRPr="00366C7F" w:rsidRDefault="00672B34" w:rsidP="00633B0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97" w:type="dxa"/>
            <w:vAlign w:val="center"/>
          </w:tcPr>
          <w:p w14:paraId="2B51CB15" w14:textId="79786990" w:rsidR="00672B34" w:rsidRPr="00A44C07" w:rsidRDefault="00672B34" w:rsidP="00633B0F">
            <w:pPr>
              <w:ind w:firstLine="0"/>
              <w:rPr>
                <w:sz w:val="20"/>
              </w:rPr>
            </w:pPr>
            <w:r w:rsidRPr="00A44C07">
              <w:rPr>
                <w:sz w:val="20"/>
              </w:rPr>
              <w:t>Число посещений библиотек (в стационарных условиях, вне стационара, число обращений к библиотеке удаленных пользователей)</w:t>
            </w:r>
          </w:p>
        </w:tc>
        <w:tc>
          <w:tcPr>
            <w:tcW w:w="1134" w:type="dxa"/>
            <w:vAlign w:val="center"/>
          </w:tcPr>
          <w:p w14:paraId="7BE8A07E" w14:textId="1B76AF67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3816336" w14:textId="013B9CD6" w:rsidR="00672B34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187499</w:t>
            </w:r>
          </w:p>
        </w:tc>
        <w:tc>
          <w:tcPr>
            <w:tcW w:w="992" w:type="dxa"/>
            <w:vAlign w:val="center"/>
          </w:tcPr>
          <w:p w14:paraId="54147FED" w14:textId="3BE3214D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244710</w:t>
            </w:r>
          </w:p>
        </w:tc>
        <w:tc>
          <w:tcPr>
            <w:tcW w:w="992" w:type="dxa"/>
            <w:vAlign w:val="center"/>
          </w:tcPr>
          <w:p w14:paraId="317C92EC" w14:textId="303127D0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</w:t>
            </w:r>
            <w:r>
              <w:rPr>
                <w:sz w:val="20"/>
              </w:rPr>
              <w:t>35090</w:t>
            </w:r>
          </w:p>
        </w:tc>
        <w:tc>
          <w:tcPr>
            <w:tcW w:w="993" w:type="dxa"/>
            <w:vAlign w:val="center"/>
          </w:tcPr>
          <w:p w14:paraId="0EA8F09E" w14:textId="77777777" w:rsidR="00672B34" w:rsidRPr="00A44C07" w:rsidRDefault="00672B34" w:rsidP="00633B0F">
            <w:pPr>
              <w:ind w:left="-33" w:right="-41" w:firstLine="0"/>
              <w:jc w:val="center"/>
              <w:rPr>
                <w:sz w:val="20"/>
              </w:rPr>
            </w:pPr>
          </w:p>
          <w:p w14:paraId="0223A1D0" w14:textId="570AF353" w:rsidR="00672B34" w:rsidRPr="00A44C07" w:rsidRDefault="00672B34" w:rsidP="00633B0F">
            <w:pPr>
              <w:ind w:left="-33" w:right="-41"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259</w:t>
            </w:r>
            <w:r>
              <w:rPr>
                <w:sz w:val="20"/>
              </w:rPr>
              <w:t>090</w:t>
            </w:r>
          </w:p>
          <w:p w14:paraId="131D29D3" w14:textId="77777777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14:paraId="60DA3F12" w14:textId="2C0355D2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288460</w:t>
            </w:r>
          </w:p>
        </w:tc>
        <w:tc>
          <w:tcPr>
            <w:tcW w:w="992" w:type="dxa"/>
            <w:vAlign w:val="center"/>
          </w:tcPr>
          <w:p w14:paraId="2FB270F4" w14:textId="1700280B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317310</w:t>
            </w:r>
          </w:p>
        </w:tc>
        <w:tc>
          <w:tcPr>
            <w:tcW w:w="1701" w:type="dxa"/>
          </w:tcPr>
          <w:p w14:paraId="6BA40B31" w14:textId="39E15B58" w:rsidR="00672B34" w:rsidRPr="0003338B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03338B">
              <w:rPr>
                <w:sz w:val="20"/>
              </w:rPr>
              <w:t>Приказ Росстата от 21.02.2023 г.</w:t>
            </w:r>
            <w:r>
              <w:rPr>
                <w:sz w:val="20"/>
              </w:rPr>
              <w:t xml:space="preserve"> </w:t>
            </w:r>
            <w:r w:rsidRPr="0003338B">
              <w:rPr>
                <w:sz w:val="20"/>
              </w:rPr>
              <w:t>№ 62</w:t>
            </w:r>
          </w:p>
        </w:tc>
        <w:tc>
          <w:tcPr>
            <w:tcW w:w="1418" w:type="dxa"/>
          </w:tcPr>
          <w:p w14:paraId="0F4E4CBE" w14:textId="2A3B153E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481CAA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 w:val="restart"/>
          </w:tcPr>
          <w:p w14:paraId="49E2C4E7" w14:textId="11E517F2" w:rsidR="00672B34" w:rsidRPr="007128B5" w:rsidRDefault="00672B34" w:rsidP="00633B0F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672B34" w:rsidRPr="00366C7F" w14:paraId="5933B74D" w14:textId="77777777" w:rsidTr="00672B34">
        <w:tc>
          <w:tcPr>
            <w:tcW w:w="506" w:type="dxa"/>
          </w:tcPr>
          <w:p w14:paraId="2C59FACD" w14:textId="60EACE45" w:rsidR="00672B34" w:rsidRPr="00366C7F" w:rsidRDefault="00672B34" w:rsidP="00633B0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97" w:type="dxa"/>
          </w:tcPr>
          <w:p w14:paraId="12F74AC4" w14:textId="74FFF864" w:rsidR="00672B34" w:rsidRPr="00A44C07" w:rsidRDefault="00672B34" w:rsidP="00633B0F">
            <w:pPr>
              <w:ind w:firstLine="0"/>
              <w:jc w:val="left"/>
              <w:rPr>
                <w:sz w:val="20"/>
              </w:rPr>
            </w:pPr>
            <w:r w:rsidRPr="00A44C07">
              <w:rPr>
                <w:sz w:val="20"/>
              </w:rPr>
              <w:t>Количество документов, прошедших библиографическую обработку</w:t>
            </w:r>
          </w:p>
        </w:tc>
        <w:tc>
          <w:tcPr>
            <w:tcW w:w="1134" w:type="dxa"/>
            <w:vAlign w:val="center"/>
          </w:tcPr>
          <w:p w14:paraId="33FBFA56" w14:textId="1AE903D3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EE05CB0" w14:textId="0D2093F2" w:rsidR="00672B34" w:rsidRPr="00A44C07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24500</w:t>
            </w:r>
          </w:p>
        </w:tc>
        <w:tc>
          <w:tcPr>
            <w:tcW w:w="992" w:type="dxa"/>
            <w:vAlign w:val="center"/>
          </w:tcPr>
          <w:p w14:paraId="12DD327A" w14:textId="65C7D918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24</w:t>
            </w:r>
            <w:r>
              <w:rPr>
                <w:sz w:val="20"/>
              </w:rPr>
              <w:t>627</w:t>
            </w:r>
          </w:p>
        </w:tc>
        <w:tc>
          <w:tcPr>
            <w:tcW w:w="992" w:type="dxa"/>
            <w:vAlign w:val="center"/>
          </w:tcPr>
          <w:p w14:paraId="4AE62100" w14:textId="391AD285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25725</w:t>
            </w:r>
          </w:p>
        </w:tc>
        <w:tc>
          <w:tcPr>
            <w:tcW w:w="993" w:type="dxa"/>
            <w:vAlign w:val="center"/>
          </w:tcPr>
          <w:p w14:paraId="798CDD0E" w14:textId="1FBC05BF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C248BF">
              <w:rPr>
                <w:sz w:val="20"/>
              </w:rPr>
              <w:t>25725</w:t>
            </w:r>
          </w:p>
        </w:tc>
        <w:tc>
          <w:tcPr>
            <w:tcW w:w="992" w:type="dxa"/>
            <w:vAlign w:val="center"/>
          </w:tcPr>
          <w:p w14:paraId="2C095D0B" w14:textId="112C2145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C248BF">
              <w:rPr>
                <w:sz w:val="20"/>
              </w:rPr>
              <w:t>25725</w:t>
            </w:r>
          </w:p>
        </w:tc>
        <w:tc>
          <w:tcPr>
            <w:tcW w:w="992" w:type="dxa"/>
            <w:vAlign w:val="center"/>
          </w:tcPr>
          <w:p w14:paraId="7E434BAE" w14:textId="0E805FD7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C248BF">
              <w:rPr>
                <w:sz w:val="20"/>
              </w:rPr>
              <w:t>25725</w:t>
            </w:r>
          </w:p>
        </w:tc>
        <w:tc>
          <w:tcPr>
            <w:tcW w:w="1701" w:type="dxa"/>
          </w:tcPr>
          <w:p w14:paraId="76BB467F" w14:textId="18A59135" w:rsidR="00672B34" w:rsidRPr="0003338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rFonts w:eastAsiaTheme="minorHAnsi"/>
                <w:sz w:val="20"/>
                <w:lang w:eastAsia="en-US"/>
              </w:rPr>
              <w:t>М</w:t>
            </w:r>
            <w:r w:rsidRPr="0003338B">
              <w:rPr>
                <w:rFonts w:eastAsiaTheme="minorHAnsi"/>
                <w:sz w:val="20"/>
                <w:lang w:eastAsia="en-US"/>
              </w:rPr>
              <w:t>етодические рекомендации по разработке стандарта качества услуг государственных (муниципальных</w:t>
            </w:r>
            <w:r>
              <w:rPr>
                <w:rFonts w:eastAsiaTheme="minorHAnsi"/>
                <w:sz w:val="20"/>
                <w:lang w:eastAsia="en-US"/>
              </w:rPr>
              <w:t>)</w:t>
            </w:r>
            <w:r w:rsidRPr="0003338B">
              <w:rPr>
                <w:rFonts w:eastAsiaTheme="minorHAnsi"/>
                <w:sz w:val="20"/>
                <w:lang w:eastAsia="en-US"/>
              </w:rPr>
              <w:t xml:space="preserve"> учреждений культуры</w:t>
            </w:r>
          </w:p>
        </w:tc>
        <w:tc>
          <w:tcPr>
            <w:tcW w:w="1418" w:type="dxa"/>
          </w:tcPr>
          <w:p w14:paraId="098C72BF" w14:textId="2A2F1751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481CAA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6C1ABF8F" w14:textId="039BB058" w:rsidR="00672B34" w:rsidRPr="007128B5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366C7F" w14:paraId="6CE0C6C9" w14:textId="77777777" w:rsidTr="00672B34">
        <w:tc>
          <w:tcPr>
            <w:tcW w:w="506" w:type="dxa"/>
          </w:tcPr>
          <w:p w14:paraId="0A99772A" w14:textId="67CF0F59" w:rsidR="00672B34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97" w:type="dxa"/>
          </w:tcPr>
          <w:p w14:paraId="3C7D4A4B" w14:textId="5E20151C" w:rsidR="00672B34" w:rsidRPr="00A44C07" w:rsidRDefault="00672B34" w:rsidP="00BE06E3">
            <w:pPr>
              <w:ind w:firstLine="0"/>
              <w:jc w:val="left"/>
              <w:rPr>
                <w:sz w:val="20"/>
              </w:rPr>
            </w:pPr>
            <w:r w:rsidRPr="00A44C07">
              <w:rPr>
                <w:sz w:val="20"/>
              </w:rPr>
              <w:t>Число посещений культурно-массовых мероприятий в учреждениях досугового типа</w:t>
            </w:r>
          </w:p>
        </w:tc>
        <w:tc>
          <w:tcPr>
            <w:tcW w:w="1134" w:type="dxa"/>
            <w:vAlign w:val="center"/>
          </w:tcPr>
          <w:p w14:paraId="2D97F664" w14:textId="0FD6BDCC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7102F451" w14:textId="07FFDF12" w:rsidR="00672B34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274756</w:t>
            </w:r>
          </w:p>
        </w:tc>
        <w:tc>
          <w:tcPr>
            <w:tcW w:w="992" w:type="dxa"/>
            <w:vAlign w:val="center"/>
          </w:tcPr>
          <w:p w14:paraId="628C4DBD" w14:textId="4050A627" w:rsidR="00672B34" w:rsidRPr="009640A2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350127</w:t>
            </w:r>
          </w:p>
        </w:tc>
        <w:tc>
          <w:tcPr>
            <w:tcW w:w="992" w:type="dxa"/>
            <w:vAlign w:val="center"/>
          </w:tcPr>
          <w:p w14:paraId="3B8F35D6" w14:textId="130572F6" w:rsidR="00672B34" w:rsidRPr="00F86B52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355</w:t>
            </w:r>
            <w:r>
              <w:rPr>
                <w:sz w:val="20"/>
              </w:rPr>
              <w:t>220</w:t>
            </w:r>
          </w:p>
        </w:tc>
        <w:tc>
          <w:tcPr>
            <w:tcW w:w="993" w:type="dxa"/>
            <w:vAlign w:val="center"/>
          </w:tcPr>
          <w:p w14:paraId="001114FC" w14:textId="1632A1D7" w:rsidR="00672B34" w:rsidRPr="00F86B52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399</w:t>
            </w:r>
            <w:r>
              <w:rPr>
                <w:sz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2A5EAA8A" w14:textId="5DA87E3A" w:rsidR="00672B34" w:rsidRPr="00A44C07" w:rsidRDefault="00672B34" w:rsidP="00633B0F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444020</w:t>
            </w:r>
          </w:p>
        </w:tc>
        <w:tc>
          <w:tcPr>
            <w:tcW w:w="992" w:type="dxa"/>
            <w:vAlign w:val="center"/>
          </w:tcPr>
          <w:p w14:paraId="0CC1434F" w14:textId="23FF5901" w:rsidR="00672B34" w:rsidRPr="00A44C07" w:rsidRDefault="00672B34" w:rsidP="00633B0F">
            <w:pPr>
              <w:ind w:left="-33" w:right="-41" w:firstLine="0"/>
              <w:jc w:val="center"/>
              <w:rPr>
                <w:sz w:val="20"/>
              </w:rPr>
            </w:pPr>
            <w:r w:rsidRPr="00A44C07">
              <w:rPr>
                <w:sz w:val="20"/>
                <w:lang w:val="en-US"/>
              </w:rPr>
              <w:t>488420</w:t>
            </w:r>
          </w:p>
        </w:tc>
        <w:tc>
          <w:tcPr>
            <w:tcW w:w="1701" w:type="dxa"/>
          </w:tcPr>
          <w:p w14:paraId="6D0555B1" w14:textId="77777777" w:rsidR="00672B34" w:rsidRPr="00AD6E55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color w:val="020C22"/>
                <w:kern w:val="36"/>
                <w:sz w:val="20"/>
              </w:rPr>
            </w:pPr>
            <w:r w:rsidRPr="00AD6E55">
              <w:rPr>
                <w:color w:val="020C22"/>
                <w:kern w:val="36"/>
                <w:sz w:val="20"/>
              </w:rPr>
              <w:t>Указ Президента РФ от 21.07.2020 г. № 474</w:t>
            </w:r>
          </w:p>
          <w:p w14:paraId="6D3FE046" w14:textId="77777777" w:rsidR="00672B34" w:rsidRPr="00AD6E55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468BCE92" w14:textId="0F8B7513" w:rsidR="00672B34" w:rsidRPr="00481CAA" w:rsidRDefault="00672B34" w:rsidP="00633B0F">
            <w:pPr>
              <w:ind w:firstLine="0"/>
              <w:jc w:val="center"/>
              <w:rPr>
                <w:sz w:val="20"/>
              </w:rPr>
            </w:pPr>
            <w:r w:rsidRPr="00B82AD6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7C809BAA" w14:textId="36EF0E17" w:rsidR="00672B34" w:rsidRPr="007128B5" w:rsidRDefault="00672B34" w:rsidP="00633B0F">
            <w:pPr>
              <w:ind w:firstLine="0"/>
              <w:jc w:val="center"/>
              <w:rPr>
                <w:sz w:val="20"/>
              </w:rPr>
            </w:pPr>
          </w:p>
        </w:tc>
      </w:tr>
      <w:bookmarkEnd w:id="2"/>
      <w:tr w:rsidR="00672B34" w:rsidRPr="00366C7F" w14:paraId="6855CBE5" w14:textId="77777777" w:rsidTr="00672B34">
        <w:tc>
          <w:tcPr>
            <w:tcW w:w="16160" w:type="dxa"/>
            <w:gridSpan w:val="12"/>
          </w:tcPr>
          <w:p w14:paraId="04FFE737" w14:textId="1963B293" w:rsidR="00672B34" w:rsidRPr="007128B5" w:rsidRDefault="00672B34" w:rsidP="00633B0F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№ 2 «Создание условий для реализации творческого потенциала жителей городского округа»</w:t>
            </w:r>
          </w:p>
        </w:tc>
      </w:tr>
      <w:tr w:rsidR="00672B34" w:rsidRPr="00366C7F" w14:paraId="0F93B119" w14:textId="77777777" w:rsidTr="00672B34">
        <w:tc>
          <w:tcPr>
            <w:tcW w:w="506" w:type="dxa"/>
          </w:tcPr>
          <w:p w14:paraId="0760FA99" w14:textId="6BBACE59" w:rsidR="00672B34" w:rsidRPr="00366C7F" w:rsidRDefault="00672B34" w:rsidP="00BE06E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97" w:type="dxa"/>
          </w:tcPr>
          <w:p w14:paraId="2E7A6FEA" w14:textId="53EB5932" w:rsidR="00672B34" w:rsidRPr="0038495B" w:rsidRDefault="00672B34" w:rsidP="00BE06E3">
            <w:pPr>
              <w:ind w:firstLine="0"/>
              <w:jc w:val="left"/>
              <w:rPr>
                <w:sz w:val="20"/>
              </w:rPr>
            </w:pPr>
            <w:r w:rsidRPr="0038495B">
              <w:rPr>
                <w:sz w:val="20"/>
              </w:rPr>
              <w:t>Количество смотров (конкурсов, фестивалей), в которых принимали участие культурно-досуговые формирования</w:t>
            </w:r>
            <w:r>
              <w:rPr>
                <w:sz w:val="20"/>
              </w:rPr>
              <w:t>,</w:t>
            </w:r>
            <w:r w:rsidRPr="0038495B">
              <w:rPr>
                <w:sz w:val="20"/>
              </w:rPr>
              <w:t xml:space="preserve"> учащиеся, осваивающие дополнительные общеобразовательные программы в области искусств</w:t>
            </w:r>
            <w:r>
              <w:rPr>
                <w:sz w:val="20"/>
              </w:rPr>
              <w:t>,</w:t>
            </w:r>
            <w:r w:rsidRPr="0038495B">
              <w:rPr>
                <w:sz w:val="20"/>
              </w:rPr>
              <w:t xml:space="preserve"> и число победителей в них</w:t>
            </w:r>
          </w:p>
        </w:tc>
        <w:tc>
          <w:tcPr>
            <w:tcW w:w="1134" w:type="dxa"/>
            <w:vAlign w:val="center"/>
          </w:tcPr>
          <w:p w14:paraId="2EFE0D9B" w14:textId="77777777" w:rsidR="00672B34" w:rsidRPr="0038495B" w:rsidRDefault="00672B34" w:rsidP="00BE06E3">
            <w:pPr>
              <w:pStyle w:val="ConsPlusCell"/>
              <w:ind w:left="34" w:right="34"/>
              <w:jc w:val="center"/>
              <w:rPr>
                <w:rFonts w:ascii="Times New Roman" w:hAnsi="Times New Roman" w:cs="Times New Roman"/>
              </w:rPr>
            </w:pPr>
            <w:r w:rsidRPr="0038495B">
              <w:rPr>
                <w:rFonts w:ascii="Times New Roman" w:hAnsi="Times New Roman" w:cs="Times New Roman"/>
              </w:rPr>
              <w:t>ед./</w:t>
            </w:r>
          </w:p>
          <w:p w14:paraId="2A241D8E" w14:textId="635CB16C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чел.</w:t>
            </w:r>
          </w:p>
        </w:tc>
        <w:tc>
          <w:tcPr>
            <w:tcW w:w="850" w:type="dxa"/>
            <w:vAlign w:val="center"/>
          </w:tcPr>
          <w:p w14:paraId="1C91B48D" w14:textId="5C8B60A4" w:rsidR="00672B34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64/891</w:t>
            </w:r>
          </w:p>
        </w:tc>
        <w:tc>
          <w:tcPr>
            <w:tcW w:w="992" w:type="dxa"/>
            <w:vAlign w:val="center"/>
          </w:tcPr>
          <w:p w14:paraId="3CA7EE39" w14:textId="7A68ABBF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  <w:r w:rsidRPr="0038495B">
              <w:rPr>
                <w:sz w:val="20"/>
              </w:rPr>
              <w:t>/</w:t>
            </w:r>
            <w:r>
              <w:rPr>
                <w:sz w:val="20"/>
              </w:rPr>
              <w:t>1019</w:t>
            </w:r>
          </w:p>
        </w:tc>
        <w:tc>
          <w:tcPr>
            <w:tcW w:w="992" w:type="dxa"/>
            <w:vAlign w:val="center"/>
          </w:tcPr>
          <w:p w14:paraId="116ADFF2" w14:textId="7F7018EA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Pr="0038495B">
              <w:rPr>
                <w:sz w:val="20"/>
              </w:rPr>
              <w:t>/</w:t>
            </w:r>
            <w:r>
              <w:rPr>
                <w:sz w:val="20"/>
              </w:rPr>
              <w:t>137</w:t>
            </w:r>
          </w:p>
        </w:tc>
        <w:tc>
          <w:tcPr>
            <w:tcW w:w="993" w:type="dxa"/>
            <w:vAlign w:val="center"/>
          </w:tcPr>
          <w:p w14:paraId="4C1DF538" w14:textId="4198C2E1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CF7BC0">
              <w:rPr>
                <w:sz w:val="20"/>
              </w:rPr>
              <w:t>40/137</w:t>
            </w:r>
          </w:p>
        </w:tc>
        <w:tc>
          <w:tcPr>
            <w:tcW w:w="992" w:type="dxa"/>
            <w:vAlign w:val="center"/>
          </w:tcPr>
          <w:p w14:paraId="345548ED" w14:textId="6AB55ED3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CF7BC0">
              <w:rPr>
                <w:sz w:val="20"/>
              </w:rPr>
              <w:t>40/137</w:t>
            </w:r>
          </w:p>
        </w:tc>
        <w:tc>
          <w:tcPr>
            <w:tcW w:w="992" w:type="dxa"/>
            <w:vAlign w:val="center"/>
          </w:tcPr>
          <w:p w14:paraId="46DB6EEF" w14:textId="66AD24E1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CF7BC0">
              <w:rPr>
                <w:sz w:val="20"/>
              </w:rPr>
              <w:t>40/137</w:t>
            </w:r>
          </w:p>
        </w:tc>
        <w:tc>
          <w:tcPr>
            <w:tcW w:w="1701" w:type="dxa"/>
          </w:tcPr>
          <w:p w14:paraId="49B07935" w14:textId="77777777" w:rsidR="00672B34" w:rsidRDefault="00672B34" w:rsidP="00BE06E3">
            <w:pPr>
              <w:widowControl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Приказ Росстата</w:t>
            </w:r>
          </w:p>
          <w:p w14:paraId="1226C9C3" w14:textId="77777777" w:rsidR="00672B34" w:rsidRDefault="00672B34" w:rsidP="00BE06E3">
            <w:pPr>
              <w:widowControl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от 18.10.2021г. № 713</w:t>
            </w:r>
          </w:p>
          <w:p w14:paraId="6B3BA18F" w14:textId="77777777" w:rsidR="00672B34" w:rsidRPr="00366C7F" w:rsidRDefault="00672B34" w:rsidP="00BE06E3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14:paraId="69B1E9E0" w14:textId="5611DF37" w:rsidR="00672B34" w:rsidRPr="00366C7F" w:rsidRDefault="00672B34" w:rsidP="00BE06E3">
            <w:pPr>
              <w:ind w:firstLine="0"/>
              <w:jc w:val="center"/>
              <w:rPr>
                <w:sz w:val="20"/>
              </w:rPr>
            </w:pPr>
            <w:r w:rsidRPr="00490470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</w:tcPr>
          <w:p w14:paraId="69662B30" w14:textId="4587C0B0" w:rsidR="00672B34" w:rsidRPr="007128B5" w:rsidRDefault="00672B34" w:rsidP="00BE06E3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672B34" w:rsidRPr="00366C7F" w14:paraId="00751C13" w14:textId="77777777" w:rsidTr="00672B34">
        <w:tc>
          <w:tcPr>
            <w:tcW w:w="16160" w:type="dxa"/>
            <w:gridSpan w:val="12"/>
          </w:tcPr>
          <w:p w14:paraId="49DEB93C" w14:textId="1CC849EF" w:rsidR="00672B34" w:rsidRPr="007128B5" w:rsidRDefault="00672B34" w:rsidP="00633B0F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№ 3 «Повышение эффективности деятельности организаций культуры и дополнительного образования в области искусств»</w:t>
            </w:r>
          </w:p>
        </w:tc>
      </w:tr>
      <w:tr w:rsidR="00672B34" w:rsidRPr="00366C7F" w14:paraId="1F37940E" w14:textId="77777777" w:rsidTr="00672B34">
        <w:tc>
          <w:tcPr>
            <w:tcW w:w="506" w:type="dxa"/>
          </w:tcPr>
          <w:p w14:paraId="2139589C" w14:textId="09A0AA7D" w:rsidR="00672B34" w:rsidRDefault="00672B34" w:rsidP="00BE06E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97" w:type="dxa"/>
            <w:vAlign w:val="center"/>
          </w:tcPr>
          <w:p w14:paraId="30092BCE" w14:textId="0F079304" w:rsidR="00672B34" w:rsidRPr="0038495B" w:rsidRDefault="00672B34" w:rsidP="00BE06E3">
            <w:pPr>
              <w:ind w:firstLine="0"/>
              <w:jc w:val="left"/>
              <w:rPr>
                <w:sz w:val="20"/>
              </w:rPr>
            </w:pPr>
            <w:r w:rsidRPr="00A44C07">
              <w:rPr>
                <w:sz w:val="20"/>
              </w:rPr>
              <w:t>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  <w:tc>
          <w:tcPr>
            <w:tcW w:w="1134" w:type="dxa"/>
            <w:vAlign w:val="center"/>
          </w:tcPr>
          <w:p w14:paraId="6AE258D6" w14:textId="309FC65D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687B3DBB" w14:textId="56EE1AB1" w:rsidR="00672B34" w:rsidRPr="00A44C07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85,1</w:t>
            </w:r>
          </w:p>
        </w:tc>
        <w:tc>
          <w:tcPr>
            <w:tcW w:w="992" w:type="dxa"/>
            <w:vAlign w:val="center"/>
          </w:tcPr>
          <w:p w14:paraId="0876E785" w14:textId="20B55B46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85,2</w:t>
            </w:r>
          </w:p>
        </w:tc>
        <w:tc>
          <w:tcPr>
            <w:tcW w:w="992" w:type="dxa"/>
            <w:vAlign w:val="center"/>
          </w:tcPr>
          <w:p w14:paraId="549C860C" w14:textId="474B49D8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13CF650F" w14:textId="2E5CC135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85,3</w:t>
            </w:r>
          </w:p>
        </w:tc>
        <w:tc>
          <w:tcPr>
            <w:tcW w:w="992" w:type="dxa"/>
            <w:vAlign w:val="center"/>
          </w:tcPr>
          <w:p w14:paraId="1664BD1B" w14:textId="376CCAA6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85,3</w:t>
            </w:r>
          </w:p>
        </w:tc>
        <w:tc>
          <w:tcPr>
            <w:tcW w:w="992" w:type="dxa"/>
            <w:vAlign w:val="center"/>
          </w:tcPr>
          <w:p w14:paraId="63A70537" w14:textId="77777777" w:rsidR="00672B34" w:rsidRPr="00A44C07" w:rsidRDefault="00672B34" w:rsidP="00BE06E3">
            <w:pPr>
              <w:ind w:left="-33" w:right="-41" w:firstLine="0"/>
              <w:jc w:val="center"/>
              <w:rPr>
                <w:sz w:val="20"/>
              </w:rPr>
            </w:pPr>
          </w:p>
          <w:p w14:paraId="197FF0B1" w14:textId="77777777" w:rsidR="00672B34" w:rsidRPr="00A44C07" w:rsidRDefault="00672B34" w:rsidP="00BE06E3">
            <w:pPr>
              <w:ind w:left="-33" w:right="-41" w:firstLine="0"/>
              <w:jc w:val="center"/>
              <w:rPr>
                <w:sz w:val="20"/>
              </w:rPr>
            </w:pPr>
            <w:r w:rsidRPr="00A44C07">
              <w:rPr>
                <w:sz w:val="20"/>
              </w:rPr>
              <w:t>85,4</w:t>
            </w:r>
          </w:p>
          <w:p w14:paraId="31B76151" w14:textId="77777777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14:paraId="5C416461" w14:textId="77777777" w:rsidR="00672B34" w:rsidRPr="00AD6E55" w:rsidRDefault="00672B34" w:rsidP="00BE06E3">
            <w:pPr>
              <w:pStyle w:val="2"/>
              <w:shd w:val="clear" w:color="auto" w:fill="FFFFFF"/>
              <w:spacing w:before="0" w:after="240"/>
              <w:ind w:firstLine="0"/>
              <w:jc w:val="center"/>
              <w:textAlignment w:val="baseline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</w:pP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Закон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 xml:space="preserve"> П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риморского края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br/>
              <w:t>от 15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.09.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г.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>№</w:t>
            </w:r>
            <w:r w:rsidRPr="00AD6E5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444444"/>
                <w:sz w:val="20"/>
                <w:szCs w:val="20"/>
              </w:rPr>
              <w:t xml:space="preserve"> 886-кз</w:t>
            </w:r>
          </w:p>
          <w:p w14:paraId="631D3638" w14:textId="77777777" w:rsidR="00672B34" w:rsidRPr="0000500C" w:rsidRDefault="00672B34" w:rsidP="00BE06E3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</w:p>
        </w:tc>
        <w:tc>
          <w:tcPr>
            <w:tcW w:w="1418" w:type="dxa"/>
          </w:tcPr>
          <w:p w14:paraId="72B5DB5B" w14:textId="53B4D247" w:rsidR="00672B34" w:rsidRPr="00B82AD6" w:rsidRDefault="00672B34" w:rsidP="00BE06E3">
            <w:pPr>
              <w:ind w:firstLine="0"/>
              <w:jc w:val="center"/>
              <w:rPr>
                <w:sz w:val="20"/>
              </w:rPr>
            </w:pPr>
            <w:r w:rsidRPr="00481CAA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 w:val="restart"/>
          </w:tcPr>
          <w:p w14:paraId="45AD2A2B" w14:textId="53968A04" w:rsidR="00672B34" w:rsidRPr="007128B5" w:rsidRDefault="00672B34" w:rsidP="00BE06E3">
            <w:pPr>
              <w:rPr>
                <w:sz w:val="20"/>
              </w:rPr>
            </w:pPr>
            <w:r w:rsidRPr="007128B5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672B34" w:rsidRPr="00366C7F" w14:paraId="086B6391" w14:textId="77777777" w:rsidTr="00672B34">
        <w:tc>
          <w:tcPr>
            <w:tcW w:w="506" w:type="dxa"/>
          </w:tcPr>
          <w:p w14:paraId="6ED3461E" w14:textId="243EB300" w:rsidR="00672B34" w:rsidRPr="00366C7F" w:rsidRDefault="00672B34" w:rsidP="00BE06E3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97" w:type="dxa"/>
            <w:vAlign w:val="center"/>
          </w:tcPr>
          <w:p w14:paraId="3A35DA25" w14:textId="0C5713C6" w:rsidR="00672B34" w:rsidRPr="0038495B" w:rsidRDefault="00672B34" w:rsidP="00BE06E3">
            <w:pPr>
              <w:ind w:firstLine="0"/>
              <w:jc w:val="left"/>
              <w:rPr>
                <w:sz w:val="20"/>
              </w:rPr>
            </w:pPr>
            <w:r w:rsidRPr="0038495B">
              <w:rPr>
                <w:sz w:val="20"/>
              </w:rPr>
              <w:t>Доля населения, удовлетворенного качеством и условиями оказания услуг учреждениями досугового типа, от общего числа опрошенных жителей</w:t>
            </w:r>
          </w:p>
        </w:tc>
        <w:tc>
          <w:tcPr>
            <w:tcW w:w="1134" w:type="dxa"/>
            <w:vAlign w:val="center"/>
          </w:tcPr>
          <w:p w14:paraId="3EFE90FD" w14:textId="039E3A0C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14E60334" w14:textId="3D7CDFB5" w:rsidR="00672B34" w:rsidRPr="0038495B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80,1</w:t>
            </w:r>
          </w:p>
        </w:tc>
        <w:tc>
          <w:tcPr>
            <w:tcW w:w="992" w:type="dxa"/>
            <w:vAlign w:val="center"/>
          </w:tcPr>
          <w:p w14:paraId="7F88EE97" w14:textId="5AFC1CB4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</w:t>
            </w: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336212C" w14:textId="034A5C93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</w:t>
            </w: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0EA37AD1" w14:textId="56CE2A2D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80,2</w:t>
            </w:r>
          </w:p>
        </w:tc>
        <w:tc>
          <w:tcPr>
            <w:tcW w:w="992" w:type="dxa"/>
            <w:vAlign w:val="center"/>
          </w:tcPr>
          <w:p w14:paraId="30AB51A2" w14:textId="3E34D1B9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80,2</w:t>
            </w:r>
          </w:p>
        </w:tc>
        <w:tc>
          <w:tcPr>
            <w:tcW w:w="992" w:type="dxa"/>
            <w:vAlign w:val="center"/>
          </w:tcPr>
          <w:p w14:paraId="3767860C" w14:textId="0B5E7ABB" w:rsidR="00672B34" w:rsidRPr="0038495B" w:rsidRDefault="00672B34" w:rsidP="00BE06E3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80,3</w:t>
            </w:r>
          </w:p>
        </w:tc>
        <w:tc>
          <w:tcPr>
            <w:tcW w:w="1701" w:type="dxa"/>
          </w:tcPr>
          <w:p w14:paraId="198E5E2B" w14:textId="42970737" w:rsidR="00672B34" w:rsidRPr="00366C7F" w:rsidRDefault="00672B34" w:rsidP="00BE06E3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 w:rsidRPr="0000500C">
              <w:rPr>
                <w:sz w:val="20"/>
              </w:rPr>
              <w:t>Закон Приморского края от 29.12.2004 № 203-КЗ</w:t>
            </w:r>
          </w:p>
        </w:tc>
        <w:tc>
          <w:tcPr>
            <w:tcW w:w="1418" w:type="dxa"/>
          </w:tcPr>
          <w:p w14:paraId="05BF4901" w14:textId="36FC940F" w:rsidR="00672B34" w:rsidRPr="00366C7F" w:rsidRDefault="00672B34" w:rsidP="00BE06E3">
            <w:pPr>
              <w:ind w:firstLine="0"/>
              <w:jc w:val="center"/>
              <w:rPr>
                <w:sz w:val="20"/>
              </w:rPr>
            </w:pPr>
            <w:r w:rsidRPr="00B82AD6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16605361" w14:textId="2AD8A09E" w:rsidR="00672B34" w:rsidRPr="007128B5" w:rsidRDefault="00672B34" w:rsidP="00BE06E3">
            <w:pPr>
              <w:ind w:firstLine="0"/>
              <w:rPr>
                <w:sz w:val="20"/>
              </w:rPr>
            </w:pPr>
          </w:p>
        </w:tc>
      </w:tr>
      <w:tr w:rsidR="00672B34" w:rsidRPr="00366C7F" w14:paraId="577D6A6B" w14:textId="77777777" w:rsidTr="00672B34">
        <w:tc>
          <w:tcPr>
            <w:tcW w:w="506" w:type="dxa"/>
          </w:tcPr>
          <w:p w14:paraId="59A08E03" w14:textId="1E39A5C9" w:rsidR="00672B34" w:rsidRPr="00366C7F" w:rsidRDefault="00672B34" w:rsidP="00633B0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97" w:type="dxa"/>
            <w:vAlign w:val="center"/>
          </w:tcPr>
          <w:p w14:paraId="7F74F25C" w14:textId="1E913AEC" w:rsidR="00672B34" w:rsidRPr="0038495B" w:rsidRDefault="00672B34" w:rsidP="00633B0F">
            <w:pPr>
              <w:ind w:firstLine="0"/>
              <w:rPr>
                <w:sz w:val="20"/>
              </w:rPr>
            </w:pPr>
            <w:r w:rsidRPr="0038495B">
              <w:rPr>
                <w:sz w:val="20"/>
              </w:rPr>
              <w:t>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  <w:tc>
          <w:tcPr>
            <w:tcW w:w="1134" w:type="dxa"/>
            <w:vAlign w:val="center"/>
          </w:tcPr>
          <w:p w14:paraId="4482BB7E" w14:textId="448E3C63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%</w:t>
            </w:r>
          </w:p>
        </w:tc>
        <w:tc>
          <w:tcPr>
            <w:tcW w:w="850" w:type="dxa"/>
            <w:vAlign w:val="center"/>
          </w:tcPr>
          <w:p w14:paraId="74716D66" w14:textId="50AF0C86" w:rsidR="00672B34" w:rsidRPr="0038495B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56,8</w:t>
            </w:r>
          </w:p>
        </w:tc>
        <w:tc>
          <w:tcPr>
            <w:tcW w:w="992" w:type="dxa"/>
            <w:vAlign w:val="center"/>
          </w:tcPr>
          <w:p w14:paraId="2EFA112E" w14:textId="5715A540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56,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4A71CCFB" w14:textId="389A8C6B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56,9</w:t>
            </w:r>
          </w:p>
        </w:tc>
        <w:tc>
          <w:tcPr>
            <w:tcW w:w="993" w:type="dxa"/>
            <w:vAlign w:val="center"/>
          </w:tcPr>
          <w:p w14:paraId="0AD186AA" w14:textId="1C09B100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60,0</w:t>
            </w:r>
          </w:p>
        </w:tc>
        <w:tc>
          <w:tcPr>
            <w:tcW w:w="992" w:type="dxa"/>
            <w:vAlign w:val="center"/>
          </w:tcPr>
          <w:p w14:paraId="2327D431" w14:textId="3AD81575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60,1</w:t>
            </w:r>
          </w:p>
        </w:tc>
        <w:tc>
          <w:tcPr>
            <w:tcW w:w="992" w:type="dxa"/>
            <w:vAlign w:val="center"/>
          </w:tcPr>
          <w:p w14:paraId="4A042AA0" w14:textId="0EBBF5C9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 w:rsidRPr="0038495B">
              <w:rPr>
                <w:sz w:val="20"/>
              </w:rPr>
              <w:t>60,2</w:t>
            </w:r>
          </w:p>
        </w:tc>
        <w:tc>
          <w:tcPr>
            <w:tcW w:w="1701" w:type="dxa"/>
          </w:tcPr>
          <w:p w14:paraId="1CE41943" w14:textId="7E6F66DA" w:rsidR="00672B34" w:rsidRPr="00AF0391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>
              <w:rPr>
                <w:color w:val="444444"/>
                <w:sz w:val="20"/>
                <w:shd w:val="clear" w:color="auto" w:fill="FFFFFF"/>
              </w:rPr>
              <w:t>П</w:t>
            </w:r>
            <w:r w:rsidRPr="00AF0391">
              <w:rPr>
                <w:color w:val="444444"/>
                <w:sz w:val="20"/>
                <w:shd w:val="clear" w:color="auto" w:fill="FFFFFF"/>
              </w:rPr>
              <w:t>риказ Министерства</w:t>
            </w:r>
            <w:r w:rsidRPr="00AF0391">
              <w:rPr>
                <w:color w:val="444444"/>
                <w:sz w:val="20"/>
              </w:rPr>
              <w:br/>
            </w:r>
            <w:r w:rsidRPr="00AF0391">
              <w:rPr>
                <w:color w:val="444444"/>
                <w:sz w:val="20"/>
                <w:shd w:val="clear" w:color="auto" w:fill="FFFFFF"/>
              </w:rPr>
              <w:t>науки и высшего образования</w:t>
            </w:r>
            <w:r w:rsidRPr="00AF0391">
              <w:rPr>
                <w:color w:val="444444"/>
                <w:sz w:val="20"/>
              </w:rPr>
              <w:br/>
            </w:r>
            <w:r w:rsidRPr="00AF0391">
              <w:rPr>
                <w:color w:val="444444"/>
                <w:sz w:val="20"/>
                <w:shd w:val="clear" w:color="auto" w:fill="FFFFFF"/>
              </w:rPr>
              <w:t>Российской Федерации</w:t>
            </w:r>
            <w:r w:rsidRPr="00AF0391">
              <w:rPr>
                <w:color w:val="444444"/>
                <w:sz w:val="20"/>
              </w:rPr>
              <w:br/>
            </w:r>
            <w:r w:rsidRPr="00AF0391">
              <w:rPr>
                <w:color w:val="444444"/>
                <w:sz w:val="20"/>
                <w:shd w:val="clear" w:color="auto" w:fill="FFFFFF"/>
              </w:rPr>
              <w:t xml:space="preserve">от </w:t>
            </w:r>
            <w:r>
              <w:rPr>
                <w:color w:val="444444"/>
                <w:sz w:val="20"/>
                <w:shd w:val="clear" w:color="auto" w:fill="FFFFFF"/>
              </w:rPr>
              <w:t>03.09.</w:t>
            </w:r>
            <w:r w:rsidRPr="00AF0391">
              <w:rPr>
                <w:color w:val="444444"/>
                <w:sz w:val="20"/>
                <w:shd w:val="clear" w:color="auto" w:fill="FFFFFF"/>
              </w:rPr>
              <w:t>2020</w:t>
            </w:r>
            <w:r>
              <w:rPr>
                <w:color w:val="444444"/>
                <w:sz w:val="20"/>
                <w:shd w:val="clear" w:color="auto" w:fill="FFFFFF"/>
              </w:rPr>
              <w:t>г.</w:t>
            </w:r>
            <w:r w:rsidRPr="00AF0391">
              <w:rPr>
                <w:color w:val="444444"/>
                <w:sz w:val="20"/>
                <w:shd w:val="clear" w:color="auto" w:fill="FFFFFF"/>
              </w:rPr>
              <w:t xml:space="preserve"> </w:t>
            </w:r>
            <w:r>
              <w:rPr>
                <w:color w:val="444444"/>
                <w:sz w:val="20"/>
                <w:shd w:val="clear" w:color="auto" w:fill="FFFFFF"/>
              </w:rPr>
              <w:t>№</w:t>
            </w:r>
            <w:r w:rsidRPr="00AF0391">
              <w:rPr>
                <w:color w:val="444444"/>
                <w:sz w:val="20"/>
                <w:shd w:val="clear" w:color="auto" w:fill="FFFFFF"/>
              </w:rPr>
              <w:t xml:space="preserve"> 1156</w:t>
            </w:r>
          </w:p>
        </w:tc>
        <w:tc>
          <w:tcPr>
            <w:tcW w:w="1418" w:type="dxa"/>
          </w:tcPr>
          <w:p w14:paraId="75A9F0B6" w14:textId="127D68EB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 w:rsidRPr="00E16A7C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13845A00" w14:textId="1A046171" w:rsidR="00672B34" w:rsidRPr="007128B5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366C7F" w14:paraId="4977BEDC" w14:textId="77777777" w:rsidTr="00672B34">
        <w:tc>
          <w:tcPr>
            <w:tcW w:w="506" w:type="dxa"/>
          </w:tcPr>
          <w:p w14:paraId="458CCA2D" w14:textId="3EB639B7" w:rsidR="00672B34" w:rsidRDefault="00672B34" w:rsidP="00633B0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897" w:type="dxa"/>
            <w:vAlign w:val="center"/>
          </w:tcPr>
          <w:p w14:paraId="4535098C" w14:textId="6613EAF2" w:rsidR="00672B34" w:rsidRPr="0038495B" w:rsidRDefault="00672B34" w:rsidP="00633B0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Количество специалистов организации культуры, прошедших переподготовку и повышение профессиональной квалификации</w:t>
            </w:r>
          </w:p>
        </w:tc>
        <w:tc>
          <w:tcPr>
            <w:tcW w:w="1134" w:type="dxa"/>
            <w:vAlign w:val="center"/>
          </w:tcPr>
          <w:p w14:paraId="1EBC1A9A" w14:textId="50A9A1F6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</w:tc>
        <w:tc>
          <w:tcPr>
            <w:tcW w:w="850" w:type="dxa"/>
            <w:vAlign w:val="center"/>
          </w:tcPr>
          <w:p w14:paraId="25F70180" w14:textId="46436A3C" w:rsidR="00672B34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1553826" w14:textId="3E7EEA80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2D57D81B" w14:textId="3F78EE47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3" w:type="dxa"/>
            <w:vAlign w:val="center"/>
          </w:tcPr>
          <w:p w14:paraId="1E0A5688" w14:textId="1C663C3C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0DA66744" w14:textId="399E00C0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43D45699" w14:textId="09FB74C1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1" w:type="dxa"/>
          </w:tcPr>
          <w:p w14:paraId="440AFC94" w14:textId="59F2C4E6" w:rsidR="00672B34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color w:val="444444"/>
                <w:sz w:val="20"/>
                <w:shd w:val="clear" w:color="auto" w:fill="FFFFFF"/>
              </w:rPr>
            </w:pPr>
            <w:r>
              <w:rPr>
                <w:color w:val="444444"/>
                <w:sz w:val="20"/>
                <w:shd w:val="clear" w:color="auto" w:fill="FFFFFF"/>
              </w:rPr>
              <w:t>Письмо Минкультуры Приморского края от 10.12.2020 г. № 36/4643</w:t>
            </w:r>
          </w:p>
        </w:tc>
        <w:tc>
          <w:tcPr>
            <w:tcW w:w="1418" w:type="dxa"/>
          </w:tcPr>
          <w:p w14:paraId="7488A12A" w14:textId="398DF46D" w:rsidR="00672B34" w:rsidRPr="00E16A7C" w:rsidRDefault="00672B34" w:rsidP="00633B0F">
            <w:pPr>
              <w:ind w:firstLine="0"/>
              <w:jc w:val="center"/>
              <w:rPr>
                <w:sz w:val="20"/>
              </w:rPr>
            </w:pPr>
            <w:r w:rsidRPr="00E16A7C"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389BBB93" w14:textId="77777777" w:rsidR="00672B34" w:rsidRPr="007128B5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366C7F" w14:paraId="45CDC2E6" w14:textId="77777777" w:rsidTr="00672B34">
        <w:tc>
          <w:tcPr>
            <w:tcW w:w="16160" w:type="dxa"/>
            <w:gridSpan w:val="12"/>
          </w:tcPr>
          <w:p w14:paraId="021DA19D" w14:textId="10014C8A" w:rsidR="00672B34" w:rsidRPr="007128B5" w:rsidRDefault="00672B34" w:rsidP="00633B0F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Цель муниципальной программы Арсеньевского городского округа «Развитие культуры Арсеньевского городского округа» № 4 «</w:t>
            </w:r>
            <w:r>
              <w:rPr>
                <w:sz w:val="20"/>
              </w:rPr>
              <w:t xml:space="preserve">Обеспечение </w:t>
            </w:r>
            <w:r w:rsidRPr="007128B5">
              <w:rPr>
                <w:sz w:val="20"/>
              </w:rPr>
              <w:t>сохранности объектов культурного наследия и развити</w:t>
            </w:r>
            <w:r>
              <w:rPr>
                <w:sz w:val="20"/>
              </w:rPr>
              <w:t>е</w:t>
            </w:r>
            <w:r w:rsidRPr="007128B5">
              <w:rPr>
                <w:sz w:val="20"/>
              </w:rPr>
              <w:t xml:space="preserve"> инфраструктуры в сфере культуры»</w:t>
            </w:r>
          </w:p>
        </w:tc>
      </w:tr>
      <w:tr w:rsidR="00672B34" w:rsidRPr="00366C7F" w14:paraId="4F937DDC" w14:textId="77777777" w:rsidTr="00672B34">
        <w:tc>
          <w:tcPr>
            <w:tcW w:w="506" w:type="dxa"/>
          </w:tcPr>
          <w:p w14:paraId="73F34518" w14:textId="7E8B65B8" w:rsidR="00672B34" w:rsidRPr="00366C7F" w:rsidRDefault="00672B34" w:rsidP="00633B0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897" w:type="dxa"/>
          </w:tcPr>
          <w:p w14:paraId="33B0C72F" w14:textId="77777777" w:rsidR="00672B34" w:rsidRPr="00A024E4" w:rsidRDefault="00672B34" w:rsidP="00633B0F">
            <w:pPr>
              <w:ind w:left="34" w:right="34" w:firstLine="0"/>
              <w:jc w:val="left"/>
              <w:rPr>
                <w:sz w:val="20"/>
              </w:rPr>
            </w:pPr>
            <w:r w:rsidRPr="00A024E4">
              <w:rPr>
                <w:sz w:val="20"/>
              </w:rPr>
              <w:t xml:space="preserve">Количество построенных, отремонтированных зданий организаций культуры </w:t>
            </w:r>
          </w:p>
          <w:p w14:paraId="56AEABA5" w14:textId="1FD63130" w:rsidR="00672B34" w:rsidRPr="00366C7F" w:rsidRDefault="00672B34" w:rsidP="00633B0F">
            <w:pPr>
              <w:ind w:firstLine="0"/>
              <w:rPr>
                <w:sz w:val="20"/>
              </w:rPr>
            </w:pPr>
            <w:r w:rsidRPr="00A024E4">
              <w:rPr>
                <w:sz w:val="20"/>
              </w:rPr>
              <w:t>(нарастающим итогом)</w:t>
            </w:r>
          </w:p>
        </w:tc>
        <w:tc>
          <w:tcPr>
            <w:tcW w:w="1134" w:type="dxa"/>
          </w:tcPr>
          <w:p w14:paraId="05FBB196" w14:textId="250B599E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4697B30" w14:textId="364A58E7" w:rsidR="00672B34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43729A9" w14:textId="289C6F60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345FB4E" w14:textId="37FF7236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3EC6C10B" w14:textId="5DCD5A42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69E89770" w14:textId="2A0C6B3F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B0698BA" w14:textId="397B1E7D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1115FD27" w14:textId="77777777" w:rsidR="00672B34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Постановление Приморского края от 27.12.2019 г.</w:t>
            </w:r>
          </w:p>
          <w:p w14:paraId="671DE6C4" w14:textId="6323AC6E" w:rsidR="00672B34" w:rsidRPr="00366C7F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№ 936-па</w:t>
            </w:r>
          </w:p>
        </w:tc>
        <w:tc>
          <w:tcPr>
            <w:tcW w:w="1418" w:type="dxa"/>
          </w:tcPr>
          <w:p w14:paraId="012AED2F" w14:textId="5CE4563F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 w:val="restart"/>
          </w:tcPr>
          <w:p w14:paraId="66D9E0D7" w14:textId="68592DB0" w:rsidR="00672B34" w:rsidRPr="007128B5" w:rsidRDefault="00672B34" w:rsidP="00633B0F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  <w:tr w:rsidR="00672B34" w:rsidRPr="00366C7F" w14:paraId="012A04A1" w14:textId="77777777" w:rsidTr="00672B34">
        <w:tc>
          <w:tcPr>
            <w:tcW w:w="506" w:type="dxa"/>
          </w:tcPr>
          <w:p w14:paraId="6850397C" w14:textId="1FBDE561" w:rsidR="00672B34" w:rsidRPr="00366C7F" w:rsidRDefault="00672B34" w:rsidP="00633B0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897" w:type="dxa"/>
          </w:tcPr>
          <w:p w14:paraId="68BA3EB5" w14:textId="353CD894" w:rsidR="00672B34" w:rsidRPr="00366C7F" w:rsidRDefault="00672B34" w:rsidP="00633B0F">
            <w:pPr>
              <w:ind w:firstLine="0"/>
              <w:rPr>
                <w:sz w:val="20"/>
              </w:rPr>
            </w:pPr>
            <w:r w:rsidRPr="00A024E4">
              <w:rPr>
                <w:sz w:val="20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134" w:type="dxa"/>
          </w:tcPr>
          <w:p w14:paraId="4C049ED6" w14:textId="5DBC552F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10FC2885" w14:textId="5D416544" w:rsidR="00672B34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B1CB0B5" w14:textId="2DA79497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6B3FE80" w14:textId="6131D8ED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623739CF" w14:textId="505BDF74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BB194B6" w14:textId="6F98396F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6A2F424" w14:textId="3DE03E6D" w:rsidR="00672B34" w:rsidRPr="00366C7F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27C63B11" w14:textId="77777777" w:rsidR="00672B34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Постановление Приморского края от 27.12.2019 г.</w:t>
            </w:r>
          </w:p>
          <w:p w14:paraId="147CE3D2" w14:textId="6A9AD47F" w:rsidR="00672B34" w:rsidRPr="00366C7F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№ 936-па</w:t>
            </w:r>
          </w:p>
        </w:tc>
        <w:tc>
          <w:tcPr>
            <w:tcW w:w="1418" w:type="dxa"/>
          </w:tcPr>
          <w:p w14:paraId="163CA17E" w14:textId="71787168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  <w:vMerge/>
          </w:tcPr>
          <w:p w14:paraId="2F0C2D13" w14:textId="5DAD19F3" w:rsidR="00672B34" w:rsidRPr="007128B5" w:rsidRDefault="00672B34" w:rsidP="00633B0F">
            <w:pPr>
              <w:ind w:firstLine="0"/>
              <w:rPr>
                <w:sz w:val="20"/>
              </w:rPr>
            </w:pPr>
          </w:p>
        </w:tc>
      </w:tr>
      <w:tr w:rsidR="00672B34" w:rsidRPr="00366C7F" w14:paraId="19B2149C" w14:textId="77777777" w:rsidTr="00672B34">
        <w:tc>
          <w:tcPr>
            <w:tcW w:w="506" w:type="dxa"/>
          </w:tcPr>
          <w:p w14:paraId="440035FB" w14:textId="7C3DC7B0" w:rsidR="00672B34" w:rsidRPr="00366C7F" w:rsidRDefault="00672B34" w:rsidP="00633B0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897" w:type="dxa"/>
          </w:tcPr>
          <w:p w14:paraId="5723BF71" w14:textId="2E6FFB88" w:rsidR="00672B34" w:rsidRPr="00385E3C" w:rsidRDefault="00672B34" w:rsidP="00633B0F">
            <w:pPr>
              <w:ind w:firstLine="0"/>
              <w:jc w:val="left"/>
              <w:rPr>
                <w:sz w:val="20"/>
              </w:rPr>
            </w:pPr>
            <w:r w:rsidRPr="00385E3C">
              <w:rPr>
                <w:sz w:val="20"/>
              </w:rPr>
              <w:t>Количество объектов культурного наследия, на которых проведены работы по сохранению объектов культурного наследия (нарастающим итогом)</w:t>
            </w:r>
          </w:p>
        </w:tc>
        <w:tc>
          <w:tcPr>
            <w:tcW w:w="1134" w:type="dxa"/>
            <w:vAlign w:val="center"/>
          </w:tcPr>
          <w:p w14:paraId="11742E84" w14:textId="19116E25" w:rsidR="00672B34" w:rsidRPr="00385E3C" w:rsidRDefault="00672B34" w:rsidP="00633B0F">
            <w:pPr>
              <w:ind w:firstLine="0"/>
              <w:jc w:val="center"/>
              <w:rPr>
                <w:sz w:val="20"/>
              </w:rPr>
            </w:pPr>
            <w:r w:rsidRPr="00385E3C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258EC0FF" w14:textId="30D6C941" w:rsidR="00672B34" w:rsidRPr="00BC45C6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5172CCE" w14:textId="34AB2A9E" w:rsidR="00672B34" w:rsidRPr="00385E3C" w:rsidRDefault="00672B34" w:rsidP="00633B0F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51ED6EC" w14:textId="4BC0DEC2" w:rsidR="00672B34" w:rsidRPr="00385E3C" w:rsidRDefault="00672B34" w:rsidP="00633B0F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5B27C76B" w14:textId="31B02A9C" w:rsidR="00672B34" w:rsidRPr="00385E3C" w:rsidRDefault="00672B34" w:rsidP="00633B0F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01A29BE" w14:textId="3DA07D23" w:rsidR="00672B34" w:rsidRPr="00385E3C" w:rsidRDefault="00672B34" w:rsidP="00633B0F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6C017A5" w14:textId="416DA352" w:rsidR="00672B34" w:rsidRPr="00385E3C" w:rsidRDefault="00672B34" w:rsidP="00633B0F">
            <w:pPr>
              <w:ind w:firstLine="0"/>
              <w:jc w:val="center"/>
              <w:rPr>
                <w:sz w:val="20"/>
              </w:rPr>
            </w:pPr>
            <w:r w:rsidRPr="00BC45C6"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4C73ABE2" w14:textId="77777777" w:rsidR="00672B34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Постановление Приморского края от 27.12.2019 г.</w:t>
            </w:r>
          </w:p>
          <w:p w14:paraId="3257E291" w14:textId="50D6F27D" w:rsidR="00672B34" w:rsidRPr="00366C7F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№ 936-па</w:t>
            </w:r>
          </w:p>
        </w:tc>
        <w:tc>
          <w:tcPr>
            <w:tcW w:w="1418" w:type="dxa"/>
          </w:tcPr>
          <w:p w14:paraId="709BB568" w14:textId="34A39F3D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</w:tcPr>
          <w:p w14:paraId="208B43BB" w14:textId="153039B3" w:rsidR="00672B34" w:rsidRPr="007128B5" w:rsidRDefault="00672B34" w:rsidP="00633B0F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672B34" w:rsidRPr="00366C7F" w14:paraId="439321C0" w14:textId="77777777" w:rsidTr="00672B34">
        <w:tc>
          <w:tcPr>
            <w:tcW w:w="506" w:type="dxa"/>
          </w:tcPr>
          <w:p w14:paraId="5FCD5693" w14:textId="6F8B5296" w:rsidR="00672B34" w:rsidRPr="00366C7F" w:rsidRDefault="00672B34" w:rsidP="00633B0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897" w:type="dxa"/>
          </w:tcPr>
          <w:p w14:paraId="39F803C8" w14:textId="77777777" w:rsidR="00672B34" w:rsidRPr="00385E3C" w:rsidRDefault="00672B34" w:rsidP="00633B0F">
            <w:pPr>
              <w:ind w:left="34" w:right="34" w:firstLine="0"/>
              <w:jc w:val="left"/>
              <w:rPr>
                <w:sz w:val="20"/>
              </w:rPr>
            </w:pPr>
            <w:r w:rsidRPr="00385E3C">
              <w:rPr>
                <w:sz w:val="20"/>
              </w:rPr>
              <w:t xml:space="preserve">Переоснащено муниципальных библиотек по модельному стандарту </w:t>
            </w:r>
          </w:p>
          <w:p w14:paraId="637F1E31" w14:textId="7AB5E5F8" w:rsidR="00672B34" w:rsidRPr="00385E3C" w:rsidRDefault="00672B34" w:rsidP="00633B0F">
            <w:pPr>
              <w:ind w:firstLine="0"/>
              <w:jc w:val="left"/>
              <w:rPr>
                <w:sz w:val="20"/>
              </w:rPr>
            </w:pPr>
            <w:r w:rsidRPr="00385E3C">
              <w:rPr>
                <w:sz w:val="20"/>
              </w:rPr>
              <w:t>(нарастающим итогом)</w:t>
            </w:r>
          </w:p>
        </w:tc>
        <w:tc>
          <w:tcPr>
            <w:tcW w:w="1134" w:type="dxa"/>
            <w:vAlign w:val="center"/>
          </w:tcPr>
          <w:p w14:paraId="1EB62102" w14:textId="2F4464E3" w:rsidR="00672B34" w:rsidRPr="00385E3C" w:rsidRDefault="00672B34" w:rsidP="00633B0F">
            <w:pPr>
              <w:ind w:firstLine="0"/>
              <w:jc w:val="center"/>
              <w:rPr>
                <w:sz w:val="20"/>
              </w:rPr>
            </w:pPr>
            <w:r w:rsidRPr="00385E3C">
              <w:rPr>
                <w:sz w:val="20"/>
              </w:rPr>
              <w:t>ед.</w:t>
            </w:r>
          </w:p>
        </w:tc>
        <w:tc>
          <w:tcPr>
            <w:tcW w:w="850" w:type="dxa"/>
            <w:vAlign w:val="center"/>
          </w:tcPr>
          <w:p w14:paraId="30C416CC" w14:textId="3AF39D80" w:rsidR="00672B34" w:rsidRDefault="00672B34" w:rsidP="00672B3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4B2F324" w14:textId="708EC90E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0266A92" w14:textId="5571F4BC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4CD3293F" w14:textId="79530CFC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BE2374B" w14:textId="08EAF98A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070172F" w14:textId="2BB52A92" w:rsidR="00672B34" w:rsidRPr="0038495B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6B18F095" w14:textId="77777777" w:rsidR="00672B34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Постановление Приморского края от 27.12.2019 г.</w:t>
            </w:r>
          </w:p>
          <w:p w14:paraId="37361EDF" w14:textId="612183E5" w:rsidR="00672B34" w:rsidRPr="00366C7F" w:rsidRDefault="00672B34" w:rsidP="00633B0F">
            <w:pPr>
              <w:widowControl/>
              <w:shd w:val="clear" w:color="auto" w:fill="FEFEFE"/>
              <w:autoSpaceDE/>
              <w:autoSpaceDN/>
              <w:adjustRightInd/>
              <w:ind w:firstLine="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№ 936-па</w:t>
            </w:r>
          </w:p>
        </w:tc>
        <w:tc>
          <w:tcPr>
            <w:tcW w:w="1418" w:type="dxa"/>
          </w:tcPr>
          <w:p w14:paraId="324B1EB7" w14:textId="0420B5C4" w:rsidR="00672B34" w:rsidRPr="00366C7F" w:rsidRDefault="00672B34" w:rsidP="00633B0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693" w:type="dxa"/>
          </w:tcPr>
          <w:p w14:paraId="06E613D2" w14:textId="24A190FF" w:rsidR="00672B34" w:rsidRPr="007128B5" w:rsidRDefault="00672B34" w:rsidP="00633B0F">
            <w:pPr>
              <w:ind w:firstLine="0"/>
              <w:rPr>
                <w:sz w:val="20"/>
              </w:rPr>
            </w:pPr>
            <w:r w:rsidRPr="007128B5">
              <w:rPr>
                <w:sz w:val="20"/>
              </w:rPr>
              <w:t>Увеличение числа посещений культурных мероприятий в три раза по сравнению с показателем 2019 года</w:t>
            </w:r>
          </w:p>
        </w:tc>
      </w:tr>
    </w:tbl>
    <w:p w14:paraId="1892A37F" w14:textId="77777777" w:rsidR="0091091D" w:rsidRDefault="0091091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9EBEA73" w14:textId="5FB51164" w:rsidR="002827F6" w:rsidRDefault="002827F6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</w:t>
      </w:r>
    </w:p>
    <w:p w14:paraId="11096C62" w14:textId="3A4FE235" w:rsidR="0091091D" w:rsidRDefault="0091091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5A5ECBD" w14:textId="7918BA7C" w:rsidR="003C7D27" w:rsidRDefault="003C7D27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4B7320A" w14:textId="77777777" w:rsidR="007E46A5" w:rsidRDefault="007E46A5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F6BFCE4" w14:textId="77777777" w:rsidR="00BF6B5D" w:rsidRPr="00227633" w:rsidRDefault="00BF6B5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 w:rsidRPr="00227633">
        <w:rPr>
          <w:rFonts w:ascii="Times New Roman" w:hAnsi="Times New Roman" w:cs="Times New Roman"/>
          <w:sz w:val="25"/>
          <w:szCs w:val="25"/>
        </w:rPr>
        <w:t xml:space="preserve">3. Структура </w:t>
      </w:r>
      <w:r>
        <w:rPr>
          <w:rFonts w:ascii="Times New Roman" w:hAnsi="Times New Roman" w:cs="Times New Roman"/>
          <w:sz w:val="25"/>
          <w:szCs w:val="25"/>
        </w:rPr>
        <w:t>муниципальной</w:t>
      </w:r>
      <w:r w:rsidRPr="00227633">
        <w:rPr>
          <w:rFonts w:ascii="Times New Roman" w:hAnsi="Times New Roman" w:cs="Times New Roman"/>
          <w:sz w:val="25"/>
          <w:szCs w:val="25"/>
        </w:rPr>
        <w:t xml:space="preserve"> программы </w:t>
      </w:r>
      <w:r>
        <w:rPr>
          <w:rFonts w:ascii="Times New Roman" w:hAnsi="Times New Roman" w:cs="Times New Roman"/>
          <w:sz w:val="25"/>
          <w:szCs w:val="25"/>
        </w:rPr>
        <w:t>Арсеньевского городского округа</w:t>
      </w:r>
    </w:p>
    <w:p w14:paraId="0CD17E2A" w14:textId="7B9EFF12" w:rsidR="00BF6B5D" w:rsidRPr="00227633" w:rsidRDefault="00BF6B5D" w:rsidP="00633B0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«</w:t>
      </w:r>
      <w:r w:rsidRPr="00227633">
        <w:rPr>
          <w:rFonts w:ascii="Times New Roman" w:hAnsi="Times New Roman" w:cs="Times New Roman"/>
          <w:sz w:val="25"/>
          <w:szCs w:val="25"/>
        </w:rPr>
        <w:t xml:space="preserve">Развитие культуры </w:t>
      </w:r>
      <w:r>
        <w:rPr>
          <w:rFonts w:ascii="Times New Roman" w:hAnsi="Times New Roman" w:cs="Times New Roman"/>
          <w:sz w:val="25"/>
          <w:szCs w:val="25"/>
        </w:rPr>
        <w:t xml:space="preserve">Арсеньевского городского округа» </w:t>
      </w:r>
    </w:p>
    <w:p w14:paraId="5BE1C1BC" w14:textId="77777777" w:rsidR="00BF6B5D" w:rsidRPr="00310D02" w:rsidRDefault="00BF6B5D" w:rsidP="00633B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3932"/>
        <w:gridCol w:w="4978"/>
        <w:gridCol w:w="4807"/>
      </w:tblGrid>
      <w:tr w:rsidR="00BF6B5D" w:rsidRPr="00BE50A6" w14:paraId="4BED1CAF" w14:textId="77777777" w:rsidTr="00F86B52">
        <w:trPr>
          <w:tblHeader/>
        </w:trPr>
        <w:tc>
          <w:tcPr>
            <w:tcW w:w="0" w:type="auto"/>
          </w:tcPr>
          <w:p w14:paraId="7ED23723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32" w:type="dxa"/>
          </w:tcPr>
          <w:p w14:paraId="619A44DB" w14:textId="77777777" w:rsidR="00BF6B5D" w:rsidRPr="00BE50A6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Наименование мероприятий структурного элемента</w:t>
            </w:r>
          </w:p>
        </w:tc>
        <w:tc>
          <w:tcPr>
            <w:tcW w:w="4978" w:type="dxa"/>
          </w:tcPr>
          <w:p w14:paraId="76506B3C" w14:textId="77777777" w:rsidR="00BF6B5D" w:rsidRPr="00BE50A6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4807" w:type="dxa"/>
          </w:tcPr>
          <w:p w14:paraId="062EC94C" w14:textId="77777777" w:rsidR="00BF6B5D" w:rsidRPr="00BE50A6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 xml:space="preserve">Связь мероприятия с показателями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BE50A6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BF6B5D" w:rsidRPr="00BE50A6" w14:paraId="38A534A0" w14:textId="77777777" w:rsidTr="00F86B52">
        <w:trPr>
          <w:tblHeader/>
        </w:trPr>
        <w:tc>
          <w:tcPr>
            <w:tcW w:w="0" w:type="auto"/>
          </w:tcPr>
          <w:p w14:paraId="627248A1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2" w:type="dxa"/>
          </w:tcPr>
          <w:p w14:paraId="55592746" w14:textId="77777777" w:rsidR="00BF6B5D" w:rsidRPr="00BE50A6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8" w:type="dxa"/>
          </w:tcPr>
          <w:p w14:paraId="584479A7" w14:textId="77777777" w:rsidR="00BF6B5D" w:rsidRPr="00BE50A6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07" w:type="dxa"/>
          </w:tcPr>
          <w:p w14:paraId="55FBD19C" w14:textId="77777777" w:rsidR="00BF6B5D" w:rsidRPr="00BE50A6" w:rsidRDefault="00BF6B5D" w:rsidP="00633B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4</w:t>
            </w:r>
          </w:p>
        </w:tc>
      </w:tr>
      <w:tr w:rsidR="00BF6B5D" w:rsidRPr="00BE50A6" w14:paraId="6E692CA4" w14:textId="77777777" w:rsidTr="00F86B52">
        <w:tc>
          <w:tcPr>
            <w:tcW w:w="0" w:type="auto"/>
          </w:tcPr>
          <w:p w14:paraId="34E0A7A1" w14:textId="77777777" w:rsidR="00BF6B5D" w:rsidRPr="003660EE" w:rsidRDefault="00BF6B5D" w:rsidP="00836C9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0" w:type="auto"/>
            <w:gridSpan w:val="3"/>
          </w:tcPr>
          <w:p w14:paraId="298BAC99" w14:textId="229AC44A" w:rsidR="00BF6B5D" w:rsidRPr="003660EE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86E">
              <w:rPr>
                <w:rFonts w:ascii="Times New Roman" w:hAnsi="Times New Roman" w:cs="Times New Roman"/>
                <w:b/>
                <w:lang w:eastAsia="en-US"/>
              </w:rPr>
              <w:t xml:space="preserve">Комплекс процессных мероприятий </w:t>
            </w:r>
            <w:r w:rsidR="00BF6B5D" w:rsidRPr="00A6086E">
              <w:rPr>
                <w:rFonts w:ascii="Times New Roman" w:hAnsi="Times New Roman" w:cs="Times New Roman"/>
                <w:b/>
                <w:bCs/>
              </w:rPr>
              <w:t>«</w:t>
            </w:r>
            <w:r w:rsidR="00BF6B5D" w:rsidRPr="003660EE">
              <w:rPr>
                <w:rFonts w:ascii="Times New Roman" w:hAnsi="Times New Roman" w:cs="Times New Roman"/>
                <w:b/>
                <w:bCs/>
              </w:rPr>
              <w:t>Комплектование книжных фондов муниципальных общедоступных библиотек»</w:t>
            </w:r>
          </w:p>
        </w:tc>
      </w:tr>
      <w:tr w:rsidR="00BF6B5D" w:rsidRPr="00BE50A6" w14:paraId="5F71E17A" w14:textId="77777777" w:rsidTr="00F86B52">
        <w:tc>
          <w:tcPr>
            <w:tcW w:w="0" w:type="auto"/>
          </w:tcPr>
          <w:p w14:paraId="53E27F38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33377A0F" w14:textId="77777777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культуры, МБУК ЦБС</w:t>
            </w:r>
          </w:p>
        </w:tc>
        <w:tc>
          <w:tcPr>
            <w:tcW w:w="4807" w:type="dxa"/>
          </w:tcPr>
          <w:p w14:paraId="72526ECF" w14:textId="7781CA6B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660EE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BE50A6" w14:paraId="6750FC64" w14:textId="77777777" w:rsidTr="00F86B52">
        <w:tc>
          <w:tcPr>
            <w:tcW w:w="0" w:type="auto"/>
          </w:tcPr>
          <w:p w14:paraId="2EE3DCEA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932" w:type="dxa"/>
          </w:tcPr>
          <w:p w14:paraId="769EBD71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4978" w:type="dxa"/>
          </w:tcPr>
          <w:p w14:paraId="42D6A058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увеличение к 2027 году:</w:t>
            </w:r>
          </w:p>
          <w:p w14:paraId="3ED23965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– до 317310 ед.;</w:t>
            </w:r>
          </w:p>
          <w:p w14:paraId="21F0A0F9" w14:textId="2DB366B9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A871E8">
              <w:rPr>
                <w:sz w:val="20"/>
              </w:rPr>
              <w:t>127527</w:t>
            </w:r>
            <w:r w:rsidRPr="00BE50A6">
              <w:rPr>
                <w:sz w:val="20"/>
              </w:rPr>
              <w:t xml:space="preserve"> ед.;</w:t>
            </w:r>
          </w:p>
          <w:p w14:paraId="275C3CA9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188FEED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64C9B671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29690A2F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DB86D97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BE50A6" w14:paraId="2E06388F" w14:textId="77777777" w:rsidTr="00F86B52">
        <w:tc>
          <w:tcPr>
            <w:tcW w:w="0" w:type="auto"/>
          </w:tcPr>
          <w:p w14:paraId="28EF6D8F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32" w:type="dxa"/>
          </w:tcPr>
          <w:p w14:paraId="044AC9A4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Приобретение печатных и электронных изданий</w:t>
            </w:r>
          </w:p>
        </w:tc>
        <w:tc>
          <w:tcPr>
            <w:tcW w:w="4978" w:type="dxa"/>
          </w:tcPr>
          <w:p w14:paraId="44263F04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увеличение к 2027 году:</w:t>
            </w:r>
          </w:p>
          <w:p w14:paraId="0A4C5D44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- до 317310 ед.;</w:t>
            </w:r>
          </w:p>
          <w:p w14:paraId="2EA2A0E4" w14:textId="3BF08D30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A36C55">
              <w:rPr>
                <w:sz w:val="20"/>
              </w:rPr>
              <w:t>127527</w:t>
            </w:r>
            <w:r w:rsidRPr="00BE50A6">
              <w:rPr>
                <w:sz w:val="20"/>
              </w:rPr>
              <w:t xml:space="preserve"> ед.;</w:t>
            </w:r>
          </w:p>
          <w:p w14:paraId="30032498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039FA5ED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1EAD2C3F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74873ABC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2E533F0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BE50A6" w14:paraId="5D5F6E0F" w14:textId="77777777" w:rsidTr="00F86B52">
        <w:tc>
          <w:tcPr>
            <w:tcW w:w="0" w:type="auto"/>
          </w:tcPr>
          <w:p w14:paraId="3FB48C89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932" w:type="dxa"/>
          </w:tcPr>
          <w:p w14:paraId="0C80324C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 xml:space="preserve">Комплектование книжных фондов и обеспечение информационно техническим оборудованием библиотек </w:t>
            </w:r>
            <w:r>
              <w:rPr>
                <w:rFonts w:ascii="Times New Roman" w:hAnsi="Times New Roman" w:cs="Times New Roman"/>
              </w:rPr>
              <w:t>Приморского края</w:t>
            </w:r>
          </w:p>
        </w:tc>
        <w:tc>
          <w:tcPr>
            <w:tcW w:w="4978" w:type="dxa"/>
          </w:tcPr>
          <w:p w14:paraId="2D164EE0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увеличение к 2027 году:</w:t>
            </w:r>
          </w:p>
          <w:p w14:paraId="4BDCA2DE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- до 317310 ед.;</w:t>
            </w:r>
          </w:p>
          <w:p w14:paraId="6A610107" w14:textId="26215F79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A36C55">
              <w:rPr>
                <w:sz w:val="20"/>
              </w:rPr>
              <w:t>127527</w:t>
            </w:r>
            <w:r w:rsidRPr="00BE50A6">
              <w:rPr>
                <w:sz w:val="20"/>
              </w:rPr>
              <w:t xml:space="preserve"> ед.;</w:t>
            </w:r>
          </w:p>
          <w:p w14:paraId="26715657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650A178D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4F367528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77395FD0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6F1D980F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BE50A6" w14:paraId="36EED966" w14:textId="77777777" w:rsidTr="00F86B52">
        <w:tc>
          <w:tcPr>
            <w:tcW w:w="0" w:type="auto"/>
          </w:tcPr>
          <w:p w14:paraId="146AB8D5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Pr="003660E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717" w:type="dxa"/>
            <w:gridSpan w:val="3"/>
          </w:tcPr>
          <w:p w14:paraId="5D418DEE" w14:textId="55B2F7A6" w:rsidR="00BF6B5D" w:rsidRPr="003660EE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86E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6C638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6086E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3660EE">
              <w:rPr>
                <w:rFonts w:ascii="Times New Roman" w:hAnsi="Times New Roman" w:cs="Times New Roman"/>
                <w:b/>
                <w:bCs/>
              </w:rPr>
              <w:t>«Материально-техническое оснащение бюджетных учреждений культуры о дополнительного образования в области искусств»</w:t>
            </w:r>
          </w:p>
        </w:tc>
      </w:tr>
      <w:tr w:rsidR="00BF6B5D" w:rsidRPr="00BE50A6" w14:paraId="45225102" w14:textId="77777777" w:rsidTr="00F86B52">
        <w:tc>
          <w:tcPr>
            <w:tcW w:w="0" w:type="auto"/>
          </w:tcPr>
          <w:p w14:paraId="0416F427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7FA12453" w14:textId="77777777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администрации Арсеньевского городского округа</w:t>
            </w:r>
            <w:r w:rsidRPr="003660EE">
              <w:rPr>
                <w:rFonts w:ascii="Times New Roman" w:hAnsi="Times New Roman" w:cs="Times New Roman"/>
                <w:b/>
                <w:bCs/>
              </w:rPr>
              <w:t>, МБУК ЦБС, МБУК ДК «Прогресс», МБУДО ДШИ</w:t>
            </w:r>
          </w:p>
        </w:tc>
        <w:tc>
          <w:tcPr>
            <w:tcW w:w="4807" w:type="dxa"/>
          </w:tcPr>
          <w:p w14:paraId="63FB9224" w14:textId="21F59E7A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660EE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BE50A6" w14:paraId="5A4607BF" w14:textId="77777777" w:rsidTr="00F86B52">
        <w:tc>
          <w:tcPr>
            <w:tcW w:w="0" w:type="auto"/>
          </w:tcPr>
          <w:p w14:paraId="508AA313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32" w:type="dxa"/>
          </w:tcPr>
          <w:p w14:paraId="719EF893" w14:textId="77777777" w:rsidR="00BF6B5D" w:rsidRPr="003E7B90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Расходы на приобретение муниципальными учреждениями недвижимого имущества и особо ценного движимого имущества (приобретение специализированного оборудования, информационно-технического оборудования, музыкального инструмента, видео-звуко-усилительного оборудования, офисной, мягкой мебели)</w:t>
            </w:r>
          </w:p>
        </w:tc>
        <w:tc>
          <w:tcPr>
            <w:tcW w:w="4978" w:type="dxa"/>
          </w:tcPr>
          <w:p w14:paraId="7AB31616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43633F68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модернизация материально-технической базы организаций культуры для удовлетворения культурных запросов населения в современных условиях</w:t>
            </w:r>
          </w:p>
        </w:tc>
        <w:tc>
          <w:tcPr>
            <w:tcW w:w="4807" w:type="dxa"/>
          </w:tcPr>
          <w:p w14:paraId="51844488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BE50A6" w14:paraId="1B94AF8F" w14:textId="77777777" w:rsidTr="00F86B52">
        <w:tc>
          <w:tcPr>
            <w:tcW w:w="0" w:type="auto"/>
          </w:tcPr>
          <w:p w14:paraId="4BA40B45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932" w:type="dxa"/>
          </w:tcPr>
          <w:p w14:paraId="6F512A95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Приобретение муниципальным учреждением недвижимого имущества и особо ценного движимого имущества МБУК ЦБС</w:t>
            </w:r>
          </w:p>
        </w:tc>
        <w:tc>
          <w:tcPr>
            <w:tcW w:w="4978" w:type="dxa"/>
          </w:tcPr>
          <w:p w14:paraId="17DB9223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увеличение к 2027 году:</w:t>
            </w:r>
          </w:p>
          <w:p w14:paraId="5D8213DE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- до 317310 ед.;</w:t>
            </w:r>
          </w:p>
          <w:p w14:paraId="62410C9B" w14:textId="5B33F5B1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A36C55">
              <w:rPr>
                <w:sz w:val="20"/>
              </w:rPr>
              <w:t>127527</w:t>
            </w:r>
            <w:r w:rsidRPr="00BE50A6">
              <w:rPr>
                <w:sz w:val="20"/>
              </w:rPr>
              <w:t xml:space="preserve"> ед.;</w:t>
            </w:r>
          </w:p>
          <w:p w14:paraId="748D71CB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715370A1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 xml:space="preserve"> </w:t>
            </w:r>
          </w:p>
          <w:p w14:paraId="2914C24E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1C6F00E1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698189B5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98CDA05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BE50A6" w14:paraId="00FC1181" w14:textId="77777777" w:rsidTr="00F86B52">
        <w:tc>
          <w:tcPr>
            <w:tcW w:w="0" w:type="auto"/>
          </w:tcPr>
          <w:p w14:paraId="321FCE34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932" w:type="dxa"/>
          </w:tcPr>
          <w:p w14:paraId="09365EC9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Приобретение муниципальным учреждением недвижимого имущества и особо ценного движимого имущества МБУК ДК «Прогресс»</w:t>
            </w:r>
          </w:p>
        </w:tc>
        <w:tc>
          <w:tcPr>
            <w:tcW w:w="4978" w:type="dxa"/>
          </w:tcPr>
          <w:p w14:paraId="05DEF9D9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увеличение к 2027 году:</w:t>
            </w:r>
          </w:p>
          <w:p w14:paraId="5623AF7B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25B5F1BB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50076C06" w14:textId="1529163A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06E3">
              <w:rPr>
                <w:rFonts w:ascii="Times New Roman" w:hAnsi="Times New Roman" w:cs="Times New Roman"/>
              </w:rPr>
              <w:t xml:space="preserve">- </w:t>
            </w:r>
            <w:r w:rsidR="00BE06E3" w:rsidRPr="00BE06E3">
              <w:rPr>
                <w:rFonts w:ascii="Times New Roman" w:hAnsi="Times New Roman" w:cs="Times New Roman"/>
              </w:rPr>
              <w:t>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</w:t>
            </w:r>
            <w:r w:rsidRPr="00BE50A6">
              <w:rPr>
                <w:rFonts w:ascii="Times New Roman" w:hAnsi="Times New Roman" w:cs="Times New Roman"/>
              </w:rPr>
              <w:t xml:space="preserve">– до </w:t>
            </w:r>
            <w:r w:rsidR="00BE06E3">
              <w:rPr>
                <w:rFonts w:ascii="Times New Roman" w:hAnsi="Times New Roman" w:cs="Times New Roman"/>
              </w:rPr>
              <w:t>237</w:t>
            </w:r>
            <w:r w:rsidRPr="00BE50A6">
              <w:rPr>
                <w:rFonts w:ascii="Times New Roman" w:hAnsi="Times New Roman" w:cs="Times New Roman"/>
              </w:rPr>
              <w:t>ед./</w:t>
            </w:r>
            <w:r w:rsidR="00BE06E3">
              <w:rPr>
                <w:rFonts w:ascii="Times New Roman" w:hAnsi="Times New Roman" w:cs="Times New Roman"/>
              </w:rPr>
              <w:t>1567</w:t>
            </w:r>
            <w:r w:rsidRPr="00BE50A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807" w:type="dxa"/>
          </w:tcPr>
          <w:p w14:paraId="47C7FAE5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DF0FF6D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3C9F5CA8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48B2733F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количество смотров (фестивалей, конкурсов), в которых принимали участие культурно-досуговые формирования, и число победителей в них</w:t>
            </w:r>
          </w:p>
        </w:tc>
      </w:tr>
      <w:tr w:rsidR="00BF6B5D" w:rsidRPr="00BE50A6" w14:paraId="07D791F9" w14:textId="77777777" w:rsidTr="00F86B52">
        <w:tc>
          <w:tcPr>
            <w:tcW w:w="0" w:type="auto"/>
          </w:tcPr>
          <w:p w14:paraId="61383EA1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3932" w:type="dxa"/>
          </w:tcPr>
          <w:p w14:paraId="45C78C3E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 xml:space="preserve">Приобретение муниципальным учреждением недвижимого имущества и особо ценного движимого имущества </w:t>
            </w:r>
            <w:r>
              <w:rPr>
                <w:rFonts w:ascii="Times New Roman" w:hAnsi="Times New Roman" w:cs="Times New Roman"/>
              </w:rPr>
              <w:t>МБУДО ДШИ</w:t>
            </w:r>
          </w:p>
        </w:tc>
        <w:tc>
          <w:tcPr>
            <w:tcW w:w="4978" w:type="dxa"/>
          </w:tcPr>
          <w:p w14:paraId="135BFF17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к 2027 г. до 60,2%</w:t>
            </w:r>
          </w:p>
        </w:tc>
        <w:tc>
          <w:tcPr>
            <w:tcW w:w="4807" w:type="dxa"/>
          </w:tcPr>
          <w:p w14:paraId="4B55E3A8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доля потребителей услуг (законных представителей), удовлетворенных качеством и условиями оказания</w:t>
            </w:r>
            <w:r w:rsidRPr="00BE50A6">
              <w:rPr>
                <w:sz w:val="20"/>
              </w:rPr>
              <w:cr/>
              <w:t>услуг по дополнительному образованию в области искусств, от общего числа опрошенных</w:t>
            </w:r>
          </w:p>
          <w:p w14:paraId="390B76C1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</w:tc>
      </w:tr>
      <w:tr w:rsidR="00BF6B5D" w:rsidRPr="00BE50A6" w14:paraId="239DF2CD" w14:textId="77777777" w:rsidTr="00F86B52">
        <w:tc>
          <w:tcPr>
            <w:tcW w:w="0" w:type="auto"/>
          </w:tcPr>
          <w:p w14:paraId="7407B859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3932" w:type="dxa"/>
          </w:tcPr>
          <w:p w14:paraId="673825B1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развития и укрепления материально-технической базы муниципальных домов культуры МБУК ДК «Прогресс»</w:t>
            </w:r>
          </w:p>
        </w:tc>
        <w:tc>
          <w:tcPr>
            <w:tcW w:w="4978" w:type="dxa"/>
          </w:tcPr>
          <w:p w14:paraId="700ADEC6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увеличение к 2027 году:</w:t>
            </w:r>
          </w:p>
          <w:p w14:paraId="6C114C36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62B47648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402A8631" w14:textId="24434BCE" w:rsidR="00BF6B5D" w:rsidRPr="00BE50A6" w:rsidRDefault="0011036B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06E3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</w:t>
            </w:r>
            <w:r w:rsidRPr="00BE50A6">
              <w:rPr>
                <w:rFonts w:ascii="Times New Roman" w:hAnsi="Times New Roman" w:cs="Times New Roman"/>
              </w:rPr>
              <w:t xml:space="preserve">– до </w:t>
            </w:r>
            <w:r>
              <w:rPr>
                <w:rFonts w:ascii="Times New Roman" w:hAnsi="Times New Roman" w:cs="Times New Roman"/>
              </w:rPr>
              <w:t>237</w:t>
            </w:r>
            <w:r w:rsidRPr="00BE50A6">
              <w:rPr>
                <w:rFonts w:ascii="Times New Roman" w:hAnsi="Times New Roman" w:cs="Times New Roman"/>
              </w:rPr>
              <w:t>ед./</w:t>
            </w:r>
            <w:r>
              <w:rPr>
                <w:rFonts w:ascii="Times New Roman" w:hAnsi="Times New Roman" w:cs="Times New Roman"/>
              </w:rPr>
              <w:t>1567</w:t>
            </w:r>
            <w:r w:rsidRPr="00BE50A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4807" w:type="dxa"/>
          </w:tcPr>
          <w:p w14:paraId="3A6ADE11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0D60AF8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37E5258C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6CDE34D6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смотров (фестивалей, конкурсов), в которых принимали участие культурно-досуговые формирования, и число победителей в них</w:t>
            </w:r>
          </w:p>
        </w:tc>
      </w:tr>
      <w:tr w:rsidR="00BF6B5D" w:rsidRPr="00BE50A6" w14:paraId="23583D7B" w14:textId="77777777" w:rsidTr="00F86B52">
        <w:tc>
          <w:tcPr>
            <w:tcW w:w="0" w:type="auto"/>
          </w:tcPr>
          <w:p w14:paraId="269B12AA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932" w:type="dxa"/>
          </w:tcPr>
          <w:p w14:paraId="2627BF2E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нефинансовых активов, полученных в аренду,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4978" w:type="dxa"/>
          </w:tcPr>
          <w:p w14:paraId="5DDDFCC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28368F65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модернизация материально-технической базы организаций культуры для удовлетворения культурных запросов населения в современных условиях;</w:t>
            </w:r>
          </w:p>
          <w:p w14:paraId="5027E544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увеличение к 2027 г. количества построенных, отремонтированных организаций культуры (нарастающим итогом) – до 3 ед.</w:t>
            </w:r>
          </w:p>
        </w:tc>
        <w:tc>
          <w:tcPr>
            <w:tcW w:w="4807" w:type="dxa"/>
          </w:tcPr>
          <w:p w14:paraId="259337CC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построенных, отремонтированных зданий организаций культуры (нарастающим итогом)</w:t>
            </w:r>
          </w:p>
          <w:p w14:paraId="1BD05BA3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BE50A6" w14:paraId="3DD42EA7" w14:textId="77777777" w:rsidTr="00F86B52">
        <w:tc>
          <w:tcPr>
            <w:tcW w:w="0" w:type="auto"/>
          </w:tcPr>
          <w:p w14:paraId="0B3B532E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932" w:type="dxa"/>
          </w:tcPr>
          <w:p w14:paraId="7DF2C7BA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Строительство, реконструкция, ремонт объектов культуры (в том числе проектно-изыскательные работы), находящиеся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4978" w:type="dxa"/>
          </w:tcPr>
          <w:p w14:paraId="65E5175D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14:paraId="20BE4119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0259" w:rsidRPr="00BE50A6" w14:paraId="5E243482" w14:textId="77777777" w:rsidTr="00F86B52">
        <w:trPr>
          <w:trHeight w:val="252"/>
        </w:trPr>
        <w:tc>
          <w:tcPr>
            <w:tcW w:w="0" w:type="auto"/>
          </w:tcPr>
          <w:p w14:paraId="7400E8C8" w14:textId="28F67CE5" w:rsidR="00140259" w:rsidRPr="00BE50A6" w:rsidRDefault="00140259" w:rsidP="00836C93">
            <w:pPr>
              <w:ind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2.2.1.1.</w:t>
            </w:r>
          </w:p>
        </w:tc>
        <w:tc>
          <w:tcPr>
            <w:tcW w:w="3932" w:type="dxa"/>
          </w:tcPr>
          <w:p w14:paraId="61EF4713" w14:textId="161F4E86" w:rsidR="00140259" w:rsidRPr="00C7761C" w:rsidRDefault="00140259" w:rsidP="00633B0F">
            <w:pPr>
              <w:ind w:right="-62" w:firstLine="0"/>
              <w:jc w:val="left"/>
              <w:rPr>
                <w:sz w:val="20"/>
              </w:rPr>
            </w:pPr>
            <w:r w:rsidRPr="00C7761C">
              <w:rPr>
                <w:sz w:val="20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отмостки, крылец, цокольной части здания, организацией эвакуационного выхода в здании МБУДО ДШИ, в том числе:</w:t>
            </w:r>
          </w:p>
        </w:tc>
        <w:tc>
          <w:tcPr>
            <w:tcW w:w="4978" w:type="dxa"/>
            <w:vMerge w:val="restart"/>
          </w:tcPr>
          <w:p w14:paraId="33869F03" w14:textId="1D440342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к 2027 г. до 60,2%</w:t>
            </w:r>
          </w:p>
        </w:tc>
        <w:tc>
          <w:tcPr>
            <w:tcW w:w="4807" w:type="dxa"/>
            <w:vMerge w:val="restart"/>
          </w:tcPr>
          <w:p w14:paraId="553DAC21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- количество построенных, отремонтированных зданий организаций культуры (нарастающим итогом);</w:t>
            </w:r>
          </w:p>
          <w:p w14:paraId="3A014DD2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</w:p>
          <w:p w14:paraId="5F135757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</w:p>
          <w:p w14:paraId="040A8D96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</w:p>
          <w:p w14:paraId="23E652F7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- доля потребителей услуг (законных представителей), удовлетворенных качеством и условиями оказания</w:t>
            </w:r>
            <w:r w:rsidRPr="00140259">
              <w:rPr>
                <w:sz w:val="20"/>
              </w:rPr>
              <w:cr/>
              <w:t>услуг по дополнительному образованию в области искусств, от общего числа опрошенных</w:t>
            </w:r>
          </w:p>
          <w:p w14:paraId="4E8EFA46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</w:p>
        </w:tc>
      </w:tr>
      <w:tr w:rsidR="00140259" w:rsidRPr="00BE50A6" w14:paraId="2CA2B0ED" w14:textId="77777777" w:rsidTr="00F86B52">
        <w:trPr>
          <w:trHeight w:val="252"/>
        </w:trPr>
        <w:tc>
          <w:tcPr>
            <w:tcW w:w="0" w:type="auto"/>
          </w:tcPr>
          <w:p w14:paraId="58D2FF95" w14:textId="07E32648" w:rsidR="00140259" w:rsidRPr="00140259" w:rsidRDefault="00140259" w:rsidP="00836C93">
            <w:pPr>
              <w:ind w:right="-62" w:firstLine="0"/>
              <w:jc w:val="center"/>
              <w:rPr>
                <w:sz w:val="20"/>
              </w:rPr>
            </w:pPr>
            <w:r w:rsidRPr="00140259">
              <w:rPr>
                <w:sz w:val="20"/>
              </w:rPr>
              <w:t>2.2.1.1а</w:t>
            </w:r>
            <w:r>
              <w:rPr>
                <w:sz w:val="20"/>
              </w:rPr>
              <w:t>)</w:t>
            </w:r>
          </w:p>
        </w:tc>
        <w:tc>
          <w:tcPr>
            <w:tcW w:w="3932" w:type="dxa"/>
          </w:tcPr>
          <w:p w14:paraId="31A3D11E" w14:textId="4A143708" w:rsidR="00140259" w:rsidRPr="00C7761C" w:rsidRDefault="00140259" w:rsidP="00633B0F">
            <w:pPr>
              <w:ind w:right="-62" w:firstLine="0"/>
              <w:jc w:val="left"/>
              <w:rPr>
                <w:sz w:val="20"/>
              </w:rPr>
            </w:pPr>
            <w:r w:rsidRPr="00C7761C">
              <w:rPr>
                <w:sz w:val="20"/>
              </w:rPr>
              <w:t>Капитальный ремонт отмостки, крылец и цокольной части здания МБУДО ДШИ</w:t>
            </w:r>
          </w:p>
        </w:tc>
        <w:tc>
          <w:tcPr>
            <w:tcW w:w="4978" w:type="dxa"/>
            <w:vMerge/>
          </w:tcPr>
          <w:p w14:paraId="749A4B81" w14:textId="77777777" w:rsidR="00140259" w:rsidRPr="00BE50A6" w:rsidRDefault="00140259" w:rsidP="00633B0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4807" w:type="dxa"/>
            <w:vMerge/>
          </w:tcPr>
          <w:p w14:paraId="5E4F8B5F" w14:textId="77777777" w:rsidR="00140259" w:rsidRPr="00BE50A6" w:rsidRDefault="00140259" w:rsidP="00633B0F">
            <w:pPr>
              <w:ind w:firstLine="0"/>
              <w:jc w:val="left"/>
              <w:rPr>
                <w:sz w:val="20"/>
              </w:rPr>
            </w:pPr>
          </w:p>
        </w:tc>
      </w:tr>
      <w:tr w:rsidR="00140259" w:rsidRPr="00BE50A6" w14:paraId="63ABB96E" w14:textId="77777777" w:rsidTr="00F86B52">
        <w:trPr>
          <w:trHeight w:val="252"/>
        </w:trPr>
        <w:tc>
          <w:tcPr>
            <w:tcW w:w="0" w:type="auto"/>
          </w:tcPr>
          <w:p w14:paraId="1FC2640B" w14:textId="2A1BE926" w:rsidR="00140259" w:rsidRPr="00140259" w:rsidRDefault="00140259" w:rsidP="00836C93">
            <w:pPr>
              <w:ind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2.2.1.2</w:t>
            </w:r>
          </w:p>
        </w:tc>
        <w:tc>
          <w:tcPr>
            <w:tcW w:w="3932" w:type="dxa"/>
          </w:tcPr>
          <w:p w14:paraId="7F84CC0A" w14:textId="60646215" w:rsidR="00140259" w:rsidRPr="00140259" w:rsidRDefault="00140259" w:rsidP="00633B0F">
            <w:pPr>
              <w:ind w:right="-62"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проектно-изыскательные работы) концертного зала МБУК ДК «Прогресс»</w:t>
            </w:r>
          </w:p>
        </w:tc>
        <w:tc>
          <w:tcPr>
            <w:tcW w:w="4978" w:type="dxa"/>
          </w:tcPr>
          <w:p w14:paraId="0613A263" w14:textId="77777777" w:rsidR="00140259" w:rsidRPr="00140259" w:rsidRDefault="00140259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140259">
              <w:rPr>
                <w:rFonts w:ascii="Times New Roman" w:hAnsi="Times New Roman" w:cs="Times New Roman"/>
              </w:rPr>
              <w:t>увеличение к 2027 году:</w:t>
            </w:r>
          </w:p>
          <w:p w14:paraId="3A4972E0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6AD64312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249497DE" w14:textId="10827C92" w:rsidR="00140259" w:rsidRPr="00140259" w:rsidRDefault="0011036B" w:rsidP="00633B0F">
            <w:pPr>
              <w:ind w:firstLine="0"/>
              <w:jc w:val="left"/>
              <w:rPr>
                <w:sz w:val="20"/>
              </w:rPr>
            </w:pPr>
            <w:r w:rsidRPr="00BE06E3">
              <w:t>- к</w:t>
            </w:r>
            <w:r w:rsidRPr="00BE06E3">
              <w:rPr>
                <w:sz w:val="20"/>
              </w:rPr>
              <w:t xml:space="preserve">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</w:t>
            </w:r>
            <w:r w:rsidRPr="0011036B">
              <w:rPr>
                <w:sz w:val="20"/>
              </w:rPr>
              <w:t>искусств, и число победителей в них– до 237ед./1567чел</w:t>
            </w:r>
          </w:p>
        </w:tc>
        <w:tc>
          <w:tcPr>
            <w:tcW w:w="4807" w:type="dxa"/>
          </w:tcPr>
          <w:p w14:paraId="514E431D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</w:p>
          <w:p w14:paraId="42719716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065AFB3E" w14:textId="77777777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7392D96A" w14:textId="6B653F94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- количество смотров (фестивалей, конкурсов), в которых принимали участие культурно-досуговые формирования, и число победителей в них</w:t>
            </w:r>
          </w:p>
        </w:tc>
      </w:tr>
      <w:tr w:rsidR="00140259" w:rsidRPr="00BE50A6" w14:paraId="206EA837" w14:textId="77777777" w:rsidTr="00F86B52">
        <w:trPr>
          <w:trHeight w:val="252"/>
        </w:trPr>
        <w:tc>
          <w:tcPr>
            <w:tcW w:w="0" w:type="auto"/>
          </w:tcPr>
          <w:p w14:paraId="7C11BAC7" w14:textId="4B011DD9" w:rsidR="00140259" w:rsidRDefault="00140259" w:rsidP="00836C93">
            <w:pPr>
              <w:ind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2.2.1.3</w:t>
            </w:r>
          </w:p>
        </w:tc>
        <w:tc>
          <w:tcPr>
            <w:tcW w:w="3932" w:type="dxa"/>
          </w:tcPr>
          <w:p w14:paraId="4F376026" w14:textId="5037F82F" w:rsidR="00140259" w:rsidRPr="00140259" w:rsidRDefault="00140259" w:rsidP="00633B0F">
            <w:pPr>
              <w:ind w:right="-62" w:firstLine="0"/>
              <w:jc w:val="left"/>
              <w:rPr>
                <w:sz w:val="20"/>
              </w:rPr>
            </w:pPr>
            <w:r w:rsidRPr="00140259">
              <w:rPr>
                <w:sz w:val="20"/>
                <w:lang w:eastAsia="en-US"/>
              </w:rPr>
              <w:t>Расходы по оплате договоров на выполнение работ, оказание услуг, связанных с ремонтом (в т.ч. проектно-изыскательские работы) МБУДО ДШИ (установка недостающего ограждения)</w:t>
            </w:r>
          </w:p>
        </w:tc>
        <w:tc>
          <w:tcPr>
            <w:tcW w:w="4978" w:type="dxa"/>
          </w:tcPr>
          <w:p w14:paraId="1A707563" w14:textId="1CE39833" w:rsidR="00140259" w:rsidRPr="00140259" w:rsidRDefault="00140259" w:rsidP="00633B0F">
            <w:pPr>
              <w:ind w:firstLine="0"/>
              <w:jc w:val="left"/>
            </w:pPr>
            <w:r w:rsidRPr="00140259">
              <w:rPr>
                <w:sz w:val="20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к 2027 г. до 60,2%</w:t>
            </w:r>
          </w:p>
        </w:tc>
        <w:tc>
          <w:tcPr>
            <w:tcW w:w="4807" w:type="dxa"/>
          </w:tcPr>
          <w:p w14:paraId="675419CC" w14:textId="0E2B3EDD" w:rsidR="00140259" w:rsidRPr="00140259" w:rsidRDefault="00140259" w:rsidP="00633B0F">
            <w:pPr>
              <w:ind w:firstLine="0"/>
              <w:jc w:val="left"/>
              <w:rPr>
                <w:sz w:val="20"/>
              </w:rPr>
            </w:pPr>
            <w:r w:rsidRPr="00140259">
              <w:rPr>
                <w:sz w:val="20"/>
              </w:rPr>
              <w:t>- доля потребителей услуг (законных представителей), удовлетворенных качеством и условиями оказания</w:t>
            </w:r>
            <w:r>
              <w:rPr>
                <w:sz w:val="20"/>
              </w:rPr>
              <w:t xml:space="preserve"> </w:t>
            </w:r>
            <w:r w:rsidRPr="00140259">
              <w:rPr>
                <w:sz w:val="20"/>
              </w:rPr>
              <w:t>услуг по дополнительному образованию в области искусств, от общего числа опрошенных</w:t>
            </w:r>
          </w:p>
        </w:tc>
      </w:tr>
      <w:tr w:rsidR="00BF6B5D" w:rsidRPr="00BE50A6" w14:paraId="03DD1BB5" w14:textId="77777777" w:rsidTr="00F86B52">
        <w:tc>
          <w:tcPr>
            <w:tcW w:w="0" w:type="auto"/>
          </w:tcPr>
          <w:p w14:paraId="3B43FBFE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932" w:type="dxa"/>
          </w:tcPr>
          <w:p w14:paraId="3A27136B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Расходы по оплате договоров на выполнение работ, оказание услуг, связанных с содержанием (в том числе, проектно-изыскательские работы) переданного муниципальному учреждению на ответственное хранение имущества – монумент вертолету Ми-24 (МБУК ДК «Прогресс»)</w:t>
            </w:r>
          </w:p>
        </w:tc>
        <w:tc>
          <w:tcPr>
            <w:tcW w:w="4978" w:type="dxa"/>
          </w:tcPr>
          <w:p w14:paraId="0820C90A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6CCD3DF3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увеличение доли населения, удовлетворенного качеством и условиями оказания услуг учреждениями досугового типа, от общего числа опрошенных жителей к 2027 г. до 80,3%</w:t>
            </w:r>
          </w:p>
        </w:tc>
        <w:tc>
          <w:tcPr>
            <w:tcW w:w="4807" w:type="dxa"/>
          </w:tcPr>
          <w:p w14:paraId="18CE91C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7BA8A54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A59A3F6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BF40057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ABDD9A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0052CF08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BE50A6" w14:paraId="4AEF7F1F" w14:textId="77777777" w:rsidTr="00F86B52">
        <w:tc>
          <w:tcPr>
            <w:tcW w:w="0" w:type="auto"/>
            <w:vAlign w:val="center"/>
          </w:tcPr>
          <w:p w14:paraId="547CB244" w14:textId="77777777" w:rsidR="00BF6B5D" w:rsidRPr="00260F4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0F4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932" w:type="dxa"/>
            <w:vAlign w:val="center"/>
          </w:tcPr>
          <w:p w14:paraId="4ECFB5CD" w14:textId="77777777" w:rsidR="00BF6B5D" w:rsidRPr="00260F4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260F41">
              <w:rPr>
                <w:rFonts w:ascii="Times New Roman" w:hAnsi="Times New Roman" w:cs="Times New Roman"/>
              </w:rPr>
              <w:t>Расходы по оплате договоров на выполнение работ, оказание услуг, связанных с содержанием территории, прилегающей к ДК "Прогресс" (включая обслуживание фонтана)</w:t>
            </w:r>
          </w:p>
        </w:tc>
        <w:tc>
          <w:tcPr>
            <w:tcW w:w="4978" w:type="dxa"/>
          </w:tcPr>
          <w:p w14:paraId="117E5E08" w14:textId="77777777" w:rsidR="00BF6B5D" w:rsidRPr="00260F41" w:rsidRDefault="00BF6B5D" w:rsidP="00633B0F">
            <w:pPr>
              <w:ind w:firstLine="0"/>
              <w:jc w:val="left"/>
              <w:rPr>
                <w:sz w:val="20"/>
              </w:rPr>
            </w:pPr>
            <w:r w:rsidRPr="00260F41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37EA033E" w14:textId="77777777" w:rsidR="00BF6B5D" w:rsidRPr="00260F41" w:rsidRDefault="00BF6B5D" w:rsidP="00633B0F">
            <w:pPr>
              <w:ind w:firstLine="0"/>
              <w:jc w:val="left"/>
              <w:rPr>
                <w:sz w:val="20"/>
              </w:rPr>
            </w:pPr>
            <w:r w:rsidRPr="00260F41">
              <w:rPr>
                <w:sz w:val="20"/>
              </w:rPr>
              <w:t>- увеличение доли населения, удовлетворенного качеством и условиями оказания услуг учреждениями досугового типа, от общего числа опрошенных жителей к 2027 г. до 80,3%</w:t>
            </w:r>
          </w:p>
        </w:tc>
        <w:tc>
          <w:tcPr>
            <w:tcW w:w="4807" w:type="dxa"/>
          </w:tcPr>
          <w:p w14:paraId="278B2D0E" w14:textId="77777777" w:rsidR="00BF6B5D" w:rsidRPr="00260F4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14C2929" w14:textId="77777777" w:rsidR="00BF6B5D" w:rsidRPr="00260F4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1D3D0C8" w14:textId="77777777" w:rsidR="00BF6B5D" w:rsidRPr="00260F4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5FD35B0" w14:textId="77777777" w:rsidR="00BF6B5D" w:rsidRPr="00260F41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E018126" w14:textId="77777777" w:rsidR="00BF6B5D" w:rsidRPr="00260F41" w:rsidRDefault="00BF6B5D" w:rsidP="00633B0F">
            <w:pPr>
              <w:ind w:firstLine="0"/>
              <w:jc w:val="left"/>
              <w:rPr>
                <w:sz w:val="20"/>
              </w:rPr>
            </w:pPr>
            <w:r w:rsidRPr="00260F41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2AC461FA" w14:textId="77777777" w:rsidR="00BF6B5D" w:rsidRPr="00260F41" w:rsidRDefault="00BF6B5D" w:rsidP="00633B0F">
            <w:pPr>
              <w:ind w:firstLine="0"/>
              <w:jc w:val="left"/>
              <w:rPr>
                <w:sz w:val="20"/>
              </w:rPr>
            </w:pPr>
          </w:p>
        </w:tc>
      </w:tr>
      <w:tr w:rsidR="00BF6B5D" w:rsidRPr="00BE50A6" w14:paraId="21FD4091" w14:textId="77777777" w:rsidTr="00F86B52">
        <w:tc>
          <w:tcPr>
            <w:tcW w:w="0" w:type="auto"/>
          </w:tcPr>
          <w:p w14:paraId="60ECB727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717" w:type="dxa"/>
            <w:gridSpan w:val="3"/>
          </w:tcPr>
          <w:p w14:paraId="743B4CC6" w14:textId="25EF1EAA" w:rsidR="00BF6B5D" w:rsidRPr="003660EE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86E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6C638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6086E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3660EE">
              <w:rPr>
                <w:rFonts w:ascii="Times New Roman" w:hAnsi="Times New Roman" w:cs="Times New Roman"/>
                <w:b/>
                <w:bCs/>
              </w:rPr>
              <w:t>«Мероприятия в сфере культуры и искусства»</w:t>
            </w:r>
          </w:p>
        </w:tc>
      </w:tr>
      <w:tr w:rsidR="00BF6B5D" w:rsidRPr="00BE50A6" w14:paraId="7BD8DD9C" w14:textId="77777777" w:rsidTr="00F86B52">
        <w:trPr>
          <w:trHeight w:val="918"/>
        </w:trPr>
        <w:tc>
          <w:tcPr>
            <w:tcW w:w="0" w:type="auto"/>
          </w:tcPr>
          <w:p w14:paraId="0BA2BF3D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7BF16390" w14:textId="26BA2665" w:rsidR="00BF6B5D" w:rsidRPr="00140259" w:rsidRDefault="00BF6B5D" w:rsidP="00633B0F">
            <w:pPr>
              <w:pStyle w:val="ConsPlusCell"/>
              <w:ind w:right="-62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администрации Арсеньевского городского округа</w:t>
            </w:r>
            <w:r w:rsidRPr="003660EE">
              <w:rPr>
                <w:rFonts w:ascii="Times New Roman" w:hAnsi="Times New Roman" w:cs="Times New Roman"/>
                <w:b/>
                <w:bCs/>
              </w:rPr>
              <w:t>, МБУК ДК «Прогресс», МБУК ЦБС, МБУДО ДШИ, КГБУДО ДШЦИ, Управление образования, МОБУДО ЦВР, Организационное управление</w:t>
            </w:r>
          </w:p>
        </w:tc>
        <w:tc>
          <w:tcPr>
            <w:tcW w:w="4807" w:type="dxa"/>
          </w:tcPr>
          <w:p w14:paraId="768588AA" w14:textId="5C3A378F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140259">
              <w:rPr>
                <w:rFonts w:ascii="Times New Roman" w:hAnsi="Times New Roman" w:cs="Times New Roman"/>
                <w:b/>
                <w:bCs/>
              </w:rPr>
              <w:t>3</w:t>
            </w:r>
            <w:r w:rsidRPr="003660EE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BE50A6" w14:paraId="790BCCBE" w14:textId="77777777" w:rsidTr="00F86B52">
        <w:tc>
          <w:tcPr>
            <w:tcW w:w="0" w:type="auto"/>
          </w:tcPr>
          <w:p w14:paraId="49BAB39D" w14:textId="77777777" w:rsidR="00BF6B5D" w:rsidRPr="00F96901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90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932" w:type="dxa"/>
          </w:tcPr>
          <w:p w14:paraId="1A897750" w14:textId="77777777" w:rsidR="00BF6B5D" w:rsidRPr="00F96901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F96901">
              <w:rPr>
                <w:rFonts w:ascii="Times New Roman" w:hAnsi="Times New Roman" w:cs="Times New Roman"/>
              </w:rPr>
              <w:t>Организация и проведение бесплатных культурно-массовых мероприятий, доступных широкому кругу лиц, в том числе:</w:t>
            </w:r>
          </w:p>
        </w:tc>
        <w:tc>
          <w:tcPr>
            <w:tcW w:w="4978" w:type="dxa"/>
          </w:tcPr>
          <w:p w14:paraId="26B2F368" w14:textId="77777777" w:rsidR="00BF6B5D" w:rsidRPr="00F96901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F96901">
              <w:rPr>
                <w:rFonts w:ascii="Times New Roman" w:hAnsi="Times New Roman" w:cs="Times New Roman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</w:t>
            </w:r>
          </w:p>
        </w:tc>
        <w:tc>
          <w:tcPr>
            <w:tcW w:w="4807" w:type="dxa"/>
          </w:tcPr>
          <w:p w14:paraId="3A30B13A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6B5D" w:rsidRPr="00BE50A6" w14:paraId="33FE48BA" w14:textId="77777777" w:rsidTr="00F86B52">
        <w:tc>
          <w:tcPr>
            <w:tcW w:w="0" w:type="auto"/>
          </w:tcPr>
          <w:p w14:paraId="54BA8A96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932" w:type="dxa"/>
          </w:tcPr>
          <w:p w14:paraId="1363762F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 xml:space="preserve"> Организация и проведение бесплатных культурно-массовых мероприятий приуроченных к государственным, народно-календарным праздникам, общественно значимым событиям в целях поддержки социально незащищенных групп населения, направленных на нравственно-патриотическое воспитание</w:t>
            </w:r>
          </w:p>
        </w:tc>
        <w:tc>
          <w:tcPr>
            <w:tcW w:w="4978" w:type="dxa"/>
          </w:tcPr>
          <w:p w14:paraId="69B9ACCF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увеличение к 2027 году:</w:t>
            </w:r>
          </w:p>
          <w:p w14:paraId="132762D5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59026E5A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4D5067E2" w14:textId="6E2E1461" w:rsidR="00BF6B5D" w:rsidRPr="00BE50A6" w:rsidRDefault="0011036B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06E3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</w:t>
            </w:r>
            <w:r w:rsidRPr="00BE50A6">
              <w:rPr>
                <w:rFonts w:ascii="Times New Roman" w:hAnsi="Times New Roman" w:cs="Times New Roman"/>
              </w:rPr>
              <w:t xml:space="preserve">– до </w:t>
            </w:r>
            <w:r>
              <w:rPr>
                <w:rFonts w:ascii="Times New Roman" w:hAnsi="Times New Roman" w:cs="Times New Roman"/>
              </w:rPr>
              <w:t>237</w:t>
            </w:r>
            <w:r w:rsidRPr="00BE50A6">
              <w:rPr>
                <w:rFonts w:ascii="Times New Roman" w:hAnsi="Times New Roman" w:cs="Times New Roman"/>
              </w:rPr>
              <w:t>ед./</w:t>
            </w:r>
            <w:r>
              <w:rPr>
                <w:rFonts w:ascii="Times New Roman" w:hAnsi="Times New Roman" w:cs="Times New Roman"/>
              </w:rPr>
              <w:t>1567</w:t>
            </w:r>
            <w:r w:rsidRPr="00BE50A6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4807" w:type="dxa"/>
          </w:tcPr>
          <w:p w14:paraId="20AE263D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3FDC388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70D2D0AF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629CCA00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</w:t>
            </w:r>
          </w:p>
        </w:tc>
      </w:tr>
      <w:tr w:rsidR="00BF6B5D" w:rsidRPr="00BE50A6" w14:paraId="11DEB814" w14:textId="77777777" w:rsidTr="00F86B52">
        <w:tc>
          <w:tcPr>
            <w:tcW w:w="0" w:type="auto"/>
          </w:tcPr>
          <w:p w14:paraId="3D38E289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3932" w:type="dxa"/>
          </w:tcPr>
          <w:p w14:paraId="4A5768E0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Организация и проведение фейерверков в честь Дня города и Дня Победы</w:t>
            </w:r>
          </w:p>
        </w:tc>
        <w:tc>
          <w:tcPr>
            <w:tcW w:w="4978" w:type="dxa"/>
          </w:tcPr>
          <w:p w14:paraId="165F41AE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увеличение к 2027 году:</w:t>
            </w:r>
          </w:p>
          <w:p w14:paraId="5F675DB1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1B8232F5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</w:t>
            </w:r>
          </w:p>
          <w:p w14:paraId="6CE9AACE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14:paraId="5B4A9DD1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89533DD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6EF3966D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</w:tc>
      </w:tr>
      <w:tr w:rsidR="00BF6B5D" w:rsidRPr="00BE50A6" w14:paraId="290E25A6" w14:textId="77777777" w:rsidTr="00F86B52">
        <w:tc>
          <w:tcPr>
            <w:tcW w:w="0" w:type="auto"/>
          </w:tcPr>
          <w:p w14:paraId="2896DB6B" w14:textId="47E56DEF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  <w:lang w:val="en-US"/>
              </w:rPr>
              <w:t>3</w:t>
            </w:r>
            <w:r w:rsidRPr="00BE50A6">
              <w:rPr>
                <w:rFonts w:ascii="Times New Roman" w:hAnsi="Times New Roman" w:cs="Times New Roman"/>
              </w:rPr>
              <w:t>.1.</w:t>
            </w:r>
            <w:r w:rsidR="00D625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2" w:type="dxa"/>
          </w:tcPr>
          <w:p w14:paraId="3E6C6A25" w14:textId="77777777" w:rsidR="00BF6B5D" w:rsidRPr="00BE50A6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Участие творческих коллективов МБУК ДК «Прогресс», учащихся МБУДО ДШИ в региональных и международных конкурсах (в том числе, организационный взнос, транспортные расходы, размещение, питание),</w:t>
            </w:r>
          </w:p>
          <w:p w14:paraId="6030D1D9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 xml:space="preserve">в целях привлечения талантливой молодежи, развития их творческой активности </w:t>
            </w:r>
          </w:p>
        </w:tc>
        <w:tc>
          <w:tcPr>
            <w:tcW w:w="4978" w:type="dxa"/>
          </w:tcPr>
          <w:p w14:paraId="4BEF6BD1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увеличение к 2027 году:</w:t>
            </w:r>
          </w:p>
          <w:p w14:paraId="3B07FFAD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3A9E7CF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6515EE08" w14:textId="77777777" w:rsidR="0011036B" w:rsidRDefault="0011036B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06E3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</w:t>
            </w:r>
            <w:r w:rsidRPr="00BE50A6">
              <w:rPr>
                <w:rFonts w:ascii="Times New Roman" w:hAnsi="Times New Roman" w:cs="Times New Roman"/>
              </w:rPr>
              <w:t xml:space="preserve">– до </w:t>
            </w:r>
            <w:r>
              <w:rPr>
                <w:rFonts w:ascii="Times New Roman" w:hAnsi="Times New Roman" w:cs="Times New Roman"/>
              </w:rPr>
              <w:t>237</w:t>
            </w:r>
            <w:r w:rsidRPr="00BE50A6">
              <w:rPr>
                <w:rFonts w:ascii="Times New Roman" w:hAnsi="Times New Roman" w:cs="Times New Roman"/>
              </w:rPr>
              <w:t>ед./</w:t>
            </w:r>
            <w:r>
              <w:rPr>
                <w:rFonts w:ascii="Times New Roman" w:hAnsi="Times New Roman" w:cs="Times New Roman"/>
              </w:rPr>
              <w:t>1567</w:t>
            </w:r>
            <w:r w:rsidRPr="00BE50A6">
              <w:rPr>
                <w:rFonts w:ascii="Times New Roman" w:hAnsi="Times New Roman" w:cs="Times New Roman"/>
              </w:rPr>
              <w:t xml:space="preserve">чел </w:t>
            </w:r>
          </w:p>
          <w:p w14:paraId="25CF2E62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- до 60,2%</w:t>
            </w:r>
          </w:p>
        </w:tc>
        <w:tc>
          <w:tcPr>
            <w:tcW w:w="4807" w:type="dxa"/>
          </w:tcPr>
          <w:p w14:paraId="18331E66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7C21FCC1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406A9763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543E8F39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них;</w:t>
            </w:r>
          </w:p>
          <w:p w14:paraId="7F096AE0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количество конкурсов различного уровня, в которых принимали участие учащиеся, осваивающие дополнительные общеобразовательные программы в области искусств, и число победителей в них;</w:t>
            </w:r>
          </w:p>
          <w:p w14:paraId="2756062B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2A375D97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</w:tr>
      <w:tr w:rsidR="00BF6B5D" w:rsidRPr="00BE50A6" w14:paraId="3E0D9058" w14:textId="77777777" w:rsidTr="00F86B52">
        <w:tc>
          <w:tcPr>
            <w:tcW w:w="0" w:type="auto"/>
          </w:tcPr>
          <w:p w14:paraId="1EC72933" w14:textId="21875A93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  <w:lang w:val="en-US"/>
              </w:rPr>
              <w:t>3</w:t>
            </w:r>
            <w:r w:rsidRPr="00BE50A6">
              <w:rPr>
                <w:rFonts w:ascii="Times New Roman" w:hAnsi="Times New Roman" w:cs="Times New Roman"/>
              </w:rPr>
              <w:t>.1.</w:t>
            </w:r>
            <w:r w:rsidR="00132B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32" w:type="dxa"/>
          </w:tcPr>
          <w:p w14:paraId="59843F79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Организация и проведение открытых городских конкурсов, фестивалей, направленных на духовно-нравственное и патриотическое воспитание молодежи, адаптацию людей с ограниченными возможностями, популяризацию культурных ценностей («Российской армии будущий солдат», «Любо», «Надежда. Вдохновение. Талант», и др.)</w:t>
            </w:r>
          </w:p>
        </w:tc>
        <w:tc>
          <w:tcPr>
            <w:tcW w:w="4978" w:type="dxa"/>
          </w:tcPr>
          <w:p w14:paraId="4183FCC5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увеличение к 2027 году:</w:t>
            </w:r>
          </w:p>
          <w:p w14:paraId="7F84D60C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культурно-массовых мероприятий в учреждениях досугового типа – до 488420 ед.;</w:t>
            </w:r>
          </w:p>
          <w:p w14:paraId="26148B50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375BF542" w14:textId="77777777" w:rsidR="0011036B" w:rsidRDefault="0011036B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06E3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</w:t>
            </w:r>
            <w:r w:rsidRPr="00BE50A6">
              <w:rPr>
                <w:rFonts w:ascii="Times New Roman" w:hAnsi="Times New Roman" w:cs="Times New Roman"/>
              </w:rPr>
              <w:t xml:space="preserve">– до </w:t>
            </w:r>
            <w:r>
              <w:rPr>
                <w:rFonts w:ascii="Times New Roman" w:hAnsi="Times New Roman" w:cs="Times New Roman"/>
              </w:rPr>
              <w:t>237</w:t>
            </w:r>
            <w:r w:rsidRPr="00BE50A6">
              <w:rPr>
                <w:rFonts w:ascii="Times New Roman" w:hAnsi="Times New Roman" w:cs="Times New Roman"/>
              </w:rPr>
              <w:t>ед./</w:t>
            </w:r>
            <w:r>
              <w:rPr>
                <w:rFonts w:ascii="Times New Roman" w:hAnsi="Times New Roman" w:cs="Times New Roman"/>
              </w:rPr>
              <w:t>1567</w:t>
            </w:r>
            <w:r w:rsidRPr="00BE50A6">
              <w:rPr>
                <w:rFonts w:ascii="Times New Roman" w:hAnsi="Times New Roman" w:cs="Times New Roman"/>
              </w:rPr>
              <w:t xml:space="preserve">чел </w:t>
            </w:r>
          </w:p>
          <w:p w14:paraId="24C5FC55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- до 60,2%</w:t>
            </w:r>
          </w:p>
        </w:tc>
        <w:tc>
          <w:tcPr>
            <w:tcW w:w="4807" w:type="dxa"/>
          </w:tcPr>
          <w:p w14:paraId="5A6E1827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4CA170C0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686F54C2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12137C9B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них;</w:t>
            </w:r>
          </w:p>
          <w:p w14:paraId="10A00FE4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количество конкурсов различного уровня, в которых принимали участие учащиеся, осваивающие дополнительные общеобразовательные программы в области искусств, и число победителей в них;</w:t>
            </w:r>
          </w:p>
          <w:p w14:paraId="678E5F8A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5BF4166F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</w:tr>
      <w:tr w:rsidR="00BF6B5D" w:rsidRPr="00BE50A6" w14:paraId="2D3FFF55" w14:textId="77777777" w:rsidTr="00F86B52">
        <w:tc>
          <w:tcPr>
            <w:tcW w:w="0" w:type="auto"/>
          </w:tcPr>
          <w:p w14:paraId="296748A7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932" w:type="dxa"/>
          </w:tcPr>
          <w:p w14:paraId="7A5AE97C" w14:textId="77777777" w:rsidR="00BF6B5D" w:rsidRPr="00BE50A6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творчества,</w:t>
            </w:r>
          </w:p>
          <w:p w14:paraId="0CBC2A71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4978" w:type="dxa"/>
            <w:vMerge w:val="restart"/>
          </w:tcPr>
          <w:p w14:paraId="29B4F636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увеличение к 2027 году:</w:t>
            </w:r>
          </w:p>
          <w:p w14:paraId="69A42150" w14:textId="77777777" w:rsidR="0011036B" w:rsidRDefault="0011036B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06E3">
              <w:rPr>
                <w:rFonts w:ascii="Times New Roman" w:hAnsi="Times New Roman" w:cs="Times New Roman"/>
              </w:rPr>
              <w:t>- количество смотров (конкурсов, фестивалей), в которых принимали участие культурно-досуговые формирования, учащиеся, осваивающие дополнительные общеобразовательные программы в области искусств, и число победителей в них</w:t>
            </w:r>
            <w:r w:rsidRPr="00BE50A6">
              <w:rPr>
                <w:rFonts w:ascii="Times New Roman" w:hAnsi="Times New Roman" w:cs="Times New Roman"/>
              </w:rPr>
              <w:t xml:space="preserve">– до </w:t>
            </w:r>
            <w:r>
              <w:rPr>
                <w:rFonts w:ascii="Times New Roman" w:hAnsi="Times New Roman" w:cs="Times New Roman"/>
              </w:rPr>
              <w:t>237</w:t>
            </w:r>
            <w:r w:rsidRPr="00BE50A6">
              <w:rPr>
                <w:rFonts w:ascii="Times New Roman" w:hAnsi="Times New Roman" w:cs="Times New Roman"/>
              </w:rPr>
              <w:t>ед./</w:t>
            </w:r>
            <w:r>
              <w:rPr>
                <w:rFonts w:ascii="Times New Roman" w:hAnsi="Times New Roman" w:cs="Times New Roman"/>
              </w:rPr>
              <w:t>1567</w:t>
            </w:r>
            <w:r w:rsidRPr="00BE50A6">
              <w:rPr>
                <w:rFonts w:ascii="Times New Roman" w:hAnsi="Times New Roman" w:cs="Times New Roman"/>
              </w:rPr>
              <w:t xml:space="preserve">чел </w:t>
            </w:r>
          </w:p>
          <w:p w14:paraId="6E364410" w14:textId="2D2E70A4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увеличение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- до 60,2%</w:t>
            </w:r>
          </w:p>
        </w:tc>
        <w:tc>
          <w:tcPr>
            <w:tcW w:w="4807" w:type="dxa"/>
            <w:vMerge w:val="restart"/>
          </w:tcPr>
          <w:p w14:paraId="32DE1A17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0D9BBD00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количество конкурсов различного уровня, в которых принимали участие учащиеся, осваивающие дополнительные общеобразовательные программы в области искусств, и число победителей в них;</w:t>
            </w:r>
          </w:p>
          <w:p w14:paraId="2AAE57E8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D6F2DE1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</w:tr>
      <w:tr w:rsidR="00BF6B5D" w:rsidRPr="00BE50A6" w14:paraId="0D0B351C" w14:textId="77777777" w:rsidTr="00F86B52">
        <w:tc>
          <w:tcPr>
            <w:tcW w:w="0" w:type="auto"/>
          </w:tcPr>
          <w:p w14:paraId="0B333D9E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932" w:type="dxa"/>
          </w:tcPr>
          <w:p w14:paraId="47CF92CA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4978" w:type="dxa"/>
            <w:vMerge/>
          </w:tcPr>
          <w:p w14:paraId="013F38A9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Merge/>
          </w:tcPr>
          <w:p w14:paraId="716D66BC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BE50A6" w14:paraId="1CC8F144" w14:textId="77777777" w:rsidTr="00F86B52">
        <w:tc>
          <w:tcPr>
            <w:tcW w:w="0" w:type="auto"/>
          </w:tcPr>
          <w:p w14:paraId="0201271A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932" w:type="dxa"/>
          </w:tcPr>
          <w:p w14:paraId="0145BF34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4978" w:type="dxa"/>
            <w:vMerge/>
          </w:tcPr>
          <w:p w14:paraId="6BC4EE8E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  <w:vMerge/>
          </w:tcPr>
          <w:p w14:paraId="7D00A50D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BE50A6" w14:paraId="008A6022" w14:textId="77777777" w:rsidTr="00F86B52">
        <w:tc>
          <w:tcPr>
            <w:tcW w:w="0" w:type="auto"/>
          </w:tcPr>
          <w:p w14:paraId="63DC75D3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932" w:type="dxa"/>
          </w:tcPr>
          <w:p w14:paraId="1BA0FB5E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 xml:space="preserve">Организация и проведение мероприятий структурными подразделениями и отраслевыми (функциональными) органами администрации Арсеньевского городского округа, </w:t>
            </w:r>
            <w:r w:rsidRPr="00BE50A6">
              <w:rPr>
                <w:rFonts w:ascii="Times New Roman" w:hAnsi="Times New Roman" w:cs="Times New Roman"/>
                <w:iCs/>
              </w:rPr>
              <w:t>в том числе, управлением культуры</w:t>
            </w:r>
          </w:p>
        </w:tc>
        <w:tc>
          <w:tcPr>
            <w:tcW w:w="4978" w:type="dxa"/>
          </w:tcPr>
          <w:p w14:paraId="09D80537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</w:t>
            </w:r>
          </w:p>
        </w:tc>
        <w:tc>
          <w:tcPr>
            <w:tcW w:w="4807" w:type="dxa"/>
          </w:tcPr>
          <w:p w14:paraId="3F4CCE12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BE50A6" w14:paraId="15F5C471" w14:textId="77777777" w:rsidTr="00F86B52">
        <w:tc>
          <w:tcPr>
            <w:tcW w:w="0" w:type="auto"/>
          </w:tcPr>
          <w:p w14:paraId="145E2E1A" w14:textId="5DAE56CA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3.3.</w:t>
            </w:r>
            <w:r w:rsidR="00D62567">
              <w:rPr>
                <w:rFonts w:ascii="Times New Roman" w:hAnsi="Times New Roman" w:cs="Times New Roman"/>
              </w:rPr>
              <w:t>1</w:t>
            </w:r>
            <w:r w:rsidRPr="00BE50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2" w:type="dxa"/>
          </w:tcPr>
          <w:p w14:paraId="7C1B4866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Организация и проведение культурных мероприятий уполномоченным органом</w:t>
            </w:r>
          </w:p>
        </w:tc>
        <w:tc>
          <w:tcPr>
            <w:tcW w:w="4978" w:type="dxa"/>
          </w:tcPr>
          <w:p w14:paraId="3DB570A8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7" w:type="dxa"/>
          </w:tcPr>
          <w:p w14:paraId="74AFC3C1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BE50A6" w14:paraId="0FD1C312" w14:textId="77777777" w:rsidTr="00F86B52">
        <w:tc>
          <w:tcPr>
            <w:tcW w:w="0" w:type="auto"/>
          </w:tcPr>
          <w:p w14:paraId="34DD873C" w14:textId="4F90902B" w:rsidR="00BF6B5D" w:rsidRPr="001558E3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8E3">
              <w:rPr>
                <w:rFonts w:ascii="Times New Roman" w:hAnsi="Times New Roman" w:cs="Times New Roman"/>
              </w:rPr>
              <w:t>3.</w:t>
            </w:r>
            <w:r w:rsidR="00D62567" w:rsidRPr="001558E3">
              <w:rPr>
                <w:rFonts w:ascii="Times New Roman" w:hAnsi="Times New Roman" w:cs="Times New Roman"/>
              </w:rPr>
              <w:t>4</w:t>
            </w:r>
            <w:r w:rsidRPr="001558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2" w:type="dxa"/>
          </w:tcPr>
          <w:p w14:paraId="3199CF61" w14:textId="77777777" w:rsidR="00BF6B5D" w:rsidRPr="001558E3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1558E3">
              <w:rPr>
                <w:rFonts w:ascii="Times New Roman" w:hAnsi="Times New Roman" w:cs="Times New Roman"/>
              </w:rPr>
              <w:t>Повышение профессиональной квалификации специалистов учреждений культуры и дополнительного образования в области искусств</w:t>
            </w:r>
          </w:p>
        </w:tc>
        <w:tc>
          <w:tcPr>
            <w:tcW w:w="4978" w:type="dxa"/>
          </w:tcPr>
          <w:p w14:paraId="74B59A1F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повышение профессионального уровня работников организаций культуры, приток новых кадров в культуру;</w:t>
            </w:r>
          </w:p>
          <w:p w14:paraId="75E687F3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увеличение к 2027 году:</w:t>
            </w:r>
          </w:p>
          <w:p w14:paraId="27FA7CAD" w14:textId="47EBF6CE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 xml:space="preserve">- количества специалистов организаций культуры, прошедших переподготовку и повышение профессиональной квалификации - до </w:t>
            </w:r>
            <w:r w:rsidR="001558E3">
              <w:rPr>
                <w:rFonts w:ascii="Times New Roman" w:hAnsi="Times New Roman" w:cs="Times New Roman"/>
              </w:rPr>
              <w:t>75</w:t>
            </w:r>
            <w:r w:rsidRPr="00BE50A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807" w:type="dxa"/>
          </w:tcPr>
          <w:p w14:paraId="4F8DB504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A662ED3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D1F1C5D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D8FC8BD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014FA44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количество специалистов организаций культуры, прошедших переподготовку и повышение профессиональной квалификации</w:t>
            </w:r>
          </w:p>
        </w:tc>
      </w:tr>
      <w:tr w:rsidR="00BF6B5D" w:rsidRPr="00BE50A6" w14:paraId="18BD320A" w14:textId="77777777" w:rsidTr="00F86B52">
        <w:tc>
          <w:tcPr>
            <w:tcW w:w="0" w:type="auto"/>
          </w:tcPr>
          <w:p w14:paraId="7D353E23" w14:textId="7335F6F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3.</w:t>
            </w:r>
            <w:r w:rsidR="00D62567">
              <w:rPr>
                <w:rFonts w:ascii="Times New Roman" w:hAnsi="Times New Roman" w:cs="Times New Roman"/>
              </w:rPr>
              <w:t>4</w:t>
            </w:r>
            <w:r w:rsidRPr="00BE50A6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932" w:type="dxa"/>
          </w:tcPr>
          <w:p w14:paraId="7E9DB22E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Повышение профессиональной квалификации специалистов учреждений культуры и дополнительного образования</w:t>
            </w:r>
          </w:p>
        </w:tc>
        <w:tc>
          <w:tcPr>
            <w:tcW w:w="4978" w:type="dxa"/>
          </w:tcPr>
          <w:p w14:paraId="02C99D74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увеличение к 2027 году:</w:t>
            </w:r>
          </w:p>
          <w:p w14:paraId="0BAA1FAB" w14:textId="6D46F28C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 xml:space="preserve">- количества специалистов организаций культуры, прошедших переподготовку и повышение профессиональной квалификации - до </w:t>
            </w:r>
            <w:r w:rsidR="001558E3">
              <w:rPr>
                <w:rFonts w:ascii="Times New Roman" w:hAnsi="Times New Roman" w:cs="Times New Roman"/>
              </w:rPr>
              <w:t>75</w:t>
            </w:r>
            <w:r w:rsidRPr="00BE50A6">
              <w:rPr>
                <w:rFonts w:ascii="Times New Roman" w:hAnsi="Times New Roman" w:cs="Times New Roman"/>
              </w:rPr>
              <w:t xml:space="preserve"> чел.</w:t>
            </w:r>
          </w:p>
        </w:tc>
        <w:tc>
          <w:tcPr>
            <w:tcW w:w="4807" w:type="dxa"/>
          </w:tcPr>
          <w:p w14:paraId="188DA344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CBD1E65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специалистов организаций культуры, прошедших переподготовку и повышение профессиональной квалификации,</w:t>
            </w:r>
          </w:p>
          <w:p w14:paraId="4E43C3D9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6B5D" w:rsidRPr="00BE50A6" w14:paraId="47BFAB12" w14:textId="77777777" w:rsidTr="00F86B52">
        <w:tc>
          <w:tcPr>
            <w:tcW w:w="0" w:type="auto"/>
          </w:tcPr>
          <w:p w14:paraId="2D356F78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3717" w:type="dxa"/>
            <w:gridSpan w:val="3"/>
          </w:tcPr>
          <w:p w14:paraId="76020D28" w14:textId="56F6D16D" w:rsidR="00BF6B5D" w:rsidRPr="003660EE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86E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6C638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6086E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3660EE">
              <w:rPr>
                <w:rFonts w:ascii="Times New Roman" w:hAnsi="Times New Roman" w:cs="Times New Roman"/>
                <w:b/>
                <w:bCs/>
              </w:rPr>
              <w:t>«Финансовое обеспечение выполнения муниципальных заданий бюджетными учреждениями на оказание муниципальных услуг»</w:t>
            </w:r>
          </w:p>
        </w:tc>
      </w:tr>
      <w:tr w:rsidR="00BF6B5D" w:rsidRPr="00BE50A6" w14:paraId="72B0663A" w14:textId="77777777" w:rsidTr="00F86B52">
        <w:tc>
          <w:tcPr>
            <w:tcW w:w="0" w:type="auto"/>
          </w:tcPr>
          <w:p w14:paraId="1F12AEFA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2ACF73B4" w14:textId="77777777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культуры, МБУК ЦБС, МБУК ДК «Прогресс», МБУДО ДШИ, МКУ ЦОДУК</w:t>
            </w:r>
          </w:p>
        </w:tc>
        <w:tc>
          <w:tcPr>
            <w:tcW w:w="4807" w:type="dxa"/>
          </w:tcPr>
          <w:p w14:paraId="739693C8" w14:textId="3C5CFB82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D62567">
              <w:rPr>
                <w:rFonts w:ascii="Times New Roman" w:hAnsi="Times New Roman" w:cs="Times New Roman"/>
                <w:b/>
                <w:bCs/>
              </w:rPr>
              <w:t>3</w:t>
            </w:r>
            <w:r w:rsidRPr="003660EE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BE50A6" w14:paraId="59F5F035" w14:textId="77777777" w:rsidTr="00F86B52">
        <w:tc>
          <w:tcPr>
            <w:tcW w:w="0" w:type="auto"/>
          </w:tcPr>
          <w:p w14:paraId="744EA199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32" w:type="dxa"/>
          </w:tcPr>
          <w:p w14:paraId="079A6565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«Дворец культуры «Прогресс»</w:t>
            </w:r>
          </w:p>
        </w:tc>
        <w:tc>
          <w:tcPr>
            <w:tcW w:w="4978" w:type="dxa"/>
          </w:tcPr>
          <w:p w14:paraId="49307C14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6414E16E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модернизация материально-технической базы организаций культуры для удовлетворения культурных запросов населения в современных условиях;</w:t>
            </w:r>
          </w:p>
          <w:p w14:paraId="101934D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  <w:u w:val="single"/>
              </w:rPr>
              <w:t>увеличение к 2027 г.:</w:t>
            </w:r>
          </w:p>
          <w:p w14:paraId="320C196F" w14:textId="77777777" w:rsidR="00BF6B5D" w:rsidRPr="00BE50A6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количества посещений культурно-досуговых мероприятий в учреждениях досугового типа – до 488420 ед.;</w:t>
            </w:r>
          </w:p>
          <w:p w14:paraId="31A7FDA9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04DA3464" w14:textId="618A2733" w:rsidR="00BF6B5D" w:rsidRPr="001558E3" w:rsidRDefault="0011036B" w:rsidP="00633B0F">
            <w:pPr>
              <w:ind w:firstLine="0"/>
              <w:jc w:val="left"/>
              <w:rPr>
                <w:sz w:val="20"/>
              </w:rPr>
            </w:pPr>
            <w:r w:rsidRPr="00BE06E3">
              <w:t>- к</w:t>
            </w:r>
            <w:r w:rsidRPr="00BE06E3">
              <w:rPr>
                <w:sz w:val="20"/>
              </w:rPr>
              <w:t xml:space="preserve">оличество смотров (конкурсов, фестивалей), в которых принимали участие культурно-досуговые </w:t>
            </w:r>
            <w:r w:rsidRPr="0011036B">
              <w:rPr>
                <w:sz w:val="20"/>
              </w:rPr>
              <w:t>формирования, учащиеся, осваивающие дополнительные общеобразовательные программы в области искусств, и число победителей в них– до 237ед./1567чел</w:t>
            </w:r>
          </w:p>
        </w:tc>
        <w:tc>
          <w:tcPr>
            <w:tcW w:w="4807" w:type="dxa"/>
          </w:tcPr>
          <w:p w14:paraId="4218A650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6B11790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2E1DA9D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D8C70B4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FCCA806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956A0C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B61FD41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93D8B19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90DE173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34ABDAA9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3FF04FCC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них;</w:t>
            </w:r>
          </w:p>
          <w:p w14:paraId="07516E02" w14:textId="77777777" w:rsidR="00BF6B5D" w:rsidRPr="00BE50A6" w:rsidRDefault="00BF6B5D" w:rsidP="00633B0F">
            <w:pPr>
              <w:ind w:firstLine="0"/>
              <w:jc w:val="left"/>
            </w:pPr>
          </w:p>
        </w:tc>
      </w:tr>
      <w:tr w:rsidR="00BF6B5D" w:rsidRPr="00BE50A6" w14:paraId="43385787" w14:textId="77777777" w:rsidTr="00F86B52">
        <w:tc>
          <w:tcPr>
            <w:tcW w:w="0" w:type="auto"/>
          </w:tcPr>
          <w:p w14:paraId="4B0D04E8" w14:textId="77777777" w:rsidR="00BF6B5D" w:rsidRPr="00BE50A6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932" w:type="dxa"/>
          </w:tcPr>
          <w:p w14:paraId="4D822873" w14:textId="77777777" w:rsidR="00BF6B5D" w:rsidRPr="00BE50A6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«Централизованная библиотечная система имени В.К. Арсеньева»</w:t>
            </w:r>
          </w:p>
        </w:tc>
        <w:tc>
          <w:tcPr>
            <w:tcW w:w="4978" w:type="dxa"/>
          </w:tcPr>
          <w:p w14:paraId="15569A66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366DEDA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модернизация материально-технической базы организаций культуры для удовлетворения культурных запросов населения в современных условиях;</w:t>
            </w:r>
          </w:p>
          <w:p w14:paraId="32422AA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увеличение к 2027 году:</w:t>
            </w:r>
          </w:p>
          <w:p w14:paraId="2F6A46F8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до 317310 ед.;</w:t>
            </w:r>
          </w:p>
          <w:p w14:paraId="1B3161D3" w14:textId="4288E813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1558E3">
              <w:rPr>
                <w:sz w:val="20"/>
              </w:rPr>
              <w:t>127527</w:t>
            </w:r>
            <w:r w:rsidRPr="00BE50A6">
              <w:rPr>
                <w:sz w:val="20"/>
              </w:rPr>
              <w:t xml:space="preserve"> ед.;</w:t>
            </w:r>
          </w:p>
          <w:p w14:paraId="44D49B7C" w14:textId="2855FB7A" w:rsidR="00BF6B5D" w:rsidRPr="001558E3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</w:t>
            </w:r>
          </w:p>
        </w:tc>
        <w:tc>
          <w:tcPr>
            <w:tcW w:w="4807" w:type="dxa"/>
          </w:tcPr>
          <w:p w14:paraId="2B5DC262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6F6F761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B7D0C8C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7571533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2D52429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5D9228C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60F0CAE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A66556A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2E7940F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0927C10B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2C39DF4D" w14:textId="060E4530" w:rsidR="00BF6B5D" w:rsidRPr="001558E3" w:rsidRDefault="00BF6B5D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BE50A6" w14:paraId="46D8C522" w14:textId="77777777" w:rsidTr="00F86B52">
        <w:trPr>
          <w:trHeight w:val="334"/>
        </w:trPr>
        <w:tc>
          <w:tcPr>
            <w:tcW w:w="0" w:type="auto"/>
          </w:tcPr>
          <w:p w14:paraId="48C7CB68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3717" w:type="dxa"/>
            <w:gridSpan w:val="3"/>
          </w:tcPr>
          <w:p w14:paraId="33D32900" w14:textId="37A0B3AE" w:rsidR="00BF6B5D" w:rsidRPr="003660EE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86E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6C638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6086E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3660EE">
              <w:rPr>
                <w:rFonts w:ascii="Times New Roman" w:hAnsi="Times New Roman" w:cs="Times New Roman"/>
                <w:b/>
                <w:bCs/>
              </w:rPr>
              <w:t>«Финансовое обеспечение деятельности муниципальных казенных учреждений»</w:t>
            </w:r>
          </w:p>
        </w:tc>
      </w:tr>
      <w:tr w:rsidR="00BF6B5D" w:rsidRPr="00BE50A6" w14:paraId="47374838" w14:textId="77777777" w:rsidTr="00F86B52">
        <w:tc>
          <w:tcPr>
            <w:tcW w:w="0" w:type="auto"/>
          </w:tcPr>
          <w:p w14:paraId="050F84EB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3F6ADD80" w14:textId="77777777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культуры, МКУ ЦОДУК</w:t>
            </w:r>
          </w:p>
        </w:tc>
        <w:tc>
          <w:tcPr>
            <w:tcW w:w="4807" w:type="dxa"/>
          </w:tcPr>
          <w:p w14:paraId="01C03ED6" w14:textId="0E247B3C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D62567">
              <w:rPr>
                <w:rFonts w:ascii="Times New Roman" w:hAnsi="Times New Roman" w:cs="Times New Roman"/>
                <w:b/>
                <w:bCs/>
              </w:rPr>
              <w:t>3</w:t>
            </w:r>
            <w:r w:rsidRPr="003660EE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633B0F" w:rsidRPr="003660EE" w14:paraId="5D259E49" w14:textId="77777777" w:rsidTr="001558E3">
        <w:trPr>
          <w:trHeight w:val="334"/>
        </w:trPr>
        <w:tc>
          <w:tcPr>
            <w:tcW w:w="0" w:type="auto"/>
          </w:tcPr>
          <w:p w14:paraId="53C0409F" w14:textId="1C032B25" w:rsidR="00633B0F" w:rsidRPr="001558E3" w:rsidRDefault="00633B0F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58E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32" w:type="dxa"/>
          </w:tcPr>
          <w:p w14:paraId="4BBC0FD0" w14:textId="49CDCD3D" w:rsidR="00633B0F" w:rsidRPr="003660EE" w:rsidRDefault="00633B0F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50A6">
              <w:rPr>
                <w:rFonts w:ascii="Times New Roman" w:hAnsi="Times New Roman" w:cs="Times New Roman"/>
              </w:rPr>
              <w:t>Финансовое обеспечение деятельности   муниципальных казенных учреждений</w:t>
            </w:r>
          </w:p>
        </w:tc>
        <w:tc>
          <w:tcPr>
            <w:tcW w:w="4978" w:type="dxa"/>
          </w:tcPr>
          <w:p w14:paraId="70918601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исполнение функций по обеспечению деятельности (оказанию услуг, выполнению работ) муниципальных организаций культуры для решения задач муниципальной программы, направленных на:</w:t>
            </w:r>
          </w:p>
          <w:p w14:paraId="19CED877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2F5309B3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модернизаци</w:t>
            </w:r>
            <w:r>
              <w:rPr>
                <w:sz w:val="20"/>
              </w:rPr>
              <w:t>я</w:t>
            </w:r>
            <w:r w:rsidRPr="00BE50A6">
              <w:rPr>
                <w:sz w:val="20"/>
              </w:rPr>
              <w:t xml:space="preserve"> материально-технической базы организаций культуры для удовлетворения культурных запросов населения в современных условиях; </w:t>
            </w:r>
          </w:p>
          <w:p w14:paraId="1FA7E1E9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сохранение, использование и популяризация объектов культурного наследия, находящихся в собственности Арсеньевского городского округа, охрана объектов культурного наследия местного (муниципального) значения;</w:t>
            </w:r>
          </w:p>
          <w:p w14:paraId="06925EDF" w14:textId="77777777" w:rsidR="00633B0F" w:rsidRPr="00BE50A6" w:rsidRDefault="00633B0F" w:rsidP="00633B0F">
            <w:pPr>
              <w:ind w:firstLine="0"/>
              <w:jc w:val="left"/>
              <w:rPr>
                <w:sz w:val="20"/>
                <w:u w:val="single"/>
              </w:rPr>
            </w:pPr>
            <w:r w:rsidRPr="00BE50A6">
              <w:rPr>
                <w:sz w:val="20"/>
                <w:u w:val="single"/>
              </w:rPr>
              <w:t>увеличение к 2027 г.</w:t>
            </w:r>
          </w:p>
          <w:p w14:paraId="384E3F78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до 317310 ед.;</w:t>
            </w:r>
          </w:p>
          <w:p w14:paraId="2CE5A9C0" w14:textId="66771DAB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>
              <w:rPr>
                <w:sz w:val="20"/>
              </w:rPr>
              <w:t>127527</w:t>
            </w:r>
            <w:r w:rsidRPr="00BE50A6">
              <w:rPr>
                <w:sz w:val="20"/>
              </w:rPr>
              <w:t xml:space="preserve"> ед.;</w:t>
            </w:r>
          </w:p>
          <w:p w14:paraId="01ADE559" w14:textId="77777777" w:rsidR="00633B0F" w:rsidRPr="00BE50A6" w:rsidRDefault="00633B0F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BE50A6">
              <w:rPr>
                <w:rFonts w:ascii="Times New Roman" w:hAnsi="Times New Roman" w:cs="Times New Roman"/>
              </w:rPr>
              <w:t>- количества посещений культурно-досуговых мероприятий в учреждениях досугового типа – до 488420 ед.;</w:t>
            </w:r>
          </w:p>
          <w:p w14:paraId="5FD02607" w14:textId="086FEA35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 xml:space="preserve">- количества специалистов организаций культуры, прошедших переподготовку и повышение профессиональной квалификации – до </w:t>
            </w:r>
            <w:r>
              <w:rPr>
                <w:sz w:val="20"/>
              </w:rPr>
              <w:t>75</w:t>
            </w:r>
            <w:r w:rsidRPr="00BE50A6">
              <w:rPr>
                <w:sz w:val="20"/>
              </w:rPr>
              <w:t xml:space="preserve"> чел.;</w:t>
            </w:r>
          </w:p>
          <w:p w14:paraId="08B78BE3" w14:textId="4878A275" w:rsidR="00633B0F" w:rsidRPr="003660EE" w:rsidRDefault="00633B0F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7" w:type="dxa"/>
          </w:tcPr>
          <w:p w14:paraId="0FE6CAD0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23FF3DBE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11F07400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509ECC89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771987DF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297E69A1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71A70374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2F3C5B4C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39874AA7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1647AC8E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56B38CCA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412D0CFB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7857CCBA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5B55E9B7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09F3EBEC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6DAE796D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59752961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7EC165E5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5C6F0577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2A318910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</w:p>
          <w:p w14:paraId="4963F4B1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число посещений культурно-массовых мероприятий в учреждениях досугового типа;</w:t>
            </w:r>
          </w:p>
          <w:p w14:paraId="47CE6449" w14:textId="77777777" w:rsidR="00633B0F" w:rsidRPr="00BE50A6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специалистов организаций культуры, прошедших переподготовку и повышение профессиональной квалификации;</w:t>
            </w:r>
          </w:p>
          <w:p w14:paraId="117C0056" w14:textId="4E7EF0EE" w:rsidR="00633B0F" w:rsidRPr="00633B0F" w:rsidRDefault="00633B0F" w:rsidP="00633B0F">
            <w:pPr>
              <w:ind w:firstLine="0"/>
              <w:jc w:val="left"/>
              <w:rPr>
                <w:sz w:val="20"/>
              </w:rPr>
            </w:pPr>
            <w:r w:rsidRPr="00BE50A6">
              <w:rPr>
                <w:sz w:val="20"/>
              </w:rPr>
              <w:t>- количество построенных, отремонтированных зданий организаций культуры (нарастающим итогом);</w:t>
            </w:r>
            <w:r w:rsidRPr="00BE50A6">
              <w:t xml:space="preserve"> </w:t>
            </w:r>
          </w:p>
        </w:tc>
      </w:tr>
      <w:tr w:rsidR="00BF6B5D" w:rsidRPr="003660EE" w14:paraId="7C66D41D" w14:textId="77777777" w:rsidTr="00F86B52">
        <w:trPr>
          <w:trHeight w:val="334"/>
        </w:trPr>
        <w:tc>
          <w:tcPr>
            <w:tcW w:w="0" w:type="auto"/>
          </w:tcPr>
          <w:p w14:paraId="542A5F12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3660E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717" w:type="dxa"/>
            <w:gridSpan w:val="3"/>
          </w:tcPr>
          <w:p w14:paraId="788E0BC7" w14:textId="1E0204E8" w:rsidR="00BF6B5D" w:rsidRPr="003660EE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86E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6C638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6086E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3660EE">
              <w:rPr>
                <w:rFonts w:ascii="Times New Roman" w:hAnsi="Times New Roman" w:cs="Times New Roman"/>
                <w:b/>
                <w:bCs/>
              </w:rPr>
              <w:t>«Финансовое обеспечение выполнения функций отраслевыми (функциональными) органами администрации Арсеньевского городского округа»</w:t>
            </w:r>
          </w:p>
        </w:tc>
      </w:tr>
      <w:tr w:rsidR="00BF6B5D" w:rsidRPr="003660EE" w14:paraId="42CBEC98" w14:textId="77777777" w:rsidTr="00F86B52">
        <w:tc>
          <w:tcPr>
            <w:tcW w:w="0" w:type="auto"/>
          </w:tcPr>
          <w:p w14:paraId="0FE4626F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47A10694" w14:textId="77777777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</w:t>
            </w:r>
          </w:p>
        </w:tc>
        <w:tc>
          <w:tcPr>
            <w:tcW w:w="4807" w:type="dxa"/>
          </w:tcPr>
          <w:p w14:paraId="078635D5" w14:textId="1D2A2837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D62567">
              <w:rPr>
                <w:rFonts w:ascii="Times New Roman" w:hAnsi="Times New Roman" w:cs="Times New Roman"/>
                <w:b/>
                <w:bCs/>
              </w:rPr>
              <w:t>3</w:t>
            </w:r>
            <w:r w:rsidRPr="003660EE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BE50A6" w14:paraId="689A5D8B" w14:textId="77777777" w:rsidTr="00F86B52">
        <w:tc>
          <w:tcPr>
            <w:tcW w:w="0" w:type="auto"/>
          </w:tcPr>
          <w:p w14:paraId="2440503F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932" w:type="dxa"/>
          </w:tcPr>
          <w:p w14:paraId="5253503C" w14:textId="77777777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  <w:r w:rsidRPr="003660EE">
              <w:rPr>
                <w:rFonts w:ascii="Times New Roman" w:hAnsi="Times New Roman" w:cs="Times New Roman"/>
              </w:rPr>
              <w:t>Финансовое обеспечение выполнения функций отраслевыми (функциональными) органами администрации Арсеньевского городского округа</w:t>
            </w:r>
          </w:p>
        </w:tc>
        <w:tc>
          <w:tcPr>
            <w:tcW w:w="4978" w:type="dxa"/>
          </w:tcPr>
          <w:p w14:paraId="6139F559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исполнение полномочий городского округа по обеспечению деятельности (оказанию услуг, выполнению работ) муниципальных организаций культуры для решения задач муниципальной программы, направленных на:</w:t>
            </w:r>
          </w:p>
          <w:p w14:paraId="07863239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обеспечение доступа граждан к культурным ценностям, участию в культурной жизни, реализация творческого потенциала населения Арсеньевского городского округа;</w:t>
            </w:r>
          </w:p>
          <w:p w14:paraId="424174D9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модернизацию материально-технической базы организаций культуры для удовлетворения культурных запросов населения в современных условиях;</w:t>
            </w:r>
          </w:p>
          <w:p w14:paraId="642C6EE3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сохранение, использование и популяризация объектов культурного наследия, находящихся в собственности Арсеньевского городского округа, охрана объектов культурного наследия местного (муниципального) значения, расположенных на территории Арсеньевского городского округа;</w:t>
            </w:r>
          </w:p>
          <w:p w14:paraId="17A6F44D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  <w:u w:val="single"/>
              </w:rPr>
              <w:t>увеличение к 2027 году</w:t>
            </w:r>
            <w:r w:rsidRPr="003660EE">
              <w:rPr>
                <w:sz w:val="20"/>
              </w:rPr>
              <w:t>:</w:t>
            </w:r>
          </w:p>
          <w:p w14:paraId="7AF6EEC8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числа посещений библиотек (в стационарных условиях, вне стационара, число обращений к библиотеке удаленных пользователей) до 317310 ед.;</w:t>
            </w:r>
          </w:p>
          <w:p w14:paraId="6E33736D" w14:textId="4870A8ED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 xml:space="preserve">- количества документов, прошедших библиографическую обработку - до </w:t>
            </w:r>
            <w:r w:rsidR="00633B0F">
              <w:rPr>
                <w:sz w:val="20"/>
              </w:rPr>
              <w:t>127527</w:t>
            </w:r>
            <w:r>
              <w:rPr>
                <w:sz w:val="20"/>
              </w:rPr>
              <w:t xml:space="preserve"> </w:t>
            </w:r>
            <w:r w:rsidRPr="003660EE">
              <w:rPr>
                <w:sz w:val="20"/>
              </w:rPr>
              <w:t>ед.;</w:t>
            </w:r>
          </w:p>
          <w:p w14:paraId="46E017B4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- до 85,4%;</w:t>
            </w:r>
          </w:p>
          <w:p w14:paraId="1DFA3F04" w14:textId="77777777" w:rsidR="00BF6B5D" w:rsidRPr="003660EE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3660EE">
              <w:rPr>
                <w:rFonts w:ascii="Times New Roman" w:hAnsi="Times New Roman" w:cs="Times New Roman"/>
              </w:rPr>
              <w:t>- увеличение количества посещений культурно-массовых мероприятий в учреждениях досугового типа – до 488420 ед.;</w:t>
            </w:r>
          </w:p>
          <w:p w14:paraId="36060FB5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доли населения, удовлетворенного качеством и условиями оказания услуг учреждениями досугового типа, от общего числа опрошенных жителей – до 80,3%;</w:t>
            </w:r>
          </w:p>
          <w:p w14:paraId="618EDFBA" w14:textId="77777777" w:rsidR="0011036B" w:rsidRDefault="0011036B" w:rsidP="00633B0F">
            <w:pPr>
              <w:ind w:firstLine="0"/>
              <w:jc w:val="left"/>
              <w:rPr>
                <w:sz w:val="20"/>
              </w:rPr>
            </w:pPr>
            <w:r w:rsidRPr="00BE06E3">
              <w:t>- к</w:t>
            </w:r>
            <w:r w:rsidRPr="00BE06E3">
              <w:rPr>
                <w:sz w:val="20"/>
              </w:rPr>
              <w:t xml:space="preserve">оличество смотров (конкурсов, фестивалей), в которых принимали участие культурно-досуговые </w:t>
            </w:r>
            <w:r w:rsidRPr="0011036B">
              <w:rPr>
                <w:sz w:val="20"/>
              </w:rPr>
              <w:t>формирования, учащиеся, осваивающие дополнительные общеобразовательные программы в области искусств, и число победителей в них– до 237ед./1567чел</w:t>
            </w:r>
            <w:r w:rsidRPr="003660EE">
              <w:rPr>
                <w:sz w:val="20"/>
              </w:rPr>
              <w:t xml:space="preserve"> </w:t>
            </w:r>
          </w:p>
          <w:p w14:paraId="5FF8B038" w14:textId="0E655C34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 xml:space="preserve">-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– до 60,2%; </w:t>
            </w:r>
          </w:p>
        </w:tc>
        <w:tc>
          <w:tcPr>
            <w:tcW w:w="4807" w:type="dxa"/>
          </w:tcPr>
          <w:p w14:paraId="628D3347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DF509F3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C8BA358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406284F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6B452129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56160027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510C57E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F7526C7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C5D5605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3B9BA5C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72F2C45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7C22C87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6F333299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A2905A8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32CAAB10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4116506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4A5D5359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795351B3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0C722E1A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135F487B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496C5087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количество документов, прошедших библиографическую обработку;</w:t>
            </w:r>
          </w:p>
          <w:p w14:paraId="5B5A2D93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2D9334C6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пользователей;</w:t>
            </w:r>
          </w:p>
          <w:p w14:paraId="035C57A4" w14:textId="77777777" w:rsidR="00BF6B5D" w:rsidRPr="003660EE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3660EE">
              <w:rPr>
                <w:rFonts w:ascii="Times New Roman" w:hAnsi="Times New Roman" w:cs="Times New Roman"/>
              </w:rPr>
              <w:t>- число посещений культурно-массовых мероприятий в учреждениях досугового типа;</w:t>
            </w:r>
          </w:p>
          <w:p w14:paraId="089ADB8A" w14:textId="77777777" w:rsidR="00BF6B5D" w:rsidRPr="003660EE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</w:p>
          <w:p w14:paraId="64D86360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доля населения, удовлетворенного качеством и условиями оказания услуг учреждениями досугового типа, от общего числа опрошенных жителей;</w:t>
            </w:r>
          </w:p>
          <w:p w14:paraId="5C69543B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количество смотров (конкурсов, фестивалей), в которых принимали участие культурно-досуговые формирования, и число победителей в них;</w:t>
            </w:r>
          </w:p>
          <w:p w14:paraId="4FD14D06" w14:textId="77777777" w:rsidR="00BF6B5D" w:rsidRPr="003660EE" w:rsidRDefault="00BF6B5D" w:rsidP="00633B0F">
            <w:pPr>
              <w:pStyle w:val="ConsPlusCell"/>
              <w:rPr>
                <w:rFonts w:ascii="Times New Roman" w:hAnsi="Times New Roman" w:cs="Times New Roman"/>
              </w:rPr>
            </w:pPr>
            <w:r w:rsidRPr="003660EE">
              <w:rPr>
                <w:rFonts w:ascii="Times New Roman" w:hAnsi="Times New Roman" w:cs="Times New Roman"/>
              </w:rPr>
              <w:t>- количество конкурсов различного уровня, в которых принимали участие учащиеся, осваивающие дополнительные общеобразовательные программы в области искусств, и число победителей в них;</w:t>
            </w:r>
          </w:p>
          <w:p w14:paraId="2B84C71B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</w:p>
          <w:p w14:paraId="6C5A8B2E" w14:textId="6B5E57A5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 xml:space="preserve"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опрошенных; </w:t>
            </w:r>
          </w:p>
        </w:tc>
      </w:tr>
      <w:tr w:rsidR="00BF6B5D" w:rsidRPr="003660EE" w14:paraId="155431B8" w14:textId="77777777" w:rsidTr="00F86B52">
        <w:trPr>
          <w:trHeight w:val="334"/>
        </w:trPr>
        <w:tc>
          <w:tcPr>
            <w:tcW w:w="0" w:type="auto"/>
          </w:tcPr>
          <w:p w14:paraId="050384D3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3660E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3717" w:type="dxa"/>
            <w:gridSpan w:val="3"/>
          </w:tcPr>
          <w:p w14:paraId="730B58A2" w14:textId="101C9D55" w:rsidR="00BF6B5D" w:rsidRPr="003660EE" w:rsidRDefault="00A6086E" w:rsidP="00633B0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086E">
              <w:rPr>
                <w:rFonts w:ascii="Times New Roman" w:hAnsi="Times New Roman" w:cs="Times New Roman"/>
                <w:b/>
                <w:lang w:eastAsia="en-US"/>
              </w:rPr>
              <w:t>Комплекс процессных</w:t>
            </w:r>
            <w:r w:rsidRPr="006C638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A6086E">
              <w:rPr>
                <w:rFonts w:ascii="Times New Roman" w:hAnsi="Times New Roman" w:cs="Times New Roman"/>
                <w:b/>
                <w:lang w:eastAsia="en-US"/>
              </w:rPr>
              <w:t xml:space="preserve">мероприятий </w:t>
            </w:r>
            <w:r w:rsidR="00BF6B5D" w:rsidRPr="003660EE">
              <w:rPr>
                <w:rFonts w:ascii="Times New Roman" w:hAnsi="Times New Roman" w:cs="Times New Roman"/>
                <w:b/>
                <w:bCs/>
              </w:rPr>
              <w:t>«</w:t>
            </w:r>
            <w:r w:rsidR="00BF6B5D">
              <w:rPr>
                <w:rFonts w:ascii="Times New Roman" w:hAnsi="Times New Roman" w:cs="Times New Roman"/>
                <w:b/>
              </w:rPr>
              <w:t>Национальный проект «Культуры</w:t>
            </w:r>
            <w:r w:rsidR="00BF6B5D" w:rsidRPr="003660EE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</w:tr>
      <w:tr w:rsidR="00BF6B5D" w:rsidRPr="003660EE" w14:paraId="0FB0FBBA" w14:textId="77777777" w:rsidTr="00F86B52">
        <w:tc>
          <w:tcPr>
            <w:tcW w:w="0" w:type="auto"/>
          </w:tcPr>
          <w:p w14:paraId="5A0424DA" w14:textId="77777777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10" w:type="dxa"/>
            <w:gridSpan w:val="2"/>
          </w:tcPr>
          <w:p w14:paraId="6C06A432" w14:textId="77777777" w:rsidR="00BF6B5D" w:rsidRPr="003660EE" w:rsidRDefault="00BF6B5D" w:rsidP="00633B0F">
            <w:pPr>
              <w:pStyle w:val="ConsPlusCell"/>
              <w:ind w:right="-62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Ответственный за реализацию: Управление культуры, МБУДО ДШИ, МБУК ЦБС</w:t>
            </w:r>
          </w:p>
        </w:tc>
        <w:tc>
          <w:tcPr>
            <w:tcW w:w="4807" w:type="dxa"/>
          </w:tcPr>
          <w:p w14:paraId="55D60CAC" w14:textId="2B809ED1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3660EE">
              <w:rPr>
                <w:rFonts w:ascii="Times New Roman" w:hAnsi="Times New Roman" w:cs="Times New Roman"/>
                <w:b/>
                <w:bCs/>
              </w:rPr>
              <w:t>Срок реализации 01.01.202</w:t>
            </w:r>
            <w:r w:rsidR="00D62567">
              <w:rPr>
                <w:rFonts w:ascii="Times New Roman" w:hAnsi="Times New Roman" w:cs="Times New Roman"/>
                <w:b/>
                <w:bCs/>
              </w:rPr>
              <w:t>3</w:t>
            </w:r>
            <w:r w:rsidRPr="003660EE">
              <w:rPr>
                <w:rFonts w:ascii="Times New Roman" w:hAnsi="Times New Roman" w:cs="Times New Roman"/>
                <w:b/>
                <w:bCs/>
              </w:rPr>
              <w:t xml:space="preserve"> – 31.12.2027</w:t>
            </w:r>
          </w:p>
        </w:tc>
      </w:tr>
      <w:tr w:rsidR="00BF6B5D" w:rsidRPr="00BE50A6" w14:paraId="05A3656C" w14:textId="77777777" w:rsidTr="00F86B52">
        <w:tc>
          <w:tcPr>
            <w:tcW w:w="0" w:type="auto"/>
          </w:tcPr>
          <w:p w14:paraId="02630CE9" w14:textId="03D5C4EF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660EE">
              <w:rPr>
                <w:rFonts w:ascii="Times New Roman" w:hAnsi="Times New Roman" w:cs="Times New Roman"/>
              </w:rPr>
              <w:t>7.</w:t>
            </w:r>
            <w:r w:rsidR="00D62567">
              <w:rPr>
                <w:rFonts w:ascii="Times New Roman" w:hAnsi="Times New Roman" w:cs="Times New Roman"/>
              </w:rPr>
              <w:t>1</w:t>
            </w:r>
            <w:r w:rsidRPr="003660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2" w:type="dxa"/>
          </w:tcPr>
          <w:p w14:paraId="2CF30104" w14:textId="77777777" w:rsidR="00BF6B5D" w:rsidRPr="003660EE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Создание модельных муниципальных библиотек</w:t>
            </w:r>
          </w:p>
          <w:p w14:paraId="017ABD0B" w14:textId="77777777" w:rsidR="00BF6B5D" w:rsidRPr="003660EE" w:rsidRDefault="00BF6B5D" w:rsidP="00633B0F">
            <w:pPr>
              <w:ind w:right="-62"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(на базе библиотеки-филиала № 5 МБУК ЦБС</w:t>
            </w:r>
            <w:r>
              <w:rPr>
                <w:sz w:val="20"/>
              </w:rPr>
              <w:t>, центральной городской библиотеки и центральной детской библиотеки</w:t>
            </w:r>
            <w:r w:rsidRPr="003660EE">
              <w:rPr>
                <w:sz w:val="20"/>
              </w:rPr>
              <w:t>)</w:t>
            </w:r>
          </w:p>
          <w:p w14:paraId="5CB2F728" w14:textId="77777777" w:rsidR="00BF6B5D" w:rsidRPr="003660EE" w:rsidRDefault="00BF6B5D" w:rsidP="00633B0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</w:tcPr>
          <w:p w14:paraId="58C0A128" w14:textId="2E22CD76" w:rsidR="00BF6B5D" w:rsidRPr="00A024E4" w:rsidRDefault="00BF6B5D" w:rsidP="00633B0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A024E4">
              <w:rPr>
                <w:sz w:val="20"/>
              </w:rPr>
              <w:t xml:space="preserve">переоснащена </w:t>
            </w:r>
            <w:r>
              <w:rPr>
                <w:sz w:val="20"/>
              </w:rPr>
              <w:t>центральн</w:t>
            </w:r>
            <w:r w:rsidR="00633B0F">
              <w:rPr>
                <w:sz w:val="20"/>
              </w:rPr>
              <w:t>ая</w:t>
            </w:r>
            <w:r>
              <w:rPr>
                <w:sz w:val="20"/>
              </w:rPr>
              <w:t xml:space="preserve"> городск</w:t>
            </w:r>
            <w:r w:rsidR="00633B0F">
              <w:rPr>
                <w:sz w:val="20"/>
              </w:rPr>
              <w:t>ая</w:t>
            </w:r>
            <w:r>
              <w:rPr>
                <w:sz w:val="20"/>
              </w:rPr>
              <w:t xml:space="preserve"> библиотек</w:t>
            </w:r>
            <w:r w:rsidR="00633B0F">
              <w:rPr>
                <w:sz w:val="20"/>
              </w:rPr>
              <w:t>а</w:t>
            </w:r>
            <w:r>
              <w:rPr>
                <w:sz w:val="20"/>
              </w:rPr>
              <w:t xml:space="preserve"> в 2023 г.</w:t>
            </w:r>
            <w:r w:rsidRPr="00A024E4">
              <w:rPr>
                <w:sz w:val="20"/>
              </w:rPr>
              <w:t>;</w:t>
            </w:r>
          </w:p>
          <w:p w14:paraId="70F368D9" w14:textId="77777777" w:rsidR="00BF6B5D" w:rsidRPr="00A024E4" w:rsidRDefault="00BF6B5D" w:rsidP="00633B0F">
            <w:pPr>
              <w:ind w:firstLine="0"/>
              <w:jc w:val="left"/>
              <w:rPr>
                <w:sz w:val="20"/>
              </w:rPr>
            </w:pPr>
            <w:r w:rsidRPr="00A024E4">
              <w:rPr>
                <w:sz w:val="20"/>
                <w:u w:val="single"/>
              </w:rPr>
              <w:t>увеличение к 202</w:t>
            </w:r>
            <w:r>
              <w:rPr>
                <w:sz w:val="20"/>
                <w:u w:val="single"/>
              </w:rPr>
              <w:t>7</w:t>
            </w:r>
            <w:r w:rsidRPr="00A024E4">
              <w:rPr>
                <w:sz w:val="20"/>
                <w:u w:val="single"/>
              </w:rPr>
              <w:t xml:space="preserve"> г.:</w:t>
            </w:r>
          </w:p>
          <w:p w14:paraId="450A4D8F" w14:textId="77777777" w:rsidR="00BF6B5D" w:rsidRPr="00A024E4" w:rsidRDefault="00BF6B5D" w:rsidP="00633B0F">
            <w:pPr>
              <w:ind w:firstLine="0"/>
              <w:jc w:val="left"/>
              <w:rPr>
                <w:sz w:val="20"/>
              </w:rPr>
            </w:pPr>
            <w:r w:rsidRPr="00A024E4">
              <w:rPr>
                <w:sz w:val="20"/>
              </w:rPr>
              <w:t xml:space="preserve">- </w:t>
            </w:r>
            <w:r>
              <w:rPr>
                <w:sz w:val="20"/>
              </w:rPr>
              <w:t>ч</w:t>
            </w:r>
            <w:r w:rsidRPr="00D91C59">
              <w:rPr>
                <w:sz w:val="20"/>
              </w:rPr>
              <w:t>исл</w:t>
            </w:r>
            <w:r>
              <w:rPr>
                <w:sz w:val="20"/>
              </w:rPr>
              <w:t>а</w:t>
            </w:r>
            <w:r w:rsidRPr="00D91C59">
              <w:rPr>
                <w:sz w:val="20"/>
              </w:rPr>
              <w:t xml:space="preserve"> посещений библиотек (в стационарных условиях, вне стационара, число обращений к библиотеке удаленных пользователей)</w:t>
            </w:r>
            <w:r w:rsidRPr="00A024E4">
              <w:rPr>
                <w:sz w:val="20"/>
              </w:rPr>
              <w:t xml:space="preserve"> до </w:t>
            </w:r>
            <w:r>
              <w:rPr>
                <w:sz w:val="20"/>
              </w:rPr>
              <w:t xml:space="preserve">317310 </w:t>
            </w:r>
            <w:r w:rsidRPr="00A024E4">
              <w:rPr>
                <w:sz w:val="20"/>
              </w:rPr>
              <w:t>ед.</w:t>
            </w:r>
            <w:r>
              <w:rPr>
                <w:sz w:val="20"/>
              </w:rPr>
              <w:t>;</w:t>
            </w:r>
          </w:p>
          <w:p w14:paraId="374E4330" w14:textId="77777777" w:rsidR="00BF6B5D" w:rsidRPr="00BE50A6" w:rsidRDefault="00BF6B5D" w:rsidP="00633B0F">
            <w:pPr>
              <w:ind w:firstLine="0"/>
              <w:jc w:val="left"/>
              <w:rPr>
                <w:sz w:val="20"/>
              </w:rPr>
            </w:pPr>
            <w:r w:rsidRPr="00A024E4">
              <w:rPr>
                <w:sz w:val="20"/>
              </w:rPr>
              <w:t>- доли пользователей, удовлетворенных качеством и условиями оказываемых библиотечных услуг от общего количества опрошенных пользователей – до 85</w:t>
            </w:r>
            <w:r>
              <w:rPr>
                <w:sz w:val="20"/>
              </w:rPr>
              <w:t>,4</w:t>
            </w:r>
            <w:r w:rsidRPr="00A024E4">
              <w:rPr>
                <w:sz w:val="20"/>
              </w:rPr>
              <w:t>%</w:t>
            </w:r>
          </w:p>
        </w:tc>
        <w:tc>
          <w:tcPr>
            <w:tcW w:w="4807" w:type="dxa"/>
          </w:tcPr>
          <w:p w14:paraId="507452EA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переоснащено муниципальных библиотек по модельному стандарту (нарастающим итогом);</w:t>
            </w:r>
          </w:p>
          <w:p w14:paraId="199DC9FB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число посещений библиотек (в стационарных условиях, вне стационара, число обращений к библиотеке удаленных пользователей);</w:t>
            </w:r>
          </w:p>
          <w:p w14:paraId="555A5608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доля пользователей, удовлетворенных качеством и условиями оказываемых библиотечных услуг от общего количества опрошенных пользователей</w:t>
            </w:r>
          </w:p>
        </w:tc>
      </w:tr>
      <w:tr w:rsidR="00BF6B5D" w:rsidRPr="00BE50A6" w14:paraId="0CB2B8C7" w14:textId="77777777" w:rsidTr="00F86B52">
        <w:tc>
          <w:tcPr>
            <w:tcW w:w="0" w:type="auto"/>
          </w:tcPr>
          <w:p w14:paraId="6876A504" w14:textId="4253A591" w:rsidR="00BF6B5D" w:rsidRPr="003660EE" w:rsidRDefault="00BF6B5D" w:rsidP="00836C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D6256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2" w:type="dxa"/>
          </w:tcPr>
          <w:p w14:paraId="2AA580EB" w14:textId="77777777" w:rsidR="00BF6B5D" w:rsidRPr="003660EE" w:rsidRDefault="00BF6B5D" w:rsidP="00633B0F">
            <w:pPr>
              <w:ind w:right="-62" w:firstLine="0"/>
              <w:jc w:val="left"/>
              <w:rPr>
                <w:sz w:val="20"/>
              </w:rPr>
            </w:pPr>
            <w:r>
              <w:rPr>
                <w:sz w:val="20"/>
              </w:rPr>
              <w:t>Создание виртуального концертного зала в МБУДО ДШИ</w:t>
            </w:r>
          </w:p>
        </w:tc>
        <w:tc>
          <w:tcPr>
            <w:tcW w:w="4978" w:type="dxa"/>
          </w:tcPr>
          <w:p w14:paraId="2A4F7184" w14:textId="77777777" w:rsidR="00BF6B5D" w:rsidRPr="006B1D86" w:rsidRDefault="00BF6B5D" w:rsidP="00633B0F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 создан виртуальный концертный зал в МБУДО ДШИ в 2023 г.;</w:t>
            </w:r>
          </w:p>
          <w:p w14:paraId="44C2ACFE" w14:textId="77777777" w:rsidR="00BF6B5D" w:rsidRPr="00A024E4" w:rsidRDefault="00BF6B5D" w:rsidP="00633B0F">
            <w:pPr>
              <w:ind w:firstLine="0"/>
              <w:jc w:val="left"/>
              <w:rPr>
                <w:sz w:val="20"/>
              </w:rPr>
            </w:pPr>
            <w:r w:rsidRPr="00A024E4">
              <w:rPr>
                <w:sz w:val="20"/>
                <w:u w:val="single"/>
              </w:rPr>
              <w:t>увеличение к 202</w:t>
            </w:r>
            <w:r>
              <w:rPr>
                <w:sz w:val="20"/>
                <w:u w:val="single"/>
              </w:rPr>
              <w:t>7</w:t>
            </w:r>
            <w:r w:rsidRPr="00A024E4">
              <w:rPr>
                <w:sz w:val="20"/>
                <w:u w:val="single"/>
              </w:rPr>
              <w:t xml:space="preserve"> г.:</w:t>
            </w:r>
          </w:p>
          <w:p w14:paraId="7B737685" w14:textId="77777777" w:rsidR="00BF6B5D" w:rsidRDefault="00BF6B5D" w:rsidP="00633B0F">
            <w:pPr>
              <w:ind w:firstLine="0"/>
              <w:jc w:val="left"/>
              <w:rPr>
                <w:sz w:val="20"/>
              </w:rPr>
            </w:pPr>
            <w:r w:rsidRPr="00A024E4">
              <w:rPr>
                <w:sz w:val="20"/>
              </w:rPr>
              <w:t xml:space="preserve">- доли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 – до </w:t>
            </w:r>
            <w:r>
              <w:rPr>
                <w:sz w:val="20"/>
              </w:rPr>
              <w:t>60,2</w:t>
            </w:r>
            <w:r w:rsidRPr="00A024E4">
              <w:rPr>
                <w:sz w:val="20"/>
              </w:rPr>
              <w:t>%</w:t>
            </w:r>
          </w:p>
        </w:tc>
        <w:tc>
          <w:tcPr>
            <w:tcW w:w="4807" w:type="dxa"/>
          </w:tcPr>
          <w:p w14:paraId="1796BBE3" w14:textId="77777777" w:rsidR="00BF6B5D" w:rsidRPr="003660EE" w:rsidRDefault="00BF6B5D" w:rsidP="00633B0F">
            <w:pPr>
              <w:ind w:firstLine="0"/>
              <w:jc w:val="left"/>
              <w:rPr>
                <w:sz w:val="20"/>
              </w:rPr>
            </w:pPr>
            <w:r w:rsidRPr="003660EE">
              <w:rPr>
                <w:sz w:val="20"/>
              </w:rPr>
              <w:t>- доля потребителей услуг (законных представителей), удовлетворенных качеством и условиями оказания услуг по дополнительному образованию в области искусств, от общего числа опрошенных</w:t>
            </w:r>
          </w:p>
        </w:tc>
      </w:tr>
    </w:tbl>
    <w:p w14:paraId="3F675E72" w14:textId="77777777" w:rsidR="00BF6B5D" w:rsidRDefault="00BF6B5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925DC14" w14:textId="1C78CB67" w:rsidR="00BF6B5D" w:rsidRDefault="00BF6B5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11FE39E" w14:textId="77777777" w:rsidR="00BF6B5D" w:rsidRDefault="00BF6B5D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5426713" w14:textId="3C7058E9" w:rsidR="003C7D27" w:rsidRDefault="003C7D27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E1201DF" w14:textId="77777777" w:rsidR="00EC2428" w:rsidRDefault="00EC2428" w:rsidP="00EC2428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</w:t>
      </w:r>
    </w:p>
    <w:p w14:paraId="3D0FADA6" w14:textId="1D858C54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7652FE2" w14:textId="6FEAC1DF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C1C80E0" w14:textId="0C88C468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5E371A4" w14:textId="318B92B2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28782B7" w14:textId="33AE8E55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A972347" w14:textId="233130D0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12A631F" w14:textId="422961A5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893D86C" w14:textId="6AE28D22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04D52C2" w14:textId="016C8445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B1AE97D" w14:textId="127C3083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15DD733" w14:textId="48158F8D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E30EDC2" w14:textId="361E2E01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3ED7A006" w14:textId="7122E0D7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2189010" w14:textId="635BAEAC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F48D5CC" w14:textId="383EE0BB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5F4035CE" w14:textId="7D151551" w:rsidR="00EC2428" w:rsidRDefault="00EC2428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2CDFB51F" w14:textId="4129BC2F" w:rsidR="00BE4D09" w:rsidRDefault="00BE4D09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9253A34" w14:textId="2436C2A5" w:rsidR="0011036B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3D60131" w14:textId="23F8990F" w:rsidR="0011036B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3148947" w14:textId="15E31E72" w:rsidR="0011036B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4513B0FD" w14:textId="1F79AEE2" w:rsidR="0011036B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1A36C6D5" w14:textId="77777777" w:rsidR="0011036B" w:rsidRDefault="0011036B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73E02CEA" w14:textId="7A2800C5" w:rsidR="00BE4D09" w:rsidRDefault="00BE4D09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6BB277D4" w14:textId="38AC005E" w:rsidR="00BE4D09" w:rsidRDefault="00BE4D09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</w:p>
    <w:p w14:paraId="0005D2F7" w14:textId="4E7EF46E" w:rsidR="00865585" w:rsidRPr="00227633" w:rsidRDefault="00865585" w:rsidP="00633B0F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Pr="00227633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>Финансовое обеспечение</w:t>
      </w:r>
      <w:r w:rsidRPr="0022763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муниципальной</w:t>
      </w:r>
      <w:r w:rsidRPr="00227633">
        <w:rPr>
          <w:rFonts w:ascii="Times New Roman" w:hAnsi="Times New Roman" w:cs="Times New Roman"/>
          <w:sz w:val="25"/>
          <w:szCs w:val="25"/>
        </w:rPr>
        <w:t xml:space="preserve"> программы </w:t>
      </w:r>
      <w:r>
        <w:rPr>
          <w:rFonts w:ascii="Times New Roman" w:hAnsi="Times New Roman" w:cs="Times New Roman"/>
          <w:sz w:val="25"/>
          <w:szCs w:val="25"/>
        </w:rPr>
        <w:t>Арсеньевского городского округа</w:t>
      </w:r>
    </w:p>
    <w:p w14:paraId="7A7AF7D6" w14:textId="62983E11" w:rsidR="00865585" w:rsidRDefault="00865585" w:rsidP="00633B0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227633">
        <w:rPr>
          <w:rFonts w:ascii="Times New Roman" w:hAnsi="Times New Roman" w:cs="Times New Roman"/>
          <w:sz w:val="25"/>
          <w:szCs w:val="25"/>
        </w:rPr>
        <w:t xml:space="preserve">"Развитие культуры </w:t>
      </w:r>
      <w:r>
        <w:rPr>
          <w:rFonts w:ascii="Times New Roman" w:hAnsi="Times New Roman" w:cs="Times New Roman"/>
          <w:sz w:val="25"/>
          <w:szCs w:val="25"/>
        </w:rPr>
        <w:t>Арсеньевского городского округа</w:t>
      </w:r>
      <w:r w:rsidRPr="00227633">
        <w:rPr>
          <w:rFonts w:ascii="Times New Roman" w:hAnsi="Times New Roman" w:cs="Times New Roman"/>
          <w:sz w:val="25"/>
          <w:szCs w:val="25"/>
        </w:rPr>
        <w:t>"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5920964" w14:textId="77777777" w:rsidR="00EC2428" w:rsidRDefault="00EC2428" w:rsidP="00633B0F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</w:p>
    <w:p w14:paraId="68CDB3B2" w14:textId="77777777" w:rsidR="00865585" w:rsidRPr="00227633" w:rsidRDefault="005B606E" w:rsidP="00633B0F">
      <w:pPr>
        <w:ind w:left="5423" w:firstLine="0"/>
        <w:jc w:val="center"/>
        <w:outlineLvl w:val="0"/>
        <w:rPr>
          <w:sz w:val="25"/>
          <w:szCs w:val="25"/>
        </w:rPr>
      </w:pPr>
      <w:r>
        <w:rPr>
          <w:sz w:val="24"/>
          <w:szCs w:val="24"/>
        </w:rPr>
        <w:t xml:space="preserve">                      </w:t>
      </w:r>
      <w:r w:rsidR="00A36C55">
        <w:rPr>
          <w:sz w:val="24"/>
          <w:szCs w:val="24"/>
        </w:rPr>
        <w:t xml:space="preserve">                                                                       </w:t>
      </w:r>
    </w:p>
    <w:tbl>
      <w:tblPr>
        <w:tblW w:w="517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2385"/>
        <w:gridCol w:w="1734"/>
        <w:gridCol w:w="627"/>
        <w:gridCol w:w="648"/>
        <w:gridCol w:w="691"/>
        <w:gridCol w:w="727"/>
        <w:gridCol w:w="1236"/>
        <w:gridCol w:w="1258"/>
        <w:gridCol w:w="1267"/>
        <w:gridCol w:w="1267"/>
        <w:gridCol w:w="1261"/>
        <w:gridCol w:w="1399"/>
        <w:gridCol w:w="18"/>
      </w:tblGrid>
      <w:tr w:rsidR="00865585" w:rsidRPr="00866355" w14:paraId="1970B2E7" w14:textId="77777777" w:rsidTr="00865585">
        <w:trPr>
          <w:trHeight w:val="20"/>
          <w:tblHeader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B0F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№</w:t>
            </w:r>
          </w:p>
          <w:p w14:paraId="0F58025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п/п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8A7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F70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Источники ресурсного обеспечения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A98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Код бюджетной классификации</w:t>
            </w: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02D" w14:textId="6CC3B367" w:rsidR="00865585" w:rsidRPr="00866355" w:rsidRDefault="00865585" w:rsidP="00633B0F">
            <w:pPr>
              <w:spacing w:line="256" w:lineRule="auto"/>
              <w:ind w:left="71"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Объем финансового обеспечения по годам реализации (тыс. руб.)</w:t>
            </w:r>
          </w:p>
        </w:tc>
      </w:tr>
      <w:tr w:rsidR="00865585" w:rsidRPr="00866355" w14:paraId="2DE20C88" w14:textId="77777777" w:rsidTr="00865585">
        <w:trPr>
          <w:gridAfter w:val="1"/>
          <w:wAfter w:w="6" w:type="pct"/>
          <w:trHeight w:val="20"/>
          <w:tblHeader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189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930E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D18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3B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ГРБС</w:t>
            </w:r>
          </w:p>
          <w:p w14:paraId="17EA549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072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r w:rsidRPr="00866355">
              <w:rPr>
                <w:sz w:val="17"/>
                <w:szCs w:val="17"/>
                <w:lang w:eastAsia="en-US"/>
              </w:rPr>
              <w:t>Рз</w:t>
            </w:r>
            <w:proofErr w:type="spellEnd"/>
            <w:r w:rsidRPr="00866355">
              <w:rPr>
                <w:sz w:val="17"/>
                <w:szCs w:val="17"/>
                <w:lang w:eastAsia="en-US"/>
              </w:rPr>
              <w:t xml:space="preserve"> </w:t>
            </w:r>
            <w:proofErr w:type="spellStart"/>
            <w:r w:rsidRPr="00866355">
              <w:rPr>
                <w:sz w:val="17"/>
                <w:szCs w:val="17"/>
                <w:lang w:eastAsia="en-US"/>
              </w:rPr>
              <w:t>Пр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DF9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ЦСР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7ED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ВР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E96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7C7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9F63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6D2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13B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22F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всего</w:t>
            </w:r>
          </w:p>
        </w:tc>
      </w:tr>
      <w:tr w:rsidR="00865585" w:rsidRPr="00866355" w14:paraId="767E744D" w14:textId="77777777" w:rsidTr="00865585">
        <w:trPr>
          <w:gridAfter w:val="1"/>
          <w:wAfter w:w="6" w:type="pct"/>
          <w:trHeight w:val="20"/>
          <w:tblHeader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91D9" w14:textId="58473C9B" w:rsidR="00865585" w:rsidRPr="00866355" w:rsidRDefault="00F6528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 xml:space="preserve"> </w:t>
            </w:r>
            <w:r w:rsidR="00865585" w:rsidRPr="00866355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26D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083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D93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F90" w14:textId="0293AC6A" w:rsidR="00865585" w:rsidRPr="00866355" w:rsidRDefault="007B101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6D11" w14:textId="764A059E" w:rsidR="00865585" w:rsidRPr="00866355" w:rsidRDefault="007B101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247" w14:textId="10C67790" w:rsidR="00865585" w:rsidRPr="00866355" w:rsidRDefault="007B101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183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D9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956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7FC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EC5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70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13</w:t>
            </w:r>
          </w:p>
        </w:tc>
      </w:tr>
      <w:tr w:rsidR="00865585" w:rsidRPr="00866355" w14:paraId="446560C7" w14:textId="77777777" w:rsidTr="00865585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A4E2" w14:textId="6B887265" w:rsidR="00865585" w:rsidRPr="00A6086E" w:rsidRDefault="00A6086E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A6086E">
              <w:rPr>
                <w:b/>
                <w:sz w:val="17"/>
                <w:szCs w:val="17"/>
                <w:lang w:eastAsia="en-US"/>
              </w:rPr>
              <w:t>Муниципальная программа Арсеньевского городского округа «Развитие культуры Арсеньевского городского округа»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562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1CB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3B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4E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FA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2FFD9A" w14:textId="6EB9C299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171132,21557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20CB05" w14:textId="6193F0EE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163403,77321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962FF" w14:textId="614403A9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173775,98841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7A4DB" w14:textId="546BB9C1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181881,42649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C45B2" w14:textId="52A2D907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181881,42649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8A72DC" w14:textId="159FA3EC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872074,83017</w:t>
            </w:r>
          </w:p>
        </w:tc>
      </w:tr>
      <w:tr w:rsidR="00865585" w:rsidRPr="00866355" w14:paraId="65E685FB" w14:textId="77777777" w:rsidTr="00865585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79B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A5D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EC7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84D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36C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124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FEE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 xml:space="preserve"> 12500,00000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F1C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997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38B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71F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CE05" w14:textId="111B571C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12500,00000</w:t>
            </w:r>
          </w:p>
        </w:tc>
      </w:tr>
      <w:tr w:rsidR="00865585" w:rsidRPr="00866355" w14:paraId="7B9D8E53" w14:textId="77777777" w:rsidTr="00865585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EB2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833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064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2F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556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17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8AC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5273,10704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DAE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3A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4EC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168,00500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DC8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168,00500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A504" w14:textId="33C558CD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5945,12704</w:t>
            </w:r>
          </w:p>
        </w:tc>
      </w:tr>
      <w:tr w:rsidR="00865585" w:rsidRPr="00866355" w14:paraId="2F813670" w14:textId="77777777" w:rsidTr="00865585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05E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639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1DD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FC0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600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05 9 00 00000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D10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D508" w14:textId="23F7A791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139217,53838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9DA1" w14:textId="18B6C511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147761,45538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ED791" w14:textId="5E5E17AD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157665,99438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CAB6" w14:textId="3B28CDED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165037,47958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9DD5" w14:textId="5F2A056A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165037,47958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B5A4" w14:textId="57BA56DF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774719,94730</w:t>
            </w:r>
          </w:p>
        </w:tc>
      </w:tr>
      <w:tr w:rsidR="00865585" w:rsidRPr="00866355" w14:paraId="14940943" w14:textId="77777777" w:rsidTr="00865585">
        <w:trPr>
          <w:gridAfter w:val="1"/>
          <w:wAfter w:w="6" w:type="pct"/>
          <w:trHeight w:val="28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22B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403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416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458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90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D13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D1961" w14:textId="500671D3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14141,57015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86C4" w14:textId="188BD9F0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15474,31283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CF98" w14:textId="241EC703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15941,98903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AB25" w14:textId="125B1E34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16675,94191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9BBB" w14:textId="4EECD5F9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16675,94191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E4759" w14:textId="04093324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78909,75583</w:t>
            </w:r>
          </w:p>
        </w:tc>
      </w:tr>
      <w:tr w:rsidR="00195DDA" w:rsidRPr="00866355" w14:paraId="69110DCA" w14:textId="77777777" w:rsidTr="00195DDA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0059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01DD" w14:textId="0F0F4773" w:rsidR="00195DDA" w:rsidRPr="00866355" w:rsidRDefault="00A6086E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A6086E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A6086E">
              <w:rPr>
                <w:b/>
                <w:sz w:val="20"/>
                <w:lang w:eastAsia="en-US"/>
              </w:rPr>
              <w:t xml:space="preserve"> </w:t>
            </w:r>
            <w:r w:rsidR="00195DDA" w:rsidRPr="00866355">
              <w:rPr>
                <w:b/>
                <w:sz w:val="17"/>
                <w:szCs w:val="17"/>
                <w:lang w:eastAsia="en-US"/>
              </w:rPr>
              <w:t>«Комплектование книжных фондов муниципальных общедоступных библиотек»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6994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3AFD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EF27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6CBB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194C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4C10" w14:textId="64165FE8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919,59958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C399" w14:textId="361DD895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873,20103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B0DA" w14:textId="0845AA5F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1073,20103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8717" w14:textId="1493395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1073,20103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6CC5" w14:textId="267D51C9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1073,20103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C598" w14:textId="2D0C5069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5012,40370</w:t>
            </w:r>
          </w:p>
        </w:tc>
      </w:tr>
      <w:tr w:rsidR="00865585" w:rsidRPr="00866355" w14:paraId="698D681A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F9B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BA9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BC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075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D22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11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BA9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04D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DB9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F2C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2AE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01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9E0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452E972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AD6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EB5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349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3F1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C10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72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745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00A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168,00500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A20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58C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D42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168,00500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E51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168,00500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2509" w14:textId="01BAD838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840,02500</w:t>
            </w:r>
          </w:p>
        </w:tc>
      </w:tr>
      <w:tr w:rsidR="00865585" w:rsidRPr="00866355" w14:paraId="34F7F581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4E3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83C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1D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02B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3C4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B40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05 9 01 00000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3FC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2BD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525,19603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E49D" w14:textId="79B74B54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605,19603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4643" w14:textId="34A447A6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805,19603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400D" w14:textId="5CB657DB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805,19603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DFAD" w14:textId="59B51FE3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805,19603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EF73" w14:textId="0AD87A12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3545,98015</w:t>
            </w:r>
          </w:p>
        </w:tc>
      </w:tr>
      <w:tr w:rsidR="00865585" w:rsidRPr="00866355" w14:paraId="38EFAAD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30D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FC2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198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7D2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B2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3A3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32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EED5" w14:textId="42957DDF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226</w:t>
            </w:r>
            <w:r w:rsidR="00865585" w:rsidRPr="00866355">
              <w:rPr>
                <w:sz w:val="16"/>
                <w:szCs w:val="16"/>
              </w:rPr>
              <w:t>,</w:t>
            </w:r>
            <w:r w:rsidRPr="00866355">
              <w:rPr>
                <w:sz w:val="16"/>
                <w:szCs w:val="16"/>
              </w:rPr>
              <w:t>39855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37FF" w14:textId="4293C0A8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0A94" w14:textId="39CC11DB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9A8C" w14:textId="77327CE2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AAF9" w14:textId="504E0391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028D" w14:textId="45F4B132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626,39855</w:t>
            </w:r>
          </w:p>
        </w:tc>
      </w:tr>
      <w:tr w:rsidR="00865585" w:rsidRPr="00866355" w14:paraId="7DEC510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0A1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</w:rPr>
              <w:br w:type="page"/>
            </w:r>
            <w:r w:rsidRPr="00866355">
              <w:rPr>
                <w:sz w:val="17"/>
                <w:szCs w:val="17"/>
                <w:lang w:eastAsia="en-US"/>
              </w:rPr>
              <w:t>1.1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454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Расходы по оформлению подписки и доставке периодической печати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A9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269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C99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81A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841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0BF2" w14:textId="785EBB03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290,14861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2BA9" w14:textId="7A2DBE6A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30</w:t>
            </w:r>
            <w:r w:rsidR="00865585"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F034" w14:textId="3A77D272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30</w:t>
            </w:r>
            <w:r w:rsidR="00865585"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AD78" w14:textId="5A058C2D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30</w:t>
            </w:r>
            <w:r w:rsidR="00865585"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9F5F" w14:textId="1A6CC08F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30</w:t>
            </w:r>
            <w:r w:rsidR="00865585"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E3FE" w14:textId="78FD6C28" w:rsidR="00865585" w:rsidRPr="00866355" w:rsidRDefault="00195DDA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1490,14861</w:t>
            </w:r>
          </w:p>
        </w:tc>
      </w:tr>
      <w:tr w:rsidR="00865585" w:rsidRPr="00866355" w14:paraId="16A5521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630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F473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4D8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AB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2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DA7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79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A9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2A3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1B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657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6EB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111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AF122C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C85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B43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1FB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37E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732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AD8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F2A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9DF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D61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DD2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5F8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DFD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4B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195DDA" w:rsidRPr="00866355" w14:paraId="32E1B14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0A85" w14:textId="77777777" w:rsidR="00195DDA" w:rsidRPr="00866355" w:rsidRDefault="00195DDA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8A4C" w14:textId="77777777" w:rsidR="00195DDA" w:rsidRPr="00866355" w:rsidRDefault="00195DDA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7AB8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E172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D551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47E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05 9 01 20190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54DD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4224" w14:textId="7777777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264,81776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7C1" w14:textId="5623CDDF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8783" w14:textId="5F0A2907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829B" w14:textId="35BC1E13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623B" w14:textId="3A1117F6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36E4" w14:textId="00B3F710" w:rsidR="00195DDA" w:rsidRPr="00866355" w:rsidRDefault="00195DDA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1464,81776</w:t>
            </w:r>
          </w:p>
        </w:tc>
      </w:tr>
      <w:tr w:rsidR="00865585" w:rsidRPr="00866355" w14:paraId="0D6BC54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D29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2CD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18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64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81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390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027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5822" w14:textId="5032C5E1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25</w:t>
            </w:r>
            <w:r w:rsidR="00865585" w:rsidRPr="00866355">
              <w:rPr>
                <w:sz w:val="16"/>
                <w:szCs w:val="16"/>
              </w:rPr>
              <w:t>,</w:t>
            </w:r>
            <w:r w:rsidRPr="00866355">
              <w:rPr>
                <w:sz w:val="16"/>
                <w:szCs w:val="16"/>
              </w:rPr>
              <w:t>33085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05C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FBF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B1F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0CB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1FB2" w14:textId="1C5FCE7A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25,33085</w:t>
            </w:r>
          </w:p>
        </w:tc>
      </w:tr>
      <w:tr w:rsidR="00865585" w:rsidRPr="00866355" w14:paraId="10AF3F6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32C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1.2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D64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Приобретение печатных и электронных изданий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667D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7B3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049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D6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7A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71E5" w14:textId="2763364B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456,24994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4D29" w14:textId="79B3790B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4</w:t>
            </w:r>
            <w:r w:rsidR="00865585" w:rsidRPr="00866355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F82E" w14:textId="70BA0BBD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6</w:t>
            </w:r>
            <w:r w:rsidR="00865585" w:rsidRPr="00866355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F832" w14:textId="29EDBB4C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6</w:t>
            </w:r>
            <w:r w:rsidR="00865585" w:rsidRPr="00866355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56D5" w14:textId="7BB4975B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6</w:t>
            </w:r>
            <w:r w:rsidR="00865585" w:rsidRPr="00866355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D37D" w14:textId="7D9EEDCE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2656,24994</w:t>
            </w:r>
          </w:p>
        </w:tc>
      </w:tr>
      <w:tr w:rsidR="00865585" w:rsidRPr="00866355" w14:paraId="237EE14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FAF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46B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DAA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837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DC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6DB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4E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394C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3C4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8738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753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2FF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5D1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286366B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108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E4C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5A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1D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859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9F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EC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0BD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452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6B7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D2A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FD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E28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A02611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E56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5ED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1D1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451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098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6F6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05 9 01 20200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FF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256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255,18224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DBA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27E1" w14:textId="47BC7F3D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</w:t>
            </w:r>
            <w:r w:rsidR="00865585" w:rsidRPr="00866355">
              <w:rPr>
                <w:sz w:val="16"/>
                <w:szCs w:val="16"/>
              </w:rPr>
              <w:t>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9B88" w14:textId="72BA7798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</w:t>
            </w:r>
            <w:r w:rsidR="00865585" w:rsidRPr="00866355">
              <w:rPr>
                <w:sz w:val="16"/>
                <w:szCs w:val="16"/>
              </w:rPr>
              <w:t>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A479" w14:textId="4A76429C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</w:t>
            </w:r>
            <w:r w:rsidR="00865585" w:rsidRPr="00866355">
              <w:rPr>
                <w:sz w:val="16"/>
                <w:szCs w:val="16"/>
              </w:rPr>
              <w:t>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774B" w14:textId="070D8B88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2055,18224</w:t>
            </w:r>
          </w:p>
        </w:tc>
      </w:tr>
      <w:tr w:rsidR="00865585" w:rsidRPr="00866355" w14:paraId="6A0E99C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CDC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DF84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AE9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6E7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0A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0B4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CBD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79FC" w14:textId="3409F2B5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201,06770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A617" w14:textId="26AB2BD4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10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AFC6" w14:textId="655A8183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10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41C97" w14:textId="6DE27556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10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8A5" w14:textId="0A415F60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10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88FA" w14:textId="3A4F6634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201,06770</w:t>
            </w:r>
          </w:p>
        </w:tc>
      </w:tr>
      <w:tr w:rsidR="00865585" w:rsidRPr="00866355" w14:paraId="515FE17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B25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E39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Комплектование книжных фондов и обеспечение информационно техническим оборудованием библиотек Приморского края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CB5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73A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580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211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DF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AB9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95C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E3F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61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D9B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173,20103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8FC3" w14:textId="525EA62D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866,00515</w:t>
            </w:r>
          </w:p>
        </w:tc>
      </w:tr>
      <w:tr w:rsidR="00865585" w:rsidRPr="00866355" w14:paraId="532E392A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545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AF4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F6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9C8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34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6BA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4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834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5B7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7C1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423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0DB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842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0C7D0C78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EE6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BFB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57D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7ED0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691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DC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E8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1CA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C92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7D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7D3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63D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168,00500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821A" w14:textId="3F8ABD8E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840,02500</w:t>
            </w:r>
          </w:p>
        </w:tc>
      </w:tr>
      <w:tr w:rsidR="00865585" w:rsidRPr="00866355" w14:paraId="7AAE9EE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162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F01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BFD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E0F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190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A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01 S2540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D3D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B0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7D4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E2C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0D1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23A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5,19603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5293" w14:textId="6072523C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25,98015</w:t>
            </w:r>
          </w:p>
        </w:tc>
      </w:tr>
      <w:tr w:rsidR="00865585" w:rsidRPr="00866355" w14:paraId="78CF798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F08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86A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323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A85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D0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77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68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DFD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B45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66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36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E78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04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157DC35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92E9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247E" w14:textId="5AD01286" w:rsidR="00865585" w:rsidRPr="00866355" w:rsidRDefault="00A6086E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A6086E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A6086E">
              <w:rPr>
                <w:b/>
                <w:sz w:val="20"/>
                <w:lang w:eastAsia="en-US"/>
              </w:rPr>
              <w:t xml:space="preserve"> </w:t>
            </w:r>
            <w:r w:rsidR="00865585" w:rsidRPr="00866355">
              <w:rPr>
                <w:b/>
                <w:sz w:val="17"/>
                <w:szCs w:val="17"/>
                <w:lang w:eastAsia="en-US"/>
              </w:rPr>
              <w:t>«Материально техническое оснащение бюджетных учреждений культуры и дополнительного образования в области искусств»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CD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8FD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BA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EB2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0D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114A3" w14:textId="03F82121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10412,90115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5D1F" w14:textId="2BC3B835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1884,71000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5909" w14:textId="4208D787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1676,71000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1E5" w14:textId="1BC2DBC2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1676,71000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D695" w14:textId="64A902BE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1676,71000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C1F0" w14:textId="06613A80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17327,74115</w:t>
            </w:r>
          </w:p>
        </w:tc>
      </w:tr>
      <w:tr w:rsidR="00865585" w:rsidRPr="00866355" w14:paraId="1431155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AF4F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4DF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C29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19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C31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B3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261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C04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8BA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C0F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87A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BE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B93B" w14:textId="2FFC63D8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865585" w:rsidRPr="00866355" w14:paraId="29F0F488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0BF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AB0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943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1BD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4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2E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EF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1A8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4850,00000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586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742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D49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650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76CB" w14:textId="4355038E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4850,00000</w:t>
            </w:r>
          </w:p>
        </w:tc>
      </w:tr>
      <w:tr w:rsidR="00865585" w:rsidRPr="00866355" w14:paraId="4AB4723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D46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785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5E3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626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EDA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010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05 9 02 00000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EED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9BF8" w14:textId="1A2D859A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3834,27200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48AB" w14:textId="20E2DB6F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1584,71000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9E36" w14:textId="0C9F1D1A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1376,71000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7281" w14:textId="1B78FA6D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1376,71000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A67C" w14:textId="5196C6A2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1376,7100</w:t>
            </w:r>
            <w:r w:rsidR="00865585" w:rsidRPr="00866355">
              <w:rPr>
                <w:sz w:val="16"/>
                <w:szCs w:val="16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EB44" w14:textId="430C57C5" w:rsidR="00865585" w:rsidRPr="00866355" w:rsidRDefault="00B67AB1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9549,11200</w:t>
            </w:r>
          </w:p>
        </w:tc>
      </w:tr>
      <w:tr w:rsidR="00865585" w:rsidRPr="00866355" w14:paraId="080622A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3C3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E53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A4B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4D2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73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BA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60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C71E" w14:textId="732CCBA6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1728,62915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C3F5" w14:textId="705B7232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63B8" w14:textId="433D46A8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8242" w14:textId="5F1F5B82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CD8E" w14:textId="01334412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A789" w14:textId="04E3BEFD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2928,62915</w:t>
            </w:r>
          </w:p>
        </w:tc>
      </w:tr>
      <w:tr w:rsidR="00AA5B30" w:rsidRPr="00866355" w14:paraId="225290F3" w14:textId="77777777" w:rsidTr="00AA5B30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A852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2.1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3B37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Расходы на приобретение муниципальными учреждениями недвижимого имущества и особо ценного движимого имущества (приобретение специализированного оборудования, информационно-технического оборудования, музыкального инструмента, видео-звуко-усилительного оборудования, офисной, мягкой мебели)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7656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946A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71CF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119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8F6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42F8" w14:textId="5D63C83A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6927,90115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20A1" w14:textId="138E9DAA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1250,00000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6F9E" w14:textId="5D30A9FC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1250,00000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E3E8" w14:textId="4FF05E51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1250,00000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F727" w14:textId="0315422C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1250,00000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4BA9" w14:textId="1DC29AF3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11927,90115</w:t>
            </w:r>
          </w:p>
        </w:tc>
      </w:tr>
      <w:tr w:rsidR="00865585" w:rsidRPr="00866355" w14:paraId="61CED7E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8C2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1624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260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5AB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01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68B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E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7E4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0A7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43DA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72B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5C5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BC7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865585" w:rsidRPr="00866355" w14:paraId="551C396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69C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ABE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374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46E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2C7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B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A4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AA0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4850,00000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8BB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60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F16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D15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75F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4850,00000</w:t>
            </w:r>
          </w:p>
        </w:tc>
      </w:tr>
      <w:tr w:rsidR="00865585" w:rsidRPr="00866355" w14:paraId="25839E3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18D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6DB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BF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FAD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189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980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B34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2CE7" w14:textId="10BE0F12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349,27200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5CD4" w14:textId="2C95DD21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950,00000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12B8" w14:textId="198B2960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95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17A6" w14:textId="60272A8A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95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3057" w14:textId="339B940C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95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6F2A" w14:textId="55C4566F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4149,27200</w:t>
            </w:r>
          </w:p>
        </w:tc>
      </w:tr>
      <w:tr w:rsidR="00865585" w:rsidRPr="00866355" w14:paraId="1485DE0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46E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FD7D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93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A0E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878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14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905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875" w14:textId="4CBC38CC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1728,62915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0840" w14:textId="6AC21E62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5E7C" w14:textId="143F9776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8FB7" w14:textId="78B0AF4B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430F" w14:textId="5011E718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7FA5" w14:textId="0E8F9CDE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2928,62915</w:t>
            </w:r>
          </w:p>
        </w:tc>
      </w:tr>
      <w:tr w:rsidR="00865585" w:rsidRPr="00866355" w14:paraId="41C7F94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248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2.1.1.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769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Приобретение муниципальным учреждением недвижимого имущества и особо ценного движимого имущества</w:t>
            </w:r>
          </w:p>
          <w:p w14:paraId="7AA237D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МБУК ЦБС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4B53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690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2E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AEE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192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B31A" w14:textId="3E006E90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127,78800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DA11" w14:textId="492A211F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8E21" w14:textId="376E63D2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</w:t>
            </w:r>
            <w:r w:rsidR="00865585"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3433" w14:textId="700EC92D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</w:t>
            </w:r>
            <w:r w:rsidR="00865585"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4272" w14:textId="392A3082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</w:t>
            </w:r>
            <w:r w:rsidR="00865585"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F8EA" w14:textId="1F9C2288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527,78800</w:t>
            </w:r>
          </w:p>
        </w:tc>
      </w:tr>
      <w:tr w:rsidR="00865585" w:rsidRPr="00866355" w14:paraId="7D8848E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210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0C3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B7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41A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FD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8BA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EA2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246A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30A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DC9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84F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4D82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94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34C5585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F54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2D5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310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0CF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78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0FA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A2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43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981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1FA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B16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28D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707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AA5B30" w:rsidRPr="00866355" w14:paraId="26D3A76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2DA" w14:textId="77777777" w:rsidR="00AA5B30" w:rsidRPr="00866355" w:rsidRDefault="00AA5B30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41D8" w14:textId="77777777" w:rsidR="00AA5B30" w:rsidRPr="00866355" w:rsidRDefault="00AA5B30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F4B5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7355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6AD4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36E3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5D36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0A52" w14:textId="0CF20172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BAEB" w14:textId="76EE90C9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75A7" w14:textId="52C7A624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6EEA" w14:textId="66D4E834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12BF" w14:textId="06A37169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2073" w14:textId="5DA246B3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AA5B30" w:rsidRPr="00866355" w14:paraId="7E637CB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918A5" w14:textId="77777777" w:rsidR="00AA5B30" w:rsidRPr="00866355" w:rsidRDefault="00AA5B30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34B3" w14:textId="77777777" w:rsidR="00AA5B30" w:rsidRPr="00866355" w:rsidRDefault="00AA5B30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B12A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4E94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780F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754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7DFA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12FB" w14:textId="37E6933A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127,78800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01EB" w14:textId="6EEA1681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934C" w14:textId="1425088C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BF6D" w14:textId="172AC726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72F7" w14:textId="6B81BD9A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05AAD" w14:textId="01C96364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527,78800</w:t>
            </w:r>
          </w:p>
        </w:tc>
      </w:tr>
      <w:tr w:rsidR="00865585" w:rsidRPr="00866355" w14:paraId="3E44671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02A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2.1.2.</w:t>
            </w:r>
          </w:p>
          <w:p w14:paraId="4032952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01F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Приобретение муниципальным учреждением недвижимого имущества и особо ценного движимого имущества</w:t>
            </w:r>
          </w:p>
          <w:p w14:paraId="2906145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МБУК ДК «Прогресс»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0CF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9A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479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46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BBA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A14E" w14:textId="5464C861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614,11775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0F0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ED7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D6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4CA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0511" w14:textId="7A13470C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614,11775</w:t>
            </w:r>
          </w:p>
        </w:tc>
      </w:tr>
      <w:tr w:rsidR="00865585" w:rsidRPr="00866355" w14:paraId="15C4ACF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D32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20B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FAB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40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50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CD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58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999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440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7D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65B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CC7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A06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242BD78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ABF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D35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45D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25A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B0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6AD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B8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CAA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EC4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BBC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B26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0AB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B42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36E91E1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9B8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87D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429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3FA8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7B5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575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1D4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C1D2" w14:textId="45275285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199</w:t>
            </w:r>
            <w:r w:rsidR="00865585" w:rsidRPr="00866355">
              <w:rPr>
                <w:sz w:val="17"/>
                <w:szCs w:val="17"/>
                <w:lang w:eastAsia="en-US"/>
              </w:rPr>
              <w:t>,</w:t>
            </w:r>
            <w:r w:rsidRPr="00866355">
              <w:rPr>
                <w:sz w:val="17"/>
                <w:szCs w:val="17"/>
                <w:lang w:eastAsia="en-US"/>
              </w:rPr>
              <w:t>27200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6E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79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458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FDD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6C22" w14:textId="0A4C0DFF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199,27200</w:t>
            </w:r>
          </w:p>
        </w:tc>
      </w:tr>
      <w:tr w:rsidR="00865585" w:rsidRPr="00866355" w14:paraId="63AAA08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DB4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0FD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0EF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DB5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83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F9D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DC1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6F5" w14:textId="249830B9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414,84575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B85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75B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BD49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469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4533" w14:textId="0D84692C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414,84575</w:t>
            </w:r>
          </w:p>
        </w:tc>
      </w:tr>
      <w:tr w:rsidR="00AA5B30" w:rsidRPr="00866355" w14:paraId="37B4E155" w14:textId="77777777" w:rsidTr="00AA5B30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D1D35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2.1.3.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63CA3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Приобретение муниципальным учреждением недвижимого имущества и особо ценного движимого имущества МБУДО "ДШИ"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36DF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403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078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5AF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1CA" w14:textId="77777777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7E1" w14:textId="362CD8DB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709,04600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E676" w14:textId="04FD628C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1150,00000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34C" w14:textId="0F6195A0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1150,00000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D9B2" w14:textId="3516C0D9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1150,00000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7F9F" w14:textId="6FC56E94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1150,00000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B746" w14:textId="3BAA1680" w:rsidR="00AA5B30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5309,04600</w:t>
            </w:r>
          </w:p>
        </w:tc>
      </w:tr>
      <w:tr w:rsidR="00865585" w:rsidRPr="00866355" w14:paraId="409CDE3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538B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EBA1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37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D53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31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01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D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904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C12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0E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8C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494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0AD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C1EEAC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53A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CA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1A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16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B5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1D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0C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926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0B0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FF6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4B9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CD2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EB9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BDE934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DBF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971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7F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30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D8C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DDB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05 9 02 70610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F79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46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9E61" w14:textId="0B62AD08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95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AE8D" w14:textId="5D173D6B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95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43B7" w14:textId="022C2344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95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C449" w14:textId="3E64F4C6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95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E148" w14:textId="40D060C7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380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864DA41" w14:textId="77777777" w:rsidTr="00AA5B30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B1A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448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44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A2C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23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5F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5F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3795" w14:textId="3359B726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709,04600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1E08" w14:textId="44FEFCEB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D6A7" w14:textId="101FBD79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B8E" w14:textId="219FEE4D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AD7" w14:textId="1C2A3BF0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20</w:t>
            </w:r>
            <w:r w:rsidR="00865585"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54B" w14:textId="2CF12EB5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1509,04600</w:t>
            </w:r>
          </w:p>
        </w:tc>
      </w:tr>
      <w:tr w:rsidR="00865585" w:rsidRPr="00866355" w14:paraId="624FE248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F1E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2.1.4.</w:t>
            </w:r>
          </w:p>
          <w:p w14:paraId="74EE730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99C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Обеспечение развития и укрепления материально-технической базы муниципальных домов культуры</w:t>
            </w:r>
          </w:p>
          <w:p w14:paraId="49D8626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МБУК ДК «Прогресс»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CDA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51E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952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19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B2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1E10" w14:textId="04899590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</w:t>
            </w:r>
            <w:r w:rsidR="00AA5B30" w:rsidRPr="00866355">
              <w:rPr>
                <w:b/>
                <w:bCs/>
                <w:sz w:val="17"/>
                <w:szCs w:val="17"/>
                <w:lang w:eastAsia="en-US"/>
              </w:rPr>
              <w:t>476,94940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325" w14:textId="6F989781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B22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BC3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553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17FB" w14:textId="373DBD92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5476,94940</w:t>
            </w:r>
          </w:p>
        </w:tc>
      </w:tr>
      <w:tr w:rsidR="00865585" w:rsidRPr="00866355" w14:paraId="07BFF50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C5C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A3D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01B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BEA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34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C6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6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B0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0F5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FA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EA8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61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86E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8C455F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C31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2AD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5FB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7AE6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751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A40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6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F1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4850,00000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ACF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0B0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8F3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2D3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76B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4850,00000</w:t>
            </w:r>
          </w:p>
        </w:tc>
      </w:tr>
      <w:tr w:rsidR="00865585" w:rsidRPr="00866355" w14:paraId="30F164A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D3A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746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32C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70D6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089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21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 xml:space="preserve">05 9 02 </w:t>
            </w:r>
            <w:r w:rsidRPr="00866355">
              <w:rPr>
                <w:sz w:val="17"/>
                <w:szCs w:val="17"/>
                <w:lang w:val="en-US" w:eastAsia="en-US"/>
              </w:rPr>
              <w:t>S2470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A83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D9A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4FDD" w14:textId="7C780D72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</w:t>
            </w:r>
            <w:r w:rsidR="00865585" w:rsidRPr="00866355">
              <w:rPr>
                <w:sz w:val="17"/>
                <w:szCs w:val="17"/>
                <w:lang w:eastAsia="en-US"/>
              </w:rPr>
              <w:t>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838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009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22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E7FB" w14:textId="1201F62B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150</w:t>
            </w:r>
            <w:r w:rsidR="00865585" w:rsidRPr="00866355">
              <w:rPr>
                <w:sz w:val="16"/>
                <w:szCs w:val="16"/>
              </w:rPr>
              <w:t>,00000</w:t>
            </w:r>
          </w:p>
        </w:tc>
      </w:tr>
      <w:tr w:rsidR="00865585" w:rsidRPr="00866355" w14:paraId="2DD8149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ED5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6BC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CCD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318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424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C05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62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E877" w14:textId="3EEFD65A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476,94940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719D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034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A1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6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57D9" w14:textId="21F3F388" w:rsidR="00865585" w:rsidRPr="00866355" w:rsidRDefault="00AA5B30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476,94940</w:t>
            </w:r>
          </w:p>
        </w:tc>
      </w:tr>
      <w:tr w:rsidR="00865585" w:rsidRPr="00866355" w14:paraId="7DE0F64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4F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D5B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нефинансовых активов, полученных в аренду,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344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B33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29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DD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BB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A8B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21F7" w14:textId="14241E2E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308</w:t>
            </w:r>
            <w:r w:rsidR="00865585" w:rsidRPr="00866355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BE0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B5F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5B2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3333" w14:textId="24F21905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3308,00000</w:t>
            </w:r>
          </w:p>
        </w:tc>
      </w:tr>
      <w:tr w:rsidR="00865585" w:rsidRPr="00866355" w14:paraId="274A32D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F2D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105B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AD8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D3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D0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E6B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1D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67A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DCE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CAC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49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999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58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3016,47248</w:t>
            </w:r>
          </w:p>
        </w:tc>
      </w:tr>
      <w:tr w:rsidR="00865585" w:rsidRPr="00866355" w14:paraId="42F7D83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D2B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006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83E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CF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47B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3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B9A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1F9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2D6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068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A29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1E6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264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24445,90296</w:t>
            </w:r>
          </w:p>
        </w:tc>
      </w:tr>
      <w:tr w:rsidR="00865585" w:rsidRPr="00866355" w14:paraId="6F90A99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9EB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897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CD8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A7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76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1D3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02 70600, 05 9 02 S2050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221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val="en-US"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7B2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1CA0" w14:textId="004112B6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</w:t>
            </w:r>
            <w:r w:rsidR="00865585" w:rsidRPr="00866355">
              <w:rPr>
                <w:sz w:val="16"/>
                <w:szCs w:val="16"/>
              </w:rPr>
              <w:t>8,00000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179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EFA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2C5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E34B" w14:textId="4BF247D1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3308,00000</w:t>
            </w:r>
          </w:p>
        </w:tc>
      </w:tr>
      <w:tr w:rsidR="00865585" w:rsidRPr="00866355" w14:paraId="39F0B70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A45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BE7D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E01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F36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0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E4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93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8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E3C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E9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472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217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E56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D42408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64D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2.2.1.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1E6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C82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A0B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9C8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5B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81C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1D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7D0DE" w14:textId="481EBA5F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30</w:t>
            </w:r>
            <w:r w:rsidR="00865585" w:rsidRPr="00866355">
              <w:rPr>
                <w:b/>
                <w:bCs/>
                <w:sz w:val="16"/>
                <w:szCs w:val="16"/>
              </w:rPr>
              <w:t>8,00000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846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4BC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5F7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3A16" w14:textId="0CE1378E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3308,00000</w:t>
            </w:r>
          </w:p>
        </w:tc>
      </w:tr>
      <w:tr w:rsidR="00865585" w:rsidRPr="00866355" w14:paraId="4424BB5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290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9F6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124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2D6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25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DF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7F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AA6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4BB5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479B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D106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C2E5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AAC6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38C6B59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D7B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E2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4B1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DAE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B7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74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00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1056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8380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2B0E1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820C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E7AB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77595" w14:textId="051DA376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00A6554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266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6BF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F84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F7A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105E" w14:textId="77777777" w:rsidR="00865585" w:rsidRPr="00866355" w:rsidRDefault="00865585" w:rsidP="00633B0F">
            <w:pPr>
              <w:tabs>
                <w:tab w:val="left" w:pos="0"/>
              </w:tabs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0703</w:t>
            </w:r>
          </w:p>
          <w:p w14:paraId="7B5DAC0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80F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05 9 02 00000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0C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272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74F33" w14:textId="52F18C2A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</w:t>
            </w:r>
            <w:r w:rsidR="00865585" w:rsidRPr="00866355">
              <w:rPr>
                <w:sz w:val="16"/>
                <w:szCs w:val="16"/>
              </w:rPr>
              <w:t>8,00000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224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EED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91A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A9AE" w14:textId="1219572E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3308,00000</w:t>
            </w:r>
          </w:p>
        </w:tc>
      </w:tr>
      <w:tr w:rsidR="00865585" w:rsidRPr="00866355" w14:paraId="3978BA6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28D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5B6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821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EF5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323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94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A5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0748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3116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F2BE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513F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ACD2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D51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00035E8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A0F6" w14:textId="3A71C5E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2.2.1.</w:t>
            </w:r>
            <w:r w:rsidR="00123AB2" w:rsidRPr="00866355">
              <w:rPr>
                <w:sz w:val="17"/>
                <w:szCs w:val="17"/>
                <w:lang w:eastAsia="en-US"/>
              </w:rPr>
              <w:t>1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EFA1" w14:textId="77777777" w:rsidR="00865585" w:rsidRPr="00866355" w:rsidRDefault="00865585" w:rsidP="00633B0F">
            <w:pPr>
              <w:spacing w:line="256" w:lineRule="auto"/>
              <w:ind w:right="-30"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 xml:space="preserve">Расходы на оплату договоров на выполнение работ, оказание услуг, связанных с капитальным ремонтом (в том числе, проектно-изыскательские работы) отмостки, крылец, цокольной части </w:t>
            </w:r>
            <w:r w:rsidRPr="00866355">
              <w:rPr>
                <w:bCs/>
                <w:sz w:val="17"/>
                <w:szCs w:val="17"/>
                <w:lang w:eastAsia="en-US"/>
              </w:rPr>
              <w:t>здания</w:t>
            </w:r>
            <w:r w:rsidRPr="00866355">
              <w:rPr>
                <w:sz w:val="17"/>
                <w:szCs w:val="17"/>
                <w:lang w:eastAsia="en-US"/>
              </w:rPr>
              <w:t>, организацией эвакуационного выхода в здании МБУДО ДШИ,</w:t>
            </w:r>
          </w:p>
          <w:p w14:paraId="1AD4F3C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7ED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6F9B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66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05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28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96C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5E2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158,00000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CC1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B10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403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B840" w14:textId="0302B1D2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158,00000</w:t>
            </w:r>
          </w:p>
        </w:tc>
      </w:tr>
      <w:tr w:rsidR="00865585" w:rsidRPr="00866355" w14:paraId="4953748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E40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237A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48D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2F4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32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F3E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252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2CC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4AA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B98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D66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9C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FFC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90B3FA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229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946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314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C107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51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BF6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8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F99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7EC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829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B79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38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F2E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26F176E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15E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EFB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630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8B1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84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CD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 xml:space="preserve">05 9 02 </w:t>
            </w:r>
            <w:r w:rsidRPr="00866355">
              <w:rPr>
                <w:sz w:val="17"/>
                <w:szCs w:val="17"/>
                <w:lang w:val="en-US" w:eastAsia="en-US"/>
              </w:rPr>
              <w:t>S2050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1FE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E6E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110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158,00000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F9B8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5D4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B23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4CE3" w14:textId="1BFD1298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158,00000</w:t>
            </w:r>
          </w:p>
        </w:tc>
      </w:tr>
      <w:tr w:rsidR="00865585" w:rsidRPr="00866355" w14:paraId="543E7951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79D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8D0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760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AEC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B46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2E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24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DF5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2D1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1B2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B54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3B0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A4B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5D0570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FB07" w14:textId="638C0F82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2.2.1.</w:t>
            </w:r>
            <w:r w:rsidR="00123AB2" w:rsidRPr="00866355">
              <w:rPr>
                <w:sz w:val="17"/>
                <w:szCs w:val="17"/>
                <w:lang w:eastAsia="en-US"/>
              </w:rPr>
              <w:t>1</w:t>
            </w:r>
          </w:p>
          <w:p w14:paraId="356B3D3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а)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5D8B" w14:textId="77777777" w:rsidR="00865585" w:rsidRPr="00866355" w:rsidRDefault="00865585" w:rsidP="00633B0F">
            <w:pPr>
              <w:spacing w:line="256" w:lineRule="auto"/>
              <w:ind w:right="-30"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Капитальный ремонт отмостки, крылец, цокольной части здания МБУДО ДШИ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9E8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4C6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D1F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E1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F44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339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31E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158,00000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4E4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A7B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4B4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ED25" w14:textId="2FE5BD0A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158,00000</w:t>
            </w:r>
          </w:p>
        </w:tc>
      </w:tr>
      <w:tr w:rsidR="00865585" w:rsidRPr="00866355" w14:paraId="1390256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259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1CB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C8C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8A2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AC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6C3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78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75D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E9F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697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D1F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E5B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5FA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865585" w:rsidRPr="00866355" w14:paraId="1D85D99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754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04D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F3C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B68F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59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329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5A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757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34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E71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3D07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5C2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B50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865585" w:rsidRPr="00866355" w14:paraId="4984441A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915A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759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DF85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0CE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FE0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E84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 xml:space="preserve">05 9 02 </w:t>
            </w:r>
            <w:r w:rsidRPr="00866355">
              <w:rPr>
                <w:sz w:val="17"/>
                <w:szCs w:val="17"/>
                <w:lang w:val="en-US" w:eastAsia="en-US"/>
              </w:rPr>
              <w:t>S2050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B8F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547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C41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158,00000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EAB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57E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4EA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64CFC" w14:textId="627BFFB7" w:rsidR="00865585" w:rsidRPr="00866355" w:rsidRDefault="00123AB2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158,000</w:t>
            </w:r>
            <w:r w:rsidR="00865585" w:rsidRPr="00866355">
              <w:rPr>
                <w:sz w:val="16"/>
                <w:szCs w:val="16"/>
              </w:rPr>
              <w:t>00</w:t>
            </w:r>
          </w:p>
        </w:tc>
      </w:tr>
      <w:tr w:rsidR="00865585" w:rsidRPr="00866355" w14:paraId="7CAE93E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812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514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7C0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D596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97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F57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4E5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16B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A281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205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8A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1588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89F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E27FBC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DFD6" w14:textId="0FA41BB0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2.2.1.</w:t>
            </w:r>
            <w:r w:rsidR="00C7761C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EE9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капитальным ремонтом (в том числе, проектно-изыскательские работы) концертного зала МБУК ДК «Прогресс»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9B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E0D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54C8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5095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440F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B953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74F0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357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FA90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4AEC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334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3000,00000</w:t>
            </w:r>
          </w:p>
        </w:tc>
      </w:tr>
      <w:tr w:rsidR="00865585" w:rsidRPr="00866355" w14:paraId="11B3FBBA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E17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144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D7C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E92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53A6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AA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E553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D6C7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5E5F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345E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DE30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C104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A957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3BB3A65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C2B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F6D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7D5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37A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920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CC44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27CD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E66D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B1EF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ED43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166C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0BDB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B75D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9F6CC3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781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340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33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2D2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133D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FDD0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05 9 02 70600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E7E4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87F4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5DC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62BE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E4F9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079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413C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3000,00000</w:t>
            </w:r>
          </w:p>
        </w:tc>
      </w:tr>
      <w:tr w:rsidR="00865585" w:rsidRPr="00866355" w14:paraId="5AA3A4A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93E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351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AEF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34B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DA6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6D8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55C5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F890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7F5D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EB9A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439D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AE91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CA28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6F54C6" w:rsidRPr="00866355" w14:paraId="66AD941A" w14:textId="77777777" w:rsidTr="00D6425D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1FA49" w14:textId="5C8C4FC9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2.2.1.</w:t>
            </w:r>
            <w:r w:rsidR="00C7761C">
              <w:rPr>
                <w:sz w:val="17"/>
                <w:szCs w:val="17"/>
                <w:lang w:eastAsia="en-US"/>
              </w:rPr>
              <w:t>3</w:t>
            </w:r>
            <w:r w:rsidRPr="00866355">
              <w:rPr>
                <w:sz w:val="17"/>
                <w:szCs w:val="17"/>
                <w:lang w:eastAsia="en-US"/>
              </w:rPr>
              <w:t>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B9B62" w14:textId="36EEEEF5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Расходы по оплате договоров на выполнение работ, оказание услуг,</w:t>
            </w:r>
            <w:r w:rsidR="00140259">
              <w:rPr>
                <w:sz w:val="17"/>
                <w:szCs w:val="17"/>
                <w:lang w:eastAsia="en-US"/>
              </w:rPr>
              <w:t xml:space="preserve"> связанных с ремонтом (в т.ч. проектно-изыскательские работы) МБУДО ДШИ (установка недостающего ограждения)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8C7" w14:textId="56DC8D96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C87" w14:textId="6630A049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316C3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D0A15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8C044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4B543" w14:textId="6C0599DD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AACE6" w14:textId="39EFAE51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7BA0F" w14:textId="6842071C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9CEBA" w14:textId="4817A9F8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AA61" w14:textId="4EE05F0B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5243" w14:textId="10AAFB92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158,00000</w:t>
            </w:r>
          </w:p>
        </w:tc>
      </w:tr>
      <w:tr w:rsidR="006F54C6" w:rsidRPr="00866355" w14:paraId="7FB074F9" w14:textId="77777777" w:rsidTr="00D6425D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9964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4530B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8BF0" w14:textId="728206D4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3FD7" w14:textId="014CEBF4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10A27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F3523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657AE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E917D" w14:textId="0A81C9F6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05C1A" w14:textId="302DA581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A164D" w14:textId="6233161C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68568" w14:textId="5CE41E9D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89CCD" w14:textId="36776333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46340" w14:textId="1D25602A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6F54C6" w:rsidRPr="00866355" w14:paraId="0C9F865E" w14:textId="77777777" w:rsidTr="00D6425D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75C9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6748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EAB" w14:textId="7F04A9B5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1B9" w14:textId="70EF7C30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CCA9C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5ABCC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C84E0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2886C" w14:textId="3DE6ED6C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8B9A" w14:textId="5F2F0A9F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049CA" w14:textId="2AB74D0E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BC917" w14:textId="5513DD03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E30D4" w14:textId="7612AE81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3F4B5" w14:textId="45BD72B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6F54C6" w:rsidRPr="00866355" w14:paraId="318FECE1" w14:textId="77777777" w:rsidTr="00D6425D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289FB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4471D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F0B6" w14:textId="2E7C3759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5367" w14:textId="6E641930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775BA" w14:textId="112727B3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C3C36" w14:textId="262AA8D0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05 9 02 70600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E9CB6" w14:textId="4D9B0289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EDBB1" w14:textId="0FE6A708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EC86" w14:textId="6B028D83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46E47" w14:textId="5F343CD0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769F7" w14:textId="720DE40E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1BAB" w14:textId="19F2EDE4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76162" w14:textId="179D0099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158,00000</w:t>
            </w:r>
          </w:p>
        </w:tc>
      </w:tr>
      <w:tr w:rsidR="006F54C6" w:rsidRPr="00866355" w14:paraId="7D348038" w14:textId="77777777" w:rsidTr="00D6425D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4C60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FA82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1BFB" w14:textId="4EBD2CD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1BFD" w14:textId="4A6E2399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88E67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BE8ED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387F8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ED96" w14:textId="7D2CACF8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920D" w14:textId="35F4998F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5A841" w14:textId="03B3D958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B3E9" w14:textId="25A5C901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6B381" w14:textId="641D0281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14F1B" w14:textId="47F5F238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609DA4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6425" w14:textId="105E1753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2.</w:t>
            </w:r>
            <w:r w:rsidR="00C7761C">
              <w:rPr>
                <w:bCs/>
                <w:sz w:val="17"/>
                <w:szCs w:val="17"/>
                <w:lang w:eastAsia="en-US"/>
              </w:rPr>
              <w:t>3</w:t>
            </w:r>
            <w:r w:rsidRPr="00866355">
              <w:rPr>
                <w:bCs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C604" w14:textId="77777777" w:rsidR="00865585" w:rsidRPr="00866355" w:rsidRDefault="00865585" w:rsidP="00633B0F">
            <w:pPr>
              <w:spacing w:line="256" w:lineRule="auto"/>
              <w:ind w:right="-30"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содержанием (в том числе, проектно-изыскательские работы), переданного муниципальному учреждению на ответственное хранение имущества – монумент вертолету Ми-24</w:t>
            </w:r>
          </w:p>
          <w:p w14:paraId="01B57AEC" w14:textId="77777777" w:rsidR="00865585" w:rsidRPr="00866355" w:rsidRDefault="00865585" w:rsidP="00633B0F">
            <w:pPr>
              <w:spacing w:line="256" w:lineRule="auto"/>
              <w:ind w:right="-30"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(МБУК ДК «Прогресс»)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5FB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C65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F66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1A7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9B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3B3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6B3E" w14:textId="0EB57948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78D" w14:textId="62FA67D7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3A24" w14:textId="3B6E9526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62E6" w14:textId="1C5C97D1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FA01" w14:textId="3DFD6A74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20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399FAD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589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A7E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CC8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B30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100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584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67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6E6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EF7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687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D08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E4D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156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295617A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7FB1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9E8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9B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093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E4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4B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B0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F51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C59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72E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650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BE9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B8A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3A7DE9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9A8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51B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C2C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019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1D3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15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05 9 02 20291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C2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47F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A5A5" w14:textId="3DE9C3D3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5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9FC0" w14:textId="4C0A4DC5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5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8FC5" w14:textId="4256496C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5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5EB1" w14:textId="034B7953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5</w:t>
            </w:r>
            <w:r w:rsidR="00865585"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9C3F" w14:textId="29BC4B23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200</w:t>
            </w:r>
            <w:r w:rsidR="00865585" w:rsidRPr="00866355">
              <w:rPr>
                <w:sz w:val="17"/>
                <w:szCs w:val="17"/>
                <w:lang w:eastAsia="en-US"/>
              </w:rPr>
              <w:t>,00000</w:t>
            </w:r>
          </w:p>
        </w:tc>
      </w:tr>
      <w:tr w:rsidR="00865585" w:rsidRPr="00866355" w14:paraId="39653ED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78E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661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7BF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ADB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F5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EA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4F6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E21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C18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3A1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887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ACF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9656" w14:textId="0C4278A3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</w:t>
            </w:r>
            <w:r w:rsidR="00865585" w:rsidRPr="00866355">
              <w:rPr>
                <w:sz w:val="17"/>
                <w:szCs w:val="17"/>
                <w:lang w:eastAsia="en-US"/>
              </w:rPr>
              <w:t>,00000</w:t>
            </w:r>
          </w:p>
        </w:tc>
      </w:tr>
      <w:tr w:rsidR="006F54C6" w:rsidRPr="00866355" w14:paraId="2D6A968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81FD5" w14:textId="28ACD427" w:rsidR="006F54C6" w:rsidRPr="00866355" w:rsidRDefault="006F54C6" w:rsidP="00633B0F">
            <w:pPr>
              <w:spacing w:line="256" w:lineRule="auto"/>
              <w:ind w:left="25" w:firstLine="0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2.</w:t>
            </w:r>
            <w:r w:rsidR="00C7761C">
              <w:rPr>
                <w:bCs/>
                <w:sz w:val="17"/>
                <w:szCs w:val="17"/>
                <w:lang w:eastAsia="en-US"/>
              </w:rPr>
              <w:t>4</w:t>
            </w:r>
            <w:r w:rsidRPr="00866355">
              <w:rPr>
                <w:bCs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A1FE6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Расходы по оплате договоров на выполнение работ, оказание услуг, связанных с содержанием территории, прилегающей к ДК "Прогресс" (включая обслуживание фонтана)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7539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EE29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EA8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53A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1EA7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07B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485,00000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AA79" w14:textId="08A4A8BE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276,71000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AAFD" w14:textId="1930B428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376,71000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8D3F" w14:textId="4159A3BA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376,71000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5B91" w14:textId="1BC2B89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376,71000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8D8F" w14:textId="44CFAA4B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1891,84000</w:t>
            </w:r>
          </w:p>
        </w:tc>
      </w:tr>
      <w:tr w:rsidR="00865585" w:rsidRPr="00866355" w14:paraId="64DF2B7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D319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5A1A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D43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02D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A3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ABA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EE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31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CF4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7A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D3B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D8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BF0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865585" w:rsidRPr="00866355" w14:paraId="54DBE6F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419D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17A7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399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F9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95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53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C2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16E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50E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4AD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1E6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797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426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6F54C6" w:rsidRPr="00866355" w14:paraId="41D6A6A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C2FC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F4B1" w14:textId="77777777" w:rsidR="006F54C6" w:rsidRPr="00866355" w:rsidRDefault="006F54C6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1E83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7D3A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FACE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6A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05 9 02 20291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21C2" w14:textId="77777777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8869" w14:textId="43125A0B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485,00000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2D0" w14:textId="7308C632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276,71000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9A57" w14:textId="7F7524CB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376,71000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E136" w14:textId="5896E5E1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376,71000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93C8" w14:textId="37717EAB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376,71000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3E37" w14:textId="00D68278" w:rsidR="006F54C6" w:rsidRPr="00866355" w:rsidRDefault="006F54C6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1891,84000</w:t>
            </w:r>
          </w:p>
        </w:tc>
      </w:tr>
      <w:tr w:rsidR="00865585" w:rsidRPr="00866355" w14:paraId="7516400A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83C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2FB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28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3AE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F6B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E6E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62B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6D2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0D3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E8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ABA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B5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49E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865585" w:rsidRPr="00866355" w14:paraId="6227EB91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BC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5B4F" w14:textId="7B63785E" w:rsidR="00865585" w:rsidRPr="00866355" w:rsidRDefault="00A6086E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A6086E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A6086E">
              <w:rPr>
                <w:b/>
                <w:sz w:val="20"/>
                <w:lang w:eastAsia="en-US"/>
              </w:rPr>
              <w:t xml:space="preserve"> </w:t>
            </w:r>
            <w:r w:rsidR="00865585" w:rsidRPr="00866355">
              <w:rPr>
                <w:b/>
                <w:sz w:val="17"/>
                <w:szCs w:val="17"/>
                <w:lang w:eastAsia="en-US"/>
              </w:rPr>
              <w:t>«Мероприятия в сфере культуры и искусства»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CA6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B00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CC7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169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9AE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15BA" w14:textId="1586EA55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1482,15520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2EE0" w14:textId="77988678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2196,99270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2AF4" w14:textId="6038B4C5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2853,00000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BBD8" w14:textId="33260A66" w:rsidR="00865585" w:rsidRPr="00866355" w:rsidRDefault="006F54C6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2903,00000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01D8" w14:textId="72972830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2903,00000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C940A" w14:textId="01F868B2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val="en-US"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12338,14790</w:t>
            </w:r>
          </w:p>
        </w:tc>
      </w:tr>
      <w:tr w:rsidR="00865585" w:rsidRPr="00866355" w14:paraId="70F88BC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12C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8AB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AFE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C1E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CA2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05E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FAB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D07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7F8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631C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1B7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C0A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B73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26E1759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463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608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1B5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AB3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3B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76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E90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977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5EE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F0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FDF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892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B0D9" w14:textId="13F19402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0781CA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D96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E25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293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848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58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53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05 9 03 00000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64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66D6" w14:textId="21A9C17B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1241,20448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DB63" w14:textId="3E3F1FB9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1423,00080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2EEC" w14:textId="564757D8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2273,00000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D1EC" w14:textId="53998EE7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2323,00000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41CC" w14:textId="696828D9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2323,00000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CFAA3" w14:textId="3C055EFA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9583,20528</w:t>
            </w:r>
          </w:p>
        </w:tc>
      </w:tr>
      <w:tr w:rsidR="00865585" w:rsidRPr="00866355" w14:paraId="670C1648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F98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699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B2A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A6B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645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24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12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2BE1" w14:textId="18649A4E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240,95072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31C7" w14:textId="2D9726BF" w:rsidR="00865585" w:rsidRPr="00866355" w:rsidRDefault="0048469B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773,99190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6D5D" w14:textId="007750A9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580</w:t>
            </w:r>
            <w:r w:rsidR="00865585" w:rsidRPr="00866355">
              <w:rPr>
                <w:sz w:val="16"/>
                <w:szCs w:val="16"/>
              </w:rPr>
              <w:t>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9353" w14:textId="72CCFE0A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580</w:t>
            </w:r>
            <w:r w:rsidR="00865585" w:rsidRPr="00866355">
              <w:rPr>
                <w:sz w:val="16"/>
                <w:szCs w:val="16"/>
              </w:rPr>
              <w:t>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D1D0" w14:textId="71F21243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580</w:t>
            </w:r>
            <w:r w:rsidR="00865585" w:rsidRPr="00866355">
              <w:rPr>
                <w:sz w:val="16"/>
                <w:szCs w:val="16"/>
              </w:rPr>
              <w:t>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D960" w14:textId="64E9E8DC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2731,72262</w:t>
            </w:r>
          </w:p>
        </w:tc>
      </w:tr>
      <w:tr w:rsidR="00865585" w:rsidRPr="00866355" w14:paraId="39645F3A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FC34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CBE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Организация и проведение бесплатных культурно-массовых мероприятий, доступных широкому кругу лиц, 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A88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B7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B0B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3C9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E9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6B10" w14:textId="59164370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885,93520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1A3A" w14:textId="2BFCC18E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1773,99270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25F8" w14:textId="3456D23E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2280,00000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8186" w14:textId="222AFDF9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2280,00000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B0D8" w14:textId="301C04E4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2280,00000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82D08" w14:textId="4DFC3CE4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9499,92790</w:t>
            </w:r>
          </w:p>
        </w:tc>
      </w:tr>
      <w:tr w:rsidR="00865585" w:rsidRPr="00866355" w14:paraId="325C805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0D4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765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2EB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078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DF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A7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B2C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423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706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13C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96C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049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CD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1A942251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A8A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E69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E5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B82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5B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B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D3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3B0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09B6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E3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2C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492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B0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CFB4AB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425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A17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DDC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A75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315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A3E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CCB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B15F" w14:textId="0A1C5705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668,20448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60F3" w14:textId="0CFEF520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1000,00080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4981" w14:textId="0AF7853A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1700,00000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C430" w14:textId="16B7144E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1700,00000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359D" w14:textId="7B48C3F8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1700,00000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58925" w14:textId="1159E7F7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6768,20528</w:t>
            </w:r>
          </w:p>
        </w:tc>
      </w:tr>
      <w:tr w:rsidR="00D6425D" w:rsidRPr="00866355" w14:paraId="666FFA81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85D4" w14:textId="77777777" w:rsidR="00D6425D" w:rsidRPr="00866355" w:rsidRDefault="00D6425D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0223" w14:textId="77777777" w:rsidR="00D6425D" w:rsidRPr="00866355" w:rsidRDefault="00D6425D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6BF" w14:textId="77777777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5C03" w14:textId="77777777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DE65" w14:textId="77777777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938B" w14:textId="77777777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26F2" w14:textId="77777777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A807" w14:textId="3889FC16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217,73072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F760" w14:textId="35D53300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773,99190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E7C1" w14:textId="69EB284D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B4B2" w14:textId="340ECC41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0BD9" w14:textId="4DC071C2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4EFD" w14:textId="043EAD22" w:rsidR="00D6425D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2731,72262</w:t>
            </w:r>
          </w:p>
        </w:tc>
      </w:tr>
      <w:tr w:rsidR="00865585" w:rsidRPr="00866355" w14:paraId="6298396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025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3.1.1.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0837" w14:textId="77777777" w:rsidR="00865585" w:rsidRPr="00866355" w:rsidRDefault="00865585" w:rsidP="00633B0F">
            <w:pPr>
              <w:spacing w:line="256" w:lineRule="auto"/>
              <w:ind w:left="-119"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Организация и проведение бесплатных культурно-массовых мероприятий приуроченных к государственным, народно-календарным праздникам, общественно значимым событиям в целях поддержки социально незащищенных групп населения, направленных на нравственно-патриотическое воспитание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17C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C39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CFC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B9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DD3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F6AC" w14:textId="48322CD6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819,16520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F03D" w14:textId="021BD7DE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1273,99270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2023" w14:textId="64B32E7C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BF99" w14:textId="42DDCAB0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1080,00000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251B" w14:textId="2FCA7EFF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1080,00000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02C16" w14:textId="62705321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5333,15790</w:t>
            </w:r>
          </w:p>
        </w:tc>
      </w:tr>
      <w:tr w:rsidR="00865585" w:rsidRPr="00866355" w14:paraId="10EB3AF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315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A9A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FCA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A1D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6B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6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5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051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8F0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EE2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B89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6C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C16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D1D7C5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747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BE04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3A8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C12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37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B3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9F8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3CD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01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B5AE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433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F7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CEB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43F2705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3B9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36B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F8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46D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67A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E27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A77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8372" w14:textId="0CB37B01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636,75448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E6EE1" w14:textId="1B0ED8AF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500,00080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065A2" w14:textId="7AC1FDC6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7E506" w14:textId="456D1837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9E39B" w14:textId="12F06E46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D95A4" w14:textId="49FEA259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2636,75528</w:t>
            </w:r>
          </w:p>
        </w:tc>
      </w:tr>
      <w:tr w:rsidR="00865585" w:rsidRPr="00866355" w14:paraId="0F2F32E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C46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7FB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FA6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46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49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E2C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030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0997" w14:textId="4321C1F7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182,41072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ECA1B" w14:textId="5D7181FE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773,99190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6F5B" w14:textId="531CD8B9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F882" w14:textId="38BBA254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7634" w14:textId="3F919E74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A712" w14:textId="21A93DB3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2696,40262</w:t>
            </w:r>
          </w:p>
        </w:tc>
      </w:tr>
      <w:tr w:rsidR="00865585" w:rsidRPr="00866355" w14:paraId="46BB14AA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DDA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3.1.2.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D39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Организация и проведение фейерверков в честь Дня города и Дня Победы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4C5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11C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C77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175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9D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A87E" w14:textId="49CC3473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</w:t>
            </w:r>
            <w:r w:rsidR="00865585" w:rsidRPr="00866355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A006" w14:textId="5C9C0BA0" w:rsidR="00865585" w:rsidRPr="00866355" w:rsidRDefault="00D6425D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CD24" w14:textId="69223B87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1200</w:t>
            </w:r>
            <w:r w:rsidR="00865585" w:rsidRPr="00866355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9213" w14:textId="38E1A103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</w:t>
            </w:r>
            <w:r w:rsidR="00BB65B7" w:rsidRPr="00866355">
              <w:rPr>
                <w:b/>
                <w:bCs/>
                <w:sz w:val="16"/>
                <w:szCs w:val="16"/>
              </w:rPr>
              <w:t>2</w:t>
            </w:r>
            <w:r w:rsidRPr="00866355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E55A" w14:textId="4223DA39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</w:t>
            </w:r>
            <w:r w:rsidR="00BB65B7" w:rsidRPr="00866355">
              <w:rPr>
                <w:b/>
                <w:bCs/>
                <w:sz w:val="16"/>
                <w:szCs w:val="16"/>
              </w:rPr>
              <w:t>2</w:t>
            </w:r>
            <w:r w:rsidRPr="00866355">
              <w:rPr>
                <w:b/>
                <w:bCs/>
                <w:sz w:val="16"/>
                <w:szCs w:val="16"/>
              </w:rPr>
              <w:t>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90AE" w14:textId="53CA2150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4100,00000</w:t>
            </w:r>
          </w:p>
        </w:tc>
      </w:tr>
      <w:tr w:rsidR="00865585" w:rsidRPr="00866355" w14:paraId="0488B6F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931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20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B78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ED6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277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B4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CE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A37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C1B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CAD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79A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52C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3C6A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84A68A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8B9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7A92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DE5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5B2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624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251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CD2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141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7F5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030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012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23C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875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BB65B7" w:rsidRPr="00866355" w14:paraId="2271913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AA27" w14:textId="77777777" w:rsidR="00BB65B7" w:rsidRPr="00866355" w:rsidRDefault="00BB65B7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9222" w14:textId="77777777" w:rsidR="00BB65B7" w:rsidRPr="00866355" w:rsidRDefault="00BB65B7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CE69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47D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127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04D1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A2FE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C694" w14:textId="5F978999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90A6F" w14:textId="6D470B93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2908" w14:textId="1C7854F5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D02D" w14:textId="3140B458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37FF" w14:textId="0C246155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0FF9" w14:textId="7FF6CD44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4100,00000</w:t>
            </w:r>
          </w:p>
        </w:tc>
      </w:tr>
      <w:tr w:rsidR="00865585" w:rsidRPr="00866355" w14:paraId="434BB1F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731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912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E3D7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DB5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506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B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C80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0F4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13A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65E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469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78C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478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</w:t>
            </w:r>
          </w:p>
        </w:tc>
      </w:tr>
      <w:tr w:rsidR="00865585" w:rsidRPr="00866355" w14:paraId="251D4AA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F35F" w14:textId="0501594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val="en-US" w:eastAsia="en-US"/>
              </w:rPr>
              <w:t>3</w:t>
            </w:r>
            <w:r w:rsidRPr="00866355">
              <w:rPr>
                <w:sz w:val="17"/>
                <w:szCs w:val="17"/>
                <w:lang w:eastAsia="en-US"/>
              </w:rPr>
              <w:t>.1.</w:t>
            </w:r>
            <w:r w:rsidR="00BB65B7" w:rsidRPr="00866355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5EC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Участие творческих коллективов МБУК ДК «Прогресс», учащихся МБУДО ДШИ в региональных и международных конкурсах (в том числе, организационный взнос, транспортные расходы, размещение, питание),</w:t>
            </w:r>
          </w:p>
          <w:p w14:paraId="020EB4E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 целях привлечения талантливой молодежи, развития их творческой активности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267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523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CE2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8CD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4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5849" w14:textId="22E97D71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40,45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D86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F1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1AEF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030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564B" w14:textId="40B33A37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40,45000</w:t>
            </w:r>
          </w:p>
        </w:tc>
      </w:tr>
      <w:tr w:rsidR="00865585" w:rsidRPr="00866355" w14:paraId="6A14A39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70A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1A5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88F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6F1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2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82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CA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F460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447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A0B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76F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5068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46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4B0473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C51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23B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38E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63B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37B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44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AD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FD3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98A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040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221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746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39E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6D11658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B89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52F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BC7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8C3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29E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CD7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476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0FCA" w14:textId="115F6E1A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31</w:t>
            </w:r>
            <w:r w:rsidR="00865585" w:rsidRPr="00866355">
              <w:rPr>
                <w:sz w:val="17"/>
                <w:szCs w:val="17"/>
                <w:lang w:eastAsia="en-US"/>
              </w:rPr>
              <w:t>,</w:t>
            </w:r>
            <w:r w:rsidRPr="00866355">
              <w:rPr>
                <w:sz w:val="17"/>
                <w:szCs w:val="17"/>
                <w:lang w:eastAsia="en-US"/>
              </w:rPr>
              <w:t>45</w:t>
            </w:r>
            <w:r w:rsidR="00865585"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8C6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307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2D2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03A5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CBAA" w14:textId="0A01B91D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31,45000</w:t>
            </w:r>
          </w:p>
        </w:tc>
      </w:tr>
      <w:tr w:rsidR="00865585" w:rsidRPr="00866355" w14:paraId="0ED7607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02C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CA8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CAB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1D0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9F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0E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11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1A37" w14:textId="1312AC94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</w:t>
            </w:r>
            <w:r w:rsidR="00865585" w:rsidRPr="00866355">
              <w:rPr>
                <w:sz w:val="17"/>
                <w:szCs w:val="17"/>
                <w:lang w:eastAsia="en-US"/>
              </w:rPr>
              <w:t>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A94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58B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66B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FBC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F852" w14:textId="18CA876B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9,00000</w:t>
            </w:r>
          </w:p>
        </w:tc>
      </w:tr>
      <w:tr w:rsidR="00865585" w:rsidRPr="00866355" w14:paraId="6D4C17D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A19B" w14:textId="76DB99B1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val="en-US" w:eastAsia="en-US"/>
              </w:rPr>
              <w:t>3</w:t>
            </w:r>
            <w:r w:rsidRPr="00866355">
              <w:rPr>
                <w:sz w:val="17"/>
                <w:szCs w:val="17"/>
                <w:lang w:eastAsia="en-US"/>
              </w:rPr>
              <w:t>.1.</w:t>
            </w:r>
            <w:r w:rsidR="00BB65B7" w:rsidRPr="00866355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9D5C" w14:textId="69498B93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Организация и проведение открытых городских конкурсов, фестивалей, направленных на духовно-нравственное и патриотическое воспитание молодежи, адаптацию людей с ограниченными возможностями, популяризацию культурных ценностей («Российской армии будущий солдат», «Любо», «Надежда. Вдохновение</w:t>
            </w:r>
            <w:r w:rsidR="00C7761C">
              <w:rPr>
                <w:sz w:val="17"/>
                <w:szCs w:val="17"/>
                <w:lang w:eastAsia="en-US"/>
              </w:rPr>
              <w:t xml:space="preserve">. </w:t>
            </w:r>
            <w:r w:rsidRPr="00866355">
              <w:rPr>
                <w:sz w:val="17"/>
                <w:szCs w:val="17"/>
                <w:lang w:eastAsia="en-US"/>
              </w:rPr>
              <w:t>Талант», и др.)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BB8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BD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860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45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59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F40D" w14:textId="7971CC1E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26,32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90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9EF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533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CEA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6D7A8" w14:textId="4CCFD306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26,32000</w:t>
            </w:r>
          </w:p>
        </w:tc>
      </w:tr>
      <w:tr w:rsidR="00865585" w:rsidRPr="00866355" w14:paraId="5A1E9698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0B0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5A9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21C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F35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0EF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F25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420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452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5E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22C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BDD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4D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4F1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B5B474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275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65C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EC8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556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BE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06C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DB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523B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D7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4B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51A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2D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99DE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39F4517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A75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9D2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E3B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A0F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7B9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5C1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05 9 03 20280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C63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1F8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12C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020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082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A8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51FE" w14:textId="23C804C4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BB65B7" w:rsidRPr="00866355" w14:paraId="5C79603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2EE7" w14:textId="77777777" w:rsidR="00BB65B7" w:rsidRPr="00866355" w:rsidRDefault="00BB65B7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55D7" w14:textId="77777777" w:rsidR="00BB65B7" w:rsidRPr="00866355" w:rsidRDefault="00BB65B7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181D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BF83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086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D8F1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B3C" w14:textId="77777777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2D14" w14:textId="10DF8E25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26,32000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6C1" w14:textId="61D45EE3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3F77" w14:textId="2FE2C036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D784B" w14:textId="4A439579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BAB4" w14:textId="704EF24B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33C9F" w14:textId="0DBA99E5" w:rsidR="00BB65B7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26,32000</w:t>
            </w:r>
          </w:p>
        </w:tc>
      </w:tr>
      <w:tr w:rsidR="00865585" w:rsidRPr="00866355" w14:paraId="3A85BFA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C667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7FD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Премирование учащихся муниципальных учреждений дополнительного образования, участников клубных формирований за особые достижения в области искусства и культуры, самодеятельного художественного творчества,</w:t>
            </w:r>
          </w:p>
          <w:p w14:paraId="1F6CB6D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595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007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3E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B01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E0D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DF4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789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065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E3C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C9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3C4B" w14:textId="678540B4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115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,00000</w:t>
            </w:r>
          </w:p>
        </w:tc>
      </w:tr>
      <w:tr w:rsidR="00865585" w:rsidRPr="00866355" w14:paraId="5BA29AD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F1D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70D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AB1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A02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9A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0C5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79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687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5F5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1883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34A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4EA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126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8C0EF7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C042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126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88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849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3FD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E52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AF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57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03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8AB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DC7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5B0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21C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08C4EF1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759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D9F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278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72D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AD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D4F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05 9 03 20160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4E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7C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081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D94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470D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A748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23,00000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1E8E" w14:textId="3C01D9AD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115</w:t>
            </w:r>
            <w:r w:rsidR="00865585" w:rsidRPr="00866355">
              <w:rPr>
                <w:sz w:val="17"/>
                <w:szCs w:val="17"/>
                <w:lang w:eastAsia="en-US"/>
              </w:rPr>
              <w:t>,00000</w:t>
            </w:r>
          </w:p>
        </w:tc>
      </w:tr>
      <w:tr w:rsidR="00865585" w:rsidRPr="00866355" w14:paraId="7BF96D6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7C4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6BF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B6D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CEC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F07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F7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3A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6C02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754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DC9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593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49B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88B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4CCBE60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017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3.2.1.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BFF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управление культуры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63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101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9F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A87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0B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D05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662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4F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305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4E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7A182" w14:textId="6C4CBF3E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85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,00000</w:t>
            </w:r>
          </w:p>
        </w:tc>
      </w:tr>
      <w:tr w:rsidR="00865585" w:rsidRPr="00866355" w14:paraId="4CE909A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B56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B50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D50E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19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CD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06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C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ED2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B8E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62C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B64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766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EDF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DAC122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0FB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69A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00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E0F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174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23E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4C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52A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B95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55B6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B1B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AD2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0FC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4AD6C5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BD4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251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AF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30C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7D6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E80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05 9 03 20160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890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E3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0F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9AE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702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845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17,00000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3D2C" w14:textId="086D4D3D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85</w:t>
            </w:r>
            <w:r w:rsidR="00865585" w:rsidRPr="00866355">
              <w:rPr>
                <w:sz w:val="17"/>
                <w:szCs w:val="17"/>
                <w:lang w:eastAsia="en-US"/>
              </w:rPr>
              <w:t>,00000</w:t>
            </w:r>
          </w:p>
        </w:tc>
      </w:tr>
      <w:tr w:rsidR="00865585" w:rsidRPr="00866355" w14:paraId="1A6E55F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328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6F5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DC1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E10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E3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87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8E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50A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DAC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087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CD0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283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4A9A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92D36D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07A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3.2.2.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146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управление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486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457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E4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837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553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5DC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E21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EF0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EB7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05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282F" w14:textId="0CC17965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30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,00000</w:t>
            </w:r>
          </w:p>
        </w:tc>
      </w:tr>
      <w:tr w:rsidR="00865585" w:rsidRPr="00866355" w14:paraId="2F0D2F5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BC0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390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C5F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409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DE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AA0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151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004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9C0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8D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9A8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DB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EDF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670C377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EEA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78A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962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0B9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8D3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B19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792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2A4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F0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40D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BD2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3E98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776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2F46309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744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892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C5E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31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065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042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05 9 03 20160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24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85D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912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860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7E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BC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6,00000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5B80" w14:textId="26980DD7" w:rsidR="00865585" w:rsidRPr="00866355" w:rsidRDefault="00BB65B7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30</w:t>
            </w:r>
            <w:r w:rsidR="00865585" w:rsidRPr="00866355">
              <w:rPr>
                <w:sz w:val="17"/>
                <w:szCs w:val="17"/>
                <w:lang w:eastAsia="en-US"/>
              </w:rPr>
              <w:t>,00000</w:t>
            </w:r>
          </w:p>
        </w:tc>
      </w:tr>
      <w:tr w:rsidR="00865585" w:rsidRPr="00866355" w14:paraId="757058B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EAB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805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3CA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E12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67E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DB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3D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30C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BB0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DA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AB4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517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A63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2508357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17C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6A3B" w14:textId="77777777" w:rsidR="00865585" w:rsidRPr="00866355" w:rsidRDefault="00865585" w:rsidP="00633B0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 w:rsidRPr="00866355"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Организация и проведение мероприятий структурными подразделениями и отраслевыми (функциональными) органами администрации Арсеньевского городского округа,</w:t>
            </w:r>
          </w:p>
          <w:p w14:paraId="1FB543E9" w14:textId="77777777" w:rsidR="00865585" w:rsidRPr="00866355" w:rsidRDefault="00865585" w:rsidP="00633B0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iCs/>
                <w:sz w:val="17"/>
                <w:szCs w:val="17"/>
                <w:lang w:eastAsia="en-US"/>
              </w:rPr>
            </w:pPr>
            <w:r w:rsidRPr="00866355">
              <w:rPr>
                <w:rFonts w:ascii="Times New Roman" w:hAnsi="Times New Roman" w:cs="Times New Roman"/>
                <w:iCs/>
                <w:sz w:val="17"/>
                <w:szCs w:val="17"/>
                <w:lang w:eastAsia="en-US"/>
              </w:rPr>
              <w:t>в том числе, управлением культуры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F96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509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78F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8C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A1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16C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36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D30E" w14:textId="013D8A11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550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A5D6" w14:textId="1087FD7E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6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F634" w14:textId="498E1B3C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6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2592" w14:textId="7D0DAD79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2700</w:t>
            </w:r>
            <w:r w:rsidR="00865585" w:rsidRPr="00866355">
              <w:rPr>
                <w:b/>
                <w:bCs/>
                <w:sz w:val="17"/>
                <w:szCs w:val="17"/>
                <w:lang w:eastAsia="en-US"/>
              </w:rPr>
              <w:t>,00000</w:t>
            </w:r>
          </w:p>
        </w:tc>
      </w:tr>
      <w:tr w:rsidR="00865585" w:rsidRPr="00866355" w14:paraId="263E0CBA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17D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0F8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F8F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579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445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352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6BC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FC5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879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F68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CC9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DEF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B97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4C930FA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0BE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1F3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593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E4E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08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21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BE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A1B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9B4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3D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6B0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6E7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A8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1EA4C0F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3B4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FDA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7D4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3BC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CD6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258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05 9 03 20340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BE3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8F6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09A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12D9" w14:textId="00851EFE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55</w:t>
            </w:r>
            <w:r w:rsidR="00865585"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FE1A" w14:textId="15B8ADA0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6</w:t>
            </w:r>
            <w:r w:rsidR="00865585" w:rsidRPr="00866355">
              <w:rPr>
                <w:bCs/>
                <w:sz w:val="17"/>
                <w:szCs w:val="17"/>
                <w:lang w:eastAsia="en-US"/>
              </w:rPr>
              <w:t>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FB2C" w14:textId="652C1D87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6</w:t>
            </w:r>
            <w:r w:rsidR="00865585" w:rsidRPr="00866355">
              <w:rPr>
                <w:bCs/>
                <w:sz w:val="17"/>
                <w:szCs w:val="17"/>
                <w:lang w:eastAsia="en-US"/>
              </w:rPr>
              <w:t>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84A6" w14:textId="68AFC674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2700</w:t>
            </w:r>
            <w:r w:rsidR="00865585" w:rsidRPr="00866355">
              <w:rPr>
                <w:sz w:val="17"/>
                <w:szCs w:val="17"/>
                <w:lang w:eastAsia="en-US"/>
              </w:rPr>
              <w:t>,00000</w:t>
            </w:r>
          </w:p>
        </w:tc>
      </w:tr>
      <w:tr w:rsidR="00865585" w:rsidRPr="00866355" w14:paraId="7D905268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12A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6B7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i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D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878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2C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80A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D2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E8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E53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1F4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3FE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76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C5E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528A4" w:rsidRPr="00866355" w14:paraId="2267B5F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7B20" w14:textId="286D16D1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3.3.1.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525E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Организация и проведение культурных мероприятий уполномоченным органом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AE86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245F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1440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686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50CA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40D6" w14:textId="6959E6DD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F9FA" w14:textId="00CCAAB6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DA6A" w14:textId="7759CD52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F23E" w14:textId="27EB4945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1747" w14:textId="61EB35AD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E812" w14:textId="4CF016CA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2700,00000</w:t>
            </w:r>
          </w:p>
        </w:tc>
      </w:tr>
      <w:tr w:rsidR="004528A4" w:rsidRPr="00866355" w14:paraId="1BC11EF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536A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FA6C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F73E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0906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FCA1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70F9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B0B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644F" w14:textId="73FBFB29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E452" w14:textId="23CD15BC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EB6A" w14:textId="3BD48462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223D" w14:textId="66008701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6B1B" w14:textId="14188B11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5C8B1" w14:textId="51FB8FA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528A4" w:rsidRPr="00866355" w14:paraId="37E3584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D74E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ADCB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61227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07A2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4CD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19E0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7233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34A4" w14:textId="606C860F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3C5D" w14:textId="7E4472D5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8BE2" w14:textId="5E27337E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3D9B" w14:textId="1A4ABFA0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61B6" w14:textId="410AF0C2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6D71" w14:textId="69472865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528A4" w:rsidRPr="00866355" w14:paraId="4574F03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4A0E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CAE2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2B19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469B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910F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C3E4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05 9 03 20340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DAB2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8295" w14:textId="27CEE7EA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6067" w14:textId="6E22931F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400,00000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3D4" w14:textId="38E0835D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550,00000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7FA3" w14:textId="136BCF08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5EF6" w14:textId="4BA449A8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600,00000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FFE6" w14:textId="415A6078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2700,00000</w:t>
            </w:r>
          </w:p>
        </w:tc>
      </w:tr>
      <w:tr w:rsidR="004528A4" w:rsidRPr="00866355" w14:paraId="60607D31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F9B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D74C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E39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5B7E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FBF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0477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94C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3F7" w14:textId="31907753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CAFA" w14:textId="0F0DDB1F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900C" w14:textId="76B9BC73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CAD1" w14:textId="099127F9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7F14" w14:textId="30EEDD36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0339" w14:textId="314EF90E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32E877C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6256" w14:textId="6F251186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</w:t>
            </w:r>
            <w:r w:rsidR="004528A4" w:rsidRPr="00866355">
              <w:rPr>
                <w:sz w:val="17"/>
                <w:szCs w:val="17"/>
                <w:lang w:eastAsia="en-US"/>
              </w:rPr>
              <w:t>4</w:t>
            </w:r>
            <w:r w:rsidRPr="00866355">
              <w:rPr>
                <w:sz w:val="17"/>
                <w:szCs w:val="17"/>
                <w:lang w:eastAsia="en-US"/>
              </w:rPr>
              <w:t>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23E7" w14:textId="77777777" w:rsidR="00865585" w:rsidRPr="00866355" w:rsidRDefault="00865585" w:rsidP="00633B0F">
            <w:pPr>
              <w:spacing w:line="256" w:lineRule="auto"/>
              <w:ind w:left="-81"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Повышение профессиональной квалификации специалистов учреждений культуры и дополнительного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4AA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EA1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3C6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AD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8E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FC08" w14:textId="3DDF8EE2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23</w:t>
            </w:r>
            <w:r w:rsidR="00865585" w:rsidRPr="00866355">
              <w:rPr>
                <w:b/>
                <w:bCs/>
                <w:sz w:val="16"/>
                <w:szCs w:val="16"/>
              </w:rPr>
              <w:t>,</w:t>
            </w:r>
            <w:r w:rsidRPr="00866355">
              <w:rPr>
                <w:b/>
                <w:bCs/>
                <w:sz w:val="16"/>
                <w:szCs w:val="16"/>
              </w:rPr>
              <w:t>22</w:t>
            </w:r>
            <w:r w:rsidR="00865585" w:rsidRPr="00866355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C04F" w14:textId="61FF810C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</w:t>
            </w:r>
            <w:r w:rsidR="00865585" w:rsidRPr="00866355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64DA" w14:textId="3B77DE6D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</w:t>
            </w:r>
            <w:r w:rsidR="00865585" w:rsidRPr="00866355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C3FC" w14:textId="0D27D428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</w:t>
            </w:r>
            <w:r w:rsidR="00865585" w:rsidRPr="00866355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4448" w14:textId="5579235F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</w:t>
            </w:r>
            <w:r w:rsidR="00865585" w:rsidRPr="00866355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5EAA" w14:textId="6F770889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23</w:t>
            </w:r>
            <w:r w:rsidR="00865585" w:rsidRPr="00866355">
              <w:rPr>
                <w:b/>
                <w:bCs/>
                <w:sz w:val="16"/>
                <w:szCs w:val="16"/>
              </w:rPr>
              <w:t>,</w:t>
            </w:r>
            <w:r w:rsidRPr="00866355">
              <w:rPr>
                <w:b/>
                <w:bCs/>
                <w:sz w:val="16"/>
                <w:szCs w:val="16"/>
              </w:rPr>
              <w:t>220</w:t>
            </w:r>
            <w:r w:rsidR="00865585" w:rsidRPr="00866355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865585" w:rsidRPr="00866355" w14:paraId="0094D85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B75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0DA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A9EB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F2C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9DE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34A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79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DCEE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4B0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61E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D00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272F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DF0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DB5484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7D8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DB3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C3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6D4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6E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2EF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D41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8B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9CA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FA0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ABD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95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929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44443C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9A9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C2C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5FA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32E9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DF4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810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05 9 03 20350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F7E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518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F8D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195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D75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320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05AC" w14:textId="608FAE0D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528A4" w:rsidRPr="00866355" w14:paraId="6F3BC41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9D74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5085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CEF0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B81C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EBBA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2B71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4F9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0C73" w14:textId="6E717635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23,22000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61BC" w14:textId="0E6C5E9A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277D" w14:textId="3EBD276A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B71C" w14:textId="379EEB94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78B3" w14:textId="7AB7C1CF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4876" w14:textId="0608D641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23,22000</w:t>
            </w:r>
          </w:p>
        </w:tc>
      </w:tr>
      <w:tr w:rsidR="004528A4" w:rsidRPr="00866355" w14:paraId="49FD0F5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5FEE" w14:textId="5A3DC6E5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3.4.1.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00DBF" w14:textId="77777777" w:rsidR="004528A4" w:rsidRPr="00866355" w:rsidRDefault="004528A4" w:rsidP="00633B0F">
            <w:pPr>
              <w:spacing w:line="256" w:lineRule="auto"/>
              <w:ind w:left="-81"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Повышение профессиональной квалификации специалистов учреждений культуры и дополнительного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C1B86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B3EF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798C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994C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B9D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2B32" w14:textId="622BE62D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23,22000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E1F4" w14:textId="70DCBE83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02E1" w14:textId="220210D8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3A88" w14:textId="5875C531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4BDD" w14:textId="544AAC7F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0DF4" w14:textId="57289634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23,22000</w:t>
            </w:r>
          </w:p>
        </w:tc>
      </w:tr>
      <w:tr w:rsidR="004528A4" w:rsidRPr="00866355" w14:paraId="7049633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2A1F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97BE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1B82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08A4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12F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073E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DB8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27F2" w14:textId="53767C44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411C" w14:textId="6513B2B5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B2FB" w14:textId="1F4B8FB1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DF890" w14:textId="5828300E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7AB0" w14:textId="5EFD1C6D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8BA1" w14:textId="220FB2BB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528A4" w:rsidRPr="00866355" w14:paraId="5B1939C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6357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CE28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AE4C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6450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E93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B40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BE4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50C8" w14:textId="28315846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C353" w14:textId="0BB69853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299B" w14:textId="157E7324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1339" w14:textId="2801216F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4B8C" w14:textId="2E550144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0B87" w14:textId="3B77BF35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528A4" w:rsidRPr="00866355" w14:paraId="2AA27B7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1568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2FDE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1F82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791F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6B43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AA60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05 9 03 20350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1831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3CC4" w14:textId="231B5122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DBFB" w14:textId="40D0D9FF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0F8A" w14:textId="0B161830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AF56E" w14:textId="5102124D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3DB4" w14:textId="219E567F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D378" w14:textId="2167C042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4528A4" w:rsidRPr="00866355" w14:paraId="338F105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1AE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D273" w14:textId="77777777" w:rsidR="004528A4" w:rsidRPr="00866355" w:rsidRDefault="004528A4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4F22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9E86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45FC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9D14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DB83" w14:textId="77777777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BB46" w14:textId="64A458C1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23,22000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1C3C" w14:textId="2F1B85A0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FF4A" w14:textId="73725A49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9D63" w14:textId="355F7FDB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C132" w14:textId="690730ED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7A06" w14:textId="42E0F11B" w:rsidR="004528A4" w:rsidRPr="00866355" w:rsidRDefault="004528A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23,22000</w:t>
            </w:r>
          </w:p>
        </w:tc>
      </w:tr>
      <w:tr w:rsidR="00865585" w:rsidRPr="00866355" w14:paraId="0EC30E2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DE5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4.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4A36" w14:textId="4E968A85" w:rsidR="00865585" w:rsidRPr="00866355" w:rsidRDefault="00A6086E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A6086E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A6086E">
              <w:rPr>
                <w:b/>
                <w:sz w:val="20"/>
                <w:lang w:eastAsia="en-US"/>
              </w:rPr>
              <w:t xml:space="preserve"> </w:t>
            </w:r>
            <w:r w:rsidR="00865585" w:rsidRPr="00866355">
              <w:rPr>
                <w:b/>
                <w:sz w:val="17"/>
                <w:szCs w:val="17"/>
                <w:lang w:eastAsia="en-US"/>
              </w:rPr>
              <w:t>«Финансовое обеспечение выполнения муниципальных заданий бюджетными учреждениями на оказание муниципальных услуг»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993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85A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6B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CFB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32E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89CA" w14:textId="157BD50D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6"/>
                <w:szCs w:val="16"/>
              </w:rPr>
              <w:t>114507,25725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D1DE" w14:textId="546F400E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6"/>
                <w:szCs w:val="16"/>
              </w:rPr>
              <w:t>124841,24525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F011" w14:textId="5A204BC5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6"/>
                <w:szCs w:val="16"/>
              </w:rPr>
              <w:t>133643,10715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7B6C" w14:textId="677AF574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6"/>
                <w:szCs w:val="16"/>
              </w:rPr>
              <w:t>141091,12023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18E09" w14:textId="54E2463B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6"/>
                <w:szCs w:val="16"/>
              </w:rPr>
              <w:t>141091,12023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EB20" w14:textId="5BE18231" w:rsidR="00865585" w:rsidRPr="00866355" w:rsidRDefault="004528A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6"/>
                <w:szCs w:val="16"/>
              </w:rPr>
              <w:t>655173,85011</w:t>
            </w:r>
          </w:p>
        </w:tc>
      </w:tr>
      <w:tr w:rsidR="00865585" w:rsidRPr="00866355" w14:paraId="20E23EE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EA3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453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B43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1B3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5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9C4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F5D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E5B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B36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AEB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829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E2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6C9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442806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4B2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017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E8D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DCF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E86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8A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01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558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07E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4B8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C09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950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0E4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06B98CD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C0C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C32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29A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CE2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6F2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EB1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05 9 04 00000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993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F3D1" w14:textId="6190711C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103360,27152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7C0F" w14:textId="31818FFE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110540,92432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0AD7" w14:textId="22EBA03F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118681,11812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A735" w14:textId="03D63D43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125395,17832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E7292" w14:textId="7B302F8E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125395,17832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2E79" w14:textId="476E0A42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583372,67060</w:t>
            </w:r>
          </w:p>
        </w:tc>
      </w:tr>
      <w:tr w:rsidR="00865585" w:rsidRPr="00866355" w14:paraId="3C99DEB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908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E45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2BD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C31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60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43E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CB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CF38" w14:textId="1B498408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11146,98573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6A84" w14:textId="061FC39B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14300,32093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1541" w14:textId="584B0046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14961,98903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D81" w14:textId="1263F950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15695,94191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8477A" w14:textId="10D69EE5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15695,94191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BF4E" w14:textId="1C365955" w:rsidR="00865585" w:rsidRPr="00866355" w:rsidRDefault="00F344EC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71801,17951</w:t>
            </w:r>
          </w:p>
        </w:tc>
      </w:tr>
      <w:tr w:rsidR="00865585" w:rsidRPr="00866355" w14:paraId="229A598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E1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4.1.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294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«Дворец культуры «Прогресс»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8E5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AD3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22B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3E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06D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5688" w14:textId="621CB874" w:rsidR="00865585" w:rsidRPr="00866355" w:rsidRDefault="00221869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42797,88710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5B92" w14:textId="12297FDD" w:rsidR="00865585" w:rsidRPr="00866355" w:rsidRDefault="00221869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46486,74570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EAC6" w14:textId="43C4B967" w:rsidR="00865585" w:rsidRPr="00866355" w:rsidRDefault="00221869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50815,54800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75C8" w14:textId="203E47C4" w:rsidR="00865585" w:rsidRPr="00866355" w:rsidRDefault="00221869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53726,05140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8147" w14:textId="0855E3AE" w:rsidR="00865585" w:rsidRPr="00866355" w:rsidRDefault="00221869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53726,05410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51F0" w14:textId="6726908B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247552,28360</w:t>
            </w:r>
          </w:p>
        </w:tc>
      </w:tr>
      <w:tr w:rsidR="00865585" w:rsidRPr="00866355" w14:paraId="4DECB9E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54C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393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E42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3D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02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F9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53C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32C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B39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A9B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7C6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11A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A53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1F16D69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5A25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F4E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923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209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22F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221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6C9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D49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99A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5C0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53C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3C2B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0D5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214E6CD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32EB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878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772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8BC1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51F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673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05 9 04 70591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5D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1B65" w14:textId="17DE8815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35046,18452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DECA" w14:textId="19F345E1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36085,63800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B0D8" w14:textId="1E928B53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39833,82800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1108F" w14:textId="42F9F143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42108,03340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F95D" w14:textId="43ABF036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42108,03340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6690" w14:textId="7B5F206C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195181,71732</w:t>
            </w:r>
          </w:p>
        </w:tc>
      </w:tr>
      <w:tr w:rsidR="00865585" w:rsidRPr="00866355" w14:paraId="00EF299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503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70CC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36F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BC4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83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B88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995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44A3" w14:textId="3E4CC3D1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7751,70258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DCDC" w14:textId="55F88E3C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10401,10770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ADE0" w14:textId="1E43E88E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10981,72000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4EED" w14:textId="3887713C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11618,01800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D14E" w14:textId="68AAABA8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11618,01800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9D2A" w14:textId="702FC1A2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52370,56628</w:t>
            </w:r>
          </w:p>
        </w:tc>
      </w:tr>
      <w:tr w:rsidR="00865585" w:rsidRPr="00866355" w14:paraId="0B873D6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CE8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4.2.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621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Финансовое обеспечение выполнения муниципального задания на оказание муниципальных услуг муниципальным бюджетным учреждением культуры «Централизованная библиотечная система имени</w:t>
            </w:r>
          </w:p>
          <w:p w14:paraId="1B94E98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В.К. Арсеньева»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11E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6CD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5ED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B4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80C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E439" w14:textId="63B885FC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27487,22085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13FA" w14:textId="1014BA20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29283,01854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63A4" w14:textId="4A3AD036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31204,32315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7FB1" w14:textId="70A8369F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33146,85783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7F8B" w14:textId="3949C71B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33146,85783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D3F5" w14:textId="43603151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154268,27820</w:t>
            </w:r>
          </w:p>
        </w:tc>
      </w:tr>
      <w:tr w:rsidR="00865585" w:rsidRPr="00866355" w14:paraId="06027BD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E192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796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41D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0F8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EC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B8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1DD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EF0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6F0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7CC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1BC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D61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3C0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36B306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898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B54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9DC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3A5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51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502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5DC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28E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12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A15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890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073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9BA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2E7651F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B84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665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D6A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1C2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3A0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A59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05 9 04 70592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485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C2DA" w14:textId="3CBF0CBB" w:rsidR="00865585" w:rsidRPr="00866355" w:rsidRDefault="0008618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27045,62900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04F4" w14:textId="604AC653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29033,36232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E3BA" w14:textId="6CB1DB16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30957,40612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1D4E" w14:textId="0D751459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32899,73792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FECB" w14:textId="1FD9E110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32899,73792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9A32" w14:textId="07268F49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152835,87328</w:t>
            </w:r>
          </w:p>
        </w:tc>
      </w:tr>
      <w:tr w:rsidR="00865585" w:rsidRPr="00866355" w14:paraId="6DBC962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8C54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E3D1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AB1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4DA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80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A2B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85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B420" w14:textId="35293C4C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441,59185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0FE8" w14:textId="798AB54C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249,65622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20C9" w14:textId="3ECFE8BF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246,91703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68E8" w14:textId="16C59208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247,11991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545C" w14:textId="3ABEA39C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247,11991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4395" w14:textId="5E0178D7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1432,40492</w:t>
            </w:r>
          </w:p>
        </w:tc>
      </w:tr>
      <w:tr w:rsidR="00865585" w:rsidRPr="00866355" w14:paraId="2F31D63D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322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4.3.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C4A1" w14:textId="77777777" w:rsidR="00865585" w:rsidRPr="00866355" w:rsidRDefault="00865585" w:rsidP="00633B0F">
            <w:pPr>
              <w:spacing w:line="256" w:lineRule="auto"/>
              <w:ind w:left="106"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Финансовое   обеспечение выполнения   муниципального задания на оказание муниципальных услуг муниципальным бюджетным учреждением дополнительного образования</w:t>
            </w:r>
          </w:p>
          <w:p w14:paraId="6E6C32D2" w14:textId="77777777" w:rsidR="00865585" w:rsidRPr="00866355" w:rsidRDefault="00865585" w:rsidP="00633B0F">
            <w:pPr>
              <w:spacing w:line="256" w:lineRule="auto"/>
              <w:ind w:left="106"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«Детская школа искусств»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966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C26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4F2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B5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974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9FE0" w14:textId="51D91359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44222,14930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2F90" w14:textId="09A76BCE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49071,48101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8354" w14:textId="2F6C3CF6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51623,23600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E316" w14:textId="41AB9F5F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54218,21100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BE53" w14:textId="457FE14D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54218,21100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4F3D" w14:textId="37E08B06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253353,28831</w:t>
            </w:r>
          </w:p>
        </w:tc>
      </w:tr>
      <w:tr w:rsidR="00865585" w:rsidRPr="00866355" w14:paraId="732025A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BE6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198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656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EE1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68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5E0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93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870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298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0D6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3CE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2A6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D1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7160272A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6E8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280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595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756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C0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B5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8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E5E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2FA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BD3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B7C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399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EEF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1CBC047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6C9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EFAF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F3D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CB0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28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9FF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05 9 04 70593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A84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C876" w14:textId="53D40C98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41268,45800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12BC" w14:textId="3EC2E664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45421,92400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AC28" w14:textId="4107FCB1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47889,88400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7019" w14:textId="2CE68081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50387,40700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2256" w14:textId="649B9218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50387,40700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FA03" w14:textId="74189B66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235355,08000</w:t>
            </w:r>
          </w:p>
        </w:tc>
      </w:tr>
      <w:tr w:rsidR="00865585" w:rsidRPr="00866355" w14:paraId="763E85DF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AFC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885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2EA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57D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FD5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C0B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12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21D4" w14:textId="70EC3D6B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2953,69130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B795" w14:textId="6B178C7C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3649,55701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8261" w14:textId="546553F1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3733,35200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A65D" w14:textId="31112030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3830,80400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49E7" w14:textId="668A42BE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3830,80400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F02B" w14:textId="3D3E8D73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17998,20831</w:t>
            </w:r>
          </w:p>
        </w:tc>
      </w:tr>
      <w:tr w:rsidR="00865585" w:rsidRPr="00866355" w14:paraId="726095E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BD9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5.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1967" w14:textId="1FE5878B" w:rsidR="00865585" w:rsidRPr="00866355" w:rsidRDefault="00A6086E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A6086E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A6086E">
              <w:rPr>
                <w:b/>
                <w:sz w:val="20"/>
                <w:lang w:eastAsia="en-US"/>
              </w:rPr>
              <w:t xml:space="preserve"> </w:t>
            </w:r>
            <w:r w:rsidR="00865585" w:rsidRPr="00866355">
              <w:rPr>
                <w:b/>
                <w:sz w:val="17"/>
                <w:szCs w:val="17"/>
                <w:lang w:eastAsia="en-US"/>
              </w:rPr>
              <w:t>«Финансовое   обеспечение деятельности   муниципальных казенных учреждений»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40F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EE3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8D7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39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DF6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A0AF" w14:textId="75DBD983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26880,59600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31EB" w14:textId="5DCFA74C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30190,88900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BDC3" w14:textId="2AC5F875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30890,21600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E74A" w14:textId="0A7D031F" w:rsidR="00865585" w:rsidRPr="00866355" w:rsidRDefault="00B34B14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31359,27200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C8B2" w14:textId="02EA6FCE" w:rsidR="0086558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31359,27200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FABA" w14:textId="6B6147E5" w:rsidR="0086558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150680,24500</w:t>
            </w:r>
          </w:p>
        </w:tc>
      </w:tr>
      <w:tr w:rsidR="00865585" w:rsidRPr="00866355" w14:paraId="4FEEA2A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91B6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E861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B56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9E1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87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EF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EF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946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F37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9B3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452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B20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98D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2AE8DF21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0178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1B6D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25B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1CA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A16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47E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DB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53D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804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F28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94A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136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217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6355" w:rsidRPr="00866355" w14:paraId="7E3C591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AE4F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E4D1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F0C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EDBE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7A2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B1E0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05 9 05 00000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7EA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71F" w14:textId="72527026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26880,59600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D84C" w14:textId="6454F393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30190,88900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B527" w14:textId="73DF0F0A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30890,21600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4EF8" w14:textId="6E923825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31359,27200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439C" w14:textId="3D1D291A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31359,27200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85E09" w14:textId="047DEF8B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Cs/>
                <w:sz w:val="17"/>
                <w:szCs w:val="17"/>
                <w:lang w:eastAsia="en-US"/>
              </w:rPr>
              <w:t>150680,24500</w:t>
            </w:r>
          </w:p>
        </w:tc>
      </w:tr>
      <w:tr w:rsidR="00865585" w:rsidRPr="00866355" w14:paraId="3379CFC5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58D7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3003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8F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063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E3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7AE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DE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5AE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21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7E3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F94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C9B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892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5DB389C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7A0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6.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3B7D" w14:textId="2D656B50" w:rsidR="00865585" w:rsidRPr="00866355" w:rsidRDefault="00A6086E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A6086E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A6086E">
              <w:rPr>
                <w:b/>
                <w:sz w:val="20"/>
                <w:lang w:eastAsia="en-US"/>
              </w:rPr>
              <w:t xml:space="preserve"> </w:t>
            </w:r>
            <w:r w:rsidR="00865585" w:rsidRPr="00866355">
              <w:rPr>
                <w:b/>
                <w:sz w:val="17"/>
                <w:szCs w:val="17"/>
                <w:lang w:eastAsia="en-US"/>
              </w:rPr>
              <w:t>«Финансовое обеспечение выполнения функций отраслевыми (функциональными) органами администрации Арсеньевского городского округа»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DA1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85B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2C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CE9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4C1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1CD15" w14:textId="72A2E0FF" w:rsidR="0086558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3368,10860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9371" w14:textId="7D6E5B25" w:rsidR="0086558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3416,73523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36C8" w14:textId="7B0667D0" w:rsidR="0086558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3639,75423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839B" w14:textId="796A132C" w:rsidR="0086558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3778,12323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88D4" w14:textId="4D80BEAB" w:rsidR="0086558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sz w:val="17"/>
                <w:szCs w:val="17"/>
                <w:lang w:eastAsia="en-US"/>
              </w:rPr>
            </w:pPr>
            <w:r w:rsidRPr="00866355">
              <w:rPr>
                <w:b/>
                <w:sz w:val="17"/>
                <w:szCs w:val="17"/>
                <w:lang w:eastAsia="en-US"/>
              </w:rPr>
              <w:t>3778,12323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1DB6" w14:textId="63148B13" w:rsidR="0086558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17980,84452</w:t>
            </w:r>
          </w:p>
        </w:tc>
      </w:tr>
      <w:tr w:rsidR="00865585" w:rsidRPr="00866355" w14:paraId="212AB85C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C67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03B9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9C0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D83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2B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7E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A49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D12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628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29C3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11A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130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28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5585" w:rsidRPr="00866355" w14:paraId="4BD61EE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72C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B9A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0DE8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74D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3E9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0DC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87D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BD2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9A7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EB5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110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DC8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54C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6355" w:rsidRPr="00866355" w14:paraId="6682B89E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5DDC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B31D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27B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757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6B4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0804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87D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05 9 06 00000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6020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4467" w14:textId="68CE1116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3368,10860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DCD0" w14:textId="744D3F9A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3416,73523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F6A6" w14:textId="2C99CFC1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3639,75423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050A" w14:textId="302F9A71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3778,12323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1617" w14:textId="414F682A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3778,12323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8CF" w14:textId="460E5BFD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17980,84452</w:t>
            </w:r>
          </w:p>
        </w:tc>
      </w:tr>
      <w:tr w:rsidR="00865585" w:rsidRPr="00866355" w14:paraId="744E659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60D0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D61E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0C7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540D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4540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698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872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2F6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3E89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E95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0F84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DFD1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3CDA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0,00000</w:t>
            </w:r>
          </w:p>
        </w:tc>
      </w:tr>
      <w:tr w:rsidR="00866355" w:rsidRPr="00866355" w14:paraId="7E6EEAF7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3481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27FC" w14:textId="7A9C677A" w:rsidR="00866355" w:rsidRPr="00866355" w:rsidRDefault="00A6086E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A6086E">
              <w:rPr>
                <w:b/>
                <w:sz w:val="17"/>
                <w:szCs w:val="17"/>
                <w:lang w:eastAsia="en-US"/>
              </w:rPr>
              <w:t>Комплекс процессных мероприятий</w:t>
            </w:r>
            <w:r w:rsidRPr="00A6086E">
              <w:rPr>
                <w:b/>
                <w:sz w:val="20"/>
                <w:lang w:eastAsia="en-US"/>
              </w:rPr>
              <w:t xml:space="preserve"> </w:t>
            </w:r>
            <w:r w:rsidR="00866355" w:rsidRPr="00866355">
              <w:rPr>
                <w:b/>
                <w:bCs/>
                <w:sz w:val="17"/>
                <w:szCs w:val="17"/>
                <w:lang w:eastAsia="en-US"/>
              </w:rPr>
              <w:t>«Национальный проект «Культура»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B06A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790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C97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CA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8671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1362" w14:textId="20FBFEF8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13561,59779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5CE2" w14:textId="2E2FAC96" w:rsidR="00866355" w:rsidRPr="00866355" w:rsidRDefault="00866355" w:rsidP="00633B0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  <w:p w14:paraId="2B40327A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4D22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F0E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9FEA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D309" w14:textId="5A7E3745" w:rsidR="00866355" w:rsidRPr="00866355" w:rsidRDefault="00866355" w:rsidP="00633B0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66355">
              <w:rPr>
                <w:b/>
                <w:bCs/>
                <w:sz w:val="16"/>
                <w:szCs w:val="16"/>
              </w:rPr>
              <w:t>13561,59779</w:t>
            </w:r>
          </w:p>
        </w:tc>
      </w:tr>
      <w:tr w:rsidR="00866355" w:rsidRPr="00866355" w14:paraId="5CEC4D1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F8C0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8A56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BBA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65D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763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A1D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1B3D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E37E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12500,00000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463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A0E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725D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5FA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86D4" w14:textId="2A3380A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12500,00000</w:t>
            </w:r>
          </w:p>
        </w:tc>
      </w:tr>
      <w:tr w:rsidR="00866355" w:rsidRPr="00866355" w14:paraId="11140E3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DED7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D17F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C47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B09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B87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BA1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172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33F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255,10204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024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B07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7CD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A27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73B7" w14:textId="3A0786F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255,10204</w:t>
            </w:r>
          </w:p>
        </w:tc>
      </w:tr>
      <w:tr w:rsidR="00866355" w:rsidRPr="00866355" w14:paraId="32C547A1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52E9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382F2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0A2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511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4C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F742" w14:textId="77777777" w:rsidR="00866355" w:rsidRPr="00866355" w:rsidRDefault="00866355" w:rsidP="00633B0F">
            <w:pPr>
              <w:tabs>
                <w:tab w:val="left" w:pos="0"/>
              </w:tabs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05 9 A1 00000</w:t>
            </w:r>
          </w:p>
          <w:p w14:paraId="40736DF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05 9 А3 00000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EE5A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44E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7,88975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3826" w14:textId="4C80FB5D" w:rsidR="00866355" w:rsidRPr="00866355" w:rsidRDefault="00866355" w:rsidP="00633B0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  <w:p w14:paraId="269CF3E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DD8D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5500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8E5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289A" w14:textId="7C290318" w:rsidR="00866355" w:rsidRPr="00866355" w:rsidRDefault="00866355" w:rsidP="00633B0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866355">
              <w:rPr>
                <w:sz w:val="16"/>
                <w:szCs w:val="16"/>
              </w:rPr>
              <w:t>7,88975</w:t>
            </w:r>
          </w:p>
        </w:tc>
      </w:tr>
      <w:tr w:rsidR="00866355" w:rsidRPr="00866355" w14:paraId="03D56F94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C15B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A00A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93A0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1B7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9DB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9BB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54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F2DB" w14:textId="5BA730A1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798,60600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8EE1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26FB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2B7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94F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FDE" w14:textId="66546C83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val="en-US" w:eastAsia="en-US"/>
              </w:rPr>
            </w:pPr>
            <w:r w:rsidRPr="00866355">
              <w:rPr>
                <w:sz w:val="16"/>
                <w:szCs w:val="16"/>
              </w:rPr>
              <w:t>798,60600</w:t>
            </w:r>
          </w:p>
        </w:tc>
      </w:tr>
      <w:tr w:rsidR="00866355" w:rsidRPr="00866355" w14:paraId="301CF3E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7487" w14:textId="0BC5BF62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7.1.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1DD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Создание модельных муниципальных библиотек</w:t>
            </w:r>
          </w:p>
          <w:p w14:paraId="2B35567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(на базе библиотеки-филиала № 5 МБУК ЦБС, центральной городской библиотеки и центральной детской библиотеки)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BDCA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7CED0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8F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D2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FE4D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F457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10210,39343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900F" w14:textId="7E86010A" w:rsidR="00866355" w:rsidRPr="00866355" w:rsidRDefault="00866355" w:rsidP="00633B0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  <w:p w14:paraId="06F9833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A0C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F82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803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1FEF" w14:textId="345974C2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10210,39343</w:t>
            </w:r>
          </w:p>
        </w:tc>
      </w:tr>
      <w:tr w:rsidR="00866355" w:rsidRPr="00866355" w14:paraId="38C0AC00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F9B2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FE46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B0C0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901D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849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AAAB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2F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4841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10000,00000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C2F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0B0BD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F3D1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526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D2BE" w14:textId="6234C0EE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10000,00000</w:t>
            </w:r>
          </w:p>
        </w:tc>
      </w:tr>
      <w:tr w:rsidR="00866355" w:rsidRPr="00866355" w14:paraId="6B006376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41E8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4D2D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A6C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8AE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FBF2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35FA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11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B60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204,08163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85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86F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422B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568B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F421" w14:textId="7E4F9A90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204,08163</w:t>
            </w:r>
          </w:p>
        </w:tc>
      </w:tr>
      <w:tr w:rsidR="00866355" w:rsidRPr="00866355" w14:paraId="370B6328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9F08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9E72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392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80C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5CE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0801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31D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A1 54540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947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3535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6,31180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B416" w14:textId="7FFBA9C1" w:rsidR="00866355" w:rsidRPr="00866355" w:rsidRDefault="00866355" w:rsidP="00633B0F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  <w:p w14:paraId="34F6644B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6E5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070A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DD6E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D93C8" w14:textId="6CDACA2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6,31180</w:t>
            </w:r>
          </w:p>
        </w:tc>
      </w:tr>
      <w:tr w:rsidR="00865585" w:rsidRPr="00866355" w14:paraId="2325676B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C6FA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4FAB" w14:textId="77777777" w:rsidR="00865585" w:rsidRPr="00866355" w:rsidRDefault="0086558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2DB6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69BF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AE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E6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6739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951E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558B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B7CC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F91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16AA7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6235" w14:textId="77777777" w:rsidR="00865585" w:rsidRPr="00866355" w:rsidRDefault="0086558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</w:tr>
      <w:tr w:rsidR="00866355" w:rsidRPr="00866355" w14:paraId="152A68E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3761" w14:textId="70085630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7.2.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775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Создание виртуального концертного зала в ДШИ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AB5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всего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93B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652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C62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D0FE" w14:textId="77777777" w:rsidR="00866355" w:rsidRPr="00E55BAC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50A8" w14:textId="644D0ACB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3351,20436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081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F42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A881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2E0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810" w14:textId="0620CF5B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b/>
                <w:bCs/>
                <w:sz w:val="17"/>
                <w:szCs w:val="17"/>
                <w:lang w:eastAsia="en-US"/>
              </w:rPr>
            </w:pPr>
            <w:r w:rsidRPr="00866355">
              <w:rPr>
                <w:b/>
                <w:bCs/>
                <w:sz w:val="16"/>
                <w:szCs w:val="16"/>
              </w:rPr>
              <w:t>3351,20436</w:t>
            </w:r>
          </w:p>
        </w:tc>
      </w:tr>
      <w:tr w:rsidR="00866355" w:rsidRPr="00866355" w14:paraId="6BFE46B2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9599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CCD8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87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8E0E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9AD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EDD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E3D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5C4F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2500,00000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FC77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6327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CE0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839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EF4D" w14:textId="556B25AF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2500,00000</w:t>
            </w:r>
          </w:p>
        </w:tc>
      </w:tr>
      <w:tr w:rsidR="00866355" w:rsidRPr="00866355" w14:paraId="01E4D5B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FFD2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D729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F86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EC8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7C2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20A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5FB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C00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51,02041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C4A7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1B06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A5A5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9D82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C53BB" w14:textId="0B9767ED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51,02041</w:t>
            </w:r>
          </w:p>
        </w:tc>
      </w:tr>
      <w:tr w:rsidR="00866355" w:rsidRPr="00866355" w14:paraId="12E48883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E04F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1DF4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EFA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бюджет городского округа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EDF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6F07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0703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1AA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05 9 А3 54530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AB4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000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E518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1,57795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837C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2DF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81F2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0E9B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24D84" w14:textId="5C6E4213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1,57795</w:t>
            </w:r>
          </w:p>
        </w:tc>
      </w:tr>
      <w:tr w:rsidR="00866355" w14:paraId="7ED6B419" w14:textId="77777777" w:rsidTr="00865585">
        <w:trPr>
          <w:gridAfter w:val="1"/>
          <w:wAfter w:w="6" w:type="pct"/>
          <w:trHeight w:val="454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CEF9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07F0" w14:textId="77777777" w:rsidR="00866355" w:rsidRPr="00866355" w:rsidRDefault="00866355" w:rsidP="00633B0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17"/>
                <w:szCs w:val="17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6817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внебюджетные источники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156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7"/>
                <w:szCs w:val="17"/>
                <w:lang w:eastAsia="en-US"/>
              </w:rPr>
              <w:t>989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1C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08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3A3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6F75" w14:textId="02941676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798,60600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7DA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C2D9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D1B4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BC2E" w14:textId="77777777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0,00000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3017" w14:textId="7E29E8F2" w:rsidR="00866355" w:rsidRPr="00866355" w:rsidRDefault="00866355" w:rsidP="00633B0F">
            <w:pPr>
              <w:spacing w:line="256" w:lineRule="auto"/>
              <w:ind w:firstLine="0"/>
              <w:jc w:val="center"/>
              <w:rPr>
                <w:sz w:val="17"/>
                <w:szCs w:val="17"/>
                <w:lang w:eastAsia="en-US"/>
              </w:rPr>
            </w:pPr>
            <w:r w:rsidRPr="00866355">
              <w:rPr>
                <w:sz w:val="16"/>
                <w:szCs w:val="16"/>
              </w:rPr>
              <w:t>798,60600</w:t>
            </w:r>
          </w:p>
        </w:tc>
      </w:tr>
    </w:tbl>
    <w:p w14:paraId="0B99B609" w14:textId="51774CE4" w:rsidR="00A63D72" w:rsidRPr="00227633" w:rsidRDefault="00A63D72" w:rsidP="00633B0F">
      <w:pPr>
        <w:ind w:left="5423" w:firstLine="0"/>
        <w:jc w:val="center"/>
        <w:outlineLvl w:val="0"/>
        <w:rPr>
          <w:sz w:val="25"/>
          <w:szCs w:val="25"/>
        </w:rPr>
      </w:pPr>
    </w:p>
    <w:p w14:paraId="2D942373" w14:textId="77777777" w:rsidR="00865585" w:rsidRDefault="00865585" w:rsidP="00633B0F">
      <w:pPr>
        <w:ind w:left="5423" w:firstLine="0"/>
        <w:jc w:val="center"/>
        <w:outlineLvl w:val="0"/>
        <w:rPr>
          <w:sz w:val="24"/>
          <w:szCs w:val="24"/>
        </w:rPr>
      </w:pPr>
    </w:p>
    <w:p w14:paraId="5699DE23" w14:textId="77777777" w:rsidR="000E3D6F" w:rsidRDefault="000E3D6F" w:rsidP="000E3D6F">
      <w:pPr>
        <w:jc w:val="center"/>
        <w:rPr>
          <w:b/>
          <w:bCs/>
          <w:sz w:val="24"/>
          <w:szCs w:val="24"/>
        </w:rPr>
      </w:pPr>
    </w:p>
    <w:p w14:paraId="23DEA201" w14:textId="77777777" w:rsidR="00EC2428" w:rsidRDefault="00EC2428" w:rsidP="00EC2428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</w:t>
      </w:r>
    </w:p>
    <w:p w14:paraId="27AC1AFA" w14:textId="2147A10E" w:rsidR="000E3D6F" w:rsidRPr="0059605F" w:rsidRDefault="000E3D6F" w:rsidP="000E3D6F">
      <w:pPr>
        <w:ind w:left="5423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5960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2</w:t>
      </w:r>
    </w:p>
    <w:p w14:paraId="1093BE2B" w14:textId="47F16677" w:rsidR="000E3D6F" w:rsidRPr="0059605F" w:rsidRDefault="000E3D6F" w:rsidP="000E3D6F">
      <w:pPr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59605F">
        <w:rPr>
          <w:sz w:val="24"/>
          <w:szCs w:val="24"/>
        </w:rPr>
        <w:t>к постановлению администрации</w:t>
      </w:r>
    </w:p>
    <w:p w14:paraId="0EF326D4" w14:textId="4FAD8338" w:rsidR="000E3D6F" w:rsidRPr="0059605F" w:rsidRDefault="000E3D6F" w:rsidP="000E3D6F">
      <w:pPr>
        <w:tabs>
          <w:tab w:val="left" w:pos="3347"/>
        </w:tabs>
        <w:ind w:left="5423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59605F">
        <w:rPr>
          <w:sz w:val="24"/>
          <w:szCs w:val="24"/>
        </w:rPr>
        <w:t>Арсеньевского городского округа</w:t>
      </w:r>
    </w:p>
    <w:p w14:paraId="30A8A91D" w14:textId="7E92C41A" w:rsidR="000E3D6F" w:rsidRDefault="000E3D6F" w:rsidP="000E3D6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C6689D" w:rsidRPr="0059605F">
        <w:rPr>
          <w:sz w:val="24"/>
          <w:szCs w:val="24"/>
        </w:rPr>
        <w:t xml:space="preserve">от </w:t>
      </w:r>
      <w:r w:rsidR="00C6689D">
        <w:rPr>
          <w:sz w:val="24"/>
          <w:szCs w:val="24"/>
          <w:u w:val="single"/>
        </w:rPr>
        <w:t>26 марта 2024 г.</w:t>
      </w:r>
      <w:r w:rsidR="00C6689D">
        <w:rPr>
          <w:sz w:val="24"/>
          <w:szCs w:val="24"/>
        </w:rPr>
        <w:t xml:space="preserve"> </w:t>
      </w:r>
      <w:r w:rsidR="00C6689D" w:rsidRPr="0059605F">
        <w:rPr>
          <w:sz w:val="24"/>
          <w:szCs w:val="24"/>
        </w:rPr>
        <w:t>№</w:t>
      </w:r>
      <w:r w:rsidR="00C6689D">
        <w:rPr>
          <w:sz w:val="24"/>
          <w:szCs w:val="24"/>
        </w:rPr>
        <w:t xml:space="preserve"> </w:t>
      </w:r>
      <w:r w:rsidR="00C6689D">
        <w:rPr>
          <w:sz w:val="24"/>
          <w:szCs w:val="24"/>
          <w:u w:val="single"/>
        </w:rPr>
        <w:t>181-па</w:t>
      </w:r>
      <w:bookmarkStart w:id="3" w:name="_GoBack"/>
      <w:bookmarkEnd w:id="3"/>
    </w:p>
    <w:p w14:paraId="26E8B5B5" w14:textId="77777777" w:rsidR="000E3D6F" w:rsidRDefault="000E3D6F" w:rsidP="000E3D6F">
      <w:pPr>
        <w:jc w:val="center"/>
        <w:rPr>
          <w:b/>
          <w:bCs/>
          <w:sz w:val="24"/>
          <w:szCs w:val="24"/>
        </w:rPr>
      </w:pPr>
    </w:p>
    <w:p w14:paraId="7C85AC39" w14:textId="2C68198B" w:rsidR="000E3D6F" w:rsidRPr="005E303B" w:rsidRDefault="000E3D6F" w:rsidP="000E3D6F">
      <w:pPr>
        <w:jc w:val="center"/>
        <w:rPr>
          <w:b/>
          <w:bCs/>
          <w:sz w:val="24"/>
          <w:szCs w:val="24"/>
        </w:rPr>
      </w:pPr>
      <w:r w:rsidRPr="005E303B">
        <w:rPr>
          <w:b/>
          <w:bCs/>
          <w:sz w:val="24"/>
          <w:szCs w:val="24"/>
        </w:rPr>
        <w:t xml:space="preserve">ПРОГНОЗ </w:t>
      </w:r>
    </w:p>
    <w:p w14:paraId="2F2CFCB8" w14:textId="77777777" w:rsidR="000E3D6F" w:rsidRPr="005E303B" w:rsidRDefault="000E3D6F" w:rsidP="000E3D6F">
      <w:pPr>
        <w:jc w:val="center"/>
        <w:rPr>
          <w:b/>
          <w:bCs/>
          <w:sz w:val="24"/>
          <w:szCs w:val="24"/>
        </w:rPr>
      </w:pPr>
      <w:r w:rsidRPr="005E303B">
        <w:rPr>
          <w:b/>
          <w:bCs/>
          <w:sz w:val="24"/>
          <w:szCs w:val="24"/>
        </w:rPr>
        <w:t xml:space="preserve">сводных показателей муниципальных заданий на оказание </w:t>
      </w:r>
    </w:p>
    <w:p w14:paraId="6BE7FBFA" w14:textId="77777777" w:rsidR="000E3D6F" w:rsidRPr="005E303B" w:rsidRDefault="000E3D6F" w:rsidP="000E3D6F">
      <w:pPr>
        <w:jc w:val="center"/>
        <w:rPr>
          <w:b/>
          <w:bCs/>
          <w:sz w:val="24"/>
          <w:szCs w:val="24"/>
        </w:rPr>
      </w:pPr>
      <w:r w:rsidRPr="005E303B">
        <w:rPr>
          <w:b/>
          <w:bCs/>
          <w:sz w:val="24"/>
          <w:szCs w:val="24"/>
        </w:rPr>
        <w:t>муниципальных услуг (выполнение работ) муниципальными бюджетными учреждениями</w:t>
      </w:r>
    </w:p>
    <w:p w14:paraId="3DBA9D8E" w14:textId="77777777" w:rsidR="000E3D6F" w:rsidRPr="005E303B" w:rsidRDefault="000E3D6F" w:rsidP="000E3D6F">
      <w:pPr>
        <w:jc w:val="center"/>
        <w:rPr>
          <w:b/>
          <w:bCs/>
          <w:sz w:val="24"/>
          <w:szCs w:val="24"/>
        </w:rPr>
      </w:pPr>
      <w:r w:rsidRPr="005E303B">
        <w:rPr>
          <w:b/>
          <w:bCs/>
          <w:sz w:val="24"/>
          <w:szCs w:val="24"/>
        </w:rPr>
        <w:t>в рамках муниципальной программы Арсеньевского городского округа</w:t>
      </w:r>
    </w:p>
    <w:p w14:paraId="3B3B349E" w14:textId="488FA577" w:rsidR="000E3D6F" w:rsidRPr="005E303B" w:rsidRDefault="000E3D6F" w:rsidP="000E3D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303B">
        <w:rPr>
          <w:rFonts w:ascii="Times New Roman" w:hAnsi="Times New Roman" w:cs="Times New Roman"/>
          <w:sz w:val="24"/>
          <w:szCs w:val="24"/>
        </w:rPr>
        <w:t xml:space="preserve">"Развитие культуры Арсеньевского городского округа" </w:t>
      </w:r>
    </w:p>
    <w:p w14:paraId="695E57AE" w14:textId="77777777" w:rsidR="000E3D6F" w:rsidRDefault="000E3D6F" w:rsidP="000E3D6F">
      <w:pPr>
        <w:jc w:val="center"/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6"/>
        <w:gridCol w:w="1969"/>
        <w:gridCol w:w="993"/>
        <w:gridCol w:w="850"/>
        <w:gridCol w:w="850"/>
        <w:gridCol w:w="993"/>
        <w:gridCol w:w="1135"/>
        <w:gridCol w:w="1268"/>
        <w:gridCol w:w="1596"/>
        <w:gridCol w:w="1326"/>
        <w:gridCol w:w="1463"/>
        <w:gridCol w:w="1634"/>
      </w:tblGrid>
      <w:tr w:rsidR="000E3D6F" w14:paraId="7E4B7F7A" w14:textId="77777777" w:rsidTr="000E3D6F">
        <w:trPr>
          <w:trHeight w:val="283"/>
          <w:tblHeader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9696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  <w:p w14:paraId="0BDBD34F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636E0" w14:textId="77777777" w:rsidR="000E3D6F" w:rsidRDefault="000E3D6F" w:rsidP="000E3D6F">
            <w:pPr>
              <w:pStyle w:val="ConsPlusCell"/>
              <w:spacing w:line="256" w:lineRule="auto"/>
              <w:ind w:lef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1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D331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показателя объема муниципальной услуги (работы)</w:t>
            </w:r>
          </w:p>
        </w:tc>
        <w:tc>
          <w:tcPr>
            <w:tcW w:w="25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D1E5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Расходы бюджета городского округа на оказание муниципальной услуги (выполнение работы),</w:t>
            </w:r>
          </w:p>
          <w:p w14:paraId="03B628E5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 руб.</w:t>
            </w:r>
          </w:p>
        </w:tc>
      </w:tr>
      <w:tr w:rsidR="000E3D6F" w14:paraId="02108E9C" w14:textId="77777777" w:rsidTr="000E3D6F">
        <w:trPr>
          <w:trHeight w:val="28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648E" w14:textId="77777777" w:rsidR="000E3D6F" w:rsidRDefault="000E3D6F" w:rsidP="000E3D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7187" w14:textId="77777777" w:rsidR="000E3D6F" w:rsidRDefault="000E3D6F" w:rsidP="000E3D6F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2F00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B624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6430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4880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1FC8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07DB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5259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E87D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DA2E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73A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2027</w:t>
            </w:r>
          </w:p>
        </w:tc>
      </w:tr>
      <w:tr w:rsidR="000E3D6F" w14:paraId="52FAEF7A" w14:textId="77777777" w:rsidTr="000E3D6F">
        <w:trPr>
          <w:trHeight w:val="85"/>
          <w:tblHeader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B589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31D3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2919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5577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5E3E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4A37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FAB8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3D68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B372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EF22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D993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975F" w14:textId="77777777" w:rsidR="000E3D6F" w:rsidRDefault="000E3D6F" w:rsidP="000E3D6F">
            <w:pPr>
              <w:spacing w:line="256" w:lineRule="auto"/>
              <w:ind w:left="-82" w:right="-108" w:hanging="26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</w:tr>
      <w:tr w:rsidR="000E3D6F" w14:paraId="78D986F2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FE99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2745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6D4A" w14:textId="77777777" w:rsidR="000E3D6F" w:rsidRDefault="000E3D6F" w:rsidP="000E3D6F">
            <w:pPr>
              <w:spacing w:line="256" w:lineRule="auto"/>
              <w:ind w:hanging="93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Организация и проведение мероприятий</w:t>
            </w:r>
          </w:p>
        </w:tc>
      </w:tr>
      <w:tr w:rsidR="000E3D6F" w14:paraId="3A03D14F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F4AA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1.1.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F640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5B7BBC95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участников мероприятий (чел.)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76F9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233107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5F1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5DCF7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D555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0368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237769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8B57" w14:textId="55D0ED27" w:rsidR="000E3D6F" w:rsidRDefault="000E3D6F" w:rsidP="000E3D6F">
            <w:pPr>
              <w:spacing w:line="256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14217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19987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6B49" w14:textId="2DEA3380" w:rsidR="000E3D6F" w:rsidRDefault="000E3D6F" w:rsidP="000E3D6F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15274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67482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B1D4" w14:textId="33C44456" w:rsidR="000E3D6F" w:rsidRDefault="000E3D6F" w:rsidP="000E3D6F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16763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12043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D17C" w14:textId="0C240B8C" w:rsidR="000E3D6F" w:rsidRDefault="000E3D6F" w:rsidP="000E3D6F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17640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07948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2FC0" w14:textId="375D6EB0" w:rsidR="000E3D6F" w:rsidRDefault="000E3D6F" w:rsidP="000E3D6F">
            <w:pPr>
              <w:spacing w:line="256" w:lineRule="auto"/>
              <w:ind w:hanging="93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17640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07948</w:t>
            </w:r>
          </w:p>
        </w:tc>
      </w:tr>
      <w:tr w:rsidR="000E3D6F" w14:paraId="61791A8A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A794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B779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8D93" w14:textId="77777777" w:rsidR="000E3D6F" w:rsidRDefault="000E3D6F" w:rsidP="000E3D6F">
            <w:pPr>
              <w:pStyle w:val="ConsPlusNonformat"/>
              <w:adjustRightInd w:val="0"/>
              <w:spacing w:line="256" w:lineRule="auto"/>
              <w:ind w:left="3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E3D6F" w14:paraId="530B77E0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0DAD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2.1.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951E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70566FB2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клубных формирований (ед.)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EAA9" w14:textId="77777777" w:rsidR="000E3D6F" w:rsidRDefault="000E3D6F" w:rsidP="000E3D6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3DEC" w14:textId="77777777" w:rsidR="000E3D6F" w:rsidRDefault="000E3D6F" w:rsidP="000E3D6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4920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8018D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6F84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F937" w14:textId="59EEB6ED" w:rsidR="000E3D6F" w:rsidRDefault="000E3D6F" w:rsidP="000E3D6F">
            <w:pPr>
              <w:spacing w:line="256" w:lineRule="auto"/>
              <w:ind w:right="-97" w:hanging="93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20828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98465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F642" w14:textId="37F8FCA5" w:rsidR="000E3D6F" w:rsidRDefault="000E3D6F" w:rsidP="000E3D6F">
            <w:pPr>
              <w:spacing w:line="256" w:lineRule="auto"/>
              <w:ind w:right="-100" w:hanging="116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20810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96318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A08B" w14:textId="14BCB720" w:rsidR="000E3D6F" w:rsidRDefault="000E3D6F" w:rsidP="000E3D6F">
            <w:pPr>
              <w:spacing w:line="256" w:lineRule="auto"/>
              <w:ind w:left="-176" w:right="-219" w:firstLine="0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23070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70757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0836" w14:textId="26CA056B" w:rsidR="000E3D6F" w:rsidRDefault="000E3D6F" w:rsidP="000E3D6F">
            <w:pPr>
              <w:spacing w:line="256" w:lineRule="auto"/>
              <w:ind w:right="-185" w:hanging="148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24467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95392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F33F" w14:textId="2F3E9597" w:rsidR="000E3D6F" w:rsidRDefault="000E3D6F" w:rsidP="000E3D6F">
            <w:pPr>
              <w:spacing w:line="256" w:lineRule="auto"/>
              <w:ind w:right="-138" w:hanging="168"/>
              <w:jc w:val="center"/>
              <w:rPr>
                <w:sz w:val="18"/>
                <w:szCs w:val="18"/>
                <w:lang w:eastAsia="en-US"/>
              </w:rPr>
            </w:pPr>
            <w:r w:rsidRPr="00E147FA">
              <w:rPr>
                <w:sz w:val="18"/>
                <w:szCs w:val="18"/>
                <w:lang w:eastAsia="en-US"/>
              </w:rPr>
              <w:t>24467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E147FA">
              <w:rPr>
                <w:sz w:val="18"/>
                <w:szCs w:val="18"/>
                <w:lang w:eastAsia="en-US"/>
              </w:rPr>
              <w:t>95392</w:t>
            </w:r>
          </w:p>
        </w:tc>
      </w:tr>
      <w:tr w:rsidR="000E3D6F" w14:paraId="29E5DF3F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AADB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3.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95A2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4E47" w14:textId="77777777" w:rsidR="000E3D6F" w:rsidRDefault="000E3D6F" w:rsidP="000E3D6F">
            <w:pPr>
              <w:spacing w:line="256" w:lineRule="auto"/>
              <w:ind w:left="33" w:right="-108"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0E3D6F" w14:paraId="13FB6039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4B7A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3.1.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6E1F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3ABB7D32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посещений в стационарных условиях (чел.)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AA26" w14:textId="77777777" w:rsidR="000E3D6F" w:rsidRDefault="000E3D6F" w:rsidP="000E3D6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121612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5C7B" w14:textId="77777777" w:rsidR="000E3D6F" w:rsidRDefault="000E3D6F" w:rsidP="000E3D6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AB03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3AC6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AFF9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124000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81F9" w14:textId="329B0D6E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12854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04718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D61E" w14:textId="25BADD53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14562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31303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E243" w14:textId="534F27F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15476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6308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23C1" w14:textId="0F9E86B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16685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48373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46F2" w14:textId="25136C91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16685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6406D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48373</w:t>
            </w:r>
          </w:p>
        </w:tc>
      </w:tr>
      <w:tr w:rsidR="000E3D6F" w14:paraId="310A2DF1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27ED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71F0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7F26B88F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посещений удаленно, через сеть Интернет (чел.)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44E2" w14:textId="77777777" w:rsidR="000E3D6F" w:rsidRDefault="000E3D6F" w:rsidP="000E3D6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4594" w14:textId="77777777" w:rsidR="000E3D6F" w:rsidRDefault="000E3D6F" w:rsidP="000E3D6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1071" w14:textId="77777777" w:rsidR="000E3D6F" w:rsidRDefault="000E3D6F" w:rsidP="000E3D6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213" w14:textId="77777777" w:rsidR="000E3D6F" w:rsidRDefault="000E3D6F" w:rsidP="000E3D6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77D" w14:textId="77777777" w:rsidR="000E3D6F" w:rsidRDefault="000E3D6F" w:rsidP="000E3D6F">
            <w:pPr>
              <w:pStyle w:val="ConsPlusNorma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33075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A887" w14:textId="00F5BFF9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6068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74284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0F05" w14:textId="6EC96E80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6362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44712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13B3" w14:textId="36A6D974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6807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4481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C8E8D" w14:textId="3FEAEAD3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7140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29489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6680" w14:textId="1A23A8FF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7140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29489</w:t>
            </w:r>
          </w:p>
        </w:tc>
      </w:tr>
      <w:tr w:rsidR="000E3D6F" w14:paraId="7ED68DF5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508A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DBD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532C" w14:textId="77777777" w:rsidR="000E3D6F" w:rsidRDefault="000E3D6F" w:rsidP="000E3D6F">
            <w:pPr>
              <w:spacing w:line="256" w:lineRule="auto"/>
              <w:ind w:left="33" w:right="-108"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Библиографическая обработка документов и создание каталогов</w:t>
            </w:r>
          </w:p>
        </w:tc>
      </w:tr>
      <w:tr w:rsidR="000E3D6F" w14:paraId="2C4E7ABB" w14:textId="77777777" w:rsidTr="000E3D6F">
        <w:trPr>
          <w:cantSplit/>
          <w:trHeight w:val="34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DB15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5779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73758230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документов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6558" w14:textId="77777777" w:rsidR="000E3D6F" w:rsidRDefault="000E3D6F" w:rsidP="000E3D6F">
            <w:pPr>
              <w:spacing w:line="256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24500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CCF30" w14:textId="77777777" w:rsidR="000E3D6F" w:rsidRDefault="000E3D6F" w:rsidP="000E3D6F">
            <w:pPr>
              <w:spacing w:line="256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45C5" w14:textId="77777777" w:rsidR="000E3D6F" w:rsidRDefault="000E3D6F" w:rsidP="000E3D6F">
            <w:pPr>
              <w:suppressAutoHyphens/>
              <w:spacing w:line="256" w:lineRule="auto"/>
              <w:ind w:left="-37" w:right="-207" w:hanging="13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6E88" w14:textId="77777777" w:rsidR="000E3D6F" w:rsidRDefault="000E3D6F" w:rsidP="000E3D6F">
            <w:pPr>
              <w:suppressAutoHyphens/>
              <w:spacing w:line="256" w:lineRule="auto"/>
              <w:ind w:right="-173" w:hanging="147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3AB0" w14:textId="77777777" w:rsidR="000E3D6F" w:rsidRDefault="000E3D6F" w:rsidP="000E3D6F">
            <w:pPr>
              <w:suppressAutoHyphens/>
              <w:spacing w:line="256" w:lineRule="auto"/>
              <w:ind w:right="-127" w:hanging="52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3F44" w14:textId="174561B3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8122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83898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D890" w14:textId="36C8D741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8108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60217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360" w14:textId="01429125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8673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32722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DCA1" w14:textId="3E9B291A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9073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9593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BE9D" w14:textId="286D7881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9073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9593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0E3D6F" w14:paraId="00395C5C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2EC6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4FC6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43B6" w14:textId="77777777" w:rsidR="000E3D6F" w:rsidRDefault="000E3D6F" w:rsidP="000E3D6F">
            <w:pPr>
              <w:pStyle w:val="ConsPlusCell"/>
              <w:spacing w:line="256" w:lineRule="auto"/>
              <w:ind w:left="33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0E3D6F" w14:paraId="3AB6B984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F496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FD0E" w14:textId="77777777" w:rsidR="000E3D6F" w:rsidRDefault="000E3D6F" w:rsidP="000E3D6F">
            <w:pPr>
              <w:pStyle w:val="ConsPlusCell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3157CCCA" w14:textId="77777777" w:rsidR="000E3D6F" w:rsidRDefault="000E3D6F" w:rsidP="000E3D6F">
            <w:pPr>
              <w:pStyle w:val="ConsPlusNormal"/>
              <w:spacing w:line="256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/часов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3EE6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A50B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6645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45A6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D051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7330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E862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951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75D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ACE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E3D6F" w14:paraId="2684506F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DE23" w14:textId="77777777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AEBE" w14:textId="77777777" w:rsidR="000E3D6F" w:rsidRDefault="000E3D6F" w:rsidP="000E3D6F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Музыкальный фольклор                                                                              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9A8B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9828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B970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66414">
              <w:rPr>
                <w:sz w:val="18"/>
                <w:szCs w:val="18"/>
                <w:lang w:eastAsia="en-US"/>
              </w:rPr>
              <w:t>10296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C9BD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66414">
              <w:rPr>
                <w:sz w:val="18"/>
                <w:szCs w:val="18"/>
                <w:lang w:eastAsia="en-US"/>
              </w:rPr>
              <w:t>10296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3F82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66414">
              <w:rPr>
                <w:sz w:val="18"/>
                <w:szCs w:val="18"/>
                <w:lang w:eastAsia="en-US"/>
              </w:rPr>
              <w:t>10296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54FD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66414">
              <w:rPr>
                <w:sz w:val="18"/>
                <w:szCs w:val="18"/>
                <w:lang w:eastAsia="en-US"/>
              </w:rPr>
              <w:t>10296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401" w14:textId="51CDB4DE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11865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A8E4" w14:textId="38366186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25048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F417" w14:textId="7D19E8C2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1389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11209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F836" w14:textId="27EBCBDB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86768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11FF" w14:textId="220E5423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26641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86768</w:t>
            </w:r>
          </w:p>
        </w:tc>
      </w:tr>
      <w:tr w:rsidR="000E3D6F" w14:paraId="33CE6E62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8246" w14:textId="77777777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89FF" w14:textId="77777777" w:rsidR="000E3D6F" w:rsidRDefault="000E3D6F" w:rsidP="000E3D6F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Хоровое пение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0249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266414">
              <w:rPr>
                <w:sz w:val="18"/>
                <w:szCs w:val="18"/>
                <w:lang w:eastAsia="en-US"/>
              </w:rPr>
              <w:t>29557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6DBB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25787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7626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25787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A7A21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25787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143C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25787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303D" w14:textId="69E5A7AA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4443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72571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48A53" w14:textId="1011466F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4378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57031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56DD" w14:textId="45111EB1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4596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31625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256B" w14:textId="37800F5F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4816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95497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824" w14:textId="1A444AE5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4816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95497</w:t>
            </w:r>
          </w:p>
        </w:tc>
      </w:tr>
      <w:tr w:rsidR="000E3D6F" w14:paraId="4AD02BFE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6D03" w14:textId="77777777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5.3.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BC38A" w14:textId="77777777" w:rsidR="000E3D6F" w:rsidRDefault="000E3D6F" w:rsidP="000E3D6F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Народные инструменты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487F" w14:textId="77777777" w:rsidR="000E3D6F" w:rsidRDefault="000E3D6F" w:rsidP="000E3D6F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13443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EEED" w14:textId="77777777" w:rsidR="000E3D6F" w:rsidRDefault="000E3D6F" w:rsidP="000E3D6F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DC2E" w14:textId="77777777" w:rsidR="000E3D6F" w:rsidRDefault="000E3D6F" w:rsidP="000E3D6F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A1A3" w14:textId="77777777" w:rsidR="000E3D6F" w:rsidRDefault="000E3D6F" w:rsidP="000E3D6F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14719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A449" w14:textId="77777777" w:rsidR="000E3D6F" w:rsidRDefault="000E3D6F" w:rsidP="000E3D6F">
            <w:pPr>
              <w:pStyle w:val="ConsPlusNorma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598" w14:textId="142CAE93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4233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6486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7039" w14:textId="427D0A39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4954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0573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29E6" w14:textId="1908FDA3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5247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90034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4BAD" w14:textId="0B7D3779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5544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91785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EDB6" w14:textId="2053B4BD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5544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91785</w:t>
            </w:r>
          </w:p>
        </w:tc>
      </w:tr>
      <w:tr w:rsidR="000E3D6F" w14:paraId="6B5D6AAE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970D" w14:textId="77777777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5.4.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9728" w14:textId="77777777" w:rsidR="000E3D6F" w:rsidRDefault="000E3D6F" w:rsidP="000E3D6F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Фортепиано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8D4F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18896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D6E2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16481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6503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16481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CD73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16481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98CF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16481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037C" w14:textId="397A5ACF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7078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57574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E0F" w14:textId="7B43FBA1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6707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81462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1044" w14:textId="265CEB04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7099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50727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B9E0" w14:textId="73D7C9F8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7495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51097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908E" w14:textId="0B737BA1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7495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51097</w:t>
            </w:r>
          </w:p>
        </w:tc>
      </w:tr>
      <w:tr w:rsidR="000E3D6F" w14:paraId="3EDB2EBF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7FE8" w14:textId="77777777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5.5.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1DA4C" w14:textId="77777777" w:rsidR="000E3D6F" w:rsidRDefault="000E3D6F" w:rsidP="000E3D6F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Живопись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688E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72939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EC59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77738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E73A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77738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6E32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77738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2AA3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77738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C44" w14:textId="0F7E2838" w:rsidR="000E3D6F" w:rsidRDefault="000E3D6F" w:rsidP="008A4E8E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11126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70394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4E59" w14:textId="4E29084B" w:rsidR="000E3D6F" w:rsidRDefault="000E3D6F" w:rsidP="008A4E8E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13340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65769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2D71" w14:textId="0F7DA935" w:rsidR="000E3D6F" w:rsidRDefault="000E3D6F" w:rsidP="008A4E8E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14022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26986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FA7B" w14:textId="7A8E80E1" w:rsidR="000E3D6F" w:rsidRDefault="000E3D6F" w:rsidP="008A4E8E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14712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62949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2159" w14:textId="329356FC" w:rsidR="000E3D6F" w:rsidRDefault="000E3D6F" w:rsidP="008A4E8E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14712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62949</w:t>
            </w:r>
          </w:p>
        </w:tc>
      </w:tr>
      <w:tr w:rsidR="000E3D6F" w14:paraId="42575C4B" w14:textId="77777777" w:rsidTr="000E3D6F">
        <w:trPr>
          <w:trHeight w:val="526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D1FF0" w14:textId="77777777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3021" w14:textId="77777777" w:rsidR="000E3D6F" w:rsidRDefault="000E3D6F" w:rsidP="000E3D6F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Искусство театра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11DE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12965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4E1D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9973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678F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9973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9532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9973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5423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9973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6ACA9" w14:textId="2671F135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2930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90458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C99B" w14:textId="2221050D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2512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12428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FCAD" w14:textId="08267D79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2656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83122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499F" w14:textId="1C8CB8B5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2803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15681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2B43" w14:textId="77B54DCB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2803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15681</w:t>
            </w:r>
          </w:p>
        </w:tc>
      </w:tr>
      <w:tr w:rsidR="000E3D6F" w14:paraId="7F898009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C7081" w14:textId="77777777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5.7.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D4BD" w14:textId="77777777" w:rsidR="000E3D6F" w:rsidRDefault="000E3D6F" w:rsidP="000E3D6F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Духовые и ударные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2244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48BE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8A26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A794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8F17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2808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3348" w14:textId="3467E2E8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1516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30307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2767" w14:textId="0164C423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1686</w:t>
            </w:r>
            <w:r w:rsidR="008A4E8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29496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5083" w14:textId="04C47E8E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1785</w:t>
            </w:r>
            <w:r w:rsidR="00790D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65056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B756" w14:textId="5197A443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1886</w:t>
            </w:r>
            <w:r w:rsidR="00790D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08808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40EC" w14:textId="38EA53A4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1886</w:t>
            </w:r>
            <w:r w:rsidR="00790D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08808</w:t>
            </w:r>
          </w:p>
        </w:tc>
      </w:tr>
      <w:tr w:rsidR="000E3D6F" w14:paraId="116D7FD5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576" w14:textId="77777777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B403" w14:textId="77777777" w:rsidR="000E3D6F" w:rsidRDefault="000E3D6F" w:rsidP="000E3D6F">
            <w:pPr>
              <w:pStyle w:val="ConsPlusNormal"/>
              <w:spacing w:line="360" w:lineRule="auto"/>
              <w:ind w:left="34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Декоративно-прикладное творчество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B042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9360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8D4B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7583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4B9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7583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CE6C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7583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F0C1" w14:textId="77777777" w:rsidR="000E3D6F" w:rsidRDefault="000E3D6F" w:rsidP="000E3D6F">
            <w:pPr>
              <w:spacing w:line="360" w:lineRule="auto"/>
              <w:ind w:left="-82" w:right="-108" w:firstLine="0"/>
              <w:jc w:val="center"/>
              <w:rPr>
                <w:sz w:val="18"/>
                <w:szCs w:val="18"/>
                <w:lang w:eastAsia="en-US"/>
              </w:rPr>
            </w:pPr>
            <w:r w:rsidRPr="001F0A6A">
              <w:rPr>
                <w:sz w:val="18"/>
                <w:szCs w:val="18"/>
                <w:lang w:eastAsia="en-US"/>
              </w:rPr>
              <w:t>7583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0F21" w14:textId="3BFA2F48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1547</w:t>
            </w:r>
            <w:r w:rsidR="00790D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56417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37EF" w14:textId="6AF6C1BC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1433</w:t>
            </w:r>
            <w:r w:rsidR="00790D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85332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A897" w14:textId="7672E2B8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1503</w:t>
            </w:r>
            <w:r w:rsidR="00790D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0813</w:t>
            </w:r>
            <w:r w:rsidR="00790D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25762" w14:textId="70BF428E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1573</w:t>
            </w:r>
            <w:r w:rsidR="00790D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27757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4316" w14:textId="1FFAD781" w:rsidR="000E3D6F" w:rsidRDefault="000E3D6F" w:rsidP="000E3D6F">
            <w:pPr>
              <w:pStyle w:val="ConsPlusCell"/>
              <w:spacing w:line="360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1573</w:t>
            </w:r>
            <w:r w:rsidR="00790D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1F0A6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27757</w:t>
            </w:r>
          </w:p>
        </w:tc>
      </w:tr>
      <w:tr w:rsidR="000E3D6F" w14:paraId="6E32925A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DC3E1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5CBD" w14:textId="77777777" w:rsidR="000E3D6F" w:rsidRDefault="000E3D6F" w:rsidP="000E3D6F">
            <w:pPr>
              <w:pStyle w:val="ConsPlusNonformat"/>
              <w:adjustRightInd w:val="0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муниципальной услуги (работы):</w:t>
            </w:r>
          </w:p>
        </w:tc>
        <w:tc>
          <w:tcPr>
            <w:tcW w:w="41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BE0" w14:textId="77777777" w:rsidR="000E3D6F" w:rsidRDefault="000E3D6F" w:rsidP="000E3D6F">
            <w:pPr>
              <w:spacing w:line="256" w:lineRule="auto"/>
              <w:ind w:left="33" w:right="-108" w:firstLine="0"/>
              <w:jc w:val="center"/>
              <w:rPr>
                <w:i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Реализация дополнительных общеразвивающих программ</w:t>
            </w:r>
            <w:r>
              <w:rPr>
                <w:i/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художественной направленности</w:t>
            </w:r>
          </w:p>
        </w:tc>
      </w:tr>
      <w:tr w:rsidR="000E3D6F" w14:paraId="11882673" w14:textId="77777777" w:rsidTr="000E3D6F">
        <w:trPr>
          <w:trHeight w:val="28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6675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4F60" w14:textId="77777777" w:rsidR="000E3D6F" w:rsidRDefault="000E3D6F" w:rsidP="000E3D6F">
            <w:pPr>
              <w:pStyle w:val="ConsPlusNonformat"/>
              <w:adjustRightInd w:val="0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объема услуги (работы):</w:t>
            </w:r>
          </w:p>
          <w:p w14:paraId="5369EA8B" w14:textId="77777777" w:rsidR="000E3D6F" w:rsidRDefault="000E3D6F" w:rsidP="000E3D6F">
            <w:pPr>
              <w:pStyle w:val="ConsPlusNonformat"/>
              <w:adjustRightInd w:val="0"/>
              <w:spacing w:line="256" w:lineRule="auto"/>
              <w:ind w:left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человеко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/часов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BA14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17665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541A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21092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442E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21092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97A5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21092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3D07" w14:textId="77777777" w:rsidR="000E3D6F" w:rsidRDefault="000E3D6F" w:rsidP="000E3D6F">
            <w:pPr>
              <w:pStyle w:val="ConsPlusCell"/>
              <w:spacing w:line="256" w:lineRule="auto"/>
              <w:ind w:left="-8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37CE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21092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1634" w14:textId="4FF25F45" w:rsidR="000E3D6F" w:rsidRDefault="000E3D6F" w:rsidP="000E3D6F">
            <w:pPr>
              <w:spacing w:line="256" w:lineRule="auto"/>
              <w:ind w:right="-97" w:hanging="93"/>
              <w:jc w:val="center"/>
              <w:rPr>
                <w:sz w:val="18"/>
                <w:szCs w:val="18"/>
                <w:lang w:eastAsia="en-US"/>
              </w:rPr>
            </w:pPr>
            <w:r w:rsidRPr="00A37CE1">
              <w:rPr>
                <w:sz w:val="18"/>
                <w:szCs w:val="18"/>
                <w:lang w:eastAsia="en-US"/>
              </w:rPr>
              <w:t>7036</w:t>
            </w:r>
            <w:r w:rsidR="00790D9B">
              <w:rPr>
                <w:sz w:val="18"/>
                <w:szCs w:val="18"/>
                <w:lang w:eastAsia="en-US"/>
              </w:rPr>
              <w:t>,</w:t>
            </w:r>
            <w:r w:rsidRPr="00A37CE1">
              <w:rPr>
                <w:sz w:val="18"/>
                <w:szCs w:val="18"/>
                <w:lang w:eastAsia="en-US"/>
              </w:rPr>
              <w:t>91354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8882" w14:textId="78908F72" w:rsidR="000E3D6F" w:rsidRDefault="000E3D6F" w:rsidP="000E3D6F">
            <w:pPr>
              <w:spacing w:line="256" w:lineRule="auto"/>
              <w:ind w:right="-75" w:hanging="116"/>
              <w:jc w:val="center"/>
              <w:rPr>
                <w:sz w:val="18"/>
                <w:szCs w:val="18"/>
                <w:lang w:eastAsia="en-US"/>
              </w:rPr>
            </w:pPr>
            <w:r w:rsidRPr="00A37CE1">
              <w:rPr>
                <w:sz w:val="18"/>
                <w:szCs w:val="18"/>
                <w:lang w:eastAsia="en-US"/>
              </w:rPr>
              <w:t>9078</w:t>
            </w:r>
            <w:r w:rsidR="00790D9B">
              <w:rPr>
                <w:sz w:val="18"/>
                <w:szCs w:val="18"/>
                <w:lang w:eastAsia="en-US"/>
              </w:rPr>
              <w:t>,</w:t>
            </w:r>
            <w:r w:rsidRPr="00A37CE1">
              <w:rPr>
                <w:sz w:val="18"/>
                <w:szCs w:val="18"/>
                <w:lang w:eastAsia="en-US"/>
              </w:rPr>
              <w:t>30104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9EDF" w14:textId="7C863248" w:rsidR="000E3D6F" w:rsidRDefault="000E3D6F" w:rsidP="000E3D6F">
            <w:pPr>
              <w:spacing w:line="256" w:lineRule="auto"/>
              <w:ind w:right="-194" w:hanging="137"/>
              <w:jc w:val="center"/>
              <w:rPr>
                <w:sz w:val="18"/>
                <w:szCs w:val="18"/>
                <w:lang w:eastAsia="en-US"/>
              </w:rPr>
            </w:pPr>
            <w:r w:rsidRPr="00A37CE1">
              <w:rPr>
                <w:sz w:val="18"/>
                <w:szCs w:val="18"/>
                <w:lang w:eastAsia="en-US"/>
              </w:rPr>
              <w:t>9589</w:t>
            </w:r>
            <w:r w:rsidR="00790D9B">
              <w:rPr>
                <w:sz w:val="18"/>
                <w:szCs w:val="18"/>
                <w:lang w:eastAsia="en-US"/>
              </w:rPr>
              <w:t>,</w:t>
            </w:r>
            <w:r w:rsidRPr="00A37CE1">
              <w:rPr>
                <w:sz w:val="18"/>
                <w:szCs w:val="18"/>
                <w:lang w:eastAsia="en-US"/>
              </w:rPr>
              <w:t>21511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DA49" w14:textId="119523F7" w:rsidR="000E3D6F" w:rsidRDefault="000E3D6F" w:rsidP="00790D9B">
            <w:pPr>
              <w:spacing w:line="256" w:lineRule="auto"/>
              <w:ind w:left="-18" w:right="-172" w:hanging="142"/>
              <w:jc w:val="center"/>
              <w:rPr>
                <w:sz w:val="18"/>
                <w:szCs w:val="18"/>
                <w:lang w:eastAsia="en-US"/>
              </w:rPr>
            </w:pPr>
            <w:r w:rsidRPr="00A37CE1">
              <w:rPr>
                <w:sz w:val="18"/>
                <w:szCs w:val="18"/>
                <w:lang w:eastAsia="en-US"/>
              </w:rPr>
              <w:t>10106</w:t>
            </w:r>
            <w:r w:rsidR="00790D9B">
              <w:rPr>
                <w:sz w:val="18"/>
                <w:szCs w:val="18"/>
                <w:lang w:eastAsia="en-US"/>
              </w:rPr>
              <w:t>,</w:t>
            </w:r>
            <w:r w:rsidRPr="00A37CE1">
              <w:rPr>
                <w:sz w:val="18"/>
                <w:szCs w:val="18"/>
                <w:lang w:eastAsia="en-US"/>
              </w:rPr>
              <w:t>00358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76DE" w14:textId="5BACE405" w:rsidR="000E3D6F" w:rsidRDefault="000E3D6F" w:rsidP="00790D9B">
            <w:pPr>
              <w:spacing w:line="256" w:lineRule="auto"/>
              <w:ind w:right="-138" w:hanging="194"/>
              <w:jc w:val="center"/>
              <w:rPr>
                <w:sz w:val="18"/>
                <w:szCs w:val="18"/>
                <w:lang w:eastAsia="en-US"/>
              </w:rPr>
            </w:pPr>
            <w:r w:rsidRPr="00A37CE1">
              <w:rPr>
                <w:sz w:val="18"/>
                <w:szCs w:val="18"/>
                <w:lang w:eastAsia="en-US"/>
              </w:rPr>
              <w:t>10106</w:t>
            </w:r>
            <w:r w:rsidR="00790D9B">
              <w:rPr>
                <w:sz w:val="18"/>
                <w:szCs w:val="18"/>
                <w:lang w:eastAsia="en-US"/>
              </w:rPr>
              <w:t>,</w:t>
            </w:r>
            <w:r w:rsidRPr="00A37CE1">
              <w:rPr>
                <w:sz w:val="18"/>
                <w:szCs w:val="18"/>
                <w:lang w:eastAsia="en-US"/>
              </w:rPr>
              <w:t>00358</w:t>
            </w:r>
          </w:p>
        </w:tc>
      </w:tr>
    </w:tbl>
    <w:p w14:paraId="36338E24" w14:textId="2EF9B99C" w:rsidR="000E3D6F" w:rsidRDefault="000E3D6F" w:rsidP="000E3D6F">
      <w:pPr>
        <w:spacing w:line="360" w:lineRule="auto"/>
        <w:ind w:firstLine="0"/>
        <w:jc w:val="center"/>
        <w:rPr>
          <w:sz w:val="20"/>
        </w:rPr>
      </w:pPr>
    </w:p>
    <w:p w14:paraId="3D5266D2" w14:textId="1D3F5544" w:rsidR="00EC2428" w:rsidRDefault="00EC2428" w:rsidP="000E3D6F">
      <w:pPr>
        <w:spacing w:line="360" w:lineRule="auto"/>
        <w:ind w:firstLine="0"/>
        <w:jc w:val="center"/>
        <w:rPr>
          <w:sz w:val="20"/>
        </w:rPr>
      </w:pPr>
    </w:p>
    <w:p w14:paraId="21B6D66A" w14:textId="7E4C69A2" w:rsidR="00EC2428" w:rsidRDefault="00EC2428" w:rsidP="000E3D6F">
      <w:pPr>
        <w:spacing w:line="360" w:lineRule="auto"/>
        <w:ind w:firstLine="0"/>
        <w:jc w:val="center"/>
        <w:rPr>
          <w:sz w:val="20"/>
        </w:rPr>
      </w:pPr>
    </w:p>
    <w:p w14:paraId="6C451435" w14:textId="77777777" w:rsidR="00EC2428" w:rsidRDefault="00EC2428" w:rsidP="00EC2428">
      <w:pPr>
        <w:pStyle w:val="ConsPlusTitle"/>
        <w:jc w:val="center"/>
        <w:outlineLvl w:val="2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</w:t>
      </w:r>
    </w:p>
    <w:p w14:paraId="547D76D8" w14:textId="77777777" w:rsidR="00EC2428" w:rsidRDefault="00EC2428" w:rsidP="000E3D6F">
      <w:pPr>
        <w:spacing w:line="360" w:lineRule="auto"/>
        <w:ind w:firstLine="0"/>
        <w:jc w:val="center"/>
        <w:rPr>
          <w:sz w:val="20"/>
        </w:rPr>
      </w:pPr>
    </w:p>
    <w:sectPr w:rsidR="00EC2428" w:rsidSect="00BE06E3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56"/>
    <w:multiLevelType w:val="hybridMultilevel"/>
    <w:tmpl w:val="F1E4548A"/>
    <w:lvl w:ilvl="0" w:tplc="8642FD6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58A287D"/>
    <w:multiLevelType w:val="multilevel"/>
    <w:tmpl w:val="1584B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C55B2B"/>
    <w:multiLevelType w:val="multilevel"/>
    <w:tmpl w:val="A0182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D586C8F"/>
    <w:multiLevelType w:val="hybridMultilevel"/>
    <w:tmpl w:val="1FD449D0"/>
    <w:lvl w:ilvl="0" w:tplc="90C0820A">
      <w:start w:val="1"/>
      <w:numFmt w:val="decimal"/>
      <w:lvlText w:val="%1.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EF015A"/>
    <w:multiLevelType w:val="multilevel"/>
    <w:tmpl w:val="1F6E0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sz w:val="24"/>
      </w:rPr>
    </w:lvl>
  </w:abstractNum>
  <w:abstractNum w:abstractNumId="5" w15:restartNumberingAfterBreak="0">
    <w:nsid w:val="260E28A5"/>
    <w:multiLevelType w:val="multilevel"/>
    <w:tmpl w:val="A84854F4"/>
    <w:lvl w:ilvl="0">
      <w:start w:val="1"/>
      <w:numFmt w:val="decimal"/>
      <w:lvlText w:val="%1."/>
      <w:lvlJc w:val="left"/>
      <w:pPr>
        <w:ind w:left="8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3" w:hanging="1440"/>
      </w:pPr>
      <w:rPr>
        <w:rFonts w:hint="default"/>
      </w:rPr>
    </w:lvl>
  </w:abstractNum>
  <w:abstractNum w:abstractNumId="6" w15:restartNumberingAfterBreak="0">
    <w:nsid w:val="4B4A0E7B"/>
    <w:multiLevelType w:val="multilevel"/>
    <w:tmpl w:val="7EE490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6"/>
      </w:rPr>
    </w:lvl>
  </w:abstractNum>
  <w:abstractNum w:abstractNumId="7" w15:restartNumberingAfterBreak="0">
    <w:nsid w:val="4BBC3077"/>
    <w:multiLevelType w:val="hybridMultilevel"/>
    <w:tmpl w:val="2060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C5688"/>
    <w:multiLevelType w:val="multilevel"/>
    <w:tmpl w:val="E3641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2555A5"/>
    <w:multiLevelType w:val="multilevel"/>
    <w:tmpl w:val="B2061F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090D3A"/>
    <w:multiLevelType w:val="multilevel"/>
    <w:tmpl w:val="25DCD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3C95C64"/>
    <w:multiLevelType w:val="multilevel"/>
    <w:tmpl w:val="5A1C5196"/>
    <w:lvl w:ilvl="0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4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5" w:hanging="1440"/>
      </w:pPr>
      <w:rPr>
        <w:rFonts w:hint="default"/>
      </w:rPr>
    </w:lvl>
  </w:abstractNum>
  <w:abstractNum w:abstractNumId="12" w15:restartNumberingAfterBreak="0">
    <w:nsid w:val="6B502D52"/>
    <w:multiLevelType w:val="hybridMultilevel"/>
    <w:tmpl w:val="C360D954"/>
    <w:lvl w:ilvl="0" w:tplc="1AE8B97E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3" w15:restartNumberingAfterBreak="0">
    <w:nsid w:val="6D385525"/>
    <w:multiLevelType w:val="multilevel"/>
    <w:tmpl w:val="F1F02FF8"/>
    <w:lvl w:ilvl="0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8" w:hanging="1800"/>
      </w:pPr>
      <w:rPr>
        <w:rFonts w:hint="default"/>
      </w:rPr>
    </w:lvl>
  </w:abstractNum>
  <w:abstractNum w:abstractNumId="14" w15:restartNumberingAfterBreak="0">
    <w:nsid w:val="79C3733D"/>
    <w:multiLevelType w:val="hybridMultilevel"/>
    <w:tmpl w:val="A6DA78CA"/>
    <w:lvl w:ilvl="0" w:tplc="655CFA0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2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2"/>
  </w:num>
  <w:num w:numId="10">
    <w:abstractNumId w:val="4"/>
  </w:num>
  <w:num w:numId="11">
    <w:abstractNumId w:val="14"/>
  </w:num>
  <w:num w:numId="12">
    <w:abstractNumId w:val="8"/>
  </w:num>
  <w:num w:numId="13">
    <w:abstractNumId w:val="6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49"/>
    <w:rsid w:val="0000500C"/>
    <w:rsid w:val="00013AD0"/>
    <w:rsid w:val="00015BB7"/>
    <w:rsid w:val="00023BBB"/>
    <w:rsid w:val="0003098B"/>
    <w:rsid w:val="0003338B"/>
    <w:rsid w:val="0006350D"/>
    <w:rsid w:val="00086184"/>
    <w:rsid w:val="00090E53"/>
    <w:rsid w:val="000C311B"/>
    <w:rsid w:val="000D4F19"/>
    <w:rsid w:val="000D7003"/>
    <w:rsid w:val="000E3D6F"/>
    <w:rsid w:val="00107563"/>
    <w:rsid w:val="00107589"/>
    <w:rsid w:val="00107DAF"/>
    <w:rsid w:val="0011036B"/>
    <w:rsid w:val="00112A40"/>
    <w:rsid w:val="00123AB2"/>
    <w:rsid w:val="00132B05"/>
    <w:rsid w:val="00140259"/>
    <w:rsid w:val="00141495"/>
    <w:rsid w:val="00143514"/>
    <w:rsid w:val="001558E3"/>
    <w:rsid w:val="001579BD"/>
    <w:rsid w:val="0016580F"/>
    <w:rsid w:val="00173E05"/>
    <w:rsid w:val="00193DDC"/>
    <w:rsid w:val="00195DDA"/>
    <w:rsid w:val="001B5FD3"/>
    <w:rsid w:val="001C2DD6"/>
    <w:rsid w:val="001D1D5F"/>
    <w:rsid w:val="001D596F"/>
    <w:rsid w:val="001D6111"/>
    <w:rsid w:val="001E08FA"/>
    <w:rsid w:val="001F42E2"/>
    <w:rsid w:val="001F4CCA"/>
    <w:rsid w:val="00204E96"/>
    <w:rsid w:val="00221869"/>
    <w:rsid w:val="00224B49"/>
    <w:rsid w:val="00227633"/>
    <w:rsid w:val="002276AC"/>
    <w:rsid w:val="00237397"/>
    <w:rsid w:val="00241BC5"/>
    <w:rsid w:val="0024285D"/>
    <w:rsid w:val="00247F31"/>
    <w:rsid w:val="002557F2"/>
    <w:rsid w:val="00260F41"/>
    <w:rsid w:val="002756F8"/>
    <w:rsid w:val="002827F6"/>
    <w:rsid w:val="002A2BC6"/>
    <w:rsid w:val="002A75A4"/>
    <w:rsid w:val="002C4D0A"/>
    <w:rsid w:val="002C7AA3"/>
    <w:rsid w:val="002D1A57"/>
    <w:rsid w:val="002D6211"/>
    <w:rsid w:val="002E0EA9"/>
    <w:rsid w:val="002E19B5"/>
    <w:rsid w:val="002E4BF9"/>
    <w:rsid w:val="002F3B46"/>
    <w:rsid w:val="0030213D"/>
    <w:rsid w:val="00302BCD"/>
    <w:rsid w:val="003660EE"/>
    <w:rsid w:val="00366C7F"/>
    <w:rsid w:val="00377F9A"/>
    <w:rsid w:val="0038495B"/>
    <w:rsid w:val="00385E3C"/>
    <w:rsid w:val="00390DBD"/>
    <w:rsid w:val="003A781E"/>
    <w:rsid w:val="003B202B"/>
    <w:rsid w:val="003B5070"/>
    <w:rsid w:val="003C5E40"/>
    <w:rsid w:val="003C6B57"/>
    <w:rsid w:val="003C7698"/>
    <w:rsid w:val="003C7D27"/>
    <w:rsid w:val="003D75B7"/>
    <w:rsid w:val="003E0D49"/>
    <w:rsid w:val="003E332F"/>
    <w:rsid w:val="003E7B90"/>
    <w:rsid w:val="003F3C61"/>
    <w:rsid w:val="00416B60"/>
    <w:rsid w:val="00417AC0"/>
    <w:rsid w:val="00433EA3"/>
    <w:rsid w:val="00447FBF"/>
    <w:rsid w:val="004528A4"/>
    <w:rsid w:val="0045530A"/>
    <w:rsid w:val="00462944"/>
    <w:rsid w:val="00462A7F"/>
    <w:rsid w:val="00467203"/>
    <w:rsid w:val="0048469B"/>
    <w:rsid w:val="00496523"/>
    <w:rsid w:val="004A3DFE"/>
    <w:rsid w:val="004C2FBA"/>
    <w:rsid w:val="00505378"/>
    <w:rsid w:val="00516665"/>
    <w:rsid w:val="00516D5B"/>
    <w:rsid w:val="0055099F"/>
    <w:rsid w:val="00553FCE"/>
    <w:rsid w:val="005942AB"/>
    <w:rsid w:val="0059605F"/>
    <w:rsid w:val="005A5D74"/>
    <w:rsid w:val="005B606E"/>
    <w:rsid w:val="005B78A4"/>
    <w:rsid w:val="005C15B1"/>
    <w:rsid w:val="005D1A5E"/>
    <w:rsid w:val="005E303B"/>
    <w:rsid w:val="005E5059"/>
    <w:rsid w:val="005E5462"/>
    <w:rsid w:val="00620710"/>
    <w:rsid w:val="00623305"/>
    <w:rsid w:val="006259D0"/>
    <w:rsid w:val="00633B0F"/>
    <w:rsid w:val="00641A41"/>
    <w:rsid w:val="00652D89"/>
    <w:rsid w:val="00662C2B"/>
    <w:rsid w:val="00663A6D"/>
    <w:rsid w:val="00672B34"/>
    <w:rsid w:val="006B1D86"/>
    <w:rsid w:val="006B4D6A"/>
    <w:rsid w:val="006C0E24"/>
    <w:rsid w:val="006D0EA4"/>
    <w:rsid w:val="006D1A14"/>
    <w:rsid w:val="006F0A02"/>
    <w:rsid w:val="006F2BC0"/>
    <w:rsid w:val="006F54C6"/>
    <w:rsid w:val="00711C6E"/>
    <w:rsid w:val="0071264C"/>
    <w:rsid w:val="007128B5"/>
    <w:rsid w:val="00761804"/>
    <w:rsid w:val="00761ED6"/>
    <w:rsid w:val="0077464A"/>
    <w:rsid w:val="007776A6"/>
    <w:rsid w:val="00790D9B"/>
    <w:rsid w:val="00792438"/>
    <w:rsid w:val="00795071"/>
    <w:rsid w:val="007B1015"/>
    <w:rsid w:val="007C5ABC"/>
    <w:rsid w:val="007D5199"/>
    <w:rsid w:val="007E46A5"/>
    <w:rsid w:val="007F642B"/>
    <w:rsid w:val="0082072C"/>
    <w:rsid w:val="008231FA"/>
    <w:rsid w:val="008324CD"/>
    <w:rsid w:val="00836365"/>
    <w:rsid w:val="00836C93"/>
    <w:rsid w:val="00840BD0"/>
    <w:rsid w:val="0086149B"/>
    <w:rsid w:val="00865585"/>
    <w:rsid w:val="00866355"/>
    <w:rsid w:val="008A4E8E"/>
    <w:rsid w:val="008A5471"/>
    <w:rsid w:val="008A7D25"/>
    <w:rsid w:val="008B3EAE"/>
    <w:rsid w:val="008B4840"/>
    <w:rsid w:val="008C0427"/>
    <w:rsid w:val="008F36FB"/>
    <w:rsid w:val="008F7587"/>
    <w:rsid w:val="00906C9D"/>
    <w:rsid w:val="0091091D"/>
    <w:rsid w:val="00912DFC"/>
    <w:rsid w:val="009146B0"/>
    <w:rsid w:val="00924B3B"/>
    <w:rsid w:val="00943033"/>
    <w:rsid w:val="0095482C"/>
    <w:rsid w:val="00954B05"/>
    <w:rsid w:val="009640A2"/>
    <w:rsid w:val="0099065E"/>
    <w:rsid w:val="009A0BF5"/>
    <w:rsid w:val="009A2578"/>
    <w:rsid w:val="009A4432"/>
    <w:rsid w:val="009C1151"/>
    <w:rsid w:val="009C4FC2"/>
    <w:rsid w:val="009D51C2"/>
    <w:rsid w:val="009D5F7D"/>
    <w:rsid w:val="009D6E03"/>
    <w:rsid w:val="009F43D7"/>
    <w:rsid w:val="00A03CAB"/>
    <w:rsid w:val="00A36C55"/>
    <w:rsid w:val="00A43898"/>
    <w:rsid w:val="00A43A2B"/>
    <w:rsid w:val="00A44C07"/>
    <w:rsid w:val="00A6086E"/>
    <w:rsid w:val="00A617A5"/>
    <w:rsid w:val="00A63D72"/>
    <w:rsid w:val="00A751E3"/>
    <w:rsid w:val="00A77E87"/>
    <w:rsid w:val="00A871E8"/>
    <w:rsid w:val="00A95B52"/>
    <w:rsid w:val="00AA360C"/>
    <w:rsid w:val="00AA5B30"/>
    <w:rsid w:val="00AB5633"/>
    <w:rsid w:val="00AD6E55"/>
    <w:rsid w:val="00AE552B"/>
    <w:rsid w:val="00AE6756"/>
    <w:rsid w:val="00AF0391"/>
    <w:rsid w:val="00B05685"/>
    <w:rsid w:val="00B34B14"/>
    <w:rsid w:val="00B40A26"/>
    <w:rsid w:val="00B47DAF"/>
    <w:rsid w:val="00B67AB1"/>
    <w:rsid w:val="00B833BB"/>
    <w:rsid w:val="00B87327"/>
    <w:rsid w:val="00B93CC9"/>
    <w:rsid w:val="00B93E6B"/>
    <w:rsid w:val="00B96BE0"/>
    <w:rsid w:val="00BB1CD1"/>
    <w:rsid w:val="00BB4CA8"/>
    <w:rsid w:val="00BB65B7"/>
    <w:rsid w:val="00BC15E9"/>
    <w:rsid w:val="00BC64D5"/>
    <w:rsid w:val="00BD58DC"/>
    <w:rsid w:val="00BD5F17"/>
    <w:rsid w:val="00BD6B2C"/>
    <w:rsid w:val="00BE06E3"/>
    <w:rsid w:val="00BE177E"/>
    <w:rsid w:val="00BE4D09"/>
    <w:rsid w:val="00BE50A6"/>
    <w:rsid w:val="00BF3CA2"/>
    <w:rsid w:val="00BF6B5D"/>
    <w:rsid w:val="00C075D4"/>
    <w:rsid w:val="00C32940"/>
    <w:rsid w:val="00C51BD8"/>
    <w:rsid w:val="00C6689D"/>
    <w:rsid w:val="00C7761C"/>
    <w:rsid w:val="00C8019C"/>
    <w:rsid w:val="00C845A1"/>
    <w:rsid w:val="00C85266"/>
    <w:rsid w:val="00C852ED"/>
    <w:rsid w:val="00C85D8E"/>
    <w:rsid w:val="00CA057F"/>
    <w:rsid w:val="00CA52AA"/>
    <w:rsid w:val="00CB471E"/>
    <w:rsid w:val="00CC1FA5"/>
    <w:rsid w:val="00CC4FAD"/>
    <w:rsid w:val="00CD2624"/>
    <w:rsid w:val="00CF5B4A"/>
    <w:rsid w:val="00D1673B"/>
    <w:rsid w:val="00D5686A"/>
    <w:rsid w:val="00D62567"/>
    <w:rsid w:val="00D6425D"/>
    <w:rsid w:val="00D86E8A"/>
    <w:rsid w:val="00D9047D"/>
    <w:rsid w:val="00D92C6F"/>
    <w:rsid w:val="00D96D42"/>
    <w:rsid w:val="00DA1E5B"/>
    <w:rsid w:val="00DA319A"/>
    <w:rsid w:val="00DB2653"/>
    <w:rsid w:val="00DB405B"/>
    <w:rsid w:val="00DC3E44"/>
    <w:rsid w:val="00DF1F08"/>
    <w:rsid w:val="00E04710"/>
    <w:rsid w:val="00E204B2"/>
    <w:rsid w:val="00E26A3B"/>
    <w:rsid w:val="00E506A9"/>
    <w:rsid w:val="00E547E0"/>
    <w:rsid w:val="00E54B45"/>
    <w:rsid w:val="00E55BAC"/>
    <w:rsid w:val="00E67768"/>
    <w:rsid w:val="00EB0A0B"/>
    <w:rsid w:val="00EC1DBD"/>
    <w:rsid w:val="00EC2428"/>
    <w:rsid w:val="00EC4A2E"/>
    <w:rsid w:val="00ED1C8B"/>
    <w:rsid w:val="00EE3F79"/>
    <w:rsid w:val="00F13F29"/>
    <w:rsid w:val="00F3056B"/>
    <w:rsid w:val="00F30D1F"/>
    <w:rsid w:val="00F344EC"/>
    <w:rsid w:val="00F476DC"/>
    <w:rsid w:val="00F50B40"/>
    <w:rsid w:val="00F51569"/>
    <w:rsid w:val="00F5255C"/>
    <w:rsid w:val="00F560AA"/>
    <w:rsid w:val="00F65286"/>
    <w:rsid w:val="00F7619E"/>
    <w:rsid w:val="00F8314E"/>
    <w:rsid w:val="00F86B52"/>
    <w:rsid w:val="00F96901"/>
    <w:rsid w:val="00FB0662"/>
    <w:rsid w:val="00FB4A48"/>
    <w:rsid w:val="00FB5D0E"/>
    <w:rsid w:val="00FD5047"/>
    <w:rsid w:val="00FE6847"/>
    <w:rsid w:val="00FF0106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2997"/>
  <w15:docId w15:val="{FFDEF6F3-F75D-4344-B72A-4D39E7AC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7F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aliases w:val="Знак6"/>
    <w:basedOn w:val="a"/>
    <w:link w:val="10"/>
    <w:qFormat/>
    <w:rsid w:val="007128B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E17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E177E"/>
    <w:pPr>
      <w:keepNext/>
      <w:widowControl/>
      <w:autoSpaceDE/>
      <w:adjustRightInd/>
      <w:spacing w:before="240" w:after="60"/>
      <w:ind w:firstLine="0"/>
      <w:jc w:val="left"/>
      <w:outlineLvl w:val="2"/>
    </w:pPr>
    <w:rPr>
      <w:rFonts w:ascii="Calibri Light" w:hAnsi="Calibri Light"/>
      <w:b/>
      <w:bCs/>
      <w:szCs w:val="26"/>
    </w:rPr>
  </w:style>
  <w:style w:type="paragraph" w:styleId="8">
    <w:name w:val="heading 8"/>
    <w:aliases w:val="Знак5"/>
    <w:basedOn w:val="a"/>
    <w:next w:val="a"/>
    <w:link w:val="80"/>
    <w:uiPriority w:val="99"/>
    <w:semiHidden/>
    <w:unhideWhenUsed/>
    <w:qFormat/>
    <w:rsid w:val="00BE177E"/>
    <w:pPr>
      <w:widowControl/>
      <w:suppressAutoHyphens/>
      <w:autoSpaceDE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6 Знак"/>
    <w:basedOn w:val="a0"/>
    <w:link w:val="1"/>
    <w:rsid w:val="007128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366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66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66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C7F"/>
    <w:pPr>
      <w:widowControl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character" w:customStyle="1" w:styleId="docdata">
    <w:name w:val="docdata"/>
    <w:aliases w:val="docy,v5,1430,bqiaagaaeyqcaaagiaiaaao0baaabcieaaaaaaaaaaaaaaaaaaaaaaaaaaaaaaaaaaaaaaaaaaaaaaaaaaaaaaaaaaaaaaaaaaaaaaaaaaaaaaaaaaaaaaaaaaaaaaaaaaaaaaaaaaaaaaaaaaaaaaaaaaaaaaaaaaaaaaaaaaaaaaaaaaaaaaaaaaaaaaaaaaaaaaaaaaaaaaaaaaaaaaaaaaaaaaaaaaaaaaaa"/>
    <w:rsid w:val="00366C7F"/>
  </w:style>
  <w:style w:type="paragraph" w:customStyle="1" w:styleId="western">
    <w:name w:val="western"/>
    <w:basedOn w:val="a"/>
    <w:uiPriority w:val="99"/>
    <w:rsid w:val="00366C7F"/>
    <w:pPr>
      <w:widowControl/>
      <w:autoSpaceDE/>
      <w:autoSpaceDN/>
      <w:adjustRightInd/>
      <w:spacing w:before="100" w:beforeAutospacing="1" w:after="142" w:line="276" w:lineRule="auto"/>
    </w:pPr>
    <w:rPr>
      <w:szCs w:val="26"/>
    </w:rPr>
  </w:style>
  <w:style w:type="table" w:styleId="a4">
    <w:name w:val="Table Grid"/>
    <w:basedOn w:val="a1"/>
    <w:rsid w:val="0036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basedOn w:val="a"/>
    <w:next w:val="a6"/>
    <w:uiPriority w:val="99"/>
    <w:rsid w:val="00CD262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D2624"/>
    <w:rPr>
      <w:sz w:val="24"/>
      <w:szCs w:val="24"/>
    </w:rPr>
  </w:style>
  <w:style w:type="paragraph" w:styleId="a7">
    <w:name w:val="header"/>
    <w:basedOn w:val="a"/>
    <w:link w:val="a8"/>
    <w:uiPriority w:val="99"/>
    <w:rsid w:val="00C852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852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7B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7B9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E17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E177E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80">
    <w:name w:val="Заголовок 8 Знак"/>
    <w:aliases w:val="Знак5 Знак"/>
    <w:basedOn w:val="a0"/>
    <w:link w:val="8"/>
    <w:uiPriority w:val="99"/>
    <w:semiHidden/>
    <w:rsid w:val="00BE177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HTML">
    <w:name w:val="Стандартный HTML Знак"/>
    <w:aliases w:val="Знак Знак"/>
    <w:basedOn w:val="a0"/>
    <w:link w:val="HTML0"/>
    <w:uiPriority w:val="99"/>
    <w:semiHidden/>
    <w:rsid w:val="00BE177E"/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aliases w:val="Знак"/>
    <w:basedOn w:val="a"/>
    <w:link w:val="HTML"/>
    <w:uiPriority w:val="99"/>
    <w:semiHidden/>
    <w:unhideWhenUsed/>
    <w:rsid w:val="00BE177E"/>
    <w:pPr>
      <w:widowControl/>
      <w:autoSpaceDE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b">
    <w:name w:val="Текст сноски Знак"/>
    <w:basedOn w:val="a0"/>
    <w:link w:val="ac"/>
    <w:uiPriority w:val="99"/>
    <w:semiHidden/>
    <w:rsid w:val="00BE1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BE177E"/>
    <w:pPr>
      <w:widowControl/>
      <w:autoSpaceDE/>
      <w:adjustRightInd/>
      <w:ind w:firstLine="0"/>
      <w:jc w:val="left"/>
    </w:pPr>
    <w:rPr>
      <w:sz w:val="20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BE17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text"/>
    <w:basedOn w:val="a"/>
    <w:link w:val="ad"/>
    <w:uiPriority w:val="99"/>
    <w:semiHidden/>
    <w:unhideWhenUsed/>
    <w:rsid w:val="00BE177E"/>
    <w:pPr>
      <w:widowControl/>
      <w:autoSpaceDE/>
      <w:adjustRightInd/>
      <w:ind w:firstLine="0"/>
      <w:jc w:val="left"/>
    </w:pPr>
    <w:rPr>
      <w:sz w:val="20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BE17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BE177E"/>
    <w:pPr>
      <w:tabs>
        <w:tab w:val="center" w:pos="4677"/>
        <w:tab w:val="right" w:pos="9355"/>
      </w:tabs>
    </w:pPr>
  </w:style>
  <w:style w:type="character" w:customStyle="1" w:styleId="af1">
    <w:name w:val="Заголовок Знак"/>
    <w:basedOn w:val="a0"/>
    <w:link w:val="af2"/>
    <w:uiPriority w:val="10"/>
    <w:rsid w:val="00BE177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2">
    <w:name w:val="Title"/>
    <w:basedOn w:val="a"/>
    <w:next w:val="a"/>
    <w:link w:val="af1"/>
    <w:uiPriority w:val="10"/>
    <w:qFormat/>
    <w:rsid w:val="00BE17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Основной текст Знак"/>
    <w:basedOn w:val="a0"/>
    <w:link w:val="af4"/>
    <w:uiPriority w:val="99"/>
    <w:semiHidden/>
    <w:rsid w:val="00BE177E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semiHidden/>
    <w:unhideWhenUsed/>
    <w:rsid w:val="00BE177E"/>
    <w:pPr>
      <w:widowControl/>
      <w:autoSpaceDE/>
      <w:adjustRightInd/>
      <w:spacing w:after="120" w:line="276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BE177E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BE177E"/>
    <w:pPr>
      <w:widowControl/>
      <w:autoSpaceDE/>
      <w:adjustRightInd/>
      <w:spacing w:after="120"/>
      <w:ind w:left="283" w:firstLine="0"/>
      <w:jc w:val="left"/>
    </w:pPr>
    <w:rPr>
      <w:rFonts w:eastAsia="MS Mincho"/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BE17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BE177E"/>
    <w:pPr>
      <w:spacing w:after="120" w:line="480" w:lineRule="auto"/>
    </w:p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BE17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BE177E"/>
    <w:pPr>
      <w:spacing w:after="120" w:line="480" w:lineRule="auto"/>
      <w:ind w:left="283"/>
    </w:pPr>
  </w:style>
  <w:style w:type="paragraph" w:customStyle="1" w:styleId="ConsPlusNonformat">
    <w:name w:val="ConsPlusNonformat"/>
    <w:rsid w:val="005E30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 Знак Знак Знак Знак Знак Знак Знак Знак Знак"/>
    <w:basedOn w:val="a"/>
    <w:rsid w:val="0091091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529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8CDA10E8209D9647605603E1A0805C28B4EE813EBFCC6D6C1805F188FF803F1936038E3BE19C2263EC83DBFDLFF6B" TargetMode="External"/><Relationship Id="rId13" Type="http://schemas.openxmlformats.org/officeDocument/2006/relationships/hyperlink" Target="consultantplus://offline/ref=5B97C2E07D25896C92A8A959CFC621DD6BD2D4D33E04E8AEA59449080DCD36B92FFFBAAF4CFB70369F663D2872z2GA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8CDA10E8209D9647605603E1A0805C29B0E0823ABACC6D6C1805F188FF803F1936038E3BE19C2263EC83DBFDLFF6B" TargetMode="External"/><Relationship Id="rId12" Type="http://schemas.openxmlformats.org/officeDocument/2006/relationships/hyperlink" Target="consultantplus://offline/ref=BE8CDA10E8209D9647605603E1A0805C23B3ED8539B79167644109F38FF0DF280C7F57833AE1832369A6D09FAAFBBD13CA461B9DA3A1BFL3F0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E8CDA10E8209D9647605603E1A0805C28B4EE813EBFCC6D6C1805F188FF803F0B365B823AE182226AF9D58ABBA3B112D4591B82BFA3BD32L1FF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E8CDA10E8209D9647605603E1A0805C28BCEC8A3AB9CC6D6C1805F188FF803F0B365B823AE182236BF9D58ABBA3B112D4591B82BFA3BD32L1FF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8CDA10E8209D9647605603E1A0805C2BBCE9843EB5CC6D6C1805F188FF803F0B365B823AE1822267F9D58ABBA3B112D4591B82BFA3BD32L1FFB" TargetMode="External"/><Relationship Id="rId14" Type="http://schemas.openxmlformats.org/officeDocument/2006/relationships/hyperlink" Target="consultantplus://offline/ref=5B97C2E07D25896C92A8A959CFC621DD6CD4DBD83800E8AEA59449080DCD36B92FFFBAAF4CFB70369F663D2872z2G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800C0-AEC7-4F1E-8B82-200ACEA2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52</Pages>
  <Words>14055</Words>
  <Characters>80119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Елена Евгеньевна</dc:creator>
  <cp:lastModifiedBy>Герасимова Зоя Николаевна</cp:lastModifiedBy>
  <cp:revision>38</cp:revision>
  <cp:lastPrinted>2024-03-26T01:24:00Z</cp:lastPrinted>
  <dcterms:created xsi:type="dcterms:W3CDTF">2024-01-19T05:14:00Z</dcterms:created>
  <dcterms:modified xsi:type="dcterms:W3CDTF">2024-03-26T02:06:00Z</dcterms:modified>
</cp:coreProperties>
</file>