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03D1" w:rsidRDefault="008903D1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8903D1" w:rsidRDefault="008903D1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ectPr w:rsidR="008903D1">
          <w:headerReference w:type="first" r:id="rId8"/>
          <w:pgSz w:w="11906" w:h="16838"/>
          <w:pgMar w:top="501" w:right="851" w:bottom="424" w:left="1418" w:header="330" w:footer="368" w:gutter="0"/>
          <w:cols w:space="720"/>
          <w:titlePg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8903D1"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8E3F47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 декабря 2024 г.</w:t>
            </w:r>
          </w:p>
        </w:tc>
        <w:tc>
          <w:tcPr>
            <w:tcW w:w="5101" w:type="dxa"/>
            <w:shd w:val="clear" w:color="auto" w:fill="auto"/>
          </w:tcPr>
          <w:p w:rsidR="008903D1" w:rsidRDefault="008903D1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Арсеньев</w:t>
            </w:r>
          </w:p>
        </w:tc>
        <w:tc>
          <w:tcPr>
            <w:tcW w:w="509" w:type="dxa"/>
            <w:shd w:val="clear" w:color="auto" w:fill="auto"/>
          </w:tcPr>
          <w:p w:rsidR="008903D1" w:rsidRDefault="008903D1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8E3F47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798-па</w:t>
            </w:r>
          </w:p>
        </w:tc>
      </w:tr>
    </w:tbl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8903D1" w:rsidRDefault="008903D1" w:rsidP="006B506F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</w:p>
    <w:p w:rsidR="008903D1" w:rsidRPr="005974BA" w:rsidRDefault="00A829FB">
      <w:pPr>
        <w:tabs>
          <w:tab w:val="left" w:pos="8041"/>
        </w:tabs>
        <w:ind w:firstLine="0"/>
        <w:jc w:val="center"/>
        <w:rPr>
          <w:szCs w:val="26"/>
        </w:rPr>
      </w:pPr>
      <w:bookmarkStart w:id="0" w:name="_GoBack"/>
      <w:r>
        <w:rPr>
          <w:b/>
          <w:szCs w:val="26"/>
        </w:rPr>
        <w:t>О внесении изменений</w:t>
      </w:r>
      <w:r w:rsidR="001C0493">
        <w:rPr>
          <w:b/>
          <w:szCs w:val="26"/>
        </w:rPr>
        <w:t xml:space="preserve"> в постановление администрации Арсеньевского городског</w:t>
      </w:r>
      <w:r>
        <w:rPr>
          <w:b/>
          <w:szCs w:val="26"/>
        </w:rPr>
        <w:t>о округа от 13 марта 2017 года №</w:t>
      </w:r>
      <w:r w:rsidR="001C0493">
        <w:rPr>
          <w:b/>
          <w:szCs w:val="26"/>
        </w:rPr>
        <w:t xml:space="preserve"> 135-па «О создании муниципальной комиссии по обследованию жилых помещений, занимаемых инвалидами и семьями, имеющими </w:t>
      </w:r>
      <w:r w:rsidR="006B506F">
        <w:rPr>
          <w:b/>
          <w:szCs w:val="26"/>
        </w:rPr>
        <w:t>детей-</w:t>
      </w:r>
      <w:r w:rsidR="00E35262">
        <w:rPr>
          <w:b/>
          <w:szCs w:val="26"/>
        </w:rPr>
        <w:t>инвалидов, и используемых для их постоянного проживания, и общего имущества в многоквартирных домах, входящих в состав муниципального жилищного фонда, а также частного жилищного фонда, в которых расположены указанные жилые помещения»</w:t>
      </w:r>
    </w:p>
    <w:bookmarkEnd w:id="0"/>
    <w:p w:rsidR="008903D1" w:rsidRPr="005974BA" w:rsidRDefault="008903D1">
      <w:pPr>
        <w:tabs>
          <w:tab w:val="left" w:pos="8041"/>
        </w:tabs>
        <w:spacing w:line="480" w:lineRule="auto"/>
        <w:ind w:firstLine="0"/>
        <w:rPr>
          <w:szCs w:val="26"/>
        </w:rPr>
      </w:pPr>
    </w:p>
    <w:p w:rsidR="005D2730" w:rsidRDefault="00BB75D5" w:rsidP="006E2B37">
      <w:pPr>
        <w:tabs>
          <w:tab w:val="left" w:pos="935"/>
        </w:tabs>
        <w:spacing w:line="360" w:lineRule="auto"/>
        <w:rPr>
          <w:szCs w:val="26"/>
        </w:rPr>
      </w:pPr>
      <w:r w:rsidRPr="005974BA">
        <w:rPr>
          <w:szCs w:val="26"/>
        </w:rPr>
        <w:t xml:space="preserve">В соответствии с </w:t>
      </w:r>
      <w:r w:rsidR="00E35262">
        <w:rPr>
          <w:szCs w:val="26"/>
        </w:rPr>
        <w:t xml:space="preserve">Жилищным кодексом Российской Федерации, Федеральным законом от 06 октября </w:t>
      </w:r>
      <w:r w:rsidRPr="005974BA">
        <w:rPr>
          <w:szCs w:val="26"/>
        </w:rPr>
        <w:t xml:space="preserve">2003 </w:t>
      </w:r>
      <w:r w:rsidR="00A829FB">
        <w:rPr>
          <w:szCs w:val="26"/>
        </w:rPr>
        <w:t xml:space="preserve">года </w:t>
      </w:r>
      <w:r w:rsidR="00D36BBA" w:rsidRPr="005974BA">
        <w:rPr>
          <w:szCs w:val="26"/>
        </w:rPr>
        <w:t>№</w:t>
      </w:r>
      <w:r w:rsidR="00E35262">
        <w:rPr>
          <w:szCs w:val="26"/>
        </w:rPr>
        <w:t xml:space="preserve"> 131-ФЗ </w:t>
      </w:r>
      <w:r w:rsidR="00A829FB">
        <w:rPr>
          <w:szCs w:val="26"/>
        </w:rPr>
        <w:t>«</w:t>
      </w:r>
      <w:r w:rsidRPr="005974BA">
        <w:rPr>
          <w:szCs w:val="26"/>
        </w:rPr>
        <w:t>Об общих принципах организации местного самоуправления в Российской Федерации</w:t>
      </w:r>
      <w:r w:rsidR="00A829FB">
        <w:rPr>
          <w:szCs w:val="26"/>
        </w:rPr>
        <w:t>»</w:t>
      </w:r>
      <w:r w:rsidRPr="005974BA">
        <w:rPr>
          <w:szCs w:val="26"/>
        </w:rPr>
        <w:t xml:space="preserve">, </w:t>
      </w:r>
      <w:r w:rsidR="00E35262">
        <w:rPr>
          <w:szCs w:val="26"/>
        </w:rPr>
        <w:t xml:space="preserve">постановлением Правительства Российской Федерации от 09 июля 2016 года № 649 «О мерах по приспособлению жилых помещений и общего имущества в многоквартирном доме с учетом потребностей инвалидов», постановлением администрации Приморского края </w:t>
      </w:r>
      <w:r w:rsidR="00C33805">
        <w:rPr>
          <w:szCs w:val="26"/>
        </w:rPr>
        <w:t xml:space="preserve">от 04 октября 2017 года № 392-па «Об уполномоченном органе исполнительной власти Приморского края по координации мероприятий по приспособлению жилых помещений с учетом потребностей инвалидов», приказом департамента труда и социального развития Приморского края от 19 января 2018 года № 22 «Об утверждении Порядка создания и работы муниципальной комиссии по обследованию жилых помещений, занимаемых инвалидами и семьями, имеющими детей – инвалидов, и используемых для их постоянного проживания, и общего имущества в многоквартирных домах, входящих в состав муниципального жилищного фонда, а также частного жилищного фонда, в которых расположены указанные жилые помещения», руководствуясь Уставом Арсеньевского городского округа, администрация Арсеньевского городского округа </w:t>
      </w:r>
    </w:p>
    <w:p w:rsidR="005D2730" w:rsidRDefault="005D2730" w:rsidP="006E2B37">
      <w:pPr>
        <w:tabs>
          <w:tab w:val="left" w:pos="935"/>
        </w:tabs>
        <w:spacing w:line="360" w:lineRule="auto"/>
        <w:rPr>
          <w:szCs w:val="26"/>
        </w:rPr>
      </w:pPr>
    </w:p>
    <w:p w:rsidR="005D2730" w:rsidRDefault="005D2730" w:rsidP="005D2730">
      <w:pPr>
        <w:tabs>
          <w:tab w:val="left" w:pos="0"/>
        </w:tabs>
        <w:spacing w:line="360" w:lineRule="auto"/>
        <w:ind w:firstLine="0"/>
        <w:rPr>
          <w:szCs w:val="26"/>
        </w:rPr>
      </w:pPr>
      <w:r>
        <w:rPr>
          <w:szCs w:val="26"/>
        </w:rPr>
        <w:t>ПОСТАНОВЛЯЕТ:</w:t>
      </w:r>
    </w:p>
    <w:p w:rsidR="005D2730" w:rsidRDefault="005D2730" w:rsidP="005D2730">
      <w:pPr>
        <w:tabs>
          <w:tab w:val="left" w:pos="0"/>
        </w:tabs>
        <w:spacing w:line="360" w:lineRule="auto"/>
        <w:ind w:firstLine="0"/>
        <w:rPr>
          <w:szCs w:val="26"/>
        </w:rPr>
      </w:pPr>
    </w:p>
    <w:p w:rsidR="005D2730" w:rsidRDefault="005D2730" w:rsidP="005D2730">
      <w:pPr>
        <w:tabs>
          <w:tab w:val="left" w:pos="0"/>
        </w:tabs>
        <w:spacing w:line="360" w:lineRule="auto"/>
        <w:ind w:firstLine="0"/>
        <w:rPr>
          <w:szCs w:val="26"/>
        </w:rPr>
      </w:pPr>
      <w:r>
        <w:rPr>
          <w:szCs w:val="26"/>
        </w:rPr>
        <w:lastRenderedPageBreak/>
        <w:tab/>
      </w:r>
    </w:p>
    <w:p w:rsidR="00C33805" w:rsidRPr="004426E1" w:rsidRDefault="005D2730" w:rsidP="00662CE0">
      <w:pPr>
        <w:pStyle w:val="af"/>
        <w:numPr>
          <w:ilvl w:val="0"/>
          <w:numId w:val="4"/>
        </w:numPr>
        <w:shd w:val="clear" w:color="auto" w:fill="FFFFFF"/>
        <w:spacing w:line="360" w:lineRule="auto"/>
        <w:ind w:left="0" w:firstLine="709"/>
        <w:rPr>
          <w:szCs w:val="26"/>
        </w:rPr>
      </w:pPr>
      <w:r w:rsidRPr="006E1E2D">
        <w:rPr>
          <w:szCs w:val="26"/>
        </w:rPr>
        <w:t>Внести в состав муниципальной комиссии по обследованию жилых помещений, занимаемых инвалидами и семьями, имеющими детей–инвалидов, и используемых для их постоянного проживания, и общего имущества в многоквартирных домах, входящих в состав муниципального жилищного фонда, а также частного жилищного фонда, в которых расположены указанные жилые помещения, утвержденный постановлением</w:t>
      </w:r>
      <w:r w:rsidR="00C33805" w:rsidRPr="006E1E2D">
        <w:rPr>
          <w:szCs w:val="26"/>
        </w:rPr>
        <w:t xml:space="preserve"> </w:t>
      </w:r>
      <w:r w:rsidRPr="006E1E2D">
        <w:rPr>
          <w:szCs w:val="26"/>
        </w:rPr>
        <w:t>администрации Арсеньевского городского округа о</w:t>
      </w:r>
      <w:r w:rsidR="00A829FB" w:rsidRPr="006E1E2D">
        <w:rPr>
          <w:szCs w:val="26"/>
        </w:rPr>
        <w:t>т 13 марта 2017 года № 135-па  (</w:t>
      </w:r>
      <w:r w:rsidRPr="006E1E2D">
        <w:rPr>
          <w:szCs w:val="26"/>
        </w:rPr>
        <w:t>далее – постановление), изменени</w:t>
      </w:r>
      <w:r w:rsidR="007C1D5C">
        <w:rPr>
          <w:szCs w:val="26"/>
        </w:rPr>
        <w:t>я</w:t>
      </w:r>
      <w:r w:rsidRPr="006E1E2D">
        <w:rPr>
          <w:szCs w:val="26"/>
        </w:rPr>
        <w:t xml:space="preserve">, </w:t>
      </w:r>
      <w:r w:rsidR="006E1E2D" w:rsidRPr="006E1E2D">
        <w:rPr>
          <w:szCs w:val="26"/>
        </w:rPr>
        <w:t xml:space="preserve">изложив </w:t>
      </w:r>
      <w:r w:rsidR="007C1D5C">
        <w:rPr>
          <w:szCs w:val="26"/>
        </w:rPr>
        <w:t xml:space="preserve">его </w:t>
      </w:r>
      <w:r w:rsidR="006E1E2D" w:rsidRPr="006E1E2D">
        <w:rPr>
          <w:szCs w:val="26"/>
        </w:rPr>
        <w:t>в редакции</w:t>
      </w:r>
      <w:r w:rsidR="00662CE0">
        <w:rPr>
          <w:szCs w:val="26"/>
        </w:rPr>
        <w:t xml:space="preserve"> приложения к настоящему постановлению</w:t>
      </w:r>
      <w:r w:rsidR="00050008" w:rsidRPr="004426E1">
        <w:rPr>
          <w:szCs w:val="26"/>
        </w:rPr>
        <w:t xml:space="preserve">. </w:t>
      </w:r>
    </w:p>
    <w:p w:rsidR="005D2730" w:rsidRPr="006E1E2D" w:rsidRDefault="005D2730" w:rsidP="006E1E2D">
      <w:pPr>
        <w:pStyle w:val="af"/>
        <w:numPr>
          <w:ilvl w:val="0"/>
          <w:numId w:val="4"/>
        </w:numPr>
        <w:tabs>
          <w:tab w:val="left" w:pos="0"/>
        </w:tabs>
        <w:spacing w:line="360" w:lineRule="auto"/>
        <w:ind w:left="0" w:firstLine="567"/>
        <w:rPr>
          <w:szCs w:val="26"/>
        </w:rPr>
      </w:pPr>
      <w:r w:rsidRPr="006E1E2D">
        <w:rPr>
          <w:szCs w:val="26"/>
        </w:rPr>
        <w:t>Организационному управлению ад</w:t>
      </w:r>
      <w:r w:rsidR="006E1E2D">
        <w:rPr>
          <w:szCs w:val="26"/>
        </w:rPr>
        <w:t xml:space="preserve">министрации Арсеньевского </w:t>
      </w:r>
      <w:r w:rsidRPr="006E1E2D">
        <w:rPr>
          <w:szCs w:val="26"/>
        </w:rPr>
        <w:t xml:space="preserve">городского округа (Абрамова) обеспечить размещение на официальном сайте администрации Арсеньевского городского округа настоящего постановления.  </w:t>
      </w:r>
    </w:p>
    <w:p w:rsidR="00744AB0" w:rsidRDefault="00744AB0">
      <w:pPr>
        <w:tabs>
          <w:tab w:val="left" w:pos="935"/>
        </w:tabs>
        <w:spacing w:line="360" w:lineRule="auto"/>
        <w:ind w:firstLine="0"/>
        <w:rPr>
          <w:szCs w:val="26"/>
        </w:rPr>
      </w:pPr>
    </w:p>
    <w:p w:rsidR="005D2730" w:rsidRPr="005974BA" w:rsidRDefault="005D2730">
      <w:pPr>
        <w:tabs>
          <w:tab w:val="left" w:pos="935"/>
        </w:tabs>
        <w:spacing w:line="360" w:lineRule="auto"/>
        <w:ind w:firstLine="0"/>
        <w:rPr>
          <w:szCs w:val="26"/>
        </w:rPr>
      </w:pPr>
    </w:p>
    <w:p w:rsidR="00BB75D5" w:rsidRDefault="00ED749E">
      <w:pPr>
        <w:tabs>
          <w:tab w:val="left" w:pos="935"/>
        </w:tabs>
        <w:spacing w:line="360" w:lineRule="auto"/>
        <w:ind w:firstLine="0"/>
        <w:rPr>
          <w:szCs w:val="26"/>
        </w:rPr>
      </w:pPr>
      <w:r w:rsidRPr="005974BA">
        <w:rPr>
          <w:szCs w:val="26"/>
        </w:rPr>
        <w:t>Глав</w:t>
      </w:r>
      <w:r w:rsidR="005D521B" w:rsidRPr="005974BA">
        <w:rPr>
          <w:szCs w:val="26"/>
        </w:rPr>
        <w:t>а</w:t>
      </w:r>
      <w:r w:rsidR="00744AB0" w:rsidRPr="005974BA">
        <w:rPr>
          <w:szCs w:val="26"/>
        </w:rPr>
        <w:t xml:space="preserve"> </w:t>
      </w:r>
      <w:r w:rsidR="008903D1" w:rsidRPr="005974BA">
        <w:rPr>
          <w:szCs w:val="26"/>
        </w:rPr>
        <w:t xml:space="preserve">городского округа  </w:t>
      </w:r>
      <w:r w:rsidR="003D016D" w:rsidRPr="005974BA">
        <w:rPr>
          <w:szCs w:val="26"/>
        </w:rPr>
        <w:t xml:space="preserve">  </w:t>
      </w:r>
      <w:r w:rsidR="008903D1" w:rsidRPr="005974BA">
        <w:rPr>
          <w:szCs w:val="26"/>
        </w:rPr>
        <w:t xml:space="preserve">             </w:t>
      </w:r>
      <w:r w:rsidRPr="005974BA">
        <w:rPr>
          <w:szCs w:val="26"/>
        </w:rPr>
        <w:t xml:space="preserve">                    </w:t>
      </w:r>
      <w:r w:rsidR="003D016D" w:rsidRPr="005974BA">
        <w:rPr>
          <w:szCs w:val="26"/>
        </w:rPr>
        <w:t xml:space="preserve">       </w:t>
      </w:r>
      <w:r w:rsidRPr="005974BA">
        <w:rPr>
          <w:szCs w:val="26"/>
        </w:rPr>
        <w:t xml:space="preserve">       </w:t>
      </w:r>
      <w:r w:rsidR="004D1AC3" w:rsidRPr="005974BA">
        <w:rPr>
          <w:szCs w:val="26"/>
        </w:rPr>
        <w:t xml:space="preserve">  </w:t>
      </w:r>
      <w:r w:rsidRPr="005974BA">
        <w:rPr>
          <w:szCs w:val="26"/>
        </w:rPr>
        <w:t xml:space="preserve"> </w:t>
      </w:r>
      <w:r w:rsidR="003D016D" w:rsidRPr="005974BA">
        <w:rPr>
          <w:szCs w:val="26"/>
        </w:rPr>
        <w:t xml:space="preserve">   </w:t>
      </w:r>
      <w:r w:rsidR="00C20B8D" w:rsidRPr="005974BA">
        <w:rPr>
          <w:szCs w:val="26"/>
        </w:rPr>
        <w:t xml:space="preserve">  </w:t>
      </w:r>
      <w:r w:rsidR="0086561C" w:rsidRPr="005974BA">
        <w:rPr>
          <w:szCs w:val="26"/>
        </w:rPr>
        <w:t xml:space="preserve">     </w:t>
      </w:r>
      <w:r w:rsidR="00EF1025">
        <w:rPr>
          <w:szCs w:val="26"/>
        </w:rPr>
        <w:t xml:space="preserve">            </w:t>
      </w:r>
      <w:r w:rsidR="0086561C" w:rsidRPr="005974BA">
        <w:rPr>
          <w:szCs w:val="26"/>
        </w:rPr>
        <w:t xml:space="preserve">  </w:t>
      </w:r>
      <w:r w:rsidR="001C2EA6" w:rsidRPr="005974BA">
        <w:rPr>
          <w:szCs w:val="26"/>
        </w:rPr>
        <w:t xml:space="preserve">    </w:t>
      </w:r>
      <w:r w:rsidR="0086561C" w:rsidRPr="005974BA">
        <w:rPr>
          <w:szCs w:val="26"/>
        </w:rPr>
        <w:t xml:space="preserve">   </w:t>
      </w:r>
      <w:r w:rsidR="00A829FB">
        <w:rPr>
          <w:szCs w:val="26"/>
        </w:rPr>
        <w:t>В.С.</w:t>
      </w:r>
      <w:r w:rsidR="004C3A45">
        <w:rPr>
          <w:szCs w:val="26"/>
        </w:rPr>
        <w:t xml:space="preserve"> </w:t>
      </w:r>
      <w:r w:rsidR="00A829FB">
        <w:rPr>
          <w:szCs w:val="26"/>
        </w:rPr>
        <w:t>Пивень</w:t>
      </w:r>
    </w:p>
    <w:p w:rsidR="00EF1025" w:rsidRDefault="00EF1025">
      <w:pPr>
        <w:tabs>
          <w:tab w:val="left" w:pos="935"/>
        </w:tabs>
        <w:spacing w:line="360" w:lineRule="auto"/>
        <w:ind w:firstLine="0"/>
        <w:rPr>
          <w:szCs w:val="26"/>
        </w:rPr>
      </w:pPr>
    </w:p>
    <w:p w:rsidR="00EF1025" w:rsidRDefault="00EF1025">
      <w:pPr>
        <w:tabs>
          <w:tab w:val="left" w:pos="935"/>
        </w:tabs>
        <w:spacing w:line="360" w:lineRule="auto"/>
        <w:ind w:firstLine="0"/>
        <w:rPr>
          <w:szCs w:val="26"/>
        </w:rPr>
      </w:pPr>
    </w:p>
    <w:p w:rsidR="00EF1025" w:rsidRDefault="00EF1025">
      <w:pPr>
        <w:tabs>
          <w:tab w:val="left" w:pos="935"/>
        </w:tabs>
        <w:spacing w:line="360" w:lineRule="auto"/>
        <w:ind w:firstLine="0"/>
        <w:rPr>
          <w:szCs w:val="26"/>
        </w:rPr>
      </w:pPr>
    </w:p>
    <w:p w:rsidR="00EF1025" w:rsidRDefault="00EF1025">
      <w:pPr>
        <w:tabs>
          <w:tab w:val="left" w:pos="935"/>
        </w:tabs>
        <w:spacing w:line="360" w:lineRule="auto"/>
        <w:ind w:firstLine="0"/>
        <w:rPr>
          <w:szCs w:val="26"/>
        </w:rPr>
      </w:pPr>
    </w:p>
    <w:p w:rsidR="008E3F47" w:rsidRDefault="008E3F47">
      <w:pPr>
        <w:tabs>
          <w:tab w:val="left" w:pos="935"/>
        </w:tabs>
        <w:spacing w:line="360" w:lineRule="auto"/>
        <w:ind w:firstLine="0"/>
        <w:rPr>
          <w:szCs w:val="26"/>
        </w:rPr>
        <w:sectPr w:rsidR="008E3F47" w:rsidSect="00E25661">
          <w:type w:val="continuous"/>
          <w:pgSz w:w="11906" w:h="16838"/>
          <w:pgMar w:top="426" w:right="851" w:bottom="426" w:left="1418" w:header="720" w:footer="720" w:gutter="0"/>
          <w:cols w:space="720"/>
          <w:docGrid w:linePitch="360"/>
        </w:sectPr>
      </w:pPr>
    </w:p>
    <w:p w:rsidR="00C70F07" w:rsidRDefault="00C70F07" w:rsidP="00C70F07">
      <w:pPr>
        <w:shd w:val="clear" w:color="auto" w:fill="FFFFFF"/>
        <w:spacing w:line="360" w:lineRule="auto"/>
        <w:ind w:left="5103" w:firstLine="0"/>
        <w:jc w:val="center"/>
        <w:rPr>
          <w:sz w:val="25"/>
          <w:szCs w:val="25"/>
        </w:rPr>
      </w:pPr>
    </w:p>
    <w:p w:rsidR="00C70F07" w:rsidRDefault="00C70F07" w:rsidP="00C70F07">
      <w:pPr>
        <w:shd w:val="clear" w:color="auto" w:fill="FFFFFF"/>
        <w:spacing w:line="360" w:lineRule="auto"/>
        <w:ind w:left="5103" w:firstLine="0"/>
        <w:jc w:val="center"/>
        <w:rPr>
          <w:sz w:val="25"/>
          <w:szCs w:val="25"/>
        </w:rPr>
      </w:pPr>
      <w:r>
        <w:rPr>
          <w:sz w:val="25"/>
          <w:szCs w:val="25"/>
        </w:rPr>
        <w:t>Приложение</w:t>
      </w:r>
    </w:p>
    <w:p w:rsidR="00C70F07" w:rsidRDefault="00C70F07" w:rsidP="00C70F07">
      <w:pPr>
        <w:shd w:val="clear" w:color="auto" w:fill="FFFFFF"/>
        <w:ind w:left="5103" w:firstLine="0"/>
        <w:jc w:val="center"/>
        <w:rPr>
          <w:sz w:val="25"/>
          <w:szCs w:val="25"/>
        </w:rPr>
      </w:pPr>
      <w:r>
        <w:rPr>
          <w:sz w:val="25"/>
          <w:szCs w:val="25"/>
        </w:rPr>
        <w:t>к постановлению администрации Арсеньевского городского округа</w:t>
      </w:r>
    </w:p>
    <w:p w:rsidR="00C70F07" w:rsidRDefault="00C70F07" w:rsidP="00C70F07">
      <w:pPr>
        <w:shd w:val="clear" w:color="auto" w:fill="FFFFFF"/>
        <w:ind w:left="5103" w:firstLine="0"/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от </w:t>
      </w:r>
      <w:r>
        <w:rPr>
          <w:sz w:val="25"/>
          <w:szCs w:val="25"/>
          <w:u w:val="single"/>
        </w:rPr>
        <w:t>2 декабря 2024 г.</w:t>
      </w:r>
      <w:r>
        <w:rPr>
          <w:sz w:val="25"/>
          <w:szCs w:val="25"/>
        </w:rPr>
        <w:t xml:space="preserve"> № </w:t>
      </w:r>
      <w:r>
        <w:rPr>
          <w:sz w:val="25"/>
          <w:szCs w:val="25"/>
          <w:u w:val="single"/>
        </w:rPr>
        <w:t>798-па</w:t>
      </w:r>
    </w:p>
    <w:p w:rsidR="00C70F07" w:rsidRDefault="00C70F07" w:rsidP="00C70F07">
      <w:pPr>
        <w:shd w:val="clear" w:color="auto" w:fill="FFFFFF"/>
        <w:spacing w:line="200" w:lineRule="exact"/>
        <w:rPr>
          <w:sz w:val="25"/>
          <w:szCs w:val="25"/>
        </w:rPr>
      </w:pPr>
    </w:p>
    <w:p w:rsidR="00C70F07" w:rsidRDefault="00C70F07" w:rsidP="00C70F07">
      <w:pPr>
        <w:shd w:val="clear" w:color="auto" w:fill="FFFFFF"/>
        <w:spacing w:line="200" w:lineRule="exact"/>
        <w:rPr>
          <w:sz w:val="25"/>
          <w:szCs w:val="25"/>
        </w:rPr>
      </w:pPr>
    </w:p>
    <w:p w:rsidR="00C70F07" w:rsidRDefault="00C70F07" w:rsidP="00C70F07">
      <w:pPr>
        <w:shd w:val="clear" w:color="auto" w:fill="FFFFFF"/>
        <w:ind w:firstLine="0"/>
        <w:jc w:val="center"/>
        <w:rPr>
          <w:b/>
          <w:sz w:val="25"/>
          <w:szCs w:val="25"/>
          <w:lang w:eastAsia="ru-RU"/>
        </w:rPr>
      </w:pPr>
      <w:r>
        <w:rPr>
          <w:b/>
          <w:sz w:val="25"/>
          <w:szCs w:val="25"/>
          <w:lang w:eastAsia="ru-RU"/>
        </w:rPr>
        <w:t xml:space="preserve">Состав </w:t>
      </w:r>
    </w:p>
    <w:p w:rsidR="00C70F07" w:rsidRDefault="00C70F07" w:rsidP="00C70F07">
      <w:pPr>
        <w:shd w:val="clear" w:color="auto" w:fill="FFFFFF"/>
        <w:ind w:firstLine="0"/>
        <w:jc w:val="center"/>
        <w:rPr>
          <w:sz w:val="25"/>
          <w:szCs w:val="25"/>
          <w:lang w:eastAsia="ru-RU"/>
        </w:rPr>
      </w:pPr>
      <w:r>
        <w:rPr>
          <w:b/>
          <w:sz w:val="25"/>
          <w:szCs w:val="25"/>
          <w:lang w:eastAsia="ru-RU"/>
        </w:rPr>
        <w:t xml:space="preserve">муниципальной комиссии по обследованию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входящих в состав муниципального жилищного фонда, а также частного жилищного фонда, в которых расположены указанные жилые помещения </w:t>
      </w:r>
      <w:r>
        <w:rPr>
          <w:b/>
          <w:sz w:val="25"/>
          <w:szCs w:val="25"/>
          <w:lang w:eastAsia="ru-RU"/>
        </w:rPr>
        <w:br/>
        <w:t xml:space="preserve">(по должностям) </w:t>
      </w:r>
    </w:p>
    <w:p w:rsidR="00C70F07" w:rsidRDefault="00C70F07" w:rsidP="00C70F07">
      <w:pPr>
        <w:shd w:val="clear" w:color="auto" w:fill="FFFFFF"/>
        <w:spacing w:line="200" w:lineRule="exact"/>
        <w:rPr>
          <w:sz w:val="25"/>
          <w:szCs w:val="25"/>
        </w:rPr>
      </w:pPr>
    </w:p>
    <w:p w:rsidR="00C70F07" w:rsidRDefault="00C70F07" w:rsidP="00C70F07">
      <w:pPr>
        <w:shd w:val="clear" w:color="auto" w:fill="FFFFFF"/>
        <w:spacing w:line="200" w:lineRule="exact"/>
        <w:rPr>
          <w:sz w:val="25"/>
          <w:szCs w:val="25"/>
        </w:rPr>
      </w:pPr>
    </w:p>
    <w:p w:rsidR="00C70F07" w:rsidRDefault="00C70F07" w:rsidP="00C70F07">
      <w:pPr>
        <w:ind w:firstLine="0"/>
        <w:rPr>
          <w:sz w:val="25"/>
          <w:szCs w:val="25"/>
        </w:rPr>
      </w:pPr>
      <w:r>
        <w:rPr>
          <w:sz w:val="25"/>
          <w:szCs w:val="25"/>
        </w:rPr>
        <w:t xml:space="preserve">- начальник управления жизнеобеспечения администрации Арсеньевского городского округа, председатель комиссии;  </w:t>
      </w:r>
    </w:p>
    <w:p w:rsidR="00C70F07" w:rsidRDefault="00C70F07" w:rsidP="00C70F07">
      <w:pPr>
        <w:rPr>
          <w:sz w:val="25"/>
          <w:szCs w:val="25"/>
        </w:rPr>
      </w:pPr>
    </w:p>
    <w:p w:rsidR="00C70F07" w:rsidRDefault="00C70F07" w:rsidP="00C70F07">
      <w:pPr>
        <w:ind w:firstLine="0"/>
        <w:rPr>
          <w:sz w:val="25"/>
          <w:szCs w:val="25"/>
        </w:rPr>
      </w:pPr>
      <w:r>
        <w:rPr>
          <w:sz w:val="25"/>
          <w:szCs w:val="25"/>
        </w:rPr>
        <w:t>- заместитель начальника управления жизнеобеспечения администрации Арсеньевского городского округа, заместитель председателя комиссии;</w:t>
      </w:r>
    </w:p>
    <w:p w:rsidR="00C70F07" w:rsidRDefault="00C70F07" w:rsidP="00C70F07">
      <w:pPr>
        <w:spacing w:line="200" w:lineRule="exact"/>
        <w:ind w:firstLine="0"/>
        <w:rPr>
          <w:sz w:val="25"/>
          <w:szCs w:val="25"/>
        </w:rPr>
      </w:pPr>
    </w:p>
    <w:p w:rsidR="00C70F07" w:rsidRDefault="00C70F07" w:rsidP="00C70F07">
      <w:pPr>
        <w:ind w:firstLine="0"/>
        <w:rPr>
          <w:sz w:val="25"/>
          <w:szCs w:val="25"/>
        </w:rPr>
      </w:pPr>
      <w:r>
        <w:rPr>
          <w:sz w:val="25"/>
          <w:szCs w:val="25"/>
        </w:rPr>
        <w:t>- главный специалист отдела жилищного хозяйства управления жизнеобеспечения администрации Арсеньевского городского округа, секретарь комиссии.</w:t>
      </w:r>
    </w:p>
    <w:p w:rsidR="00C70F07" w:rsidRDefault="00C70F07" w:rsidP="00C70F07">
      <w:pPr>
        <w:spacing w:line="200" w:lineRule="exact"/>
        <w:rPr>
          <w:sz w:val="25"/>
          <w:szCs w:val="25"/>
        </w:rPr>
      </w:pPr>
    </w:p>
    <w:p w:rsidR="00C70F07" w:rsidRDefault="00C70F07" w:rsidP="00C70F07">
      <w:pPr>
        <w:ind w:firstLine="0"/>
        <w:rPr>
          <w:sz w:val="25"/>
          <w:szCs w:val="25"/>
        </w:rPr>
      </w:pPr>
      <w:r>
        <w:rPr>
          <w:sz w:val="25"/>
          <w:szCs w:val="25"/>
        </w:rPr>
        <w:t xml:space="preserve">Члены комиссии: </w:t>
      </w:r>
    </w:p>
    <w:p w:rsidR="00C70F07" w:rsidRDefault="00C70F07" w:rsidP="00C70F07">
      <w:pPr>
        <w:rPr>
          <w:sz w:val="25"/>
          <w:szCs w:val="25"/>
        </w:rPr>
      </w:pPr>
    </w:p>
    <w:p w:rsidR="00C70F07" w:rsidRDefault="00C70F07" w:rsidP="00C70F07">
      <w:pPr>
        <w:ind w:firstLine="0"/>
        <w:rPr>
          <w:sz w:val="25"/>
          <w:szCs w:val="25"/>
        </w:rPr>
      </w:pPr>
      <w:r>
        <w:rPr>
          <w:sz w:val="25"/>
          <w:szCs w:val="25"/>
        </w:rPr>
        <w:t>- начальник организационного управления администрации Арсеньевского городского округа;</w:t>
      </w:r>
    </w:p>
    <w:p w:rsidR="00C70F07" w:rsidRDefault="00C70F07" w:rsidP="00C70F07">
      <w:pPr>
        <w:spacing w:line="200" w:lineRule="exact"/>
        <w:rPr>
          <w:sz w:val="25"/>
          <w:szCs w:val="25"/>
        </w:rPr>
      </w:pPr>
    </w:p>
    <w:p w:rsidR="00C70F07" w:rsidRDefault="00C70F07" w:rsidP="00C70F07">
      <w:pPr>
        <w:ind w:firstLine="0"/>
        <w:rPr>
          <w:sz w:val="25"/>
          <w:szCs w:val="25"/>
        </w:rPr>
      </w:pPr>
      <w:r>
        <w:rPr>
          <w:sz w:val="25"/>
          <w:szCs w:val="25"/>
        </w:rPr>
        <w:t>- начальник управления архитектуры и градостроительства администрации Арсеньевского городского округа;</w:t>
      </w:r>
    </w:p>
    <w:p w:rsidR="00C70F07" w:rsidRDefault="00C70F07" w:rsidP="00C70F07">
      <w:pPr>
        <w:spacing w:line="200" w:lineRule="exact"/>
        <w:rPr>
          <w:sz w:val="25"/>
          <w:szCs w:val="25"/>
        </w:rPr>
      </w:pPr>
    </w:p>
    <w:p w:rsidR="00C70F07" w:rsidRDefault="00C70F07" w:rsidP="00C70F07">
      <w:pPr>
        <w:ind w:firstLine="0"/>
        <w:rPr>
          <w:sz w:val="25"/>
          <w:szCs w:val="25"/>
        </w:rPr>
      </w:pPr>
      <w:r>
        <w:rPr>
          <w:sz w:val="25"/>
          <w:szCs w:val="25"/>
        </w:rPr>
        <w:t xml:space="preserve">- начальник управления имущественных отношений администрации Арсеньевского городского округа; </w:t>
      </w:r>
    </w:p>
    <w:p w:rsidR="00C70F07" w:rsidRDefault="00C70F07" w:rsidP="00C70F07">
      <w:pPr>
        <w:rPr>
          <w:sz w:val="25"/>
          <w:szCs w:val="25"/>
        </w:rPr>
      </w:pPr>
    </w:p>
    <w:p w:rsidR="00C70F07" w:rsidRDefault="00C70F07" w:rsidP="00C70F07">
      <w:pPr>
        <w:ind w:firstLine="0"/>
        <w:rPr>
          <w:sz w:val="25"/>
          <w:szCs w:val="25"/>
        </w:rPr>
      </w:pPr>
      <w:r>
        <w:rPr>
          <w:sz w:val="25"/>
          <w:szCs w:val="25"/>
        </w:rPr>
        <w:t>- начальник отдела жилищного хозяйства управления жизнеобеспечения администрации Арсеньевского городского;</w:t>
      </w:r>
    </w:p>
    <w:p w:rsidR="00C70F07" w:rsidRDefault="00C70F07" w:rsidP="00C70F07">
      <w:pPr>
        <w:spacing w:line="200" w:lineRule="exact"/>
        <w:ind w:firstLine="0"/>
        <w:rPr>
          <w:sz w:val="25"/>
          <w:szCs w:val="25"/>
        </w:rPr>
      </w:pPr>
    </w:p>
    <w:p w:rsidR="00C70F07" w:rsidRDefault="00C70F07" w:rsidP="00C70F07">
      <w:pPr>
        <w:ind w:firstLine="0"/>
        <w:rPr>
          <w:sz w:val="25"/>
          <w:szCs w:val="25"/>
        </w:rPr>
      </w:pPr>
      <w:r>
        <w:rPr>
          <w:sz w:val="25"/>
          <w:szCs w:val="25"/>
        </w:rPr>
        <w:t>- начальник отдела муниципального жилищного контроля управления жизнеобеспечения администрации Арсеньевского городского округа;</w:t>
      </w:r>
    </w:p>
    <w:p w:rsidR="00C70F07" w:rsidRDefault="00C70F07" w:rsidP="00C70F07">
      <w:pPr>
        <w:spacing w:line="200" w:lineRule="exact"/>
        <w:rPr>
          <w:sz w:val="25"/>
          <w:szCs w:val="25"/>
        </w:rPr>
      </w:pPr>
    </w:p>
    <w:p w:rsidR="00C70F07" w:rsidRDefault="00C70F07" w:rsidP="00C70F07">
      <w:pPr>
        <w:ind w:firstLine="0"/>
        <w:rPr>
          <w:sz w:val="25"/>
          <w:szCs w:val="25"/>
        </w:rPr>
      </w:pPr>
      <w:r>
        <w:rPr>
          <w:sz w:val="25"/>
          <w:szCs w:val="25"/>
        </w:rPr>
        <w:t>- председатель общества инвалидов Арсеньевского городского округа Приморской организации общероссийской общественной организации «Всероссийское общество инвалидов»;</w:t>
      </w:r>
    </w:p>
    <w:p w:rsidR="00C70F07" w:rsidRDefault="00C70F07" w:rsidP="00C70F07">
      <w:pPr>
        <w:spacing w:line="200" w:lineRule="exact"/>
        <w:rPr>
          <w:sz w:val="25"/>
          <w:szCs w:val="25"/>
        </w:rPr>
      </w:pPr>
    </w:p>
    <w:p w:rsidR="00C70F07" w:rsidRDefault="00C70F07" w:rsidP="00C70F07">
      <w:pPr>
        <w:ind w:firstLine="0"/>
        <w:rPr>
          <w:sz w:val="25"/>
          <w:szCs w:val="25"/>
        </w:rPr>
      </w:pPr>
      <w:r>
        <w:rPr>
          <w:sz w:val="25"/>
          <w:szCs w:val="25"/>
        </w:rPr>
        <w:t>- заместитель начальника отделения по Арсеньевскому городскому округу краевого государственного казенного учреждения «Центр социальной поддержки населения Приморского края»;</w:t>
      </w:r>
    </w:p>
    <w:p w:rsidR="00C70F07" w:rsidRDefault="00C70F07" w:rsidP="00C70F07">
      <w:pPr>
        <w:spacing w:line="200" w:lineRule="exact"/>
        <w:rPr>
          <w:sz w:val="25"/>
          <w:szCs w:val="25"/>
        </w:rPr>
      </w:pPr>
    </w:p>
    <w:p w:rsidR="00C70F07" w:rsidRDefault="00C70F07" w:rsidP="00C70F07">
      <w:pPr>
        <w:ind w:firstLine="0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>
        <w:rPr>
          <w:sz w:val="25"/>
          <w:szCs w:val="25"/>
          <w:lang w:eastAsia="ru-RU"/>
        </w:rPr>
        <w:t>представители организации, осуществляющей деятельность по управлению многоквартирным домом</w:t>
      </w:r>
      <w:r>
        <w:rPr>
          <w:sz w:val="25"/>
          <w:szCs w:val="25"/>
        </w:rPr>
        <w:t xml:space="preserve"> (по согласованию); </w:t>
      </w:r>
    </w:p>
    <w:p w:rsidR="00C70F07" w:rsidRDefault="00C70F07" w:rsidP="00C70F07">
      <w:pPr>
        <w:rPr>
          <w:sz w:val="25"/>
          <w:szCs w:val="25"/>
        </w:rPr>
      </w:pPr>
    </w:p>
    <w:p w:rsidR="00C70F07" w:rsidRDefault="00C70F07" w:rsidP="00C70F07">
      <w:pPr>
        <w:ind w:firstLine="0"/>
        <w:rPr>
          <w:sz w:val="25"/>
          <w:szCs w:val="25"/>
        </w:rPr>
      </w:pPr>
      <w:r>
        <w:rPr>
          <w:sz w:val="25"/>
          <w:szCs w:val="25"/>
        </w:rPr>
        <w:t>- социальный координатор Филиала Государственного фонда поддержки участников специальной военной операции «Защитники Отечества» по Приморскому краю.</w:t>
      </w:r>
    </w:p>
    <w:p w:rsidR="00C70F07" w:rsidRDefault="00C70F07" w:rsidP="00C70F07">
      <w:pPr>
        <w:shd w:val="clear" w:color="auto" w:fill="FFFFFF"/>
        <w:ind w:firstLine="0"/>
        <w:jc w:val="center"/>
        <w:rPr>
          <w:szCs w:val="26"/>
        </w:rPr>
      </w:pPr>
    </w:p>
    <w:p w:rsidR="00C70F07" w:rsidRDefault="00C70F07" w:rsidP="00C70F07">
      <w:pPr>
        <w:shd w:val="clear" w:color="auto" w:fill="FFFFFF"/>
        <w:ind w:firstLine="0"/>
        <w:jc w:val="center"/>
        <w:rPr>
          <w:szCs w:val="26"/>
        </w:rPr>
      </w:pPr>
      <w:r>
        <w:rPr>
          <w:szCs w:val="26"/>
        </w:rPr>
        <w:t>_________________</w:t>
      </w:r>
    </w:p>
    <w:p w:rsidR="00A3571A" w:rsidRDefault="00A3571A">
      <w:pPr>
        <w:tabs>
          <w:tab w:val="left" w:pos="935"/>
        </w:tabs>
        <w:spacing w:line="360" w:lineRule="auto"/>
        <w:ind w:firstLine="0"/>
        <w:rPr>
          <w:szCs w:val="26"/>
        </w:rPr>
      </w:pPr>
    </w:p>
    <w:sectPr w:rsidR="00A3571A" w:rsidSect="008E3F47">
      <w:pgSz w:w="11906" w:h="16838"/>
      <w:pgMar w:top="426" w:right="851" w:bottom="426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E73" w:rsidRDefault="00F61E73">
      <w:r>
        <w:separator/>
      </w:r>
    </w:p>
  </w:endnote>
  <w:endnote w:type="continuationSeparator" w:id="0">
    <w:p w:rsidR="00F61E73" w:rsidRDefault="00F61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Ubuntu">
    <w:charset w:val="8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 PL KaitiM GB">
    <w:altName w:val="Arial Unicode MS"/>
    <w:charset w:val="80"/>
    <w:family w:val="auto"/>
    <w:pitch w:val="variable"/>
  </w:font>
  <w:font w:name="FreeSans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E73" w:rsidRDefault="00F61E73">
      <w:r>
        <w:separator/>
      </w:r>
    </w:p>
  </w:footnote>
  <w:footnote w:type="continuationSeparator" w:id="0">
    <w:p w:rsidR="00F61E73" w:rsidRDefault="00F61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E60" w:rsidRDefault="00854E60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0550" cy="752475"/>
          <wp:effectExtent l="1905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27D63"/>
    <w:multiLevelType w:val="hybridMultilevel"/>
    <w:tmpl w:val="BD5A9C98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961697E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1C15194"/>
    <w:multiLevelType w:val="hybridMultilevel"/>
    <w:tmpl w:val="D6B46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C5461"/>
    <w:multiLevelType w:val="hybridMultilevel"/>
    <w:tmpl w:val="E8EE9232"/>
    <w:lvl w:ilvl="0" w:tplc="5644C304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D1"/>
    <w:rsid w:val="0000265F"/>
    <w:rsid w:val="00010977"/>
    <w:rsid w:val="00016600"/>
    <w:rsid w:val="00042974"/>
    <w:rsid w:val="00050008"/>
    <w:rsid w:val="00081EA3"/>
    <w:rsid w:val="00091EE4"/>
    <w:rsid w:val="000A23A2"/>
    <w:rsid w:val="000B5636"/>
    <w:rsid w:val="000B5668"/>
    <w:rsid w:val="000B613E"/>
    <w:rsid w:val="000C0D05"/>
    <w:rsid w:val="000E1C58"/>
    <w:rsid w:val="000F49AD"/>
    <w:rsid w:val="001472A9"/>
    <w:rsid w:val="0015004E"/>
    <w:rsid w:val="00152E44"/>
    <w:rsid w:val="001C0493"/>
    <w:rsid w:val="001C2EA6"/>
    <w:rsid w:val="001F1938"/>
    <w:rsid w:val="00223A9F"/>
    <w:rsid w:val="00245D1A"/>
    <w:rsid w:val="00272094"/>
    <w:rsid w:val="0028193D"/>
    <w:rsid w:val="00281FBD"/>
    <w:rsid w:val="002D6E9C"/>
    <w:rsid w:val="00336FD9"/>
    <w:rsid w:val="00340025"/>
    <w:rsid w:val="00363A4C"/>
    <w:rsid w:val="003877EB"/>
    <w:rsid w:val="003A032A"/>
    <w:rsid w:val="003D016D"/>
    <w:rsid w:val="003D15F2"/>
    <w:rsid w:val="0040499E"/>
    <w:rsid w:val="004232BF"/>
    <w:rsid w:val="004426E1"/>
    <w:rsid w:val="00443016"/>
    <w:rsid w:val="00457B4D"/>
    <w:rsid w:val="00461894"/>
    <w:rsid w:val="00482021"/>
    <w:rsid w:val="00486578"/>
    <w:rsid w:val="0049490F"/>
    <w:rsid w:val="004A56D2"/>
    <w:rsid w:val="004C3A45"/>
    <w:rsid w:val="004C4AD5"/>
    <w:rsid w:val="004C73C9"/>
    <w:rsid w:val="004D0B7C"/>
    <w:rsid w:val="004D1AC3"/>
    <w:rsid w:val="004F0F7C"/>
    <w:rsid w:val="00542309"/>
    <w:rsid w:val="00547348"/>
    <w:rsid w:val="0056756B"/>
    <w:rsid w:val="00572B53"/>
    <w:rsid w:val="005974BA"/>
    <w:rsid w:val="005B66FE"/>
    <w:rsid w:val="005C43E0"/>
    <w:rsid w:val="005D2730"/>
    <w:rsid w:val="005D521B"/>
    <w:rsid w:val="005D749A"/>
    <w:rsid w:val="005F2D28"/>
    <w:rsid w:val="00602438"/>
    <w:rsid w:val="006364E9"/>
    <w:rsid w:val="00642703"/>
    <w:rsid w:val="00652374"/>
    <w:rsid w:val="00660B4B"/>
    <w:rsid w:val="00662CE0"/>
    <w:rsid w:val="00670E52"/>
    <w:rsid w:val="006839E3"/>
    <w:rsid w:val="006A055B"/>
    <w:rsid w:val="006B506F"/>
    <w:rsid w:val="006D1495"/>
    <w:rsid w:val="006D21C8"/>
    <w:rsid w:val="006D3583"/>
    <w:rsid w:val="006D709B"/>
    <w:rsid w:val="006E1E2D"/>
    <w:rsid w:val="006E2B37"/>
    <w:rsid w:val="007263CA"/>
    <w:rsid w:val="00744AB0"/>
    <w:rsid w:val="00745DEB"/>
    <w:rsid w:val="007550A3"/>
    <w:rsid w:val="00757AC1"/>
    <w:rsid w:val="00774723"/>
    <w:rsid w:val="00796C9A"/>
    <w:rsid w:val="007C1D5C"/>
    <w:rsid w:val="007C6C6F"/>
    <w:rsid w:val="007E4C1C"/>
    <w:rsid w:val="007E7D40"/>
    <w:rsid w:val="00817610"/>
    <w:rsid w:val="00820A66"/>
    <w:rsid w:val="008278AE"/>
    <w:rsid w:val="00837AAD"/>
    <w:rsid w:val="00854E60"/>
    <w:rsid w:val="0086561C"/>
    <w:rsid w:val="00866D18"/>
    <w:rsid w:val="00876638"/>
    <w:rsid w:val="008903D1"/>
    <w:rsid w:val="0089118D"/>
    <w:rsid w:val="00891581"/>
    <w:rsid w:val="008B41F4"/>
    <w:rsid w:val="008B59EA"/>
    <w:rsid w:val="008B7C94"/>
    <w:rsid w:val="008E3F47"/>
    <w:rsid w:val="008E549F"/>
    <w:rsid w:val="008F1AA8"/>
    <w:rsid w:val="00904706"/>
    <w:rsid w:val="00927E7D"/>
    <w:rsid w:val="00934588"/>
    <w:rsid w:val="00963C05"/>
    <w:rsid w:val="009676CC"/>
    <w:rsid w:val="0098310F"/>
    <w:rsid w:val="00994A4F"/>
    <w:rsid w:val="009B10C3"/>
    <w:rsid w:val="009B61EE"/>
    <w:rsid w:val="009E50B9"/>
    <w:rsid w:val="00A05089"/>
    <w:rsid w:val="00A064E3"/>
    <w:rsid w:val="00A25A2C"/>
    <w:rsid w:val="00A32EB7"/>
    <w:rsid w:val="00A3571A"/>
    <w:rsid w:val="00A757F6"/>
    <w:rsid w:val="00A829FB"/>
    <w:rsid w:val="00A82DE6"/>
    <w:rsid w:val="00AA40DC"/>
    <w:rsid w:val="00AA60E9"/>
    <w:rsid w:val="00B017DB"/>
    <w:rsid w:val="00B358F0"/>
    <w:rsid w:val="00B47560"/>
    <w:rsid w:val="00BA281D"/>
    <w:rsid w:val="00BB575E"/>
    <w:rsid w:val="00BB75D5"/>
    <w:rsid w:val="00C07FAD"/>
    <w:rsid w:val="00C20B8D"/>
    <w:rsid w:val="00C33805"/>
    <w:rsid w:val="00C42DBA"/>
    <w:rsid w:val="00C44D3B"/>
    <w:rsid w:val="00C507C2"/>
    <w:rsid w:val="00C64994"/>
    <w:rsid w:val="00C70F07"/>
    <w:rsid w:val="00C77594"/>
    <w:rsid w:val="00CD1180"/>
    <w:rsid w:val="00D23EAB"/>
    <w:rsid w:val="00D36BBA"/>
    <w:rsid w:val="00D51C64"/>
    <w:rsid w:val="00D82250"/>
    <w:rsid w:val="00D871A1"/>
    <w:rsid w:val="00DA1E0E"/>
    <w:rsid w:val="00E25661"/>
    <w:rsid w:val="00E35262"/>
    <w:rsid w:val="00E433B8"/>
    <w:rsid w:val="00E67E3D"/>
    <w:rsid w:val="00E70EB5"/>
    <w:rsid w:val="00E77166"/>
    <w:rsid w:val="00ED0A91"/>
    <w:rsid w:val="00ED749E"/>
    <w:rsid w:val="00EF1025"/>
    <w:rsid w:val="00EF2E32"/>
    <w:rsid w:val="00F00BC3"/>
    <w:rsid w:val="00F50A27"/>
    <w:rsid w:val="00F61E73"/>
    <w:rsid w:val="00F64FAC"/>
    <w:rsid w:val="00F86EAA"/>
    <w:rsid w:val="00FB1356"/>
    <w:rsid w:val="00FC62DA"/>
    <w:rsid w:val="00FC7A30"/>
    <w:rsid w:val="00FD6E22"/>
    <w:rsid w:val="00FF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6E9B153-C4AE-421E-B94E-565FA583B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6CC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5974BA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974BA"/>
    <w:pPr>
      <w:keepNext/>
      <w:keepLines/>
      <w:numPr>
        <w:ilvl w:val="1"/>
        <w:numId w:val="2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4BA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4BA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4BA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4BA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4BA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4BA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4BA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A56D2"/>
  </w:style>
  <w:style w:type="character" w:customStyle="1" w:styleId="WW-Absatz-Standardschriftart">
    <w:name w:val="WW-Absatz-Standardschriftart"/>
    <w:rsid w:val="004A56D2"/>
  </w:style>
  <w:style w:type="character" w:customStyle="1" w:styleId="WW-Absatz-Standardschriftart1">
    <w:name w:val="WW-Absatz-Standardschriftart1"/>
    <w:rsid w:val="004A56D2"/>
  </w:style>
  <w:style w:type="character" w:customStyle="1" w:styleId="WW-Absatz-Standardschriftart11">
    <w:name w:val="WW-Absatz-Standardschriftart11"/>
    <w:rsid w:val="004A56D2"/>
  </w:style>
  <w:style w:type="character" w:customStyle="1" w:styleId="WW-Absatz-Standardschriftart111">
    <w:name w:val="WW-Absatz-Standardschriftart111"/>
    <w:rsid w:val="004A56D2"/>
  </w:style>
  <w:style w:type="character" w:customStyle="1" w:styleId="WW-Absatz-Standardschriftart1111">
    <w:name w:val="WW-Absatz-Standardschriftart1111"/>
    <w:rsid w:val="004A56D2"/>
  </w:style>
  <w:style w:type="character" w:customStyle="1" w:styleId="WW-Absatz-Standardschriftart11111">
    <w:name w:val="WW-Absatz-Standardschriftart11111"/>
    <w:rsid w:val="004A56D2"/>
  </w:style>
  <w:style w:type="character" w:customStyle="1" w:styleId="WW-Absatz-Standardschriftart111111">
    <w:name w:val="WW-Absatz-Standardschriftart111111"/>
    <w:rsid w:val="004A56D2"/>
  </w:style>
  <w:style w:type="character" w:customStyle="1" w:styleId="WW-Absatz-Standardschriftart1111111">
    <w:name w:val="WW-Absatz-Standardschriftart1111111"/>
    <w:rsid w:val="004A56D2"/>
  </w:style>
  <w:style w:type="character" w:customStyle="1" w:styleId="WW-Absatz-Standardschriftart11111111">
    <w:name w:val="WW-Absatz-Standardschriftart11111111"/>
    <w:rsid w:val="004A56D2"/>
  </w:style>
  <w:style w:type="character" w:customStyle="1" w:styleId="WW-Absatz-Standardschriftart111111111">
    <w:name w:val="WW-Absatz-Standardschriftart111111111"/>
    <w:rsid w:val="004A56D2"/>
  </w:style>
  <w:style w:type="character" w:customStyle="1" w:styleId="WW-Absatz-Standardschriftart1111111111">
    <w:name w:val="WW-Absatz-Standardschriftart1111111111"/>
    <w:rsid w:val="004A56D2"/>
  </w:style>
  <w:style w:type="character" w:customStyle="1" w:styleId="WW-Absatz-Standardschriftart11111111111">
    <w:name w:val="WW-Absatz-Standardschriftart11111111111"/>
    <w:rsid w:val="004A56D2"/>
  </w:style>
  <w:style w:type="character" w:customStyle="1" w:styleId="WW-Absatz-Standardschriftart111111111111">
    <w:name w:val="WW-Absatz-Standardschriftart111111111111"/>
    <w:rsid w:val="004A56D2"/>
  </w:style>
  <w:style w:type="character" w:customStyle="1" w:styleId="WW8Num1z0">
    <w:name w:val="WW8Num1z0"/>
    <w:rsid w:val="004A56D2"/>
    <w:rPr>
      <w:rFonts w:ascii="Ubuntu" w:hAnsi="Ubuntu" w:cs="OpenSymbol"/>
    </w:rPr>
  </w:style>
  <w:style w:type="character" w:customStyle="1" w:styleId="WW8Num1z1">
    <w:name w:val="WW8Num1z1"/>
    <w:rsid w:val="004A56D2"/>
    <w:rPr>
      <w:rFonts w:ascii="Symbol" w:hAnsi="Symbol" w:cs="OpenSymbol"/>
    </w:rPr>
  </w:style>
  <w:style w:type="character" w:customStyle="1" w:styleId="WW8Num2z0">
    <w:name w:val="WW8Num2z0"/>
    <w:rsid w:val="004A56D2"/>
    <w:rPr>
      <w:rFonts w:ascii="Ubuntu" w:hAnsi="Ubuntu" w:cs="OpenSymbol"/>
    </w:rPr>
  </w:style>
  <w:style w:type="character" w:customStyle="1" w:styleId="WW-Absatz-Standardschriftart1111111111111">
    <w:name w:val="WW-Absatz-Standardschriftart1111111111111"/>
    <w:rsid w:val="004A56D2"/>
  </w:style>
  <w:style w:type="character" w:customStyle="1" w:styleId="WW-Absatz-Standardschriftart11111111111111">
    <w:name w:val="WW-Absatz-Standardschriftart11111111111111"/>
    <w:rsid w:val="004A56D2"/>
  </w:style>
  <w:style w:type="character" w:customStyle="1" w:styleId="WW-Absatz-Standardschriftart111111111111111">
    <w:name w:val="WW-Absatz-Standardschriftart111111111111111"/>
    <w:rsid w:val="004A56D2"/>
  </w:style>
  <w:style w:type="character" w:customStyle="1" w:styleId="WW-Absatz-Standardschriftart1111111111111111">
    <w:name w:val="WW-Absatz-Standardschriftart1111111111111111"/>
    <w:rsid w:val="004A56D2"/>
  </w:style>
  <w:style w:type="character" w:customStyle="1" w:styleId="WW-Absatz-Standardschriftart11111111111111111">
    <w:name w:val="WW-Absatz-Standardschriftart11111111111111111"/>
    <w:rsid w:val="004A56D2"/>
  </w:style>
  <w:style w:type="character" w:customStyle="1" w:styleId="WW-Absatz-Standardschriftart111111111111111111">
    <w:name w:val="WW-Absatz-Standardschriftart111111111111111111"/>
    <w:rsid w:val="004A56D2"/>
  </w:style>
  <w:style w:type="character" w:customStyle="1" w:styleId="WW-Absatz-Standardschriftart1111111111111111111">
    <w:name w:val="WW-Absatz-Standardschriftart1111111111111111111"/>
    <w:rsid w:val="004A56D2"/>
  </w:style>
  <w:style w:type="character" w:customStyle="1" w:styleId="WW-Absatz-Standardschriftart11111111111111111111">
    <w:name w:val="WW-Absatz-Standardschriftart11111111111111111111"/>
    <w:rsid w:val="004A56D2"/>
  </w:style>
  <w:style w:type="character" w:customStyle="1" w:styleId="WW-Absatz-Standardschriftart111111111111111111111">
    <w:name w:val="WW-Absatz-Standardschriftart111111111111111111111"/>
    <w:rsid w:val="004A56D2"/>
  </w:style>
  <w:style w:type="character" w:customStyle="1" w:styleId="11">
    <w:name w:val="Основной шрифт абзаца1"/>
    <w:rsid w:val="004A56D2"/>
  </w:style>
  <w:style w:type="character" w:customStyle="1" w:styleId="a3">
    <w:name w:val="Знак Знак"/>
    <w:basedOn w:val="11"/>
    <w:rsid w:val="004A56D2"/>
    <w:rPr>
      <w:b/>
      <w:sz w:val="28"/>
      <w:lang w:val="ru-RU" w:bidi="ar-SA"/>
    </w:rPr>
  </w:style>
  <w:style w:type="character" w:customStyle="1" w:styleId="a4">
    <w:name w:val="Символ нумерации"/>
    <w:rsid w:val="004A56D2"/>
  </w:style>
  <w:style w:type="character" w:customStyle="1" w:styleId="a5">
    <w:name w:val="Маркеры списка"/>
    <w:rsid w:val="004A56D2"/>
    <w:rPr>
      <w:rFonts w:ascii="OpenSymbol" w:eastAsia="OpenSymbol" w:hAnsi="OpenSymbol" w:cs="OpenSymbol"/>
    </w:rPr>
  </w:style>
  <w:style w:type="paragraph" w:customStyle="1" w:styleId="12">
    <w:name w:val="Заголовок1"/>
    <w:basedOn w:val="a"/>
    <w:next w:val="a6"/>
    <w:rsid w:val="004A56D2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6">
    <w:name w:val="Body Text"/>
    <w:basedOn w:val="a"/>
    <w:rsid w:val="004A56D2"/>
    <w:pPr>
      <w:widowControl/>
      <w:autoSpaceDE/>
      <w:ind w:firstLine="0"/>
      <w:jc w:val="center"/>
    </w:pPr>
    <w:rPr>
      <w:b/>
      <w:sz w:val="28"/>
    </w:rPr>
  </w:style>
  <w:style w:type="paragraph" w:styleId="a7">
    <w:name w:val="List"/>
    <w:basedOn w:val="a6"/>
    <w:rsid w:val="004A56D2"/>
    <w:rPr>
      <w:rFonts w:cs="FreeSans"/>
    </w:rPr>
  </w:style>
  <w:style w:type="paragraph" w:styleId="a8">
    <w:name w:val="caption"/>
    <w:basedOn w:val="a"/>
    <w:qFormat/>
    <w:rsid w:val="004A56D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3">
    <w:name w:val="Указатель1"/>
    <w:basedOn w:val="a"/>
    <w:rsid w:val="004A56D2"/>
    <w:pPr>
      <w:suppressLineNumbers/>
    </w:pPr>
    <w:rPr>
      <w:rFonts w:cs="FreeSans"/>
    </w:rPr>
  </w:style>
  <w:style w:type="paragraph" w:styleId="a9">
    <w:name w:val="header"/>
    <w:basedOn w:val="a"/>
    <w:rsid w:val="004A56D2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4A56D2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4A56D2"/>
    <w:pPr>
      <w:suppressLineNumbers/>
    </w:pPr>
  </w:style>
  <w:style w:type="paragraph" w:customStyle="1" w:styleId="ac">
    <w:name w:val="Заголовок таблицы"/>
    <w:basedOn w:val="ab"/>
    <w:rsid w:val="004A56D2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D1AC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1AC3"/>
    <w:rPr>
      <w:rFonts w:ascii="Tahoma" w:hAnsi="Tahoma" w:cs="Tahoma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891581"/>
    <w:pPr>
      <w:ind w:left="720"/>
      <w:contextualSpacing/>
    </w:pPr>
  </w:style>
  <w:style w:type="table" w:styleId="af0">
    <w:name w:val="Table Grid"/>
    <w:basedOn w:val="a1"/>
    <w:rsid w:val="00042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"/>
    <w:basedOn w:val="a"/>
    <w:rsid w:val="00E25661"/>
    <w:pPr>
      <w:suppressAutoHyphens w:val="0"/>
      <w:autoSpaceDE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character" w:customStyle="1" w:styleId="10">
    <w:name w:val="Заголовок 1 Знак"/>
    <w:basedOn w:val="a0"/>
    <w:link w:val="1"/>
    <w:uiPriority w:val="9"/>
    <w:rsid w:val="005974B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5974B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5974B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5974BA"/>
    <w:rPr>
      <w:rFonts w:asciiTheme="majorHAnsi" w:eastAsiaTheme="majorEastAsia" w:hAnsiTheme="majorHAnsi" w:cstheme="majorBidi"/>
      <w:i/>
      <w:iCs/>
      <w:color w:val="365F91" w:themeColor="accent1" w:themeShade="BF"/>
      <w:sz w:val="26"/>
      <w:lang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5974BA"/>
    <w:rPr>
      <w:rFonts w:asciiTheme="majorHAnsi" w:eastAsiaTheme="majorEastAsia" w:hAnsiTheme="majorHAnsi" w:cstheme="majorBidi"/>
      <w:color w:val="365F91" w:themeColor="accent1" w:themeShade="BF"/>
      <w:sz w:val="26"/>
      <w:lang w:eastAsia="zh-CN"/>
    </w:rPr>
  </w:style>
  <w:style w:type="character" w:customStyle="1" w:styleId="60">
    <w:name w:val="Заголовок 6 Знак"/>
    <w:basedOn w:val="a0"/>
    <w:link w:val="6"/>
    <w:uiPriority w:val="9"/>
    <w:semiHidden/>
    <w:rsid w:val="005974BA"/>
    <w:rPr>
      <w:rFonts w:asciiTheme="majorHAnsi" w:eastAsiaTheme="majorEastAsia" w:hAnsiTheme="majorHAnsi" w:cstheme="majorBidi"/>
      <w:color w:val="243F60" w:themeColor="accent1" w:themeShade="7F"/>
      <w:sz w:val="26"/>
      <w:lang w:eastAsia="zh-CN"/>
    </w:rPr>
  </w:style>
  <w:style w:type="character" w:customStyle="1" w:styleId="70">
    <w:name w:val="Заголовок 7 Знак"/>
    <w:basedOn w:val="a0"/>
    <w:link w:val="7"/>
    <w:uiPriority w:val="9"/>
    <w:semiHidden/>
    <w:rsid w:val="005974BA"/>
    <w:rPr>
      <w:rFonts w:asciiTheme="majorHAnsi" w:eastAsiaTheme="majorEastAsia" w:hAnsiTheme="majorHAnsi" w:cstheme="majorBidi"/>
      <w:i/>
      <w:iCs/>
      <w:color w:val="243F60" w:themeColor="accent1" w:themeShade="7F"/>
      <w:sz w:val="26"/>
      <w:lang w:eastAsia="zh-CN"/>
    </w:rPr>
  </w:style>
  <w:style w:type="character" w:customStyle="1" w:styleId="80">
    <w:name w:val="Заголовок 8 Знак"/>
    <w:basedOn w:val="a0"/>
    <w:link w:val="8"/>
    <w:uiPriority w:val="9"/>
    <w:semiHidden/>
    <w:rsid w:val="005974B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5974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paragraph" w:customStyle="1" w:styleId="ConsPlusNormal">
    <w:name w:val="ConsPlusNormal"/>
    <w:rsid w:val="00EF10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8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CC04B-BAF7-4023-86BB-7D57E7732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0</TotalTime>
  <Pages>3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ago</Company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Диденко Ольга Петровна</cp:lastModifiedBy>
  <cp:revision>2</cp:revision>
  <cp:lastPrinted>2024-11-29T01:33:00Z</cp:lastPrinted>
  <dcterms:created xsi:type="dcterms:W3CDTF">2024-12-03T05:09:00Z</dcterms:created>
  <dcterms:modified xsi:type="dcterms:W3CDTF">2024-12-03T05:09:00Z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-214109492</vt:i4>
  </property>
</Properties>
</file>