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EF5D03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EF5D03" w:rsidP="003918F6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361-па</w:t>
            </w:r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970F84" w:rsidRPr="00886871" w:rsidRDefault="00970F84" w:rsidP="0001166D">
      <w:pPr>
        <w:spacing w:line="360" w:lineRule="auto"/>
        <w:ind w:firstLine="0"/>
        <w:rPr>
          <w:sz w:val="28"/>
          <w:szCs w:val="28"/>
        </w:rPr>
      </w:pP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  <w:r w:rsidR="0001166D">
        <w:rPr>
          <w:b/>
          <w:szCs w:val="26"/>
        </w:rPr>
        <w:t xml:space="preserve"> </w:t>
      </w: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</w:t>
      </w:r>
      <w:r w:rsidR="00DF2FE6">
        <w:rPr>
          <w:b/>
          <w:szCs w:val="26"/>
        </w:rPr>
        <w:t>ьевского городского окру</w:t>
      </w:r>
      <w:r w:rsidR="001C0BCB">
        <w:rPr>
          <w:b/>
          <w:szCs w:val="26"/>
        </w:rPr>
        <w:t>га от 2</w:t>
      </w:r>
      <w:r w:rsidR="001C0BCB" w:rsidRPr="001C0BCB">
        <w:rPr>
          <w:b/>
          <w:szCs w:val="26"/>
        </w:rPr>
        <w:t>5</w:t>
      </w:r>
      <w:r w:rsidR="001C0BCB">
        <w:rPr>
          <w:b/>
          <w:szCs w:val="26"/>
        </w:rPr>
        <w:t xml:space="preserve"> декабря 2024 года № 88</w:t>
      </w:r>
      <w:r w:rsidR="002273C5">
        <w:rPr>
          <w:b/>
          <w:szCs w:val="26"/>
        </w:rPr>
        <w:t>0</w:t>
      </w:r>
      <w:r>
        <w:rPr>
          <w:b/>
          <w:szCs w:val="26"/>
        </w:rPr>
        <w:t>-па</w:t>
      </w:r>
      <w:r w:rsidR="0001166D">
        <w:rPr>
          <w:b/>
          <w:szCs w:val="26"/>
        </w:rPr>
        <w:t xml:space="preserve"> </w:t>
      </w:r>
    </w:p>
    <w:p w:rsidR="0001166D" w:rsidRDefault="00134108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2273C5" w:rsidRPr="002273C5">
        <w:rPr>
          <w:b/>
          <w:szCs w:val="26"/>
        </w:rPr>
        <w:t xml:space="preserve">Об утверждении и реализации Арсеньевским городским округом проектов - победителей конкурсного отбора по результатам открытого голосования, </w:t>
      </w:r>
    </w:p>
    <w:p w:rsidR="0001166D" w:rsidRDefault="002273C5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2273C5">
        <w:rPr>
          <w:b/>
          <w:szCs w:val="26"/>
        </w:rPr>
        <w:t xml:space="preserve">в целях </w:t>
      </w:r>
      <w:proofErr w:type="spellStart"/>
      <w:r w:rsidRPr="002273C5">
        <w:rPr>
          <w:b/>
          <w:szCs w:val="26"/>
        </w:rPr>
        <w:t>софинансирования</w:t>
      </w:r>
      <w:proofErr w:type="spellEnd"/>
      <w:r w:rsidRPr="002273C5">
        <w:rPr>
          <w:b/>
          <w:szCs w:val="26"/>
        </w:rPr>
        <w:t xml:space="preserve"> которых предоставляется субсидия</w:t>
      </w:r>
      <w:r w:rsidR="0001166D">
        <w:rPr>
          <w:b/>
          <w:szCs w:val="26"/>
        </w:rPr>
        <w:t xml:space="preserve"> </w:t>
      </w:r>
      <w:r w:rsidRPr="002273C5">
        <w:rPr>
          <w:b/>
          <w:szCs w:val="26"/>
        </w:rPr>
        <w:t xml:space="preserve">из краевого бюджета бюджету Арсеньевского городского округа в рамках реализации проектов инициативного бюджетирования по направлению </w:t>
      </w:r>
    </w:p>
    <w:p w:rsidR="00134108" w:rsidRDefault="001C0BCB" w:rsidP="000116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«Молодежный бюджет» на 2025</w:t>
      </w:r>
      <w:r w:rsidR="002273C5" w:rsidRPr="002273C5">
        <w:rPr>
          <w:b/>
          <w:szCs w:val="26"/>
        </w:rPr>
        <w:t xml:space="preserve"> год</w:t>
      </w:r>
      <w:r w:rsidR="00134108">
        <w:rPr>
          <w:b/>
          <w:szCs w:val="26"/>
        </w:rPr>
        <w:t>»</w:t>
      </w:r>
    </w:p>
    <w:p w:rsidR="00134108" w:rsidRDefault="00134108" w:rsidP="0001166D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</w:p>
    <w:p w:rsidR="00970F84" w:rsidRDefault="00970F84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01166D">
      <w:pPr>
        <w:spacing w:line="360" w:lineRule="auto"/>
        <w:rPr>
          <w:szCs w:val="26"/>
        </w:rPr>
      </w:pPr>
      <w:r>
        <w:rPr>
          <w:szCs w:val="26"/>
        </w:rPr>
        <w:t>В связи с уточнением, руководствуясь Уставом Арсеньевского городского округа</w:t>
      </w:r>
      <w:r w:rsidR="0001166D">
        <w:rPr>
          <w:szCs w:val="26"/>
        </w:rPr>
        <w:t xml:space="preserve"> Приморского края</w:t>
      </w:r>
      <w:r>
        <w:rPr>
          <w:szCs w:val="26"/>
        </w:rPr>
        <w:t xml:space="preserve">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D1E3B" w:rsidRDefault="008D1E3B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01166D">
      <w:pPr>
        <w:tabs>
          <w:tab w:val="left" w:pos="8041"/>
        </w:tabs>
        <w:autoSpaceDE/>
        <w:spacing w:line="360" w:lineRule="auto"/>
        <w:rPr>
          <w:bCs/>
          <w:szCs w:val="26"/>
        </w:rPr>
      </w:pPr>
      <w:r>
        <w:rPr>
          <w:szCs w:val="26"/>
        </w:rPr>
        <w:t>1. Внести в приложение «</w:t>
      </w:r>
      <w:r w:rsidR="002273C5" w:rsidRPr="002273C5">
        <w:rPr>
          <w:bCs/>
          <w:szCs w:val="26"/>
        </w:rPr>
        <w:t xml:space="preserve">Перечень </w:t>
      </w:r>
      <w:r w:rsidR="002273C5" w:rsidRPr="002273C5">
        <w:rPr>
          <w:szCs w:val="26"/>
        </w:rPr>
        <w:t xml:space="preserve">мероприятий, реализуемых в рамках проектов – победителей конкурсного отбора по результатам открытого голосования, в целях </w:t>
      </w:r>
      <w:proofErr w:type="spellStart"/>
      <w:r w:rsidR="002273C5" w:rsidRPr="002273C5">
        <w:rPr>
          <w:szCs w:val="26"/>
        </w:rPr>
        <w:t>софинансирования</w:t>
      </w:r>
      <w:proofErr w:type="spellEnd"/>
      <w:r w:rsidR="002273C5" w:rsidRPr="002273C5">
        <w:rPr>
          <w:szCs w:val="26"/>
        </w:rPr>
        <w:t xml:space="preserve">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</w:t>
      </w:r>
      <w:r w:rsidR="00E132A2">
        <w:rPr>
          <w:szCs w:val="26"/>
        </w:rPr>
        <w:t>ению «Молодежный бюджет» на 202</w:t>
      </w:r>
      <w:r w:rsidR="00E132A2" w:rsidRPr="00E132A2">
        <w:rPr>
          <w:szCs w:val="26"/>
        </w:rPr>
        <w:t>5</w:t>
      </w:r>
      <w:r w:rsidR="002273C5" w:rsidRPr="002273C5">
        <w:rPr>
          <w:szCs w:val="26"/>
        </w:rPr>
        <w:t xml:space="preserve"> год</w:t>
      </w:r>
      <w:r w:rsidRPr="002D14B5">
        <w:rPr>
          <w:szCs w:val="26"/>
        </w:rPr>
        <w:t>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 w:rsidR="00E132A2">
        <w:rPr>
          <w:szCs w:val="26"/>
        </w:rPr>
        <w:t xml:space="preserve">ьевского городского округа от </w:t>
      </w:r>
      <w:r w:rsidR="0001166D">
        <w:rPr>
          <w:szCs w:val="26"/>
        </w:rPr>
        <w:br/>
      </w:r>
      <w:r w:rsidR="00E132A2">
        <w:rPr>
          <w:szCs w:val="26"/>
        </w:rPr>
        <w:t>2</w:t>
      </w:r>
      <w:r w:rsidR="00E132A2" w:rsidRPr="00E132A2">
        <w:rPr>
          <w:szCs w:val="26"/>
        </w:rPr>
        <w:t>5</w:t>
      </w:r>
      <w:r w:rsidRPr="00A80EFC">
        <w:rPr>
          <w:szCs w:val="26"/>
        </w:rPr>
        <w:t xml:space="preserve"> </w:t>
      </w:r>
      <w:r w:rsidR="00DF2FE6">
        <w:rPr>
          <w:szCs w:val="26"/>
        </w:rPr>
        <w:t>декабря</w:t>
      </w:r>
      <w:r w:rsidR="00E132A2">
        <w:rPr>
          <w:szCs w:val="26"/>
        </w:rPr>
        <w:t xml:space="preserve"> 202</w:t>
      </w:r>
      <w:r w:rsidR="00E132A2" w:rsidRPr="00E132A2">
        <w:rPr>
          <w:szCs w:val="26"/>
        </w:rPr>
        <w:t>4</w:t>
      </w:r>
      <w:r w:rsidR="00E132A2">
        <w:rPr>
          <w:szCs w:val="26"/>
        </w:rPr>
        <w:t xml:space="preserve"> года № </w:t>
      </w:r>
      <w:r w:rsidR="00E132A2" w:rsidRPr="00E132A2">
        <w:rPr>
          <w:szCs w:val="26"/>
        </w:rPr>
        <w:t>88</w:t>
      </w:r>
      <w:r w:rsidR="002273C5">
        <w:rPr>
          <w:szCs w:val="26"/>
        </w:rPr>
        <w:t>0</w:t>
      </w:r>
      <w:r w:rsidRPr="00A80EFC">
        <w:rPr>
          <w:szCs w:val="26"/>
        </w:rPr>
        <w:t>-па «</w:t>
      </w:r>
      <w:r w:rsidR="002273C5" w:rsidRPr="002273C5">
        <w:rPr>
          <w:szCs w:val="26"/>
        </w:rPr>
        <w:t xml:space="preserve">Об утверждении и реализации </w:t>
      </w:r>
      <w:r w:rsidR="002273C5">
        <w:rPr>
          <w:szCs w:val="26"/>
        </w:rPr>
        <w:t xml:space="preserve">Арсеньевским городским округом </w:t>
      </w:r>
      <w:r w:rsidR="002273C5" w:rsidRPr="002273C5">
        <w:rPr>
          <w:szCs w:val="26"/>
        </w:rPr>
        <w:t xml:space="preserve">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</w:t>
      </w:r>
      <w:r w:rsidR="002273C5">
        <w:rPr>
          <w:szCs w:val="26"/>
        </w:rPr>
        <w:t xml:space="preserve">по направлению </w:t>
      </w:r>
      <w:r w:rsidR="002273C5" w:rsidRPr="002273C5">
        <w:rPr>
          <w:szCs w:val="26"/>
        </w:rPr>
        <w:t xml:space="preserve">«Молодежный </w:t>
      </w:r>
      <w:r w:rsidR="00E132A2">
        <w:rPr>
          <w:szCs w:val="26"/>
        </w:rPr>
        <w:t>бюджет» на 202</w:t>
      </w:r>
      <w:r w:rsidR="00E132A2" w:rsidRPr="00E132A2">
        <w:rPr>
          <w:szCs w:val="26"/>
        </w:rPr>
        <w:t xml:space="preserve">5 </w:t>
      </w:r>
      <w:r w:rsidR="002273C5" w:rsidRPr="002273C5">
        <w:rPr>
          <w:szCs w:val="26"/>
        </w:rPr>
        <w:t xml:space="preserve"> год</w:t>
      </w:r>
      <w:r w:rsidRPr="00A80EFC">
        <w:rPr>
          <w:szCs w:val="26"/>
        </w:rPr>
        <w:t>»</w:t>
      </w:r>
      <w:r>
        <w:rPr>
          <w:szCs w:val="26"/>
        </w:rPr>
        <w:t xml:space="preserve"> изменение, изложив пункты </w:t>
      </w:r>
      <w:r w:rsidR="0065464F">
        <w:rPr>
          <w:szCs w:val="26"/>
        </w:rPr>
        <w:t xml:space="preserve">1, </w:t>
      </w:r>
      <w:r w:rsidR="006A19E3">
        <w:rPr>
          <w:szCs w:val="26"/>
        </w:rPr>
        <w:t>2</w:t>
      </w:r>
      <w:r>
        <w:rPr>
          <w:szCs w:val="26"/>
        </w:rPr>
        <w:t xml:space="preserve"> </w:t>
      </w:r>
      <w:r>
        <w:rPr>
          <w:bCs/>
          <w:szCs w:val="26"/>
        </w:rPr>
        <w:t>в следующей редакции:</w:t>
      </w: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</w:p>
    <w:p w:rsidR="0001166D" w:rsidRPr="0022585F" w:rsidRDefault="0001166D" w:rsidP="0001166D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417"/>
        <w:gridCol w:w="1275"/>
        <w:gridCol w:w="1276"/>
        <w:gridCol w:w="1134"/>
        <w:gridCol w:w="1135"/>
        <w:gridCol w:w="1417"/>
      </w:tblGrid>
      <w:tr w:rsidR="00DC68AF" w:rsidRPr="00E02A12" w:rsidTr="00E02A12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 xml:space="preserve">Наименование проекта </w:t>
            </w:r>
            <w:r w:rsidRPr="00E02A12">
              <w:rPr>
                <w:bCs/>
                <w:sz w:val="20"/>
              </w:rPr>
              <w:t>инициативного бюджетиров</w:t>
            </w:r>
            <w:r w:rsidR="00E02A12" w:rsidRPr="00E02A12">
              <w:rPr>
                <w:bCs/>
                <w:sz w:val="20"/>
              </w:rPr>
              <w:t>ания по направлению «Молодежный бюджет</w:t>
            </w:r>
            <w:r w:rsidRPr="00E02A12">
              <w:rPr>
                <w:bCs/>
                <w:sz w:val="20"/>
              </w:rPr>
              <w:t>» (далее – проект)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8AF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E02A12">
              <w:rPr>
                <w:sz w:val="20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муниципальных образований Приморского края на реализации проектов (далее – субсидия)</w:t>
            </w:r>
          </w:p>
          <w:p w:rsidR="0001166D" w:rsidRPr="00E02A12" w:rsidRDefault="0001166D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E02A12">
              <w:rPr>
                <w:sz w:val="20"/>
              </w:rPr>
              <w:t>Общая стоимость реализации проекта,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E02A12">
              <w:rPr>
                <w:sz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В том числе средства субсидии,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Средства местного бюджета,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35" w:type="dxa"/>
            <w:vAlign w:val="center"/>
          </w:tcPr>
          <w:p w:rsidR="00DC68AF" w:rsidRPr="00E02A12" w:rsidRDefault="00DC68AF" w:rsidP="0001166D">
            <w:pPr>
              <w:tabs>
                <w:tab w:val="left" w:pos="8041"/>
              </w:tabs>
              <w:autoSpaceDE/>
              <w:ind w:right="-49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 xml:space="preserve">Уровень </w:t>
            </w:r>
            <w:proofErr w:type="spellStart"/>
            <w:r w:rsidRPr="00E02A12">
              <w:rPr>
                <w:rFonts w:eastAsia="Andale Sans UI"/>
                <w:kern w:val="1"/>
                <w:sz w:val="20"/>
              </w:rPr>
              <w:t>софинанси</w:t>
            </w:r>
            <w:proofErr w:type="spellEnd"/>
            <w:r w:rsidRPr="00E02A12">
              <w:rPr>
                <w:rFonts w:eastAsia="Andale Sans UI"/>
                <w:kern w:val="1"/>
                <w:sz w:val="20"/>
              </w:rPr>
              <w:t xml:space="preserve"> </w:t>
            </w:r>
            <w:proofErr w:type="spellStart"/>
            <w:r w:rsidRPr="00E02A12">
              <w:rPr>
                <w:rFonts w:eastAsia="Andale Sans UI"/>
                <w:kern w:val="1"/>
                <w:sz w:val="20"/>
              </w:rPr>
              <w:t>рования</w:t>
            </w:r>
            <w:proofErr w:type="spellEnd"/>
            <w:r w:rsidRPr="00E02A12">
              <w:rPr>
                <w:rFonts w:eastAsia="Andale Sans UI"/>
                <w:kern w:val="1"/>
                <w:sz w:val="20"/>
              </w:rPr>
              <w:t xml:space="preserve"> из краевого бюджета,</w:t>
            </w:r>
          </w:p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DC68AF" w:rsidRPr="00E02A12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E02A12">
              <w:rPr>
                <w:rFonts w:eastAsia="Andale Sans UI"/>
                <w:kern w:val="1"/>
                <w:sz w:val="20"/>
              </w:rPr>
              <w:t>Планируемый итог реализации проекта</w:t>
            </w:r>
          </w:p>
        </w:tc>
      </w:tr>
      <w:tr w:rsidR="00DC68AF" w:rsidRPr="00E02A12" w:rsidTr="00E02A12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DC68AF" w:rsidRPr="000B2763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8AF" w:rsidRPr="000B2763" w:rsidRDefault="006A19E3" w:rsidP="0001166D">
            <w:pPr>
              <w:tabs>
                <w:tab w:val="left" w:pos="8041"/>
              </w:tabs>
              <w:autoSpaceDE/>
              <w:ind w:left="-94" w:right="-102" w:firstLine="0"/>
              <w:jc w:val="center"/>
              <w:rPr>
                <w:sz w:val="20"/>
                <w:lang w:eastAsia="ru-RU"/>
              </w:rPr>
            </w:pPr>
            <w:r w:rsidRPr="000B2763">
              <w:rPr>
                <w:sz w:val="20"/>
                <w:lang w:eastAsia="ru-RU"/>
              </w:rPr>
              <w:t xml:space="preserve">"Благоустройство прилегающей территории </w:t>
            </w:r>
            <w:r w:rsidR="0001166D">
              <w:rPr>
                <w:sz w:val="20"/>
                <w:lang w:eastAsia="ru-RU"/>
              </w:rPr>
              <w:t xml:space="preserve">    </w:t>
            </w:r>
            <w:proofErr w:type="gramStart"/>
            <w:r w:rsidRPr="000B2763">
              <w:rPr>
                <w:sz w:val="20"/>
                <w:lang w:eastAsia="ru-RU"/>
              </w:rPr>
              <w:t xml:space="preserve">МОБУ </w:t>
            </w:r>
            <w:r w:rsidR="0001166D">
              <w:rPr>
                <w:sz w:val="20"/>
                <w:lang w:eastAsia="ru-RU"/>
              </w:rPr>
              <w:t xml:space="preserve"> </w:t>
            </w:r>
            <w:r w:rsidRPr="000B2763">
              <w:rPr>
                <w:sz w:val="20"/>
                <w:lang w:eastAsia="ru-RU"/>
              </w:rPr>
              <w:t>"</w:t>
            </w:r>
            <w:proofErr w:type="gramEnd"/>
            <w:r w:rsidRPr="000B2763">
              <w:rPr>
                <w:sz w:val="20"/>
                <w:lang w:eastAsia="ru-RU"/>
              </w:rPr>
              <w:t>Гимназия № 7"</w:t>
            </w:r>
          </w:p>
          <w:p w:rsidR="00DC68AF" w:rsidRPr="000B2763" w:rsidRDefault="00DC68AF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19E3" w:rsidRPr="000B2763" w:rsidRDefault="006A19E3" w:rsidP="006A19E3">
            <w:pPr>
              <w:ind w:left="-80" w:right="-96" w:firstLine="0"/>
              <w:jc w:val="center"/>
              <w:rPr>
                <w:sz w:val="20"/>
                <w:lang w:eastAsia="ru-RU"/>
              </w:rPr>
            </w:pPr>
            <w:r w:rsidRPr="000B2763">
              <w:rPr>
                <w:sz w:val="20"/>
                <w:lang w:eastAsia="ru-RU"/>
              </w:rPr>
              <w:t xml:space="preserve">Устройство бордюрного камня и асфальтового покрытия, снятие старого асфальта на дорожке от Гимназии 7 к детскому саду </w:t>
            </w:r>
          </w:p>
          <w:p w:rsidR="00DC68AF" w:rsidRDefault="006A19E3" w:rsidP="006A19E3">
            <w:pPr>
              <w:ind w:left="-80" w:right="-96" w:firstLine="0"/>
              <w:jc w:val="center"/>
              <w:rPr>
                <w:sz w:val="20"/>
                <w:lang w:eastAsia="ru-RU"/>
              </w:rPr>
            </w:pPr>
            <w:r w:rsidRPr="000B2763">
              <w:rPr>
                <w:sz w:val="20"/>
                <w:lang w:eastAsia="ru-RU"/>
              </w:rPr>
              <w:t>№ 26 «Росинка»</w:t>
            </w:r>
          </w:p>
          <w:p w:rsidR="0001166D" w:rsidRPr="000B2763" w:rsidRDefault="0001166D" w:rsidP="006A19E3">
            <w:pPr>
              <w:ind w:left="-80" w:right="-96" w:firstLine="0"/>
              <w:jc w:val="center"/>
              <w:rPr>
                <w:rFonts w:eastAsia="Andale Sans UI"/>
                <w:kern w:val="1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68AF" w:rsidRPr="000B2763" w:rsidRDefault="000B2763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1 495 000,00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8AF" w:rsidRPr="000B2763" w:rsidRDefault="000B2763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1 480 050,00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8AF" w:rsidRPr="000B2763" w:rsidRDefault="000B2763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14 950</w:t>
            </w:r>
            <w:r w:rsidR="00DC68AF" w:rsidRPr="000B2763">
              <w:rPr>
                <w:rFonts w:eastAsia="Andale Sans UI"/>
                <w:kern w:val="1"/>
                <w:sz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DC68AF" w:rsidRPr="000B2763" w:rsidRDefault="00DC68AF" w:rsidP="00CF458F">
            <w:pPr>
              <w:tabs>
                <w:tab w:val="left" w:pos="8041"/>
              </w:tabs>
              <w:autoSpaceDE/>
              <w:ind w:left="-71" w:right="-77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DC68AF" w:rsidRPr="00E132A2" w:rsidRDefault="006A19E3" w:rsidP="00CF458F">
            <w:pPr>
              <w:tabs>
                <w:tab w:val="left" w:pos="8041"/>
              </w:tabs>
              <w:autoSpaceDE/>
              <w:ind w:left="-108" w:right="-67" w:firstLine="0"/>
              <w:jc w:val="center"/>
              <w:rPr>
                <w:rFonts w:eastAsia="Andale Sans UI"/>
                <w:kern w:val="1"/>
                <w:sz w:val="20"/>
                <w:highlight w:val="yellow"/>
              </w:rPr>
            </w:pPr>
            <w:r w:rsidRPr="006A19E3">
              <w:rPr>
                <w:sz w:val="20"/>
                <w:lang w:eastAsia="ru-RU"/>
              </w:rPr>
              <w:t>Благоустроенная асфальтовая дорожка от Гимназии 7 к детскому саду № 26 «Росинка»</w:t>
            </w:r>
          </w:p>
        </w:tc>
      </w:tr>
      <w:tr w:rsidR="0065464F" w:rsidRPr="00E02A12" w:rsidTr="00E02A12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65464F" w:rsidRPr="000B2763" w:rsidRDefault="0065464F" w:rsidP="00F55FF4">
            <w:pPr>
              <w:jc w:val="center"/>
              <w:rPr>
                <w:sz w:val="20"/>
              </w:rPr>
            </w:pPr>
            <w:r w:rsidRPr="000B2763">
              <w:rPr>
                <w:sz w:val="20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464F" w:rsidRPr="000B2763" w:rsidRDefault="006A19E3" w:rsidP="003F0F2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proofErr w:type="spellStart"/>
            <w:r w:rsidRPr="000B2763">
              <w:rPr>
                <w:sz w:val="20"/>
              </w:rPr>
              <w:t>Велопарковка</w:t>
            </w:r>
            <w:proofErr w:type="spellEnd"/>
            <w:r w:rsidRPr="000B2763">
              <w:rPr>
                <w:sz w:val="20"/>
              </w:rPr>
              <w:t xml:space="preserve"> (МОБУ "СОШ №1")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E3" w:rsidRPr="000B2763" w:rsidRDefault="006A19E3" w:rsidP="006A19E3">
            <w:pPr>
              <w:ind w:firstLine="0"/>
              <w:jc w:val="center"/>
              <w:rPr>
                <w:sz w:val="20"/>
                <w:lang w:eastAsia="ru-RU"/>
              </w:rPr>
            </w:pPr>
            <w:r w:rsidRPr="000B2763">
              <w:rPr>
                <w:sz w:val="20"/>
                <w:lang w:eastAsia="ru-RU"/>
              </w:rPr>
              <w:t>Расчистка территории, спиливание старых деревьев.  Обустройство бетонной площадки.</w:t>
            </w:r>
          </w:p>
          <w:p w:rsidR="0065464F" w:rsidRPr="000B2763" w:rsidRDefault="006A19E3" w:rsidP="006A19E3">
            <w:pPr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sz w:val="20"/>
                <w:lang w:eastAsia="ru-RU"/>
              </w:rPr>
              <w:t>Установка металлических кованных конструкций в соответствии с Проектом Обустройство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5464F" w:rsidRPr="000B2763" w:rsidRDefault="000B2763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1 506 699,42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464F" w:rsidRPr="000B2763" w:rsidRDefault="000B2763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1 491632,43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464F" w:rsidRPr="000B2763" w:rsidRDefault="00EC7A67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>
              <w:rPr>
                <w:rFonts w:eastAsia="Andale Sans UI"/>
                <w:kern w:val="1"/>
                <w:sz w:val="20"/>
              </w:rPr>
              <w:t xml:space="preserve">15 </w:t>
            </w:r>
            <w:r w:rsidR="000B2763" w:rsidRPr="000B2763">
              <w:rPr>
                <w:rFonts w:eastAsia="Andale Sans UI"/>
                <w:kern w:val="1"/>
                <w:sz w:val="20"/>
              </w:rPr>
              <w:t>066,99</w:t>
            </w:r>
          </w:p>
        </w:tc>
        <w:tc>
          <w:tcPr>
            <w:tcW w:w="1135" w:type="dxa"/>
            <w:vAlign w:val="center"/>
          </w:tcPr>
          <w:p w:rsidR="0065464F" w:rsidRPr="000B2763" w:rsidRDefault="0065464F" w:rsidP="00F55FF4">
            <w:pPr>
              <w:tabs>
                <w:tab w:val="left" w:pos="8041"/>
              </w:tabs>
              <w:autoSpaceDE/>
              <w:ind w:left="-113" w:right="-105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0B2763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65464F" w:rsidRPr="00E132A2" w:rsidRDefault="006A19E3" w:rsidP="0001166D">
            <w:pPr>
              <w:tabs>
                <w:tab w:val="left" w:pos="8041"/>
              </w:tabs>
              <w:autoSpaceDE/>
              <w:ind w:left="-139" w:right="-117" w:firstLine="0"/>
              <w:jc w:val="center"/>
              <w:rPr>
                <w:rFonts w:eastAsia="Andale Sans UI"/>
                <w:kern w:val="1"/>
                <w:sz w:val="20"/>
                <w:highlight w:val="yellow"/>
              </w:rPr>
            </w:pPr>
            <w:r w:rsidRPr="006A19E3">
              <w:rPr>
                <w:sz w:val="20"/>
                <w:lang w:eastAsia="ru-RU"/>
              </w:rPr>
              <w:t>Единое образовательное пространство Обустройство безопасного и специально оборудованного места для временного хранения велосипедов</w:t>
            </w:r>
          </w:p>
        </w:tc>
      </w:tr>
    </w:tbl>
    <w:p w:rsidR="00134108" w:rsidRDefault="0001166D" w:rsidP="0001166D">
      <w:pPr>
        <w:tabs>
          <w:tab w:val="left" w:pos="8041"/>
        </w:tabs>
        <w:ind w:firstLine="0"/>
        <w:jc w:val="right"/>
        <w:rPr>
          <w:szCs w:val="26"/>
        </w:rPr>
      </w:pPr>
      <w:r>
        <w:rPr>
          <w:szCs w:val="26"/>
        </w:rPr>
        <w:t>».</w:t>
      </w:r>
    </w:p>
    <w:p w:rsidR="00134108" w:rsidRDefault="00134108" w:rsidP="0001166D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01166D" w:rsidRDefault="0001166D" w:rsidP="0001166D">
      <w:pPr>
        <w:pStyle w:val="a3"/>
        <w:spacing w:after="0" w:line="360" w:lineRule="auto"/>
        <w:rPr>
          <w:szCs w:val="26"/>
        </w:rPr>
      </w:pPr>
    </w:p>
    <w:p w:rsidR="0001166D" w:rsidRDefault="0001166D" w:rsidP="0001166D">
      <w:pPr>
        <w:pStyle w:val="a3"/>
        <w:spacing w:after="0" w:line="360" w:lineRule="auto"/>
        <w:rPr>
          <w:szCs w:val="26"/>
        </w:rPr>
      </w:pPr>
    </w:p>
    <w:p w:rsidR="0001166D" w:rsidRDefault="0001166D" w:rsidP="0001166D">
      <w:pPr>
        <w:pStyle w:val="a3"/>
        <w:spacing w:after="0" w:line="360" w:lineRule="auto"/>
        <w:rPr>
          <w:szCs w:val="26"/>
        </w:rPr>
      </w:pPr>
    </w:p>
    <w:p w:rsidR="00134108" w:rsidRDefault="00134108" w:rsidP="0001166D">
      <w:pPr>
        <w:pStyle w:val="a3"/>
        <w:spacing w:after="0" w:line="360" w:lineRule="auto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6A19E3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 w:rsidRPr="000B2763">
        <w:rPr>
          <w:szCs w:val="26"/>
        </w:rPr>
        <w:t>Врио</w:t>
      </w:r>
      <w:proofErr w:type="spellEnd"/>
      <w:r w:rsidRPr="000B2763">
        <w:rPr>
          <w:szCs w:val="26"/>
        </w:rPr>
        <w:t xml:space="preserve"> Главы</w:t>
      </w:r>
      <w:r w:rsidR="00134108" w:rsidRPr="000B2763">
        <w:rPr>
          <w:szCs w:val="26"/>
        </w:rPr>
        <w:t xml:space="preserve"> городского округа                                      </w:t>
      </w:r>
      <w:r w:rsidRPr="000B2763">
        <w:rPr>
          <w:szCs w:val="26"/>
        </w:rPr>
        <w:t xml:space="preserve">                              </w:t>
      </w:r>
      <w:r w:rsidR="000B2763" w:rsidRPr="000B2763">
        <w:rPr>
          <w:szCs w:val="26"/>
        </w:rPr>
        <w:t xml:space="preserve">      С.С.</w:t>
      </w:r>
      <w:r w:rsidR="0001166D">
        <w:rPr>
          <w:szCs w:val="26"/>
        </w:rPr>
        <w:t xml:space="preserve"> </w:t>
      </w:r>
      <w:r w:rsidR="000B2763" w:rsidRPr="000B2763">
        <w:rPr>
          <w:szCs w:val="26"/>
        </w:rPr>
        <w:t>Угаров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1166D"/>
    <w:rsid w:val="00056508"/>
    <w:rsid w:val="00071DAD"/>
    <w:rsid w:val="000B2763"/>
    <w:rsid w:val="000C3445"/>
    <w:rsid w:val="00134108"/>
    <w:rsid w:val="001C0BCB"/>
    <w:rsid w:val="0022585F"/>
    <w:rsid w:val="002273C5"/>
    <w:rsid w:val="0039441E"/>
    <w:rsid w:val="00456EF0"/>
    <w:rsid w:val="004A3638"/>
    <w:rsid w:val="004D6BE8"/>
    <w:rsid w:val="00574662"/>
    <w:rsid w:val="00610965"/>
    <w:rsid w:val="0065464F"/>
    <w:rsid w:val="006A19E3"/>
    <w:rsid w:val="00765778"/>
    <w:rsid w:val="008D1E3B"/>
    <w:rsid w:val="00970F84"/>
    <w:rsid w:val="00DC68AF"/>
    <w:rsid w:val="00DF2FE6"/>
    <w:rsid w:val="00E02A12"/>
    <w:rsid w:val="00E132A2"/>
    <w:rsid w:val="00EC7A67"/>
    <w:rsid w:val="00EF5D03"/>
    <w:rsid w:val="00F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41EE"/>
  <w15:docId w15:val="{F68A4194-D47E-4243-843A-4338B5F2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610965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Герасимова Зоя Николаевна</cp:lastModifiedBy>
  <cp:revision>18</cp:revision>
  <cp:lastPrinted>2024-12-11T01:46:00Z</cp:lastPrinted>
  <dcterms:created xsi:type="dcterms:W3CDTF">2023-08-22T09:25:00Z</dcterms:created>
  <dcterms:modified xsi:type="dcterms:W3CDTF">2025-05-30T04:41:00Z</dcterms:modified>
</cp:coreProperties>
</file>