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4B21B3" w:rsidP="0086473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февраля 2024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4B21B3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61-па</w:t>
            </w:r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3C7646" w:rsidRDefault="0069560B" w:rsidP="005B754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>О внесении изменени</w:t>
      </w:r>
      <w:r w:rsidR="005B754B">
        <w:rPr>
          <w:b/>
          <w:szCs w:val="26"/>
        </w:rPr>
        <w:t>й</w:t>
      </w:r>
      <w:r w:rsidRPr="0069560B">
        <w:rPr>
          <w:b/>
          <w:szCs w:val="26"/>
        </w:rPr>
        <w:t xml:space="preserve"> в </w:t>
      </w:r>
      <w:r w:rsidR="005A4BBB">
        <w:rPr>
          <w:b/>
          <w:szCs w:val="26"/>
        </w:rPr>
        <w:t>схем</w:t>
      </w:r>
      <w:r w:rsidR="00035B88">
        <w:rPr>
          <w:b/>
          <w:szCs w:val="26"/>
        </w:rPr>
        <w:t>ы</w:t>
      </w:r>
      <w:r w:rsidR="005A4BBB">
        <w:rPr>
          <w:b/>
          <w:szCs w:val="26"/>
        </w:rPr>
        <w:t xml:space="preserve"> дислокации дорожных знаков </w:t>
      </w:r>
      <w:r w:rsidR="005B754B">
        <w:rPr>
          <w:b/>
          <w:szCs w:val="26"/>
        </w:rPr>
        <w:t>проект</w:t>
      </w:r>
      <w:r w:rsidR="005A4BBB">
        <w:rPr>
          <w:b/>
          <w:szCs w:val="26"/>
        </w:rPr>
        <w:t>ов</w:t>
      </w:r>
      <w:r w:rsidR="005B754B">
        <w:rPr>
          <w:b/>
          <w:szCs w:val="26"/>
        </w:rPr>
        <w:t xml:space="preserve"> </w:t>
      </w:r>
      <w:bookmarkStart w:id="0" w:name="_GoBack"/>
      <w:bookmarkEnd w:id="0"/>
      <w:r w:rsidR="005B754B">
        <w:rPr>
          <w:b/>
          <w:szCs w:val="26"/>
        </w:rPr>
        <w:t xml:space="preserve">организации и безопасности дорожного движения на территории </w:t>
      </w:r>
    </w:p>
    <w:p w:rsidR="005B754B" w:rsidRDefault="0069560B" w:rsidP="005B754B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69560B">
        <w:rPr>
          <w:b/>
          <w:szCs w:val="26"/>
        </w:rPr>
        <w:t xml:space="preserve">Арсеньевского городского округа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8550CE" w:rsidRPr="006C29E1" w:rsidRDefault="00E22C81" w:rsidP="008550CE">
      <w:pPr>
        <w:tabs>
          <w:tab w:val="left" w:pos="8041"/>
        </w:tabs>
        <w:spacing w:line="360" w:lineRule="auto"/>
        <w:rPr>
          <w:szCs w:val="26"/>
        </w:rPr>
      </w:pPr>
      <w:r w:rsidRPr="00E22C81">
        <w:rPr>
          <w:szCs w:val="26"/>
        </w:rPr>
        <w:t>В</w:t>
      </w:r>
      <w:r w:rsidR="00920294" w:rsidRPr="00920294">
        <w:rPr>
          <w:szCs w:val="26"/>
        </w:rPr>
        <w:t xml:space="preserve"> целях обеспечения безопасности дорожного движения</w:t>
      </w:r>
      <w:r w:rsidR="005B754B">
        <w:rPr>
          <w:szCs w:val="26"/>
        </w:rPr>
        <w:t xml:space="preserve"> на автомобильных дорогах местного значения в границах Арсеньевского городского округа</w:t>
      </w:r>
      <w:r w:rsidR="00920294">
        <w:rPr>
          <w:szCs w:val="26"/>
        </w:rPr>
        <w:t>,</w:t>
      </w:r>
      <w:r w:rsidR="008550CE" w:rsidRPr="006C29E1">
        <w:rPr>
          <w:szCs w:val="26"/>
        </w:rPr>
        <w:t xml:space="preserve"> в соответствии с Федеральным законом от 06 октября 2003 года № 131-ФЗ «Об общих принципах организации местного самоуправления в Российской Федерации»,</w:t>
      </w:r>
      <w:r w:rsidR="00F75E9F">
        <w:rPr>
          <w:szCs w:val="26"/>
        </w:rPr>
        <w:t xml:space="preserve"> </w:t>
      </w:r>
      <w:r w:rsidR="00637BCE">
        <w:rPr>
          <w:szCs w:val="26"/>
        </w:rPr>
        <w:t xml:space="preserve">Федеральным законом от 10.12.1995 № 196-ФЗ «О безопасности дорожного движения», </w:t>
      </w:r>
      <w:r w:rsidR="008550CE" w:rsidRPr="006C29E1">
        <w:rPr>
          <w:szCs w:val="26"/>
        </w:rPr>
        <w:t xml:space="preserve">руководствуясь Уставом Арсеньевского городского округа, администрация </w:t>
      </w:r>
      <w:r w:rsidR="003D5871">
        <w:rPr>
          <w:szCs w:val="26"/>
        </w:rPr>
        <w:t xml:space="preserve">Арсеньевского </w:t>
      </w:r>
      <w:r w:rsidR="008550CE" w:rsidRPr="006C29E1">
        <w:rPr>
          <w:szCs w:val="26"/>
        </w:rPr>
        <w:t>городского округа</w:t>
      </w: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B55593" w:rsidRDefault="008550CE" w:rsidP="008550CE">
      <w:pPr>
        <w:tabs>
          <w:tab w:val="left" w:pos="8041"/>
        </w:tabs>
        <w:rPr>
          <w:szCs w:val="26"/>
        </w:rPr>
      </w:pPr>
    </w:p>
    <w:p w:rsidR="005A4BBB" w:rsidRDefault="0069560B" w:rsidP="005A4BB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>1.</w:t>
      </w:r>
      <w:r w:rsidR="005A4BBB">
        <w:rPr>
          <w:szCs w:val="26"/>
        </w:rPr>
        <w:t xml:space="preserve"> Отделу дорожного хозяйства и транспорта управления жизнеобеспечения администрации Арсеньевского городского округа (Зинкин) предусмотреть внесение </w:t>
      </w:r>
      <w:r w:rsidR="00F75E9F">
        <w:rPr>
          <w:szCs w:val="26"/>
        </w:rPr>
        <w:t>в схему дислокации дорожных знаков проектов организации и безопасности дорожного движения на территории Арсеньевского городского округа следующие изменения</w:t>
      </w:r>
      <w:r w:rsidR="003C7646">
        <w:rPr>
          <w:szCs w:val="26"/>
        </w:rPr>
        <w:t>:</w:t>
      </w:r>
      <w:r w:rsidR="00F75E9F">
        <w:rPr>
          <w:szCs w:val="26"/>
        </w:rPr>
        <w:t xml:space="preserve"> </w:t>
      </w:r>
    </w:p>
    <w:p w:rsidR="00F75E9F" w:rsidRDefault="005A4BBB" w:rsidP="005A4BB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1.1. </w:t>
      </w:r>
      <w:r w:rsidR="003C7646">
        <w:rPr>
          <w:szCs w:val="26"/>
        </w:rPr>
        <w:t>У</w:t>
      </w:r>
      <w:r>
        <w:rPr>
          <w:szCs w:val="26"/>
        </w:rPr>
        <w:t>становк</w:t>
      </w:r>
      <w:r w:rsidR="003C7646">
        <w:rPr>
          <w:szCs w:val="26"/>
        </w:rPr>
        <w:t>у</w:t>
      </w:r>
      <w:r>
        <w:rPr>
          <w:szCs w:val="26"/>
        </w:rPr>
        <w:t xml:space="preserve"> дорожного знака 3.27 «Остановка запрещена» в районе автомобильного моста (со стороны парка «Восток») по ул. Калининская.</w:t>
      </w:r>
    </w:p>
    <w:p w:rsidR="00F75E9F" w:rsidRDefault="00F75E9F" w:rsidP="005A4BB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1.2. </w:t>
      </w:r>
      <w:r w:rsidR="003C7646">
        <w:rPr>
          <w:szCs w:val="26"/>
        </w:rPr>
        <w:t>У</w:t>
      </w:r>
      <w:r>
        <w:rPr>
          <w:szCs w:val="26"/>
        </w:rPr>
        <w:t>становк</w:t>
      </w:r>
      <w:r w:rsidR="003C7646">
        <w:rPr>
          <w:szCs w:val="26"/>
        </w:rPr>
        <w:t>у</w:t>
      </w:r>
      <w:r>
        <w:rPr>
          <w:szCs w:val="26"/>
        </w:rPr>
        <w:t xml:space="preserve"> дорожного знака 3.27 «Остановка запрещена» в районе дома </w:t>
      </w:r>
      <w:r w:rsidR="003C7646">
        <w:rPr>
          <w:szCs w:val="26"/>
        </w:rPr>
        <w:t xml:space="preserve">        </w:t>
      </w:r>
      <w:r>
        <w:rPr>
          <w:szCs w:val="26"/>
        </w:rPr>
        <w:t>№ 31 по ул. Жуковского (со стороны парка «Восток»).</w:t>
      </w:r>
    </w:p>
    <w:p w:rsidR="005A4BBB" w:rsidRDefault="00F75E9F" w:rsidP="005A4BB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1.3. </w:t>
      </w:r>
      <w:r w:rsidR="003C7646">
        <w:rPr>
          <w:szCs w:val="26"/>
        </w:rPr>
        <w:t>У</w:t>
      </w:r>
      <w:r>
        <w:rPr>
          <w:szCs w:val="26"/>
        </w:rPr>
        <w:t>становк</w:t>
      </w:r>
      <w:r w:rsidR="003C7646">
        <w:rPr>
          <w:szCs w:val="26"/>
        </w:rPr>
        <w:t>у</w:t>
      </w:r>
      <w:r>
        <w:rPr>
          <w:szCs w:val="26"/>
        </w:rPr>
        <w:t xml:space="preserve"> </w:t>
      </w:r>
      <w:r w:rsidR="003C7646">
        <w:rPr>
          <w:szCs w:val="26"/>
        </w:rPr>
        <w:t xml:space="preserve">дорожных </w:t>
      </w:r>
      <w:r>
        <w:rPr>
          <w:szCs w:val="26"/>
        </w:rPr>
        <w:t xml:space="preserve">знаков 3.27 «Остановка запрещена» в районе дома </w:t>
      </w:r>
      <w:r w:rsidR="003C7646">
        <w:rPr>
          <w:szCs w:val="26"/>
        </w:rPr>
        <w:t xml:space="preserve">       </w:t>
      </w:r>
      <w:r>
        <w:rPr>
          <w:szCs w:val="26"/>
        </w:rPr>
        <w:t>№ 7 по</w:t>
      </w:r>
      <w:r w:rsidR="003C7646">
        <w:rPr>
          <w:szCs w:val="26"/>
        </w:rPr>
        <w:t xml:space="preserve"> </w:t>
      </w:r>
      <w:r>
        <w:rPr>
          <w:szCs w:val="26"/>
        </w:rPr>
        <w:t>ул. Октябрьская</w:t>
      </w:r>
      <w:r w:rsidR="00637BCE">
        <w:rPr>
          <w:szCs w:val="26"/>
        </w:rPr>
        <w:t xml:space="preserve"> (со стороны многоквартирного дома)</w:t>
      </w:r>
      <w:r>
        <w:rPr>
          <w:szCs w:val="26"/>
        </w:rPr>
        <w:t xml:space="preserve">. </w:t>
      </w:r>
      <w:r w:rsidR="005A4BBB">
        <w:rPr>
          <w:szCs w:val="26"/>
        </w:rPr>
        <w:t xml:space="preserve"> </w:t>
      </w:r>
    </w:p>
    <w:p w:rsidR="005A4BBB" w:rsidRPr="005A4BBB" w:rsidRDefault="005A4BBB" w:rsidP="005A4BBB">
      <w:pPr>
        <w:tabs>
          <w:tab w:val="left" w:pos="935"/>
        </w:tabs>
        <w:spacing w:line="360" w:lineRule="auto"/>
        <w:rPr>
          <w:szCs w:val="26"/>
        </w:rPr>
      </w:pPr>
      <w:r>
        <w:rPr>
          <w:szCs w:val="26"/>
        </w:rPr>
        <w:t xml:space="preserve">2. </w:t>
      </w:r>
      <w:r w:rsidRPr="00463643">
        <w:rPr>
          <w:color w:val="000000"/>
          <w:spacing w:val="9"/>
          <w:szCs w:val="26"/>
        </w:rPr>
        <w:t>МБУ «Специализированная служба Арсеньевского городского</w:t>
      </w:r>
      <w:r w:rsidRPr="00463643">
        <w:rPr>
          <w:color w:val="000000"/>
          <w:spacing w:val="1"/>
          <w:szCs w:val="26"/>
        </w:rPr>
        <w:t xml:space="preserve"> округа»</w:t>
      </w:r>
      <w:r>
        <w:rPr>
          <w:color w:val="000000"/>
          <w:spacing w:val="1"/>
          <w:szCs w:val="26"/>
        </w:rPr>
        <w:t xml:space="preserve"> (Шелков)</w:t>
      </w:r>
      <w:r w:rsidRPr="00483293">
        <w:rPr>
          <w:color w:val="000000"/>
          <w:spacing w:val="1"/>
          <w:szCs w:val="26"/>
        </w:rPr>
        <w:t xml:space="preserve"> </w:t>
      </w:r>
      <w:r>
        <w:rPr>
          <w:color w:val="000000"/>
          <w:spacing w:val="1"/>
          <w:szCs w:val="26"/>
        </w:rPr>
        <w:t>организовать работу по установке дорожных знаков</w:t>
      </w:r>
      <w:r w:rsidRPr="00E41FEE">
        <w:rPr>
          <w:color w:val="000000"/>
          <w:spacing w:val="1"/>
          <w:szCs w:val="26"/>
        </w:rPr>
        <w:t>.</w:t>
      </w:r>
    </w:p>
    <w:p w:rsidR="008550CE" w:rsidRPr="00F70599" w:rsidRDefault="00637BCE" w:rsidP="0069560B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3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 xml:space="preserve">обеспечить размещение настоящего постановления на </w:t>
      </w:r>
      <w:r w:rsidR="008550CE" w:rsidRPr="00F70599">
        <w:rPr>
          <w:color w:val="000000"/>
          <w:spacing w:val="1"/>
          <w:szCs w:val="26"/>
          <w:lang w:eastAsia="ru-RU"/>
        </w:rPr>
        <w:lastRenderedPageBreak/>
        <w:t>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5A4BBB" w:rsidRDefault="00637BCE" w:rsidP="005A4BBB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4</w:t>
      </w:r>
      <w:r w:rsidR="005A4BBB" w:rsidRPr="005F7768">
        <w:rPr>
          <w:szCs w:val="26"/>
        </w:rPr>
        <w:t>.</w:t>
      </w:r>
      <w:r w:rsidR="005A4BBB" w:rsidRPr="005F7768">
        <w:rPr>
          <w:szCs w:val="26"/>
        </w:rPr>
        <w:tab/>
      </w:r>
      <w:r w:rsidR="005A4BBB" w:rsidRPr="009E2FDC">
        <w:rPr>
          <w:szCs w:val="26"/>
        </w:rPr>
        <w:t xml:space="preserve">Контроль за исполнением настоящего постановления </w:t>
      </w:r>
      <w:r w:rsidR="005A4BBB">
        <w:rPr>
          <w:szCs w:val="26"/>
        </w:rPr>
        <w:t>оставляю за собой</w:t>
      </w:r>
      <w:r w:rsidR="005A4BBB" w:rsidRPr="009E2FDC">
        <w:rPr>
          <w:szCs w:val="26"/>
        </w:rPr>
        <w:t>.</w:t>
      </w:r>
    </w:p>
    <w:p w:rsidR="001B3C04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637BCE" w:rsidRPr="00F70599" w:rsidRDefault="00637BCE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 w:rsidR="001D4202">
        <w:rPr>
          <w:szCs w:val="26"/>
        </w:rPr>
        <w:t xml:space="preserve">         </w:t>
      </w:r>
      <w:r w:rsidRPr="00F70599">
        <w:rPr>
          <w:szCs w:val="26"/>
        </w:rPr>
        <w:t xml:space="preserve">   </w:t>
      </w:r>
      <w:r w:rsidR="00637BCE">
        <w:rPr>
          <w:szCs w:val="26"/>
        </w:rPr>
        <w:t xml:space="preserve">        </w:t>
      </w:r>
      <w:r w:rsidRPr="00F70599">
        <w:rPr>
          <w:szCs w:val="26"/>
        </w:rPr>
        <w:t xml:space="preserve">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>В.С. Пивень</w:t>
      </w:r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9E0" w:rsidRDefault="002F69E0">
      <w:r>
        <w:separator/>
      </w:r>
    </w:p>
  </w:endnote>
  <w:endnote w:type="continuationSeparator" w:id="0">
    <w:p w:rsidR="002F69E0" w:rsidRDefault="002F6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altName w:val="Yu Gothic"/>
    <w:charset w:val="0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9E0" w:rsidRDefault="002F69E0">
      <w:r>
        <w:separator/>
      </w:r>
    </w:p>
  </w:footnote>
  <w:footnote w:type="continuationSeparator" w:id="0">
    <w:p w:rsidR="002F69E0" w:rsidRDefault="002F69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B4F5C"/>
    <w:multiLevelType w:val="hybridMultilevel"/>
    <w:tmpl w:val="CD665906"/>
    <w:lvl w:ilvl="0" w:tplc="0CFC7292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B0A4BF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1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375A89"/>
    <w:multiLevelType w:val="hybridMultilevel"/>
    <w:tmpl w:val="5E763360"/>
    <w:lvl w:ilvl="0" w:tplc="5F7C920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42B5"/>
    <w:rsid w:val="0002506F"/>
    <w:rsid w:val="00034B96"/>
    <w:rsid w:val="00035B88"/>
    <w:rsid w:val="00051319"/>
    <w:rsid w:val="000A08B1"/>
    <w:rsid w:val="000D1CEB"/>
    <w:rsid w:val="000E04D1"/>
    <w:rsid w:val="000E7285"/>
    <w:rsid w:val="000F49AD"/>
    <w:rsid w:val="00131722"/>
    <w:rsid w:val="00146047"/>
    <w:rsid w:val="00152216"/>
    <w:rsid w:val="00155340"/>
    <w:rsid w:val="00182A14"/>
    <w:rsid w:val="001843C4"/>
    <w:rsid w:val="0018535C"/>
    <w:rsid w:val="00193D08"/>
    <w:rsid w:val="00196CFD"/>
    <w:rsid w:val="001B3C04"/>
    <w:rsid w:val="001B7991"/>
    <w:rsid w:val="001C7A10"/>
    <w:rsid w:val="001D3761"/>
    <w:rsid w:val="001D4202"/>
    <w:rsid w:val="002229F2"/>
    <w:rsid w:val="002267C9"/>
    <w:rsid w:val="002501D3"/>
    <w:rsid w:val="0025737A"/>
    <w:rsid w:val="00271B1E"/>
    <w:rsid w:val="002749D9"/>
    <w:rsid w:val="0028193D"/>
    <w:rsid w:val="002B06E0"/>
    <w:rsid w:val="002F69E0"/>
    <w:rsid w:val="003142FB"/>
    <w:rsid w:val="00315ED9"/>
    <w:rsid w:val="00325B7B"/>
    <w:rsid w:val="00341D42"/>
    <w:rsid w:val="0036536D"/>
    <w:rsid w:val="0037204E"/>
    <w:rsid w:val="00373B2D"/>
    <w:rsid w:val="00381AB7"/>
    <w:rsid w:val="003824EC"/>
    <w:rsid w:val="003A5741"/>
    <w:rsid w:val="003C7646"/>
    <w:rsid w:val="003D206B"/>
    <w:rsid w:val="003D5871"/>
    <w:rsid w:val="00416D0A"/>
    <w:rsid w:val="00455D2C"/>
    <w:rsid w:val="00462D34"/>
    <w:rsid w:val="00491B5E"/>
    <w:rsid w:val="004A56D2"/>
    <w:rsid w:val="004B21B3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A4BBB"/>
    <w:rsid w:val="005B754B"/>
    <w:rsid w:val="005D7A12"/>
    <w:rsid w:val="005E3F3A"/>
    <w:rsid w:val="005F2D28"/>
    <w:rsid w:val="0060489B"/>
    <w:rsid w:val="0061291A"/>
    <w:rsid w:val="00633DE4"/>
    <w:rsid w:val="00637BCE"/>
    <w:rsid w:val="00637EA7"/>
    <w:rsid w:val="00656A54"/>
    <w:rsid w:val="00694BA4"/>
    <w:rsid w:val="0069560B"/>
    <w:rsid w:val="006C1184"/>
    <w:rsid w:val="006C29E1"/>
    <w:rsid w:val="007002FF"/>
    <w:rsid w:val="00703285"/>
    <w:rsid w:val="007066BA"/>
    <w:rsid w:val="007140D3"/>
    <w:rsid w:val="007166FB"/>
    <w:rsid w:val="00731438"/>
    <w:rsid w:val="00736E9D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07841"/>
    <w:rsid w:val="00810E1B"/>
    <w:rsid w:val="008163EC"/>
    <w:rsid w:val="008353F4"/>
    <w:rsid w:val="008550CE"/>
    <w:rsid w:val="00864738"/>
    <w:rsid w:val="00866D18"/>
    <w:rsid w:val="00872A09"/>
    <w:rsid w:val="008864EF"/>
    <w:rsid w:val="008903D1"/>
    <w:rsid w:val="00896C49"/>
    <w:rsid w:val="008A0C0E"/>
    <w:rsid w:val="008A3FFD"/>
    <w:rsid w:val="008B41F4"/>
    <w:rsid w:val="008B7C94"/>
    <w:rsid w:val="008E6FA8"/>
    <w:rsid w:val="008F1A2F"/>
    <w:rsid w:val="00920294"/>
    <w:rsid w:val="0092205E"/>
    <w:rsid w:val="00952FF5"/>
    <w:rsid w:val="0098255D"/>
    <w:rsid w:val="0098310F"/>
    <w:rsid w:val="00983B27"/>
    <w:rsid w:val="00994492"/>
    <w:rsid w:val="00A01871"/>
    <w:rsid w:val="00A32BFB"/>
    <w:rsid w:val="00A35181"/>
    <w:rsid w:val="00A757F6"/>
    <w:rsid w:val="00A82DE6"/>
    <w:rsid w:val="00A845D7"/>
    <w:rsid w:val="00A85D7D"/>
    <w:rsid w:val="00AC2B55"/>
    <w:rsid w:val="00AD3BDF"/>
    <w:rsid w:val="00AD5BBA"/>
    <w:rsid w:val="00B10D0F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541E"/>
    <w:rsid w:val="00C60C66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DF4CF3"/>
    <w:rsid w:val="00E22C81"/>
    <w:rsid w:val="00E72B68"/>
    <w:rsid w:val="00E74C08"/>
    <w:rsid w:val="00E766AA"/>
    <w:rsid w:val="00E9730B"/>
    <w:rsid w:val="00EC5336"/>
    <w:rsid w:val="00ED0B16"/>
    <w:rsid w:val="00ED749E"/>
    <w:rsid w:val="00F00BC3"/>
    <w:rsid w:val="00F250A1"/>
    <w:rsid w:val="00F505FE"/>
    <w:rsid w:val="00F610FF"/>
    <w:rsid w:val="00F61743"/>
    <w:rsid w:val="00F70599"/>
    <w:rsid w:val="00F73907"/>
    <w:rsid w:val="00F75E9F"/>
    <w:rsid w:val="00F86330"/>
    <w:rsid w:val="00F94CBF"/>
    <w:rsid w:val="00FC62DA"/>
    <w:rsid w:val="00FC78B7"/>
    <w:rsid w:val="00FC7A30"/>
    <w:rsid w:val="00FD4AE4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B1D573D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  <w:style w:type="character" w:styleId="af0">
    <w:name w:val="Hyperlink"/>
    <w:uiPriority w:val="99"/>
    <w:rsid w:val="005B75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1BAB8-B15E-48CE-874D-85ED5014F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2005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3</cp:revision>
  <cp:lastPrinted>2024-01-30T05:25:00Z</cp:lastPrinted>
  <dcterms:created xsi:type="dcterms:W3CDTF">2024-01-30T05:26:00Z</dcterms:created>
  <dcterms:modified xsi:type="dcterms:W3CDTF">2024-02-01T02:28:00Z</dcterms:modified>
</cp:coreProperties>
</file>