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22" w:rsidRDefault="00760F22" w:rsidP="00760F22">
      <w:pPr>
        <w:shd w:val="clear" w:color="auto" w:fill="FFFFFF"/>
        <w:ind w:hanging="426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 w:rsidRPr="00760F22"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 </w:t>
      </w:r>
    </w:p>
    <w:p w:rsidR="00413135" w:rsidRDefault="00413135" w:rsidP="00413135">
      <w:pPr>
        <w:shd w:val="clear" w:color="auto" w:fill="FFFFFF"/>
        <w:ind w:firstLine="567"/>
        <w:outlineLvl w:val="2"/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</w:rPr>
        <w:t xml:space="preserve">Внимание -   </w:t>
      </w:r>
      <w:r w:rsidRPr="00413135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</w:rPr>
        <w:t xml:space="preserve">африканская чума свиней </w:t>
      </w:r>
    </w:p>
    <w:bookmarkEnd w:id="0"/>
    <w:p w:rsidR="00413135" w:rsidRDefault="00413135" w:rsidP="00413135">
      <w:pPr>
        <w:shd w:val="clear" w:color="auto" w:fill="FFFFFF"/>
        <w:ind w:firstLine="567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760F22" w:rsidRDefault="00760F22" w:rsidP="00413135">
      <w:pPr>
        <w:shd w:val="clear" w:color="auto" w:fill="FFFFFF"/>
        <w:ind w:hanging="426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  <w:t xml:space="preserve">                МКУ ГОЧС </w:t>
      </w:r>
      <w:r w:rsidR="00413135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</w:rPr>
        <w:t>администрации Арсеньевского городского округа предупреждает!</w:t>
      </w:r>
    </w:p>
    <w:p w:rsidR="00300F3C" w:rsidRDefault="00300F3C" w:rsidP="00760F22">
      <w:pPr>
        <w:shd w:val="clear" w:color="auto" w:fill="FFFFFF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6"/>
          <w:szCs w:val="26"/>
        </w:rPr>
      </w:pPr>
    </w:p>
    <w:p w:rsidR="00760F22" w:rsidRDefault="00760F22" w:rsidP="00760F22">
      <w:pPr>
        <w:shd w:val="clear" w:color="auto" w:fill="FFFFFF"/>
        <w:jc w:val="center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</w:p>
    <w:p w:rsidR="0019254B" w:rsidRDefault="00760F22" w:rsidP="0019254B">
      <w:pPr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На территории свиноводческих комплексов Михайловского района Приморского края выявлено особо опасное заболевание – африканская чума свиней (АЧС).</w:t>
      </w:r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 </w:t>
      </w:r>
    </w:p>
    <w:p w:rsidR="0019254B" w:rsidRDefault="0019254B" w:rsidP="0019254B">
      <w:pPr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Для человека АЧС считается безопасным вирусом. Даже при приобретении зараженного мяса, приготовление при температуре 70</w:t>
      </w:r>
      <w:r w:rsidRPr="00760F22">
        <w:rPr>
          <w:rFonts w:ascii="Times New Roman" w:hAnsi="Times New Roman" w:cs="Times New Roman"/>
          <w:color w:val="292A3D"/>
          <w:sz w:val="26"/>
          <w:szCs w:val="26"/>
          <w:shd w:val="clear" w:color="auto" w:fill="F3EEE5"/>
        </w:rPr>
        <w:t>°</w:t>
      </w:r>
      <w:r w:rsidR="00413135">
        <w:rPr>
          <w:rFonts w:ascii="Times New Roman" w:hAnsi="Times New Roman" w:cs="Times New Roman"/>
          <w:color w:val="292A3D"/>
          <w:sz w:val="26"/>
          <w:szCs w:val="26"/>
          <w:shd w:val="clear" w:color="auto" w:fill="F3EEE5"/>
        </w:rPr>
        <w:t xml:space="preserve">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С и выше уничтожает возбудителя.  Однако пренебрегать мерами безопасности</w:t>
      </w:r>
      <w:r w:rsidR="00024AF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, и продавать зараженное мясо, категорически запрещено, так как это может спровоцировать эпидемию во всем мире у свиней. Отмечается высокая адаптивная способность вируса и его мутация, поэтому дальнейшее развитие болезни нужно купировать и локализовать в зарождении.  </w:t>
      </w:r>
    </w:p>
    <w:p w:rsidR="00A563A8" w:rsidRPr="00A563A8" w:rsidRDefault="00A563A8" w:rsidP="0019254B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В целях предотвращения заноса вируса африканской чумы свиней необходимо:</w:t>
      </w:r>
    </w:p>
    <w:p w:rsidR="00A563A8" w:rsidRDefault="00024AFD" w:rsidP="00024AFD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 w:rsidRPr="00024AF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Ограничивать свободный выгул скота 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в личных подсобных хозяйствах, </w:t>
      </w:r>
      <w:r w:rsidR="00A563A8" w:rsidRPr="00024AFD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крестьянских (фермерских) хозяйствах населения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и в специализированных свиноводческих предприятиях</w:t>
      </w:r>
      <w:r w:rsidR="00492CD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</w:t>
      </w:r>
    </w:p>
    <w:p w:rsidR="0019254B" w:rsidRPr="00A563A8" w:rsidRDefault="0019254B" w:rsidP="00024AF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2. Проводить регулярную вакцинацию поголовья</w:t>
      </w:r>
      <w:r w:rsidR="00492CDE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</w:t>
      </w:r>
    </w:p>
    <w:p w:rsidR="00A563A8" w:rsidRPr="00A563A8" w:rsidRDefault="00024AFD" w:rsidP="00024AF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3</w:t>
      </w:r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</w:t>
      </w:r>
      <w:r w:rsidR="0019254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</w:t>
      </w:r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Приобретать корма из благополучных по заболеваниям свиней территорий и проводить их термическую обработку перед скармливанием.</w:t>
      </w:r>
    </w:p>
    <w:p w:rsidR="00A563A8" w:rsidRPr="00A563A8" w:rsidRDefault="00024AFD" w:rsidP="00024AFD">
      <w:pPr>
        <w:shd w:val="clear" w:color="auto" w:fill="FFFFFF"/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4. </w:t>
      </w:r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Обеспечить регулярное проведение дезинфекции и дезинсекции (обработку против внешних паразитов) мест содержания свиней, </w:t>
      </w:r>
      <w:r w:rsidR="0019254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хранения и приготовления кормов. Бороться с грызунами;</w:t>
      </w:r>
    </w:p>
    <w:p w:rsidR="00A563A8" w:rsidRPr="00A563A8" w:rsidRDefault="00024AFD" w:rsidP="00024AFD">
      <w:pPr>
        <w:shd w:val="clear" w:color="auto" w:fill="FFFFFF"/>
        <w:tabs>
          <w:tab w:val="left" w:pos="993"/>
        </w:tabs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5</w:t>
      </w:r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свиней.</w:t>
      </w:r>
    </w:p>
    <w:p w:rsidR="00A563A8" w:rsidRDefault="00024AFD" w:rsidP="00024AF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6</w:t>
      </w:r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. Вновь приобретаемых свиней необходимо регистрировать в учреждениях ветеринарной службы и сельских администрациях, осуществлять обязательное </w:t>
      </w:r>
      <w:proofErr w:type="spellStart"/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карантинирование</w:t>
      </w:r>
      <w:proofErr w:type="spellEnd"/>
      <w:r w:rsidR="00A563A8" w:rsidRPr="00A563A8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животных перед вводом в основное стадо.</w:t>
      </w:r>
    </w:p>
    <w:p w:rsidR="00024AFD" w:rsidRPr="00A563A8" w:rsidRDefault="00024AFD" w:rsidP="00492CD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7</w:t>
      </w:r>
      <w:r w:rsidR="0019254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 Своевременно сообщать об инфицировании в санэпидстанцию</w:t>
      </w:r>
      <w:r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>.</w:t>
      </w:r>
      <w:r w:rsidR="0019254B">
        <w:rPr>
          <w:rFonts w:ascii="Times New Roman" w:eastAsia="Times New Roman" w:hAnsi="Times New Roman" w:cs="Times New Roman"/>
          <w:color w:val="273350"/>
          <w:sz w:val="26"/>
          <w:szCs w:val="26"/>
          <w:lang w:eastAsia="ru-RU"/>
        </w:rPr>
        <w:t xml:space="preserve"> </w:t>
      </w:r>
    </w:p>
    <w:sectPr w:rsidR="00024AFD" w:rsidRPr="00A563A8" w:rsidSect="00760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510"/>
    <w:multiLevelType w:val="hybridMultilevel"/>
    <w:tmpl w:val="DE1207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62D29"/>
    <w:multiLevelType w:val="multilevel"/>
    <w:tmpl w:val="EB3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A8"/>
    <w:rsid w:val="00024AFD"/>
    <w:rsid w:val="0007748A"/>
    <w:rsid w:val="0019254B"/>
    <w:rsid w:val="00300F3C"/>
    <w:rsid w:val="00413135"/>
    <w:rsid w:val="00433669"/>
    <w:rsid w:val="00492CDE"/>
    <w:rsid w:val="00760F22"/>
    <w:rsid w:val="00A563A8"/>
    <w:rsid w:val="00C26F36"/>
    <w:rsid w:val="00DB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2014"/>
  <w15:docId w15:val="{0EEAF0C3-B96E-4068-B866-FAE491FF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3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3A8"/>
    <w:rPr>
      <w:b/>
      <w:bCs/>
    </w:rPr>
  </w:style>
  <w:style w:type="character" w:styleId="a5">
    <w:name w:val="Hyperlink"/>
    <w:basedOn w:val="a0"/>
    <w:uiPriority w:val="99"/>
    <w:semiHidden/>
    <w:unhideWhenUsed/>
    <w:rsid w:val="00A563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F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F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Ольга Петровна</cp:lastModifiedBy>
  <cp:revision>2</cp:revision>
  <dcterms:created xsi:type="dcterms:W3CDTF">2023-11-28T03:55:00Z</dcterms:created>
  <dcterms:modified xsi:type="dcterms:W3CDTF">2023-11-28T03:55:00Z</dcterms:modified>
</cp:coreProperties>
</file>