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72E1" w:rsidRDefault="00A372E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A372E1">
        <w:rPr>
          <w:noProof/>
          <w:color w:val="00000A"/>
          <w:lang w:eastAsia="ru-RU"/>
        </w:rPr>
        <w:drawing>
          <wp:inline distT="0" distB="0" distL="0" distR="0" wp14:anchorId="688026A6" wp14:editId="17579AE1">
            <wp:extent cx="600075" cy="733425"/>
            <wp:effectExtent l="0" t="0" r="9525" b="9525"/>
            <wp:docPr id="6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Pr="00311C5F" w:rsidRDefault="008903D1">
      <w:pPr>
        <w:shd w:val="clear" w:color="auto" w:fill="FFFFFF"/>
        <w:ind w:firstLine="0"/>
        <w:jc w:val="center"/>
        <w:rPr>
          <w:color w:val="000000"/>
          <w:szCs w:val="26"/>
        </w:rPr>
      </w:pPr>
      <w:r w:rsidRPr="00311C5F">
        <w:rPr>
          <w:color w:val="000000"/>
          <w:szCs w:val="26"/>
        </w:rPr>
        <w:t>П О С Т А Н О В Л Е Н И Е</w:t>
      </w:r>
    </w:p>
    <w:p w:rsidR="00A372E1" w:rsidRPr="00311C5F" w:rsidRDefault="00A372E1">
      <w:pPr>
        <w:shd w:val="clear" w:color="auto" w:fill="FFFFFF"/>
        <w:ind w:firstLine="0"/>
        <w:jc w:val="center"/>
        <w:rPr>
          <w:color w:val="000000"/>
          <w:szCs w:val="26"/>
        </w:rPr>
      </w:pPr>
    </w:p>
    <w:p w:rsidR="008903D1" w:rsidRPr="00311C5F" w:rsidRDefault="008903D1">
      <w:pPr>
        <w:rPr>
          <w:szCs w:val="26"/>
        </w:rPr>
        <w:sectPr w:rsidR="008903D1" w:rsidRPr="00311C5F" w:rsidSect="00C44177">
          <w:headerReference w:type="first" r:id="rId9"/>
          <w:pgSz w:w="11906" w:h="16838"/>
          <w:pgMar w:top="284" w:right="851" w:bottom="424" w:left="1418" w:header="0" w:footer="368" w:gutter="0"/>
          <w:cols w:space="720"/>
          <w:titlePg/>
          <w:docGrid w:linePitch="360"/>
        </w:sectPr>
      </w:pPr>
    </w:p>
    <w:tbl>
      <w:tblPr>
        <w:tblW w:w="0" w:type="auto"/>
        <w:tblInd w:w="426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 w:rsidRPr="0044753C" w:rsidTr="00C44177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44753C" w:rsidRDefault="0044753C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44753C">
              <w:rPr>
                <w:color w:val="000000"/>
                <w:sz w:val="24"/>
                <w:szCs w:val="24"/>
              </w:rPr>
              <w:t>20 января 2025 г.</w:t>
            </w:r>
          </w:p>
        </w:tc>
        <w:tc>
          <w:tcPr>
            <w:tcW w:w="5101" w:type="dxa"/>
            <w:shd w:val="clear" w:color="auto" w:fill="auto"/>
          </w:tcPr>
          <w:p w:rsidR="008903D1" w:rsidRPr="0044753C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4753C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Pr="0044753C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 w:rsidRPr="0044753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Pr="0044753C" w:rsidRDefault="0044753C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44753C">
              <w:rPr>
                <w:color w:val="000000"/>
                <w:sz w:val="24"/>
                <w:szCs w:val="24"/>
              </w:rPr>
              <w:t>38-па</w:t>
            </w:r>
          </w:p>
        </w:tc>
      </w:tr>
    </w:tbl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Pr="00311C5F" w:rsidRDefault="008903D1">
      <w:pPr>
        <w:rPr>
          <w:szCs w:val="26"/>
        </w:rPr>
        <w:sectPr w:rsidR="008903D1" w:rsidRPr="00311C5F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AA09FD" w:rsidRPr="004C0ED4" w:rsidRDefault="00AA09FD" w:rsidP="00C44177">
      <w:pPr>
        <w:tabs>
          <w:tab w:val="left" w:pos="8647"/>
        </w:tabs>
        <w:suppressAutoHyphens w:val="0"/>
        <w:autoSpaceDN w:val="0"/>
        <w:adjustRightInd w:val="0"/>
        <w:ind w:right="-1" w:firstLine="0"/>
        <w:jc w:val="center"/>
        <w:rPr>
          <w:b/>
          <w:bCs/>
          <w:sz w:val="25"/>
          <w:szCs w:val="25"/>
          <w:lang w:eastAsia="ru-RU"/>
        </w:rPr>
      </w:pPr>
      <w:r w:rsidRPr="004C0ED4">
        <w:rPr>
          <w:b/>
          <w:bCs/>
          <w:sz w:val="25"/>
          <w:szCs w:val="25"/>
          <w:lang w:eastAsia="ru-RU"/>
        </w:rPr>
        <w:t xml:space="preserve">Об утверждении регулируемого тарифа на регулярные перевозки </w:t>
      </w:r>
    </w:p>
    <w:p w:rsidR="00C44177" w:rsidRDefault="00AA09FD" w:rsidP="00C44177">
      <w:pPr>
        <w:tabs>
          <w:tab w:val="left" w:pos="8647"/>
        </w:tabs>
        <w:suppressAutoHyphens w:val="0"/>
        <w:autoSpaceDN w:val="0"/>
        <w:adjustRightInd w:val="0"/>
        <w:ind w:right="-1" w:firstLine="0"/>
        <w:jc w:val="center"/>
        <w:rPr>
          <w:rFonts w:eastAsia="Arial"/>
          <w:b/>
          <w:bCs/>
          <w:kern w:val="1"/>
          <w:sz w:val="25"/>
          <w:szCs w:val="25"/>
          <w:lang w:bidi="hi-IN"/>
        </w:rPr>
      </w:pPr>
      <w:r w:rsidRPr="004C0ED4">
        <w:rPr>
          <w:rFonts w:eastAsia="Arial"/>
          <w:b/>
          <w:bCs/>
          <w:kern w:val="1"/>
          <w:sz w:val="25"/>
          <w:szCs w:val="25"/>
          <w:lang w:bidi="hi-IN"/>
        </w:rPr>
        <w:t xml:space="preserve">пассажиров и багажа автомобильным транспортом по муниципальным </w:t>
      </w:r>
    </w:p>
    <w:p w:rsidR="00AA09FD" w:rsidRPr="004C0ED4" w:rsidRDefault="00AA09FD" w:rsidP="00C44177">
      <w:pPr>
        <w:tabs>
          <w:tab w:val="left" w:pos="8647"/>
        </w:tabs>
        <w:suppressAutoHyphens w:val="0"/>
        <w:autoSpaceDN w:val="0"/>
        <w:adjustRightInd w:val="0"/>
        <w:ind w:right="-1" w:firstLine="0"/>
        <w:jc w:val="center"/>
        <w:rPr>
          <w:rFonts w:eastAsia="Arial"/>
          <w:b/>
          <w:bCs/>
          <w:kern w:val="1"/>
          <w:sz w:val="25"/>
          <w:szCs w:val="25"/>
          <w:lang w:bidi="hi-IN"/>
        </w:rPr>
      </w:pPr>
      <w:r w:rsidRPr="004C0ED4">
        <w:rPr>
          <w:rFonts w:eastAsia="Arial"/>
          <w:b/>
          <w:bCs/>
          <w:kern w:val="1"/>
          <w:sz w:val="25"/>
          <w:szCs w:val="25"/>
          <w:lang w:bidi="hi-IN"/>
        </w:rPr>
        <w:t>маршрутам на территории Арсеньевского городского округа</w:t>
      </w:r>
    </w:p>
    <w:p w:rsidR="00BA4944" w:rsidRDefault="00BA4944" w:rsidP="00A728FE">
      <w:pPr>
        <w:jc w:val="center"/>
        <w:rPr>
          <w:b/>
          <w:sz w:val="25"/>
          <w:szCs w:val="25"/>
        </w:rPr>
      </w:pPr>
    </w:p>
    <w:p w:rsidR="00C44177" w:rsidRPr="004C0ED4" w:rsidRDefault="00C44177" w:rsidP="00A728FE">
      <w:pPr>
        <w:jc w:val="center"/>
        <w:rPr>
          <w:b/>
          <w:sz w:val="25"/>
          <w:szCs w:val="25"/>
        </w:rPr>
      </w:pPr>
    </w:p>
    <w:p w:rsidR="00BA4944" w:rsidRPr="004C0ED4" w:rsidRDefault="00464EF1" w:rsidP="004C0ED4">
      <w:pPr>
        <w:pStyle w:val="af8"/>
        <w:spacing w:before="0" w:beforeAutospacing="0" w:after="0" w:afterAutospacing="0" w:line="360" w:lineRule="auto"/>
        <w:ind w:firstLine="540"/>
        <w:jc w:val="both"/>
        <w:rPr>
          <w:sz w:val="25"/>
          <w:szCs w:val="25"/>
        </w:rPr>
      </w:pPr>
      <w:r w:rsidRPr="004C0ED4">
        <w:rPr>
          <w:sz w:val="25"/>
          <w:szCs w:val="25"/>
        </w:rPr>
        <w:t>В соответствии с Федеральным законом от 06</w:t>
      </w:r>
      <w:r w:rsidR="004C0ED4">
        <w:rPr>
          <w:sz w:val="25"/>
          <w:szCs w:val="25"/>
        </w:rPr>
        <w:t xml:space="preserve"> октября </w:t>
      </w:r>
      <w:r w:rsidRPr="004C0ED4">
        <w:rPr>
          <w:sz w:val="25"/>
          <w:szCs w:val="25"/>
        </w:rPr>
        <w:t>2003</w:t>
      </w:r>
      <w:r w:rsidR="004C0ED4">
        <w:rPr>
          <w:sz w:val="25"/>
          <w:szCs w:val="25"/>
        </w:rPr>
        <w:t xml:space="preserve"> года</w:t>
      </w:r>
      <w:r w:rsidRPr="004C0ED4">
        <w:rPr>
          <w:sz w:val="25"/>
          <w:szCs w:val="25"/>
        </w:rPr>
        <w:t xml:space="preserve"> № 131-ФЗ «Об общих принципах организации местного самоуправления в Российской Федерации», Законом Приморского края от 01</w:t>
      </w:r>
      <w:r w:rsidR="004C0ED4">
        <w:rPr>
          <w:sz w:val="25"/>
          <w:szCs w:val="25"/>
        </w:rPr>
        <w:t xml:space="preserve"> ноября </w:t>
      </w:r>
      <w:r w:rsidRPr="004C0ED4">
        <w:rPr>
          <w:sz w:val="25"/>
          <w:szCs w:val="25"/>
        </w:rPr>
        <w:t>2018</w:t>
      </w:r>
      <w:r w:rsidR="004C0ED4">
        <w:rPr>
          <w:sz w:val="25"/>
          <w:szCs w:val="25"/>
        </w:rPr>
        <w:t xml:space="preserve"> года</w:t>
      </w:r>
      <w:r w:rsidRPr="004C0ED4">
        <w:rPr>
          <w:sz w:val="25"/>
          <w:szCs w:val="25"/>
        </w:rPr>
        <w:t xml:space="preserve"> № 378-КЗ «О наделении органов местного самоуправления муниципальных районов, муниципальных округов и городских округов Приморского края государственными полномочиями в сфере транспортного обслуживания», </w:t>
      </w:r>
      <w:r w:rsidR="004C0ED4" w:rsidRPr="004C0ED4">
        <w:rPr>
          <w:sz w:val="25"/>
          <w:szCs w:val="25"/>
        </w:rPr>
        <w:t>муниципальным правовым актом Думы Арсеньевского городского округа от 30</w:t>
      </w:r>
      <w:r w:rsidR="004C0ED4">
        <w:rPr>
          <w:sz w:val="25"/>
          <w:szCs w:val="25"/>
        </w:rPr>
        <w:t xml:space="preserve"> июля </w:t>
      </w:r>
      <w:r w:rsidR="004C0ED4" w:rsidRPr="004C0ED4">
        <w:rPr>
          <w:sz w:val="25"/>
          <w:szCs w:val="25"/>
        </w:rPr>
        <w:t xml:space="preserve">2012 </w:t>
      </w:r>
      <w:r w:rsidR="00A84181">
        <w:rPr>
          <w:sz w:val="25"/>
          <w:szCs w:val="25"/>
        </w:rPr>
        <w:t>года</w:t>
      </w:r>
      <w:r w:rsidR="004C0ED4">
        <w:rPr>
          <w:sz w:val="25"/>
          <w:szCs w:val="25"/>
        </w:rPr>
        <w:t xml:space="preserve"> </w:t>
      </w:r>
      <w:r w:rsidR="004C0ED4" w:rsidRPr="004C0ED4">
        <w:rPr>
          <w:sz w:val="25"/>
          <w:szCs w:val="25"/>
        </w:rPr>
        <w:t xml:space="preserve">№ 49-МПА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округа», </w:t>
      </w:r>
      <w:r w:rsidRPr="004C0ED4">
        <w:rPr>
          <w:sz w:val="25"/>
          <w:szCs w:val="25"/>
        </w:rPr>
        <w:t>постановлением администрации Арсеньевского городского округа от 28</w:t>
      </w:r>
      <w:r w:rsidR="004C0ED4">
        <w:rPr>
          <w:sz w:val="25"/>
          <w:szCs w:val="25"/>
        </w:rPr>
        <w:t xml:space="preserve"> февраля </w:t>
      </w:r>
      <w:r w:rsidRPr="004C0ED4">
        <w:rPr>
          <w:sz w:val="25"/>
          <w:szCs w:val="25"/>
        </w:rPr>
        <w:t>2020</w:t>
      </w:r>
      <w:r w:rsidR="004C0ED4">
        <w:rPr>
          <w:sz w:val="25"/>
          <w:szCs w:val="25"/>
        </w:rPr>
        <w:t xml:space="preserve"> года</w:t>
      </w:r>
      <w:r w:rsidRPr="004C0ED4">
        <w:rPr>
          <w:sz w:val="25"/>
          <w:szCs w:val="25"/>
        </w:rPr>
        <w:t xml:space="preserve"> № 116-па «Об утверждении</w:t>
      </w:r>
      <w:r w:rsidR="007C650A" w:rsidRPr="004C0ED4">
        <w:rPr>
          <w:sz w:val="25"/>
          <w:szCs w:val="25"/>
        </w:rPr>
        <w:t xml:space="preserve"> порядка установления регулируемых тарифов на регулярные перевозки пассажиров и багажа автомобильным общественным транспортом по муниципальным маршрутам на территории Арсеньевского городского округа</w:t>
      </w:r>
      <w:r w:rsidRPr="004C0ED4">
        <w:rPr>
          <w:sz w:val="25"/>
          <w:szCs w:val="25"/>
        </w:rPr>
        <w:t>»</w:t>
      </w:r>
      <w:r w:rsidR="008E2CA0" w:rsidRPr="004C0ED4">
        <w:rPr>
          <w:rFonts w:eastAsia="Calibri"/>
          <w:sz w:val="25"/>
          <w:szCs w:val="25"/>
          <w:lang w:eastAsia="en-US"/>
        </w:rPr>
        <w:t xml:space="preserve">, руководствуясь </w:t>
      </w:r>
      <w:hyperlink r:id="rId10">
        <w:r w:rsidR="008E2CA0" w:rsidRPr="004C0ED4">
          <w:rPr>
            <w:rFonts w:eastAsia="Calibri"/>
            <w:sz w:val="25"/>
            <w:szCs w:val="25"/>
            <w:lang w:eastAsia="en-US"/>
          </w:rPr>
          <w:t>Уставом</w:t>
        </w:r>
      </w:hyperlink>
      <w:r w:rsidR="008E2CA0" w:rsidRPr="004C0ED4">
        <w:rPr>
          <w:rFonts w:eastAsia="Calibri"/>
          <w:sz w:val="25"/>
          <w:szCs w:val="25"/>
          <w:lang w:eastAsia="en-US"/>
        </w:rPr>
        <w:t xml:space="preserve"> Арсеньевского городского округа</w:t>
      </w:r>
      <w:r w:rsidR="00EF5DC4" w:rsidRPr="004C0ED4">
        <w:rPr>
          <w:sz w:val="25"/>
          <w:szCs w:val="25"/>
        </w:rPr>
        <w:t xml:space="preserve">, </w:t>
      </w:r>
      <w:r w:rsidR="00BA4944" w:rsidRPr="004C0ED4">
        <w:rPr>
          <w:sz w:val="25"/>
          <w:szCs w:val="25"/>
        </w:rPr>
        <w:t>администрация Арсеньевского городского округа</w:t>
      </w:r>
    </w:p>
    <w:p w:rsidR="00A372E1" w:rsidRPr="007C650A" w:rsidRDefault="00A372E1" w:rsidP="007C650A">
      <w:pPr>
        <w:suppressAutoHyphens w:val="0"/>
        <w:autoSpaceDN w:val="0"/>
        <w:adjustRightInd w:val="0"/>
        <w:spacing w:line="360" w:lineRule="auto"/>
        <w:ind w:firstLine="540"/>
        <w:rPr>
          <w:szCs w:val="26"/>
        </w:rPr>
      </w:pPr>
    </w:p>
    <w:p w:rsidR="008903D1" w:rsidRPr="004C0ED4" w:rsidRDefault="008903D1" w:rsidP="007C6C61">
      <w:pPr>
        <w:tabs>
          <w:tab w:val="left" w:pos="8041"/>
        </w:tabs>
        <w:spacing w:line="360" w:lineRule="auto"/>
        <w:ind w:firstLine="0"/>
        <w:rPr>
          <w:sz w:val="25"/>
          <w:szCs w:val="25"/>
        </w:rPr>
      </w:pPr>
      <w:r w:rsidRPr="004C0ED4">
        <w:rPr>
          <w:sz w:val="25"/>
          <w:szCs w:val="25"/>
        </w:rPr>
        <w:t>ПОСТАНОВЛЯЕТ:</w:t>
      </w:r>
    </w:p>
    <w:p w:rsidR="00A372E1" w:rsidRPr="004C0ED4" w:rsidRDefault="00A372E1" w:rsidP="007C6C61">
      <w:pPr>
        <w:tabs>
          <w:tab w:val="left" w:pos="8041"/>
        </w:tabs>
        <w:spacing w:line="360" w:lineRule="auto"/>
        <w:ind w:firstLine="0"/>
        <w:rPr>
          <w:sz w:val="25"/>
          <w:szCs w:val="25"/>
        </w:rPr>
      </w:pPr>
    </w:p>
    <w:p w:rsidR="007C650A" w:rsidRPr="004C0ED4" w:rsidRDefault="007C650A" w:rsidP="007C650A">
      <w:pPr>
        <w:widowControl/>
        <w:suppressAutoHyphens w:val="0"/>
        <w:autoSpaceDE/>
        <w:spacing w:line="360" w:lineRule="auto"/>
        <w:ind w:firstLine="567"/>
        <w:rPr>
          <w:sz w:val="25"/>
          <w:szCs w:val="25"/>
          <w:lang w:eastAsia="ru-RU"/>
        </w:rPr>
      </w:pPr>
      <w:r w:rsidRPr="004C0ED4">
        <w:rPr>
          <w:sz w:val="25"/>
          <w:szCs w:val="25"/>
          <w:lang w:eastAsia="ru-RU"/>
        </w:rPr>
        <w:t xml:space="preserve">1. Установить с 01 </w:t>
      </w:r>
      <w:r w:rsidR="00A12047">
        <w:rPr>
          <w:sz w:val="25"/>
          <w:szCs w:val="25"/>
          <w:lang w:eastAsia="ru-RU"/>
        </w:rPr>
        <w:t>января</w:t>
      </w:r>
      <w:r w:rsidRPr="004C0ED4">
        <w:rPr>
          <w:sz w:val="25"/>
          <w:szCs w:val="25"/>
          <w:lang w:eastAsia="ru-RU"/>
        </w:rPr>
        <w:t xml:space="preserve"> 2025 года регулируемый тариф на регулярные перевозки пассажиров и багажа автомобильным транспортом по муниципальным маршрутам на территории Арсеньевского городского округа</w:t>
      </w:r>
      <w:r w:rsidR="00811541" w:rsidRPr="004C0ED4">
        <w:rPr>
          <w:sz w:val="25"/>
          <w:szCs w:val="25"/>
          <w:lang w:eastAsia="ru-RU"/>
        </w:rPr>
        <w:t>,</w:t>
      </w:r>
      <w:r w:rsidRPr="004C0ED4">
        <w:rPr>
          <w:sz w:val="25"/>
          <w:szCs w:val="25"/>
          <w:lang w:eastAsia="ru-RU"/>
        </w:rPr>
        <w:t xml:space="preserve"> согласно приложению</w:t>
      </w:r>
      <w:r w:rsidR="00811541" w:rsidRPr="004C0ED4">
        <w:rPr>
          <w:sz w:val="25"/>
          <w:szCs w:val="25"/>
          <w:lang w:eastAsia="ru-RU"/>
        </w:rPr>
        <w:t xml:space="preserve"> к настоящему постановлению</w:t>
      </w:r>
      <w:r w:rsidRPr="004C0ED4">
        <w:rPr>
          <w:sz w:val="25"/>
          <w:szCs w:val="25"/>
          <w:lang w:eastAsia="ru-RU"/>
        </w:rPr>
        <w:t>.</w:t>
      </w:r>
    </w:p>
    <w:p w:rsidR="008903D1" w:rsidRPr="004C0ED4" w:rsidRDefault="00A372E1" w:rsidP="007C6C61">
      <w:pPr>
        <w:pStyle w:val="af2"/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4C0ED4">
        <w:rPr>
          <w:rFonts w:ascii="Times New Roman" w:eastAsia="SimSun" w:hAnsi="Times New Roman"/>
          <w:kern w:val="2"/>
          <w:sz w:val="25"/>
          <w:szCs w:val="25"/>
        </w:rPr>
        <w:t>2</w:t>
      </w:r>
      <w:r w:rsidR="007C6C61" w:rsidRPr="004C0ED4">
        <w:rPr>
          <w:rFonts w:ascii="Times New Roman" w:eastAsia="SimSun" w:hAnsi="Times New Roman"/>
          <w:kern w:val="2"/>
          <w:sz w:val="25"/>
          <w:szCs w:val="25"/>
        </w:rPr>
        <w:t xml:space="preserve">. </w:t>
      </w:r>
      <w:r w:rsidR="00D83A17" w:rsidRPr="004C0ED4">
        <w:rPr>
          <w:rFonts w:ascii="Times New Roman" w:eastAsia="SimSun" w:hAnsi="Times New Roman"/>
          <w:kern w:val="2"/>
          <w:sz w:val="25"/>
          <w:szCs w:val="25"/>
        </w:rPr>
        <w:t xml:space="preserve">Организационному управлению администрации Арсеньевского городского округа (Абрамова) </w:t>
      </w:r>
      <w:r w:rsidR="00260ED7" w:rsidRPr="004C0ED4">
        <w:rPr>
          <w:rFonts w:ascii="Times New Roman" w:eastAsia="SimSun" w:hAnsi="Times New Roman"/>
          <w:kern w:val="2"/>
          <w:sz w:val="25"/>
          <w:szCs w:val="25"/>
        </w:rPr>
        <w:t>обеспечить</w:t>
      </w:r>
      <w:r w:rsidR="00D83A17" w:rsidRPr="004C0ED4">
        <w:rPr>
          <w:rFonts w:ascii="Times New Roman" w:eastAsia="SimSun" w:hAnsi="Times New Roman"/>
          <w:kern w:val="2"/>
          <w:sz w:val="25"/>
          <w:szCs w:val="25"/>
        </w:rPr>
        <w:t xml:space="preserve"> </w:t>
      </w:r>
      <w:r w:rsidR="004C0ED4">
        <w:rPr>
          <w:rFonts w:ascii="Times New Roman" w:eastAsia="SimSun" w:hAnsi="Times New Roman"/>
          <w:kern w:val="2"/>
          <w:sz w:val="25"/>
          <w:szCs w:val="25"/>
        </w:rPr>
        <w:t xml:space="preserve">официальное обнародование </w:t>
      </w:r>
      <w:r w:rsidR="00D359C4" w:rsidRPr="004C0ED4">
        <w:rPr>
          <w:rFonts w:ascii="Times New Roman" w:eastAsia="SimSun" w:hAnsi="Times New Roman"/>
          <w:kern w:val="2"/>
          <w:sz w:val="25"/>
          <w:szCs w:val="25"/>
        </w:rPr>
        <w:t xml:space="preserve">и </w:t>
      </w:r>
      <w:r w:rsidR="00D83A17" w:rsidRPr="004C0ED4">
        <w:rPr>
          <w:rFonts w:ascii="Times New Roman" w:eastAsia="SimSun" w:hAnsi="Times New Roman"/>
          <w:kern w:val="2"/>
          <w:sz w:val="25"/>
          <w:szCs w:val="25"/>
        </w:rPr>
        <w:t>размещени</w:t>
      </w:r>
      <w:r w:rsidR="00260ED7" w:rsidRPr="004C0ED4">
        <w:rPr>
          <w:rFonts w:ascii="Times New Roman" w:eastAsia="SimSun" w:hAnsi="Times New Roman"/>
          <w:kern w:val="2"/>
          <w:sz w:val="25"/>
          <w:szCs w:val="25"/>
        </w:rPr>
        <w:t>е</w:t>
      </w:r>
      <w:r w:rsidR="00D83A17" w:rsidRPr="004C0ED4">
        <w:rPr>
          <w:rFonts w:ascii="Times New Roman" w:eastAsia="SimSun" w:hAnsi="Times New Roman"/>
          <w:kern w:val="2"/>
          <w:sz w:val="25"/>
          <w:szCs w:val="25"/>
        </w:rPr>
        <w:t xml:space="preserve"> на официальном сайте администрации Арсеньевского городского округа </w:t>
      </w:r>
      <w:r w:rsidR="00260ED7" w:rsidRPr="004C0ED4">
        <w:rPr>
          <w:rFonts w:ascii="Times New Roman" w:eastAsia="SimSun" w:hAnsi="Times New Roman"/>
          <w:kern w:val="2"/>
          <w:sz w:val="25"/>
          <w:szCs w:val="25"/>
        </w:rPr>
        <w:t>настоящего постановления</w:t>
      </w:r>
      <w:r w:rsidR="00740552" w:rsidRPr="004C0ED4">
        <w:rPr>
          <w:rFonts w:ascii="Times New Roman" w:hAnsi="Times New Roman"/>
          <w:sz w:val="25"/>
          <w:szCs w:val="25"/>
        </w:rPr>
        <w:t>.</w:t>
      </w:r>
    </w:p>
    <w:p w:rsidR="00923E59" w:rsidRDefault="00923E59" w:rsidP="007C6C61">
      <w:pPr>
        <w:pStyle w:val="af2"/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</w:p>
    <w:p w:rsidR="00D359C4" w:rsidRPr="004C0ED4" w:rsidRDefault="00D359C4" w:rsidP="007C6C61">
      <w:pPr>
        <w:pStyle w:val="af2"/>
        <w:tabs>
          <w:tab w:val="left" w:pos="0"/>
          <w:tab w:val="left" w:pos="709"/>
          <w:tab w:val="left" w:pos="851"/>
          <w:tab w:val="left" w:pos="993"/>
          <w:tab w:val="left" w:pos="8041"/>
        </w:tabs>
        <w:spacing w:line="36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 w:rsidRPr="004C0ED4">
        <w:rPr>
          <w:rFonts w:ascii="Times New Roman" w:hAnsi="Times New Roman"/>
          <w:sz w:val="25"/>
          <w:szCs w:val="25"/>
        </w:rPr>
        <w:lastRenderedPageBreak/>
        <w:t xml:space="preserve">3. </w:t>
      </w:r>
      <w:r w:rsidR="004C0ED4">
        <w:rPr>
          <w:rFonts w:ascii="Times New Roman" w:hAnsi="Times New Roman"/>
          <w:sz w:val="25"/>
          <w:szCs w:val="25"/>
        </w:rPr>
        <w:t>Настоящее п</w:t>
      </w:r>
      <w:r w:rsidRPr="004C0ED4">
        <w:rPr>
          <w:rFonts w:ascii="Times New Roman" w:eastAsia="Times New Roman" w:hAnsi="Times New Roman"/>
          <w:sz w:val="25"/>
          <w:szCs w:val="25"/>
          <w:lang w:eastAsia="ru-RU"/>
        </w:rPr>
        <w:t>остановление вступает в силу со дня его официального обнародования</w:t>
      </w:r>
      <w:r w:rsidR="004C0ED4">
        <w:rPr>
          <w:rFonts w:ascii="Times New Roman" w:eastAsia="Times New Roman" w:hAnsi="Times New Roman"/>
          <w:sz w:val="25"/>
          <w:szCs w:val="25"/>
          <w:lang w:eastAsia="ru-RU"/>
        </w:rPr>
        <w:t xml:space="preserve"> и действует до 31 декабря 2025 года</w:t>
      </w:r>
      <w:r w:rsidRPr="004C0ED4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A372E1" w:rsidRPr="004C0ED4" w:rsidRDefault="00A372E1" w:rsidP="00811541">
      <w:pPr>
        <w:tabs>
          <w:tab w:val="left" w:pos="935"/>
        </w:tabs>
        <w:spacing w:line="360" w:lineRule="auto"/>
        <w:ind w:firstLine="0"/>
        <w:rPr>
          <w:sz w:val="25"/>
          <w:szCs w:val="25"/>
        </w:rPr>
      </w:pPr>
    </w:p>
    <w:p w:rsidR="00811541" w:rsidRPr="004C0ED4" w:rsidRDefault="00ED749E" w:rsidP="004C0ED4">
      <w:pPr>
        <w:tabs>
          <w:tab w:val="left" w:pos="935"/>
        </w:tabs>
        <w:spacing w:line="360" w:lineRule="auto"/>
        <w:ind w:right="-1" w:firstLine="0"/>
        <w:rPr>
          <w:sz w:val="25"/>
          <w:szCs w:val="25"/>
        </w:rPr>
      </w:pPr>
      <w:r w:rsidRPr="004C0ED4">
        <w:rPr>
          <w:sz w:val="25"/>
          <w:szCs w:val="25"/>
        </w:rPr>
        <w:t>Глав</w:t>
      </w:r>
      <w:r w:rsidR="00BA281D" w:rsidRPr="004C0ED4">
        <w:rPr>
          <w:sz w:val="25"/>
          <w:szCs w:val="25"/>
        </w:rPr>
        <w:t>а</w:t>
      </w:r>
      <w:r w:rsidR="00744AB0" w:rsidRPr="004C0ED4">
        <w:rPr>
          <w:sz w:val="25"/>
          <w:szCs w:val="25"/>
        </w:rPr>
        <w:t xml:space="preserve"> </w:t>
      </w:r>
      <w:r w:rsidR="008903D1" w:rsidRPr="004C0ED4">
        <w:rPr>
          <w:sz w:val="25"/>
          <w:szCs w:val="25"/>
        </w:rPr>
        <w:t xml:space="preserve">городского округа                                   </w:t>
      </w:r>
      <w:r w:rsidRPr="004C0ED4">
        <w:rPr>
          <w:sz w:val="25"/>
          <w:szCs w:val="25"/>
        </w:rPr>
        <w:t xml:space="preserve">                 </w:t>
      </w:r>
      <w:r w:rsidR="0013159D" w:rsidRPr="004C0ED4">
        <w:rPr>
          <w:sz w:val="25"/>
          <w:szCs w:val="25"/>
        </w:rPr>
        <w:t xml:space="preserve">       </w:t>
      </w:r>
      <w:r w:rsidRPr="004C0ED4">
        <w:rPr>
          <w:sz w:val="25"/>
          <w:szCs w:val="25"/>
        </w:rPr>
        <w:t xml:space="preserve">   </w:t>
      </w:r>
      <w:r w:rsidR="002E5BE8" w:rsidRPr="004C0ED4">
        <w:rPr>
          <w:sz w:val="25"/>
          <w:szCs w:val="25"/>
        </w:rPr>
        <w:t xml:space="preserve">               </w:t>
      </w:r>
      <w:r w:rsidR="00266B2E" w:rsidRPr="004C0ED4">
        <w:rPr>
          <w:sz w:val="25"/>
          <w:szCs w:val="25"/>
        </w:rPr>
        <w:t xml:space="preserve">   </w:t>
      </w:r>
      <w:r w:rsidR="004C0ED4">
        <w:rPr>
          <w:sz w:val="25"/>
          <w:szCs w:val="25"/>
        </w:rPr>
        <w:t xml:space="preserve">      </w:t>
      </w:r>
      <w:r w:rsidRPr="004C0ED4">
        <w:rPr>
          <w:sz w:val="25"/>
          <w:szCs w:val="25"/>
        </w:rPr>
        <w:t xml:space="preserve">    </w:t>
      </w:r>
      <w:r w:rsidR="004D1AC3" w:rsidRPr="004C0ED4">
        <w:rPr>
          <w:sz w:val="25"/>
          <w:szCs w:val="25"/>
        </w:rPr>
        <w:t xml:space="preserve">  </w:t>
      </w:r>
      <w:r w:rsidRPr="004C0ED4">
        <w:rPr>
          <w:sz w:val="25"/>
          <w:szCs w:val="25"/>
        </w:rPr>
        <w:t xml:space="preserve">  </w:t>
      </w:r>
      <w:r w:rsidR="008A6C77" w:rsidRPr="004C0ED4">
        <w:rPr>
          <w:sz w:val="25"/>
          <w:szCs w:val="25"/>
        </w:rPr>
        <w:t>В.С. Пивень</w:t>
      </w:r>
    </w:p>
    <w:p w:rsidR="00A372E1" w:rsidRDefault="00AA4E43" w:rsidP="00811541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  <w:r w:rsidRPr="00AA4E43">
        <w:rPr>
          <w:szCs w:val="26"/>
          <w:lang w:eastAsia="ru-RU"/>
        </w:rPr>
        <w:t xml:space="preserve">                                                                                               </w:t>
      </w:r>
      <w:r w:rsidR="00811541">
        <w:rPr>
          <w:szCs w:val="26"/>
          <w:lang w:eastAsia="ru-RU"/>
        </w:rPr>
        <w:t xml:space="preserve">                        </w:t>
      </w:r>
    </w:p>
    <w:p w:rsidR="004C0ED4" w:rsidRDefault="00A372E1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  <w:t xml:space="preserve">                                           </w:t>
      </w: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4C0ED4" w:rsidRDefault="004C0ED4" w:rsidP="00D359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p w:rsidR="00AA4E43" w:rsidRPr="00AA4E43" w:rsidRDefault="00C44177" w:rsidP="00C44177">
      <w:pPr>
        <w:tabs>
          <w:tab w:val="left" w:pos="935"/>
        </w:tabs>
        <w:spacing w:line="360" w:lineRule="auto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lastRenderedPageBreak/>
        <w:t>УТВЕРЖДЕН</w:t>
      </w:r>
    </w:p>
    <w:p w:rsidR="00AA4E43" w:rsidRPr="00AA4E43" w:rsidRDefault="00C44177" w:rsidP="00C44177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>
        <w:rPr>
          <w:szCs w:val="26"/>
          <w:lang w:eastAsia="ru-RU"/>
        </w:rPr>
        <w:t>п</w:t>
      </w:r>
      <w:r w:rsidR="00AA4E43" w:rsidRPr="00AA4E43">
        <w:rPr>
          <w:szCs w:val="26"/>
          <w:lang w:eastAsia="ru-RU"/>
        </w:rPr>
        <w:t>остановлением администрации</w:t>
      </w:r>
    </w:p>
    <w:p w:rsidR="00AA4E43" w:rsidRPr="00AA4E43" w:rsidRDefault="00AA4E43" w:rsidP="00C44177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AA4E43">
        <w:rPr>
          <w:szCs w:val="26"/>
          <w:lang w:eastAsia="ru-RU"/>
        </w:rPr>
        <w:t>Арсеньевского городского округа</w:t>
      </w:r>
    </w:p>
    <w:p w:rsidR="00AA4E43" w:rsidRPr="00AA4E43" w:rsidRDefault="00AA4E43" w:rsidP="00C44177">
      <w:pPr>
        <w:suppressAutoHyphens w:val="0"/>
        <w:autoSpaceDN w:val="0"/>
        <w:ind w:left="5103" w:firstLine="0"/>
        <w:jc w:val="center"/>
        <w:rPr>
          <w:szCs w:val="26"/>
          <w:lang w:eastAsia="ru-RU"/>
        </w:rPr>
      </w:pPr>
      <w:r w:rsidRPr="00AA4E43">
        <w:rPr>
          <w:szCs w:val="26"/>
          <w:lang w:eastAsia="ru-RU"/>
        </w:rPr>
        <w:t xml:space="preserve">от </w:t>
      </w:r>
      <w:r w:rsidR="00923E59">
        <w:rPr>
          <w:szCs w:val="26"/>
          <w:u w:val="single"/>
          <w:lang w:eastAsia="ru-RU"/>
        </w:rPr>
        <w:t xml:space="preserve">20 января </w:t>
      </w:r>
      <w:r>
        <w:rPr>
          <w:szCs w:val="26"/>
          <w:lang w:eastAsia="ru-RU"/>
        </w:rPr>
        <w:t>202</w:t>
      </w:r>
      <w:r w:rsidR="00C44177">
        <w:rPr>
          <w:szCs w:val="26"/>
          <w:lang w:eastAsia="ru-RU"/>
        </w:rPr>
        <w:t>5 г.</w:t>
      </w:r>
      <w:r>
        <w:rPr>
          <w:szCs w:val="26"/>
          <w:lang w:eastAsia="ru-RU"/>
        </w:rPr>
        <w:t xml:space="preserve"> №</w:t>
      </w:r>
      <w:r w:rsidRPr="00AA4E43">
        <w:rPr>
          <w:szCs w:val="26"/>
          <w:lang w:eastAsia="ru-RU"/>
        </w:rPr>
        <w:t xml:space="preserve"> </w:t>
      </w:r>
      <w:r w:rsidR="00923E59">
        <w:rPr>
          <w:szCs w:val="26"/>
          <w:u w:val="single"/>
          <w:lang w:eastAsia="ru-RU"/>
        </w:rPr>
        <w:t>38-па</w:t>
      </w:r>
      <w:bookmarkStart w:id="0" w:name="_GoBack"/>
      <w:bookmarkEnd w:id="0"/>
    </w:p>
    <w:p w:rsidR="00AA4E43" w:rsidRPr="00AA4E43" w:rsidRDefault="00AA4E43" w:rsidP="00AA4E43">
      <w:pPr>
        <w:suppressAutoHyphens w:val="0"/>
        <w:autoSpaceDN w:val="0"/>
        <w:ind w:firstLine="0"/>
        <w:rPr>
          <w:rFonts w:ascii="Calibri" w:hAnsi="Calibri" w:cs="Calibri"/>
          <w:sz w:val="22"/>
          <w:szCs w:val="22"/>
          <w:lang w:eastAsia="ru-RU"/>
        </w:rPr>
      </w:pPr>
    </w:p>
    <w:p w:rsidR="00811541" w:rsidRDefault="00811541" w:rsidP="00811541">
      <w:pPr>
        <w:widowControl/>
        <w:suppressAutoHyphens w:val="0"/>
        <w:autoSpaceDE/>
        <w:ind w:left="567" w:right="707" w:firstLine="0"/>
        <w:jc w:val="center"/>
        <w:rPr>
          <w:sz w:val="28"/>
          <w:szCs w:val="28"/>
          <w:lang w:eastAsia="ru-RU"/>
        </w:rPr>
      </w:pPr>
    </w:p>
    <w:p w:rsidR="00811541" w:rsidRDefault="00811541" w:rsidP="00811541">
      <w:pPr>
        <w:widowControl/>
        <w:suppressAutoHyphens w:val="0"/>
        <w:autoSpaceDE/>
        <w:ind w:left="567" w:right="707" w:firstLine="0"/>
        <w:jc w:val="center"/>
        <w:rPr>
          <w:sz w:val="28"/>
          <w:szCs w:val="28"/>
          <w:lang w:eastAsia="ru-RU"/>
        </w:rPr>
      </w:pPr>
    </w:p>
    <w:p w:rsidR="00811541" w:rsidRDefault="00811541" w:rsidP="00811541">
      <w:pPr>
        <w:widowControl/>
        <w:suppressAutoHyphens w:val="0"/>
        <w:autoSpaceDE/>
        <w:ind w:left="567" w:right="707" w:firstLine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Регулируемый тариф</w:t>
      </w:r>
      <w:r w:rsidRPr="00811541">
        <w:rPr>
          <w:sz w:val="28"/>
          <w:szCs w:val="28"/>
          <w:lang w:eastAsia="ru-RU"/>
        </w:rPr>
        <w:t xml:space="preserve"> на регулярные перевозки пассажиров и багажа автомобильным</w:t>
      </w:r>
      <w:r>
        <w:rPr>
          <w:sz w:val="28"/>
          <w:szCs w:val="28"/>
          <w:lang w:eastAsia="ru-RU"/>
        </w:rPr>
        <w:t xml:space="preserve"> </w:t>
      </w:r>
      <w:r w:rsidRPr="00811541">
        <w:rPr>
          <w:sz w:val="28"/>
          <w:szCs w:val="28"/>
          <w:lang w:eastAsia="ru-RU"/>
        </w:rPr>
        <w:t>транспортом по муниципальным маршрутам на территории Арсеньевского городского округа</w:t>
      </w:r>
    </w:p>
    <w:p w:rsidR="00C44177" w:rsidRPr="00811541" w:rsidRDefault="00C44177" w:rsidP="00811541">
      <w:pPr>
        <w:widowControl/>
        <w:suppressAutoHyphens w:val="0"/>
        <w:autoSpaceDE/>
        <w:ind w:left="567" w:right="707" w:firstLine="0"/>
        <w:jc w:val="center"/>
        <w:rPr>
          <w:b/>
          <w:sz w:val="24"/>
          <w:szCs w:val="24"/>
          <w:lang w:eastAsia="ru-RU"/>
        </w:rPr>
      </w:pPr>
    </w:p>
    <w:p w:rsidR="00811541" w:rsidRPr="00811541" w:rsidRDefault="00811541" w:rsidP="00811541">
      <w:pPr>
        <w:widowControl/>
        <w:suppressAutoHyphens w:val="0"/>
        <w:autoSpaceDE/>
        <w:ind w:firstLine="0"/>
        <w:jc w:val="left"/>
        <w:rPr>
          <w:sz w:val="24"/>
          <w:szCs w:val="24"/>
          <w:lang w:eastAsia="ru-RU"/>
        </w:rPr>
      </w:pPr>
    </w:p>
    <w:tbl>
      <w:tblPr>
        <w:tblW w:w="8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  <w:gridCol w:w="2003"/>
        <w:gridCol w:w="2052"/>
      </w:tblGrid>
      <w:tr w:rsidR="00811541" w:rsidRPr="00811541" w:rsidTr="00805AA6">
        <w:trPr>
          <w:trHeight w:val="525"/>
          <w:jc w:val="center"/>
        </w:trPr>
        <w:tc>
          <w:tcPr>
            <w:tcW w:w="4670" w:type="dxa"/>
            <w:vMerge w:val="restart"/>
            <w:shd w:val="clear" w:color="auto" w:fill="auto"/>
            <w:vAlign w:val="center"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1541">
              <w:rPr>
                <w:b/>
                <w:bCs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055" w:type="dxa"/>
            <w:gridSpan w:val="2"/>
            <w:shd w:val="clear" w:color="auto" w:fill="auto"/>
            <w:noWrap/>
            <w:vAlign w:val="center"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1541">
              <w:rPr>
                <w:b/>
                <w:bCs/>
                <w:sz w:val="24"/>
                <w:szCs w:val="24"/>
                <w:lang w:eastAsia="ru-RU"/>
              </w:rPr>
              <w:t>Тариф</w:t>
            </w:r>
          </w:p>
        </w:tc>
      </w:tr>
      <w:tr w:rsidR="00811541" w:rsidRPr="00811541" w:rsidTr="00805AA6">
        <w:trPr>
          <w:trHeight w:val="851"/>
          <w:jc w:val="center"/>
        </w:trPr>
        <w:tc>
          <w:tcPr>
            <w:tcW w:w="4670" w:type="dxa"/>
            <w:vMerge/>
            <w:vAlign w:val="center"/>
            <w:hideMark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shd w:val="clear" w:color="auto" w:fill="auto"/>
            <w:vAlign w:val="center"/>
            <w:hideMark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1541">
              <w:rPr>
                <w:b/>
                <w:bCs/>
                <w:sz w:val="24"/>
                <w:szCs w:val="24"/>
                <w:lang w:eastAsia="ru-RU"/>
              </w:rPr>
              <w:t>Проезд пассажира руб./поездка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1541">
              <w:rPr>
                <w:b/>
                <w:bCs/>
                <w:sz w:val="24"/>
                <w:szCs w:val="24"/>
                <w:lang w:eastAsia="ru-RU"/>
              </w:rPr>
              <w:t>Провоз габаритного багажа руб./место</w:t>
            </w:r>
          </w:p>
        </w:tc>
      </w:tr>
      <w:tr w:rsidR="00811541" w:rsidRPr="00811541" w:rsidTr="00805AA6">
        <w:trPr>
          <w:trHeight w:val="1093"/>
          <w:jc w:val="center"/>
        </w:trPr>
        <w:tc>
          <w:tcPr>
            <w:tcW w:w="4670" w:type="dxa"/>
            <w:vAlign w:val="center"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 w:rsidRPr="00811541">
              <w:rPr>
                <w:sz w:val="24"/>
                <w:szCs w:val="24"/>
                <w:lang w:eastAsia="ru-RU"/>
              </w:rPr>
              <w:t xml:space="preserve">Регулярные перевозки, осуществляемые по муниципальным маршрутам на территории Арсеньевского городского округа </w:t>
            </w:r>
          </w:p>
        </w:tc>
        <w:tc>
          <w:tcPr>
            <w:tcW w:w="2003" w:type="dxa"/>
            <w:shd w:val="clear" w:color="auto" w:fill="auto"/>
            <w:vAlign w:val="center"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1541">
              <w:rPr>
                <w:sz w:val="24"/>
                <w:szCs w:val="24"/>
                <w:lang w:val="en-US" w:eastAsia="ru-RU"/>
              </w:rPr>
              <w:t>36</w:t>
            </w:r>
            <w:r w:rsidRPr="0081154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811541">
              <w:rPr>
                <w:sz w:val="24"/>
                <w:szCs w:val="24"/>
                <w:lang w:val="en-US" w:eastAsia="ru-RU"/>
              </w:rPr>
              <w:t>36</w:t>
            </w:r>
            <w:r w:rsidRPr="00811541">
              <w:rPr>
                <w:sz w:val="24"/>
                <w:szCs w:val="24"/>
                <w:lang w:eastAsia="ru-RU"/>
              </w:rPr>
              <w:t>,00</w:t>
            </w:r>
          </w:p>
          <w:p w:rsidR="00811541" w:rsidRPr="00811541" w:rsidRDefault="00811541" w:rsidP="00811541">
            <w:pPr>
              <w:widowControl/>
              <w:suppressAutoHyphens w:val="0"/>
              <w:autoSpaceDE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A372E1" w:rsidRDefault="00A372E1" w:rsidP="00811541">
      <w:pPr>
        <w:tabs>
          <w:tab w:val="left" w:pos="1134"/>
          <w:tab w:val="left" w:pos="3686"/>
          <w:tab w:val="left" w:pos="6521"/>
        </w:tabs>
        <w:suppressAutoHyphens w:val="0"/>
        <w:autoSpaceDN w:val="0"/>
        <w:adjustRightInd w:val="0"/>
        <w:ind w:left="567" w:firstLine="0"/>
        <w:jc w:val="center"/>
        <w:rPr>
          <w:rFonts w:eastAsia="Calibri"/>
          <w:sz w:val="24"/>
          <w:szCs w:val="24"/>
          <w:lang w:eastAsia="en-US"/>
        </w:rPr>
      </w:pPr>
    </w:p>
    <w:p w:rsidR="00A372E1" w:rsidRPr="00811541" w:rsidRDefault="00C44177" w:rsidP="00811541">
      <w:pPr>
        <w:tabs>
          <w:tab w:val="left" w:pos="1134"/>
          <w:tab w:val="left" w:pos="3686"/>
          <w:tab w:val="left" w:pos="6521"/>
        </w:tabs>
        <w:suppressAutoHyphens w:val="0"/>
        <w:autoSpaceDN w:val="0"/>
        <w:adjustRightInd w:val="0"/>
        <w:ind w:left="567" w:firstLine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</w:t>
      </w:r>
    </w:p>
    <w:sectPr w:rsidR="00A372E1" w:rsidRPr="00811541" w:rsidSect="00C44177">
      <w:type w:val="continuous"/>
      <w:pgSz w:w="11906" w:h="16838"/>
      <w:pgMar w:top="992" w:right="851" w:bottom="99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0D" w:rsidRDefault="00C8500D">
      <w:r>
        <w:separator/>
      </w:r>
    </w:p>
  </w:endnote>
  <w:endnote w:type="continuationSeparator" w:id="0">
    <w:p w:rsidR="00C8500D" w:rsidRDefault="00C8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0D" w:rsidRDefault="00C8500D">
      <w:r>
        <w:separator/>
      </w:r>
    </w:p>
  </w:footnote>
  <w:footnote w:type="continuationSeparator" w:id="0">
    <w:p w:rsidR="00C8500D" w:rsidRDefault="00C8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4" w:rsidRDefault="00085134">
    <w:pPr>
      <w:shd w:val="clear" w:color="auto" w:fill="FFFFFF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4"/>
    <w:multiLevelType w:val="hybridMultilevel"/>
    <w:tmpl w:val="260E6008"/>
    <w:lvl w:ilvl="0" w:tplc="A176D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02D36"/>
    <w:multiLevelType w:val="hybridMultilevel"/>
    <w:tmpl w:val="578603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A41E33"/>
    <w:multiLevelType w:val="hybridMultilevel"/>
    <w:tmpl w:val="CAB07998"/>
    <w:lvl w:ilvl="0" w:tplc="2318BC4E">
      <w:start w:val="1"/>
      <w:numFmt w:val="decimal"/>
      <w:lvlText w:val="%1."/>
      <w:lvlJc w:val="left"/>
      <w:pPr>
        <w:ind w:left="957" w:hanging="3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09A93677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F804D6"/>
    <w:multiLevelType w:val="hybridMultilevel"/>
    <w:tmpl w:val="6DDE3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2714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054F95"/>
    <w:multiLevelType w:val="hybridMultilevel"/>
    <w:tmpl w:val="BA46AFD8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3F1FB3"/>
    <w:multiLevelType w:val="hybridMultilevel"/>
    <w:tmpl w:val="3EAC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E84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10E34"/>
    <w:multiLevelType w:val="hybridMultilevel"/>
    <w:tmpl w:val="596AC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873BE8"/>
    <w:multiLevelType w:val="multilevel"/>
    <w:tmpl w:val="DF207214"/>
    <w:lvl w:ilvl="0">
      <w:start w:val="1"/>
      <w:numFmt w:val="decimal"/>
      <w:suff w:val="space"/>
      <w:lvlText w:val="Раздел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70D39C7"/>
    <w:multiLevelType w:val="hybridMultilevel"/>
    <w:tmpl w:val="8B6C5A1E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46207B"/>
    <w:multiLevelType w:val="hybridMultilevel"/>
    <w:tmpl w:val="69185D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A6A18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B81CA6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0D53CE0"/>
    <w:multiLevelType w:val="hybridMultilevel"/>
    <w:tmpl w:val="B1B62CBA"/>
    <w:lvl w:ilvl="0" w:tplc="F1FE5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A5D708C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EA355B"/>
    <w:multiLevelType w:val="hybridMultilevel"/>
    <w:tmpl w:val="A914E462"/>
    <w:lvl w:ilvl="0" w:tplc="317CBBB6">
      <w:start w:val="1"/>
      <w:numFmt w:val="decimal"/>
      <w:lvlText w:val="%1)"/>
      <w:lvlJc w:val="left"/>
      <w:pPr>
        <w:ind w:left="1117" w:hanging="40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EA011A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F2869"/>
    <w:multiLevelType w:val="hybridMultilevel"/>
    <w:tmpl w:val="12C6B0B4"/>
    <w:lvl w:ilvl="0" w:tplc="8408C4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C041A0E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1F50703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796DF1"/>
    <w:multiLevelType w:val="hybridMultilevel"/>
    <w:tmpl w:val="082E1F04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230BAA"/>
    <w:multiLevelType w:val="hybridMultilevel"/>
    <w:tmpl w:val="B6C2CB36"/>
    <w:lvl w:ilvl="0" w:tplc="F1285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22"/>
  </w:num>
  <w:num w:numId="12">
    <w:abstractNumId w:val="13"/>
  </w:num>
  <w:num w:numId="13">
    <w:abstractNumId w:val="16"/>
  </w:num>
  <w:num w:numId="14">
    <w:abstractNumId w:val="14"/>
  </w:num>
  <w:num w:numId="15">
    <w:abstractNumId w:val="8"/>
  </w:num>
  <w:num w:numId="16">
    <w:abstractNumId w:val="3"/>
  </w:num>
  <w:num w:numId="17">
    <w:abstractNumId w:val="21"/>
  </w:num>
  <w:num w:numId="18">
    <w:abstractNumId w:val="20"/>
  </w:num>
  <w:num w:numId="19">
    <w:abstractNumId w:val="5"/>
  </w:num>
  <w:num w:numId="20">
    <w:abstractNumId w:val="4"/>
  </w:num>
  <w:num w:numId="21">
    <w:abstractNumId w:val="2"/>
  </w:num>
  <w:num w:numId="22">
    <w:abstractNumId w:val="7"/>
  </w:num>
  <w:num w:numId="23">
    <w:abstractNumId w:val="0"/>
  </w:num>
  <w:num w:numId="24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EDC"/>
    <w:rsid w:val="00015DF1"/>
    <w:rsid w:val="000240A3"/>
    <w:rsid w:val="000359A8"/>
    <w:rsid w:val="000446D8"/>
    <w:rsid w:val="000518B9"/>
    <w:rsid w:val="00073E4B"/>
    <w:rsid w:val="00085134"/>
    <w:rsid w:val="000963C8"/>
    <w:rsid w:val="000B427D"/>
    <w:rsid w:val="000B4FBD"/>
    <w:rsid w:val="000C1ABD"/>
    <w:rsid w:val="000E579D"/>
    <w:rsid w:val="000F2237"/>
    <w:rsid w:val="000F49AD"/>
    <w:rsid w:val="0013159D"/>
    <w:rsid w:val="001575AC"/>
    <w:rsid w:val="00161824"/>
    <w:rsid w:val="00163F92"/>
    <w:rsid w:val="00164AAB"/>
    <w:rsid w:val="001759B6"/>
    <w:rsid w:val="00182F51"/>
    <w:rsid w:val="0018771C"/>
    <w:rsid w:val="001938DE"/>
    <w:rsid w:val="001A326C"/>
    <w:rsid w:val="001D170B"/>
    <w:rsid w:val="001E3D5F"/>
    <w:rsid w:val="002028E3"/>
    <w:rsid w:val="00204C7D"/>
    <w:rsid w:val="00206089"/>
    <w:rsid w:val="00215F2C"/>
    <w:rsid w:val="002161B2"/>
    <w:rsid w:val="00221102"/>
    <w:rsid w:val="002275A8"/>
    <w:rsid w:val="00253FD5"/>
    <w:rsid w:val="00260D4D"/>
    <w:rsid w:val="00260ED7"/>
    <w:rsid w:val="0026223C"/>
    <w:rsid w:val="00266B2E"/>
    <w:rsid w:val="0027020A"/>
    <w:rsid w:val="0028193D"/>
    <w:rsid w:val="00293838"/>
    <w:rsid w:val="002B0866"/>
    <w:rsid w:val="002B34A6"/>
    <w:rsid w:val="002B40B7"/>
    <w:rsid w:val="002D189F"/>
    <w:rsid w:val="002E35A5"/>
    <w:rsid w:val="002E5BE8"/>
    <w:rsid w:val="002F4DA0"/>
    <w:rsid w:val="00311C5F"/>
    <w:rsid w:val="0032282A"/>
    <w:rsid w:val="003234E3"/>
    <w:rsid w:val="00345259"/>
    <w:rsid w:val="0034597C"/>
    <w:rsid w:val="0037187F"/>
    <w:rsid w:val="003D4132"/>
    <w:rsid w:val="003E5BA4"/>
    <w:rsid w:val="003F5353"/>
    <w:rsid w:val="003F5FDE"/>
    <w:rsid w:val="004144ED"/>
    <w:rsid w:val="00416559"/>
    <w:rsid w:val="00446B6C"/>
    <w:rsid w:val="00446EC2"/>
    <w:rsid w:val="0044753C"/>
    <w:rsid w:val="00455B55"/>
    <w:rsid w:val="00464EF1"/>
    <w:rsid w:val="00473337"/>
    <w:rsid w:val="004A149E"/>
    <w:rsid w:val="004A56D2"/>
    <w:rsid w:val="004C0ED4"/>
    <w:rsid w:val="004C3130"/>
    <w:rsid w:val="004C73C9"/>
    <w:rsid w:val="004D1AC3"/>
    <w:rsid w:val="0051627D"/>
    <w:rsid w:val="00525A1B"/>
    <w:rsid w:val="00531B54"/>
    <w:rsid w:val="00543F6B"/>
    <w:rsid w:val="00547C54"/>
    <w:rsid w:val="00556E95"/>
    <w:rsid w:val="005625E1"/>
    <w:rsid w:val="005A5760"/>
    <w:rsid w:val="005B2AB7"/>
    <w:rsid w:val="005F2D28"/>
    <w:rsid w:val="005F571D"/>
    <w:rsid w:val="00607EEF"/>
    <w:rsid w:val="00622F1B"/>
    <w:rsid w:val="00633837"/>
    <w:rsid w:val="006453D3"/>
    <w:rsid w:val="00655A88"/>
    <w:rsid w:val="00662AA5"/>
    <w:rsid w:val="006808F6"/>
    <w:rsid w:val="006D62F8"/>
    <w:rsid w:val="006D7BD3"/>
    <w:rsid w:val="006E641A"/>
    <w:rsid w:val="00702C16"/>
    <w:rsid w:val="00717C24"/>
    <w:rsid w:val="00735DA9"/>
    <w:rsid w:val="00740552"/>
    <w:rsid w:val="00744AB0"/>
    <w:rsid w:val="0075442D"/>
    <w:rsid w:val="00762C5D"/>
    <w:rsid w:val="0077270E"/>
    <w:rsid w:val="00774723"/>
    <w:rsid w:val="007945F0"/>
    <w:rsid w:val="00797952"/>
    <w:rsid w:val="007A786B"/>
    <w:rsid w:val="007C650A"/>
    <w:rsid w:val="007C6C61"/>
    <w:rsid w:val="007C6C6F"/>
    <w:rsid w:val="007C71ED"/>
    <w:rsid w:val="007D2416"/>
    <w:rsid w:val="007F3C46"/>
    <w:rsid w:val="007F51B3"/>
    <w:rsid w:val="007F7B85"/>
    <w:rsid w:val="008018F4"/>
    <w:rsid w:val="00811541"/>
    <w:rsid w:val="00816FD5"/>
    <w:rsid w:val="00827766"/>
    <w:rsid w:val="00866D18"/>
    <w:rsid w:val="00871D14"/>
    <w:rsid w:val="008903D1"/>
    <w:rsid w:val="00896F85"/>
    <w:rsid w:val="008A6C77"/>
    <w:rsid w:val="008B41F4"/>
    <w:rsid w:val="008B4BE7"/>
    <w:rsid w:val="008B7C94"/>
    <w:rsid w:val="008E2CA0"/>
    <w:rsid w:val="008E4190"/>
    <w:rsid w:val="008F2E88"/>
    <w:rsid w:val="00900A97"/>
    <w:rsid w:val="00923E59"/>
    <w:rsid w:val="0094132F"/>
    <w:rsid w:val="009577C4"/>
    <w:rsid w:val="0098310F"/>
    <w:rsid w:val="009C1CA7"/>
    <w:rsid w:val="009C2FB9"/>
    <w:rsid w:val="009D697D"/>
    <w:rsid w:val="009D72BA"/>
    <w:rsid w:val="009E3590"/>
    <w:rsid w:val="00A0301D"/>
    <w:rsid w:val="00A12047"/>
    <w:rsid w:val="00A2576C"/>
    <w:rsid w:val="00A36257"/>
    <w:rsid w:val="00A372E1"/>
    <w:rsid w:val="00A66856"/>
    <w:rsid w:val="00A701CD"/>
    <w:rsid w:val="00A728FE"/>
    <w:rsid w:val="00A757F6"/>
    <w:rsid w:val="00A82B37"/>
    <w:rsid w:val="00A82DE6"/>
    <w:rsid w:val="00A84181"/>
    <w:rsid w:val="00A84D14"/>
    <w:rsid w:val="00A90450"/>
    <w:rsid w:val="00AA09FD"/>
    <w:rsid w:val="00AA4E43"/>
    <w:rsid w:val="00AA5813"/>
    <w:rsid w:val="00AE0C1D"/>
    <w:rsid w:val="00AE37E3"/>
    <w:rsid w:val="00B61BFA"/>
    <w:rsid w:val="00B67393"/>
    <w:rsid w:val="00B67A19"/>
    <w:rsid w:val="00B74D26"/>
    <w:rsid w:val="00B806A8"/>
    <w:rsid w:val="00B86C4A"/>
    <w:rsid w:val="00B9582A"/>
    <w:rsid w:val="00BA281D"/>
    <w:rsid w:val="00BA4944"/>
    <w:rsid w:val="00BE050D"/>
    <w:rsid w:val="00BE159A"/>
    <w:rsid w:val="00C041CE"/>
    <w:rsid w:val="00C2139D"/>
    <w:rsid w:val="00C31EAF"/>
    <w:rsid w:val="00C44177"/>
    <w:rsid w:val="00C50679"/>
    <w:rsid w:val="00C77594"/>
    <w:rsid w:val="00C8500D"/>
    <w:rsid w:val="00CA55A8"/>
    <w:rsid w:val="00CE6AD5"/>
    <w:rsid w:val="00CF04C0"/>
    <w:rsid w:val="00CF2AC0"/>
    <w:rsid w:val="00D23EAB"/>
    <w:rsid w:val="00D359C4"/>
    <w:rsid w:val="00D4556F"/>
    <w:rsid w:val="00D83A17"/>
    <w:rsid w:val="00DA141F"/>
    <w:rsid w:val="00DA293C"/>
    <w:rsid w:val="00DE2394"/>
    <w:rsid w:val="00DE4177"/>
    <w:rsid w:val="00E10AAF"/>
    <w:rsid w:val="00E26B4D"/>
    <w:rsid w:val="00E31D32"/>
    <w:rsid w:val="00E36D72"/>
    <w:rsid w:val="00E4197B"/>
    <w:rsid w:val="00E64785"/>
    <w:rsid w:val="00E7552F"/>
    <w:rsid w:val="00E92701"/>
    <w:rsid w:val="00ED749E"/>
    <w:rsid w:val="00EF5DC4"/>
    <w:rsid w:val="00F00BC3"/>
    <w:rsid w:val="00F11586"/>
    <w:rsid w:val="00F23EB6"/>
    <w:rsid w:val="00F43E6D"/>
    <w:rsid w:val="00F50379"/>
    <w:rsid w:val="00F5044F"/>
    <w:rsid w:val="00F84E89"/>
    <w:rsid w:val="00FA074A"/>
    <w:rsid w:val="00FB2062"/>
    <w:rsid w:val="00FB595C"/>
    <w:rsid w:val="00FC62DA"/>
    <w:rsid w:val="00FC7A30"/>
    <w:rsid w:val="00FF17A0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79D741"/>
  <w15:docId w15:val="{0EAC9057-E8DB-4AD6-9EB7-AEFDDE5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link w:val="aa"/>
    <w:uiPriority w:val="99"/>
    <w:rsid w:val="004A56D2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4A56D2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4A56D2"/>
    <w:pPr>
      <w:suppressLineNumbers/>
    </w:pPr>
  </w:style>
  <w:style w:type="paragraph" w:customStyle="1" w:styleId="ae">
    <w:name w:val="Заголовок таблицы"/>
    <w:basedOn w:val="ad"/>
    <w:rsid w:val="004A56D2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74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uiPriority w:val="99"/>
    <w:unhideWhenUsed/>
    <w:rsid w:val="00740552"/>
    <w:rPr>
      <w:color w:val="0000FF"/>
      <w:u w:val="single"/>
    </w:rPr>
  </w:style>
  <w:style w:type="paragraph" w:customStyle="1" w:styleId="ConsPlusNormal">
    <w:name w:val="ConsPlusNormal"/>
    <w:rsid w:val="00740552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34"/>
    <w:qFormat/>
    <w:rsid w:val="00740552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740552"/>
    <w:rPr>
      <w:sz w:val="26"/>
      <w:lang w:eastAsia="zh-CN"/>
    </w:rPr>
  </w:style>
  <w:style w:type="character" w:customStyle="1" w:styleId="ac">
    <w:name w:val="Нижний колонтитул Знак"/>
    <w:basedOn w:val="a0"/>
    <w:link w:val="ab"/>
    <w:uiPriority w:val="99"/>
    <w:rsid w:val="00740552"/>
    <w:rPr>
      <w:sz w:val="26"/>
      <w:lang w:eastAsia="zh-CN"/>
    </w:rPr>
  </w:style>
  <w:style w:type="character" w:customStyle="1" w:styleId="af3">
    <w:name w:val="Цветовое выделение"/>
    <w:rsid w:val="00740552"/>
    <w:rPr>
      <w:b/>
      <w:color w:val="000080"/>
    </w:rPr>
  </w:style>
  <w:style w:type="paragraph" w:styleId="af4">
    <w:name w:val="Body Text Indent"/>
    <w:basedOn w:val="a"/>
    <w:link w:val="af5"/>
    <w:rsid w:val="00740552"/>
    <w:pPr>
      <w:widowControl/>
      <w:suppressAutoHyphens w:val="0"/>
      <w:autoSpaceDE/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40552"/>
    <w:rPr>
      <w:sz w:val="24"/>
      <w:szCs w:val="24"/>
    </w:rPr>
  </w:style>
  <w:style w:type="paragraph" w:customStyle="1" w:styleId="12">
    <w:name w:val="Абзац списка1"/>
    <w:basedOn w:val="a"/>
    <w:rsid w:val="00740552"/>
    <w:pPr>
      <w:widowControl/>
      <w:suppressAutoHyphens w:val="0"/>
      <w:autoSpaceDE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7405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6">
    <w:name w:val="Strong"/>
    <w:qFormat/>
    <w:rsid w:val="00740552"/>
    <w:rPr>
      <w:b/>
      <w:bCs/>
    </w:rPr>
  </w:style>
  <w:style w:type="paragraph" w:customStyle="1" w:styleId="af7">
    <w:name w:val="Знак Знак Знак Знак"/>
    <w:basedOn w:val="a"/>
    <w:rsid w:val="008E4190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af8">
    <w:name w:val="Normal (Web)"/>
    <w:basedOn w:val="a"/>
    <w:uiPriority w:val="99"/>
    <w:unhideWhenUsed/>
    <w:rsid w:val="00D359C4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20&amp;n=13186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9E54-E672-4A0E-9FF9-D814D6A1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563</TotalTime>
  <Pages>3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Герасимова Зоя Николаевна</cp:lastModifiedBy>
  <cp:revision>31</cp:revision>
  <cp:lastPrinted>2025-01-17T00:03:00Z</cp:lastPrinted>
  <dcterms:created xsi:type="dcterms:W3CDTF">2024-05-20T05:58:00Z</dcterms:created>
  <dcterms:modified xsi:type="dcterms:W3CDTF">2025-01-20T04:39:00Z</dcterms:modified>
</cp:coreProperties>
</file>