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DF8" w:rsidRDefault="00D96D34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 w:rsidRPr="00D96D34">
        <w:rPr>
          <w:noProof/>
          <w:color w:val="000000"/>
          <w:szCs w:val="26"/>
        </w:rPr>
        <w:drawing>
          <wp:inline distT="0" distB="0" distL="0" distR="0">
            <wp:extent cx="571500" cy="733425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A5D" w:rsidRDefault="00C11C04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20320" r="24130" b="762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5004AA45" id="Freeform 2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TSF0A4AAGlLAAAOAAAAZHJzL2Uyb0RvYy54bWysXG1vG7kR/l6g/0HQxwKJl9w3rhHncIjj&#10;osC1PeDSH6BIcixU1qqSHOd66H/vM+Rwzc15OETRfPDa0aMhZx5ydmY4u+9++Pa4X3zdns678XCz&#10;NG+r5WJ7WI+b3eHLzfIfn+7euOXifFkdNqv9eNjeLH/dnpc/vP/jH949H6+3dnwY95vtaQEhh/P1&#10;8/Fm+XC5HK+vrs7rh+3j6vx2PG4P+PB+PD2uLvjz9OVqc1o9Q/rj/spWVXf1PJ42x9O43p7P+N/b&#10;8OHyvZd/f79dX/5+f3/eXhb7myXmdvE/T/7nZ/p59f7d6vrLaXV82K15Gqv/YRaPq90Bg06ibleX&#10;1eLptPudqMfd+jSex/vL2/X4eDXe3+/WW68DtDHVd9r88rA6br0uMM75OJnp/P8Tu/7b159Pi93m&#10;ZmmXi8PqERTdnbZbMvjCknWej+drgH45/nwi/c7Hn8b1P8/44Gr2Cf1xBmbx+fmv4wZSVk+X0Vvk&#10;2/3pkb4JXRffvOF/nQy//XZZrPGfdhh6C3rW+MiayriWhr5aXccvr5/Olz9vRy9o9fWn8yXwtsFv&#10;3uobnvsnCLl/3IPCP10tjOmGxfPCDG3DPE8wk8BcOyweFqbuu+9RMEkirK0FYXUCc20nCGsSlKkG&#10;aWZtAnNNKwjrEpSpGifMrE9grq4EYdiiL2pWRlJzSGB97wRhZsZANRhhaialoHfS3MyMg6pqJHEp&#10;CZ2tpdnNWQBZwvpIaehcI4mb8WCqVhKXEtGLRJg5E9BCmF1KReukRUI7KiG2qwRxNqWitRKzdkaF&#10;bXpJXEqFs+LmmlFRW2mh2JSKprcCFXZGRd2Ls0upaLA8ha0/o6Ix0rqzMypE29UzKupBWih1SkU9&#10;SL6knlHRtJLt6pQK20nLuJ5R0VppV9QpFaaX9mw9o6ITN1mdUlFLy66eMdGLe6xOmTC9wGszI6IX&#10;fXqTEiFNrZnR4MSpNSkNoqLNjAVXSyu4SVnopCXSzEhwnbREmpQEA+f/+n5oZix0vbSAm5QF2TW1&#10;Mxo6I93A2pSGDh7s9dm1MyLk7dWmRAziTQfxQuI4jbhI2pQJUznJN7UzLoyRHHE756IR5c3IqOAT&#10;X79PtCkZxjjJFXcpG8MgTa9LyTC2k+47XcrGUEuz61IyTI3d8zq5XcqGg9d5XdluRkZdSxujS8no&#10;RefUzbioO8kHdCkX4txmRNhO2mV9SoQYiPVzHnBvet1wfcqDFUOnfsZD1Uo89CkPVnR2fcrD0Ehr&#10;DtH2yx6zYqjTpzQM4hrpUxYsNs7ra6RPeXCiO3EpDRYGeV2aS3lwtWQ3l9LQinGOS2mQfZNLWWgr&#10;SVNkUC/mdZ10O3QpC00vRTkuZaGrpOXrUhY6MWZyKQud6OWGlIW2l25gQ8rCYCWfOaQsdGL6NaQs&#10;9FbidJixIAabQ8qCqXBLf32nDikNrSwupQE5pMTDkPKQEZfy4JPl12dnqjkTUmCCxD1ZdPDoUnBt&#10;qhkZYiYBi80FSj4dKXAC7AZ5hjNC5HuOqVJGHOL6112AqWaU2F6iBNFBMsPBSCE2WE1wxiIWF0iZ&#10;JdqDXOmYJdoIAqQNYr5LtRtximbGCmW90hRTVhBbSo7UmJQW2fdhjabGqVCEEGgxKS2DmA3AHDOB&#10;GSumtDi4D0Hl73Ju3P6EGc6Sbod4WhKYbhWsB8nhG5uyMvf4KKR9iaWy1UOsnq2/Hbh8ht8WKyrY&#10;Vr5idxzPVKmjWhrqcZ8M1+KAolqbAMY0CVwXgbEuCByrfHnJ4JzAfZFk8EngoQhMW4jQ2CKh3Jif&#10;CG0QDy9T0rCWWNxF0llPLN0iOGtqylSldUlzx7IrkU61Hg8vU9WyqqjVFElnVW2ZqpZVRa2lRDrV&#10;WmjuqKUUwePKLVOVaiVeepmqVAvx8DJVqdjh4WWqUjWD4KhWlKhK9QoPL1OVChIeXqYqVRw8vExV&#10;qih4eJmqVDEgOCoCJapSRcDDy1SljN/Dy1SlhN7Dy1RtWVXk4yVzp3ScpCPfLoKzqsini+CsKvLl&#10;Ijiriny4CM6qdmWqUsJLqiKlLZFOGa2Hl6lKGauHl6lKKamHl6lKOaeHl6lKSSXBkTWWqEpZo4eX&#10;qUppoYeXqUp5n4eXqUqJnYeXqUqZG8GRmpWoSqmZh5epSrmXh5epSrmVh5epSrmTh5ep6nMjwlPy&#10;U6Ksz33CF8rU9blN+EKZwj53CV8oU9nnJuELhUq/BE6FSk+hE3KHIitNwVNp9ESpgdehNH6i0D98&#10;oVDpGEKZwhgKwTqPgNA8URrROOJMDr1P6FD4vjfhtFygN+EzfWd1fVxdKGKPvy6e0WVBB9qLB/xC&#10;Z9b0yeP4dftp9JgLhe6UJ/ixkQfw0C+Q/WEOrZB8wRBuuiFEQLweg0zUjxnoGwOgRgTEawTC+XuJ&#10;0/0uAuI1AvnG6FD4DgaKgHidgIFdnK5rQFZGByJdIq1VIMcpOpCDYIdIJa8MZeQ0NI5eskA0CTAw&#10;bvxolnhl81Ts/R3iwbxEKh3T0Dh6ywM5wnE4acwDo3kQdStAXpFTFB+ViNeoDJ2B0hyxo/MS4xpH&#10;eSoPpIIFJKJpQQFSGYmAoWFEXuEVHUoTcIq5ohLxGpWhIyI/dHSUERCvEUhlTAIiTMgq48s0Hqgs&#10;CpRbgsTpLhyHjNc4dNRaNTgD0V6Rn2PFzHTIILLKVHRoC2U6zfdUdExJQIR0eYm8cNGzoQDp2IPs&#10;iFpkXiK7vV41zxDm2GvmQcUsDK3tmYlrZJHZORq+N/U4ac4D46LQV3gwD45w8xIr6kWAHVvYMzt0&#10;RUfqBJzSmrgO4zWuRzpDJiAOuvMSOVFCy0oeaOLmUrXm6K9FgJMd2nAm0uBEOQtEm4xXBn0wCpBj&#10;Kl0iO3sVWFOVHXZ8iQGioeOVDY7eGw9Ec01+jjW75kbjuubSQRN66mRHWnME0CDdydoRDT1hjpo3&#10;i8rgrFCRyEMPqIpkh0Y/jB+6w+lhFoguIQ9U1yMaFIIyU3AbGYlXZoa2AFGIQ7L80BNQ8z1xaPQW&#10;5SWiqcgPTasoq3XLmarqKSagFvfEodGwpAxNhyowj8U1O8eOTqbIpWj7OgLRGJaXGBcFuqAUIFOI&#10;4488sKN2KMyxQYUxq0y0IxZRFofGq8CgZpyI05ZER4ejmOFUco6rNV551XbsRZFhZSeIXq4gTwlG&#10;e47ftN2C49ogTzFgz5bWFgO6w7w8TQ1qASHiFG3pEB0wZb1EI6vLAO1mXh5KxlkrO7ae5kIcB224&#10;++blUcsj9MCqyePYyui3yeOoOw7y0Dei4DgbUlaL45AbyVNeHrUzYVx9Y/KyV906jgWDRC1p8vk7&#10;hrZahIM+u2BrLQqLEunul9ea56g6uOiO1GAfzXt+jujOU4bmCmir+X80KwaJ2pKN3pocTlbreNfD&#10;0XIZEOf6ynaOESCCeWXhGmrDo4VWaWETOg0ZqYVDhmNklO6U7WA4AEVjgXIj9yfIfkNM53LRsccr&#10;O3h0MIZ5Go0h38HhZWpVkSreNMhcWTJjtcMYzZ7ojOR5IofLy+RgEImUYqUq3s+tmg/iPul5Rz9a&#10;dnR0XDJQSYMHDrWMVaKOgY8yAMwvzoF6NYkfixOBnIXQxhmA6JnJA2EWL7FWAp6B0xNT48aTG9rx&#10;YQWA+W2O3lAeWsmXHZcdTI3qVXZoagMi81CekgP2WIoBqNzu0HAagYrEuG9rhet+UkZJ3/pJGSUr&#10;m1ajErEGRex0Ihu9RLwGbxFyIjgXbQuyODWDYRySrRwj0+aD1jkcWiiZkOkAJ84/XoMe6NwMQDxV&#10;lpWITtsA1O4METgooco0RaoH5XSZBColFjTv+hmiO1eRFzzYoJSLLSe+gxJ9WGrLwnYaND2wBjxO&#10;8TUTJdrd+gWo5CTkqmlkrWbygssHFJYLIRSUZpnj5gmnOCTLbRBOuaWgaTnogXpfdlwOtZxyy7fx&#10;SEezH3VYk/2U3CoSogVkE07xCpajB/LDOX1rjrC0Wk7ccto6iPPTynsN7Et20aLphr1+p+wQtGoH&#10;eeiQzenbsi9qcWiexfFNRCvitIzT9EXzd5ifsk47XldaBN/GYp3mEejpDu9hFLvwQRj6xfN24QRs&#10;mJrJ4k0hXvnmwOVJrZjYcSeFdpiABnWvB5U0crz1qImQvr1SNOq5D007IKADLS9PqZSjqdzjqKc9&#10;P0F6SKLAITi+X2uOY8JNB9uRiHidE0Jd8kUT1JiLlqGn07MCJ9Nod+sXoBJQvAytGZvZM+VDYz3m&#10;1tc0RzTz54F8+IWu/7y9O44B6IGvrMRYgAAwH8F1U6SsAWOSV6NrP6d1Rw9/YdHqQ8dtoM7xxTx5&#10;reNGxdB5g08Zh1XyesftBkjx8hLxlEPQGk8xZM1DjQvePFZJdqilJACVBg9HDz+Rwa0SkeLBCQbi&#10;UCZH4UCPPnuJWhrKERUy/7x5Br614JkBZWi+p9GzFvk5xqTRKCdLU95PRaec1nBObHEztQRHvxiv&#10;wT+iq4wtSafReZlxkVeKz0VZiEev0AuTlRkPrNE+p2gU2xi0SBEbJoTuWjaFB1c5RlBiStTrOP3R&#10;gWHn4EGTvNoV12WG6YmDyEq8Rna4cqWeYlZc8xiU1YumQI7MlWQTwGAep50vVfRgLt3atbOyip5r&#10;JiB2eXZVVFzVxOMwGjAsNKr4KBKDG3A4o1GAZYnfK511gTqccVOrnn9rzdSzh/9M31xzGO92+z3m&#10;Qa1z1MkXnrc5j/vdhj6hD86nL58/7E+Lryt6Y5H/xzOfwU7j02HjJT1sV5uP/PtltduH3/2RO8nD&#10;K3a4fZBetuNfSfTbUA0f3UfXvGls9/FNU93evvnx7kPzprszfXtb3374cGv+Q42Fprl+2G022wPN&#10;Lr4eyTRlrx/iFzWFFxtNL0iaaTFT9s7/+72yV/NpeAtDl3j12vmXEZ39O4roTUSfx82veBfRaQzv&#10;e8L7qfDLw3j693LxjHc93SzP/3panbbLxf4vB7xMaTANPUlx8X80rX8V0Sn95HP6yeqwhqib5WWJ&#10;h6bo1w+X8EKpp+Np9+UBIxnflHkYf8Q7kO539K4iP78wK/4D73PyGvC7p+iFUenfHvXyhqz3/wUA&#10;AP//AwBQSwMEFAAGAAgAAAAhAN9OMXviAAAADQEAAA8AAABkcnMvZG93bnJldi54bWxMj0FOwzAQ&#10;RfdI3MEaJHatnTSQKo1TUaSyQGLR0gO4tklS4nFku216e4YVLGfm6c/79XpyA7vYEHuPErK5AGZR&#10;e9NjK+HwuZ0tgcWk0KjBo5VwsxHWzf1drSrjr7izl31qGYVgrJSELqWx4jzqzjoV5360SLcvH5xK&#10;NIaWm6CuFO4GngvxzJ3qkT50arSvndXf+7OT8Lbxm/w0HnS7y3UQt63B9/JDyseH6WUFLNkp/cHw&#10;q0/q0JDT0Z/RRDZIKEqREyphVmTFAhghT1lZADvSarHMcuBNzf+3aH4AAAD//wMAUEsBAi0AFAAG&#10;AAgAAAAhALaDOJL+AAAA4QEAABMAAAAAAAAAAAAAAAAAAAAAAFtDb250ZW50X1R5cGVzXS54bWxQ&#10;SwECLQAUAAYACAAAACEAOP0h/9YAAACUAQAACwAAAAAAAAAAAAAAAAAvAQAAX3JlbHMvLnJlbHNQ&#10;SwECLQAUAAYACAAAACEAKJk0hdAOAABpSwAADgAAAAAAAAAAAAAAAAAuAgAAZHJzL2Uyb0RvYy54&#10;bWxQSwECLQAUAAYACAAAACEA304xe+IAAAANAQAADwAAAAAAAAAAAAAAAAAqEQAAZHJzL2Rvd25y&#10;ZXYueG1sUEsFBgAAAAAEAAQA8wAAADk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992A5D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992A5D" w:rsidRPr="0081502D" w:rsidRDefault="00992A5D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992A5D" w:rsidRDefault="00992A5D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992A5D" w:rsidRPr="00C078D6" w:rsidRDefault="00992A5D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992A5D" w:rsidRDefault="00992A5D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992A5D" w:rsidRDefault="00992A5D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992A5D" w:rsidRDefault="00992A5D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992A5D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992A5D" w:rsidRPr="009C452A" w:rsidRDefault="00CE31E5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октября 2024 г.</w:t>
            </w:r>
          </w:p>
        </w:tc>
        <w:tc>
          <w:tcPr>
            <w:tcW w:w="5101" w:type="dxa"/>
          </w:tcPr>
          <w:p w:rsidR="00992A5D" w:rsidRPr="009C452A" w:rsidRDefault="00992A5D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="00F27C8F">
              <w:rPr>
                <w:rFonts w:ascii="Arial" w:cs="Arial"/>
                <w:color w:val="000000"/>
                <w:sz w:val="24"/>
                <w:szCs w:val="24"/>
              </w:rPr>
              <w:t xml:space="preserve"> 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992A5D" w:rsidRPr="009C452A" w:rsidRDefault="00992A5D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992A5D" w:rsidRPr="009C452A" w:rsidRDefault="00CE31E5" w:rsidP="00AB78ED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659-па</w:t>
            </w:r>
          </w:p>
        </w:tc>
      </w:tr>
    </w:tbl>
    <w:p w:rsidR="00992A5D" w:rsidRDefault="00992A5D" w:rsidP="00F66375">
      <w:pPr>
        <w:tabs>
          <w:tab w:val="left" w:pos="8041"/>
        </w:tabs>
        <w:ind w:firstLine="748"/>
      </w:pPr>
    </w:p>
    <w:p w:rsidR="0048631D" w:rsidRDefault="0048631D" w:rsidP="0048631D">
      <w:pPr>
        <w:ind w:firstLine="0"/>
        <w:jc w:val="center"/>
        <w:rPr>
          <w:b/>
          <w:szCs w:val="26"/>
        </w:rPr>
      </w:pPr>
      <w:bookmarkStart w:id="0" w:name="_GoBack"/>
      <w:r w:rsidRPr="009B7E24">
        <w:rPr>
          <w:b/>
          <w:szCs w:val="26"/>
        </w:rPr>
        <w:t>О внесении изменений в постановление администрации Арсеньевского городского округа от 2</w:t>
      </w:r>
      <w:r>
        <w:rPr>
          <w:b/>
          <w:szCs w:val="26"/>
        </w:rPr>
        <w:t>8</w:t>
      </w:r>
      <w:r w:rsidRPr="009B7E24">
        <w:rPr>
          <w:b/>
          <w:szCs w:val="26"/>
        </w:rPr>
        <w:t xml:space="preserve"> октября 201</w:t>
      </w:r>
      <w:r>
        <w:rPr>
          <w:b/>
          <w:szCs w:val="26"/>
        </w:rPr>
        <w:t>9</w:t>
      </w:r>
      <w:r w:rsidRPr="009B7E24">
        <w:rPr>
          <w:b/>
          <w:szCs w:val="26"/>
        </w:rPr>
        <w:t xml:space="preserve"> года № </w:t>
      </w:r>
      <w:r>
        <w:rPr>
          <w:b/>
          <w:szCs w:val="26"/>
        </w:rPr>
        <w:t>7</w:t>
      </w:r>
      <w:r w:rsidRPr="009B7E24">
        <w:rPr>
          <w:b/>
          <w:szCs w:val="26"/>
        </w:rPr>
        <w:t>77-</w:t>
      </w:r>
      <w:r w:rsidR="00F27C8F" w:rsidRPr="009B7E24">
        <w:rPr>
          <w:b/>
          <w:szCs w:val="26"/>
        </w:rPr>
        <w:t>па «Об утверждении</w:t>
      </w:r>
      <w:r w:rsidRPr="009B7E24">
        <w:rPr>
          <w:b/>
          <w:szCs w:val="26"/>
        </w:rPr>
        <w:t xml:space="preserve"> </w:t>
      </w:r>
      <w:r w:rsidR="00F27C8F" w:rsidRPr="009B7E24">
        <w:rPr>
          <w:b/>
          <w:szCs w:val="26"/>
        </w:rPr>
        <w:t>муниципальной программы</w:t>
      </w:r>
      <w:r w:rsidRPr="009B7E24">
        <w:rPr>
          <w:b/>
          <w:szCs w:val="26"/>
        </w:rPr>
        <w:t xml:space="preserve"> Арсеньевского городского округа</w:t>
      </w:r>
    </w:p>
    <w:p w:rsidR="0048631D" w:rsidRPr="009B7E24" w:rsidRDefault="0048631D" w:rsidP="0048631D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«Информационное общество» </w:t>
      </w:r>
      <w:r w:rsidRPr="009B7E24">
        <w:rPr>
          <w:b/>
          <w:szCs w:val="26"/>
        </w:rPr>
        <w:t>на 20</w:t>
      </w:r>
      <w:r>
        <w:rPr>
          <w:b/>
          <w:szCs w:val="26"/>
        </w:rPr>
        <w:t>20</w:t>
      </w:r>
      <w:r w:rsidRPr="009B7E24">
        <w:rPr>
          <w:b/>
          <w:szCs w:val="26"/>
        </w:rPr>
        <w:t>-20</w:t>
      </w:r>
      <w:r>
        <w:rPr>
          <w:b/>
          <w:szCs w:val="26"/>
        </w:rPr>
        <w:t>2</w:t>
      </w:r>
      <w:r w:rsidR="00AB575E">
        <w:rPr>
          <w:b/>
          <w:szCs w:val="26"/>
        </w:rPr>
        <w:t>7</w:t>
      </w:r>
      <w:r>
        <w:rPr>
          <w:b/>
          <w:szCs w:val="26"/>
        </w:rPr>
        <w:t xml:space="preserve"> годы»</w:t>
      </w:r>
    </w:p>
    <w:bookmarkEnd w:id="0"/>
    <w:p w:rsidR="007119BF" w:rsidRPr="009B7E24" w:rsidRDefault="007119BF" w:rsidP="007119BF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7119BF" w:rsidRPr="009B7E24" w:rsidRDefault="007119BF" w:rsidP="007119BF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AB575E" w:rsidRPr="00420167" w:rsidRDefault="00AB575E" w:rsidP="00AB575E">
      <w:pPr>
        <w:widowControl/>
        <w:spacing w:line="360" w:lineRule="auto"/>
        <w:rPr>
          <w:szCs w:val="26"/>
        </w:rPr>
      </w:pPr>
      <w:r>
        <w:rPr>
          <w:szCs w:val="26"/>
        </w:rPr>
        <w:t xml:space="preserve">В соответствии с постановлением администрации Арсеньевского городского округа от 13 апреля 2023  года № 200-па «О порядке разработки и реализации муниципальных программ Арсеньевского городского округа», на основании </w:t>
      </w:r>
      <w:r w:rsidRPr="003E012A">
        <w:rPr>
          <w:szCs w:val="26"/>
        </w:rPr>
        <w:t xml:space="preserve">постановления администрации Арсеньевского городского округа от </w:t>
      </w:r>
      <w:r w:rsidRPr="003E012A">
        <w:rPr>
          <w:szCs w:val="26"/>
        </w:rPr>
        <w:br/>
      </w:r>
      <w:r w:rsidRPr="000117B2">
        <w:rPr>
          <w:szCs w:val="26"/>
        </w:rPr>
        <w:t>1</w:t>
      </w:r>
      <w:r w:rsidR="00CB656B">
        <w:rPr>
          <w:szCs w:val="26"/>
        </w:rPr>
        <w:t>2</w:t>
      </w:r>
      <w:r w:rsidRPr="000117B2">
        <w:rPr>
          <w:szCs w:val="26"/>
        </w:rPr>
        <w:t xml:space="preserve"> </w:t>
      </w:r>
      <w:r w:rsidR="00CB656B">
        <w:rPr>
          <w:szCs w:val="26"/>
        </w:rPr>
        <w:t>октября</w:t>
      </w:r>
      <w:r w:rsidRPr="000117B2">
        <w:rPr>
          <w:szCs w:val="26"/>
        </w:rPr>
        <w:t xml:space="preserve">  2023 года № </w:t>
      </w:r>
      <w:r w:rsidR="00CB656B">
        <w:rPr>
          <w:szCs w:val="26"/>
        </w:rPr>
        <w:t>632</w:t>
      </w:r>
      <w:r w:rsidRPr="000117B2">
        <w:rPr>
          <w:szCs w:val="26"/>
        </w:rPr>
        <w:t>-па «О внесении изменений в постановление администрации Арсеньевского городского округа от 30 августа 2019 года № 635-па «Об утверждении Перечня муниципальных программ Арсеньевского городского округа»</w:t>
      </w:r>
      <w:r w:rsidRPr="003E012A">
        <w:rPr>
          <w:szCs w:val="26"/>
        </w:rPr>
        <w:t>,</w:t>
      </w:r>
      <w:r>
        <w:rPr>
          <w:szCs w:val="26"/>
        </w:rPr>
        <w:t xml:space="preserve"> </w:t>
      </w:r>
      <w:r w:rsidRPr="00C85DCF">
        <w:rPr>
          <w:szCs w:val="26"/>
        </w:rPr>
        <w:t>р</w:t>
      </w:r>
      <w:r w:rsidRPr="00420167">
        <w:rPr>
          <w:szCs w:val="26"/>
        </w:rPr>
        <w:t>уководствуясь Федеральным Законом от 6 октября 2003 года</w:t>
      </w:r>
      <w:r>
        <w:rPr>
          <w:szCs w:val="26"/>
        </w:rPr>
        <w:t xml:space="preserve"> </w:t>
      </w:r>
      <w:r w:rsidRPr="00420167">
        <w:rPr>
          <w:szCs w:val="26"/>
        </w:rPr>
        <w:t>№ 131-ФЗ «Об общих принципах организации местного самоуправления в Российской Федерации»,</w:t>
      </w:r>
      <w:r>
        <w:rPr>
          <w:szCs w:val="26"/>
        </w:rPr>
        <w:t xml:space="preserve"> </w:t>
      </w:r>
      <w:r w:rsidRPr="00420167">
        <w:rPr>
          <w:szCs w:val="26"/>
        </w:rPr>
        <w:t>Уставом Арсеньевского городского округа, администрация Арсеньевского городского округа</w:t>
      </w:r>
    </w:p>
    <w:p w:rsidR="00B96D3F" w:rsidRPr="009B7E24" w:rsidRDefault="00B96D3F" w:rsidP="001167FA">
      <w:pPr>
        <w:tabs>
          <w:tab w:val="left" w:pos="8041"/>
        </w:tabs>
        <w:spacing w:line="360" w:lineRule="auto"/>
        <w:ind w:firstLine="993"/>
        <w:rPr>
          <w:szCs w:val="26"/>
        </w:rPr>
      </w:pPr>
    </w:p>
    <w:p w:rsidR="007119BF" w:rsidRDefault="007119BF" w:rsidP="001C6197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9B7E24">
        <w:rPr>
          <w:szCs w:val="26"/>
        </w:rPr>
        <w:t>ПОСТАНОВЛЯЕТ:</w:t>
      </w:r>
    </w:p>
    <w:p w:rsidR="001C6197" w:rsidRDefault="001C6197" w:rsidP="001C619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8F443B" w:rsidRDefault="003B502B" w:rsidP="00A20B4D">
      <w:pPr>
        <w:pStyle w:val="af5"/>
        <w:numPr>
          <w:ilvl w:val="0"/>
          <w:numId w:val="1"/>
        </w:numPr>
        <w:tabs>
          <w:tab w:val="left" w:pos="0"/>
          <w:tab w:val="left" w:pos="993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left="0" w:right="-47" w:firstLine="426"/>
        <w:rPr>
          <w:szCs w:val="26"/>
        </w:rPr>
      </w:pPr>
      <w:r w:rsidRPr="003B502B">
        <w:rPr>
          <w:szCs w:val="26"/>
        </w:rPr>
        <w:t xml:space="preserve">Внести </w:t>
      </w:r>
      <w:r w:rsidR="008F443B">
        <w:rPr>
          <w:szCs w:val="26"/>
        </w:rPr>
        <w:t xml:space="preserve">в </w:t>
      </w:r>
      <w:r w:rsidR="00F56B48">
        <w:rPr>
          <w:szCs w:val="26"/>
        </w:rPr>
        <w:t xml:space="preserve">муниципальную программу Арсеньевского городского округа </w:t>
      </w:r>
      <w:r w:rsidR="00F56B48" w:rsidRPr="00AB78ED">
        <w:rPr>
          <w:szCs w:val="26"/>
        </w:rPr>
        <w:t>«Информационное общество» на 2020-202</w:t>
      </w:r>
      <w:r w:rsidR="00F56B48">
        <w:rPr>
          <w:szCs w:val="26"/>
        </w:rPr>
        <w:t>7</w:t>
      </w:r>
      <w:r w:rsidR="00F56B48" w:rsidRPr="00AB78ED">
        <w:rPr>
          <w:szCs w:val="26"/>
        </w:rPr>
        <w:t xml:space="preserve"> годы</w:t>
      </w:r>
      <w:r w:rsidR="00F56B48">
        <w:rPr>
          <w:szCs w:val="26"/>
        </w:rPr>
        <w:t xml:space="preserve">, утвержденную </w:t>
      </w:r>
      <w:r w:rsidR="008F443B" w:rsidRPr="003B502B">
        <w:rPr>
          <w:szCs w:val="26"/>
        </w:rPr>
        <w:t>постановлени</w:t>
      </w:r>
      <w:r w:rsidR="008F443B">
        <w:rPr>
          <w:szCs w:val="26"/>
        </w:rPr>
        <w:t>е</w:t>
      </w:r>
      <w:r w:rsidR="00F56B48">
        <w:rPr>
          <w:szCs w:val="26"/>
        </w:rPr>
        <w:t>м</w:t>
      </w:r>
      <w:r w:rsidR="008F443B" w:rsidRPr="003B502B">
        <w:rPr>
          <w:szCs w:val="26"/>
        </w:rPr>
        <w:t xml:space="preserve"> администрации Арсеньевского городского округа от 28 октября 2019 года № 777-па </w:t>
      </w:r>
      <w:r w:rsidR="008F443B">
        <w:rPr>
          <w:szCs w:val="26"/>
        </w:rPr>
        <w:t xml:space="preserve"> </w:t>
      </w:r>
      <w:r w:rsidR="008F443B" w:rsidRPr="003B502B">
        <w:rPr>
          <w:szCs w:val="26"/>
        </w:rPr>
        <w:t>(в редакции постановлений администрации Арсеньевского городского округа от</w:t>
      </w:r>
      <w:r w:rsidR="00AB575E">
        <w:rPr>
          <w:szCs w:val="26"/>
        </w:rPr>
        <w:t xml:space="preserve"> </w:t>
      </w:r>
      <w:r w:rsidR="008F443B" w:rsidRPr="003B502B">
        <w:rPr>
          <w:szCs w:val="26"/>
        </w:rPr>
        <w:t>16 июля 2020 года № 413-па, от 28 декабря 2020 года № 770-па, от 09 марта 2022 года</w:t>
      </w:r>
      <w:r w:rsidR="008F443B">
        <w:rPr>
          <w:szCs w:val="26"/>
        </w:rPr>
        <w:t xml:space="preserve"> </w:t>
      </w:r>
      <w:r w:rsidR="008F443B" w:rsidRPr="003B502B">
        <w:rPr>
          <w:szCs w:val="26"/>
        </w:rPr>
        <w:t>№ 128-па</w:t>
      </w:r>
      <w:r w:rsidR="00F56B48">
        <w:rPr>
          <w:szCs w:val="26"/>
        </w:rPr>
        <w:t xml:space="preserve">, </w:t>
      </w:r>
      <w:r w:rsidR="00F56B48" w:rsidRPr="003B502B">
        <w:rPr>
          <w:szCs w:val="26"/>
        </w:rPr>
        <w:t xml:space="preserve">от </w:t>
      </w:r>
      <w:r w:rsidR="00F56B48">
        <w:rPr>
          <w:szCs w:val="26"/>
        </w:rPr>
        <w:t>19 сентября</w:t>
      </w:r>
      <w:r w:rsidR="00F56B48" w:rsidRPr="003B502B">
        <w:rPr>
          <w:szCs w:val="26"/>
        </w:rPr>
        <w:t xml:space="preserve"> 202</w:t>
      </w:r>
      <w:r w:rsidR="00F56B48">
        <w:rPr>
          <w:szCs w:val="26"/>
        </w:rPr>
        <w:t>2</w:t>
      </w:r>
      <w:r w:rsidR="00F56B48" w:rsidRPr="003B502B">
        <w:rPr>
          <w:szCs w:val="26"/>
        </w:rPr>
        <w:t xml:space="preserve"> года № </w:t>
      </w:r>
      <w:r w:rsidR="00F56B48">
        <w:rPr>
          <w:szCs w:val="26"/>
        </w:rPr>
        <w:t>544</w:t>
      </w:r>
      <w:r w:rsidR="00F56B48" w:rsidRPr="003B502B">
        <w:rPr>
          <w:szCs w:val="26"/>
        </w:rPr>
        <w:t>-па</w:t>
      </w:r>
      <w:r w:rsidR="008F443B" w:rsidRPr="003B502B">
        <w:rPr>
          <w:szCs w:val="26"/>
        </w:rPr>
        <w:t>)</w:t>
      </w:r>
      <w:r w:rsidR="008F443B">
        <w:rPr>
          <w:szCs w:val="26"/>
        </w:rPr>
        <w:t xml:space="preserve"> (далее – </w:t>
      </w:r>
      <w:r w:rsidR="00AB575E">
        <w:rPr>
          <w:szCs w:val="26"/>
        </w:rPr>
        <w:t>постановление</w:t>
      </w:r>
      <w:r w:rsidR="008F443B">
        <w:rPr>
          <w:szCs w:val="26"/>
        </w:rPr>
        <w:t>)</w:t>
      </w:r>
      <w:r w:rsidR="00F56B48">
        <w:rPr>
          <w:szCs w:val="26"/>
        </w:rPr>
        <w:t xml:space="preserve">, изменения, </w:t>
      </w:r>
      <w:r w:rsidR="00F56B48" w:rsidRPr="001C7CAC">
        <w:rPr>
          <w:szCs w:val="26"/>
        </w:rPr>
        <w:t>изложив е</w:t>
      </w:r>
      <w:r w:rsidR="00F56B48">
        <w:rPr>
          <w:szCs w:val="26"/>
        </w:rPr>
        <w:t>ё</w:t>
      </w:r>
      <w:r w:rsidR="00F56B48" w:rsidRPr="001C7CAC">
        <w:rPr>
          <w:szCs w:val="26"/>
        </w:rPr>
        <w:t xml:space="preserve"> в </w:t>
      </w:r>
      <w:r w:rsidR="00FB2879">
        <w:rPr>
          <w:szCs w:val="26"/>
        </w:rPr>
        <w:t xml:space="preserve">новой </w:t>
      </w:r>
      <w:r w:rsidR="00F56B48" w:rsidRPr="001C7CAC">
        <w:rPr>
          <w:szCs w:val="26"/>
        </w:rPr>
        <w:t xml:space="preserve">редакции </w:t>
      </w:r>
      <w:r w:rsidR="00FB2879">
        <w:rPr>
          <w:szCs w:val="26"/>
        </w:rPr>
        <w:t xml:space="preserve">согласно </w:t>
      </w:r>
      <w:r w:rsidR="00F56B48" w:rsidRPr="001C7CAC">
        <w:rPr>
          <w:szCs w:val="26"/>
        </w:rPr>
        <w:t>приложени</w:t>
      </w:r>
      <w:r w:rsidR="00FB2879">
        <w:rPr>
          <w:szCs w:val="26"/>
        </w:rPr>
        <w:t>ю</w:t>
      </w:r>
      <w:r w:rsidR="00F56B48" w:rsidRPr="001C7CAC">
        <w:rPr>
          <w:szCs w:val="26"/>
        </w:rPr>
        <w:t xml:space="preserve"> к настоящему </w:t>
      </w:r>
      <w:r w:rsidR="00AB575E">
        <w:rPr>
          <w:szCs w:val="26"/>
        </w:rPr>
        <w:t>постановлению</w:t>
      </w:r>
      <w:r w:rsidR="00F56B48" w:rsidRPr="001C7CAC">
        <w:rPr>
          <w:szCs w:val="26"/>
        </w:rPr>
        <w:t>.</w:t>
      </w:r>
    </w:p>
    <w:p w:rsidR="002A45AB" w:rsidRPr="002A45AB" w:rsidRDefault="002A45AB" w:rsidP="00F45573">
      <w:pPr>
        <w:pStyle w:val="af5"/>
        <w:numPr>
          <w:ilvl w:val="0"/>
          <w:numId w:val="1"/>
        </w:numPr>
        <w:tabs>
          <w:tab w:val="left" w:pos="0"/>
          <w:tab w:val="left" w:pos="993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left="0" w:right="-47" w:firstLine="390"/>
        <w:rPr>
          <w:szCs w:val="26"/>
        </w:rPr>
      </w:pPr>
      <w:r w:rsidRPr="002A45AB">
        <w:rPr>
          <w:szCs w:val="26"/>
        </w:rPr>
        <w:t xml:space="preserve"> Исключить в наименовании </w:t>
      </w:r>
      <w:r w:rsidR="00CB656B">
        <w:rPr>
          <w:szCs w:val="26"/>
        </w:rPr>
        <w:t xml:space="preserve">постановления, муниципальной программы </w:t>
      </w:r>
      <w:r w:rsidRPr="002A45AB">
        <w:rPr>
          <w:szCs w:val="26"/>
        </w:rPr>
        <w:t xml:space="preserve">слова </w:t>
      </w:r>
      <w:r w:rsidRPr="002A45AB">
        <w:rPr>
          <w:szCs w:val="26"/>
        </w:rPr>
        <w:lastRenderedPageBreak/>
        <w:t>«2020-2027 годы».</w:t>
      </w:r>
    </w:p>
    <w:p w:rsidR="003E51CC" w:rsidRPr="00DA5026" w:rsidRDefault="003E51CC" w:rsidP="00A20B4D">
      <w:pPr>
        <w:pStyle w:val="af5"/>
        <w:numPr>
          <w:ilvl w:val="0"/>
          <w:numId w:val="1"/>
        </w:numPr>
        <w:shd w:val="clear" w:color="auto" w:fill="FFFFFF"/>
        <w:tabs>
          <w:tab w:val="left" w:pos="0"/>
          <w:tab w:val="left" w:pos="567"/>
          <w:tab w:val="left" w:pos="67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797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left="0" w:right="-47" w:firstLine="426"/>
        <w:rPr>
          <w:szCs w:val="26"/>
        </w:rPr>
      </w:pPr>
      <w:r w:rsidRPr="00DA5026">
        <w:rPr>
          <w:szCs w:val="26"/>
        </w:rPr>
        <w:t xml:space="preserve">Организационному управлению администрации городского округа (Абрамова) обеспечить официальное </w:t>
      </w:r>
      <w:r w:rsidR="00CB656B">
        <w:rPr>
          <w:szCs w:val="26"/>
        </w:rPr>
        <w:t>обнародование</w:t>
      </w:r>
      <w:r w:rsidRPr="00DA5026">
        <w:rPr>
          <w:szCs w:val="26"/>
        </w:rPr>
        <w:t xml:space="preserve"> и размещение на официальном сайте администрации Арсеньевского городского округа настоящего постановления.</w:t>
      </w:r>
    </w:p>
    <w:p w:rsidR="003E51CC" w:rsidRDefault="00F45573" w:rsidP="003E51CC">
      <w:pPr>
        <w:tabs>
          <w:tab w:val="left" w:pos="0"/>
        </w:tabs>
        <w:spacing w:line="360" w:lineRule="auto"/>
        <w:ind w:right="102" w:firstLine="426"/>
        <w:rPr>
          <w:szCs w:val="26"/>
        </w:rPr>
      </w:pPr>
      <w:r>
        <w:rPr>
          <w:szCs w:val="26"/>
        </w:rPr>
        <w:t>4</w:t>
      </w:r>
      <w:r w:rsidR="003E51CC">
        <w:rPr>
          <w:szCs w:val="26"/>
        </w:rPr>
        <w:t xml:space="preserve">. </w:t>
      </w:r>
      <w:r w:rsidR="003E51CC" w:rsidRPr="009B7E24">
        <w:rPr>
          <w:szCs w:val="26"/>
        </w:rPr>
        <w:t xml:space="preserve">Настоящее постановление вступает в силу после его официального </w:t>
      </w:r>
      <w:r w:rsidR="00CB656B">
        <w:rPr>
          <w:szCs w:val="26"/>
        </w:rPr>
        <w:t>обнародования</w:t>
      </w:r>
      <w:r w:rsidR="00C43368">
        <w:rPr>
          <w:szCs w:val="26"/>
        </w:rPr>
        <w:t>.</w:t>
      </w:r>
    </w:p>
    <w:p w:rsidR="007119BF" w:rsidRDefault="007119BF" w:rsidP="00213CAE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2908B8" w:rsidRDefault="004D6C04" w:rsidP="00B77925">
      <w:pPr>
        <w:pStyle w:val="a5"/>
        <w:tabs>
          <w:tab w:val="left" w:pos="0"/>
        </w:tabs>
        <w:spacing w:line="360" w:lineRule="auto"/>
        <w:ind w:firstLine="0"/>
      </w:pPr>
      <w:r>
        <w:t>Г</w:t>
      </w:r>
      <w:r w:rsidR="00545BC1">
        <w:t>лав</w:t>
      </w:r>
      <w:r w:rsidR="003E51CC">
        <w:t>а</w:t>
      </w:r>
      <w:r w:rsidR="00545BC1">
        <w:t xml:space="preserve"> городского округа                                                                         </w:t>
      </w:r>
      <w:r>
        <w:t xml:space="preserve">      </w:t>
      </w:r>
      <w:r w:rsidR="00545BC1">
        <w:t xml:space="preserve">       </w:t>
      </w:r>
      <w:r w:rsidR="0077030A">
        <w:t>В</w:t>
      </w:r>
      <w:r w:rsidR="00545BC1">
        <w:t>.</w:t>
      </w:r>
      <w:r w:rsidR="009F69DB" w:rsidRPr="009F69DB">
        <w:t xml:space="preserve"> </w:t>
      </w:r>
      <w:r w:rsidR="0077030A">
        <w:t>С</w:t>
      </w:r>
      <w:r w:rsidR="00545BC1">
        <w:t>.</w:t>
      </w:r>
      <w:r w:rsidR="009F69DB" w:rsidRPr="009F69DB">
        <w:t xml:space="preserve"> </w:t>
      </w:r>
      <w:r w:rsidR="0077030A">
        <w:t>Пивень</w:t>
      </w:r>
    </w:p>
    <w:p w:rsidR="001167FA" w:rsidRDefault="001167FA" w:rsidP="00B77925">
      <w:pPr>
        <w:pStyle w:val="a5"/>
        <w:tabs>
          <w:tab w:val="left" w:pos="0"/>
        </w:tabs>
        <w:spacing w:line="360" w:lineRule="auto"/>
        <w:ind w:firstLine="0"/>
      </w:pPr>
    </w:p>
    <w:p w:rsidR="001167FA" w:rsidRDefault="001167FA" w:rsidP="00B77925">
      <w:pPr>
        <w:pStyle w:val="a5"/>
        <w:tabs>
          <w:tab w:val="left" w:pos="0"/>
        </w:tabs>
        <w:spacing w:line="360" w:lineRule="auto"/>
        <w:ind w:firstLine="0"/>
      </w:pPr>
    </w:p>
    <w:p w:rsidR="001167FA" w:rsidRDefault="001167FA" w:rsidP="00B77925">
      <w:pPr>
        <w:pStyle w:val="a5"/>
        <w:tabs>
          <w:tab w:val="left" w:pos="0"/>
        </w:tabs>
        <w:spacing w:line="360" w:lineRule="auto"/>
        <w:ind w:firstLine="0"/>
      </w:pPr>
    </w:p>
    <w:p w:rsidR="001167FA" w:rsidRDefault="001167FA" w:rsidP="001167FA">
      <w:pPr>
        <w:adjustRightInd/>
        <w:ind w:firstLine="0"/>
        <w:rPr>
          <w:szCs w:val="26"/>
        </w:rPr>
      </w:pPr>
    </w:p>
    <w:p w:rsidR="001167FA" w:rsidRDefault="001167FA" w:rsidP="001167FA">
      <w:pPr>
        <w:adjustRightInd/>
        <w:ind w:firstLine="0"/>
        <w:rPr>
          <w:szCs w:val="26"/>
        </w:rPr>
      </w:pPr>
    </w:p>
    <w:p w:rsidR="001167FA" w:rsidRDefault="001167FA" w:rsidP="001167FA">
      <w:pPr>
        <w:adjustRightInd/>
        <w:ind w:firstLine="0"/>
        <w:rPr>
          <w:szCs w:val="26"/>
        </w:rPr>
      </w:pPr>
    </w:p>
    <w:p w:rsidR="001167FA" w:rsidRDefault="001167FA" w:rsidP="001167FA">
      <w:pPr>
        <w:adjustRightInd/>
        <w:ind w:firstLine="0"/>
        <w:rPr>
          <w:szCs w:val="26"/>
        </w:rPr>
      </w:pPr>
    </w:p>
    <w:p w:rsidR="001167FA" w:rsidRDefault="001167FA" w:rsidP="001167FA">
      <w:pPr>
        <w:adjustRightInd/>
        <w:ind w:firstLine="0"/>
        <w:rPr>
          <w:szCs w:val="26"/>
        </w:rPr>
      </w:pPr>
    </w:p>
    <w:p w:rsidR="001167FA" w:rsidRDefault="001167FA" w:rsidP="001167FA">
      <w:pPr>
        <w:adjustRightInd/>
        <w:ind w:firstLine="0"/>
        <w:rPr>
          <w:szCs w:val="26"/>
        </w:rPr>
      </w:pPr>
    </w:p>
    <w:p w:rsidR="001167FA" w:rsidRDefault="001167FA" w:rsidP="001167FA">
      <w:pPr>
        <w:adjustRightInd/>
        <w:ind w:firstLine="0"/>
        <w:rPr>
          <w:szCs w:val="26"/>
        </w:rPr>
      </w:pPr>
    </w:p>
    <w:p w:rsidR="001167FA" w:rsidRDefault="001167FA" w:rsidP="00E76C55">
      <w:pPr>
        <w:adjustRightInd/>
        <w:ind w:firstLine="0"/>
        <w:rPr>
          <w:szCs w:val="26"/>
        </w:rPr>
      </w:pPr>
    </w:p>
    <w:p w:rsidR="00205C3F" w:rsidRPr="00F252B1" w:rsidRDefault="00205C3F" w:rsidP="00205C3F">
      <w:pPr>
        <w:pStyle w:val="ae"/>
        <w:pageBreakBefore/>
        <w:spacing w:line="360" w:lineRule="auto"/>
        <w:ind w:left="5400" w:firstLine="0"/>
        <w:jc w:val="center"/>
        <w:rPr>
          <w:rFonts w:ascii="Times New Roman" w:cs="Times New Roman"/>
          <w:sz w:val="24"/>
          <w:szCs w:val="24"/>
        </w:rPr>
      </w:pPr>
      <w:r w:rsidRPr="00F252B1">
        <w:rPr>
          <w:rFonts w:ascii="Times New Roman" w:cs="Times New Roman"/>
          <w:sz w:val="24"/>
          <w:szCs w:val="24"/>
        </w:rPr>
        <w:lastRenderedPageBreak/>
        <w:t>Приложение</w:t>
      </w:r>
    </w:p>
    <w:p w:rsidR="00205C3F" w:rsidRPr="00F252B1" w:rsidRDefault="00205C3F" w:rsidP="00205C3F">
      <w:pPr>
        <w:pStyle w:val="ae"/>
        <w:spacing w:line="150" w:lineRule="atLeast"/>
        <w:ind w:left="5400" w:firstLine="0"/>
        <w:jc w:val="center"/>
        <w:rPr>
          <w:rFonts w:ascii="Times New Roman" w:cs="Times New Roman"/>
          <w:sz w:val="24"/>
          <w:szCs w:val="24"/>
        </w:rPr>
      </w:pPr>
      <w:r w:rsidRPr="00F252B1">
        <w:rPr>
          <w:rFonts w:ascii="Times New Roman" w:cs="Times New Roman"/>
          <w:sz w:val="24"/>
          <w:szCs w:val="24"/>
        </w:rPr>
        <w:t xml:space="preserve">к постановлению администрации </w:t>
      </w:r>
    </w:p>
    <w:p w:rsidR="00205C3F" w:rsidRPr="00F252B1" w:rsidRDefault="00205C3F" w:rsidP="00205C3F">
      <w:pPr>
        <w:pStyle w:val="ae"/>
        <w:spacing w:line="150" w:lineRule="atLeast"/>
        <w:ind w:left="5400" w:firstLine="0"/>
        <w:jc w:val="center"/>
        <w:rPr>
          <w:rFonts w:ascii="Times New Roman" w:cs="Times New Roman"/>
          <w:sz w:val="24"/>
          <w:szCs w:val="24"/>
        </w:rPr>
      </w:pPr>
      <w:r w:rsidRPr="00F252B1">
        <w:rPr>
          <w:rFonts w:ascii="Times New Roman" w:cs="Times New Roman"/>
          <w:sz w:val="24"/>
          <w:szCs w:val="24"/>
        </w:rPr>
        <w:t>Арсеньевского городского округа</w:t>
      </w:r>
    </w:p>
    <w:p w:rsidR="0083774F" w:rsidRDefault="00205C3F" w:rsidP="0083774F">
      <w:pPr>
        <w:pStyle w:val="ae"/>
        <w:spacing w:line="150" w:lineRule="atLeast"/>
        <w:ind w:left="5400" w:firstLine="0"/>
        <w:rPr>
          <w:rFonts w:ascii="Times New Roman" w:cs="Times New Roman"/>
          <w:color w:val="auto"/>
          <w:sz w:val="24"/>
          <w:szCs w:val="24"/>
        </w:rPr>
      </w:pPr>
      <w:r w:rsidRPr="00F252B1">
        <w:rPr>
          <w:rFonts w:ascii="Times New Roman" w:cs="Times New Roman"/>
          <w:color w:val="auto"/>
          <w:sz w:val="24"/>
          <w:szCs w:val="24"/>
        </w:rPr>
        <w:t xml:space="preserve">    от </w:t>
      </w:r>
      <w:r w:rsidR="00CE31E5">
        <w:rPr>
          <w:rFonts w:ascii="Times New Roman" w:cs="Times New Roman"/>
          <w:color w:val="auto"/>
          <w:sz w:val="24"/>
          <w:szCs w:val="24"/>
        </w:rPr>
        <w:t xml:space="preserve">14 октября </w:t>
      </w:r>
      <w:r w:rsidRPr="00F252B1">
        <w:rPr>
          <w:rFonts w:ascii="Times New Roman" w:cs="Times New Roman"/>
          <w:color w:val="auto"/>
          <w:sz w:val="24"/>
          <w:szCs w:val="24"/>
        </w:rPr>
        <w:t xml:space="preserve"> 202</w:t>
      </w:r>
      <w:r w:rsidR="00892F22" w:rsidRPr="005E46C8">
        <w:rPr>
          <w:rFonts w:ascii="Times New Roman" w:cs="Times New Roman"/>
          <w:color w:val="auto"/>
          <w:sz w:val="24"/>
          <w:szCs w:val="24"/>
        </w:rPr>
        <w:t>4</w:t>
      </w:r>
      <w:r w:rsidRPr="00F252B1">
        <w:rPr>
          <w:rFonts w:ascii="Times New Roman" w:cs="Times New Roman"/>
          <w:color w:val="auto"/>
          <w:sz w:val="24"/>
          <w:szCs w:val="24"/>
        </w:rPr>
        <w:t xml:space="preserve"> г.  № </w:t>
      </w:r>
      <w:r w:rsidR="00CE31E5">
        <w:rPr>
          <w:rFonts w:ascii="Times New Roman" w:cs="Times New Roman"/>
          <w:color w:val="auto"/>
          <w:sz w:val="24"/>
          <w:szCs w:val="24"/>
        </w:rPr>
        <w:t>659-па</w:t>
      </w:r>
    </w:p>
    <w:p w:rsidR="003076E7" w:rsidRPr="00F252B1" w:rsidRDefault="003076E7" w:rsidP="0083774F">
      <w:pPr>
        <w:pStyle w:val="ae"/>
        <w:spacing w:line="150" w:lineRule="atLeast"/>
        <w:ind w:left="5400" w:firstLine="0"/>
        <w:rPr>
          <w:rFonts w:ascii="Times New Roman" w:cs="Times New Roman"/>
          <w:sz w:val="24"/>
          <w:szCs w:val="24"/>
        </w:rPr>
      </w:pPr>
    </w:p>
    <w:p w:rsidR="00F55C5F" w:rsidRPr="00F252B1" w:rsidRDefault="00F55C5F" w:rsidP="003076E7">
      <w:pPr>
        <w:widowControl/>
        <w:ind w:firstLine="0"/>
        <w:jc w:val="center"/>
        <w:outlineLvl w:val="0"/>
        <w:rPr>
          <w:b/>
          <w:sz w:val="24"/>
          <w:szCs w:val="24"/>
        </w:rPr>
      </w:pPr>
      <w:r w:rsidRPr="00F252B1">
        <w:rPr>
          <w:b/>
          <w:sz w:val="24"/>
          <w:szCs w:val="24"/>
        </w:rPr>
        <w:t>МУНИЦИПАЛЬНАЯ ПРОГРАММА</w:t>
      </w:r>
      <w:r w:rsidR="003076E7">
        <w:rPr>
          <w:b/>
          <w:sz w:val="24"/>
          <w:szCs w:val="24"/>
        </w:rPr>
        <w:t xml:space="preserve"> </w:t>
      </w:r>
      <w:r w:rsidRPr="00F252B1">
        <w:rPr>
          <w:b/>
          <w:sz w:val="24"/>
          <w:szCs w:val="24"/>
        </w:rPr>
        <w:t>АРСЕНЬЕВСКОГО ГОРОДСКОГО ОКРУГА</w:t>
      </w:r>
    </w:p>
    <w:p w:rsidR="00F55C5F" w:rsidRPr="00F252B1" w:rsidRDefault="00F55C5F" w:rsidP="00F55C5F">
      <w:pPr>
        <w:widowControl/>
        <w:autoSpaceDE/>
        <w:autoSpaceDN/>
        <w:adjustRightInd/>
        <w:ind w:firstLine="0"/>
        <w:jc w:val="center"/>
        <w:rPr>
          <w:b/>
          <w:color w:val="000000"/>
          <w:sz w:val="24"/>
          <w:szCs w:val="24"/>
        </w:rPr>
      </w:pPr>
      <w:r w:rsidRPr="00F252B1">
        <w:rPr>
          <w:b/>
          <w:color w:val="000000"/>
          <w:sz w:val="24"/>
          <w:szCs w:val="24"/>
        </w:rPr>
        <w:t xml:space="preserve">«ИНФОРМАЦИОННОЕ ОБЩЕСТВО» </w:t>
      </w:r>
    </w:p>
    <w:p w:rsidR="00F55C5F" w:rsidRPr="00F252B1" w:rsidRDefault="00F55C5F" w:rsidP="0083774F">
      <w:pPr>
        <w:pStyle w:val="ae"/>
        <w:spacing w:line="150" w:lineRule="atLeast"/>
        <w:ind w:firstLine="0"/>
        <w:rPr>
          <w:rFonts w:ascii="Times New Roman" w:cs="Times New Roman"/>
          <w:sz w:val="24"/>
          <w:szCs w:val="24"/>
        </w:rPr>
      </w:pPr>
    </w:p>
    <w:p w:rsidR="00892F22" w:rsidRPr="00F252B1" w:rsidRDefault="00892F22" w:rsidP="00892F22">
      <w:pPr>
        <w:widowControl/>
        <w:ind w:firstLine="0"/>
        <w:jc w:val="center"/>
        <w:outlineLvl w:val="0"/>
        <w:rPr>
          <w:b/>
          <w:bCs/>
          <w:sz w:val="24"/>
          <w:szCs w:val="24"/>
        </w:rPr>
      </w:pPr>
      <w:r w:rsidRPr="00F252B1">
        <w:rPr>
          <w:b/>
          <w:bCs/>
          <w:sz w:val="24"/>
          <w:szCs w:val="24"/>
        </w:rPr>
        <w:t xml:space="preserve">I. ПРИОРИТЕТЫ И ЦЕЛИ РЕАЛИЗАЦИИ МУНИЦИПАЛЬНОЙ ПРОГРАММЫ </w:t>
      </w:r>
    </w:p>
    <w:p w:rsidR="00892F22" w:rsidRPr="00F252B1" w:rsidRDefault="00892F22" w:rsidP="00892F22">
      <w:pPr>
        <w:widowControl/>
        <w:ind w:firstLine="0"/>
        <w:rPr>
          <w:sz w:val="24"/>
          <w:szCs w:val="24"/>
        </w:rPr>
      </w:pPr>
    </w:p>
    <w:p w:rsidR="00892F22" w:rsidRPr="00F252B1" w:rsidRDefault="00892F22" w:rsidP="000A70D5">
      <w:pPr>
        <w:widowControl/>
        <w:ind w:firstLine="426"/>
        <w:rPr>
          <w:b/>
          <w:sz w:val="24"/>
          <w:szCs w:val="24"/>
        </w:rPr>
      </w:pPr>
      <w:r w:rsidRPr="00F252B1">
        <w:rPr>
          <w:b/>
          <w:sz w:val="24"/>
          <w:szCs w:val="24"/>
        </w:rPr>
        <w:t>1.1. Оценка текущего состояния сферы реализации муниципальной программы Арсеньевского городского округа "Информационное общество"</w:t>
      </w:r>
      <w:r w:rsidR="00435535" w:rsidRPr="00F252B1">
        <w:rPr>
          <w:b/>
          <w:sz w:val="24"/>
          <w:szCs w:val="24"/>
        </w:rPr>
        <w:t xml:space="preserve"> (далее - Программа)</w:t>
      </w:r>
      <w:r w:rsidRPr="00F252B1">
        <w:rPr>
          <w:b/>
          <w:sz w:val="24"/>
          <w:szCs w:val="24"/>
        </w:rPr>
        <w:t>.</w:t>
      </w:r>
    </w:p>
    <w:p w:rsidR="007364E6" w:rsidRPr="00F252B1" w:rsidRDefault="007364E6" w:rsidP="000A70D5">
      <w:pPr>
        <w:widowControl/>
        <w:ind w:firstLine="426"/>
        <w:rPr>
          <w:b/>
          <w:sz w:val="24"/>
          <w:szCs w:val="24"/>
        </w:rPr>
      </w:pPr>
    </w:p>
    <w:p w:rsidR="00892F22" w:rsidRPr="00F252B1" w:rsidRDefault="00892F22" w:rsidP="000A70D5">
      <w:pPr>
        <w:widowControl/>
        <w:ind w:firstLine="426"/>
        <w:rPr>
          <w:sz w:val="24"/>
          <w:szCs w:val="24"/>
        </w:rPr>
      </w:pPr>
      <w:r w:rsidRPr="00F252B1">
        <w:rPr>
          <w:sz w:val="24"/>
          <w:szCs w:val="24"/>
        </w:rPr>
        <w:t>В настоящее время в Арсеньевско</w:t>
      </w:r>
      <w:r w:rsidR="00CB656B">
        <w:rPr>
          <w:sz w:val="24"/>
          <w:szCs w:val="24"/>
        </w:rPr>
        <w:t>м</w:t>
      </w:r>
      <w:r w:rsidRPr="00F252B1">
        <w:rPr>
          <w:sz w:val="24"/>
          <w:szCs w:val="24"/>
        </w:rPr>
        <w:t xml:space="preserve"> городском округе </w:t>
      </w:r>
      <w:r w:rsidR="00CB656B">
        <w:rPr>
          <w:sz w:val="24"/>
          <w:szCs w:val="24"/>
        </w:rPr>
        <w:t xml:space="preserve">(далее – городской округ) </w:t>
      </w:r>
      <w:r w:rsidRPr="00F252B1">
        <w:rPr>
          <w:sz w:val="24"/>
          <w:szCs w:val="24"/>
        </w:rPr>
        <w:t>создана благоприятная среда для развития цифровой экономики. Большая часть жителей является активными интернет-пользователями, все больше государственных и муниципальных услуг предоставляются жителям в электронной форме, расширяется применение системы межведомственного электронного взаимодействия, что позволяет отойти от традиционных документов на бумажном носителе, ускорить предоставление услуг и повысить удобство их получения.</w:t>
      </w:r>
    </w:p>
    <w:p w:rsidR="00892F22" w:rsidRPr="00F252B1" w:rsidRDefault="00892F22" w:rsidP="000A70D5">
      <w:pPr>
        <w:widowControl/>
        <w:ind w:firstLine="426"/>
        <w:rPr>
          <w:sz w:val="24"/>
          <w:szCs w:val="24"/>
        </w:rPr>
      </w:pPr>
      <w:r w:rsidRPr="00F252B1">
        <w:rPr>
          <w:sz w:val="24"/>
          <w:szCs w:val="24"/>
        </w:rPr>
        <w:t>Однако, расширение областей применения информационных технологий способствует формированию новых угроз безопасности обрабатываемых массивов информации, в том числе персональных данных граждан. Особое значение имеет реализация комплексного подхода по защите информации для обеспечения высокого уровня доверия граждан к создаваемым сервисам, в том числе обеспечение их доступности, безопасности и конфиденциальности.</w:t>
      </w:r>
    </w:p>
    <w:p w:rsidR="00892F22" w:rsidRPr="00F252B1" w:rsidRDefault="00892F22" w:rsidP="000A70D5">
      <w:pPr>
        <w:widowControl/>
        <w:ind w:firstLine="426"/>
        <w:rPr>
          <w:sz w:val="24"/>
          <w:szCs w:val="24"/>
        </w:rPr>
      </w:pPr>
      <w:r w:rsidRPr="00F252B1">
        <w:rPr>
          <w:sz w:val="24"/>
          <w:szCs w:val="24"/>
        </w:rPr>
        <w:t>Таким образом, система информационной безопасности городского округа требует постоянного развития, включая в себя силы и средства информационного противоборства, применение высокопроизводительных современных программно-аппаратных комплексов и повышение уровня взаимодействия с различными организациями на всей территории Приморского края.</w:t>
      </w:r>
    </w:p>
    <w:p w:rsidR="007364E6" w:rsidRPr="00F252B1" w:rsidRDefault="00892F22" w:rsidP="000A70D5">
      <w:pPr>
        <w:widowControl/>
        <w:ind w:firstLine="426"/>
        <w:rPr>
          <w:sz w:val="24"/>
          <w:szCs w:val="24"/>
        </w:rPr>
      </w:pPr>
      <w:r w:rsidRPr="00F252B1">
        <w:rPr>
          <w:sz w:val="24"/>
          <w:szCs w:val="24"/>
        </w:rPr>
        <w:t xml:space="preserve">Все жители </w:t>
      </w:r>
      <w:r w:rsidR="00F75AB9" w:rsidRPr="00F252B1">
        <w:rPr>
          <w:sz w:val="24"/>
          <w:szCs w:val="24"/>
        </w:rPr>
        <w:t>городского округа</w:t>
      </w:r>
      <w:r w:rsidRPr="00F252B1">
        <w:rPr>
          <w:sz w:val="24"/>
          <w:szCs w:val="24"/>
        </w:rPr>
        <w:t xml:space="preserve"> края имеют возможность </w:t>
      </w:r>
      <w:r w:rsidR="00CB656B">
        <w:rPr>
          <w:sz w:val="24"/>
          <w:szCs w:val="24"/>
        </w:rPr>
        <w:t>направить</w:t>
      </w:r>
      <w:r w:rsidRPr="00F252B1">
        <w:rPr>
          <w:sz w:val="24"/>
          <w:szCs w:val="24"/>
        </w:rPr>
        <w:t xml:space="preserve"> заявление на получение государственных и муниципальных услуг в электронном виде, используя Региональный портал государственных и муниципальных услуг Приморского края.</w:t>
      </w:r>
      <w:r w:rsidR="00F75AB9" w:rsidRPr="00F252B1">
        <w:rPr>
          <w:sz w:val="24"/>
          <w:szCs w:val="24"/>
        </w:rPr>
        <w:t xml:space="preserve"> </w:t>
      </w:r>
      <w:r w:rsidRPr="00F252B1">
        <w:rPr>
          <w:sz w:val="24"/>
          <w:szCs w:val="24"/>
        </w:rPr>
        <w:t>Перевод услуг в электронный вид, развитие системы межведомственного электронного взаимодействия способствуют оптимизации процессов взаимодействия органов государственной власти Приморского края, органов местного самоуправления Приморского края, бизнеса и граждан в целях сокращения сроков предоставления государственных и муниципальных услуг, сокращения административных процедур, а также устранения неравенства, связанного с доступностью граждан к получению государственных и муниципальных услуг.</w:t>
      </w:r>
    </w:p>
    <w:p w:rsidR="00892F22" w:rsidRPr="00F252B1" w:rsidRDefault="00892F22" w:rsidP="000A70D5">
      <w:pPr>
        <w:widowControl/>
        <w:ind w:firstLine="426"/>
        <w:rPr>
          <w:sz w:val="24"/>
          <w:szCs w:val="24"/>
        </w:rPr>
      </w:pPr>
      <w:r w:rsidRPr="00F252B1">
        <w:rPr>
          <w:sz w:val="24"/>
          <w:szCs w:val="24"/>
        </w:rPr>
        <w:t xml:space="preserve">В сфере медиа продолжается работа по оперативному и непрерывному информированию населения </w:t>
      </w:r>
      <w:r w:rsidR="00F75AB9" w:rsidRPr="00F252B1">
        <w:rPr>
          <w:sz w:val="24"/>
          <w:szCs w:val="24"/>
        </w:rPr>
        <w:t>городского округа</w:t>
      </w:r>
      <w:r w:rsidRPr="00F252B1">
        <w:rPr>
          <w:sz w:val="24"/>
          <w:szCs w:val="24"/>
        </w:rPr>
        <w:t xml:space="preserve"> о социально значимых мероприятиях, в том числе о реализации государственных</w:t>
      </w:r>
      <w:r w:rsidR="00CB656B">
        <w:rPr>
          <w:sz w:val="24"/>
          <w:szCs w:val="24"/>
        </w:rPr>
        <w:t>, муниципальных</w:t>
      </w:r>
      <w:r w:rsidRPr="00F252B1">
        <w:rPr>
          <w:sz w:val="24"/>
          <w:szCs w:val="24"/>
        </w:rPr>
        <w:t xml:space="preserve"> программ и национальных проектов. На сегодняшний день первыми по востребованности источниками новостей о событиях общественно-политической социально-экономической, культурной жизни </w:t>
      </w:r>
      <w:r w:rsidR="00F75AB9" w:rsidRPr="00F252B1">
        <w:rPr>
          <w:sz w:val="24"/>
          <w:szCs w:val="24"/>
        </w:rPr>
        <w:t>городского округа</w:t>
      </w:r>
      <w:r w:rsidRPr="00F252B1">
        <w:rPr>
          <w:sz w:val="24"/>
          <w:szCs w:val="24"/>
        </w:rPr>
        <w:t xml:space="preserve"> являются электронные средства массовой информации. Наибольшую популярность имеют социальные сети. С целью совершенствования информационной политики </w:t>
      </w:r>
      <w:r w:rsidR="00F75AB9" w:rsidRPr="00F252B1">
        <w:rPr>
          <w:sz w:val="24"/>
          <w:szCs w:val="24"/>
        </w:rPr>
        <w:t>округа</w:t>
      </w:r>
      <w:r w:rsidRPr="00F252B1">
        <w:rPr>
          <w:sz w:val="24"/>
          <w:szCs w:val="24"/>
        </w:rPr>
        <w:t>, доведения до населения необходимой им информации, повышения лояльности на регулярной основе ведется информирование целевой аудитории.</w:t>
      </w:r>
    </w:p>
    <w:p w:rsidR="003076E7" w:rsidRDefault="003076E7">
      <w:pPr>
        <w:widowControl/>
        <w:autoSpaceDE/>
        <w:autoSpaceDN/>
        <w:adjustRightInd/>
        <w:ind w:firstLine="0"/>
        <w:jc w:val="left"/>
        <w:rPr>
          <w:b/>
          <w:sz w:val="24"/>
          <w:szCs w:val="24"/>
        </w:rPr>
      </w:pPr>
    </w:p>
    <w:p w:rsidR="00892F22" w:rsidRPr="00F252B1" w:rsidRDefault="00892F22" w:rsidP="000A70D5">
      <w:pPr>
        <w:widowControl/>
        <w:ind w:firstLine="426"/>
        <w:rPr>
          <w:b/>
          <w:sz w:val="24"/>
          <w:szCs w:val="24"/>
        </w:rPr>
      </w:pPr>
      <w:r w:rsidRPr="00F252B1">
        <w:rPr>
          <w:b/>
          <w:sz w:val="24"/>
          <w:szCs w:val="24"/>
        </w:rPr>
        <w:t xml:space="preserve">1.2. Описание приоритетов и целей </w:t>
      </w:r>
      <w:r w:rsidR="00CB656B">
        <w:rPr>
          <w:b/>
          <w:sz w:val="24"/>
          <w:szCs w:val="24"/>
        </w:rPr>
        <w:t>муниципальной</w:t>
      </w:r>
      <w:r w:rsidRPr="00F252B1">
        <w:rPr>
          <w:b/>
          <w:sz w:val="24"/>
          <w:szCs w:val="24"/>
        </w:rPr>
        <w:t xml:space="preserve"> политики в сфере реализации </w:t>
      </w:r>
      <w:r w:rsidR="006E1133" w:rsidRPr="00F252B1">
        <w:rPr>
          <w:b/>
          <w:sz w:val="24"/>
          <w:szCs w:val="24"/>
        </w:rPr>
        <w:t>муниципальной</w:t>
      </w:r>
      <w:r w:rsidRPr="00F252B1">
        <w:rPr>
          <w:b/>
          <w:sz w:val="24"/>
          <w:szCs w:val="24"/>
        </w:rPr>
        <w:t xml:space="preserve"> программы</w:t>
      </w:r>
    </w:p>
    <w:p w:rsidR="007364E6" w:rsidRPr="00F252B1" w:rsidRDefault="007364E6" w:rsidP="000A70D5">
      <w:pPr>
        <w:widowControl/>
        <w:ind w:firstLine="426"/>
        <w:rPr>
          <w:b/>
          <w:sz w:val="24"/>
          <w:szCs w:val="24"/>
        </w:rPr>
      </w:pPr>
    </w:p>
    <w:p w:rsidR="00FF65CB" w:rsidRPr="00F252B1" w:rsidRDefault="00FF65CB" w:rsidP="000A70D5">
      <w:pPr>
        <w:pStyle w:val="af5"/>
        <w:ind w:left="0" w:right="57" w:firstLine="426"/>
        <w:rPr>
          <w:sz w:val="24"/>
          <w:szCs w:val="24"/>
        </w:rPr>
      </w:pPr>
      <w:r w:rsidRPr="00F252B1">
        <w:rPr>
          <w:sz w:val="24"/>
          <w:szCs w:val="24"/>
        </w:rPr>
        <w:t>Информационно-коммуникационные технологии (далее - ИКТ) с каждым годом оказывают все большее влияние на все сферы социально-экономического развития. Этапы качественного развития государственного управления связаны с внедрением ИКТ, так как все больше ИКТ используются при исполнении полномочий органами государственной власти Российской Федерации и органами местного самоуправления.</w:t>
      </w:r>
    </w:p>
    <w:p w:rsidR="00FF65CB" w:rsidRPr="00F252B1" w:rsidRDefault="00FF65CB" w:rsidP="000A70D5">
      <w:pPr>
        <w:pStyle w:val="af5"/>
        <w:ind w:left="0" w:right="57" w:firstLine="426"/>
        <w:rPr>
          <w:sz w:val="24"/>
          <w:szCs w:val="24"/>
        </w:rPr>
      </w:pPr>
      <w:r w:rsidRPr="00F252B1">
        <w:rPr>
          <w:sz w:val="24"/>
          <w:szCs w:val="24"/>
        </w:rPr>
        <w:t xml:space="preserve">Одними из приоритетных направлений в сфере развития ИКТ в </w:t>
      </w:r>
      <w:r w:rsidR="00CB656B">
        <w:rPr>
          <w:sz w:val="24"/>
          <w:szCs w:val="24"/>
        </w:rPr>
        <w:t>городском округе</w:t>
      </w:r>
      <w:r w:rsidRPr="00F252B1">
        <w:rPr>
          <w:sz w:val="24"/>
          <w:szCs w:val="24"/>
        </w:rPr>
        <w:t xml:space="preserve"> являются:</w:t>
      </w:r>
    </w:p>
    <w:p w:rsidR="00FF65CB" w:rsidRPr="00F252B1" w:rsidRDefault="00FF65CB" w:rsidP="000A70D5">
      <w:pPr>
        <w:pStyle w:val="af5"/>
        <w:ind w:left="0" w:right="57" w:firstLine="426"/>
        <w:rPr>
          <w:sz w:val="24"/>
          <w:szCs w:val="24"/>
        </w:rPr>
      </w:pPr>
      <w:r w:rsidRPr="00F252B1">
        <w:rPr>
          <w:sz w:val="24"/>
          <w:szCs w:val="24"/>
        </w:rPr>
        <w:t>- использование информационно-коммуникационных технологий для автоматизации процессов и повышения качества предоставления муниципальных услуг и исполнения муниципальных функций, в том числе с применением механизмов получения от граждан и организаций в электронном виде информации о качестве взаимодействия с органами власти;</w:t>
      </w:r>
    </w:p>
    <w:p w:rsidR="00FF65CB" w:rsidRPr="00F252B1" w:rsidRDefault="00FF65CB" w:rsidP="000A70D5">
      <w:pPr>
        <w:pStyle w:val="af5"/>
        <w:ind w:left="0" w:right="57" w:firstLine="426"/>
        <w:rPr>
          <w:sz w:val="24"/>
          <w:szCs w:val="24"/>
        </w:rPr>
      </w:pPr>
      <w:r w:rsidRPr="00F252B1">
        <w:rPr>
          <w:sz w:val="24"/>
          <w:szCs w:val="24"/>
        </w:rPr>
        <w:t>- использование типовых информационно-технологических сервисов и единой сети передачи данных;</w:t>
      </w:r>
    </w:p>
    <w:p w:rsidR="00FF65CB" w:rsidRPr="00F252B1" w:rsidRDefault="00FF65CB" w:rsidP="000A70D5">
      <w:pPr>
        <w:pStyle w:val="af5"/>
        <w:ind w:left="0" w:right="57" w:firstLine="426"/>
        <w:rPr>
          <w:sz w:val="24"/>
          <w:szCs w:val="24"/>
        </w:rPr>
      </w:pPr>
      <w:r w:rsidRPr="00F252B1">
        <w:rPr>
          <w:sz w:val="24"/>
          <w:szCs w:val="24"/>
        </w:rPr>
        <w:t>- использование российских информационно-коммуникационных технологий и программного обеспечения;</w:t>
      </w:r>
    </w:p>
    <w:p w:rsidR="00FF65CB" w:rsidRPr="00F252B1" w:rsidRDefault="00FF65CB" w:rsidP="000A70D5">
      <w:pPr>
        <w:pStyle w:val="af5"/>
        <w:ind w:left="0" w:right="57" w:firstLine="426"/>
        <w:rPr>
          <w:sz w:val="24"/>
          <w:szCs w:val="24"/>
        </w:rPr>
      </w:pPr>
      <w:r w:rsidRPr="00F252B1">
        <w:rPr>
          <w:sz w:val="24"/>
          <w:szCs w:val="24"/>
        </w:rPr>
        <w:t>- защита информации, содержащейся в государственных (муниципальных) информационных системах, информационных ресурсах и обеспечение информационной безопасности при использовании информационно-коммуникационных технологий в деятельности органов местного самоуправления;</w:t>
      </w:r>
    </w:p>
    <w:p w:rsidR="00FF65CB" w:rsidRPr="00F252B1" w:rsidRDefault="00FF65CB" w:rsidP="000A70D5">
      <w:pPr>
        <w:pStyle w:val="af5"/>
        <w:ind w:left="0" w:right="57" w:firstLine="426"/>
        <w:rPr>
          <w:sz w:val="24"/>
          <w:szCs w:val="24"/>
        </w:rPr>
      </w:pPr>
      <w:r w:rsidRPr="00F252B1">
        <w:rPr>
          <w:sz w:val="24"/>
          <w:szCs w:val="24"/>
        </w:rPr>
        <w:t>- повышение качества и обеспечение доступности информации о деятельности органов местного самоуправления;</w:t>
      </w:r>
    </w:p>
    <w:p w:rsidR="00FF65CB" w:rsidRPr="00F252B1" w:rsidRDefault="00FF65CB" w:rsidP="000A70D5">
      <w:pPr>
        <w:pStyle w:val="af5"/>
        <w:ind w:left="0" w:right="57" w:firstLine="426"/>
        <w:rPr>
          <w:sz w:val="24"/>
          <w:szCs w:val="24"/>
        </w:rPr>
      </w:pPr>
      <w:r w:rsidRPr="00F252B1">
        <w:rPr>
          <w:sz w:val="24"/>
          <w:szCs w:val="24"/>
        </w:rPr>
        <w:t>- повышение уровня удовлетворенности населения информированностью о деятельности органов местного самоуправления</w:t>
      </w:r>
    </w:p>
    <w:p w:rsidR="00FF65CB" w:rsidRPr="00F252B1" w:rsidRDefault="00FF65CB" w:rsidP="000A70D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252B1">
        <w:rPr>
          <w:rFonts w:ascii="Times New Roman" w:hAnsi="Times New Roman" w:cs="Times New Roman"/>
          <w:sz w:val="24"/>
          <w:szCs w:val="24"/>
        </w:rPr>
        <w:t>Информационно-технологическая инфраструктура администрации Арсеньевского городского округа (далее – администрации АГО) нуждается в постоянном развитии. Развитие ИКТ способствует повышению качества и эффективности исполнения полномочий администрации АГО, в том числе реализации стандартов качества предоставления муниципальных услуг в электронном виде.</w:t>
      </w:r>
    </w:p>
    <w:p w:rsidR="007364E6" w:rsidRPr="00F252B1" w:rsidRDefault="007364E6" w:rsidP="000A70D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E7304" w:rsidRPr="00F252B1" w:rsidRDefault="005E7304" w:rsidP="005E7304">
      <w:pPr>
        <w:tabs>
          <w:tab w:val="left" w:pos="1276"/>
        </w:tabs>
        <w:suppressAutoHyphens/>
        <w:ind w:firstLine="426"/>
        <w:rPr>
          <w:b/>
          <w:sz w:val="24"/>
          <w:szCs w:val="24"/>
        </w:rPr>
      </w:pPr>
      <w:r w:rsidRPr="00F252B1">
        <w:rPr>
          <w:b/>
          <w:sz w:val="24"/>
          <w:szCs w:val="24"/>
        </w:rPr>
        <w:t xml:space="preserve">1.3. Задачи муниципального управления, способы их эффективного решения в сфере реализации муниципальной программы </w:t>
      </w:r>
    </w:p>
    <w:p w:rsidR="005E7304" w:rsidRPr="00F252B1" w:rsidRDefault="005E7304" w:rsidP="005E7304">
      <w:pPr>
        <w:tabs>
          <w:tab w:val="left" w:pos="1276"/>
        </w:tabs>
        <w:suppressAutoHyphens/>
        <w:spacing w:line="300" w:lineRule="auto"/>
        <w:ind w:firstLine="426"/>
        <w:rPr>
          <w:b/>
          <w:color w:val="000000"/>
          <w:sz w:val="24"/>
          <w:szCs w:val="24"/>
        </w:rPr>
      </w:pPr>
    </w:p>
    <w:p w:rsidR="005E7304" w:rsidRPr="00A141C5" w:rsidRDefault="005E7304" w:rsidP="005E7304">
      <w:pPr>
        <w:widowControl/>
        <w:autoSpaceDE/>
        <w:autoSpaceDN/>
        <w:adjustRightInd/>
        <w:ind w:right="57" w:firstLine="426"/>
        <w:rPr>
          <w:sz w:val="24"/>
          <w:szCs w:val="24"/>
        </w:rPr>
      </w:pPr>
      <w:r w:rsidRPr="00A141C5">
        <w:rPr>
          <w:sz w:val="24"/>
          <w:szCs w:val="24"/>
        </w:rPr>
        <w:t xml:space="preserve">Задачи, стоящие перед администрацией городского округа в рамках развития ИКТ, требуют постоянного повышения уровня квалификации кадрового состава в области информатизации и информационной безопасности, а также: </w:t>
      </w:r>
    </w:p>
    <w:p w:rsidR="005E7304" w:rsidRPr="00A141C5" w:rsidRDefault="005E7304" w:rsidP="005E7304">
      <w:pPr>
        <w:widowControl/>
        <w:ind w:firstLine="426"/>
        <w:rPr>
          <w:sz w:val="24"/>
          <w:szCs w:val="24"/>
        </w:rPr>
      </w:pPr>
      <w:r w:rsidRPr="00A141C5">
        <w:rPr>
          <w:sz w:val="24"/>
          <w:szCs w:val="24"/>
        </w:rPr>
        <w:t>- обеспечение оптимизации взаимодействия граждан и бизнеса с органами власти с использованием цифровых сервисов;</w:t>
      </w:r>
    </w:p>
    <w:p w:rsidR="005E7304" w:rsidRPr="00A141C5" w:rsidRDefault="005E7304" w:rsidP="005E7304">
      <w:pPr>
        <w:widowControl/>
        <w:ind w:firstLine="426"/>
        <w:rPr>
          <w:sz w:val="24"/>
          <w:szCs w:val="24"/>
        </w:rPr>
      </w:pPr>
      <w:r w:rsidRPr="00A141C5">
        <w:rPr>
          <w:sz w:val="24"/>
          <w:szCs w:val="24"/>
        </w:rPr>
        <w:t>- обеспечение доступности муниципальных услуг;</w:t>
      </w:r>
    </w:p>
    <w:p w:rsidR="005E7304" w:rsidRPr="00A141C5" w:rsidRDefault="005E7304" w:rsidP="005E7304">
      <w:pPr>
        <w:widowControl/>
        <w:ind w:firstLine="426"/>
        <w:rPr>
          <w:sz w:val="24"/>
          <w:szCs w:val="24"/>
        </w:rPr>
      </w:pPr>
      <w:r w:rsidRPr="00A141C5">
        <w:rPr>
          <w:sz w:val="24"/>
          <w:szCs w:val="24"/>
        </w:rPr>
        <w:t>- повышение уровня защищенности информационных систем и ресурсов;</w:t>
      </w:r>
    </w:p>
    <w:p w:rsidR="005E7304" w:rsidRPr="00A141C5" w:rsidRDefault="005E7304" w:rsidP="005E7304">
      <w:pPr>
        <w:widowControl/>
        <w:ind w:firstLine="426"/>
        <w:rPr>
          <w:sz w:val="24"/>
          <w:szCs w:val="24"/>
        </w:rPr>
      </w:pPr>
      <w:r w:rsidRPr="00A141C5">
        <w:rPr>
          <w:sz w:val="24"/>
          <w:szCs w:val="24"/>
        </w:rPr>
        <w:t>- обеспечение удовлетворенности граждан качеством предоставления массовых социально значимых муниципальных услуг в электронном виде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5E7304" w:rsidRPr="00A141C5" w:rsidRDefault="005E7304" w:rsidP="005E7304">
      <w:pPr>
        <w:widowControl/>
        <w:ind w:firstLine="426"/>
        <w:rPr>
          <w:sz w:val="24"/>
          <w:szCs w:val="24"/>
        </w:rPr>
      </w:pPr>
      <w:r w:rsidRPr="00A141C5">
        <w:rPr>
          <w:sz w:val="24"/>
          <w:szCs w:val="24"/>
        </w:rPr>
        <w:t>- реализации программ импортозамещения программного обеспечения;</w:t>
      </w:r>
    </w:p>
    <w:p w:rsidR="005E7304" w:rsidRPr="00A141C5" w:rsidRDefault="005E7304" w:rsidP="005E7304">
      <w:pPr>
        <w:widowControl/>
        <w:ind w:firstLine="426"/>
        <w:rPr>
          <w:sz w:val="24"/>
          <w:szCs w:val="24"/>
        </w:rPr>
      </w:pPr>
      <w:r w:rsidRPr="00A141C5">
        <w:rPr>
          <w:sz w:val="24"/>
          <w:szCs w:val="24"/>
        </w:rPr>
        <w:t>- обеспечение взаимодействия и поддержки средств массовой информации в целях сотрудничества и содействия развитию медиа среды.</w:t>
      </w:r>
    </w:p>
    <w:p w:rsidR="005E7304" w:rsidRPr="00A141C5" w:rsidRDefault="005E7304" w:rsidP="005E7304">
      <w:pPr>
        <w:ind w:firstLine="426"/>
        <w:rPr>
          <w:sz w:val="24"/>
          <w:szCs w:val="24"/>
        </w:rPr>
      </w:pPr>
      <w:r w:rsidRPr="00A141C5">
        <w:rPr>
          <w:sz w:val="24"/>
          <w:szCs w:val="24"/>
        </w:rPr>
        <w:t xml:space="preserve">Совершенствование на основе информационных технологий системы информационно-аналитического обеспечения муниципального управления позволит повысить оперативность получения и уровень доступности информации, а также качество принимаемых управленческих решений в деятельности администрации городского округа, что возможно реализовать только в рамках программного целевого метода. </w:t>
      </w:r>
    </w:p>
    <w:p w:rsidR="00E274B5" w:rsidRDefault="00E274B5" w:rsidP="00A141C5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141C5">
        <w:rPr>
          <w:rFonts w:ascii="Times New Roman" w:hAnsi="Times New Roman" w:cs="Times New Roman"/>
          <w:sz w:val="24"/>
          <w:szCs w:val="24"/>
        </w:rPr>
        <w:t>Реализация Программы осуществляется организационным управлением администрации городского округа и соисполнителями Программы: Дума Арсеньевского городского округа</w:t>
      </w:r>
      <w:r w:rsidR="00A141C5" w:rsidRPr="00A141C5">
        <w:rPr>
          <w:rFonts w:ascii="Times New Roman" w:hAnsi="Times New Roman" w:cs="Times New Roman"/>
          <w:sz w:val="24"/>
          <w:szCs w:val="24"/>
        </w:rPr>
        <w:t xml:space="preserve">, </w:t>
      </w:r>
      <w:r w:rsidRPr="00A141C5">
        <w:rPr>
          <w:rFonts w:ascii="Times New Roman" w:hAnsi="Times New Roman" w:cs="Times New Roman"/>
          <w:sz w:val="24"/>
          <w:szCs w:val="24"/>
        </w:rPr>
        <w:t>Контрольно-счетная палата Арсеньевского городского округа</w:t>
      </w:r>
      <w:r w:rsidR="00A141C5" w:rsidRPr="00A141C5">
        <w:rPr>
          <w:rFonts w:ascii="Times New Roman" w:hAnsi="Times New Roman" w:cs="Times New Roman"/>
          <w:sz w:val="24"/>
          <w:szCs w:val="24"/>
        </w:rPr>
        <w:t xml:space="preserve">, </w:t>
      </w:r>
      <w:r w:rsidRPr="00A141C5">
        <w:rPr>
          <w:rFonts w:ascii="Times New Roman" w:hAnsi="Times New Roman" w:cs="Times New Roman"/>
          <w:sz w:val="24"/>
          <w:szCs w:val="24"/>
        </w:rPr>
        <w:t>Муниципальное автономное учреждение издательско-информационный комплекс «Восход»</w:t>
      </w:r>
      <w:r w:rsidR="00A141C5" w:rsidRPr="00A141C5">
        <w:rPr>
          <w:rFonts w:ascii="Times New Roman" w:hAnsi="Times New Roman" w:cs="Times New Roman"/>
          <w:sz w:val="24"/>
          <w:szCs w:val="24"/>
        </w:rPr>
        <w:t xml:space="preserve">, </w:t>
      </w:r>
      <w:r w:rsidRPr="00A141C5">
        <w:rPr>
          <w:rFonts w:ascii="Times New Roman" w:hAnsi="Times New Roman" w:cs="Times New Roman"/>
          <w:sz w:val="24"/>
          <w:szCs w:val="24"/>
        </w:rPr>
        <w:t>Муниципальное казенное учреждение «Административно-хозяйственное управление» администрации Арсеньевского городского округа</w:t>
      </w:r>
      <w:r w:rsidR="00A141C5" w:rsidRPr="00A141C5">
        <w:rPr>
          <w:rFonts w:ascii="Times New Roman" w:hAnsi="Times New Roman" w:cs="Times New Roman"/>
          <w:sz w:val="24"/>
          <w:szCs w:val="24"/>
        </w:rPr>
        <w:t xml:space="preserve">, </w:t>
      </w:r>
      <w:r w:rsidRPr="00A141C5">
        <w:rPr>
          <w:rFonts w:ascii="Times New Roman" w:hAnsi="Times New Roman" w:cs="Times New Roman"/>
          <w:sz w:val="24"/>
          <w:szCs w:val="24"/>
        </w:rPr>
        <w:t>Управление образования администрации Арсеньевского городского округа</w:t>
      </w:r>
      <w:r w:rsidR="00A141C5" w:rsidRPr="00A141C5">
        <w:rPr>
          <w:rFonts w:ascii="Times New Roman" w:hAnsi="Times New Roman" w:cs="Times New Roman"/>
          <w:sz w:val="24"/>
          <w:szCs w:val="24"/>
        </w:rPr>
        <w:t xml:space="preserve">, </w:t>
      </w:r>
      <w:r w:rsidRPr="00A141C5">
        <w:rPr>
          <w:rFonts w:ascii="Times New Roman" w:hAnsi="Times New Roman" w:cs="Times New Roman"/>
          <w:sz w:val="24"/>
          <w:szCs w:val="24"/>
        </w:rPr>
        <w:t>Управление имущественных отношений администрации Арсеньевского городского округа</w:t>
      </w:r>
      <w:r w:rsidR="00A141C5" w:rsidRPr="00A141C5">
        <w:rPr>
          <w:rFonts w:ascii="Times New Roman" w:hAnsi="Times New Roman" w:cs="Times New Roman"/>
          <w:sz w:val="24"/>
          <w:szCs w:val="24"/>
        </w:rPr>
        <w:t xml:space="preserve">, </w:t>
      </w:r>
      <w:r w:rsidRPr="00A141C5">
        <w:rPr>
          <w:rFonts w:ascii="Times New Roman" w:hAnsi="Times New Roman" w:cs="Times New Roman"/>
          <w:sz w:val="24"/>
          <w:szCs w:val="24"/>
        </w:rPr>
        <w:t>Финансовое управление администрации Арсеньевского городского округа</w:t>
      </w:r>
      <w:r w:rsidR="00A141C5" w:rsidRPr="00A141C5">
        <w:rPr>
          <w:rFonts w:ascii="Times New Roman" w:hAnsi="Times New Roman" w:cs="Times New Roman"/>
          <w:sz w:val="24"/>
          <w:szCs w:val="24"/>
        </w:rPr>
        <w:t xml:space="preserve"> </w:t>
      </w:r>
      <w:r w:rsidRPr="00A141C5">
        <w:rPr>
          <w:rFonts w:ascii="Times New Roman" w:hAnsi="Times New Roman" w:cs="Times New Roman"/>
          <w:sz w:val="24"/>
          <w:szCs w:val="24"/>
        </w:rPr>
        <w:t>посредством выполнения комплекс</w:t>
      </w:r>
      <w:r w:rsidR="00A141C5" w:rsidRPr="00A141C5">
        <w:rPr>
          <w:rFonts w:ascii="Times New Roman" w:hAnsi="Times New Roman" w:cs="Times New Roman"/>
          <w:sz w:val="24"/>
          <w:szCs w:val="24"/>
        </w:rPr>
        <w:t>ов</w:t>
      </w:r>
      <w:r w:rsidRPr="00A141C5">
        <w:rPr>
          <w:rFonts w:ascii="Times New Roman" w:hAnsi="Times New Roman" w:cs="Times New Roman"/>
          <w:sz w:val="24"/>
          <w:szCs w:val="24"/>
        </w:rPr>
        <w:t xml:space="preserve"> процессных мероприятий на основании муниципальных контрактов, заключаемых по итогам предусмотренных действующим федеральным законодательством процедур размещения заказов на поставки товаров, выполнение работ и оказание услуг для муниципальных нужд, путем предоставления субсидий на возмещение затрат муниципальным автономным учреждениям.</w:t>
      </w:r>
    </w:p>
    <w:p w:rsidR="00E274B5" w:rsidRPr="009C5FDA" w:rsidRDefault="00A141C5" w:rsidP="00A141C5">
      <w:pPr>
        <w:pStyle w:val="ConsPlusNonformat"/>
        <w:ind w:firstLine="42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реализации Программы ожидаются следующие результаты:</w:t>
      </w:r>
    </w:p>
    <w:p w:rsidR="00E274B5" w:rsidRPr="009C5FDA" w:rsidRDefault="00E274B5" w:rsidP="00A141C5">
      <w:pPr>
        <w:ind w:firstLine="426"/>
        <w:rPr>
          <w:sz w:val="24"/>
          <w:szCs w:val="24"/>
        </w:rPr>
      </w:pPr>
      <w:r w:rsidRPr="009C5FDA">
        <w:rPr>
          <w:sz w:val="24"/>
          <w:szCs w:val="24"/>
        </w:rPr>
        <w:t xml:space="preserve">1. </w:t>
      </w:r>
      <w:r w:rsidRPr="009C5FDA">
        <w:rPr>
          <w:rStyle w:val="extended-textfull"/>
          <w:rFonts w:eastAsiaTheme="majorEastAsia"/>
          <w:sz w:val="24"/>
          <w:szCs w:val="24"/>
        </w:rPr>
        <w:t xml:space="preserve">Доля обеспеченности рабочих мест средствами </w:t>
      </w:r>
      <w:r w:rsidRPr="009C5FDA">
        <w:rPr>
          <w:sz w:val="24"/>
          <w:szCs w:val="24"/>
        </w:rPr>
        <w:t>вычислительной техники и лицензионным программным обеспечением на уровне 100% от общей потребности;</w:t>
      </w:r>
    </w:p>
    <w:p w:rsidR="00E274B5" w:rsidRPr="009C5FDA" w:rsidRDefault="00E274B5" w:rsidP="00A141C5">
      <w:pPr>
        <w:ind w:firstLine="426"/>
        <w:rPr>
          <w:sz w:val="24"/>
          <w:szCs w:val="24"/>
        </w:rPr>
      </w:pPr>
      <w:r w:rsidRPr="009C5FDA">
        <w:rPr>
          <w:sz w:val="24"/>
          <w:szCs w:val="24"/>
        </w:rPr>
        <w:t>2. Доля обеспеченности каналами связи для организации межведомственного электронного взаимодействия на уровне 100% от общей потребности;</w:t>
      </w:r>
    </w:p>
    <w:p w:rsidR="00E274B5" w:rsidRPr="009C5FDA" w:rsidRDefault="00E274B5" w:rsidP="00A141C5">
      <w:pPr>
        <w:ind w:firstLine="426"/>
        <w:rPr>
          <w:sz w:val="24"/>
          <w:szCs w:val="24"/>
        </w:rPr>
      </w:pPr>
      <w:r w:rsidRPr="009C5FDA">
        <w:rPr>
          <w:sz w:val="24"/>
          <w:szCs w:val="24"/>
        </w:rPr>
        <w:t>3. Доля отечественного офисного программного обеспечения до 100% от объема закупок очередного финансового периода;</w:t>
      </w:r>
    </w:p>
    <w:p w:rsidR="00E274B5" w:rsidRPr="009C5FDA" w:rsidRDefault="00E274B5" w:rsidP="00A141C5">
      <w:pPr>
        <w:ind w:firstLine="426"/>
        <w:rPr>
          <w:sz w:val="24"/>
          <w:szCs w:val="24"/>
        </w:rPr>
      </w:pPr>
      <w:r w:rsidRPr="009C5FDA">
        <w:rPr>
          <w:sz w:val="24"/>
          <w:szCs w:val="24"/>
        </w:rPr>
        <w:t xml:space="preserve">4. </w:t>
      </w:r>
      <w:r w:rsidRPr="009C5FDA">
        <w:rPr>
          <w:rStyle w:val="extended-textfull"/>
          <w:rFonts w:eastAsiaTheme="majorEastAsia"/>
          <w:sz w:val="24"/>
          <w:szCs w:val="24"/>
        </w:rPr>
        <w:t xml:space="preserve">Доля обеспеченности средств </w:t>
      </w:r>
      <w:r w:rsidRPr="009C5FDA">
        <w:rPr>
          <w:sz w:val="24"/>
          <w:szCs w:val="24"/>
        </w:rPr>
        <w:t>вычислительной техники средствами защиты информации до 100% от общей потребности;</w:t>
      </w:r>
    </w:p>
    <w:p w:rsidR="00E274B5" w:rsidRPr="009C5FDA" w:rsidRDefault="00E274B5" w:rsidP="00A141C5">
      <w:pPr>
        <w:ind w:firstLine="426"/>
        <w:rPr>
          <w:sz w:val="24"/>
          <w:szCs w:val="24"/>
        </w:rPr>
      </w:pPr>
      <w:r w:rsidRPr="009C5FDA">
        <w:rPr>
          <w:sz w:val="24"/>
          <w:szCs w:val="24"/>
        </w:rPr>
        <w:t xml:space="preserve">5. Период бесперебойного круглосуточного функционирования официальных сайтов органов местного самоуправления   </w:t>
      </w:r>
      <w:r w:rsidR="00A141C5">
        <w:rPr>
          <w:sz w:val="24"/>
          <w:szCs w:val="24"/>
        </w:rPr>
        <w:t>городского округа</w:t>
      </w:r>
      <w:r w:rsidRPr="009C5FDA">
        <w:rPr>
          <w:sz w:val="24"/>
          <w:szCs w:val="24"/>
        </w:rPr>
        <w:t>в течение календарного года (365 суток);</w:t>
      </w:r>
    </w:p>
    <w:p w:rsidR="00E274B5" w:rsidRPr="009C5FDA" w:rsidRDefault="00E274B5" w:rsidP="00A141C5">
      <w:pPr>
        <w:ind w:firstLine="426"/>
        <w:rPr>
          <w:sz w:val="24"/>
          <w:szCs w:val="24"/>
        </w:rPr>
      </w:pPr>
      <w:r w:rsidRPr="009C5FDA">
        <w:rPr>
          <w:sz w:val="24"/>
          <w:szCs w:val="24"/>
        </w:rPr>
        <w:t xml:space="preserve">6. Посещаемость официальных сайтов </w:t>
      </w:r>
      <w:r w:rsidR="00A141C5">
        <w:rPr>
          <w:sz w:val="24"/>
          <w:szCs w:val="24"/>
        </w:rPr>
        <w:t>органов местного самоуправления</w:t>
      </w:r>
      <w:r w:rsidRPr="009C5FDA">
        <w:rPr>
          <w:sz w:val="24"/>
          <w:szCs w:val="24"/>
        </w:rPr>
        <w:t xml:space="preserve"> городского округа в год возрастет до 130000 чел.;</w:t>
      </w:r>
    </w:p>
    <w:p w:rsidR="00E274B5" w:rsidRPr="009C5FDA" w:rsidRDefault="00E274B5" w:rsidP="00A141C5">
      <w:pPr>
        <w:ind w:firstLine="426"/>
        <w:rPr>
          <w:sz w:val="24"/>
          <w:szCs w:val="24"/>
        </w:rPr>
      </w:pPr>
      <w:r w:rsidRPr="009C5FDA">
        <w:rPr>
          <w:sz w:val="24"/>
          <w:szCs w:val="24"/>
        </w:rPr>
        <w:t>7. Количество произведенных и размещенных информационных материалов на Интернет-ресурсах (официальные сайты ОМС и социальные сети) до 540 единиц;</w:t>
      </w:r>
    </w:p>
    <w:p w:rsidR="00E274B5" w:rsidRPr="009C5FDA" w:rsidRDefault="00E274B5" w:rsidP="00A141C5">
      <w:pPr>
        <w:ind w:firstLine="426"/>
        <w:rPr>
          <w:sz w:val="24"/>
          <w:szCs w:val="24"/>
        </w:rPr>
      </w:pPr>
      <w:r w:rsidRPr="009C5FDA">
        <w:rPr>
          <w:sz w:val="24"/>
          <w:szCs w:val="24"/>
        </w:rPr>
        <w:t xml:space="preserve">8. </w:t>
      </w:r>
      <w:r w:rsidRPr="009C5FDA">
        <w:rPr>
          <w:color w:val="000000"/>
          <w:sz w:val="24"/>
          <w:szCs w:val="24"/>
          <w:lang w:eastAsia="en-US"/>
        </w:rPr>
        <w:t xml:space="preserve">Доля автоматизированных рабочих мест, имеющих доступ к сети Интернет </w:t>
      </w:r>
      <w:r w:rsidRPr="009C5FDA">
        <w:rPr>
          <w:sz w:val="24"/>
          <w:szCs w:val="24"/>
        </w:rPr>
        <w:t>100% от общей потребности;</w:t>
      </w:r>
    </w:p>
    <w:p w:rsidR="00E274B5" w:rsidRDefault="00E274B5" w:rsidP="00A141C5">
      <w:pPr>
        <w:ind w:firstLine="426"/>
        <w:rPr>
          <w:sz w:val="24"/>
          <w:szCs w:val="24"/>
        </w:rPr>
      </w:pPr>
      <w:r>
        <w:rPr>
          <w:sz w:val="24"/>
          <w:szCs w:val="24"/>
        </w:rPr>
        <w:t>9</w:t>
      </w:r>
      <w:r w:rsidRPr="009C5FDA">
        <w:rPr>
          <w:sz w:val="24"/>
          <w:szCs w:val="24"/>
        </w:rPr>
        <w:t>. Ежегодный объем печатной продукции, изготавливаемой МАУ УИК «Восход» для ОМС не менее 150 тыс. см</w:t>
      </w:r>
      <w:r w:rsidRPr="009C5FDA">
        <w:rPr>
          <w:sz w:val="24"/>
          <w:szCs w:val="24"/>
          <w:vertAlign w:val="superscript"/>
        </w:rPr>
        <w:t>2</w:t>
      </w:r>
      <w:r w:rsidRPr="009C5FDA">
        <w:rPr>
          <w:sz w:val="24"/>
          <w:szCs w:val="24"/>
        </w:rPr>
        <w:t>.</w:t>
      </w:r>
    </w:p>
    <w:p w:rsidR="00892F22" w:rsidRPr="00F252B1" w:rsidRDefault="00892F22" w:rsidP="000A70D5">
      <w:pPr>
        <w:widowControl/>
        <w:spacing w:before="240"/>
        <w:ind w:firstLine="426"/>
        <w:rPr>
          <w:b/>
          <w:sz w:val="24"/>
          <w:szCs w:val="24"/>
        </w:rPr>
      </w:pPr>
      <w:r w:rsidRPr="00F252B1">
        <w:rPr>
          <w:b/>
          <w:sz w:val="24"/>
          <w:szCs w:val="24"/>
        </w:rPr>
        <w:t>1.4. Задачи, определенные в соответствии с национальными целями</w:t>
      </w:r>
    </w:p>
    <w:p w:rsidR="00435535" w:rsidRDefault="00435535" w:rsidP="000A70D5">
      <w:pPr>
        <w:widowControl/>
        <w:ind w:firstLine="426"/>
        <w:rPr>
          <w:sz w:val="24"/>
          <w:szCs w:val="24"/>
        </w:rPr>
      </w:pPr>
    </w:p>
    <w:p w:rsidR="00FC583A" w:rsidRPr="002A7572" w:rsidRDefault="00FC583A" w:rsidP="002A7572">
      <w:pPr>
        <w:pStyle w:val="a9"/>
        <w:spacing w:before="0"/>
        <w:ind w:firstLine="426"/>
        <w:jc w:val="both"/>
      </w:pPr>
      <w:r w:rsidRPr="002A7572">
        <w:t>В соответствии с национальными целями развития Российской Федерации на период до 2030 года</w:t>
      </w:r>
      <w:r w:rsidR="00397D2F" w:rsidRPr="002A7572">
        <w:t xml:space="preserve"> и на перспективу до 2036 года</w:t>
      </w:r>
      <w:r w:rsidRPr="002A7572">
        <w:t xml:space="preserve">, установленными </w:t>
      </w:r>
      <w:r w:rsidR="00397D2F" w:rsidRPr="002A7572">
        <w:t>Указом Президента Российской Федерации от 07 мая 2024 года № 309 «О национальных целях развития Российской Федерации на период до 2030 года и на перспективу до 2036 года»</w:t>
      </w:r>
      <w:r w:rsidRPr="002A7572">
        <w:t xml:space="preserve">, </w:t>
      </w:r>
      <w:r w:rsidR="002A7572" w:rsidRPr="002A7572">
        <w:t xml:space="preserve">а также согласно </w:t>
      </w:r>
      <w:r w:rsidR="002A7572" w:rsidRPr="00B92C2B">
        <w:t>Ук</w:t>
      </w:r>
      <w:r w:rsidR="002A7572" w:rsidRPr="002A7572">
        <w:t>аза Президента РФ от 02 июля 2021 года № 400 «</w:t>
      </w:r>
      <w:r w:rsidR="002A7572" w:rsidRPr="00B92C2B">
        <w:t>О Стратегии национальной безопасности Российской Федерации</w:t>
      </w:r>
      <w:r w:rsidR="002A7572" w:rsidRPr="002A7572">
        <w:t>», Постановления а</w:t>
      </w:r>
      <w:r w:rsidR="002A7572" w:rsidRPr="00B92C2B">
        <w:t xml:space="preserve">дминистрации </w:t>
      </w:r>
      <w:r w:rsidR="002A7572" w:rsidRPr="002A7572">
        <w:t>Приморского края от 28 декабря 2018 года №</w:t>
      </w:r>
      <w:r w:rsidR="002A7572" w:rsidRPr="00B92C2B">
        <w:t xml:space="preserve"> 668-па</w:t>
      </w:r>
      <w:r w:rsidR="002A7572" w:rsidRPr="002A7572">
        <w:t xml:space="preserve"> «</w:t>
      </w:r>
      <w:r w:rsidR="002A7572" w:rsidRPr="00B92C2B">
        <w:t>Об утверждении Стратегии социально-экономического развития Приморского края до 2030 года</w:t>
      </w:r>
      <w:r w:rsidR="002A7572" w:rsidRPr="002A7572">
        <w:t xml:space="preserve">», </w:t>
      </w:r>
      <w:r w:rsidR="002A7572" w:rsidRPr="004D2C27">
        <w:t>Постановлени</w:t>
      </w:r>
      <w:r w:rsidR="002A7572" w:rsidRPr="002A7572">
        <w:t>я</w:t>
      </w:r>
      <w:r w:rsidR="002A7572" w:rsidRPr="004D2C27">
        <w:t xml:space="preserve"> </w:t>
      </w:r>
      <w:r w:rsidR="002A7572" w:rsidRPr="002A7572">
        <w:t>а</w:t>
      </w:r>
      <w:r w:rsidR="002A7572" w:rsidRPr="004D2C27">
        <w:t>дминистрации Приморского края от 02</w:t>
      </w:r>
      <w:r w:rsidR="002A7572" w:rsidRPr="002A7572">
        <w:t xml:space="preserve"> июля </w:t>
      </w:r>
      <w:r w:rsidR="002A7572" w:rsidRPr="004D2C27">
        <w:t>2019</w:t>
      </w:r>
      <w:r w:rsidR="002A7572" w:rsidRPr="002A7572">
        <w:t xml:space="preserve"> года</w:t>
      </w:r>
      <w:r w:rsidR="002A7572" w:rsidRPr="004D2C27">
        <w:t xml:space="preserve"> </w:t>
      </w:r>
      <w:r w:rsidR="002A7572" w:rsidRPr="002A7572">
        <w:t>№</w:t>
      </w:r>
      <w:r w:rsidR="002A7572" w:rsidRPr="004D2C27">
        <w:t xml:space="preserve"> 418-па</w:t>
      </w:r>
      <w:r w:rsidR="002A7572" w:rsidRPr="002A7572">
        <w:t xml:space="preserve"> «</w:t>
      </w:r>
      <w:r w:rsidR="002A7572" w:rsidRPr="004D2C27">
        <w:t>Об утверждении государственной программы Приморског</w:t>
      </w:r>
      <w:r w:rsidR="002A7572" w:rsidRPr="002A7572">
        <w:t>о края «</w:t>
      </w:r>
      <w:r w:rsidR="002A7572" w:rsidRPr="004D2C27">
        <w:t>Информационное общество</w:t>
      </w:r>
      <w:r w:rsidR="002A7572" w:rsidRPr="002A7572">
        <w:t xml:space="preserve">» </w:t>
      </w:r>
      <w:r w:rsidRPr="002A7572">
        <w:t xml:space="preserve">определены следующие приоритеты государственной политики в сфере реализации </w:t>
      </w:r>
      <w:r w:rsidR="00952A58" w:rsidRPr="002A7572">
        <w:t>П</w:t>
      </w:r>
      <w:r w:rsidRPr="002A7572">
        <w:t>рограммы:</w:t>
      </w:r>
    </w:p>
    <w:p w:rsidR="00FC583A" w:rsidRPr="00FC583A" w:rsidRDefault="00FC583A" w:rsidP="00952A58">
      <w:pPr>
        <w:widowControl/>
        <w:autoSpaceDE/>
        <w:autoSpaceDN/>
        <w:adjustRightInd/>
        <w:ind w:firstLine="426"/>
        <w:rPr>
          <w:sz w:val="24"/>
          <w:szCs w:val="24"/>
        </w:rPr>
      </w:pPr>
      <w:r w:rsidRPr="00FC583A">
        <w:rPr>
          <w:sz w:val="24"/>
          <w:szCs w:val="24"/>
        </w:rPr>
        <w:t xml:space="preserve">повышение благосостояния, качества жизни и трудовой деятельности граждан; </w:t>
      </w:r>
    </w:p>
    <w:p w:rsidR="00FC583A" w:rsidRPr="00FC583A" w:rsidRDefault="00FC583A" w:rsidP="00952A58">
      <w:pPr>
        <w:widowControl/>
        <w:autoSpaceDE/>
        <w:autoSpaceDN/>
        <w:adjustRightInd/>
        <w:ind w:firstLine="426"/>
        <w:rPr>
          <w:sz w:val="24"/>
          <w:szCs w:val="24"/>
        </w:rPr>
      </w:pPr>
      <w:r w:rsidRPr="00FC583A">
        <w:rPr>
          <w:sz w:val="24"/>
          <w:szCs w:val="24"/>
        </w:rPr>
        <w:t xml:space="preserve">улучшение доступности и качества государственных услуг; </w:t>
      </w:r>
    </w:p>
    <w:p w:rsidR="00FC583A" w:rsidRPr="00FC583A" w:rsidRDefault="00FC583A" w:rsidP="00952A58">
      <w:pPr>
        <w:widowControl/>
        <w:autoSpaceDE/>
        <w:autoSpaceDN/>
        <w:adjustRightInd/>
        <w:ind w:firstLine="426"/>
        <w:rPr>
          <w:sz w:val="24"/>
          <w:szCs w:val="24"/>
        </w:rPr>
      </w:pPr>
      <w:r w:rsidRPr="00FC583A">
        <w:rPr>
          <w:sz w:val="24"/>
          <w:szCs w:val="24"/>
        </w:rPr>
        <w:t xml:space="preserve">повышение степени информированности и цифровой грамотности; </w:t>
      </w:r>
    </w:p>
    <w:p w:rsidR="00FC583A" w:rsidRPr="00FC583A" w:rsidRDefault="00FC583A" w:rsidP="00952A58">
      <w:pPr>
        <w:widowControl/>
        <w:autoSpaceDE/>
        <w:autoSpaceDN/>
        <w:adjustRightInd/>
        <w:ind w:firstLine="426"/>
        <w:rPr>
          <w:sz w:val="24"/>
          <w:szCs w:val="24"/>
        </w:rPr>
      </w:pPr>
      <w:r w:rsidRPr="00FC583A">
        <w:rPr>
          <w:sz w:val="24"/>
          <w:szCs w:val="24"/>
        </w:rPr>
        <w:t xml:space="preserve">развитие экономического потенциала с использованием современных информационных, телекоммуникационных и цифровых технологий; </w:t>
      </w:r>
    </w:p>
    <w:p w:rsidR="00FC583A" w:rsidRPr="00FC583A" w:rsidRDefault="00FC583A" w:rsidP="00952A58">
      <w:pPr>
        <w:widowControl/>
        <w:autoSpaceDE/>
        <w:autoSpaceDN/>
        <w:adjustRightInd/>
        <w:ind w:firstLine="426"/>
        <w:rPr>
          <w:sz w:val="24"/>
          <w:szCs w:val="24"/>
        </w:rPr>
      </w:pPr>
      <w:r w:rsidRPr="00FC583A">
        <w:rPr>
          <w:sz w:val="24"/>
          <w:szCs w:val="24"/>
        </w:rPr>
        <w:t xml:space="preserve">обеспечение прав граждан на доступ к информации; </w:t>
      </w:r>
    </w:p>
    <w:p w:rsidR="00FC583A" w:rsidRPr="00FC583A" w:rsidRDefault="00FC583A" w:rsidP="00952A58">
      <w:pPr>
        <w:widowControl/>
        <w:autoSpaceDE/>
        <w:autoSpaceDN/>
        <w:adjustRightInd/>
        <w:ind w:firstLine="426"/>
        <w:rPr>
          <w:sz w:val="24"/>
          <w:szCs w:val="24"/>
        </w:rPr>
      </w:pPr>
      <w:r w:rsidRPr="00FC583A">
        <w:rPr>
          <w:sz w:val="24"/>
          <w:szCs w:val="24"/>
        </w:rPr>
        <w:t xml:space="preserve">обеспечение свободы выбора средств получения знаний при работе с информацией; </w:t>
      </w:r>
    </w:p>
    <w:p w:rsidR="00FC583A" w:rsidRPr="00FC583A" w:rsidRDefault="00FC583A" w:rsidP="00952A58">
      <w:pPr>
        <w:widowControl/>
        <w:autoSpaceDE/>
        <w:autoSpaceDN/>
        <w:adjustRightInd/>
        <w:ind w:firstLine="426"/>
        <w:rPr>
          <w:sz w:val="24"/>
          <w:szCs w:val="24"/>
        </w:rPr>
      </w:pPr>
      <w:r w:rsidRPr="00FC583A">
        <w:rPr>
          <w:sz w:val="24"/>
          <w:szCs w:val="24"/>
        </w:rPr>
        <w:t xml:space="preserve">защита личности, общества и государства от внутренних и внешних информационных угроз; </w:t>
      </w:r>
    </w:p>
    <w:p w:rsidR="00FC583A" w:rsidRPr="00FC583A" w:rsidRDefault="00FC583A" w:rsidP="00952A58">
      <w:pPr>
        <w:widowControl/>
        <w:autoSpaceDE/>
        <w:autoSpaceDN/>
        <w:adjustRightInd/>
        <w:ind w:firstLine="426"/>
        <w:rPr>
          <w:sz w:val="24"/>
          <w:szCs w:val="24"/>
        </w:rPr>
      </w:pPr>
      <w:r w:rsidRPr="00FC583A">
        <w:rPr>
          <w:sz w:val="24"/>
          <w:szCs w:val="24"/>
        </w:rPr>
        <w:t xml:space="preserve">обеспечение государственной защиты интересов российских граждан в информационной сфере. </w:t>
      </w:r>
    </w:p>
    <w:p w:rsidR="00FC583A" w:rsidRPr="00FC583A" w:rsidRDefault="00FC583A" w:rsidP="00952A58">
      <w:pPr>
        <w:widowControl/>
        <w:autoSpaceDE/>
        <w:autoSpaceDN/>
        <w:adjustRightInd/>
        <w:ind w:firstLine="426"/>
        <w:rPr>
          <w:sz w:val="24"/>
          <w:szCs w:val="24"/>
        </w:rPr>
      </w:pPr>
      <w:r w:rsidRPr="00FC583A">
        <w:rPr>
          <w:sz w:val="24"/>
          <w:szCs w:val="24"/>
        </w:rPr>
        <w:t xml:space="preserve">В соответствии с национальными целями развития Российской Федерации на период до 2030 года определены следующие цели </w:t>
      </w:r>
      <w:r w:rsidR="00952A58">
        <w:rPr>
          <w:sz w:val="24"/>
          <w:szCs w:val="24"/>
        </w:rPr>
        <w:t>П</w:t>
      </w:r>
      <w:r w:rsidRPr="00FC583A">
        <w:rPr>
          <w:sz w:val="24"/>
          <w:szCs w:val="24"/>
        </w:rPr>
        <w:t xml:space="preserve">рограммы: </w:t>
      </w:r>
    </w:p>
    <w:p w:rsidR="00FC583A" w:rsidRPr="00FC583A" w:rsidRDefault="00FC583A" w:rsidP="00952A58">
      <w:pPr>
        <w:widowControl/>
        <w:autoSpaceDE/>
        <w:autoSpaceDN/>
        <w:adjustRightInd/>
        <w:ind w:firstLine="426"/>
        <w:rPr>
          <w:sz w:val="24"/>
          <w:szCs w:val="24"/>
        </w:rPr>
      </w:pPr>
      <w:r w:rsidRPr="00FC583A">
        <w:rPr>
          <w:sz w:val="24"/>
          <w:szCs w:val="24"/>
        </w:rPr>
        <w:t xml:space="preserve">достижение к 2030 году уровня "цифровой зрелости" ключевых отраслей экономики и социальной сферы, в том числе здравоохранения и образования, а также государственного управления до 100 процентов; </w:t>
      </w:r>
    </w:p>
    <w:p w:rsidR="00FC583A" w:rsidRPr="00FC583A" w:rsidRDefault="00FC583A" w:rsidP="00952A58">
      <w:pPr>
        <w:widowControl/>
        <w:autoSpaceDE/>
        <w:autoSpaceDN/>
        <w:adjustRightInd/>
        <w:ind w:firstLine="426"/>
        <w:rPr>
          <w:sz w:val="24"/>
          <w:szCs w:val="24"/>
        </w:rPr>
      </w:pPr>
      <w:r w:rsidRPr="00FC583A">
        <w:rPr>
          <w:sz w:val="24"/>
          <w:szCs w:val="24"/>
        </w:rPr>
        <w:t xml:space="preserve">обеспечение к 2030 году увеличения доли массовых социально значимых услуг, доступных в электронном виде, до 95 процентов; </w:t>
      </w:r>
    </w:p>
    <w:p w:rsidR="00FC583A" w:rsidRPr="00FC583A" w:rsidRDefault="00FC583A" w:rsidP="00952A58">
      <w:pPr>
        <w:widowControl/>
        <w:autoSpaceDE/>
        <w:autoSpaceDN/>
        <w:adjustRightInd/>
        <w:ind w:firstLine="426"/>
        <w:rPr>
          <w:sz w:val="24"/>
          <w:szCs w:val="24"/>
        </w:rPr>
      </w:pPr>
      <w:r w:rsidRPr="00FC583A">
        <w:rPr>
          <w:sz w:val="24"/>
          <w:szCs w:val="24"/>
        </w:rPr>
        <w:t xml:space="preserve">обеспечение увеличения вложений в отечественные решения в сфере информационных технологий в 4 раза по сравнению с показателем 2019 года; </w:t>
      </w:r>
    </w:p>
    <w:p w:rsidR="00FC583A" w:rsidRPr="00FC583A" w:rsidRDefault="00FC583A" w:rsidP="00952A58">
      <w:pPr>
        <w:widowControl/>
        <w:autoSpaceDE/>
        <w:autoSpaceDN/>
        <w:adjustRightInd/>
        <w:ind w:firstLine="426"/>
        <w:rPr>
          <w:sz w:val="24"/>
          <w:szCs w:val="24"/>
        </w:rPr>
      </w:pPr>
      <w:r w:rsidRPr="00FC583A">
        <w:rPr>
          <w:sz w:val="24"/>
          <w:szCs w:val="24"/>
        </w:rPr>
        <w:t xml:space="preserve">обеспечение не менее 50 процентов населения Приморского края социально значимой информацией ежегодно. </w:t>
      </w:r>
    </w:p>
    <w:p w:rsidR="00FC583A" w:rsidRPr="007E4BCF" w:rsidRDefault="00FC583A" w:rsidP="00FC583A">
      <w:pPr>
        <w:widowControl/>
        <w:autoSpaceDE/>
        <w:autoSpaceDN/>
        <w:adjustRightInd/>
        <w:spacing w:line="288" w:lineRule="atLeast"/>
        <w:ind w:firstLine="426"/>
        <w:rPr>
          <w:sz w:val="24"/>
          <w:szCs w:val="24"/>
        </w:rPr>
      </w:pPr>
      <w:r w:rsidRPr="007E4BCF">
        <w:rPr>
          <w:sz w:val="24"/>
          <w:szCs w:val="24"/>
        </w:rPr>
        <w:t xml:space="preserve">В целях обеспечения достижения показателей </w:t>
      </w:r>
      <w:r>
        <w:rPr>
          <w:sz w:val="24"/>
          <w:szCs w:val="24"/>
        </w:rPr>
        <w:t xml:space="preserve">в соответствии с национальными целями </w:t>
      </w:r>
      <w:r w:rsidRPr="007E4BCF">
        <w:rPr>
          <w:sz w:val="24"/>
          <w:szCs w:val="24"/>
        </w:rPr>
        <w:t xml:space="preserve">в рамках реализации </w:t>
      </w:r>
      <w:r>
        <w:rPr>
          <w:sz w:val="24"/>
          <w:szCs w:val="24"/>
        </w:rPr>
        <w:t>П</w:t>
      </w:r>
      <w:r w:rsidRPr="007E4BCF">
        <w:rPr>
          <w:sz w:val="24"/>
          <w:szCs w:val="24"/>
        </w:rPr>
        <w:t>рограммы определены следующие задачи:</w:t>
      </w:r>
    </w:p>
    <w:p w:rsidR="00FC583A" w:rsidRPr="007E4BCF" w:rsidRDefault="00FC583A" w:rsidP="00FC583A">
      <w:pPr>
        <w:widowControl/>
        <w:autoSpaceDE/>
        <w:autoSpaceDN/>
        <w:adjustRightInd/>
        <w:spacing w:line="288" w:lineRule="atLeast"/>
        <w:ind w:firstLine="426"/>
        <w:rPr>
          <w:sz w:val="24"/>
          <w:szCs w:val="24"/>
        </w:rPr>
      </w:pPr>
      <w:r w:rsidRPr="007E4BCF">
        <w:rPr>
          <w:sz w:val="24"/>
          <w:szCs w:val="24"/>
        </w:rPr>
        <w:t xml:space="preserve">1. Развитие информационной и коммуникационной инфраструктуры </w:t>
      </w:r>
      <w:r>
        <w:rPr>
          <w:sz w:val="24"/>
          <w:szCs w:val="24"/>
        </w:rPr>
        <w:t>городского округа</w:t>
      </w:r>
      <w:r w:rsidRPr="007E4BCF">
        <w:rPr>
          <w:sz w:val="24"/>
          <w:szCs w:val="24"/>
        </w:rPr>
        <w:t xml:space="preserve">. </w:t>
      </w:r>
    </w:p>
    <w:p w:rsidR="00FC583A" w:rsidRPr="007E4BCF" w:rsidRDefault="00FC583A" w:rsidP="00FC583A">
      <w:pPr>
        <w:widowControl/>
        <w:autoSpaceDE/>
        <w:autoSpaceDN/>
        <w:adjustRightInd/>
        <w:spacing w:line="288" w:lineRule="atLeast"/>
        <w:ind w:firstLine="426"/>
        <w:rPr>
          <w:sz w:val="24"/>
          <w:szCs w:val="24"/>
        </w:rPr>
      </w:pPr>
      <w:r w:rsidRPr="007E4BCF">
        <w:rPr>
          <w:sz w:val="24"/>
          <w:szCs w:val="24"/>
        </w:rPr>
        <w:t>Обеспечение свободного доступа граждан и организаций</w:t>
      </w:r>
      <w:r>
        <w:rPr>
          <w:sz w:val="24"/>
          <w:szCs w:val="24"/>
        </w:rPr>
        <w:t xml:space="preserve"> городского округа</w:t>
      </w:r>
      <w:r w:rsidRPr="007E4BCF">
        <w:rPr>
          <w:sz w:val="24"/>
          <w:szCs w:val="24"/>
        </w:rPr>
        <w:t xml:space="preserve"> к информации на всех этапах ее создания и распространения, совершенствование </w:t>
      </w:r>
      <w:r>
        <w:rPr>
          <w:sz w:val="24"/>
          <w:szCs w:val="24"/>
        </w:rPr>
        <w:t>муниципального</w:t>
      </w:r>
      <w:r w:rsidRPr="007E4BCF">
        <w:rPr>
          <w:sz w:val="24"/>
          <w:szCs w:val="24"/>
        </w:rPr>
        <w:t xml:space="preserve"> управления, применение новых технологий, обеспечивающих повышение качества </w:t>
      </w:r>
      <w:r>
        <w:rPr>
          <w:sz w:val="24"/>
          <w:szCs w:val="24"/>
        </w:rPr>
        <w:t>муниципального</w:t>
      </w:r>
      <w:r w:rsidRPr="007E4BCF">
        <w:rPr>
          <w:sz w:val="24"/>
          <w:szCs w:val="24"/>
        </w:rPr>
        <w:t xml:space="preserve"> управления, переход </w:t>
      </w:r>
      <w:r>
        <w:rPr>
          <w:sz w:val="24"/>
          <w:szCs w:val="24"/>
        </w:rPr>
        <w:t>администрации городского округа</w:t>
      </w:r>
      <w:r w:rsidRPr="007E4BCF">
        <w:rPr>
          <w:sz w:val="24"/>
          <w:szCs w:val="24"/>
        </w:rPr>
        <w:t xml:space="preserve"> к использованию единой информационно-телекоммуникационной инфраструктуры, противодействие использованию информационных и телекоммуникационных технологий в целях угрозы национальным интересам, включая обеспечение безопасности функционирования информационно-телекоммуникационной инфраструктуры от внутренних и внешних угроз. </w:t>
      </w:r>
    </w:p>
    <w:p w:rsidR="00FC583A" w:rsidRPr="007E4BCF" w:rsidRDefault="00FC583A" w:rsidP="00FC583A">
      <w:pPr>
        <w:widowControl/>
        <w:autoSpaceDE/>
        <w:autoSpaceDN/>
        <w:adjustRightInd/>
        <w:spacing w:line="288" w:lineRule="atLeast"/>
        <w:ind w:firstLine="426"/>
        <w:rPr>
          <w:sz w:val="24"/>
          <w:szCs w:val="24"/>
        </w:rPr>
      </w:pPr>
      <w:r>
        <w:rPr>
          <w:sz w:val="24"/>
          <w:szCs w:val="24"/>
        </w:rPr>
        <w:t>2</w:t>
      </w:r>
      <w:r w:rsidRPr="007E4BCF">
        <w:rPr>
          <w:sz w:val="24"/>
          <w:szCs w:val="24"/>
        </w:rPr>
        <w:t xml:space="preserve">. Модернизация и расширение функционала технологической основы для развития </w:t>
      </w:r>
      <w:r>
        <w:rPr>
          <w:sz w:val="24"/>
          <w:szCs w:val="24"/>
        </w:rPr>
        <w:t>рабочих мест</w:t>
      </w:r>
      <w:r w:rsidRPr="007E4BCF">
        <w:rPr>
          <w:sz w:val="24"/>
          <w:szCs w:val="24"/>
        </w:rPr>
        <w:t xml:space="preserve">. </w:t>
      </w:r>
    </w:p>
    <w:p w:rsidR="00FC583A" w:rsidRPr="007E4BCF" w:rsidRDefault="00FC583A" w:rsidP="00FC583A">
      <w:pPr>
        <w:widowControl/>
        <w:autoSpaceDE/>
        <w:autoSpaceDN/>
        <w:adjustRightInd/>
        <w:spacing w:line="288" w:lineRule="atLeast"/>
        <w:ind w:firstLine="426"/>
        <w:rPr>
          <w:sz w:val="24"/>
          <w:szCs w:val="24"/>
        </w:rPr>
      </w:pPr>
      <w:r w:rsidRPr="007E4BCF">
        <w:rPr>
          <w:sz w:val="24"/>
          <w:szCs w:val="24"/>
        </w:rPr>
        <w:t xml:space="preserve">Целью развития информационно-телекоммуникационных технологии в экономике и социальной сфере является повышение качества жизни граждан путем повышения доступности </w:t>
      </w:r>
      <w:r>
        <w:rPr>
          <w:sz w:val="24"/>
          <w:szCs w:val="24"/>
        </w:rPr>
        <w:t>муниципальных</w:t>
      </w:r>
      <w:r w:rsidRPr="007E4BCF">
        <w:rPr>
          <w:sz w:val="24"/>
          <w:szCs w:val="24"/>
        </w:rPr>
        <w:t xml:space="preserve"> услуг, создание стимулов для ускоренного роста производительности, оптимизация процессов, развитие технологий электронного взаимодействия граждан, организаций</w:t>
      </w:r>
      <w:r>
        <w:rPr>
          <w:sz w:val="24"/>
          <w:szCs w:val="24"/>
        </w:rPr>
        <w:t xml:space="preserve"> городского округа</w:t>
      </w:r>
      <w:r w:rsidRPr="007E4BCF">
        <w:rPr>
          <w:sz w:val="24"/>
          <w:szCs w:val="24"/>
        </w:rPr>
        <w:t xml:space="preserve">, своевременное распространение достоверных сведений о различных аспектах социально-экономического развития. </w:t>
      </w:r>
    </w:p>
    <w:p w:rsidR="00FC583A" w:rsidRPr="007E4BCF" w:rsidRDefault="00FC583A" w:rsidP="00FC583A">
      <w:pPr>
        <w:widowControl/>
        <w:autoSpaceDE/>
        <w:autoSpaceDN/>
        <w:adjustRightInd/>
        <w:spacing w:line="288" w:lineRule="atLeast"/>
        <w:ind w:firstLine="426"/>
        <w:rPr>
          <w:sz w:val="24"/>
          <w:szCs w:val="24"/>
        </w:rPr>
      </w:pPr>
      <w:r>
        <w:rPr>
          <w:sz w:val="24"/>
          <w:szCs w:val="24"/>
        </w:rPr>
        <w:t>3</w:t>
      </w:r>
      <w:r w:rsidRPr="007E4BCF">
        <w:rPr>
          <w:sz w:val="24"/>
          <w:szCs w:val="24"/>
        </w:rPr>
        <w:t xml:space="preserve">. Формирование </w:t>
      </w:r>
      <w:r>
        <w:rPr>
          <w:sz w:val="24"/>
          <w:szCs w:val="24"/>
        </w:rPr>
        <w:t>городского</w:t>
      </w:r>
      <w:r w:rsidRPr="007E4BCF">
        <w:rPr>
          <w:sz w:val="24"/>
          <w:szCs w:val="24"/>
        </w:rPr>
        <w:t xml:space="preserve"> информационного пространства с учетом потребностей граждан и общества в получении качественных и достоверных сведений: развитие информационного общества, обеспечение прав граждан на объективную, достоверную, безопасную информацию и создание условий для удовлетворения их потребностей в постоянном развитии, получении качественных и достоверных сведений, расширении кругозора, защиту личности, общества и государства от информационных угроз, а именно: </w:t>
      </w:r>
    </w:p>
    <w:p w:rsidR="00FC583A" w:rsidRPr="007E4BCF" w:rsidRDefault="00FC583A" w:rsidP="00FC583A">
      <w:pPr>
        <w:widowControl/>
        <w:autoSpaceDE/>
        <w:autoSpaceDN/>
        <w:adjustRightInd/>
        <w:spacing w:line="288" w:lineRule="atLeast"/>
        <w:ind w:firstLine="426"/>
        <w:rPr>
          <w:sz w:val="24"/>
          <w:szCs w:val="24"/>
        </w:rPr>
      </w:pPr>
      <w:r w:rsidRPr="007E4BCF">
        <w:rPr>
          <w:sz w:val="24"/>
          <w:szCs w:val="24"/>
        </w:rPr>
        <w:t xml:space="preserve">содействие развитию средств массовой информации </w:t>
      </w:r>
      <w:r>
        <w:rPr>
          <w:sz w:val="24"/>
          <w:szCs w:val="24"/>
        </w:rPr>
        <w:t>городского округа</w:t>
      </w:r>
      <w:r w:rsidRPr="007E4BCF">
        <w:rPr>
          <w:sz w:val="24"/>
          <w:szCs w:val="24"/>
        </w:rPr>
        <w:t xml:space="preserve">; </w:t>
      </w:r>
    </w:p>
    <w:p w:rsidR="00FC583A" w:rsidRPr="007E4BCF" w:rsidRDefault="00FC583A" w:rsidP="00FC583A">
      <w:pPr>
        <w:widowControl/>
        <w:autoSpaceDE/>
        <w:autoSpaceDN/>
        <w:adjustRightInd/>
        <w:spacing w:line="288" w:lineRule="atLeast"/>
        <w:ind w:firstLine="426"/>
        <w:rPr>
          <w:sz w:val="24"/>
          <w:szCs w:val="24"/>
        </w:rPr>
      </w:pPr>
      <w:r w:rsidRPr="007E4BCF">
        <w:rPr>
          <w:sz w:val="24"/>
          <w:szCs w:val="24"/>
        </w:rPr>
        <w:t xml:space="preserve">содействие диалогу органов местного самоуправления </w:t>
      </w:r>
      <w:r>
        <w:rPr>
          <w:sz w:val="24"/>
          <w:szCs w:val="24"/>
        </w:rPr>
        <w:t xml:space="preserve">городского округа </w:t>
      </w:r>
      <w:r w:rsidRPr="007E4BCF">
        <w:rPr>
          <w:sz w:val="24"/>
          <w:szCs w:val="24"/>
        </w:rPr>
        <w:t xml:space="preserve">с гражданскими сообществами по вопросам экономических, социально-культурных преобразований, активному гражданскому участию; </w:t>
      </w:r>
    </w:p>
    <w:p w:rsidR="00FC583A" w:rsidRPr="007E4BCF" w:rsidRDefault="00FC583A" w:rsidP="00FC583A">
      <w:pPr>
        <w:widowControl/>
        <w:autoSpaceDE/>
        <w:autoSpaceDN/>
        <w:adjustRightInd/>
        <w:spacing w:line="288" w:lineRule="atLeast"/>
        <w:ind w:firstLine="426"/>
        <w:rPr>
          <w:sz w:val="24"/>
          <w:szCs w:val="24"/>
        </w:rPr>
      </w:pPr>
      <w:r w:rsidRPr="007E4BCF">
        <w:rPr>
          <w:sz w:val="24"/>
          <w:szCs w:val="24"/>
        </w:rPr>
        <w:t xml:space="preserve">увеличение количества информации, ориентированной на традиционные социальные, культурные, нравственные и семейные ценности; </w:t>
      </w:r>
    </w:p>
    <w:p w:rsidR="00FC583A" w:rsidRPr="007E4BCF" w:rsidRDefault="00FC583A" w:rsidP="00FC583A">
      <w:pPr>
        <w:widowControl/>
        <w:autoSpaceDE/>
        <w:autoSpaceDN/>
        <w:adjustRightInd/>
        <w:spacing w:line="288" w:lineRule="atLeast"/>
        <w:ind w:firstLine="426"/>
        <w:rPr>
          <w:sz w:val="24"/>
          <w:szCs w:val="24"/>
        </w:rPr>
      </w:pPr>
      <w:r w:rsidRPr="007E4BCF">
        <w:rPr>
          <w:sz w:val="24"/>
          <w:szCs w:val="24"/>
        </w:rPr>
        <w:t xml:space="preserve">увеличение количества информации, направленной на улучшение имиджа </w:t>
      </w:r>
      <w:r>
        <w:rPr>
          <w:sz w:val="24"/>
          <w:szCs w:val="24"/>
        </w:rPr>
        <w:t>городского округа</w:t>
      </w:r>
      <w:r w:rsidRPr="007E4BCF">
        <w:rPr>
          <w:sz w:val="24"/>
          <w:szCs w:val="24"/>
        </w:rPr>
        <w:t xml:space="preserve">, в целях привлечения инвестиций и развития внутреннего туризма; </w:t>
      </w:r>
    </w:p>
    <w:p w:rsidR="00FC583A" w:rsidRPr="007E4BCF" w:rsidRDefault="00FC583A" w:rsidP="00FC583A">
      <w:pPr>
        <w:widowControl/>
        <w:autoSpaceDE/>
        <w:autoSpaceDN/>
        <w:adjustRightInd/>
        <w:spacing w:line="288" w:lineRule="atLeast"/>
        <w:ind w:firstLine="426"/>
        <w:rPr>
          <w:sz w:val="24"/>
          <w:szCs w:val="24"/>
        </w:rPr>
      </w:pPr>
      <w:r w:rsidRPr="007E4BCF">
        <w:rPr>
          <w:sz w:val="24"/>
          <w:szCs w:val="24"/>
        </w:rPr>
        <w:t>развитие и сохранение</w:t>
      </w:r>
      <w:r>
        <w:rPr>
          <w:sz w:val="24"/>
          <w:szCs w:val="24"/>
        </w:rPr>
        <w:t xml:space="preserve"> городского</w:t>
      </w:r>
      <w:r w:rsidRPr="007E4BCF">
        <w:rPr>
          <w:sz w:val="24"/>
          <w:szCs w:val="24"/>
        </w:rPr>
        <w:t xml:space="preserve"> информационного пространства с учетом новых технологий массовых коммуникаций</w:t>
      </w:r>
      <w:r>
        <w:rPr>
          <w:sz w:val="24"/>
          <w:szCs w:val="24"/>
        </w:rPr>
        <w:t>.</w:t>
      </w:r>
      <w:r w:rsidRPr="007E4BCF">
        <w:rPr>
          <w:sz w:val="24"/>
          <w:szCs w:val="24"/>
        </w:rPr>
        <w:t xml:space="preserve"> </w:t>
      </w:r>
    </w:p>
    <w:p w:rsidR="00FC583A" w:rsidRPr="007E4BCF" w:rsidRDefault="00FC583A" w:rsidP="00FC583A">
      <w:pPr>
        <w:widowControl/>
        <w:autoSpaceDE/>
        <w:autoSpaceDN/>
        <w:adjustRightInd/>
        <w:spacing w:line="288" w:lineRule="atLeast"/>
        <w:ind w:firstLine="426"/>
        <w:rPr>
          <w:sz w:val="24"/>
          <w:szCs w:val="24"/>
        </w:rPr>
      </w:pPr>
      <w:r w:rsidRPr="007E4BCF">
        <w:rPr>
          <w:sz w:val="24"/>
          <w:szCs w:val="24"/>
        </w:rPr>
        <w:t xml:space="preserve">Основная целевая установка: комплексное пространственное и инфраструктурное развитие, инновационный подход к развитию экономики, создание благоприятных условий для жизни, работы, учебы и развития бизнеса в </w:t>
      </w:r>
      <w:r>
        <w:rPr>
          <w:sz w:val="24"/>
          <w:szCs w:val="24"/>
        </w:rPr>
        <w:t>городском округе</w:t>
      </w:r>
      <w:r w:rsidRPr="007E4BCF">
        <w:rPr>
          <w:sz w:val="24"/>
          <w:szCs w:val="24"/>
        </w:rPr>
        <w:t xml:space="preserve">, обеспечение устойчивой инвестиционной и миграционной привлекательности </w:t>
      </w:r>
      <w:r>
        <w:rPr>
          <w:sz w:val="24"/>
          <w:szCs w:val="24"/>
        </w:rPr>
        <w:t>городского округа</w:t>
      </w:r>
      <w:r w:rsidRPr="007E4BCF">
        <w:rPr>
          <w:sz w:val="24"/>
          <w:szCs w:val="24"/>
        </w:rPr>
        <w:t xml:space="preserve">, открытость муниципального управления, повышение качества и доступности оказываемых населению услуг. </w:t>
      </w:r>
    </w:p>
    <w:p w:rsidR="00FC583A" w:rsidRPr="007E4BCF" w:rsidRDefault="00FC583A" w:rsidP="00FC583A">
      <w:pPr>
        <w:widowControl/>
        <w:autoSpaceDE/>
        <w:autoSpaceDN/>
        <w:adjustRightInd/>
        <w:spacing w:line="288" w:lineRule="atLeast"/>
        <w:ind w:firstLine="426"/>
        <w:rPr>
          <w:sz w:val="24"/>
          <w:szCs w:val="24"/>
        </w:rPr>
      </w:pPr>
      <w:r w:rsidRPr="007E4BCF">
        <w:rPr>
          <w:sz w:val="24"/>
          <w:szCs w:val="24"/>
        </w:rPr>
        <w:t xml:space="preserve">Важным аспектом является повышение эффективности процессов создания и использования информационных технологий, в том числе за счет поэтапного перехода к единой информационно-коммуникационной инфраструктуре, удовлетворяющей потребности бизнеса, способствующей повышению эффективности в </w:t>
      </w:r>
      <w:r>
        <w:rPr>
          <w:sz w:val="24"/>
          <w:szCs w:val="24"/>
        </w:rPr>
        <w:t>муниципальном</w:t>
      </w:r>
      <w:r w:rsidRPr="007E4BCF">
        <w:rPr>
          <w:sz w:val="24"/>
          <w:szCs w:val="24"/>
        </w:rPr>
        <w:t xml:space="preserve"> секторе. </w:t>
      </w:r>
    </w:p>
    <w:p w:rsidR="007D1596" w:rsidRPr="00F252B1" w:rsidRDefault="007D1596" w:rsidP="007D1596">
      <w:pPr>
        <w:adjustRightInd/>
        <w:ind w:left="5103" w:firstLine="0"/>
        <w:jc w:val="center"/>
        <w:outlineLvl w:val="1"/>
        <w:rPr>
          <w:sz w:val="24"/>
          <w:szCs w:val="24"/>
        </w:rPr>
      </w:pPr>
    </w:p>
    <w:p w:rsidR="00325E62" w:rsidRPr="00F252B1" w:rsidRDefault="00325E62" w:rsidP="00325E62">
      <w:pPr>
        <w:widowControl/>
        <w:ind w:firstLine="0"/>
        <w:jc w:val="center"/>
        <w:outlineLvl w:val="0"/>
        <w:rPr>
          <w:b/>
          <w:bCs/>
          <w:sz w:val="24"/>
          <w:szCs w:val="24"/>
        </w:rPr>
      </w:pPr>
      <w:r w:rsidRPr="00F252B1">
        <w:rPr>
          <w:b/>
          <w:bCs/>
          <w:sz w:val="24"/>
          <w:szCs w:val="24"/>
        </w:rPr>
        <w:t xml:space="preserve">II. </w:t>
      </w:r>
      <w:r w:rsidR="00435535" w:rsidRPr="00F252B1">
        <w:rPr>
          <w:b/>
          <w:bCs/>
          <w:sz w:val="24"/>
          <w:szCs w:val="24"/>
        </w:rPr>
        <w:t xml:space="preserve">ПАСПОРТ МУНИЦИПАЛЬНОЙ ПРОГРАММЫ </w:t>
      </w:r>
    </w:p>
    <w:p w:rsidR="00325E62" w:rsidRPr="00F252B1" w:rsidRDefault="00325E62" w:rsidP="00325E62">
      <w:pPr>
        <w:widowControl/>
        <w:ind w:firstLine="0"/>
        <w:rPr>
          <w:sz w:val="24"/>
          <w:szCs w:val="24"/>
        </w:rPr>
      </w:pPr>
    </w:p>
    <w:p w:rsidR="00325E62" w:rsidRPr="002A45AB" w:rsidRDefault="00CE31E5" w:rsidP="000A70D5">
      <w:pPr>
        <w:widowControl/>
        <w:tabs>
          <w:tab w:val="left" w:pos="426"/>
        </w:tabs>
        <w:ind w:firstLine="426"/>
        <w:rPr>
          <w:sz w:val="24"/>
          <w:szCs w:val="24"/>
        </w:rPr>
      </w:pPr>
      <w:hyperlink r:id="rId9" w:history="1">
        <w:r w:rsidR="00325E62" w:rsidRPr="002A45AB">
          <w:rPr>
            <w:sz w:val="24"/>
            <w:szCs w:val="24"/>
          </w:rPr>
          <w:t>Паспорт</w:t>
        </w:r>
      </w:hyperlink>
      <w:r w:rsidR="00325E62" w:rsidRPr="002A45AB">
        <w:rPr>
          <w:sz w:val="24"/>
          <w:szCs w:val="24"/>
        </w:rPr>
        <w:t xml:space="preserve"> Программы представлен в приложении № 1 к </w:t>
      </w:r>
      <w:r w:rsidR="00F252B1" w:rsidRPr="002A45AB">
        <w:rPr>
          <w:sz w:val="24"/>
          <w:szCs w:val="24"/>
        </w:rPr>
        <w:t>П</w:t>
      </w:r>
      <w:r w:rsidR="00325E62" w:rsidRPr="002A45AB">
        <w:rPr>
          <w:sz w:val="24"/>
          <w:szCs w:val="24"/>
        </w:rPr>
        <w:t>рограмме.</w:t>
      </w:r>
    </w:p>
    <w:p w:rsidR="00325E62" w:rsidRPr="002A45AB" w:rsidRDefault="00325E62" w:rsidP="000A70D5">
      <w:pPr>
        <w:widowControl/>
        <w:tabs>
          <w:tab w:val="left" w:pos="426"/>
        </w:tabs>
        <w:ind w:firstLine="426"/>
        <w:rPr>
          <w:sz w:val="24"/>
          <w:szCs w:val="24"/>
        </w:rPr>
      </w:pPr>
      <w:r w:rsidRPr="002A45AB">
        <w:rPr>
          <w:sz w:val="24"/>
          <w:szCs w:val="24"/>
        </w:rPr>
        <w:t xml:space="preserve">Муниципальная программа реализуется в </w:t>
      </w:r>
      <w:r w:rsidR="00A7505A" w:rsidRPr="002A45AB">
        <w:rPr>
          <w:sz w:val="24"/>
          <w:szCs w:val="24"/>
        </w:rPr>
        <w:t xml:space="preserve">два этапа: 1 этап </w:t>
      </w:r>
      <w:r w:rsidRPr="002A45AB">
        <w:rPr>
          <w:sz w:val="24"/>
          <w:szCs w:val="24"/>
        </w:rPr>
        <w:t>2020 - 202</w:t>
      </w:r>
      <w:r w:rsidR="00A7505A" w:rsidRPr="002A45AB">
        <w:rPr>
          <w:sz w:val="24"/>
          <w:szCs w:val="24"/>
        </w:rPr>
        <w:t>2</w:t>
      </w:r>
      <w:r w:rsidRPr="002A45AB">
        <w:rPr>
          <w:sz w:val="24"/>
          <w:szCs w:val="24"/>
        </w:rPr>
        <w:t xml:space="preserve"> год</w:t>
      </w:r>
      <w:r w:rsidR="00A7505A" w:rsidRPr="002A45AB">
        <w:rPr>
          <w:sz w:val="24"/>
          <w:szCs w:val="24"/>
        </w:rPr>
        <w:t xml:space="preserve">ы (в соответствии с </w:t>
      </w:r>
      <w:r w:rsidR="002A45AB" w:rsidRPr="002A45AB">
        <w:rPr>
          <w:sz w:val="24"/>
          <w:szCs w:val="24"/>
        </w:rPr>
        <w:t>постановлением администрации Арсеньевского городского округа от 12 августа 2020 года № 480-па  «Об утверждении Порядка принятия решений о разработке муниципальных программ Арсеньевского городского округа, формирования, реализации и проведения оценки эффективности реализации муниципальных программ Арсеньевского городского округа»</w:t>
      </w:r>
      <w:r w:rsidR="00A7505A" w:rsidRPr="002A45AB">
        <w:rPr>
          <w:sz w:val="24"/>
          <w:szCs w:val="24"/>
        </w:rPr>
        <w:t>), 2 этап 2023 – 2027 годы (в соответ</w:t>
      </w:r>
      <w:r w:rsidR="002A45AB" w:rsidRPr="002A45AB">
        <w:rPr>
          <w:sz w:val="24"/>
          <w:szCs w:val="24"/>
        </w:rPr>
        <w:t>ствии</w:t>
      </w:r>
      <w:r w:rsidR="00A7505A" w:rsidRPr="002A45AB">
        <w:rPr>
          <w:sz w:val="24"/>
          <w:szCs w:val="24"/>
        </w:rPr>
        <w:t xml:space="preserve"> с </w:t>
      </w:r>
      <w:r w:rsidR="002A45AB" w:rsidRPr="002A45AB">
        <w:rPr>
          <w:sz w:val="24"/>
          <w:szCs w:val="24"/>
        </w:rPr>
        <w:t>постановлением администрации Арсеньевского городского округа от 13</w:t>
      </w:r>
      <w:r w:rsidR="00057E9E">
        <w:rPr>
          <w:sz w:val="24"/>
          <w:szCs w:val="24"/>
        </w:rPr>
        <w:t xml:space="preserve"> апреля </w:t>
      </w:r>
      <w:r w:rsidR="002A45AB" w:rsidRPr="002A45AB">
        <w:rPr>
          <w:sz w:val="24"/>
          <w:szCs w:val="24"/>
        </w:rPr>
        <w:t xml:space="preserve">2023 года № </w:t>
      </w:r>
      <w:r w:rsidR="00A7505A" w:rsidRPr="002A45AB">
        <w:rPr>
          <w:sz w:val="24"/>
          <w:szCs w:val="24"/>
        </w:rPr>
        <w:t>200-па</w:t>
      </w:r>
      <w:r w:rsidR="002A45AB" w:rsidRPr="002A45AB">
        <w:rPr>
          <w:sz w:val="24"/>
          <w:szCs w:val="24"/>
        </w:rPr>
        <w:t xml:space="preserve"> «О Порядке разработки и реализации муниципальных программ Арсеньевского городского округа»</w:t>
      </w:r>
      <w:r w:rsidR="00A7505A" w:rsidRPr="002A45AB">
        <w:rPr>
          <w:sz w:val="24"/>
          <w:szCs w:val="24"/>
        </w:rPr>
        <w:t>)</w:t>
      </w:r>
      <w:r w:rsidRPr="002A45AB">
        <w:rPr>
          <w:sz w:val="24"/>
          <w:szCs w:val="24"/>
        </w:rPr>
        <w:t>.</w:t>
      </w:r>
    </w:p>
    <w:p w:rsidR="00325E62" w:rsidRPr="002A45AB" w:rsidRDefault="00325E62" w:rsidP="000A70D5">
      <w:pPr>
        <w:widowControl/>
        <w:tabs>
          <w:tab w:val="left" w:pos="426"/>
        </w:tabs>
        <w:ind w:firstLine="426"/>
        <w:rPr>
          <w:sz w:val="24"/>
          <w:szCs w:val="24"/>
        </w:rPr>
      </w:pPr>
      <w:r w:rsidRPr="002A45AB">
        <w:rPr>
          <w:sz w:val="24"/>
          <w:szCs w:val="24"/>
        </w:rPr>
        <w:t xml:space="preserve">Формирование и реализация муниципальной программы осуществляется в соответствии с </w:t>
      </w:r>
      <w:hyperlink r:id="rId10" w:history="1">
        <w:r w:rsidRPr="002A45AB">
          <w:rPr>
            <w:sz w:val="24"/>
            <w:szCs w:val="24"/>
          </w:rPr>
          <w:t>постановлением</w:t>
        </w:r>
      </w:hyperlink>
      <w:r w:rsidRPr="002A45AB">
        <w:rPr>
          <w:sz w:val="24"/>
          <w:szCs w:val="24"/>
        </w:rPr>
        <w:t xml:space="preserve"> администрации Арсеньевского городского округа от 13 апреля 2023 года № 200-па «О Порядке разработки и реализации муниципальных программ Арсеньевского городского округа».</w:t>
      </w:r>
    </w:p>
    <w:p w:rsidR="00FE6728" w:rsidRPr="00F252B1" w:rsidRDefault="00FE6728" w:rsidP="000A70D5">
      <w:pPr>
        <w:widowControl/>
        <w:tabs>
          <w:tab w:val="left" w:pos="426"/>
        </w:tabs>
        <w:ind w:firstLine="426"/>
        <w:rPr>
          <w:sz w:val="24"/>
          <w:szCs w:val="24"/>
        </w:rPr>
      </w:pPr>
    </w:p>
    <w:p w:rsidR="00FE6728" w:rsidRPr="00F252B1" w:rsidRDefault="00FE6728" w:rsidP="00FE6728">
      <w:pPr>
        <w:suppressAutoHyphens/>
        <w:spacing w:line="276" w:lineRule="auto"/>
        <w:ind w:firstLine="0"/>
        <w:jc w:val="center"/>
        <w:rPr>
          <w:b/>
          <w:bCs/>
          <w:sz w:val="24"/>
          <w:szCs w:val="24"/>
        </w:rPr>
      </w:pPr>
      <w:r w:rsidRPr="00F252B1">
        <w:rPr>
          <w:b/>
          <w:bCs/>
          <w:sz w:val="24"/>
          <w:szCs w:val="24"/>
          <w:lang w:val="en-US"/>
        </w:rPr>
        <w:t>III</w:t>
      </w:r>
      <w:r w:rsidRPr="00F252B1">
        <w:rPr>
          <w:b/>
          <w:bCs/>
          <w:sz w:val="24"/>
          <w:szCs w:val="24"/>
        </w:rPr>
        <w:t>. ПОРЯДОК ПРЕДОСТАВЛЕНИЯ СУБСИДИЙ ИЗ БЮДЖЕТА ГОРОДСКОГО ОКРУГА МУНИЦИПАЛЬНЫМ ОРГАНИЗАЦИЯМ В РАМКАХ РЕАЛИЗАЦИИ МУНИЦИПАЛЬНОЙ ПРОГРАММЫ</w:t>
      </w:r>
    </w:p>
    <w:p w:rsidR="00FE6728" w:rsidRPr="00F252B1" w:rsidRDefault="00FE6728" w:rsidP="00F252B1">
      <w:pPr>
        <w:suppressAutoHyphens/>
        <w:spacing w:line="276" w:lineRule="auto"/>
        <w:ind w:firstLine="0"/>
        <w:jc w:val="center"/>
        <w:rPr>
          <w:b/>
          <w:bCs/>
          <w:sz w:val="24"/>
          <w:szCs w:val="24"/>
        </w:rPr>
      </w:pPr>
    </w:p>
    <w:p w:rsidR="00FE6728" w:rsidRPr="00F252B1" w:rsidRDefault="00FE6728" w:rsidP="000A70D5">
      <w:pPr>
        <w:suppressAutoHyphens/>
        <w:spacing w:line="276" w:lineRule="auto"/>
        <w:ind w:firstLine="426"/>
        <w:rPr>
          <w:bCs/>
          <w:sz w:val="24"/>
          <w:szCs w:val="24"/>
        </w:rPr>
      </w:pPr>
      <w:r w:rsidRPr="00F252B1">
        <w:rPr>
          <w:bCs/>
          <w:sz w:val="24"/>
          <w:szCs w:val="24"/>
        </w:rPr>
        <w:t>Предоставление субсидий из бюджета городского округа муниципальным организациям в рамках реализации муниципальной программы не предусмотрено.</w:t>
      </w:r>
    </w:p>
    <w:p w:rsidR="00FE6728" w:rsidRPr="00F252B1" w:rsidRDefault="00FE6728" w:rsidP="003076E7">
      <w:pPr>
        <w:suppressAutoHyphens/>
        <w:spacing w:before="120" w:line="276" w:lineRule="auto"/>
        <w:ind w:firstLine="0"/>
        <w:jc w:val="center"/>
        <w:rPr>
          <w:b/>
          <w:bCs/>
          <w:sz w:val="24"/>
          <w:szCs w:val="24"/>
        </w:rPr>
      </w:pPr>
      <w:r w:rsidRPr="00F252B1">
        <w:rPr>
          <w:b/>
          <w:bCs/>
          <w:sz w:val="24"/>
          <w:szCs w:val="24"/>
          <w:lang w:val="en-US"/>
        </w:rPr>
        <w:t>IV</w:t>
      </w:r>
      <w:r w:rsidRPr="00F252B1">
        <w:rPr>
          <w:b/>
          <w:bCs/>
          <w:sz w:val="24"/>
          <w:szCs w:val="24"/>
        </w:rPr>
        <w:t>. ОСНОВНЫЕ ПАРАМЕТРЫ ПОТРЕБНОСТИ В ТРУДОВЫХ</w:t>
      </w:r>
      <w:r w:rsidR="003076E7">
        <w:rPr>
          <w:b/>
          <w:bCs/>
          <w:sz w:val="24"/>
          <w:szCs w:val="24"/>
        </w:rPr>
        <w:t xml:space="preserve"> </w:t>
      </w:r>
      <w:r w:rsidRPr="00F252B1">
        <w:rPr>
          <w:b/>
          <w:bCs/>
          <w:sz w:val="24"/>
          <w:szCs w:val="24"/>
        </w:rPr>
        <w:t>РЕСУРСАХ, НЕОБХОДИМЫХ ДЛЯ РЕАЛИЗАЦИИ</w:t>
      </w:r>
      <w:r w:rsidR="003076E7">
        <w:rPr>
          <w:b/>
          <w:bCs/>
          <w:sz w:val="24"/>
          <w:szCs w:val="24"/>
        </w:rPr>
        <w:t xml:space="preserve"> </w:t>
      </w:r>
      <w:r w:rsidRPr="00F252B1">
        <w:rPr>
          <w:b/>
          <w:bCs/>
          <w:sz w:val="24"/>
          <w:szCs w:val="24"/>
        </w:rPr>
        <w:t>МУНИЦИПАЛЬНОЙ ПРОГРАММЫ</w:t>
      </w:r>
    </w:p>
    <w:p w:rsidR="00FE6728" w:rsidRPr="00F252B1" w:rsidRDefault="00FE6728" w:rsidP="00FE6728">
      <w:pPr>
        <w:suppressAutoHyphens/>
        <w:spacing w:line="276" w:lineRule="auto"/>
        <w:ind w:firstLine="0"/>
        <w:jc w:val="center"/>
        <w:rPr>
          <w:b/>
          <w:bCs/>
          <w:sz w:val="24"/>
          <w:szCs w:val="24"/>
        </w:rPr>
      </w:pPr>
    </w:p>
    <w:p w:rsidR="00FE6728" w:rsidRPr="00F252B1" w:rsidRDefault="00FE6728" w:rsidP="000A70D5">
      <w:pPr>
        <w:widowControl/>
        <w:ind w:firstLine="426"/>
        <w:rPr>
          <w:sz w:val="24"/>
          <w:szCs w:val="24"/>
        </w:rPr>
      </w:pPr>
      <w:r w:rsidRPr="00D1431F">
        <w:rPr>
          <w:sz w:val="24"/>
          <w:szCs w:val="24"/>
        </w:rPr>
        <w:t xml:space="preserve">Основные </w:t>
      </w:r>
      <w:hyperlink r:id="rId11" w:history="1">
        <w:r w:rsidRPr="00D1431F">
          <w:rPr>
            <w:sz w:val="24"/>
            <w:szCs w:val="24"/>
          </w:rPr>
          <w:t>параметры</w:t>
        </w:r>
      </w:hyperlink>
      <w:r w:rsidRPr="00D1431F">
        <w:rPr>
          <w:sz w:val="24"/>
          <w:szCs w:val="24"/>
        </w:rPr>
        <w:t xml:space="preserve"> потребности в трудовых ресурсах, необходимых для реализации Программы, приведены в </w:t>
      </w:r>
      <w:r w:rsidR="00F252B1" w:rsidRPr="00D1431F">
        <w:rPr>
          <w:sz w:val="24"/>
          <w:szCs w:val="24"/>
        </w:rPr>
        <w:t xml:space="preserve">приложении № </w:t>
      </w:r>
      <w:r w:rsidR="00AD0B4F" w:rsidRPr="00D1431F">
        <w:rPr>
          <w:sz w:val="24"/>
          <w:szCs w:val="24"/>
        </w:rPr>
        <w:t>2</w:t>
      </w:r>
      <w:r w:rsidR="00F252B1" w:rsidRPr="00D1431F">
        <w:rPr>
          <w:sz w:val="24"/>
          <w:szCs w:val="24"/>
        </w:rPr>
        <w:t xml:space="preserve"> к Программе</w:t>
      </w:r>
      <w:r w:rsidRPr="00D1431F">
        <w:rPr>
          <w:sz w:val="24"/>
          <w:szCs w:val="24"/>
        </w:rPr>
        <w:t>.</w:t>
      </w:r>
    </w:p>
    <w:p w:rsidR="007D1596" w:rsidRPr="00F252B1" w:rsidRDefault="007D1596" w:rsidP="007D1596">
      <w:pPr>
        <w:adjustRightInd/>
        <w:rPr>
          <w:sz w:val="24"/>
          <w:szCs w:val="24"/>
        </w:rPr>
      </w:pPr>
    </w:p>
    <w:p w:rsidR="007D1596" w:rsidRPr="00F252B1" w:rsidRDefault="007D1596" w:rsidP="007D1596">
      <w:pPr>
        <w:tabs>
          <w:tab w:val="left" w:pos="8041"/>
        </w:tabs>
        <w:ind w:firstLine="0"/>
        <w:jc w:val="center"/>
        <w:rPr>
          <w:b/>
          <w:sz w:val="24"/>
          <w:szCs w:val="24"/>
        </w:rPr>
      </w:pPr>
      <w:r w:rsidRPr="00F252B1">
        <w:rPr>
          <w:b/>
          <w:sz w:val="24"/>
          <w:szCs w:val="24"/>
        </w:rPr>
        <w:t xml:space="preserve">V. </w:t>
      </w:r>
      <w:r w:rsidR="00F252B1" w:rsidRPr="00F252B1">
        <w:rPr>
          <w:b/>
          <w:sz w:val="24"/>
          <w:szCs w:val="24"/>
        </w:rPr>
        <w:t>ПРОГНОЗ СВОДНЫХ ПОКАЗАТЕЛЕЙ МУНИЦИПАЛЬНЫХ ЗАДАНИЙ (ПРИ ОКАЗАНИИ МУНИЦИПАЛЬНЫМИ УЧРЕЖДЕНИЯМИ МУНИЦИПАЛЬНЫХ УСЛУГ (ВЫПОЛНЕНИИ РАБОТ) В РАМКАХ МУНИЦИПАЛЬНОЙ ПРОГРАММЫ)</w:t>
      </w:r>
    </w:p>
    <w:p w:rsidR="007D1596" w:rsidRPr="004B1518" w:rsidRDefault="007D1596" w:rsidP="007D1596">
      <w:pPr>
        <w:tabs>
          <w:tab w:val="left" w:pos="8041"/>
        </w:tabs>
        <w:ind w:firstLine="0"/>
        <w:rPr>
          <w:sz w:val="24"/>
          <w:szCs w:val="24"/>
        </w:rPr>
      </w:pPr>
    </w:p>
    <w:p w:rsidR="007D1596" w:rsidRPr="004B1518" w:rsidRDefault="007D1596" w:rsidP="000A70D5">
      <w:pPr>
        <w:widowControl/>
        <w:ind w:firstLine="426"/>
        <w:rPr>
          <w:sz w:val="24"/>
          <w:szCs w:val="24"/>
        </w:rPr>
      </w:pPr>
      <w:r w:rsidRPr="00D1431F">
        <w:rPr>
          <w:sz w:val="24"/>
          <w:szCs w:val="24"/>
        </w:rPr>
        <w:t>Прогноз сводных показателей муниципальных заданий (при оказании муниципальными учреждениями муниципальных услуг (выполнение работ)</w:t>
      </w:r>
      <w:r w:rsidR="00D1431F">
        <w:rPr>
          <w:sz w:val="24"/>
          <w:szCs w:val="24"/>
        </w:rPr>
        <w:t>)</w:t>
      </w:r>
      <w:r w:rsidRPr="00D1431F">
        <w:rPr>
          <w:sz w:val="24"/>
          <w:szCs w:val="24"/>
        </w:rPr>
        <w:t xml:space="preserve"> в рамках Программы представлены </w:t>
      </w:r>
      <w:r w:rsidR="00F252B1" w:rsidRPr="00D1431F">
        <w:rPr>
          <w:sz w:val="24"/>
          <w:szCs w:val="24"/>
        </w:rPr>
        <w:t xml:space="preserve">в приложении № </w:t>
      </w:r>
      <w:r w:rsidR="00AD0B4F" w:rsidRPr="00D1431F">
        <w:rPr>
          <w:sz w:val="24"/>
          <w:szCs w:val="24"/>
        </w:rPr>
        <w:t>3</w:t>
      </w:r>
      <w:r w:rsidR="00F252B1" w:rsidRPr="00D1431F">
        <w:rPr>
          <w:sz w:val="24"/>
          <w:szCs w:val="24"/>
        </w:rPr>
        <w:t xml:space="preserve"> к Программе</w:t>
      </w:r>
      <w:r w:rsidRPr="00D1431F">
        <w:rPr>
          <w:sz w:val="24"/>
          <w:szCs w:val="24"/>
        </w:rPr>
        <w:t>.</w:t>
      </w:r>
    </w:p>
    <w:p w:rsidR="007D1596" w:rsidRPr="004B1518" w:rsidRDefault="007D1596" w:rsidP="007D1596">
      <w:pPr>
        <w:widowControl/>
        <w:ind w:firstLine="567"/>
        <w:rPr>
          <w:sz w:val="24"/>
          <w:szCs w:val="24"/>
        </w:rPr>
      </w:pPr>
    </w:p>
    <w:p w:rsidR="007D1596" w:rsidRPr="004B1518" w:rsidRDefault="007D1596" w:rsidP="007D1596">
      <w:pPr>
        <w:adjustRightInd/>
        <w:jc w:val="center"/>
        <w:rPr>
          <w:b/>
          <w:sz w:val="24"/>
          <w:szCs w:val="24"/>
        </w:rPr>
      </w:pPr>
      <w:r w:rsidRPr="004B1518">
        <w:rPr>
          <w:b/>
          <w:sz w:val="24"/>
          <w:szCs w:val="24"/>
        </w:rPr>
        <w:t xml:space="preserve">VӀ. </w:t>
      </w:r>
      <w:r w:rsidR="004B1518" w:rsidRPr="004B1518">
        <w:rPr>
          <w:b/>
          <w:sz w:val="24"/>
          <w:szCs w:val="24"/>
        </w:rPr>
        <w:t>НАЛОГОВЫЕ ЛЬГОТЫ (НАЛОГОВЫЕ РАСХОДЫ</w:t>
      </w:r>
      <w:r w:rsidRPr="004B1518">
        <w:rPr>
          <w:b/>
          <w:sz w:val="24"/>
          <w:szCs w:val="24"/>
        </w:rPr>
        <w:t>).</w:t>
      </w:r>
    </w:p>
    <w:p w:rsidR="007D1596" w:rsidRPr="004B1518" w:rsidRDefault="007D1596" w:rsidP="007D1596">
      <w:pPr>
        <w:adjustRightInd/>
        <w:rPr>
          <w:sz w:val="24"/>
          <w:szCs w:val="24"/>
        </w:rPr>
      </w:pPr>
    </w:p>
    <w:p w:rsidR="007D1596" w:rsidRPr="004B1518" w:rsidRDefault="007D1596" w:rsidP="007D1596">
      <w:pPr>
        <w:adjustRightInd/>
        <w:rPr>
          <w:sz w:val="24"/>
          <w:szCs w:val="24"/>
        </w:rPr>
      </w:pPr>
      <w:r w:rsidRPr="004B1518">
        <w:rPr>
          <w:sz w:val="24"/>
          <w:szCs w:val="24"/>
        </w:rPr>
        <w:t>Реализация мероприятий Программы не требует дополнительного применения налоговых, тарифных и иных мер государственного регулирования.</w:t>
      </w:r>
      <w:r w:rsidR="003076E7">
        <w:rPr>
          <w:sz w:val="24"/>
          <w:szCs w:val="24"/>
        </w:rPr>
        <w:t xml:space="preserve"> </w:t>
      </w:r>
    </w:p>
    <w:p w:rsidR="005F0C47" w:rsidRDefault="005F0C47" w:rsidP="005F0C47">
      <w:pPr>
        <w:widowControl/>
        <w:autoSpaceDE/>
        <w:autoSpaceDN/>
        <w:adjustRightInd/>
        <w:ind w:firstLine="0"/>
        <w:jc w:val="center"/>
        <w:rPr>
          <w:szCs w:val="26"/>
        </w:rPr>
      </w:pPr>
      <w:r>
        <w:rPr>
          <w:szCs w:val="26"/>
        </w:rPr>
        <w:t>______________________</w:t>
      </w:r>
    </w:p>
    <w:p w:rsidR="00F15A6E" w:rsidRDefault="00F15A6E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701B1" w:rsidRDefault="00B701B1" w:rsidP="00B701B1">
      <w:pPr>
        <w:ind w:left="5103"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B701B1" w:rsidRDefault="00B701B1" w:rsidP="00B701B1">
      <w:pPr>
        <w:ind w:left="5103"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к муниципальной программе Арсеньевского городского округа</w:t>
      </w:r>
    </w:p>
    <w:p w:rsidR="00B701B1" w:rsidRDefault="00B701B1" w:rsidP="00B701B1">
      <w:pPr>
        <w:ind w:left="5103"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«Информационное общество»</w:t>
      </w:r>
    </w:p>
    <w:p w:rsidR="00B45A61" w:rsidRDefault="00B45A61" w:rsidP="00205C3F">
      <w:pPr>
        <w:pStyle w:val="ae"/>
        <w:spacing w:line="150" w:lineRule="atLeast"/>
        <w:ind w:left="-30" w:firstLine="0"/>
        <w:jc w:val="center"/>
        <w:rPr>
          <w:rFonts w:ascii="Times New Roman" w:cs="Times New Roman"/>
        </w:rPr>
      </w:pPr>
    </w:p>
    <w:p w:rsidR="00B45A61" w:rsidRDefault="00B45A61" w:rsidP="00B45A61">
      <w:pPr>
        <w:ind w:firstLine="0"/>
        <w:jc w:val="center"/>
        <w:outlineLvl w:val="1"/>
        <w:rPr>
          <w:b/>
          <w:szCs w:val="26"/>
        </w:rPr>
      </w:pPr>
    </w:p>
    <w:p w:rsidR="00B45A61" w:rsidRPr="00F15A6E" w:rsidRDefault="00B45A61" w:rsidP="00B45A61">
      <w:pPr>
        <w:ind w:firstLine="0"/>
        <w:jc w:val="center"/>
        <w:outlineLvl w:val="1"/>
        <w:rPr>
          <w:b/>
          <w:sz w:val="24"/>
          <w:szCs w:val="24"/>
        </w:rPr>
      </w:pPr>
      <w:r w:rsidRPr="00F15A6E">
        <w:rPr>
          <w:b/>
          <w:sz w:val="24"/>
          <w:szCs w:val="24"/>
        </w:rPr>
        <w:t xml:space="preserve">ПАСПОРТ </w:t>
      </w:r>
    </w:p>
    <w:p w:rsidR="00B45A61" w:rsidRPr="00F15A6E" w:rsidRDefault="00B45A61" w:rsidP="00B45A61">
      <w:pPr>
        <w:ind w:firstLine="0"/>
        <w:jc w:val="center"/>
        <w:outlineLvl w:val="1"/>
        <w:rPr>
          <w:b/>
          <w:sz w:val="24"/>
          <w:szCs w:val="24"/>
        </w:rPr>
      </w:pPr>
      <w:r w:rsidRPr="00F15A6E">
        <w:rPr>
          <w:b/>
          <w:sz w:val="24"/>
          <w:szCs w:val="24"/>
        </w:rPr>
        <w:t xml:space="preserve">МУНИЦИПАЛЬНОЙ ПРОГРАММЫ АРСЕНЬЕВСКОГО ГОРОДСКОГО ОКРУГА </w:t>
      </w:r>
    </w:p>
    <w:p w:rsidR="00205C3F" w:rsidRPr="00F15A6E" w:rsidRDefault="00B45A61" w:rsidP="00205C3F">
      <w:pPr>
        <w:pStyle w:val="ae"/>
        <w:ind w:left="-30" w:firstLine="0"/>
        <w:jc w:val="center"/>
        <w:rPr>
          <w:rFonts w:ascii="Times New Roman" w:cs="Times New Roman"/>
          <w:b/>
          <w:sz w:val="24"/>
          <w:szCs w:val="24"/>
        </w:rPr>
      </w:pPr>
      <w:r w:rsidRPr="00F15A6E">
        <w:rPr>
          <w:rFonts w:ascii="Times New Roman" w:cs="Times New Roman"/>
          <w:b/>
          <w:sz w:val="24"/>
          <w:szCs w:val="24"/>
        </w:rPr>
        <w:t xml:space="preserve"> «ИНФОРМАЦИОННОЕ ОБЩЕСТВО» </w:t>
      </w:r>
    </w:p>
    <w:p w:rsidR="00205C3F" w:rsidRPr="00B059B8" w:rsidRDefault="00205C3F" w:rsidP="00205C3F">
      <w:pPr>
        <w:adjustRightInd/>
        <w:ind w:firstLine="0"/>
        <w:rPr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89"/>
        <w:gridCol w:w="6945"/>
      </w:tblGrid>
      <w:tr w:rsidR="00FE6728" w:rsidRPr="009C5FDA" w:rsidTr="00E76C55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FE6728" w:rsidRPr="009C5FDA" w:rsidRDefault="00FE6728" w:rsidP="00241098">
            <w:pPr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9C5FDA">
              <w:rPr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FE6728" w:rsidRPr="009C5FDA" w:rsidRDefault="00FE6728" w:rsidP="00241098">
            <w:pPr>
              <w:spacing w:after="240"/>
              <w:ind w:firstLine="33"/>
              <w:outlineLvl w:val="1"/>
              <w:rPr>
                <w:sz w:val="24"/>
                <w:szCs w:val="24"/>
              </w:rPr>
            </w:pPr>
            <w:r w:rsidRPr="009C5FDA">
              <w:rPr>
                <w:sz w:val="24"/>
                <w:szCs w:val="24"/>
              </w:rPr>
              <w:t xml:space="preserve">Пуха Наталья Павловна, руководитель аппарата администрации Арсеньевского городского округа  </w:t>
            </w:r>
          </w:p>
        </w:tc>
      </w:tr>
      <w:tr w:rsidR="00FE6728" w:rsidRPr="009C5FDA" w:rsidTr="00E76C55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FE6728" w:rsidRPr="009C5FDA" w:rsidRDefault="00FE6728" w:rsidP="00241098">
            <w:pPr>
              <w:adjustRightInd/>
              <w:ind w:firstLine="0"/>
              <w:rPr>
                <w:sz w:val="24"/>
                <w:szCs w:val="24"/>
              </w:rPr>
            </w:pPr>
            <w:r w:rsidRPr="009C5FDA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FE6728" w:rsidRPr="009C5FDA" w:rsidRDefault="00FE6728" w:rsidP="00F6421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FD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управление администрации Арсеньевского городского округа (далее - </w:t>
            </w:r>
            <w:r w:rsidR="00F642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5FDA">
              <w:rPr>
                <w:rFonts w:ascii="Times New Roman" w:hAnsi="Times New Roman" w:cs="Times New Roman"/>
                <w:sz w:val="24"/>
                <w:szCs w:val="24"/>
              </w:rPr>
              <w:t>У)</w:t>
            </w:r>
          </w:p>
        </w:tc>
      </w:tr>
      <w:tr w:rsidR="00FE6728" w:rsidRPr="009C5FDA" w:rsidTr="00E76C55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FE6728" w:rsidRPr="009C5FDA" w:rsidRDefault="00FE6728" w:rsidP="00241098">
            <w:pPr>
              <w:adjustRightInd/>
              <w:ind w:firstLine="0"/>
              <w:rPr>
                <w:sz w:val="24"/>
                <w:szCs w:val="24"/>
              </w:rPr>
            </w:pPr>
            <w:r w:rsidRPr="009C5FDA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240623" w:rsidRPr="00240623" w:rsidRDefault="00240623" w:rsidP="00240623">
            <w:pPr>
              <w:widowControl/>
              <w:autoSpaceDE/>
              <w:autoSpaceDN/>
              <w:adjustRightInd/>
              <w:spacing w:line="288" w:lineRule="atLeast"/>
              <w:ind w:firstLine="0"/>
              <w:jc w:val="left"/>
              <w:rPr>
                <w:sz w:val="24"/>
                <w:szCs w:val="24"/>
              </w:rPr>
            </w:pPr>
            <w:r w:rsidRPr="00240623">
              <w:rPr>
                <w:sz w:val="24"/>
                <w:szCs w:val="24"/>
              </w:rPr>
              <w:t>Дума Арсеньевского городского округа</w:t>
            </w:r>
            <w:r>
              <w:rPr>
                <w:sz w:val="24"/>
                <w:szCs w:val="24"/>
              </w:rPr>
              <w:t xml:space="preserve"> </w:t>
            </w:r>
            <w:r w:rsidRPr="009C5FDA">
              <w:rPr>
                <w:sz w:val="24"/>
                <w:szCs w:val="24"/>
              </w:rPr>
              <w:t>(далее – Дума АГО)</w:t>
            </w:r>
            <w:r w:rsidRPr="00240623">
              <w:rPr>
                <w:sz w:val="24"/>
                <w:szCs w:val="24"/>
              </w:rPr>
              <w:t>;</w:t>
            </w:r>
          </w:p>
          <w:p w:rsidR="00240623" w:rsidRPr="00240623" w:rsidRDefault="00240623" w:rsidP="00240623">
            <w:pPr>
              <w:widowControl/>
              <w:autoSpaceDE/>
              <w:autoSpaceDN/>
              <w:adjustRightInd/>
              <w:spacing w:line="288" w:lineRule="atLeast"/>
              <w:ind w:firstLine="0"/>
              <w:jc w:val="left"/>
              <w:rPr>
                <w:sz w:val="24"/>
                <w:szCs w:val="24"/>
              </w:rPr>
            </w:pPr>
            <w:r w:rsidRPr="00240623">
              <w:rPr>
                <w:sz w:val="24"/>
                <w:szCs w:val="24"/>
              </w:rPr>
              <w:t>Контрольно-счетная палата Арсеньевского городского округа</w:t>
            </w:r>
            <w:r>
              <w:rPr>
                <w:sz w:val="24"/>
                <w:szCs w:val="24"/>
              </w:rPr>
              <w:t xml:space="preserve"> </w:t>
            </w:r>
            <w:r w:rsidRPr="009C5FDA">
              <w:rPr>
                <w:sz w:val="24"/>
                <w:szCs w:val="24"/>
              </w:rPr>
              <w:t>(далее - КСП)</w:t>
            </w:r>
            <w:r w:rsidRPr="00240623">
              <w:rPr>
                <w:sz w:val="24"/>
                <w:szCs w:val="24"/>
              </w:rPr>
              <w:t xml:space="preserve">; </w:t>
            </w:r>
          </w:p>
          <w:p w:rsidR="00240623" w:rsidRPr="00240623" w:rsidRDefault="00240623" w:rsidP="00240623">
            <w:pPr>
              <w:widowControl/>
              <w:autoSpaceDE/>
              <w:autoSpaceDN/>
              <w:adjustRightInd/>
              <w:spacing w:line="288" w:lineRule="atLeast"/>
              <w:ind w:firstLine="0"/>
              <w:jc w:val="left"/>
              <w:rPr>
                <w:sz w:val="24"/>
                <w:szCs w:val="24"/>
              </w:rPr>
            </w:pPr>
            <w:r w:rsidRPr="00240623">
              <w:rPr>
                <w:sz w:val="24"/>
                <w:szCs w:val="24"/>
              </w:rPr>
              <w:t>Муниципальное автономное учреждение издат</w:t>
            </w:r>
            <w:r>
              <w:rPr>
                <w:sz w:val="24"/>
                <w:szCs w:val="24"/>
              </w:rPr>
              <w:t>ельско-информационный комплекс «</w:t>
            </w:r>
            <w:r w:rsidRPr="00240623">
              <w:rPr>
                <w:sz w:val="24"/>
                <w:szCs w:val="24"/>
              </w:rPr>
              <w:t>Восход</w:t>
            </w:r>
            <w:r>
              <w:rPr>
                <w:sz w:val="24"/>
                <w:szCs w:val="24"/>
              </w:rPr>
              <w:t xml:space="preserve">» </w:t>
            </w:r>
            <w:r w:rsidRPr="009C5FDA">
              <w:rPr>
                <w:sz w:val="24"/>
                <w:szCs w:val="24"/>
              </w:rPr>
              <w:t>(далее - МАУ ИИК «Восход»)</w:t>
            </w:r>
            <w:r w:rsidRPr="00240623">
              <w:rPr>
                <w:sz w:val="24"/>
                <w:szCs w:val="24"/>
              </w:rPr>
              <w:t xml:space="preserve">; </w:t>
            </w:r>
          </w:p>
          <w:p w:rsidR="00240623" w:rsidRPr="00240623" w:rsidRDefault="00240623" w:rsidP="00240623">
            <w:pPr>
              <w:widowControl/>
              <w:autoSpaceDE/>
              <w:autoSpaceDN/>
              <w:adjustRightInd/>
              <w:spacing w:line="288" w:lineRule="atLeast"/>
              <w:ind w:firstLine="0"/>
              <w:jc w:val="left"/>
              <w:rPr>
                <w:sz w:val="24"/>
                <w:szCs w:val="24"/>
              </w:rPr>
            </w:pPr>
            <w:r w:rsidRPr="00240623">
              <w:rPr>
                <w:sz w:val="24"/>
                <w:szCs w:val="24"/>
              </w:rPr>
              <w:t>Управление архитектуры и градостроительства администрации городского округа</w:t>
            </w:r>
            <w:r>
              <w:rPr>
                <w:sz w:val="24"/>
                <w:szCs w:val="24"/>
              </w:rPr>
              <w:t xml:space="preserve"> </w:t>
            </w:r>
            <w:r w:rsidRPr="009C5FDA">
              <w:rPr>
                <w:sz w:val="24"/>
                <w:szCs w:val="24"/>
              </w:rPr>
              <w:t xml:space="preserve">(далее - </w:t>
            </w:r>
            <w:r>
              <w:rPr>
                <w:sz w:val="24"/>
                <w:szCs w:val="24"/>
              </w:rPr>
              <w:t>УАиГ</w:t>
            </w:r>
            <w:r w:rsidRPr="009C5FDA">
              <w:rPr>
                <w:sz w:val="24"/>
                <w:szCs w:val="24"/>
              </w:rPr>
              <w:t>)</w:t>
            </w:r>
            <w:r w:rsidRPr="00240623">
              <w:rPr>
                <w:sz w:val="24"/>
                <w:szCs w:val="24"/>
              </w:rPr>
              <w:t xml:space="preserve">; </w:t>
            </w:r>
          </w:p>
          <w:p w:rsidR="00240623" w:rsidRPr="00240623" w:rsidRDefault="00240623" w:rsidP="00240623">
            <w:pPr>
              <w:widowControl/>
              <w:autoSpaceDE/>
              <w:autoSpaceDN/>
              <w:adjustRightInd/>
              <w:spacing w:line="288" w:lineRule="atLeast"/>
              <w:ind w:firstLine="0"/>
              <w:jc w:val="left"/>
              <w:rPr>
                <w:sz w:val="24"/>
                <w:szCs w:val="24"/>
              </w:rPr>
            </w:pPr>
            <w:r w:rsidRPr="00240623">
              <w:rPr>
                <w:sz w:val="24"/>
                <w:szCs w:val="24"/>
              </w:rPr>
              <w:t>Управление жизнеобеспечения администрации городского округа</w:t>
            </w:r>
            <w:r>
              <w:rPr>
                <w:sz w:val="24"/>
                <w:szCs w:val="24"/>
              </w:rPr>
              <w:t xml:space="preserve"> </w:t>
            </w:r>
            <w:r w:rsidRPr="009C5FDA">
              <w:rPr>
                <w:sz w:val="24"/>
                <w:szCs w:val="24"/>
              </w:rPr>
              <w:t xml:space="preserve">(далее - </w:t>
            </w:r>
            <w:r>
              <w:rPr>
                <w:sz w:val="24"/>
                <w:szCs w:val="24"/>
              </w:rPr>
              <w:t>УЖО</w:t>
            </w:r>
            <w:r w:rsidRPr="009C5FDA">
              <w:rPr>
                <w:sz w:val="24"/>
                <w:szCs w:val="24"/>
              </w:rPr>
              <w:t>)</w:t>
            </w:r>
            <w:r w:rsidRPr="00240623">
              <w:rPr>
                <w:sz w:val="24"/>
                <w:szCs w:val="24"/>
              </w:rPr>
              <w:t xml:space="preserve">; </w:t>
            </w:r>
          </w:p>
          <w:p w:rsidR="00240623" w:rsidRPr="00240623" w:rsidRDefault="00240623" w:rsidP="00240623">
            <w:pPr>
              <w:widowControl/>
              <w:autoSpaceDE/>
              <w:autoSpaceDN/>
              <w:adjustRightInd/>
              <w:spacing w:line="288" w:lineRule="atLeast"/>
              <w:ind w:firstLine="0"/>
              <w:jc w:val="left"/>
              <w:rPr>
                <w:sz w:val="24"/>
                <w:szCs w:val="24"/>
              </w:rPr>
            </w:pPr>
            <w:r w:rsidRPr="00240623">
              <w:rPr>
                <w:sz w:val="24"/>
                <w:szCs w:val="24"/>
              </w:rPr>
              <w:t>МКУ "Административно-хозяйственное управление" администрации городского округа</w:t>
            </w:r>
            <w:r>
              <w:rPr>
                <w:sz w:val="24"/>
                <w:szCs w:val="24"/>
              </w:rPr>
              <w:t xml:space="preserve"> </w:t>
            </w:r>
            <w:r w:rsidRPr="009C5FDA">
              <w:rPr>
                <w:sz w:val="24"/>
                <w:szCs w:val="24"/>
              </w:rPr>
              <w:t>(далее - МКУ АХУ)</w:t>
            </w:r>
            <w:r w:rsidRPr="00240623">
              <w:rPr>
                <w:sz w:val="24"/>
                <w:szCs w:val="24"/>
              </w:rPr>
              <w:t xml:space="preserve">; </w:t>
            </w:r>
          </w:p>
          <w:p w:rsidR="00240623" w:rsidRPr="00240623" w:rsidRDefault="00240623" w:rsidP="00240623">
            <w:pPr>
              <w:widowControl/>
              <w:autoSpaceDE/>
              <w:autoSpaceDN/>
              <w:adjustRightInd/>
              <w:spacing w:line="288" w:lineRule="atLeast"/>
              <w:ind w:firstLine="0"/>
              <w:jc w:val="left"/>
              <w:rPr>
                <w:sz w:val="24"/>
                <w:szCs w:val="24"/>
              </w:rPr>
            </w:pPr>
            <w:r w:rsidRPr="00240623">
              <w:rPr>
                <w:sz w:val="24"/>
                <w:szCs w:val="24"/>
              </w:rPr>
              <w:t>Управление культуры администрации городского округа</w:t>
            </w:r>
            <w:r>
              <w:rPr>
                <w:sz w:val="24"/>
                <w:szCs w:val="24"/>
              </w:rPr>
              <w:t xml:space="preserve"> </w:t>
            </w:r>
            <w:r w:rsidRPr="009C5FDA">
              <w:rPr>
                <w:sz w:val="24"/>
                <w:szCs w:val="24"/>
              </w:rPr>
              <w:t xml:space="preserve">(далее - </w:t>
            </w:r>
            <w:r>
              <w:rPr>
                <w:sz w:val="24"/>
                <w:szCs w:val="24"/>
              </w:rPr>
              <w:t>УК</w:t>
            </w:r>
            <w:r w:rsidRPr="009C5FDA">
              <w:rPr>
                <w:sz w:val="24"/>
                <w:szCs w:val="24"/>
              </w:rPr>
              <w:t>)</w:t>
            </w:r>
            <w:r w:rsidRPr="00240623">
              <w:rPr>
                <w:sz w:val="24"/>
                <w:szCs w:val="24"/>
              </w:rPr>
              <w:t xml:space="preserve">; </w:t>
            </w:r>
          </w:p>
          <w:p w:rsidR="00240623" w:rsidRPr="00240623" w:rsidRDefault="00240623" w:rsidP="00240623">
            <w:pPr>
              <w:widowControl/>
              <w:autoSpaceDE/>
              <w:autoSpaceDN/>
              <w:adjustRightInd/>
              <w:spacing w:line="288" w:lineRule="atLeast"/>
              <w:ind w:firstLine="0"/>
              <w:jc w:val="left"/>
              <w:rPr>
                <w:sz w:val="24"/>
                <w:szCs w:val="24"/>
              </w:rPr>
            </w:pPr>
            <w:r w:rsidRPr="00240623">
              <w:rPr>
                <w:sz w:val="24"/>
                <w:szCs w:val="24"/>
              </w:rPr>
              <w:t>Управление образования администрации городского округа</w:t>
            </w:r>
            <w:r>
              <w:rPr>
                <w:sz w:val="24"/>
                <w:szCs w:val="24"/>
              </w:rPr>
              <w:t xml:space="preserve"> </w:t>
            </w:r>
            <w:r w:rsidRPr="009C5FDA">
              <w:rPr>
                <w:sz w:val="24"/>
                <w:szCs w:val="24"/>
              </w:rPr>
              <w:t xml:space="preserve">(далее - </w:t>
            </w:r>
            <w:r>
              <w:rPr>
                <w:sz w:val="24"/>
                <w:szCs w:val="24"/>
              </w:rPr>
              <w:t>УО</w:t>
            </w:r>
            <w:r w:rsidRPr="009C5FDA">
              <w:rPr>
                <w:sz w:val="24"/>
                <w:szCs w:val="24"/>
              </w:rPr>
              <w:t>)</w:t>
            </w:r>
            <w:r w:rsidRPr="00240623">
              <w:rPr>
                <w:sz w:val="24"/>
                <w:szCs w:val="24"/>
              </w:rPr>
              <w:t xml:space="preserve">; </w:t>
            </w:r>
          </w:p>
          <w:p w:rsidR="00240623" w:rsidRPr="00240623" w:rsidRDefault="00240623" w:rsidP="00240623">
            <w:pPr>
              <w:widowControl/>
              <w:autoSpaceDE/>
              <w:autoSpaceDN/>
              <w:adjustRightInd/>
              <w:spacing w:line="288" w:lineRule="atLeast"/>
              <w:ind w:firstLine="0"/>
              <w:jc w:val="left"/>
              <w:rPr>
                <w:sz w:val="24"/>
                <w:szCs w:val="24"/>
              </w:rPr>
            </w:pPr>
            <w:r w:rsidRPr="00240623">
              <w:rPr>
                <w:sz w:val="24"/>
                <w:szCs w:val="24"/>
              </w:rPr>
              <w:t>Управление имущественных отношений администрации городского округа</w:t>
            </w:r>
            <w:r>
              <w:rPr>
                <w:sz w:val="24"/>
                <w:szCs w:val="24"/>
              </w:rPr>
              <w:t xml:space="preserve"> </w:t>
            </w:r>
            <w:r w:rsidRPr="009C5FDA">
              <w:rPr>
                <w:sz w:val="24"/>
                <w:szCs w:val="24"/>
              </w:rPr>
              <w:t xml:space="preserve">(далее - </w:t>
            </w:r>
            <w:r>
              <w:rPr>
                <w:sz w:val="24"/>
                <w:szCs w:val="24"/>
              </w:rPr>
              <w:t>УИО</w:t>
            </w:r>
            <w:r w:rsidRPr="009C5FDA">
              <w:rPr>
                <w:sz w:val="24"/>
                <w:szCs w:val="24"/>
              </w:rPr>
              <w:t>)</w:t>
            </w:r>
            <w:r w:rsidRPr="00240623">
              <w:rPr>
                <w:sz w:val="24"/>
                <w:szCs w:val="24"/>
              </w:rPr>
              <w:t xml:space="preserve">; </w:t>
            </w:r>
          </w:p>
          <w:p w:rsidR="00240623" w:rsidRPr="00240623" w:rsidRDefault="00240623" w:rsidP="00240623">
            <w:pPr>
              <w:widowControl/>
              <w:autoSpaceDE/>
              <w:autoSpaceDN/>
              <w:adjustRightInd/>
              <w:spacing w:line="288" w:lineRule="atLeast"/>
              <w:ind w:firstLine="0"/>
              <w:jc w:val="left"/>
              <w:rPr>
                <w:sz w:val="24"/>
                <w:szCs w:val="24"/>
              </w:rPr>
            </w:pPr>
            <w:r w:rsidRPr="00240623">
              <w:rPr>
                <w:sz w:val="24"/>
                <w:szCs w:val="24"/>
              </w:rPr>
              <w:t>Финансовое управление администрации городского округа</w:t>
            </w:r>
            <w:r>
              <w:rPr>
                <w:sz w:val="24"/>
                <w:szCs w:val="24"/>
              </w:rPr>
              <w:t xml:space="preserve"> </w:t>
            </w:r>
            <w:r w:rsidRPr="009C5FDA">
              <w:rPr>
                <w:sz w:val="24"/>
                <w:szCs w:val="24"/>
              </w:rPr>
              <w:t xml:space="preserve">(далее - </w:t>
            </w:r>
            <w:r>
              <w:rPr>
                <w:sz w:val="24"/>
                <w:szCs w:val="24"/>
              </w:rPr>
              <w:t>ФУ</w:t>
            </w:r>
            <w:r w:rsidRPr="009C5FDA">
              <w:rPr>
                <w:sz w:val="24"/>
                <w:szCs w:val="24"/>
              </w:rPr>
              <w:t>)</w:t>
            </w:r>
            <w:r w:rsidRPr="00240623">
              <w:rPr>
                <w:sz w:val="24"/>
                <w:szCs w:val="24"/>
              </w:rPr>
              <w:t xml:space="preserve">; </w:t>
            </w:r>
          </w:p>
          <w:p w:rsidR="00240623" w:rsidRPr="00240623" w:rsidRDefault="00240623" w:rsidP="00240623">
            <w:pPr>
              <w:widowControl/>
              <w:autoSpaceDE/>
              <w:autoSpaceDN/>
              <w:adjustRightInd/>
              <w:spacing w:line="288" w:lineRule="atLeast"/>
              <w:ind w:firstLine="0"/>
              <w:jc w:val="left"/>
              <w:rPr>
                <w:sz w:val="24"/>
                <w:szCs w:val="24"/>
              </w:rPr>
            </w:pPr>
            <w:r w:rsidRPr="00240623">
              <w:rPr>
                <w:sz w:val="24"/>
                <w:szCs w:val="24"/>
              </w:rPr>
              <w:t>Отдел бухгалтерского учета и отчетности администрации городского округа</w:t>
            </w:r>
            <w:r>
              <w:rPr>
                <w:sz w:val="24"/>
                <w:szCs w:val="24"/>
              </w:rPr>
              <w:t xml:space="preserve"> </w:t>
            </w:r>
            <w:r w:rsidRPr="009C5FDA">
              <w:rPr>
                <w:sz w:val="24"/>
                <w:szCs w:val="24"/>
              </w:rPr>
              <w:t xml:space="preserve">(далее - </w:t>
            </w:r>
            <w:r>
              <w:rPr>
                <w:sz w:val="24"/>
                <w:szCs w:val="24"/>
              </w:rPr>
              <w:t>ОБУиО</w:t>
            </w:r>
            <w:r w:rsidRPr="009C5FDA">
              <w:rPr>
                <w:sz w:val="24"/>
                <w:szCs w:val="24"/>
              </w:rPr>
              <w:t>)</w:t>
            </w:r>
            <w:r w:rsidRPr="00240623">
              <w:rPr>
                <w:sz w:val="24"/>
                <w:szCs w:val="24"/>
              </w:rPr>
              <w:t xml:space="preserve">; </w:t>
            </w:r>
          </w:p>
          <w:p w:rsidR="00240623" w:rsidRPr="00240623" w:rsidRDefault="00240623" w:rsidP="00240623">
            <w:pPr>
              <w:widowControl/>
              <w:autoSpaceDE/>
              <w:autoSpaceDN/>
              <w:adjustRightInd/>
              <w:spacing w:line="288" w:lineRule="atLeast"/>
              <w:ind w:firstLine="0"/>
              <w:jc w:val="left"/>
              <w:rPr>
                <w:sz w:val="24"/>
                <w:szCs w:val="24"/>
              </w:rPr>
            </w:pPr>
            <w:r w:rsidRPr="00240623">
              <w:rPr>
                <w:sz w:val="24"/>
                <w:szCs w:val="24"/>
              </w:rPr>
              <w:t>Мобилизационный отдел администрации Арсеньевского городского округа</w:t>
            </w:r>
            <w:r>
              <w:rPr>
                <w:sz w:val="24"/>
                <w:szCs w:val="24"/>
              </w:rPr>
              <w:t xml:space="preserve"> </w:t>
            </w:r>
            <w:r w:rsidRPr="009C5FDA">
              <w:rPr>
                <w:sz w:val="24"/>
                <w:szCs w:val="24"/>
              </w:rPr>
              <w:t xml:space="preserve">(далее - </w:t>
            </w:r>
            <w:r>
              <w:rPr>
                <w:sz w:val="24"/>
                <w:szCs w:val="24"/>
              </w:rPr>
              <w:t>МО</w:t>
            </w:r>
            <w:r w:rsidRPr="009C5FDA">
              <w:rPr>
                <w:sz w:val="24"/>
                <w:szCs w:val="24"/>
              </w:rPr>
              <w:t>)</w:t>
            </w:r>
            <w:r w:rsidRPr="00240623">
              <w:rPr>
                <w:sz w:val="24"/>
                <w:szCs w:val="24"/>
              </w:rPr>
              <w:t xml:space="preserve">; </w:t>
            </w:r>
          </w:p>
          <w:p w:rsidR="00FE6728" w:rsidRPr="009C5FDA" w:rsidRDefault="00240623" w:rsidP="00240623">
            <w:pPr>
              <w:widowControl/>
              <w:autoSpaceDE/>
              <w:autoSpaceDN/>
              <w:adjustRightInd/>
              <w:spacing w:line="288" w:lineRule="atLeast"/>
              <w:ind w:firstLine="0"/>
              <w:jc w:val="left"/>
              <w:rPr>
                <w:sz w:val="24"/>
                <w:szCs w:val="24"/>
              </w:rPr>
            </w:pPr>
            <w:r w:rsidRPr="00240623">
              <w:rPr>
                <w:sz w:val="24"/>
                <w:szCs w:val="24"/>
              </w:rPr>
              <w:t>Отдел ЗАГС администрации городского округа</w:t>
            </w:r>
            <w:r>
              <w:rPr>
                <w:sz w:val="24"/>
                <w:szCs w:val="24"/>
              </w:rPr>
              <w:t xml:space="preserve"> </w:t>
            </w:r>
            <w:r w:rsidRPr="009C5FDA">
              <w:rPr>
                <w:sz w:val="24"/>
                <w:szCs w:val="24"/>
              </w:rPr>
              <w:t xml:space="preserve">(далее - </w:t>
            </w:r>
            <w:r>
              <w:rPr>
                <w:sz w:val="24"/>
                <w:szCs w:val="24"/>
              </w:rPr>
              <w:t>ЗАГС</w:t>
            </w:r>
            <w:r w:rsidRPr="009C5FDA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  <w:r w:rsidRPr="00240623">
              <w:rPr>
                <w:sz w:val="24"/>
                <w:szCs w:val="24"/>
              </w:rPr>
              <w:t xml:space="preserve"> </w:t>
            </w:r>
          </w:p>
        </w:tc>
      </w:tr>
      <w:tr w:rsidR="00FE6728" w:rsidRPr="009C5FDA" w:rsidTr="00E76C55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FE6728" w:rsidRPr="000A70D5" w:rsidRDefault="00FE6728" w:rsidP="00241098">
            <w:pPr>
              <w:widowControl/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0A70D5"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0A70D5" w:rsidRPr="000A70D5" w:rsidRDefault="000A70D5" w:rsidP="00241098">
            <w:pPr>
              <w:widowControl/>
              <w:suppressAutoHyphens/>
              <w:ind w:firstLine="0"/>
              <w:rPr>
                <w:sz w:val="24"/>
                <w:szCs w:val="24"/>
              </w:rPr>
            </w:pPr>
            <w:r w:rsidRPr="000A70D5">
              <w:rPr>
                <w:sz w:val="24"/>
                <w:szCs w:val="24"/>
              </w:rPr>
              <w:t xml:space="preserve">1 этап 2020 - 2022 годы </w:t>
            </w:r>
          </w:p>
          <w:p w:rsidR="00FE6728" w:rsidRPr="000A70D5" w:rsidRDefault="000A70D5" w:rsidP="000A70D5">
            <w:pPr>
              <w:widowControl/>
              <w:suppressAutoHyphens/>
              <w:ind w:firstLine="0"/>
              <w:rPr>
                <w:sz w:val="24"/>
                <w:szCs w:val="24"/>
              </w:rPr>
            </w:pPr>
            <w:r w:rsidRPr="000A70D5">
              <w:rPr>
                <w:sz w:val="24"/>
                <w:szCs w:val="24"/>
              </w:rPr>
              <w:t>2 этап 2023 - 2027</w:t>
            </w:r>
            <w:r w:rsidR="00FE6728" w:rsidRPr="000A70D5">
              <w:rPr>
                <w:sz w:val="24"/>
                <w:szCs w:val="24"/>
              </w:rPr>
              <w:t xml:space="preserve"> годы</w:t>
            </w:r>
          </w:p>
        </w:tc>
      </w:tr>
      <w:tr w:rsidR="00FE6728" w:rsidRPr="009C5FDA" w:rsidTr="00E76C55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FE6728" w:rsidRPr="009C5FDA" w:rsidRDefault="00FE6728" w:rsidP="00241098">
            <w:pPr>
              <w:adjustRightInd/>
              <w:ind w:firstLine="0"/>
              <w:rPr>
                <w:sz w:val="24"/>
                <w:szCs w:val="24"/>
              </w:rPr>
            </w:pPr>
            <w:r w:rsidRPr="009C5FDA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FE6728" w:rsidRPr="009C5FDA" w:rsidRDefault="00FE6728" w:rsidP="00241098">
            <w:pPr>
              <w:pStyle w:val="af5"/>
              <w:tabs>
                <w:tab w:val="left" w:pos="52"/>
                <w:tab w:val="left" w:pos="442"/>
              </w:tabs>
              <w:ind w:left="0" w:right="57" w:firstLine="0"/>
              <w:rPr>
                <w:sz w:val="24"/>
                <w:szCs w:val="24"/>
              </w:rPr>
            </w:pPr>
            <w:r w:rsidRPr="009C5FD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9C5FDA">
              <w:rPr>
                <w:sz w:val="24"/>
                <w:szCs w:val="24"/>
              </w:rPr>
              <w:t xml:space="preserve">формирование современной технологической основы для повышения эффективности муниципального управления; </w:t>
            </w:r>
          </w:p>
          <w:p w:rsidR="00FE6728" w:rsidRPr="009C5FDA" w:rsidRDefault="00FE6728" w:rsidP="00FE6728">
            <w:pPr>
              <w:pStyle w:val="11"/>
              <w:tabs>
                <w:tab w:val="left" w:pos="0"/>
                <w:tab w:val="left" w:pos="75"/>
              </w:tabs>
              <w:ind w:left="0" w:right="57"/>
              <w:jc w:val="both"/>
            </w:pPr>
            <w:r w:rsidRPr="009C5FDA">
              <w:t>-</w:t>
            </w:r>
            <w:r>
              <w:t xml:space="preserve"> </w:t>
            </w:r>
            <w:r w:rsidRPr="009C5FDA">
              <w:t>повышение информационной открытости и удовлетворенности населения информированностью о деятельности органов местного самоуправления;</w:t>
            </w:r>
          </w:p>
          <w:p w:rsidR="00FE6728" w:rsidRPr="009C5FDA" w:rsidRDefault="00FE6728" w:rsidP="00241098">
            <w:pPr>
              <w:pStyle w:val="af5"/>
              <w:tabs>
                <w:tab w:val="left" w:pos="0"/>
              </w:tabs>
              <w:ind w:left="0" w:right="57" w:firstLine="0"/>
              <w:rPr>
                <w:sz w:val="24"/>
                <w:szCs w:val="24"/>
              </w:rPr>
            </w:pPr>
            <w:r w:rsidRPr="009C5FDA">
              <w:rPr>
                <w:sz w:val="24"/>
                <w:szCs w:val="24"/>
              </w:rPr>
              <w:t>- обеспечение доступности качественных муниципальных услуг</w:t>
            </w:r>
          </w:p>
        </w:tc>
      </w:tr>
      <w:tr w:rsidR="00FE6728" w:rsidRPr="009C5FDA" w:rsidTr="00E76C55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FE6728" w:rsidRPr="009C5FDA" w:rsidRDefault="00FE6728" w:rsidP="00241098">
            <w:pPr>
              <w:ind w:firstLine="0"/>
              <w:jc w:val="left"/>
              <w:outlineLvl w:val="1"/>
              <w:rPr>
                <w:sz w:val="24"/>
                <w:szCs w:val="24"/>
              </w:rPr>
            </w:pPr>
            <w:r w:rsidRPr="009C5FDA">
              <w:rPr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FE6728" w:rsidRDefault="003E45B2" w:rsidP="003E45B2">
            <w:pPr>
              <w:pStyle w:val="af5"/>
              <w:numPr>
                <w:ilvl w:val="0"/>
                <w:numId w:val="3"/>
              </w:numPr>
              <w:ind w:left="0" w:firstLine="0"/>
              <w:rPr>
                <w:color w:val="000000"/>
                <w:sz w:val="24"/>
                <w:szCs w:val="24"/>
              </w:rPr>
            </w:pPr>
            <w:r w:rsidRPr="003E45B2">
              <w:rPr>
                <w:color w:val="000000"/>
                <w:sz w:val="24"/>
                <w:szCs w:val="24"/>
              </w:rPr>
              <w:t xml:space="preserve">Подпрограмма «Развитие телекоммуникационной инфраструктуры Арсеньевского городского округа» </w:t>
            </w:r>
          </w:p>
          <w:p w:rsidR="003E45B2" w:rsidRDefault="003E45B2" w:rsidP="003E45B2">
            <w:pPr>
              <w:pStyle w:val="af5"/>
              <w:numPr>
                <w:ilvl w:val="0"/>
                <w:numId w:val="3"/>
              </w:numPr>
              <w:ind w:left="0" w:firstLine="0"/>
              <w:rPr>
                <w:color w:val="000000"/>
                <w:sz w:val="24"/>
                <w:szCs w:val="24"/>
              </w:rPr>
            </w:pPr>
            <w:r w:rsidRPr="003E45B2">
              <w:rPr>
                <w:color w:val="000000"/>
                <w:sz w:val="24"/>
                <w:szCs w:val="24"/>
              </w:rPr>
              <w:t>Подпрограмма «Повышение информационной открытости АГО»</w:t>
            </w:r>
          </w:p>
          <w:p w:rsidR="003E45B2" w:rsidRPr="003E45B2" w:rsidRDefault="003E45B2" w:rsidP="003E45B2">
            <w:pPr>
              <w:pStyle w:val="af5"/>
              <w:numPr>
                <w:ilvl w:val="0"/>
                <w:numId w:val="3"/>
              </w:numPr>
              <w:ind w:left="0" w:firstLine="0"/>
              <w:rPr>
                <w:color w:val="000000"/>
                <w:sz w:val="24"/>
                <w:szCs w:val="24"/>
              </w:rPr>
            </w:pPr>
            <w:r w:rsidRPr="003E45B2">
              <w:rPr>
                <w:color w:val="000000"/>
                <w:sz w:val="24"/>
                <w:szCs w:val="24"/>
              </w:rPr>
              <w:t>Подпрограмма «Организация предоставления муниципальных услуг»</w:t>
            </w:r>
          </w:p>
        </w:tc>
      </w:tr>
      <w:tr w:rsidR="00FE6728" w:rsidRPr="009C5FDA" w:rsidTr="00E76C55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FE6728" w:rsidRPr="009C5FDA" w:rsidRDefault="00FE6728" w:rsidP="00241098">
            <w:pPr>
              <w:adjustRightInd/>
              <w:ind w:firstLine="0"/>
              <w:rPr>
                <w:sz w:val="24"/>
                <w:szCs w:val="24"/>
              </w:rPr>
            </w:pPr>
            <w:r w:rsidRPr="009C5FDA">
              <w:rPr>
                <w:sz w:val="24"/>
                <w:szCs w:val="24"/>
              </w:rPr>
              <w:t>Объем средств бюджета городского округа на финансирование муниципальной программы и прогнозная оценка привлекаемых на реализацию ее целей средств федерального бюджета, бюджета Приморского края, иных внебюджетных источников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FE6728" w:rsidRPr="009C5FDA" w:rsidRDefault="00FE6728" w:rsidP="00241098">
            <w:pPr>
              <w:ind w:firstLine="0"/>
              <w:rPr>
                <w:sz w:val="24"/>
                <w:szCs w:val="24"/>
              </w:rPr>
            </w:pPr>
            <w:r w:rsidRPr="009C5FDA">
              <w:rPr>
                <w:sz w:val="24"/>
                <w:szCs w:val="24"/>
              </w:rPr>
              <w:t xml:space="preserve">Общий объем финансирования мероприятий Программы (за счет средств бюджета Арсеньевского городского округа) составляет </w:t>
            </w:r>
            <w:r w:rsidR="00164D7B">
              <w:rPr>
                <w:sz w:val="24"/>
                <w:szCs w:val="24"/>
              </w:rPr>
              <w:t>48571,28</w:t>
            </w:r>
            <w:r w:rsidRPr="009C5FDA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9C5FDA">
              <w:rPr>
                <w:sz w:val="24"/>
                <w:szCs w:val="24"/>
              </w:rPr>
              <w:t xml:space="preserve">тыс. руб., в том числе по годам: </w:t>
            </w:r>
          </w:p>
          <w:p w:rsidR="00FE6728" w:rsidRPr="009C5FDA" w:rsidRDefault="00FE6728" w:rsidP="00241098">
            <w:pPr>
              <w:ind w:left="709" w:firstLine="0"/>
              <w:rPr>
                <w:sz w:val="24"/>
                <w:szCs w:val="24"/>
              </w:rPr>
            </w:pPr>
            <w:r w:rsidRPr="009C5FDA">
              <w:rPr>
                <w:sz w:val="24"/>
                <w:szCs w:val="24"/>
              </w:rPr>
              <w:t>2023 год   –  9653,28 тыс. руб.</w:t>
            </w:r>
          </w:p>
          <w:p w:rsidR="00FE6728" w:rsidRPr="009C5FDA" w:rsidRDefault="00FE6728" w:rsidP="00241098">
            <w:pPr>
              <w:ind w:left="709" w:firstLine="0"/>
              <w:rPr>
                <w:sz w:val="24"/>
                <w:szCs w:val="24"/>
              </w:rPr>
            </w:pPr>
            <w:r w:rsidRPr="009C5FDA">
              <w:rPr>
                <w:sz w:val="24"/>
                <w:szCs w:val="24"/>
              </w:rPr>
              <w:t>2024 год   –  10294,25 тыс. руб.</w:t>
            </w:r>
          </w:p>
          <w:p w:rsidR="00FE6728" w:rsidRPr="009C5FDA" w:rsidRDefault="00FE6728" w:rsidP="00241098">
            <w:pPr>
              <w:ind w:left="709" w:firstLine="0"/>
              <w:rPr>
                <w:sz w:val="24"/>
                <w:szCs w:val="24"/>
              </w:rPr>
            </w:pPr>
            <w:r w:rsidRPr="009C5FDA">
              <w:rPr>
                <w:sz w:val="24"/>
                <w:szCs w:val="24"/>
              </w:rPr>
              <w:t>2025 год   –  9416,37 тыс. руб.</w:t>
            </w:r>
          </w:p>
          <w:p w:rsidR="00FE6728" w:rsidRPr="009C5FDA" w:rsidRDefault="00FE6728" w:rsidP="00241098">
            <w:pPr>
              <w:ind w:left="709" w:firstLine="0"/>
              <w:rPr>
                <w:sz w:val="24"/>
                <w:szCs w:val="24"/>
              </w:rPr>
            </w:pPr>
            <w:r w:rsidRPr="009C5FDA">
              <w:rPr>
                <w:sz w:val="24"/>
                <w:szCs w:val="24"/>
              </w:rPr>
              <w:t>2026 год   –  9603,69 тыс. руб.</w:t>
            </w:r>
          </w:p>
          <w:p w:rsidR="00FE6728" w:rsidRPr="009C5FDA" w:rsidRDefault="00FE6728" w:rsidP="00241098">
            <w:pPr>
              <w:ind w:left="709" w:firstLine="0"/>
              <w:rPr>
                <w:sz w:val="24"/>
                <w:szCs w:val="24"/>
              </w:rPr>
            </w:pPr>
            <w:r w:rsidRPr="009C5FDA">
              <w:rPr>
                <w:sz w:val="24"/>
                <w:szCs w:val="24"/>
              </w:rPr>
              <w:t>2027 год   –  9603,69 тыс. руб.</w:t>
            </w:r>
          </w:p>
          <w:p w:rsidR="00FE6728" w:rsidRPr="009C5FDA" w:rsidRDefault="00FE6728" w:rsidP="00241098">
            <w:pPr>
              <w:adjustRightInd/>
              <w:ind w:firstLine="0"/>
              <w:rPr>
                <w:sz w:val="24"/>
                <w:szCs w:val="24"/>
              </w:rPr>
            </w:pPr>
          </w:p>
        </w:tc>
      </w:tr>
      <w:tr w:rsidR="00FE6728" w:rsidRPr="009C5FDA" w:rsidTr="00E76C55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FE6728" w:rsidRPr="009C5FDA" w:rsidRDefault="00FE6728" w:rsidP="00241098">
            <w:pPr>
              <w:adjustRightInd/>
              <w:ind w:firstLine="0"/>
              <w:rPr>
                <w:sz w:val="24"/>
                <w:szCs w:val="24"/>
              </w:rPr>
            </w:pPr>
            <w:r w:rsidRPr="009C5FDA">
              <w:rPr>
                <w:sz w:val="24"/>
                <w:szCs w:val="24"/>
              </w:rPr>
              <w:t>Влияние муниципальной программы на достижение национальных целей развития Российской Федерации/Влияние на достижение приоритетов в сфере обеспечения национальной безопасности Российской Федерации</w:t>
            </w:r>
          </w:p>
        </w:tc>
        <w:tc>
          <w:tcPr>
            <w:tcW w:w="6945" w:type="dxa"/>
            <w:tcBorders>
              <w:left w:val="single" w:sz="4" w:space="0" w:color="auto"/>
              <w:right w:val="single" w:sz="4" w:space="0" w:color="auto"/>
            </w:tcBorders>
          </w:tcPr>
          <w:p w:rsidR="00FE6728" w:rsidRPr="00EA1B56" w:rsidRDefault="00FE6728" w:rsidP="00892F34">
            <w:pPr>
              <w:widowControl/>
              <w:autoSpaceDE/>
              <w:autoSpaceDN/>
              <w:adjustRightInd/>
              <w:spacing w:line="288" w:lineRule="atLeast"/>
              <w:ind w:firstLine="0"/>
              <w:rPr>
                <w:sz w:val="24"/>
                <w:szCs w:val="24"/>
              </w:rPr>
            </w:pPr>
            <w:r w:rsidRPr="00EA1B56">
              <w:rPr>
                <w:sz w:val="24"/>
                <w:szCs w:val="24"/>
              </w:rPr>
              <w:t xml:space="preserve">1. </w:t>
            </w:r>
            <w:r w:rsidRPr="00EA1B56">
              <w:rPr>
                <w:rStyle w:val="extended-textfull"/>
                <w:rFonts w:eastAsiaTheme="majorEastAsia"/>
                <w:sz w:val="24"/>
                <w:szCs w:val="24"/>
              </w:rPr>
              <w:t xml:space="preserve">Доля обеспеченности рабочих мест средствами </w:t>
            </w:r>
            <w:r w:rsidRPr="00EA1B56">
              <w:rPr>
                <w:sz w:val="24"/>
                <w:szCs w:val="24"/>
              </w:rPr>
              <w:t>вычислительной техники и лицензионным программным обеспечением поддерживается на уровне 100% от общей потребности</w:t>
            </w:r>
            <w:r w:rsidR="00892F34" w:rsidRPr="00EA1B56">
              <w:rPr>
                <w:sz w:val="24"/>
                <w:szCs w:val="24"/>
              </w:rPr>
              <w:t>/</w:t>
            </w:r>
            <w:r w:rsidR="00892F34" w:rsidRPr="00240623">
              <w:rPr>
                <w:sz w:val="24"/>
                <w:szCs w:val="24"/>
              </w:rPr>
              <w:t xml:space="preserve">Цифровая трансформация/Показатель </w:t>
            </w:r>
            <w:r w:rsidR="00892F34" w:rsidRPr="00EA1B56">
              <w:rPr>
                <w:sz w:val="24"/>
                <w:szCs w:val="24"/>
              </w:rPr>
              <w:t>«</w:t>
            </w:r>
            <w:r w:rsidR="00892F34" w:rsidRPr="00240623">
              <w:rPr>
                <w:sz w:val="24"/>
                <w:szCs w:val="24"/>
              </w:rPr>
              <w:t xml:space="preserve">достижение </w:t>
            </w:r>
            <w:r w:rsidR="00892F34" w:rsidRPr="00EA1B56">
              <w:rPr>
                <w:sz w:val="24"/>
                <w:szCs w:val="24"/>
              </w:rPr>
              <w:t>«</w:t>
            </w:r>
            <w:r w:rsidR="00892F34" w:rsidRPr="00240623">
              <w:rPr>
                <w:sz w:val="24"/>
                <w:szCs w:val="24"/>
              </w:rPr>
              <w:t>цифровой зрелости</w:t>
            </w:r>
            <w:r w:rsidR="00892F34" w:rsidRPr="00EA1B56">
              <w:rPr>
                <w:sz w:val="24"/>
                <w:szCs w:val="24"/>
              </w:rPr>
              <w:t>»</w:t>
            </w:r>
            <w:r w:rsidR="00892F34" w:rsidRPr="00240623">
              <w:rPr>
                <w:sz w:val="24"/>
                <w:szCs w:val="24"/>
              </w:rPr>
              <w:t xml:space="preserve"> ключевых отраслей экономики и социальной сферы, в том числе здравоохранения и образования, а та</w:t>
            </w:r>
            <w:r w:rsidR="00892F34" w:rsidRPr="00EA1B56">
              <w:rPr>
                <w:sz w:val="24"/>
                <w:szCs w:val="24"/>
              </w:rPr>
              <w:t xml:space="preserve">кже государственного управления»/ </w:t>
            </w:r>
            <w:r w:rsidR="00892F34" w:rsidRPr="00240623">
              <w:rPr>
                <w:sz w:val="24"/>
                <w:szCs w:val="24"/>
              </w:rPr>
              <w:t xml:space="preserve">Показатель </w:t>
            </w:r>
            <w:r w:rsidR="00892F34" w:rsidRPr="00EA1B56">
              <w:rPr>
                <w:sz w:val="24"/>
                <w:szCs w:val="24"/>
              </w:rPr>
              <w:t>«</w:t>
            </w:r>
            <w:r w:rsidR="00892F34" w:rsidRPr="00240623">
              <w:rPr>
                <w:sz w:val="24"/>
                <w:szCs w:val="24"/>
              </w:rPr>
              <w:t>увеличение вложений в отечественные решения в сфере информационных технологий в четыре раза по ср</w:t>
            </w:r>
            <w:r w:rsidR="00892F34" w:rsidRPr="00EA1B56">
              <w:rPr>
                <w:sz w:val="24"/>
                <w:szCs w:val="24"/>
              </w:rPr>
              <w:t>авнению с показателем 2019 года»</w:t>
            </w:r>
            <w:r w:rsidRPr="00EA1B56">
              <w:rPr>
                <w:sz w:val="24"/>
                <w:szCs w:val="24"/>
              </w:rPr>
              <w:t>;</w:t>
            </w:r>
          </w:p>
          <w:p w:rsidR="00FE6728" w:rsidRPr="00EA1B56" w:rsidRDefault="00FE6728" w:rsidP="00892F34">
            <w:pPr>
              <w:widowControl/>
              <w:autoSpaceDE/>
              <w:autoSpaceDN/>
              <w:adjustRightInd/>
              <w:spacing w:line="288" w:lineRule="atLeast"/>
              <w:ind w:firstLine="0"/>
              <w:rPr>
                <w:sz w:val="24"/>
                <w:szCs w:val="24"/>
              </w:rPr>
            </w:pPr>
            <w:r w:rsidRPr="00EA1B56">
              <w:rPr>
                <w:sz w:val="24"/>
                <w:szCs w:val="24"/>
              </w:rPr>
              <w:t>2. Доля обеспеченности каналами связи для организации межведомственного электронного взаимодействия поддерживается на уровне 100% от общей потребности</w:t>
            </w:r>
            <w:r w:rsidR="00892F34" w:rsidRPr="00EA1B56">
              <w:rPr>
                <w:sz w:val="24"/>
                <w:szCs w:val="24"/>
              </w:rPr>
              <w:t xml:space="preserve">/ </w:t>
            </w:r>
            <w:r w:rsidR="00892F34" w:rsidRPr="00240623">
              <w:rPr>
                <w:sz w:val="24"/>
                <w:szCs w:val="24"/>
              </w:rPr>
              <w:t xml:space="preserve">Цифровая трансформация/Показатель </w:t>
            </w:r>
            <w:r w:rsidR="00892F34" w:rsidRPr="00EA1B56">
              <w:rPr>
                <w:sz w:val="24"/>
                <w:szCs w:val="24"/>
              </w:rPr>
              <w:t>«</w:t>
            </w:r>
            <w:r w:rsidR="00892F34" w:rsidRPr="00240623">
              <w:rPr>
                <w:sz w:val="24"/>
                <w:szCs w:val="24"/>
              </w:rPr>
              <w:t xml:space="preserve">достижение </w:t>
            </w:r>
            <w:r w:rsidR="00892F34" w:rsidRPr="00EA1B56">
              <w:rPr>
                <w:sz w:val="24"/>
                <w:szCs w:val="24"/>
              </w:rPr>
              <w:t>«</w:t>
            </w:r>
            <w:r w:rsidR="00892F34" w:rsidRPr="00240623">
              <w:rPr>
                <w:sz w:val="24"/>
                <w:szCs w:val="24"/>
              </w:rPr>
              <w:t>цифровой зрелости</w:t>
            </w:r>
            <w:r w:rsidR="00892F34" w:rsidRPr="00EA1B56">
              <w:rPr>
                <w:sz w:val="24"/>
                <w:szCs w:val="24"/>
              </w:rPr>
              <w:t>»</w:t>
            </w:r>
            <w:r w:rsidR="00892F34" w:rsidRPr="00240623">
              <w:rPr>
                <w:sz w:val="24"/>
                <w:szCs w:val="24"/>
              </w:rPr>
              <w:t xml:space="preserve"> ключевых отраслей экономики и социальной сферы, в том числе здравоохранения и образования, а та</w:t>
            </w:r>
            <w:r w:rsidR="00892F34" w:rsidRPr="00EA1B56">
              <w:rPr>
                <w:sz w:val="24"/>
                <w:szCs w:val="24"/>
              </w:rPr>
              <w:t>кже государственного управления»</w:t>
            </w:r>
            <w:r w:rsidRPr="00EA1B56">
              <w:rPr>
                <w:sz w:val="24"/>
                <w:szCs w:val="24"/>
              </w:rPr>
              <w:t>;</w:t>
            </w:r>
          </w:p>
          <w:p w:rsidR="00FE6728" w:rsidRPr="00EA1B56" w:rsidRDefault="00FE6728" w:rsidP="00892F34">
            <w:pPr>
              <w:widowControl/>
              <w:autoSpaceDE/>
              <w:autoSpaceDN/>
              <w:adjustRightInd/>
              <w:spacing w:line="288" w:lineRule="atLeast"/>
              <w:ind w:firstLine="0"/>
              <w:rPr>
                <w:sz w:val="24"/>
                <w:szCs w:val="24"/>
              </w:rPr>
            </w:pPr>
            <w:r w:rsidRPr="00EA1B56">
              <w:rPr>
                <w:sz w:val="24"/>
                <w:szCs w:val="24"/>
              </w:rPr>
              <w:t>3. Доля отечественного офисного программного обеспечения возрастет с 10% до 100% от объема закупок очередного финансового периода</w:t>
            </w:r>
            <w:r w:rsidR="00892F34" w:rsidRPr="00EA1B56">
              <w:rPr>
                <w:sz w:val="24"/>
                <w:szCs w:val="24"/>
              </w:rPr>
              <w:t xml:space="preserve">/ </w:t>
            </w:r>
            <w:r w:rsidR="00892F34" w:rsidRPr="00240623">
              <w:rPr>
                <w:sz w:val="24"/>
                <w:szCs w:val="24"/>
              </w:rPr>
              <w:t xml:space="preserve">Цифровая трансформация/Показатель </w:t>
            </w:r>
            <w:r w:rsidR="00892F34" w:rsidRPr="00EA1B56">
              <w:rPr>
                <w:sz w:val="24"/>
                <w:szCs w:val="24"/>
              </w:rPr>
              <w:t>«</w:t>
            </w:r>
            <w:r w:rsidR="00892F34" w:rsidRPr="00240623">
              <w:rPr>
                <w:sz w:val="24"/>
                <w:szCs w:val="24"/>
              </w:rPr>
              <w:t xml:space="preserve">достижение </w:t>
            </w:r>
            <w:r w:rsidR="00892F34" w:rsidRPr="00EA1B56">
              <w:rPr>
                <w:sz w:val="24"/>
                <w:szCs w:val="24"/>
              </w:rPr>
              <w:t>«</w:t>
            </w:r>
            <w:r w:rsidR="00892F34" w:rsidRPr="00240623">
              <w:rPr>
                <w:sz w:val="24"/>
                <w:szCs w:val="24"/>
              </w:rPr>
              <w:t>цифровой зрелости</w:t>
            </w:r>
            <w:r w:rsidR="00892F34" w:rsidRPr="00EA1B56">
              <w:rPr>
                <w:sz w:val="24"/>
                <w:szCs w:val="24"/>
              </w:rPr>
              <w:t>»</w:t>
            </w:r>
            <w:r w:rsidR="00892F34" w:rsidRPr="00240623">
              <w:rPr>
                <w:sz w:val="24"/>
                <w:szCs w:val="24"/>
              </w:rPr>
              <w:t xml:space="preserve"> ключевых отраслей экономики и социальной сферы, в том числе здравоохранения и образования, а та</w:t>
            </w:r>
            <w:r w:rsidR="00892F34" w:rsidRPr="00EA1B56">
              <w:rPr>
                <w:sz w:val="24"/>
                <w:szCs w:val="24"/>
              </w:rPr>
              <w:t xml:space="preserve">кже государственного управления»/ </w:t>
            </w:r>
            <w:r w:rsidR="00892F34" w:rsidRPr="00240623">
              <w:rPr>
                <w:sz w:val="24"/>
                <w:szCs w:val="24"/>
              </w:rPr>
              <w:t xml:space="preserve">Показатель </w:t>
            </w:r>
            <w:r w:rsidR="00892F34" w:rsidRPr="00EA1B56">
              <w:rPr>
                <w:sz w:val="24"/>
                <w:szCs w:val="24"/>
              </w:rPr>
              <w:t>«</w:t>
            </w:r>
            <w:r w:rsidR="00892F34" w:rsidRPr="00240623">
              <w:rPr>
                <w:sz w:val="24"/>
                <w:szCs w:val="24"/>
              </w:rPr>
              <w:t>увеличение вложений в отечественные решения в сфере информационных технологий в четыре раза по ср</w:t>
            </w:r>
            <w:r w:rsidR="00892F34" w:rsidRPr="00EA1B56">
              <w:rPr>
                <w:sz w:val="24"/>
                <w:szCs w:val="24"/>
              </w:rPr>
              <w:t>авнению с показателем 2019 года»</w:t>
            </w:r>
            <w:r w:rsidRPr="00EA1B56">
              <w:rPr>
                <w:sz w:val="24"/>
                <w:szCs w:val="24"/>
              </w:rPr>
              <w:t>;</w:t>
            </w:r>
          </w:p>
          <w:p w:rsidR="00FE6728" w:rsidRPr="00EA1B56" w:rsidRDefault="00FE6728" w:rsidP="001D495E">
            <w:pPr>
              <w:pStyle w:val="a9"/>
              <w:spacing w:before="0" w:line="288" w:lineRule="atLeast"/>
              <w:jc w:val="both"/>
              <w:rPr>
                <w:color w:val="auto"/>
              </w:rPr>
            </w:pPr>
            <w:r w:rsidRPr="00EA1B56">
              <w:rPr>
                <w:color w:val="auto"/>
              </w:rPr>
              <w:t xml:space="preserve">4. </w:t>
            </w:r>
            <w:r w:rsidRPr="00EA1B56">
              <w:rPr>
                <w:rStyle w:val="extended-textfull"/>
                <w:rFonts w:eastAsiaTheme="majorEastAsia"/>
                <w:color w:val="auto"/>
              </w:rPr>
              <w:t xml:space="preserve">Доля обеспеченности средств </w:t>
            </w:r>
            <w:r w:rsidRPr="00EA1B56">
              <w:rPr>
                <w:color w:val="auto"/>
              </w:rPr>
              <w:t>вычислительной техники средствами защиты информации возрастет с 50% до 100% от общей потребности</w:t>
            </w:r>
            <w:r w:rsidR="00892F34" w:rsidRPr="00EA1B56">
              <w:rPr>
                <w:color w:val="auto"/>
              </w:rPr>
              <w:t>/</w:t>
            </w:r>
            <w:r w:rsidR="00892F34" w:rsidRPr="00240623">
              <w:rPr>
                <w:color w:val="auto"/>
              </w:rPr>
              <w:t xml:space="preserve">Цифровая трансформация/Показатель </w:t>
            </w:r>
            <w:r w:rsidR="00892F34" w:rsidRPr="00EA1B56">
              <w:rPr>
                <w:color w:val="auto"/>
              </w:rPr>
              <w:t>«</w:t>
            </w:r>
            <w:r w:rsidR="00892F34" w:rsidRPr="00240623">
              <w:rPr>
                <w:color w:val="auto"/>
              </w:rPr>
              <w:t xml:space="preserve">достижение </w:t>
            </w:r>
            <w:r w:rsidR="00892F34" w:rsidRPr="00EA1B56">
              <w:rPr>
                <w:color w:val="auto"/>
              </w:rPr>
              <w:t>«</w:t>
            </w:r>
            <w:r w:rsidR="00892F34" w:rsidRPr="00240623">
              <w:rPr>
                <w:color w:val="auto"/>
              </w:rPr>
              <w:t>цифровой зрелости</w:t>
            </w:r>
            <w:r w:rsidR="00892F34" w:rsidRPr="00EA1B56">
              <w:rPr>
                <w:color w:val="auto"/>
              </w:rPr>
              <w:t>»</w:t>
            </w:r>
            <w:r w:rsidR="00892F34" w:rsidRPr="00240623">
              <w:rPr>
                <w:color w:val="auto"/>
              </w:rPr>
              <w:t xml:space="preserve"> ключевых отраслей экономики и социальной сферы, в том числе здравоохранения и образования, а та</w:t>
            </w:r>
            <w:r w:rsidR="00892F34" w:rsidRPr="00EA1B56">
              <w:rPr>
                <w:color w:val="auto"/>
              </w:rPr>
              <w:t>кже государственного управления»</w:t>
            </w:r>
            <w:r w:rsidR="00892F34" w:rsidRPr="00240623">
              <w:rPr>
                <w:color w:val="auto"/>
              </w:rPr>
              <w:t>/</w:t>
            </w:r>
            <w:r w:rsidR="00892F34" w:rsidRPr="00EA1B56">
              <w:rPr>
                <w:color w:val="auto"/>
              </w:rPr>
              <w:t xml:space="preserve"> </w:t>
            </w:r>
            <w:r w:rsidR="00892F34" w:rsidRPr="00240623">
              <w:rPr>
                <w:color w:val="auto"/>
              </w:rPr>
              <w:t xml:space="preserve">Показатель </w:t>
            </w:r>
            <w:r w:rsidR="00892F34" w:rsidRPr="00EA1B56">
              <w:rPr>
                <w:color w:val="auto"/>
              </w:rPr>
              <w:t>«</w:t>
            </w:r>
            <w:r w:rsidR="00892F34" w:rsidRPr="00240623">
              <w:rPr>
                <w:color w:val="auto"/>
              </w:rPr>
              <w:t>увеличение вложений в отечественные решения в сфере информационных технологий в четыре раза по ср</w:t>
            </w:r>
            <w:r w:rsidR="00892F34" w:rsidRPr="00EA1B56">
              <w:rPr>
                <w:color w:val="auto"/>
              </w:rPr>
              <w:t xml:space="preserve">авнению с показателем 2019 года»/Информационная безопасность/Показатель </w:t>
            </w:r>
            <w:r w:rsidR="00F84C64" w:rsidRPr="00EA1B56">
              <w:rPr>
                <w:color w:val="auto"/>
              </w:rPr>
              <w:t>«снижение до минимально возможного уровня количества утечек информации ограниченного доступа и персональных данных, а также уменьшение количества нарушений установленных российским законодательством требований по защите такой информации и персональных данных»</w:t>
            </w:r>
            <w:r w:rsidRPr="00EA1B56">
              <w:rPr>
                <w:color w:val="auto"/>
              </w:rPr>
              <w:t>;</w:t>
            </w:r>
          </w:p>
          <w:p w:rsidR="00FE6728" w:rsidRPr="00EA1B56" w:rsidRDefault="00FE6728" w:rsidP="00892F34">
            <w:pPr>
              <w:widowControl/>
              <w:autoSpaceDE/>
              <w:autoSpaceDN/>
              <w:adjustRightInd/>
              <w:spacing w:line="288" w:lineRule="atLeast"/>
              <w:ind w:firstLine="0"/>
              <w:rPr>
                <w:sz w:val="24"/>
                <w:szCs w:val="24"/>
              </w:rPr>
            </w:pPr>
            <w:r w:rsidRPr="00EA1B56">
              <w:rPr>
                <w:sz w:val="24"/>
                <w:szCs w:val="24"/>
              </w:rPr>
              <w:t>5. Период бесперебойного круглосуточного функционирования официальных сайтов органов местного самоуправления   АГО в течение календарного года (365 суток)</w:t>
            </w:r>
            <w:r w:rsidR="00892F34" w:rsidRPr="00EA1B56">
              <w:rPr>
                <w:sz w:val="24"/>
                <w:szCs w:val="24"/>
              </w:rPr>
              <w:t xml:space="preserve"> </w:t>
            </w:r>
            <w:r w:rsidR="00892F34" w:rsidRPr="00240623">
              <w:rPr>
                <w:sz w:val="24"/>
                <w:szCs w:val="24"/>
              </w:rPr>
              <w:t xml:space="preserve">Цифровая трансформация/Показатель </w:t>
            </w:r>
            <w:r w:rsidR="00892F34" w:rsidRPr="00EA1B56">
              <w:rPr>
                <w:sz w:val="24"/>
                <w:szCs w:val="24"/>
              </w:rPr>
              <w:t>«</w:t>
            </w:r>
            <w:r w:rsidR="00892F34" w:rsidRPr="00240623">
              <w:rPr>
                <w:sz w:val="24"/>
                <w:szCs w:val="24"/>
              </w:rPr>
              <w:t xml:space="preserve">достижение </w:t>
            </w:r>
            <w:r w:rsidR="00892F34" w:rsidRPr="00EA1B56">
              <w:rPr>
                <w:sz w:val="24"/>
                <w:szCs w:val="24"/>
              </w:rPr>
              <w:t>«</w:t>
            </w:r>
            <w:r w:rsidR="00892F34" w:rsidRPr="00240623">
              <w:rPr>
                <w:sz w:val="24"/>
                <w:szCs w:val="24"/>
              </w:rPr>
              <w:t>цифровой зрелости</w:t>
            </w:r>
            <w:r w:rsidR="00892F34" w:rsidRPr="00EA1B56">
              <w:rPr>
                <w:sz w:val="24"/>
                <w:szCs w:val="24"/>
              </w:rPr>
              <w:t>»</w:t>
            </w:r>
            <w:r w:rsidR="00892F34" w:rsidRPr="00240623">
              <w:rPr>
                <w:sz w:val="24"/>
                <w:szCs w:val="24"/>
              </w:rPr>
              <w:t xml:space="preserve"> ключевых отраслей экономики и социальной сферы, в том числе здравоохранения и образования, а та</w:t>
            </w:r>
            <w:r w:rsidR="00892F34" w:rsidRPr="00EA1B56">
              <w:rPr>
                <w:sz w:val="24"/>
                <w:szCs w:val="24"/>
              </w:rPr>
              <w:t>кже государственного управления»</w:t>
            </w:r>
            <w:r w:rsidR="00892F34" w:rsidRPr="00240623">
              <w:rPr>
                <w:sz w:val="24"/>
                <w:szCs w:val="24"/>
              </w:rPr>
              <w:t>/</w:t>
            </w:r>
            <w:r w:rsidR="00892F34" w:rsidRPr="00EA1B56">
              <w:rPr>
                <w:sz w:val="24"/>
                <w:szCs w:val="24"/>
              </w:rPr>
              <w:t>Показатель «</w:t>
            </w:r>
            <w:r w:rsidR="00892F34" w:rsidRPr="00240623">
              <w:rPr>
                <w:sz w:val="24"/>
                <w:szCs w:val="24"/>
              </w:rPr>
              <w:t>увеличение доли массовых социально значимых услуг, доступных в эл</w:t>
            </w:r>
            <w:r w:rsidR="00892F34" w:rsidRPr="00EA1B56">
              <w:rPr>
                <w:sz w:val="24"/>
                <w:szCs w:val="24"/>
              </w:rPr>
              <w:t>ектронном виде, до 95 процентов»</w:t>
            </w:r>
            <w:r w:rsidRPr="00EA1B56">
              <w:rPr>
                <w:sz w:val="24"/>
                <w:szCs w:val="24"/>
              </w:rPr>
              <w:t>;</w:t>
            </w:r>
          </w:p>
          <w:p w:rsidR="00FE6728" w:rsidRPr="00EA1B56" w:rsidRDefault="00FE6728" w:rsidP="00892F34">
            <w:pPr>
              <w:widowControl/>
              <w:autoSpaceDE/>
              <w:autoSpaceDN/>
              <w:adjustRightInd/>
              <w:spacing w:line="288" w:lineRule="atLeast"/>
              <w:ind w:firstLine="0"/>
              <w:rPr>
                <w:sz w:val="24"/>
                <w:szCs w:val="24"/>
              </w:rPr>
            </w:pPr>
            <w:r w:rsidRPr="00EA1B56">
              <w:rPr>
                <w:sz w:val="24"/>
                <w:szCs w:val="24"/>
              </w:rPr>
              <w:t>6. Посещаемость официальных сайтов ОМС Арсеньевского городского округа в год возрастет с 90000 чел. до 130000 чел.</w:t>
            </w:r>
            <w:r w:rsidR="00892F34" w:rsidRPr="00EA1B56">
              <w:rPr>
                <w:sz w:val="24"/>
                <w:szCs w:val="24"/>
              </w:rPr>
              <w:t xml:space="preserve">/ </w:t>
            </w:r>
            <w:r w:rsidR="00892F34" w:rsidRPr="00240623">
              <w:rPr>
                <w:sz w:val="24"/>
                <w:szCs w:val="24"/>
              </w:rPr>
              <w:t xml:space="preserve">Цифровая трансформация/Показатель </w:t>
            </w:r>
            <w:r w:rsidR="00892F34" w:rsidRPr="00EA1B56">
              <w:rPr>
                <w:sz w:val="24"/>
                <w:szCs w:val="24"/>
              </w:rPr>
              <w:t>«</w:t>
            </w:r>
            <w:r w:rsidR="00892F34" w:rsidRPr="00240623">
              <w:rPr>
                <w:sz w:val="24"/>
                <w:szCs w:val="24"/>
              </w:rPr>
              <w:t xml:space="preserve">достижение </w:t>
            </w:r>
            <w:r w:rsidR="00892F34" w:rsidRPr="00EA1B56">
              <w:rPr>
                <w:sz w:val="24"/>
                <w:szCs w:val="24"/>
              </w:rPr>
              <w:t>«</w:t>
            </w:r>
            <w:r w:rsidR="00892F34" w:rsidRPr="00240623">
              <w:rPr>
                <w:sz w:val="24"/>
                <w:szCs w:val="24"/>
              </w:rPr>
              <w:t>цифровой зрелости</w:t>
            </w:r>
            <w:r w:rsidR="00892F34" w:rsidRPr="00EA1B56">
              <w:rPr>
                <w:sz w:val="24"/>
                <w:szCs w:val="24"/>
              </w:rPr>
              <w:t>»</w:t>
            </w:r>
            <w:r w:rsidR="00892F34" w:rsidRPr="00240623">
              <w:rPr>
                <w:sz w:val="24"/>
                <w:szCs w:val="24"/>
              </w:rPr>
              <w:t xml:space="preserve"> ключевых отраслей экономики и социальной сферы, в том числе здравоохранения и образования, а та</w:t>
            </w:r>
            <w:r w:rsidR="00892F34" w:rsidRPr="00EA1B56">
              <w:rPr>
                <w:sz w:val="24"/>
                <w:szCs w:val="24"/>
              </w:rPr>
              <w:t>кже государственного управления»</w:t>
            </w:r>
            <w:r w:rsidRPr="00EA1B56">
              <w:rPr>
                <w:sz w:val="24"/>
                <w:szCs w:val="24"/>
              </w:rPr>
              <w:t>;</w:t>
            </w:r>
          </w:p>
          <w:p w:rsidR="00FE6728" w:rsidRPr="00EA1B56" w:rsidRDefault="00FE6728" w:rsidP="00892F34">
            <w:pPr>
              <w:widowControl/>
              <w:autoSpaceDE/>
              <w:autoSpaceDN/>
              <w:adjustRightInd/>
              <w:spacing w:line="288" w:lineRule="atLeast"/>
              <w:ind w:firstLine="0"/>
              <w:rPr>
                <w:sz w:val="24"/>
                <w:szCs w:val="24"/>
              </w:rPr>
            </w:pPr>
            <w:r w:rsidRPr="00EA1B56">
              <w:rPr>
                <w:sz w:val="24"/>
                <w:szCs w:val="24"/>
              </w:rPr>
              <w:t>7. Количество произведенных и размещенных информационных материалов на Интернет-ресурсах (официальные сайты ОМС и социальные сети) возрастет с 400 ед. до 540 единиц</w:t>
            </w:r>
            <w:r w:rsidR="00892F34" w:rsidRPr="00EA1B56">
              <w:rPr>
                <w:sz w:val="24"/>
                <w:szCs w:val="24"/>
              </w:rPr>
              <w:t xml:space="preserve">/ </w:t>
            </w:r>
            <w:r w:rsidR="00892F34" w:rsidRPr="00240623">
              <w:rPr>
                <w:sz w:val="24"/>
                <w:szCs w:val="24"/>
              </w:rPr>
              <w:t xml:space="preserve">Цифровая трансформация/Показатель </w:t>
            </w:r>
            <w:r w:rsidR="00892F34" w:rsidRPr="00EA1B56">
              <w:rPr>
                <w:sz w:val="24"/>
                <w:szCs w:val="24"/>
              </w:rPr>
              <w:t>«</w:t>
            </w:r>
            <w:r w:rsidR="00892F34" w:rsidRPr="00240623">
              <w:rPr>
                <w:sz w:val="24"/>
                <w:szCs w:val="24"/>
              </w:rPr>
              <w:t xml:space="preserve">достижение </w:t>
            </w:r>
            <w:r w:rsidR="00892F34" w:rsidRPr="00EA1B56">
              <w:rPr>
                <w:sz w:val="24"/>
                <w:szCs w:val="24"/>
              </w:rPr>
              <w:t>«</w:t>
            </w:r>
            <w:r w:rsidR="00892F34" w:rsidRPr="00240623">
              <w:rPr>
                <w:sz w:val="24"/>
                <w:szCs w:val="24"/>
              </w:rPr>
              <w:t>цифровой зрелости</w:t>
            </w:r>
            <w:r w:rsidR="00892F34" w:rsidRPr="00EA1B56">
              <w:rPr>
                <w:sz w:val="24"/>
                <w:szCs w:val="24"/>
              </w:rPr>
              <w:t>»</w:t>
            </w:r>
            <w:r w:rsidR="00892F34" w:rsidRPr="00240623">
              <w:rPr>
                <w:sz w:val="24"/>
                <w:szCs w:val="24"/>
              </w:rPr>
              <w:t xml:space="preserve"> ключевых отраслей экономики и социальной сферы, в том числе здравоохранения и образования, а та</w:t>
            </w:r>
            <w:r w:rsidR="00892F34" w:rsidRPr="00EA1B56">
              <w:rPr>
                <w:sz w:val="24"/>
                <w:szCs w:val="24"/>
              </w:rPr>
              <w:t>кже государственного управления»</w:t>
            </w:r>
            <w:r w:rsidRPr="00EA1B56">
              <w:rPr>
                <w:sz w:val="24"/>
                <w:szCs w:val="24"/>
              </w:rPr>
              <w:t>;</w:t>
            </w:r>
          </w:p>
          <w:p w:rsidR="00FE6728" w:rsidRPr="00EA1B56" w:rsidRDefault="00FE6728" w:rsidP="00892F34">
            <w:pPr>
              <w:widowControl/>
              <w:autoSpaceDE/>
              <w:autoSpaceDN/>
              <w:adjustRightInd/>
              <w:spacing w:line="288" w:lineRule="atLeast"/>
              <w:ind w:firstLine="0"/>
              <w:rPr>
                <w:sz w:val="24"/>
                <w:szCs w:val="24"/>
              </w:rPr>
            </w:pPr>
            <w:r w:rsidRPr="00EA1B56">
              <w:rPr>
                <w:sz w:val="24"/>
                <w:szCs w:val="24"/>
              </w:rPr>
              <w:t xml:space="preserve">8. </w:t>
            </w:r>
            <w:r w:rsidRPr="00EA1B56">
              <w:rPr>
                <w:sz w:val="24"/>
                <w:szCs w:val="24"/>
                <w:lang w:eastAsia="en-US"/>
              </w:rPr>
              <w:t xml:space="preserve">Доля автоматизированных рабочих мест, имеющих доступ к сети Интернет </w:t>
            </w:r>
            <w:r w:rsidRPr="00EA1B56">
              <w:rPr>
                <w:sz w:val="24"/>
                <w:szCs w:val="24"/>
              </w:rPr>
              <w:t>поддерживается на уровне 100% от общей потребности</w:t>
            </w:r>
            <w:r w:rsidR="00892F34" w:rsidRPr="00EA1B56">
              <w:rPr>
                <w:sz w:val="24"/>
                <w:szCs w:val="24"/>
              </w:rPr>
              <w:t>/</w:t>
            </w:r>
            <w:r w:rsidR="00892F34" w:rsidRPr="00240623">
              <w:rPr>
                <w:sz w:val="24"/>
                <w:szCs w:val="24"/>
              </w:rPr>
              <w:t xml:space="preserve">Цифровая трансформация/Показатель </w:t>
            </w:r>
            <w:r w:rsidR="00892F34" w:rsidRPr="00EA1B56">
              <w:rPr>
                <w:sz w:val="24"/>
                <w:szCs w:val="24"/>
              </w:rPr>
              <w:t>«</w:t>
            </w:r>
            <w:r w:rsidR="00892F34" w:rsidRPr="00240623">
              <w:rPr>
                <w:sz w:val="24"/>
                <w:szCs w:val="24"/>
              </w:rPr>
              <w:t xml:space="preserve">достижение </w:t>
            </w:r>
            <w:r w:rsidR="00892F34" w:rsidRPr="00EA1B56">
              <w:rPr>
                <w:sz w:val="24"/>
                <w:szCs w:val="24"/>
              </w:rPr>
              <w:t>«</w:t>
            </w:r>
            <w:r w:rsidR="00892F34" w:rsidRPr="00240623">
              <w:rPr>
                <w:sz w:val="24"/>
                <w:szCs w:val="24"/>
              </w:rPr>
              <w:t>цифровой зрелости</w:t>
            </w:r>
            <w:r w:rsidR="00892F34" w:rsidRPr="00EA1B56">
              <w:rPr>
                <w:sz w:val="24"/>
                <w:szCs w:val="24"/>
              </w:rPr>
              <w:t>»</w:t>
            </w:r>
            <w:r w:rsidR="00892F34" w:rsidRPr="00240623">
              <w:rPr>
                <w:sz w:val="24"/>
                <w:szCs w:val="24"/>
              </w:rPr>
              <w:t xml:space="preserve"> ключевых отраслей экономики и социальной сферы, в том числе здравоохранения и образования, а та</w:t>
            </w:r>
            <w:r w:rsidR="00892F34" w:rsidRPr="00EA1B56">
              <w:rPr>
                <w:sz w:val="24"/>
                <w:szCs w:val="24"/>
              </w:rPr>
              <w:t>кже государственного управления»</w:t>
            </w:r>
            <w:r w:rsidRPr="00EA1B56">
              <w:rPr>
                <w:sz w:val="24"/>
                <w:szCs w:val="24"/>
              </w:rPr>
              <w:t>;</w:t>
            </w:r>
          </w:p>
          <w:p w:rsidR="0072552C" w:rsidRPr="00EA1B56" w:rsidRDefault="007F501E" w:rsidP="00EA1B56">
            <w:pPr>
              <w:adjustRightInd/>
              <w:ind w:firstLine="0"/>
              <w:rPr>
                <w:sz w:val="24"/>
                <w:szCs w:val="24"/>
              </w:rPr>
            </w:pPr>
            <w:r w:rsidRPr="00EA1B56">
              <w:rPr>
                <w:sz w:val="24"/>
                <w:szCs w:val="24"/>
              </w:rPr>
              <w:t>9</w:t>
            </w:r>
            <w:r w:rsidR="00FE6728" w:rsidRPr="00EA1B56">
              <w:rPr>
                <w:sz w:val="24"/>
                <w:szCs w:val="24"/>
              </w:rPr>
              <w:t>. Ежегодный объем печатной продукции, изготавливаемой МАУ УИК «Восход» для ОМС не менее 150 тыс. см</w:t>
            </w:r>
            <w:r w:rsidR="00FE6728" w:rsidRPr="00EA1B56">
              <w:rPr>
                <w:sz w:val="24"/>
                <w:szCs w:val="24"/>
                <w:vertAlign w:val="superscript"/>
              </w:rPr>
              <w:t>2</w:t>
            </w:r>
            <w:r w:rsidR="00892F34" w:rsidRPr="00EA1B56">
              <w:rPr>
                <w:sz w:val="24"/>
                <w:szCs w:val="24"/>
              </w:rPr>
              <w:t>/Показатель «</w:t>
            </w:r>
            <w:r w:rsidR="0072552C" w:rsidRPr="00240623">
              <w:rPr>
                <w:sz w:val="24"/>
                <w:szCs w:val="24"/>
              </w:rPr>
              <w:t>увеличение доли массовых социально значимых услуг, доступных в эл</w:t>
            </w:r>
            <w:r w:rsidR="00892F34" w:rsidRPr="00EA1B56">
              <w:rPr>
                <w:sz w:val="24"/>
                <w:szCs w:val="24"/>
              </w:rPr>
              <w:t>ектронном виде, до 95 процентов»</w:t>
            </w:r>
            <w:r w:rsidR="0072552C" w:rsidRPr="00240623">
              <w:rPr>
                <w:sz w:val="24"/>
                <w:szCs w:val="24"/>
              </w:rPr>
              <w:t>.</w:t>
            </w:r>
          </w:p>
        </w:tc>
      </w:tr>
    </w:tbl>
    <w:p w:rsidR="00205C3F" w:rsidRPr="00B059B8" w:rsidRDefault="00205C3F" w:rsidP="00205C3F">
      <w:pPr>
        <w:adjustRightInd/>
        <w:ind w:firstLine="0"/>
        <w:rPr>
          <w:szCs w:val="26"/>
        </w:rPr>
      </w:pPr>
    </w:p>
    <w:p w:rsidR="00ED08FA" w:rsidRDefault="005F0C47" w:rsidP="00F84C64">
      <w:pPr>
        <w:widowControl/>
        <w:autoSpaceDE/>
        <w:autoSpaceDN/>
        <w:adjustRightInd/>
        <w:ind w:firstLine="0"/>
        <w:jc w:val="center"/>
        <w:rPr>
          <w:szCs w:val="26"/>
        </w:rPr>
      </w:pPr>
      <w:r>
        <w:rPr>
          <w:szCs w:val="26"/>
        </w:rPr>
        <w:t>______________________</w:t>
      </w:r>
      <w:r w:rsidR="003B502B">
        <w:rPr>
          <w:szCs w:val="26"/>
        </w:rPr>
        <w:br w:type="page"/>
      </w:r>
    </w:p>
    <w:p w:rsidR="00CC2F67" w:rsidRDefault="00CC2F67" w:rsidP="001167FA">
      <w:pPr>
        <w:adjustRightInd/>
        <w:spacing w:line="360" w:lineRule="auto"/>
        <w:ind w:left="5103" w:firstLine="0"/>
        <w:jc w:val="center"/>
        <w:outlineLvl w:val="1"/>
        <w:rPr>
          <w:szCs w:val="26"/>
        </w:rPr>
        <w:sectPr w:rsidR="00CC2F67" w:rsidSect="00E76C55">
          <w:pgSz w:w="11905" w:h="16838"/>
          <w:pgMar w:top="709" w:right="850" w:bottom="709" w:left="1418" w:header="0" w:footer="0" w:gutter="0"/>
          <w:pgNumType w:start="1"/>
          <w:cols w:space="720"/>
          <w:titlePg/>
          <w:docGrid w:linePitch="354"/>
        </w:sectPr>
      </w:pPr>
    </w:p>
    <w:p w:rsidR="008C3F2D" w:rsidRPr="00F15A6E" w:rsidRDefault="008C3F2D" w:rsidP="008C3F2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A6E">
        <w:rPr>
          <w:rFonts w:ascii="Times New Roman" w:hAnsi="Times New Roman" w:cs="Times New Roman"/>
          <w:b/>
          <w:bCs/>
          <w:sz w:val="24"/>
          <w:szCs w:val="24"/>
        </w:rPr>
        <w:t xml:space="preserve">2. Показатели </w:t>
      </w:r>
      <w:bookmarkStart w:id="1" w:name="_Hlk137029510"/>
      <w:r w:rsidRPr="00F15A6E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Арсеньевского городского округа «Информационное общество» </w:t>
      </w:r>
    </w:p>
    <w:bookmarkEnd w:id="1"/>
    <w:p w:rsidR="008C3F2D" w:rsidRPr="00B059B8" w:rsidRDefault="008C3F2D" w:rsidP="008C3F2D">
      <w:pPr>
        <w:adjustRightInd/>
        <w:ind w:firstLine="0"/>
        <w:rPr>
          <w:szCs w:val="26"/>
        </w:rPr>
      </w:pPr>
    </w:p>
    <w:tbl>
      <w:tblPr>
        <w:tblStyle w:val="a4"/>
        <w:tblW w:w="15454" w:type="dxa"/>
        <w:tblInd w:w="-575" w:type="dxa"/>
        <w:tblLayout w:type="fixed"/>
        <w:tblLook w:val="04A0" w:firstRow="1" w:lastRow="0" w:firstColumn="1" w:lastColumn="0" w:noHBand="0" w:noVBand="1"/>
      </w:tblPr>
      <w:tblGrid>
        <w:gridCol w:w="570"/>
        <w:gridCol w:w="2971"/>
        <w:gridCol w:w="857"/>
        <w:gridCol w:w="850"/>
        <w:gridCol w:w="851"/>
        <w:gridCol w:w="850"/>
        <w:gridCol w:w="851"/>
        <w:gridCol w:w="850"/>
        <w:gridCol w:w="3401"/>
        <w:gridCol w:w="1275"/>
        <w:gridCol w:w="2128"/>
      </w:tblGrid>
      <w:tr w:rsidR="00EA1B56" w:rsidRPr="00F55008" w:rsidTr="00143B13">
        <w:trPr>
          <w:tblHeader/>
        </w:trPr>
        <w:tc>
          <w:tcPr>
            <w:tcW w:w="570" w:type="dxa"/>
            <w:vMerge w:val="restart"/>
          </w:tcPr>
          <w:p w:rsidR="00EA1B56" w:rsidRPr="00F55008" w:rsidRDefault="00EA1B56" w:rsidP="00241098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№ п/п</w:t>
            </w:r>
          </w:p>
        </w:tc>
        <w:tc>
          <w:tcPr>
            <w:tcW w:w="2971" w:type="dxa"/>
            <w:vMerge w:val="restart"/>
          </w:tcPr>
          <w:p w:rsidR="00EA1B56" w:rsidRPr="00F55008" w:rsidRDefault="00EA1B56" w:rsidP="00241098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7" w:type="dxa"/>
            <w:vMerge w:val="restart"/>
          </w:tcPr>
          <w:p w:rsidR="00EA1B56" w:rsidRPr="00F55008" w:rsidRDefault="00EA1B56" w:rsidP="00241098">
            <w:pPr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Ед. измерения (по ОКЕИ)</w:t>
            </w:r>
          </w:p>
        </w:tc>
        <w:tc>
          <w:tcPr>
            <w:tcW w:w="4252" w:type="dxa"/>
            <w:gridSpan w:val="5"/>
          </w:tcPr>
          <w:p w:rsidR="00EA1B56" w:rsidRPr="00F55008" w:rsidRDefault="00EA1B56" w:rsidP="002410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008">
              <w:rPr>
                <w:rFonts w:ascii="Times New Roman" w:hAnsi="Times New Roman" w:cs="Times New Roman"/>
                <w:sz w:val="16"/>
                <w:szCs w:val="16"/>
              </w:rPr>
              <w:t>Значения показателей</w:t>
            </w:r>
          </w:p>
        </w:tc>
        <w:tc>
          <w:tcPr>
            <w:tcW w:w="3401" w:type="dxa"/>
            <w:vMerge w:val="restart"/>
          </w:tcPr>
          <w:p w:rsidR="00EA1B56" w:rsidRPr="00F55008" w:rsidRDefault="00335830" w:rsidP="00335830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008">
              <w:rPr>
                <w:rFonts w:ascii="Times New Roman" w:hAnsi="Times New Roman" w:cs="Times New Roman"/>
                <w:sz w:val="16"/>
                <w:szCs w:val="16"/>
              </w:rPr>
              <w:t>Документ</w:t>
            </w:r>
          </w:p>
        </w:tc>
        <w:tc>
          <w:tcPr>
            <w:tcW w:w="1275" w:type="dxa"/>
            <w:vMerge w:val="restart"/>
          </w:tcPr>
          <w:p w:rsidR="00EA1B56" w:rsidRPr="00F55008" w:rsidRDefault="00335830" w:rsidP="00335830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008">
              <w:rPr>
                <w:rFonts w:ascii="Times New Roman" w:hAnsi="Times New Roman" w:cs="Times New Roman"/>
                <w:sz w:val="16"/>
                <w:szCs w:val="16"/>
              </w:rPr>
              <w:t>Ответственный за достижение показателя</w:t>
            </w:r>
          </w:p>
        </w:tc>
        <w:tc>
          <w:tcPr>
            <w:tcW w:w="2128" w:type="dxa"/>
            <w:vMerge w:val="restart"/>
          </w:tcPr>
          <w:p w:rsidR="00EA1B56" w:rsidRPr="00F55008" w:rsidRDefault="00335830" w:rsidP="00335830">
            <w:pPr>
              <w:pStyle w:val="ConsPlusNormal"/>
              <w:ind w:firstLine="3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008">
              <w:rPr>
                <w:rFonts w:ascii="Times New Roman" w:hAnsi="Times New Roman" w:cs="Times New Roman"/>
                <w:sz w:val="16"/>
                <w:szCs w:val="16"/>
              </w:rPr>
              <w:t>Связь с показателями национальных целей</w:t>
            </w:r>
          </w:p>
        </w:tc>
      </w:tr>
      <w:tr w:rsidR="00F55008" w:rsidRPr="00F55008" w:rsidTr="00143B13">
        <w:trPr>
          <w:tblHeader/>
        </w:trPr>
        <w:tc>
          <w:tcPr>
            <w:tcW w:w="570" w:type="dxa"/>
            <w:vMerge/>
          </w:tcPr>
          <w:p w:rsidR="00EA1B56" w:rsidRPr="00F55008" w:rsidRDefault="00EA1B56" w:rsidP="0024109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2971" w:type="dxa"/>
            <w:vMerge/>
          </w:tcPr>
          <w:p w:rsidR="00EA1B56" w:rsidRPr="00F55008" w:rsidRDefault="00EA1B56" w:rsidP="0024109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7" w:type="dxa"/>
            <w:vMerge/>
          </w:tcPr>
          <w:p w:rsidR="00EA1B56" w:rsidRPr="00F55008" w:rsidRDefault="00EA1B56" w:rsidP="0024109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</w:tcPr>
          <w:p w:rsidR="00EA1B56" w:rsidRPr="00F55008" w:rsidRDefault="00EA1B56" w:rsidP="00B92C2B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008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851" w:type="dxa"/>
          </w:tcPr>
          <w:p w:rsidR="00EA1B56" w:rsidRPr="00F55008" w:rsidRDefault="00EA1B56" w:rsidP="00B92C2B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008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850" w:type="dxa"/>
          </w:tcPr>
          <w:p w:rsidR="00EA1B56" w:rsidRPr="00F55008" w:rsidRDefault="00EA1B56" w:rsidP="00B92C2B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008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851" w:type="dxa"/>
          </w:tcPr>
          <w:p w:rsidR="00EA1B56" w:rsidRPr="00F55008" w:rsidRDefault="00EA1B56" w:rsidP="00B92C2B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008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850" w:type="dxa"/>
          </w:tcPr>
          <w:p w:rsidR="00EA1B56" w:rsidRPr="00F55008" w:rsidRDefault="00EA1B56" w:rsidP="00B92C2B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5008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3401" w:type="dxa"/>
            <w:vMerge/>
          </w:tcPr>
          <w:p w:rsidR="00EA1B56" w:rsidRPr="00F55008" w:rsidRDefault="00EA1B56" w:rsidP="00EA1B56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EA1B56" w:rsidRPr="00F55008" w:rsidRDefault="00EA1B56" w:rsidP="00EA1B56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vMerge/>
          </w:tcPr>
          <w:p w:rsidR="00EA1B56" w:rsidRPr="00F55008" w:rsidRDefault="00EA1B56" w:rsidP="00EA1B56">
            <w:pPr>
              <w:pStyle w:val="ConsPlusNormal"/>
              <w:ind w:hanging="1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5008" w:rsidRPr="00F55008" w:rsidTr="00143B13">
        <w:trPr>
          <w:trHeight w:val="2779"/>
        </w:trPr>
        <w:tc>
          <w:tcPr>
            <w:tcW w:w="570" w:type="dxa"/>
            <w:vAlign w:val="center"/>
          </w:tcPr>
          <w:p w:rsidR="00026741" w:rsidRPr="00F55008" w:rsidRDefault="00026741" w:rsidP="00026741">
            <w:pPr>
              <w:pStyle w:val="ConsPlusCell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1</w:t>
            </w:r>
          </w:p>
        </w:tc>
        <w:tc>
          <w:tcPr>
            <w:tcW w:w="2971" w:type="dxa"/>
          </w:tcPr>
          <w:p w:rsidR="00026741" w:rsidRPr="00F55008" w:rsidRDefault="00026741" w:rsidP="00026741">
            <w:pPr>
              <w:pStyle w:val="ConsPlusCell"/>
              <w:jc w:val="both"/>
              <w:rPr>
                <w:sz w:val="16"/>
                <w:szCs w:val="16"/>
              </w:rPr>
            </w:pPr>
            <w:r w:rsidRPr="00F55008">
              <w:rPr>
                <w:rStyle w:val="extended-textfull"/>
                <w:rFonts w:eastAsiaTheme="majorEastAsia"/>
                <w:sz w:val="16"/>
                <w:szCs w:val="16"/>
              </w:rPr>
              <w:t xml:space="preserve">Доля обеспеченности рабочих мест средствами </w:t>
            </w:r>
            <w:r w:rsidRPr="00F55008">
              <w:rPr>
                <w:sz w:val="16"/>
                <w:szCs w:val="16"/>
              </w:rPr>
              <w:t>вычислительной техники и  лицензионным программным обеспечением от общей потребности, в том числе модернизация средств вычислительной техники</w:t>
            </w:r>
          </w:p>
        </w:tc>
        <w:tc>
          <w:tcPr>
            <w:tcW w:w="857" w:type="dxa"/>
            <w:vAlign w:val="center"/>
          </w:tcPr>
          <w:p w:rsidR="00026741" w:rsidRPr="00F55008" w:rsidRDefault="00026741" w:rsidP="00026741">
            <w:pPr>
              <w:spacing w:line="100" w:lineRule="atLeast"/>
              <w:ind w:right="-3"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026741" w:rsidRPr="00F55008" w:rsidRDefault="00026741" w:rsidP="00026741">
            <w:pPr>
              <w:ind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026741" w:rsidRPr="00F55008" w:rsidRDefault="00026741" w:rsidP="00026741">
            <w:pPr>
              <w:ind w:left="3"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vAlign w:val="center"/>
          </w:tcPr>
          <w:p w:rsidR="00026741" w:rsidRPr="00F55008" w:rsidRDefault="00026741" w:rsidP="00026741">
            <w:pPr>
              <w:ind w:left="3"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026741" w:rsidRPr="00F55008" w:rsidRDefault="00026741" w:rsidP="00026741">
            <w:pPr>
              <w:ind w:left="3"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vAlign w:val="center"/>
          </w:tcPr>
          <w:p w:rsidR="00026741" w:rsidRPr="00F55008" w:rsidRDefault="00026741" w:rsidP="00026741">
            <w:pPr>
              <w:ind w:left="3"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100</w:t>
            </w:r>
          </w:p>
        </w:tc>
        <w:tc>
          <w:tcPr>
            <w:tcW w:w="3401" w:type="dxa"/>
          </w:tcPr>
          <w:p w:rsidR="00B92C2B" w:rsidRPr="00F55008" w:rsidRDefault="00026741" w:rsidP="008F37A5">
            <w:pPr>
              <w:pStyle w:val="a9"/>
              <w:spacing w:before="0"/>
              <w:jc w:val="both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Указ Президента РФ от 07.05.2024 № 309</w:t>
            </w:r>
            <w:r w:rsidR="00B92C2B" w:rsidRPr="00F55008">
              <w:rPr>
                <w:sz w:val="16"/>
                <w:szCs w:val="16"/>
              </w:rPr>
              <w:t xml:space="preserve"> </w:t>
            </w:r>
            <w:r w:rsidRPr="00F55008">
              <w:rPr>
                <w:sz w:val="16"/>
                <w:szCs w:val="16"/>
              </w:rPr>
              <w:t xml:space="preserve">«О национальных целях развития Российской Федерации на период до 2030 года и на перспективу до 2036 года»; </w:t>
            </w:r>
          </w:p>
          <w:p w:rsidR="00B92C2B" w:rsidRPr="00F55008" w:rsidRDefault="00B92C2B" w:rsidP="008F37A5">
            <w:pPr>
              <w:widowControl/>
              <w:autoSpaceDE/>
              <w:autoSpaceDN/>
              <w:adjustRightInd/>
              <w:ind w:firstLine="0"/>
              <w:rPr>
                <w:sz w:val="16"/>
                <w:szCs w:val="16"/>
              </w:rPr>
            </w:pPr>
            <w:r w:rsidRPr="00B92C2B">
              <w:rPr>
                <w:sz w:val="16"/>
                <w:szCs w:val="16"/>
              </w:rPr>
              <w:t>Ук</w:t>
            </w:r>
            <w:r w:rsidRPr="00F55008">
              <w:rPr>
                <w:sz w:val="16"/>
                <w:szCs w:val="16"/>
              </w:rPr>
              <w:t>аз Президента РФ от 02.07.2021 № 400 «</w:t>
            </w:r>
            <w:r w:rsidRPr="00B92C2B">
              <w:rPr>
                <w:sz w:val="16"/>
                <w:szCs w:val="16"/>
              </w:rPr>
              <w:t>О Стратегии национальной безопасности Российской Федерации</w:t>
            </w:r>
            <w:r w:rsidRPr="00F55008">
              <w:rPr>
                <w:sz w:val="16"/>
                <w:szCs w:val="16"/>
              </w:rPr>
              <w:t>»;</w:t>
            </w:r>
          </w:p>
          <w:p w:rsidR="00B92C2B" w:rsidRPr="00F55008" w:rsidRDefault="00B92C2B" w:rsidP="008F37A5">
            <w:pPr>
              <w:widowControl/>
              <w:autoSpaceDE/>
              <w:autoSpaceDN/>
              <w:adjustRightInd/>
              <w:ind w:firstLine="0"/>
              <w:rPr>
                <w:sz w:val="16"/>
                <w:szCs w:val="16"/>
              </w:rPr>
            </w:pPr>
            <w:r w:rsidRPr="00B92C2B">
              <w:rPr>
                <w:sz w:val="16"/>
                <w:szCs w:val="16"/>
              </w:rPr>
              <w:t xml:space="preserve">Постановление Администрации </w:t>
            </w:r>
            <w:r w:rsidRPr="00F55008">
              <w:rPr>
                <w:sz w:val="16"/>
                <w:szCs w:val="16"/>
              </w:rPr>
              <w:t>Приморского края от 28.12.2018 №</w:t>
            </w:r>
            <w:r w:rsidRPr="00B92C2B">
              <w:rPr>
                <w:sz w:val="16"/>
                <w:szCs w:val="16"/>
              </w:rPr>
              <w:t xml:space="preserve"> 668-па</w:t>
            </w:r>
            <w:r w:rsidRPr="00F55008">
              <w:rPr>
                <w:sz w:val="16"/>
                <w:szCs w:val="16"/>
              </w:rPr>
              <w:t xml:space="preserve"> «</w:t>
            </w:r>
            <w:r w:rsidRPr="00B92C2B">
              <w:rPr>
                <w:sz w:val="16"/>
                <w:szCs w:val="16"/>
              </w:rPr>
              <w:t>Об утверждении Стратегии социально-экономического развития Приморского края до 2030 года</w:t>
            </w:r>
            <w:r w:rsidRPr="00F55008">
              <w:rPr>
                <w:sz w:val="16"/>
                <w:szCs w:val="16"/>
              </w:rPr>
              <w:t>»;</w:t>
            </w:r>
          </w:p>
          <w:p w:rsidR="00026741" w:rsidRPr="00F55008" w:rsidRDefault="00026741" w:rsidP="008F37A5">
            <w:pPr>
              <w:pStyle w:val="a9"/>
              <w:spacing w:before="0"/>
              <w:jc w:val="both"/>
              <w:rPr>
                <w:sz w:val="16"/>
                <w:szCs w:val="16"/>
              </w:rPr>
            </w:pPr>
            <w:r w:rsidRPr="004D2C27">
              <w:rPr>
                <w:sz w:val="16"/>
                <w:szCs w:val="16"/>
              </w:rPr>
              <w:t xml:space="preserve">Постановление Администрации Приморского края от 02.07.2019 </w:t>
            </w:r>
            <w:r w:rsidRPr="00F55008">
              <w:rPr>
                <w:sz w:val="16"/>
                <w:szCs w:val="16"/>
              </w:rPr>
              <w:t>№</w:t>
            </w:r>
            <w:r w:rsidRPr="004D2C27">
              <w:rPr>
                <w:sz w:val="16"/>
                <w:szCs w:val="16"/>
              </w:rPr>
              <w:t xml:space="preserve"> 418-па</w:t>
            </w:r>
            <w:r w:rsidR="00B92C2B" w:rsidRPr="00F55008">
              <w:rPr>
                <w:sz w:val="16"/>
                <w:szCs w:val="16"/>
              </w:rPr>
              <w:t xml:space="preserve"> </w:t>
            </w:r>
            <w:r w:rsidRPr="00F55008">
              <w:rPr>
                <w:sz w:val="16"/>
                <w:szCs w:val="16"/>
              </w:rPr>
              <w:t>«</w:t>
            </w:r>
            <w:r w:rsidRPr="004D2C27">
              <w:rPr>
                <w:sz w:val="16"/>
                <w:szCs w:val="16"/>
              </w:rPr>
              <w:t>Об утверждении государственной программы Приморског</w:t>
            </w:r>
            <w:r w:rsidRPr="00F55008">
              <w:rPr>
                <w:sz w:val="16"/>
                <w:szCs w:val="16"/>
              </w:rPr>
              <w:t>о края «</w:t>
            </w:r>
            <w:r w:rsidRPr="004D2C27">
              <w:rPr>
                <w:sz w:val="16"/>
                <w:szCs w:val="16"/>
              </w:rPr>
              <w:t>Информационное общество</w:t>
            </w:r>
            <w:r w:rsidRPr="00F55008">
              <w:rPr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026741" w:rsidRPr="00143B13" w:rsidRDefault="00143B13" w:rsidP="00026741">
            <w:pPr>
              <w:ind w:left="3" w:firstLine="0"/>
              <w:jc w:val="center"/>
              <w:rPr>
                <w:sz w:val="16"/>
                <w:szCs w:val="16"/>
              </w:rPr>
            </w:pPr>
            <w:r w:rsidRPr="00143B13">
              <w:rPr>
                <w:sz w:val="16"/>
                <w:szCs w:val="16"/>
              </w:rPr>
              <w:t>ОУ, ФУ</w:t>
            </w:r>
            <w:r w:rsidRPr="00143B13">
              <w:rPr>
                <w:color w:val="000000"/>
                <w:sz w:val="16"/>
                <w:szCs w:val="16"/>
              </w:rPr>
              <w:t>, УИО, Дума АГО, КСП, УО</w:t>
            </w:r>
          </w:p>
        </w:tc>
        <w:tc>
          <w:tcPr>
            <w:tcW w:w="2128" w:type="dxa"/>
          </w:tcPr>
          <w:p w:rsidR="00143B13" w:rsidRDefault="001D495E" w:rsidP="00143B13">
            <w:pPr>
              <w:ind w:left="3" w:firstLine="0"/>
              <w:rPr>
                <w:sz w:val="16"/>
                <w:szCs w:val="16"/>
              </w:rPr>
            </w:pPr>
            <w:r w:rsidRPr="00240623">
              <w:rPr>
                <w:sz w:val="16"/>
                <w:szCs w:val="16"/>
              </w:rPr>
              <w:t xml:space="preserve">достижение </w:t>
            </w:r>
            <w:r w:rsidRPr="00F55008">
              <w:rPr>
                <w:sz w:val="16"/>
                <w:szCs w:val="16"/>
              </w:rPr>
              <w:t>«</w:t>
            </w:r>
            <w:r w:rsidRPr="00240623">
              <w:rPr>
                <w:sz w:val="16"/>
                <w:szCs w:val="16"/>
              </w:rPr>
              <w:t>цифровой зрелости</w:t>
            </w:r>
            <w:r w:rsidRPr="00F55008">
              <w:rPr>
                <w:sz w:val="16"/>
                <w:szCs w:val="16"/>
              </w:rPr>
              <w:t>»</w:t>
            </w:r>
            <w:r w:rsidRPr="00240623">
              <w:rPr>
                <w:sz w:val="16"/>
                <w:szCs w:val="16"/>
              </w:rPr>
              <w:t xml:space="preserve"> ключевых отраслей экономики и социальной сферы, в том числе здравоохранения и образования, а та</w:t>
            </w:r>
            <w:r w:rsidRPr="00F55008">
              <w:rPr>
                <w:sz w:val="16"/>
                <w:szCs w:val="16"/>
              </w:rPr>
              <w:t>кже государственного управления</w:t>
            </w:r>
            <w:r w:rsidR="00143B13">
              <w:rPr>
                <w:sz w:val="16"/>
                <w:szCs w:val="16"/>
              </w:rPr>
              <w:t xml:space="preserve">; </w:t>
            </w:r>
          </w:p>
          <w:p w:rsidR="00026741" w:rsidRPr="00F55008" w:rsidRDefault="001D495E" w:rsidP="00143B13">
            <w:pPr>
              <w:ind w:left="3" w:firstLine="0"/>
              <w:rPr>
                <w:sz w:val="16"/>
                <w:szCs w:val="16"/>
              </w:rPr>
            </w:pPr>
            <w:r w:rsidRPr="00240623">
              <w:rPr>
                <w:sz w:val="16"/>
                <w:szCs w:val="16"/>
              </w:rPr>
              <w:t>увеличение вложений в отечественные решения в сфере информационных технологий в четыре раза по ср</w:t>
            </w:r>
            <w:r w:rsidRPr="00F55008">
              <w:rPr>
                <w:sz w:val="16"/>
                <w:szCs w:val="16"/>
              </w:rPr>
              <w:t>авнению с показателем 2019 года</w:t>
            </w:r>
          </w:p>
        </w:tc>
      </w:tr>
      <w:tr w:rsidR="00F55008" w:rsidRPr="00F55008" w:rsidTr="00143B13">
        <w:trPr>
          <w:trHeight w:val="2690"/>
        </w:trPr>
        <w:tc>
          <w:tcPr>
            <w:tcW w:w="570" w:type="dxa"/>
            <w:vAlign w:val="center"/>
          </w:tcPr>
          <w:p w:rsidR="00026741" w:rsidRPr="00F55008" w:rsidRDefault="00026741" w:rsidP="00026741">
            <w:pPr>
              <w:pStyle w:val="ConsPlusCell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2</w:t>
            </w:r>
          </w:p>
        </w:tc>
        <w:tc>
          <w:tcPr>
            <w:tcW w:w="2971" w:type="dxa"/>
          </w:tcPr>
          <w:p w:rsidR="00026741" w:rsidRPr="00F55008" w:rsidRDefault="00026741" w:rsidP="00026741">
            <w:pPr>
              <w:pStyle w:val="ConsPlusCell"/>
              <w:jc w:val="both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Доля обеспеченности каналами связи для организации межведомственного электронного взаимодействия от общей потребности</w:t>
            </w:r>
          </w:p>
        </w:tc>
        <w:tc>
          <w:tcPr>
            <w:tcW w:w="857" w:type="dxa"/>
            <w:vAlign w:val="center"/>
          </w:tcPr>
          <w:p w:rsidR="00026741" w:rsidRPr="00F55008" w:rsidRDefault="00026741" w:rsidP="00026741">
            <w:pPr>
              <w:spacing w:line="100" w:lineRule="atLeast"/>
              <w:ind w:right="-3"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026741" w:rsidRPr="00F55008" w:rsidRDefault="00026741" w:rsidP="00026741">
            <w:pPr>
              <w:ind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026741" w:rsidRPr="00F55008" w:rsidRDefault="00026741" w:rsidP="00026741">
            <w:pPr>
              <w:ind w:left="3"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vAlign w:val="center"/>
          </w:tcPr>
          <w:p w:rsidR="00026741" w:rsidRPr="00F55008" w:rsidRDefault="00026741" w:rsidP="00026741">
            <w:pPr>
              <w:ind w:left="3"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026741" w:rsidRPr="00F55008" w:rsidRDefault="00026741" w:rsidP="00026741">
            <w:pPr>
              <w:ind w:left="3"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vAlign w:val="center"/>
          </w:tcPr>
          <w:p w:rsidR="00026741" w:rsidRPr="00F55008" w:rsidRDefault="00026741" w:rsidP="00026741">
            <w:pPr>
              <w:ind w:left="3"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100</w:t>
            </w:r>
          </w:p>
        </w:tc>
        <w:tc>
          <w:tcPr>
            <w:tcW w:w="3401" w:type="dxa"/>
          </w:tcPr>
          <w:p w:rsidR="00B92C2B" w:rsidRPr="00F55008" w:rsidRDefault="00B92C2B" w:rsidP="008F37A5">
            <w:pPr>
              <w:pStyle w:val="a9"/>
              <w:spacing w:before="0"/>
              <w:jc w:val="both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 xml:space="preserve">Указ Президента РФ от 07.05.2024 № 309 «О национальных целях развития Российской Федерации на период до 2030 года и на перспективу до 2036 года»; </w:t>
            </w:r>
          </w:p>
          <w:p w:rsidR="00B92C2B" w:rsidRPr="00F55008" w:rsidRDefault="00B92C2B" w:rsidP="008F37A5">
            <w:pPr>
              <w:widowControl/>
              <w:autoSpaceDE/>
              <w:autoSpaceDN/>
              <w:adjustRightInd/>
              <w:ind w:firstLine="0"/>
              <w:rPr>
                <w:sz w:val="16"/>
                <w:szCs w:val="16"/>
              </w:rPr>
            </w:pPr>
            <w:r w:rsidRPr="00B92C2B">
              <w:rPr>
                <w:sz w:val="16"/>
                <w:szCs w:val="16"/>
              </w:rPr>
              <w:t>Ук</w:t>
            </w:r>
            <w:r w:rsidRPr="00F55008">
              <w:rPr>
                <w:sz w:val="16"/>
                <w:szCs w:val="16"/>
              </w:rPr>
              <w:t>аз Президента РФ от 02.07.2021 № 400 «</w:t>
            </w:r>
            <w:r w:rsidRPr="00B92C2B">
              <w:rPr>
                <w:sz w:val="16"/>
                <w:szCs w:val="16"/>
              </w:rPr>
              <w:t>О Стратегии национальной безопасности Российской Федерации</w:t>
            </w:r>
            <w:r w:rsidRPr="00F55008">
              <w:rPr>
                <w:sz w:val="16"/>
                <w:szCs w:val="16"/>
              </w:rPr>
              <w:t>»;</w:t>
            </w:r>
          </w:p>
          <w:p w:rsidR="00B92C2B" w:rsidRPr="00F55008" w:rsidRDefault="00B92C2B" w:rsidP="008F37A5">
            <w:pPr>
              <w:widowControl/>
              <w:autoSpaceDE/>
              <w:autoSpaceDN/>
              <w:adjustRightInd/>
              <w:ind w:firstLine="0"/>
              <w:rPr>
                <w:sz w:val="16"/>
                <w:szCs w:val="16"/>
              </w:rPr>
            </w:pPr>
            <w:r w:rsidRPr="00B92C2B">
              <w:rPr>
                <w:sz w:val="16"/>
                <w:szCs w:val="16"/>
              </w:rPr>
              <w:t xml:space="preserve">Постановление Администрации </w:t>
            </w:r>
            <w:r w:rsidRPr="00F55008">
              <w:rPr>
                <w:sz w:val="16"/>
                <w:szCs w:val="16"/>
              </w:rPr>
              <w:t>Приморского края от 28.12.2018 №</w:t>
            </w:r>
            <w:r w:rsidRPr="00B92C2B">
              <w:rPr>
                <w:sz w:val="16"/>
                <w:szCs w:val="16"/>
              </w:rPr>
              <w:t xml:space="preserve"> 668-па</w:t>
            </w:r>
            <w:r w:rsidRPr="00F55008">
              <w:rPr>
                <w:sz w:val="16"/>
                <w:szCs w:val="16"/>
              </w:rPr>
              <w:t xml:space="preserve"> «</w:t>
            </w:r>
            <w:r w:rsidRPr="00B92C2B">
              <w:rPr>
                <w:sz w:val="16"/>
                <w:szCs w:val="16"/>
              </w:rPr>
              <w:t>Об утверждении Стратегии социально-экономического развития Приморского края до 2030 года</w:t>
            </w:r>
            <w:r w:rsidRPr="00F55008">
              <w:rPr>
                <w:sz w:val="16"/>
                <w:szCs w:val="16"/>
              </w:rPr>
              <w:t>»;</w:t>
            </w:r>
          </w:p>
          <w:p w:rsidR="00026741" w:rsidRPr="00F55008" w:rsidRDefault="00B92C2B" w:rsidP="008F37A5">
            <w:pPr>
              <w:ind w:left="3" w:firstLine="0"/>
              <w:rPr>
                <w:sz w:val="16"/>
                <w:szCs w:val="16"/>
              </w:rPr>
            </w:pPr>
            <w:r w:rsidRPr="004D2C27">
              <w:rPr>
                <w:sz w:val="16"/>
                <w:szCs w:val="16"/>
              </w:rPr>
              <w:t xml:space="preserve">Постановление Администрации Приморского края от 02.07.2019 </w:t>
            </w:r>
            <w:r w:rsidRPr="00F55008">
              <w:rPr>
                <w:sz w:val="16"/>
                <w:szCs w:val="16"/>
              </w:rPr>
              <w:t>№</w:t>
            </w:r>
            <w:r w:rsidRPr="004D2C27">
              <w:rPr>
                <w:sz w:val="16"/>
                <w:szCs w:val="16"/>
              </w:rPr>
              <w:t xml:space="preserve"> 418-па</w:t>
            </w:r>
            <w:r w:rsidRPr="00F55008">
              <w:rPr>
                <w:sz w:val="16"/>
                <w:szCs w:val="16"/>
              </w:rPr>
              <w:t xml:space="preserve"> «</w:t>
            </w:r>
            <w:r w:rsidRPr="004D2C27">
              <w:rPr>
                <w:sz w:val="16"/>
                <w:szCs w:val="16"/>
              </w:rPr>
              <w:t>Об утверждении государственной программы Приморског</w:t>
            </w:r>
            <w:r w:rsidRPr="00F55008">
              <w:rPr>
                <w:sz w:val="16"/>
                <w:szCs w:val="16"/>
              </w:rPr>
              <w:t>о края «</w:t>
            </w:r>
            <w:r w:rsidRPr="004D2C27">
              <w:rPr>
                <w:sz w:val="16"/>
                <w:szCs w:val="16"/>
              </w:rPr>
              <w:t>Информационное общество</w:t>
            </w:r>
            <w:r w:rsidRPr="00F55008">
              <w:rPr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026741" w:rsidRPr="00F55008" w:rsidRDefault="00143B13" w:rsidP="00026741">
            <w:pPr>
              <w:ind w:left="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ОУ</w:t>
            </w:r>
          </w:p>
        </w:tc>
        <w:tc>
          <w:tcPr>
            <w:tcW w:w="2128" w:type="dxa"/>
          </w:tcPr>
          <w:p w:rsidR="00143B13" w:rsidRDefault="001D495E" w:rsidP="00F55008">
            <w:pPr>
              <w:widowControl/>
              <w:autoSpaceDE/>
              <w:autoSpaceDN/>
              <w:adjustRightInd/>
              <w:ind w:firstLine="0"/>
              <w:rPr>
                <w:sz w:val="16"/>
                <w:szCs w:val="16"/>
              </w:rPr>
            </w:pPr>
            <w:r w:rsidRPr="00240623">
              <w:rPr>
                <w:sz w:val="16"/>
                <w:szCs w:val="16"/>
              </w:rPr>
              <w:t xml:space="preserve">достижение </w:t>
            </w:r>
            <w:r w:rsidRPr="00F55008">
              <w:rPr>
                <w:sz w:val="16"/>
                <w:szCs w:val="16"/>
              </w:rPr>
              <w:t>«</w:t>
            </w:r>
            <w:r w:rsidRPr="00240623">
              <w:rPr>
                <w:sz w:val="16"/>
                <w:szCs w:val="16"/>
              </w:rPr>
              <w:t>цифровой зрелости</w:t>
            </w:r>
            <w:r w:rsidRPr="00F55008">
              <w:rPr>
                <w:sz w:val="16"/>
                <w:szCs w:val="16"/>
              </w:rPr>
              <w:t>»</w:t>
            </w:r>
            <w:r w:rsidRPr="00240623">
              <w:rPr>
                <w:sz w:val="16"/>
                <w:szCs w:val="16"/>
              </w:rPr>
              <w:t xml:space="preserve"> ключевых отраслей экономики и социальной сферы, в том числе здравоохранения и образования, а та</w:t>
            </w:r>
            <w:r w:rsidRPr="00F55008">
              <w:rPr>
                <w:sz w:val="16"/>
                <w:szCs w:val="16"/>
              </w:rPr>
              <w:t>кже государственного управления</w:t>
            </w:r>
            <w:r w:rsidR="00143B13">
              <w:rPr>
                <w:sz w:val="16"/>
                <w:szCs w:val="16"/>
              </w:rPr>
              <w:t>;</w:t>
            </w:r>
          </w:p>
          <w:p w:rsidR="00026741" w:rsidRPr="00F55008" w:rsidRDefault="001D495E" w:rsidP="00143B13">
            <w:pPr>
              <w:widowControl/>
              <w:autoSpaceDE/>
              <w:autoSpaceDN/>
              <w:adjustRightInd/>
              <w:ind w:firstLine="0"/>
              <w:rPr>
                <w:sz w:val="16"/>
                <w:szCs w:val="16"/>
              </w:rPr>
            </w:pPr>
            <w:r w:rsidRPr="00240623">
              <w:rPr>
                <w:sz w:val="16"/>
                <w:szCs w:val="16"/>
              </w:rPr>
              <w:t>увеличение вложений в отечественные решения в сфере информационных технологий в четыре раза по ср</w:t>
            </w:r>
            <w:r w:rsidRPr="00F55008">
              <w:rPr>
                <w:sz w:val="16"/>
                <w:szCs w:val="16"/>
              </w:rPr>
              <w:t>авнению с показателем 2019 года</w:t>
            </w:r>
          </w:p>
        </w:tc>
      </w:tr>
      <w:tr w:rsidR="00F55008" w:rsidRPr="00F55008" w:rsidTr="00143B13">
        <w:tc>
          <w:tcPr>
            <w:tcW w:w="570" w:type="dxa"/>
            <w:vAlign w:val="center"/>
          </w:tcPr>
          <w:p w:rsidR="00026741" w:rsidRPr="00F55008" w:rsidRDefault="00026741" w:rsidP="00026741">
            <w:pPr>
              <w:pStyle w:val="ConsPlusCell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3</w:t>
            </w:r>
          </w:p>
        </w:tc>
        <w:tc>
          <w:tcPr>
            <w:tcW w:w="2971" w:type="dxa"/>
          </w:tcPr>
          <w:p w:rsidR="00026741" w:rsidRPr="00F55008" w:rsidRDefault="00026741" w:rsidP="00026741">
            <w:pPr>
              <w:pStyle w:val="11"/>
              <w:ind w:left="0" w:firstLine="27"/>
              <w:jc w:val="both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Доля отечественного офисного программного обеспечения, от объема закупок очередного финансового периода</w:t>
            </w:r>
          </w:p>
        </w:tc>
        <w:tc>
          <w:tcPr>
            <w:tcW w:w="857" w:type="dxa"/>
            <w:vAlign w:val="center"/>
          </w:tcPr>
          <w:p w:rsidR="00026741" w:rsidRPr="00F55008" w:rsidRDefault="00026741" w:rsidP="00026741">
            <w:pPr>
              <w:spacing w:line="100" w:lineRule="atLeast"/>
              <w:ind w:right="-3"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026741" w:rsidRPr="00F55008" w:rsidRDefault="00026741" w:rsidP="00026741">
            <w:pPr>
              <w:ind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60</w:t>
            </w:r>
          </w:p>
        </w:tc>
        <w:tc>
          <w:tcPr>
            <w:tcW w:w="851" w:type="dxa"/>
            <w:vAlign w:val="center"/>
          </w:tcPr>
          <w:p w:rsidR="00026741" w:rsidRPr="00F55008" w:rsidRDefault="00026741" w:rsidP="00026741">
            <w:pPr>
              <w:ind w:left="3"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70</w:t>
            </w:r>
          </w:p>
        </w:tc>
        <w:tc>
          <w:tcPr>
            <w:tcW w:w="850" w:type="dxa"/>
            <w:vAlign w:val="center"/>
          </w:tcPr>
          <w:p w:rsidR="00026741" w:rsidRPr="00F55008" w:rsidRDefault="00026741" w:rsidP="00026741">
            <w:pPr>
              <w:ind w:left="3" w:firstLine="0"/>
              <w:jc w:val="center"/>
              <w:rPr>
                <w:sz w:val="16"/>
                <w:szCs w:val="16"/>
                <w:lang w:val="en-US"/>
              </w:rPr>
            </w:pPr>
            <w:r w:rsidRPr="00F55008">
              <w:rPr>
                <w:sz w:val="16"/>
                <w:szCs w:val="16"/>
                <w:lang w:val="en-US"/>
              </w:rPr>
              <w:t>75</w:t>
            </w:r>
          </w:p>
        </w:tc>
        <w:tc>
          <w:tcPr>
            <w:tcW w:w="851" w:type="dxa"/>
            <w:vAlign w:val="center"/>
          </w:tcPr>
          <w:p w:rsidR="00026741" w:rsidRPr="00F55008" w:rsidRDefault="00026741" w:rsidP="00026741">
            <w:pPr>
              <w:ind w:left="3" w:firstLine="0"/>
              <w:jc w:val="center"/>
              <w:rPr>
                <w:sz w:val="16"/>
                <w:szCs w:val="16"/>
                <w:lang w:val="en-US"/>
              </w:rPr>
            </w:pPr>
            <w:r w:rsidRPr="00F55008">
              <w:rPr>
                <w:sz w:val="16"/>
                <w:szCs w:val="16"/>
                <w:lang w:val="en-US"/>
              </w:rPr>
              <w:t>80</w:t>
            </w:r>
          </w:p>
        </w:tc>
        <w:tc>
          <w:tcPr>
            <w:tcW w:w="850" w:type="dxa"/>
            <w:vAlign w:val="center"/>
          </w:tcPr>
          <w:p w:rsidR="00026741" w:rsidRPr="00F55008" w:rsidRDefault="00026741" w:rsidP="00026741">
            <w:pPr>
              <w:ind w:left="3" w:firstLine="0"/>
              <w:jc w:val="center"/>
              <w:rPr>
                <w:sz w:val="16"/>
                <w:szCs w:val="16"/>
                <w:lang w:val="en-US"/>
              </w:rPr>
            </w:pPr>
            <w:r w:rsidRPr="00F55008">
              <w:rPr>
                <w:sz w:val="16"/>
                <w:szCs w:val="16"/>
                <w:lang w:val="en-US"/>
              </w:rPr>
              <w:t>85</w:t>
            </w:r>
          </w:p>
        </w:tc>
        <w:tc>
          <w:tcPr>
            <w:tcW w:w="3401" w:type="dxa"/>
          </w:tcPr>
          <w:p w:rsidR="00B92C2B" w:rsidRPr="00F55008" w:rsidRDefault="00B92C2B" w:rsidP="008F37A5">
            <w:pPr>
              <w:pStyle w:val="a9"/>
              <w:spacing w:before="0"/>
              <w:jc w:val="both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 xml:space="preserve">Указ Президента РФ от 07.05.2024 № 309 «О национальных целях развития Российской Федерации на период до 2030 года и на перспективу до 2036 года»; </w:t>
            </w:r>
          </w:p>
          <w:p w:rsidR="00B92C2B" w:rsidRPr="00F55008" w:rsidRDefault="00B92C2B" w:rsidP="008F37A5">
            <w:pPr>
              <w:widowControl/>
              <w:autoSpaceDE/>
              <w:autoSpaceDN/>
              <w:adjustRightInd/>
              <w:ind w:firstLine="0"/>
              <w:rPr>
                <w:sz w:val="16"/>
                <w:szCs w:val="16"/>
              </w:rPr>
            </w:pPr>
            <w:r w:rsidRPr="00B92C2B">
              <w:rPr>
                <w:sz w:val="16"/>
                <w:szCs w:val="16"/>
              </w:rPr>
              <w:t>Ук</w:t>
            </w:r>
            <w:r w:rsidRPr="00F55008">
              <w:rPr>
                <w:sz w:val="16"/>
                <w:szCs w:val="16"/>
              </w:rPr>
              <w:t>аз Президента РФ от 02.07.2021 № 400 «</w:t>
            </w:r>
            <w:r w:rsidRPr="00B92C2B">
              <w:rPr>
                <w:sz w:val="16"/>
                <w:szCs w:val="16"/>
              </w:rPr>
              <w:t>О Стратегии национальной безопасности Российской Федерации</w:t>
            </w:r>
            <w:r w:rsidRPr="00F55008">
              <w:rPr>
                <w:sz w:val="16"/>
                <w:szCs w:val="16"/>
              </w:rPr>
              <w:t>»;</w:t>
            </w:r>
          </w:p>
          <w:p w:rsidR="00B92C2B" w:rsidRPr="00F55008" w:rsidRDefault="00B92C2B" w:rsidP="008F37A5">
            <w:pPr>
              <w:widowControl/>
              <w:autoSpaceDE/>
              <w:autoSpaceDN/>
              <w:adjustRightInd/>
              <w:ind w:firstLine="0"/>
              <w:rPr>
                <w:sz w:val="16"/>
                <w:szCs w:val="16"/>
              </w:rPr>
            </w:pPr>
            <w:r w:rsidRPr="00B92C2B">
              <w:rPr>
                <w:sz w:val="16"/>
                <w:szCs w:val="16"/>
              </w:rPr>
              <w:t xml:space="preserve">Постановление Администрации </w:t>
            </w:r>
            <w:r w:rsidRPr="00F55008">
              <w:rPr>
                <w:sz w:val="16"/>
                <w:szCs w:val="16"/>
              </w:rPr>
              <w:t>Приморского края от 28.12.2018 №</w:t>
            </w:r>
            <w:r w:rsidRPr="00B92C2B">
              <w:rPr>
                <w:sz w:val="16"/>
                <w:szCs w:val="16"/>
              </w:rPr>
              <w:t xml:space="preserve"> 668-па</w:t>
            </w:r>
            <w:r w:rsidRPr="00F55008">
              <w:rPr>
                <w:sz w:val="16"/>
                <w:szCs w:val="16"/>
              </w:rPr>
              <w:t xml:space="preserve"> «</w:t>
            </w:r>
            <w:r w:rsidRPr="00B92C2B">
              <w:rPr>
                <w:sz w:val="16"/>
                <w:szCs w:val="16"/>
              </w:rPr>
              <w:t>Об утверждении Стратегии социально-экономического развития Приморского края до 2030 года</w:t>
            </w:r>
            <w:r w:rsidRPr="00F55008">
              <w:rPr>
                <w:sz w:val="16"/>
                <w:szCs w:val="16"/>
              </w:rPr>
              <w:t>»;</w:t>
            </w:r>
          </w:p>
          <w:p w:rsidR="00026741" w:rsidRPr="00F55008" w:rsidRDefault="00B92C2B" w:rsidP="008F37A5">
            <w:pPr>
              <w:ind w:left="3" w:firstLine="0"/>
              <w:rPr>
                <w:sz w:val="16"/>
                <w:szCs w:val="16"/>
              </w:rPr>
            </w:pPr>
            <w:r w:rsidRPr="004D2C27">
              <w:rPr>
                <w:sz w:val="16"/>
                <w:szCs w:val="16"/>
              </w:rPr>
              <w:t xml:space="preserve">Постановление Администрации Приморского края от 02.07.2019 </w:t>
            </w:r>
            <w:r w:rsidRPr="00F55008">
              <w:rPr>
                <w:sz w:val="16"/>
                <w:szCs w:val="16"/>
              </w:rPr>
              <w:t>№</w:t>
            </w:r>
            <w:r w:rsidRPr="004D2C27">
              <w:rPr>
                <w:sz w:val="16"/>
                <w:szCs w:val="16"/>
              </w:rPr>
              <w:t xml:space="preserve"> 418-па</w:t>
            </w:r>
            <w:r w:rsidRPr="00F55008">
              <w:rPr>
                <w:sz w:val="16"/>
                <w:szCs w:val="16"/>
              </w:rPr>
              <w:t xml:space="preserve"> «</w:t>
            </w:r>
            <w:r w:rsidRPr="004D2C27">
              <w:rPr>
                <w:sz w:val="16"/>
                <w:szCs w:val="16"/>
              </w:rPr>
              <w:t>Об утверждении государственной программы Приморског</w:t>
            </w:r>
            <w:r w:rsidRPr="00F55008">
              <w:rPr>
                <w:sz w:val="16"/>
                <w:szCs w:val="16"/>
              </w:rPr>
              <w:t>о края «</w:t>
            </w:r>
            <w:r w:rsidRPr="004D2C27">
              <w:rPr>
                <w:sz w:val="16"/>
                <w:szCs w:val="16"/>
              </w:rPr>
              <w:t>Информационное общество</w:t>
            </w:r>
            <w:r w:rsidRPr="00F55008">
              <w:rPr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026741" w:rsidRPr="00F55008" w:rsidRDefault="00143B13" w:rsidP="00026741">
            <w:pPr>
              <w:ind w:left="3" w:firstLine="0"/>
              <w:jc w:val="center"/>
              <w:rPr>
                <w:sz w:val="16"/>
                <w:szCs w:val="16"/>
              </w:rPr>
            </w:pPr>
            <w:r w:rsidRPr="00143B13">
              <w:rPr>
                <w:sz w:val="16"/>
                <w:szCs w:val="16"/>
              </w:rPr>
              <w:t>ОУ, ФУ</w:t>
            </w:r>
            <w:r w:rsidRPr="00143B13">
              <w:rPr>
                <w:color w:val="000000"/>
                <w:sz w:val="16"/>
                <w:szCs w:val="16"/>
              </w:rPr>
              <w:t>, УИО, Дума АГО, КСП, УО</w:t>
            </w:r>
          </w:p>
        </w:tc>
        <w:tc>
          <w:tcPr>
            <w:tcW w:w="2128" w:type="dxa"/>
          </w:tcPr>
          <w:p w:rsidR="00143B13" w:rsidRDefault="001D495E" w:rsidP="00F55008">
            <w:pPr>
              <w:widowControl/>
              <w:autoSpaceDE/>
              <w:autoSpaceDN/>
              <w:adjustRightInd/>
              <w:ind w:firstLine="0"/>
              <w:rPr>
                <w:sz w:val="16"/>
                <w:szCs w:val="16"/>
              </w:rPr>
            </w:pPr>
            <w:r w:rsidRPr="00240623">
              <w:rPr>
                <w:sz w:val="16"/>
                <w:szCs w:val="16"/>
              </w:rPr>
              <w:t xml:space="preserve">достижение </w:t>
            </w:r>
            <w:r w:rsidRPr="00F55008">
              <w:rPr>
                <w:sz w:val="16"/>
                <w:szCs w:val="16"/>
              </w:rPr>
              <w:t>«</w:t>
            </w:r>
            <w:r w:rsidRPr="00240623">
              <w:rPr>
                <w:sz w:val="16"/>
                <w:szCs w:val="16"/>
              </w:rPr>
              <w:t>цифровой зрелости</w:t>
            </w:r>
            <w:r w:rsidRPr="00F55008">
              <w:rPr>
                <w:sz w:val="16"/>
                <w:szCs w:val="16"/>
              </w:rPr>
              <w:t>»</w:t>
            </w:r>
            <w:r w:rsidRPr="00240623">
              <w:rPr>
                <w:sz w:val="16"/>
                <w:szCs w:val="16"/>
              </w:rPr>
              <w:t xml:space="preserve"> ключевых отраслей экономики и социальной сферы, в том числе здравоохранения и образования, а та</w:t>
            </w:r>
            <w:r w:rsidRPr="00F55008">
              <w:rPr>
                <w:sz w:val="16"/>
                <w:szCs w:val="16"/>
              </w:rPr>
              <w:t>кже государственного управления</w:t>
            </w:r>
            <w:r w:rsidR="00143B13">
              <w:rPr>
                <w:sz w:val="16"/>
                <w:szCs w:val="16"/>
              </w:rPr>
              <w:t>;</w:t>
            </w:r>
          </w:p>
          <w:p w:rsidR="001D495E" w:rsidRPr="00F55008" w:rsidRDefault="001D495E" w:rsidP="00F55008">
            <w:pPr>
              <w:widowControl/>
              <w:autoSpaceDE/>
              <w:autoSpaceDN/>
              <w:adjustRightInd/>
              <w:ind w:firstLine="0"/>
              <w:rPr>
                <w:sz w:val="16"/>
                <w:szCs w:val="16"/>
              </w:rPr>
            </w:pPr>
            <w:r w:rsidRPr="00240623">
              <w:rPr>
                <w:sz w:val="16"/>
                <w:szCs w:val="16"/>
              </w:rPr>
              <w:t>увеличение вложений в отечественные решения в сфере информационных технологий в четыре раза по ср</w:t>
            </w:r>
            <w:r w:rsidRPr="00F55008">
              <w:rPr>
                <w:sz w:val="16"/>
                <w:szCs w:val="16"/>
              </w:rPr>
              <w:t>авнению с показателем 2019 года;</w:t>
            </w:r>
          </w:p>
          <w:p w:rsidR="00026741" w:rsidRPr="00F55008" w:rsidRDefault="00026741" w:rsidP="00F55008">
            <w:pPr>
              <w:ind w:left="3" w:firstLine="0"/>
              <w:rPr>
                <w:sz w:val="16"/>
                <w:szCs w:val="16"/>
              </w:rPr>
            </w:pPr>
          </w:p>
        </w:tc>
      </w:tr>
      <w:tr w:rsidR="00F55008" w:rsidRPr="00F55008" w:rsidTr="00143B13">
        <w:tc>
          <w:tcPr>
            <w:tcW w:w="570" w:type="dxa"/>
            <w:vAlign w:val="center"/>
          </w:tcPr>
          <w:p w:rsidR="00026741" w:rsidRPr="00F55008" w:rsidRDefault="00026741" w:rsidP="00026741">
            <w:pPr>
              <w:pStyle w:val="ConsPlusCell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4</w:t>
            </w:r>
          </w:p>
        </w:tc>
        <w:tc>
          <w:tcPr>
            <w:tcW w:w="2971" w:type="dxa"/>
          </w:tcPr>
          <w:p w:rsidR="00026741" w:rsidRPr="00F55008" w:rsidRDefault="00026741" w:rsidP="00026741">
            <w:pPr>
              <w:pStyle w:val="ConsPlusCell"/>
              <w:jc w:val="both"/>
              <w:rPr>
                <w:sz w:val="16"/>
                <w:szCs w:val="16"/>
              </w:rPr>
            </w:pPr>
            <w:r w:rsidRPr="00F55008">
              <w:rPr>
                <w:rStyle w:val="extended-textfull"/>
                <w:rFonts w:eastAsiaTheme="majorEastAsia"/>
                <w:sz w:val="16"/>
                <w:szCs w:val="16"/>
              </w:rPr>
              <w:t xml:space="preserve">Доля обеспеченности средств </w:t>
            </w:r>
            <w:r w:rsidRPr="00F55008">
              <w:rPr>
                <w:sz w:val="16"/>
                <w:szCs w:val="16"/>
              </w:rPr>
              <w:t xml:space="preserve">вычислительной техники средствами  защиты информации от общей потребности, в том числе модернизация средств защиты информации </w:t>
            </w:r>
          </w:p>
        </w:tc>
        <w:tc>
          <w:tcPr>
            <w:tcW w:w="857" w:type="dxa"/>
            <w:vAlign w:val="center"/>
          </w:tcPr>
          <w:p w:rsidR="00026741" w:rsidRPr="00F55008" w:rsidRDefault="00026741" w:rsidP="00026741">
            <w:pPr>
              <w:spacing w:line="100" w:lineRule="atLeast"/>
              <w:ind w:right="-3"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026741" w:rsidRPr="00F55008" w:rsidRDefault="00026741" w:rsidP="00026741">
            <w:pPr>
              <w:ind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026741" w:rsidRPr="00F55008" w:rsidRDefault="00026741" w:rsidP="00026741">
            <w:pPr>
              <w:ind w:left="3"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vAlign w:val="center"/>
          </w:tcPr>
          <w:p w:rsidR="00026741" w:rsidRPr="00F55008" w:rsidRDefault="00026741" w:rsidP="00026741">
            <w:pPr>
              <w:ind w:left="3"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026741" w:rsidRPr="00F55008" w:rsidRDefault="00026741" w:rsidP="00026741">
            <w:pPr>
              <w:ind w:left="3"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vAlign w:val="center"/>
          </w:tcPr>
          <w:p w:rsidR="00026741" w:rsidRPr="00F55008" w:rsidRDefault="00026741" w:rsidP="00026741">
            <w:pPr>
              <w:ind w:left="3"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100</w:t>
            </w:r>
          </w:p>
        </w:tc>
        <w:tc>
          <w:tcPr>
            <w:tcW w:w="3401" w:type="dxa"/>
          </w:tcPr>
          <w:p w:rsidR="00B92C2B" w:rsidRPr="00F55008" w:rsidRDefault="00B92C2B" w:rsidP="008F37A5">
            <w:pPr>
              <w:pStyle w:val="a9"/>
              <w:spacing w:before="0"/>
              <w:jc w:val="both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 xml:space="preserve">Указ Президента РФ от 07.05.2024 № 309 «О национальных целях развития Российской Федерации на период до 2030 года и на перспективу до 2036 года»; </w:t>
            </w:r>
          </w:p>
          <w:p w:rsidR="00B92C2B" w:rsidRPr="00F55008" w:rsidRDefault="00B92C2B" w:rsidP="008F37A5">
            <w:pPr>
              <w:widowControl/>
              <w:autoSpaceDE/>
              <w:autoSpaceDN/>
              <w:adjustRightInd/>
              <w:ind w:firstLine="0"/>
              <w:rPr>
                <w:sz w:val="16"/>
                <w:szCs w:val="16"/>
              </w:rPr>
            </w:pPr>
            <w:r w:rsidRPr="00B92C2B">
              <w:rPr>
                <w:sz w:val="16"/>
                <w:szCs w:val="16"/>
              </w:rPr>
              <w:t>Ук</w:t>
            </w:r>
            <w:r w:rsidRPr="00F55008">
              <w:rPr>
                <w:sz w:val="16"/>
                <w:szCs w:val="16"/>
              </w:rPr>
              <w:t>аз Президента РФ от 02.07.2021 № 400 «</w:t>
            </w:r>
            <w:r w:rsidRPr="00B92C2B">
              <w:rPr>
                <w:sz w:val="16"/>
                <w:szCs w:val="16"/>
              </w:rPr>
              <w:t>О Стратегии национальной безопасности Российской Федерации</w:t>
            </w:r>
            <w:r w:rsidRPr="00F55008">
              <w:rPr>
                <w:sz w:val="16"/>
                <w:szCs w:val="16"/>
              </w:rPr>
              <w:t>»;</w:t>
            </w:r>
          </w:p>
          <w:p w:rsidR="00B92C2B" w:rsidRPr="00F55008" w:rsidRDefault="00B92C2B" w:rsidP="008F37A5">
            <w:pPr>
              <w:widowControl/>
              <w:autoSpaceDE/>
              <w:autoSpaceDN/>
              <w:adjustRightInd/>
              <w:ind w:firstLine="0"/>
              <w:rPr>
                <w:sz w:val="16"/>
                <w:szCs w:val="16"/>
              </w:rPr>
            </w:pPr>
            <w:r w:rsidRPr="00B92C2B">
              <w:rPr>
                <w:sz w:val="16"/>
                <w:szCs w:val="16"/>
              </w:rPr>
              <w:t xml:space="preserve">Постановление Администрации </w:t>
            </w:r>
            <w:r w:rsidRPr="00F55008">
              <w:rPr>
                <w:sz w:val="16"/>
                <w:szCs w:val="16"/>
              </w:rPr>
              <w:t>Приморского края от 28.12.2018 №</w:t>
            </w:r>
            <w:r w:rsidRPr="00B92C2B">
              <w:rPr>
                <w:sz w:val="16"/>
                <w:szCs w:val="16"/>
              </w:rPr>
              <w:t xml:space="preserve"> 668-па</w:t>
            </w:r>
            <w:r w:rsidRPr="00F55008">
              <w:rPr>
                <w:sz w:val="16"/>
                <w:szCs w:val="16"/>
              </w:rPr>
              <w:t xml:space="preserve"> «</w:t>
            </w:r>
            <w:r w:rsidRPr="00B92C2B">
              <w:rPr>
                <w:sz w:val="16"/>
                <w:szCs w:val="16"/>
              </w:rPr>
              <w:t>Об утверждении Стратегии социально-экономического развития Приморского края до 2030 года</w:t>
            </w:r>
            <w:r w:rsidRPr="00F55008">
              <w:rPr>
                <w:sz w:val="16"/>
                <w:szCs w:val="16"/>
              </w:rPr>
              <w:t>»;</w:t>
            </w:r>
          </w:p>
          <w:p w:rsidR="00026741" w:rsidRPr="00F55008" w:rsidRDefault="00B92C2B" w:rsidP="008F37A5">
            <w:pPr>
              <w:ind w:left="3" w:firstLine="0"/>
              <w:rPr>
                <w:sz w:val="16"/>
                <w:szCs w:val="16"/>
              </w:rPr>
            </w:pPr>
            <w:r w:rsidRPr="004D2C27">
              <w:rPr>
                <w:sz w:val="16"/>
                <w:szCs w:val="16"/>
              </w:rPr>
              <w:t xml:space="preserve">Постановление Администрации Приморского края от 02.07.2019 </w:t>
            </w:r>
            <w:r w:rsidRPr="00F55008">
              <w:rPr>
                <w:sz w:val="16"/>
                <w:szCs w:val="16"/>
              </w:rPr>
              <w:t>№</w:t>
            </w:r>
            <w:r w:rsidRPr="004D2C27">
              <w:rPr>
                <w:sz w:val="16"/>
                <w:szCs w:val="16"/>
              </w:rPr>
              <w:t xml:space="preserve"> 418-па</w:t>
            </w:r>
            <w:r w:rsidRPr="00F55008">
              <w:rPr>
                <w:sz w:val="16"/>
                <w:szCs w:val="16"/>
              </w:rPr>
              <w:t xml:space="preserve"> «</w:t>
            </w:r>
            <w:r w:rsidRPr="004D2C27">
              <w:rPr>
                <w:sz w:val="16"/>
                <w:szCs w:val="16"/>
              </w:rPr>
              <w:t>Об утверждении государственной программы Приморског</w:t>
            </w:r>
            <w:r w:rsidRPr="00F55008">
              <w:rPr>
                <w:sz w:val="16"/>
                <w:szCs w:val="16"/>
              </w:rPr>
              <w:t>о края «</w:t>
            </w:r>
            <w:r w:rsidRPr="004D2C27">
              <w:rPr>
                <w:sz w:val="16"/>
                <w:szCs w:val="16"/>
              </w:rPr>
              <w:t>Информационное общество</w:t>
            </w:r>
            <w:r w:rsidRPr="00F55008">
              <w:rPr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026741" w:rsidRPr="00F55008" w:rsidRDefault="00143B13" w:rsidP="00026741">
            <w:pPr>
              <w:ind w:left="3" w:firstLine="0"/>
              <w:jc w:val="center"/>
              <w:rPr>
                <w:sz w:val="16"/>
                <w:szCs w:val="16"/>
              </w:rPr>
            </w:pPr>
            <w:r w:rsidRPr="00143B13">
              <w:rPr>
                <w:sz w:val="16"/>
                <w:szCs w:val="16"/>
              </w:rPr>
              <w:t>ОУ, ФУ</w:t>
            </w:r>
            <w:r w:rsidRPr="00143B13">
              <w:rPr>
                <w:color w:val="000000"/>
                <w:sz w:val="16"/>
                <w:szCs w:val="16"/>
              </w:rPr>
              <w:t>, УИО, Дума АГО, КСП, УО</w:t>
            </w:r>
          </w:p>
        </w:tc>
        <w:tc>
          <w:tcPr>
            <w:tcW w:w="2128" w:type="dxa"/>
          </w:tcPr>
          <w:p w:rsidR="00143B13" w:rsidRDefault="00F55008" w:rsidP="00F55008">
            <w:pPr>
              <w:ind w:left="3" w:firstLine="0"/>
              <w:rPr>
                <w:sz w:val="16"/>
                <w:szCs w:val="16"/>
              </w:rPr>
            </w:pPr>
            <w:r w:rsidRPr="00240623">
              <w:rPr>
                <w:sz w:val="16"/>
                <w:szCs w:val="16"/>
              </w:rPr>
              <w:t xml:space="preserve">достижение </w:t>
            </w:r>
            <w:r w:rsidRPr="00F55008">
              <w:rPr>
                <w:sz w:val="16"/>
                <w:szCs w:val="16"/>
              </w:rPr>
              <w:t>«</w:t>
            </w:r>
            <w:r w:rsidRPr="00240623">
              <w:rPr>
                <w:sz w:val="16"/>
                <w:szCs w:val="16"/>
              </w:rPr>
              <w:t>цифровой зрелости</w:t>
            </w:r>
            <w:r w:rsidRPr="00F55008">
              <w:rPr>
                <w:sz w:val="16"/>
                <w:szCs w:val="16"/>
              </w:rPr>
              <w:t>»</w:t>
            </w:r>
            <w:r w:rsidRPr="00240623">
              <w:rPr>
                <w:sz w:val="16"/>
                <w:szCs w:val="16"/>
              </w:rPr>
              <w:t xml:space="preserve"> ключевых отраслей экономики и социальной сферы, в том числе здравоохранения и образования, а та</w:t>
            </w:r>
            <w:r w:rsidRPr="00F55008">
              <w:rPr>
                <w:sz w:val="16"/>
                <w:szCs w:val="16"/>
              </w:rPr>
              <w:t>кже государственного управления</w:t>
            </w:r>
            <w:r w:rsidR="00143B13">
              <w:rPr>
                <w:sz w:val="16"/>
                <w:szCs w:val="16"/>
              </w:rPr>
              <w:t>;</w:t>
            </w:r>
          </w:p>
          <w:p w:rsidR="00143B13" w:rsidRDefault="00F55008" w:rsidP="00F55008">
            <w:pPr>
              <w:ind w:left="3" w:firstLine="0"/>
              <w:rPr>
                <w:sz w:val="16"/>
                <w:szCs w:val="16"/>
              </w:rPr>
            </w:pPr>
            <w:r w:rsidRPr="00240623">
              <w:rPr>
                <w:sz w:val="16"/>
                <w:szCs w:val="16"/>
              </w:rPr>
              <w:t>увеличение вложений в отечественные решения в сфере информационных технологий в четыре раза по ср</w:t>
            </w:r>
            <w:r w:rsidRPr="00F55008">
              <w:rPr>
                <w:sz w:val="16"/>
                <w:szCs w:val="16"/>
              </w:rPr>
              <w:t>авнению с показателем 2019 года</w:t>
            </w:r>
            <w:r w:rsidR="00143B13">
              <w:rPr>
                <w:sz w:val="16"/>
                <w:szCs w:val="16"/>
              </w:rPr>
              <w:t>;</w:t>
            </w:r>
          </w:p>
          <w:p w:rsidR="00026741" w:rsidRPr="00F55008" w:rsidRDefault="00F55008" w:rsidP="00143B13">
            <w:pPr>
              <w:ind w:left="3" w:firstLine="0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снижение до минимально возможного уровня количества утечек информации ограниченного доступа и персональных данных, а также уменьшение количества нарушений установленных российским законодательством требований по защите такой информации и персональных данных</w:t>
            </w:r>
          </w:p>
        </w:tc>
      </w:tr>
      <w:tr w:rsidR="00F55008" w:rsidRPr="00F55008" w:rsidTr="00143B13">
        <w:tc>
          <w:tcPr>
            <w:tcW w:w="570" w:type="dxa"/>
            <w:vAlign w:val="center"/>
          </w:tcPr>
          <w:p w:rsidR="00026741" w:rsidRPr="00F55008" w:rsidRDefault="00026741" w:rsidP="00026741">
            <w:pPr>
              <w:pStyle w:val="ConsPlusCell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5</w:t>
            </w:r>
          </w:p>
        </w:tc>
        <w:tc>
          <w:tcPr>
            <w:tcW w:w="2971" w:type="dxa"/>
          </w:tcPr>
          <w:p w:rsidR="00026741" w:rsidRPr="00F55008" w:rsidRDefault="00026741" w:rsidP="00143B13">
            <w:pPr>
              <w:pStyle w:val="ConsPlusCell"/>
              <w:jc w:val="both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 xml:space="preserve">Период бесперебойного круглосуточного функционирования официального сайта администрации </w:t>
            </w:r>
            <w:r w:rsidR="00143B13"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857" w:type="dxa"/>
            <w:vAlign w:val="center"/>
          </w:tcPr>
          <w:p w:rsidR="00026741" w:rsidRPr="00F55008" w:rsidRDefault="00026741" w:rsidP="00026741">
            <w:pPr>
              <w:spacing w:line="100" w:lineRule="atLeast"/>
              <w:ind w:right="-3"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сут.</w:t>
            </w:r>
          </w:p>
        </w:tc>
        <w:tc>
          <w:tcPr>
            <w:tcW w:w="850" w:type="dxa"/>
            <w:vAlign w:val="center"/>
          </w:tcPr>
          <w:p w:rsidR="00026741" w:rsidRPr="00F55008" w:rsidRDefault="00026741" w:rsidP="00026741">
            <w:pPr>
              <w:ind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365</w:t>
            </w:r>
          </w:p>
        </w:tc>
        <w:tc>
          <w:tcPr>
            <w:tcW w:w="851" w:type="dxa"/>
            <w:vAlign w:val="center"/>
          </w:tcPr>
          <w:p w:rsidR="00026741" w:rsidRPr="00F55008" w:rsidRDefault="00026741" w:rsidP="00026741">
            <w:pPr>
              <w:ind w:left="3"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366</w:t>
            </w:r>
          </w:p>
        </w:tc>
        <w:tc>
          <w:tcPr>
            <w:tcW w:w="850" w:type="dxa"/>
            <w:vAlign w:val="center"/>
          </w:tcPr>
          <w:p w:rsidR="00026741" w:rsidRPr="00F55008" w:rsidRDefault="00026741" w:rsidP="00026741">
            <w:pPr>
              <w:ind w:left="3"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365</w:t>
            </w:r>
          </w:p>
        </w:tc>
        <w:tc>
          <w:tcPr>
            <w:tcW w:w="851" w:type="dxa"/>
            <w:vAlign w:val="center"/>
          </w:tcPr>
          <w:p w:rsidR="00026741" w:rsidRPr="00F55008" w:rsidRDefault="00026741" w:rsidP="00026741">
            <w:pPr>
              <w:ind w:left="3"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365</w:t>
            </w:r>
          </w:p>
        </w:tc>
        <w:tc>
          <w:tcPr>
            <w:tcW w:w="850" w:type="dxa"/>
            <w:vAlign w:val="center"/>
          </w:tcPr>
          <w:p w:rsidR="00026741" w:rsidRPr="00F55008" w:rsidRDefault="00026741" w:rsidP="00026741">
            <w:pPr>
              <w:ind w:left="3"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365</w:t>
            </w:r>
          </w:p>
        </w:tc>
        <w:tc>
          <w:tcPr>
            <w:tcW w:w="3401" w:type="dxa"/>
          </w:tcPr>
          <w:p w:rsidR="00B92C2B" w:rsidRPr="00F55008" w:rsidRDefault="00B92C2B" w:rsidP="008F37A5">
            <w:pPr>
              <w:pStyle w:val="a9"/>
              <w:spacing w:before="0"/>
              <w:jc w:val="both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 xml:space="preserve">Указ Президента РФ от 07.05.2024 № 309 «О национальных целях развития Российской Федерации на период до 2030 года и на перспективу до 2036 года»; </w:t>
            </w:r>
          </w:p>
          <w:p w:rsidR="00B92C2B" w:rsidRPr="00F55008" w:rsidRDefault="00B92C2B" w:rsidP="008F37A5">
            <w:pPr>
              <w:widowControl/>
              <w:autoSpaceDE/>
              <w:autoSpaceDN/>
              <w:adjustRightInd/>
              <w:ind w:firstLine="0"/>
              <w:rPr>
                <w:sz w:val="16"/>
                <w:szCs w:val="16"/>
              </w:rPr>
            </w:pPr>
            <w:r w:rsidRPr="00B92C2B">
              <w:rPr>
                <w:sz w:val="16"/>
                <w:szCs w:val="16"/>
              </w:rPr>
              <w:t>Ук</w:t>
            </w:r>
            <w:r w:rsidRPr="00F55008">
              <w:rPr>
                <w:sz w:val="16"/>
                <w:szCs w:val="16"/>
              </w:rPr>
              <w:t>аз Президента РФ от 02.07.2021 № 400 «</w:t>
            </w:r>
            <w:r w:rsidRPr="00B92C2B">
              <w:rPr>
                <w:sz w:val="16"/>
                <w:szCs w:val="16"/>
              </w:rPr>
              <w:t>О Стратегии национальной безопасности Российской Федерации</w:t>
            </w:r>
            <w:r w:rsidRPr="00F55008">
              <w:rPr>
                <w:sz w:val="16"/>
                <w:szCs w:val="16"/>
              </w:rPr>
              <w:t>»;</w:t>
            </w:r>
          </w:p>
          <w:p w:rsidR="00B92C2B" w:rsidRPr="00F55008" w:rsidRDefault="00B92C2B" w:rsidP="008F37A5">
            <w:pPr>
              <w:widowControl/>
              <w:autoSpaceDE/>
              <w:autoSpaceDN/>
              <w:adjustRightInd/>
              <w:ind w:firstLine="0"/>
              <w:rPr>
                <w:sz w:val="16"/>
                <w:szCs w:val="16"/>
              </w:rPr>
            </w:pPr>
            <w:r w:rsidRPr="00B92C2B">
              <w:rPr>
                <w:sz w:val="16"/>
                <w:szCs w:val="16"/>
              </w:rPr>
              <w:t xml:space="preserve">Постановление Администрации </w:t>
            </w:r>
            <w:r w:rsidRPr="00F55008">
              <w:rPr>
                <w:sz w:val="16"/>
                <w:szCs w:val="16"/>
              </w:rPr>
              <w:t>Приморского края от 28.12.2018 №</w:t>
            </w:r>
            <w:r w:rsidRPr="00B92C2B">
              <w:rPr>
                <w:sz w:val="16"/>
                <w:szCs w:val="16"/>
              </w:rPr>
              <w:t xml:space="preserve"> 668-па</w:t>
            </w:r>
            <w:r w:rsidRPr="00F55008">
              <w:rPr>
                <w:sz w:val="16"/>
                <w:szCs w:val="16"/>
              </w:rPr>
              <w:t xml:space="preserve"> «</w:t>
            </w:r>
            <w:r w:rsidRPr="00B92C2B">
              <w:rPr>
                <w:sz w:val="16"/>
                <w:szCs w:val="16"/>
              </w:rPr>
              <w:t>Об утверждении Стратегии социально-экономического развития Приморского края до 2030 года</w:t>
            </w:r>
            <w:r w:rsidRPr="00F55008">
              <w:rPr>
                <w:sz w:val="16"/>
                <w:szCs w:val="16"/>
              </w:rPr>
              <w:t>»;</w:t>
            </w:r>
          </w:p>
          <w:p w:rsidR="00026741" w:rsidRPr="00F55008" w:rsidRDefault="00B92C2B" w:rsidP="008F37A5">
            <w:pPr>
              <w:ind w:left="3" w:firstLine="0"/>
              <w:rPr>
                <w:sz w:val="16"/>
                <w:szCs w:val="16"/>
              </w:rPr>
            </w:pPr>
            <w:r w:rsidRPr="004D2C27">
              <w:rPr>
                <w:sz w:val="16"/>
                <w:szCs w:val="16"/>
              </w:rPr>
              <w:t xml:space="preserve">Постановление Администрации Приморского края от 02.07.2019 </w:t>
            </w:r>
            <w:r w:rsidRPr="00F55008">
              <w:rPr>
                <w:sz w:val="16"/>
                <w:szCs w:val="16"/>
              </w:rPr>
              <w:t>№</w:t>
            </w:r>
            <w:r w:rsidRPr="004D2C27">
              <w:rPr>
                <w:sz w:val="16"/>
                <w:szCs w:val="16"/>
              </w:rPr>
              <w:t xml:space="preserve"> 418-па</w:t>
            </w:r>
            <w:r w:rsidRPr="00F55008">
              <w:rPr>
                <w:sz w:val="16"/>
                <w:szCs w:val="16"/>
              </w:rPr>
              <w:t xml:space="preserve"> «</w:t>
            </w:r>
            <w:r w:rsidRPr="004D2C27">
              <w:rPr>
                <w:sz w:val="16"/>
                <w:szCs w:val="16"/>
              </w:rPr>
              <w:t>Об утверждении государственной программы Приморског</w:t>
            </w:r>
            <w:r w:rsidRPr="00F55008">
              <w:rPr>
                <w:sz w:val="16"/>
                <w:szCs w:val="16"/>
              </w:rPr>
              <w:t>о края «</w:t>
            </w:r>
            <w:r w:rsidRPr="004D2C27">
              <w:rPr>
                <w:sz w:val="16"/>
                <w:szCs w:val="16"/>
              </w:rPr>
              <w:t>Информационное общество</w:t>
            </w:r>
            <w:r w:rsidRPr="00F55008">
              <w:rPr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026741" w:rsidRPr="00F55008" w:rsidRDefault="00143B13" w:rsidP="00143B13">
            <w:pPr>
              <w:ind w:left="3" w:firstLine="0"/>
              <w:jc w:val="center"/>
              <w:rPr>
                <w:sz w:val="16"/>
                <w:szCs w:val="16"/>
              </w:rPr>
            </w:pPr>
            <w:r w:rsidRPr="00143B13">
              <w:rPr>
                <w:sz w:val="16"/>
                <w:szCs w:val="16"/>
              </w:rPr>
              <w:t xml:space="preserve">ОУ, </w:t>
            </w:r>
            <w:r w:rsidRPr="00143B13">
              <w:rPr>
                <w:color w:val="000000"/>
                <w:sz w:val="16"/>
                <w:szCs w:val="16"/>
              </w:rPr>
              <w:t>Дума АГО, КСП</w:t>
            </w:r>
          </w:p>
        </w:tc>
        <w:tc>
          <w:tcPr>
            <w:tcW w:w="2128" w:type="dxa"/>
          </w:tcPr>
          <w:p w:rsidR="00143B13" w:rsidRDefault="00F55008" w:rsidP="00143B13">
            <w:pPr>
              <w:ind w:firstLine="0"/>
              <w:rPr>
                <w:sz w:val="16"/>
                <w:szCs w:val="16"/>
              </w:rPr>
            </w:pPr>
            <w:r w:rsidRPr="00240623">
              <w:rPr>
                <w:sz w:val="16"/>
                <w:szCs w:val="16"/>
              </w:rPr>
              <w:t xml:space="preserve">достижение </w:t>
            </w:r>
            <w:r w:rsidRPr="00F55008">
              <w:rPr>
                <w:sz w:val="16"/>
                <w:szCs w:val="16"/>
              </w:rPr>
              <w:t>«</w:t>
            </w:r>
            <w:r w:rsidRPr="00240623">
              <w:rPr>
                <w:sz w:val="16"/>
                <w:szCs w:val="16"/>
              </w:rPr>
              <w:t>цифровой зрелости</w:t>
            </w:r>
            <w:r w:rsidRPr="00F55008">
              <w:rPr>
                <w:sz w:val="16"/>
                <w:szCs w:val="16"/>
              </w:rPr>
              <w:t>»</w:t>
            </w:r>
            <w:r w:rsidRPr="00240623">
              <w:rPr>
                <w:sz w:val="16"/>
                <w:szCs w:val="16"/>
              </w:rPr>
              <w:t xml:space="preserve"> ключевых отраслей экономики и социальной сферы, в том числе здравоохранения и образования, а та</w:t>
            </w:r>
            <w:r w:rsidRPr="00F55008">
              <w:rPr>
                <w:sz w:val="16"/>
                <w:szCs w:val="16"/>
              </w:rPr>
              <w:t>кже государственного управления</w:t>
            </w:r>
            <w:r w:rsidR="00143B13">
              <w:rPr>
                <w:sz w:val="16"/>
                <w:szCs w:val="16"/>
              </w:rPr>
              <w:t>;</w:t>
            </w:r>
          </w:p>
          <w:p w:rsidR="00026741" w:rsidRPr="00F55008" w:rsidRDefault="00F55008" w:rsidP="00143B13">
            <w:pPr>
              <w:ind w:firstLine="0"/>
              <w:rPr>
                <w:sz w:val="16"/>
                <w:szCs w:val="16"/>
              </w:rPr>
            </w:pPr>
            <w:r w:rsidRPr="00240623">
              <w:rPr>
                <w:sz w:val="16"/>
                <w:szCs w:val="16"/>
              </w:rPr>
              <w:t>увеличение доли массовых социально значимых услуг, доступных в эл</w:t>
            </w:r>
            <w:r w:rsidRPr="00F55008">
              <w:rPr>
                <w:sz w:val="16"/>
                <w:szCs w:val="16"/>
              </w:rPr>
              <w:t>ектронном виде, до 95 процентов</w:t>
            </w:r>
          </w:p>
        </w:tc>
      </w:tr>
      <w:tr w:rsidR="00F55008" w:rsidRPr="00F55008" w:rsidTr="00143B13">
        <w:tc>
          <w:tcPr>
            <w:tcW w:w="570" w:type="dxa"/>
            <w:vAlign w:val="center"/>
          </w:tcPr>
          <w:p w:rsidR="00026741" w:rsidRPr="00F55008" w:rsidRDefault="00026741" w:rsidP="00026741">
            <w:pPr>
              <w:pStyle w:val="ConsPlusCell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6</w:t>
            </w:r>
          </w:p>
        </w:tc>
        <w:tc>
          <w:tcPr>
            <w:tcW w:w="2971" w:type="dxa"/>
          </w:tcPr>
          <w:p w:rsidR="00026741" w:rsidRPr="00F55008" w:rsidRDefault="00026741" w:rsidP="00026741">
            <w:pPr>
              <w:pStyle w:val="11"/>
              <w:ind w:left="0" w:firstLine="27"/>
              <w:jc w:val="both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 xml:space="preserve">Число посещений официальных сайтов ОМС </w:t>
            </w:r>
          </w:p>
        </w:tc>
        <w:tc>
          <w:tcPr>
            <w:tcW w:w="857" w:type="dxa"/>
            <w:vAlign w:val="center"/>
          </w:tcPr>
          <w:p w:rsidR="00026741" w:rsidRPr="00F55008" w:rsidRDefault="00026741" w:rsidP="00026741">
            <w:pPr>
              <w:spacing w:line="100" w:lineRule="atLeast"/>
              <w:ind w:right="-3"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чел.</w:t>
            </w:r>
          </w:p>
          <w:p w:rsidR="00026741" w:rsidRPr="00F55008" w:rsidRDefault="00026741" w:rsidP="00026741">
            <w:pPr>
              <w:spacing w:line="100" w:lineRule="atLeast"/>
              <w:ind w:right="-3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26741" w:rsidRPr="00F55008" w:rsidRDefault="00026741" w:rsidP="00026741">
            <w:pPr>
              <w:ind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110 000</w:t>
            </w:r>
          </w:p>
        </w:tc>
        <w:tc>
          <w:tcPr>
            <w:tcW w:w="851" w:type="dxa"/>
            <w:vAlign w:val="center"/>
          </w:tcPr>
          <w:p w:rsidR="00026741" w:rsidRPr="00F55008" w:rsidRDefault="00026741" w:rsidP="00026741">
            <w:pPr>
              <w:ind w:left="3"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115 000</w:t>
            </w:r>
          </w:p>
        </w:tc>
        <w:tc>
          <w:tcPr>
            <w:tcW w:w="850" w:type="dxa"/>
            <w:vAlign w:val="center"/>
          </w:tcPr>
          <w:p w:rsidR="00026741" w:rsidRPr="00F55008" w:rsidRDefault="00026741" w:rsidP="00026741">
            <w:pPr>
              <w:ind w:left="3"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120 000</w:t>
            </w:r>
          </w:p>
        </w:tc>
        <w:tc>
          <w:tcPr>
            <w:tcW w:w="851" w:type="dxa"/>
            <w:vAlign w:val="center"/>
          </w:tcPr>
          <w:p w:rsidR="00026741" w:rsidRPr="00F55008" w:rsidRDefault="00026741" w:rsidP="00026741">
            <w:pPr>
              <w:ind w:left="3"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125 000</w:t>
            </w:r>
          </w:p>
        </w:tc>
        <w:tc>
          <w:tcPr>
            <w:tcW w:w="850" w:type="dxa"/>
            <w:vAlign w:val="center"/>
          </w:tcPr>
          <w:p w:rsidR="00026741" w:rsidRPr="00F55008" w:rsidRDefault="00026741" w:rsidP="00026741">
            <w:pPr>
              <w:ind w:left="3"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130 000</w:t>
            </w:r>
          </w:p>
        </w:tc>
        <w:tc>
          <w:tcPr>
            <w:tcW w:w="3401" w:type="dxa"/>
          </w:tcPr>
          <w:p w:rsidR="00B92C2B" w:rsidRPr="00F55008" w:rsidRDefault="00B92C2B" w:rsidP="008F37A5">
            <w:pPr>
              <w:pStyle w:val="a9"/>
              <w:spacing w:before="0"/>
              <w:jc w:val="both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 xml:space="preserve">Указ Президента РФ от 07.05.2024 № 309 «О национальных целях развития Российской Федерации на период до 2030 года и на перспективу до 2036 года»; </w:t>
            </w:r>
          </w:p>
          <w:p w:rsidR="00B92C2B" w:rsidRPr="00F55008" w:rsidRDefault="00B92C2B" w:rsidP="008F37A5">
            <w:pPr>
              <w:widowControl/>
              <w:autoSpaceDE/>
              <w:autoSpaceDN/>
              <w:adjustRightInd/>
              <w:ind w:firstLine="0"/>
              <w:rPr>
                <w:sz w:val="16"/>
                <w:szCs w:val="16"/>
              </w:rPr>
            </w:pPr>
            <w:r w:rsidRPr="00B92C2B">
              <w:rPr>
                <w:sz w:val="16"/>
                <w:szCs w:val="16"/>
              </w:rPr>
              <w:t>Ук</w:t>
            </w:r>
            <w:r w:rsidRPr="00F55008">
              <w:rPr>
                <w:sz w:val="16"/>
                <w:szCs w:val="16"/>
              </w:rPr>
              <w:t>аз Президента РФ от 02.07.2021 № 400 «</w:t>
            </w:r>
            <w:r w:rsidRPr="00B92C2B">
              <w:rPr>
                <w:sz w:val="16"/>
                <w:szCs w:val="16"/>
              </w:rPr>
              <w:t>О Стратегии национальной безопасности Российской Федерации</w:t>
            </w:r>
            <w:r w:rsidRPr="00F55008">
              <w:rPr>
                <w:sz w:val="16"/>
                <w:szCs w:val="16"/>
              </w:rPr>
              <w:t>»;</w:t>
            </w:r>
          </w:p>
          <w:p w:rsidR="00B92C2B" w:rsidRPr="00F55008" w:rsidRDefault="00B92C2B" w:rsidP="008F37A5">
            <w:pPr>
              <w:widowControl/>
              <w:autoSpaceDE/>
              <w:autoSpaceDN/>
              <w:adjustRightInd/>
              <w:ind w:firstLine="0"/>
              <w:rPr>
                <w:sz w:val="16"/>
                <w:szCs w:val="16"/>
              </w:rPr>
            </w:pPr>
            <w:r w:rsidRPr="00B92C2B">
              <w:rPr>
                <w:sz w:val="16"/>
                <w:szCs w:val="16"/>
              </w:rPr>
              <w:t xml:space="preserve">Постановление Администрации </w:t>
            </w:r>
            <w:r w:rsidRPr="00F55008">
              <w:rPr>
                <w:sz w:val="16"/>
                <w:szCs w:val="16"/>
              </w:rPr>
              <w:t>Приморского края от 28.12.2018 №</w:t>
            </w:r>
            <w:r w:rsidRPr="00B92C2B">
              <w:rPr>
                <w:sz w:val="16"/>
                <w:szCs w:val="16"/>
              </w:rPr>
              <w:t xml:space="preserve"> 668-па</w:t>
            </w:r>
            <w:r w:rsidRPr="00F55008">
              <w:rPr>
                <w:sz w:val="16"/>
                <w:szCs w:val="16"/>
              </w:rPr>
              <w:t xml:space="preserve"> «</w:t>
            </w:r>
            <w:r w:rsidRPr="00B92C2B">
              <w:rPr>
                <w:sz w:val="16"/>
                <w:szCs w:val="16"/>
              </w:rPr>
              <w:t>Об утверждении Стратегии социально-экономического развития Приморского края до 2030 года</w:t>
            </w:r>
            <w:r w:rsidRPr="00F55008">
              <w:rPr>
                <w:sz w:val="16"/>
                <w:szCs w:val="16"/>
              </w:rPr>
              <w:t>»;</w:t>
            </w:r>
          </w:p>
          <w:p w:rsidR="00026741" w:rsidRPr="00F55008" w:rsidRDefault="00B92C2B" w:rsidP="008F37A5">
            <w:pPr>
              <w:ind w:left="3" w:firstLine="0"/>
              <w:rPr>
                <w:sz w:val="16"/>
                <w:szCs w:val="16"/>
              </w:rPr>
            </w:pPr>
            <w:r w:rsidRPr="004D2C27">
              <w:rPr>
                <w:sz w:val="16"/>
                <w:szCs w:val="16"/>
              </w:rPr>
              <w:t xml:space="preserve">Постановление Администрации Приморского края от 02.07.2019 </w:t>
            </w:r>
            <w:r w:rsidRPr="00F55008">
              <w:rPr>
                <w:sz w:val="16"/>
                <w:szCs w:val="16"/>
              </w:rPr>
              <w:t>№</w:t>
            </w:r>
            <w:r w:rsidRPr="004D2C27">
              <w:rPr>
                <w:sz w:val="16"/>
                <w:szCs w:val="16"/>
              </w:rPr>
              <w:t xml:space="preserve"> 418-па</w:t>
            </w:r>
            <w:r w:rsidRPr="00F55008">
              <w:rPr>
                <w:sz w:val="16"/>
                <w:szCs w:val="16"/>
              </w:rPr>
              <w:t xml:space="preserve"> «</w:t>
            </w:r>
            <w:r w:rsidRPr="004D2C27">
              <w:rPr>
                <w:sz w:val="16"/>
                <w:szCs w:val="16"/>
              </w:rPr>
              <w:t>Об утверждении государственной программы Приморског</w:t>
            </w:r>
            <w:r w:rsidRPr="00F55008">
              <w:rPr>
                <w:sz w:val="16"/>
                <w:szCs w:val="16"/>
              </w:rPr>
              <w:t>о края «</w:t>
            </w:r>
            <w:r w:rsidRPr="004D2C27">
              <w:rPr>
                <w:sz w:val="16"/>
                <w:szCs w:val="16"/>
              </w:rPr>
              <w:t>Информационное общество</w:t>
            </w:r>
            <w:r w:rsidRPr="00F55008">
              <w:rPr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026741" w:rsidRPr="00F55008" w:rsidRDefault="00143B13" w:rsidP="00143B13">
            <w:pPr>
              <w:ind w:left="3" w:firstLine="0"/>
              <w:jc w:val="center"/>
              <w:rPr>
                <w:sz w:val="16"/>
                <w:szCs w:val="16"/>
              </w:rPr>
            </w:pPr>
            <w:r w:rsidRPr="00143B13">
              <w:rPr>
                <w:sz w:val="16"/>
                <w:szCs w:val="16"/>
              </w:rPr>
              <w:t xml:space="preserve">ОУ, </w:t>
            </w:r>
            <w:r w:rsidRPr="00143B13">
              <w:rPr>
                <w:color w:val="000000"/>
                <w:sz w:val="16"/>
                <w:szCs w:val="16"/>
              </w:rPr>
              <w:t>Дума АГО, КСП</w:t>
            </w:r>
          </w:p>
        </w:tc>
        <w:tc>
          <w:tcPr>
            <w:tcW w:w="2128" w:type="dxa"/>
          </w:tcPr>
          <w:p w:rsidR="00026741" w:rsidRPr="00F55008" w:rsidRDefault="00F55008" w:rsidP="00143B13">
            <w:pPr>
              <w:ind w:firstLine="0"/>
              <w:rPr>
                <w:sz w:val="16"/>
                <w:szCs w:val="16"/>
              </w:rPr>
            </w:pPr>
            <w:r w:rsidRPr="00240623">
              <w:rPr>
                <w:sz w:val="16"/>
                <w:szCs w:val="16"/>
              </w:rPr>
              <w:t xml:space="preserve">достижение </w:t>
            </w:r>
            <w:r w:rsidRPr="00F55008">
              <w:rPr>
                <w:sz w:val="16"/>
                <w:szCs w:val="16"/>
              </w:rPr>
              <w:t>«</w:t>
            </w:r>
            <w:r w:rsidRPr="00240623">
              <w:rPr>
                <w:sz w:val="16"/>
                <w:szCs w:val="16"/>
              </w:rPr>
              <w:t>цифровой зрелости</w:t>
            </w:r>
            <w:r w:rsidRPr="00F55008">
              <w:rPr>
                <w:sz w:val="16"/>
                <w:szCs w:val="16"/>
              </w:rPr>
              <w:t>»</w:t>
            </w:r>
            <w:r w:rsidRPr="00240623">
              <w:rPr>
                <w:sz w:val="16"/>
                <w:szCs w:val="16"/>
              </w:rPr>
              <w:t xml:space="preserve"> ключевых отраслей экономики и социальной сферы, в том числе здравоохранения и образования, а та</w:t>
            </w:r>
            <w:r w:rsidRPr="00F55008">
              <w:rPr>
                <w:sz w:val="16"/>
                <w:szCs w:val="16"/>
              </w:rPr>
              <w:t>кже государственного управления»</w:t>
            </w:r>
          </w:p>
        </w:tc>
      </w:tr>
      <w:tr w:rsidR="00F55008" w:rsidRPr="00F55008" w:rsidTr="00143B13">
        <w:tc>
          <w:tcPr>
            <w:tcW w:w="570" w:type="dxa"/>
            <w:vAlign w:val="center"/>
          </w:tcPr>
          <w:p w:rsidR="00026741" w:rsidRPr="00F55008" w:rsidRDefault="00026741" w:rsidP="00026741">
            <w:pPr>
              <w:pStyle w:val="ConsPlusCell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7</w:t>
            </w:r>
          </w:p>
        </w:tc>
        <w:tc>
          <w:tcPr>
            <w:tcW w:w="2971" w:type="dxa"/>
          </w:tcPr>
          <w:p w:rsidR="00026741" w:rsidRPr="00F55008" w:rsidRDefault="00026741" w:rsidP="00026741">
            <w:pPr>
              <w:pStyle w:val="af5"/>
              <w:tabs>
                <w:tab w:val="left" w:pos="221"/>
              </w:tabs>
              <w:adjustRightInd/>
              <w:ind w:left="0" w:right="512" w:firstLine="0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Количество произведенных и размещенных информационных материалов на интернет-ресурсах (официальные сайты ОМС и социальные сети)</w:t>
            </w:r>
          </w:p>
        </w:tc>
        <w:tc>
          <w:tcPr>
            <w:tcW w:w="857" w:type="dxa"/>
            <w:vAlign w:val="center"/>
          </w:tcPr>
          <w:p w:rsidR="00026741" w:rsidRPr="00F55008" w:rsidRDefault="00026741" w:rsidP="00026741">
            <w:pPr>
              <w:spacing w:line="100" w:lineRule="atLeast"/>
              <w:ind w:right="-3"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ед.</w:t>
            </w:r>
          </w:p>
        </w:tc>
        <w:tc>
          <w:tcPr>
            <w:tcW w:w="850" w:type="dxa"/>
            <w:vAlign w:val="center"/>
          </w:tcPr>
          <w:p w:rsidR="00026741" w:rsidRPr="00F55008" w:rsidRDefault="00026741" w:rsidP="00026741">
            <w:pPr>
              <w:ind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460</w:t>
            </w:r>
          </w:p>
        </w:tc>
        <w:tc>
          <w:tcPr>
            <w:tcW w:w="851" w:type="dxa"/>
            <w:vAlign w:val="center"/>
          </w:tcPr>
          <w:p w:rsidR="00026741" w:rsidRPr="00F55008" w:rsidRDefault="00026741" w:rsidP="00026741">
            <w:pPr>
              <w:ind w:left="3"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480</w:t>
            </w:r>
          </w:p>
        </w:tc>
        <w:tc>
          <w:tcPr>
            <w:tcW w:w="850" w:type="dxa"/>
            <w:vAlign w:val="center"/>
          </w:tcPr>
          <w:p w:rsidR="00026741" w:rsidRPr="00F55008" w:rsidRDefault="00026741" w:rsidP="00026741">
            <w:pPr>
              <w:ind w:left="3" w:firstLine="0"/>
              <w:jc w:val="center"/>
              <w:rPr>
                <w:sz w:val="16"/>
                <w:szCs w:val="16"/>
                <w:lang w:val="en-US"/>
              </w:rPr>
            </w:pPr>
            <w:r w:rsidRPr="00F55008">
              <w:rPr>
                <w:sz w:val="16"/>
                <w:szCs w:val="16"/>
                <w:lang w:val="en-US"/>
              </w:rPr>
              <w:t>490</w:t>
            </w:r>
          </w:p>
        </w:tc>
        <w:tc>
          <w:tcPr>
            <w:tcW w:w="851" w:type="dxa"/>
            <w:vAlign w:val="center"/>
          </w:tcPr>
          <w:p w:rsidR="00026741" w:rsidRPr="00F55008" w:rsidRDefault="00026741" w:rsidP="00026741">
            <w:pPr>
              <w:ind w:left="3" w:firstLine="0"/>
              <w:jc w:val="center"/>
              <w:rPr>
                <w:sz w:val="16"/>
                <w:szCs w:val="16"/>
                <w:lang w:val="en-US"/>
              </w:rPr>
            </w:pPr>
            <w:r w:rsidRPr="00F55008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850" w:type="dxa"/>
            <w:vAlign w:val="center"/>
          </w:tcPr>
          <w:p w:rsidR="00026741" w:rsidRPr="00F55008" w:rsidRDefault="00026741" w:rsidP="00026741">
            <w:pPr>
              <w:ind w:left="3" w:firstLine="0"/>
              <w:jc w:val="center"/>
              <w:rPr>
                <w:sz w:val="16"/>
                <w:szCs w:val="16"/>
                <w:lang w:val="en-US"/>
              </w:rPr>
            </w:pPr>
            <w:r w:rsidRPr="00F55008">
              <w:rPr>
                <w:sz w:val="16"/>
                <w:szCs w:val="16"/>
                <w:lang w:val="en-US"/>
              </w:rPr>
              <w:t>510</w:t>
            </w:r>
          </w:p>
        </w:tc>
        <w:tc>
          <w:tcPr>
            <w:tcW w:w="3401" w:type="dxa"/>
          </w:tcPr>
          <w:p w:rsidR="00B92C2B" w:rsidRPr="00F55008" w:rsidRDefault="00B92C2B" w:rsidP="008F37A5">
            <w:pPr>
              <w:pStyle w:val="a9"/>
              <w:spacing w:before="0"/>
              <w:jc w:val="both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 xml:space="preserve">Указ Президента РФ от 07.05.2024 № 309 «О национальных целях развития Российской Федерации на период до 2030 года и на перспективу до 2036 года»; </w:t>
            </w:r>
          </w:p>
          <w:p w:rsidR="00B92C2B" w:rsidRPr="00F55008" w:rsidRDefault="00B92C2B" w:rsidP="008F37A5">
            <w:pPr>
              <w:widowControl/>
              <w:autoSpaceDE/>
              <w:autoSpaceDN/>
              <w:adjustRightInd/>
              <w:ind w:firstLine="0"/>
              <w:rPr>
                <w:sz w:val="16"/>
                <w:szCs w:val="16"/>
              </w:rPr>
            </w:pPr>
            <w:r w:rsidRPr="00B92C2B">
              <w:rPr>
                <w:sz w:val="16"/>
                <w:szCs w:val="16"/>
              </w:rPr>
              <w:t>Ук</w:t>
            </w:r>
            <w:r w:rsidRPr="00F55008">
              <w:rPr>
                <w:sz w:val="16"/>
                <w:szCs w:val="16"/>
              </w:rPr>
              <w:t>аз Президента РФ от 02.07.2021 № 400 «</w:t>
            </w:r>
            <w:r w:rsidRPr="00B92C2B">
              <w:rPr>
                <w:sz w:val="16"/>
                <w:szCs w:val="16"/>
              </w:rPr>
              <w:t>О Стратегии национальной безопасности Российской Федерации</w:t>
            </w:r>
            <w:r w:rsidRPr="00F55008">
              <w:rPr>
                <w:sz w:val="16"/>
                <w:szCs w:val="16"/>
              </w:rPr>
              <w:t>»;</w:t>
            </w:r>
          </w:p>
          <w:p w:rsidR="00B92C2B" w:rsidRPr="00F55008" w:rsidRDefault="00B92C2B" w:rsidP="008F37A5">
            <w:pPr>
              <w:widowControl/>
              <w:autoSpaceDE/>
              <w:autoSpaceDN/>
              <w:adjustRightInd/>
              <w:ind w:firstLine="0"/>
              <w:rPr>
                <w:sz w:val="16"/>
                <w:szCs w:val="16"/>
              </w:rPr>
            </w:pPr>
            <w:r w:rsidRPr="00B92C2B">
              <w:rPr>
                <w:sz w:val="16"/>
                <w:szCs w:val="16"/>
              </w:rPr>
              <w:t xml:space="preserve">Постановление Администрации </w:t>
            </w:r>
            <w:r w:rsidRPr="00F55008">
              <w:rPr>
                <w:sz w:val="16"/>
                <w:szCs w:val="16"/>
              </w:rPr>
              <w:t>Приморского края от 28.12.2018 №</w:t>
            </w:r>
            <w:r w:rsidRPr="00B92C2B">
              <w:rPr>
                <w:sz w:val="16"/>
                <w:szCs w:val="16"/>
              </w:rPr>
              <w:t xml:space="preserve"> 668-па</w:t>
            </w:r>
            <w:r w:rsidRPr="00F55008">
              <w:rPr>
                <w:sz w:val="16"/>
                <w:szCs w:val="16"/>
              </w:rPr>
              <w:t xml:space="preserve"> «</w:t>
            </w:r>
            <w:r w:rsidRPr="00B92C2B">
              <w:rPr>
                <w:sz w:val="16"/>
                <w:szCs w:val="16"/>
              </w:rPr>
              <w:t>Об утверждении Стратегии социально-экономического развития Приморского края до 2030 года</w:t>
            </w:r>
            <w:r w:rsidRPr="00F55008">
              <w:rPr>
                <w:sz w:val="16"/>
                <w:szCs w:val="16"/>
              </w:rPr>
              <w:t>»;</w:t>
            </w:r>
          </w:p>
          <w:p w:rsidR="00026741" w:rsidRPr="00F55008" w:rsidRDefault="00B92C2B" w:rsidP="008F37A5">
            <w:pPr>
              <w:widowControl/>
              <w:autoSpaceDE/>
              <w:autoSpaceDN/>
              <w:adjustRightInd/>
              <w:ind w:firstLine="0"/>
              <w:rPr>
                <w:sz w:val="16"/>
                <w:szCs w:val="16"/>
              </w:rPr>
            </w:pPr>
            <w:r w:rsidRPr="004D2C27">
              <w:rPr>
                <w:sz w:val="16"/>
                <w:szCs w:val="16"/>
              </w:rPr>
              <w:t xml:space="preserve">Постановление Администрации Приморского края от 02.07.2019 </w:t>
            </w:r>
            <w:r w:rsidRPr="00F55008">
              <w:rPr>
                <w:sz w:val="16"/>
                <w:szCs w:val="16"/>
              </w:rPr>
              <w:t>№</w:t>
            </w:r>
            <w:r w:rsidRPr="004D2C27">
              <w:rPr>
                <w:sz w:val="16"/>
                <w:szCs w:val="16"/>
              </w:rPr>
              <w:t xml:space="preserve"> 418-па</w:t>
            </w:r>
            <w:r w:rsidRPr="00F55008">
              <w:rPr>
                <w:sz w:val="16"/>
                <w:szCs w:val="16"/>
              </w:rPr>
              <w:t xml:space="preserve"> «</w:t>
            </w:r>
            <w:r w:rsidRPr="004D2C27">
              <w:rPr>
                <w:sz w:val="16"/>
                <w:szCs w:val="16"/>
              </w:rPr>
              <w:t>Об утверждении государственной программы Приморског</w:t>
            </w:r>
            <w:r w:rsidRPr="00F55008">
              <w:rPr>
                <w:sz w:val="16"/>
                <w:szCs w:val="16"/>
              </w:rPr>
              <w:t>о края «</w:t>
            </w:r>
            <w:r w:rsidRPr="004D2C27">
              <w:rPr>
                <w:sz w:val="16"/>
                <w:szCs w:val="16"/>
              </w:rPr>
              <w:t>Информационное общество</w:t>
            </w:r>
            <w:r w:rsidRPr="00F55008">
              <w:rPr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026741" w:rsidRPr="00143B13" w:rsidRDefault="00143B13" w:rsidP="00026741">
            <w:pPr>
              <w:ind w:left="3" w:firstLine="0"/>
              <w:jc w:val="center"/>
              <w:rPr>
                <w:sz w:val="16"/>
                <w:szCs w:val="16"/>
              </w:rPr>
            </w:pPr>
            <w:r w:rsidRPr="00143B13">
              <w:rPr>
                <w:sz w:val="16"/>
                <w:szCs w:val="16"/>
              </w:rPr>
              <w:t>ОУ, ФУ</w:t>
            </w:r>
            <w:r w:rsidRPr="00143B13">
              <w:rPr>
                <w:color w:val="000000"/>
                <w:sz w:val="16"/>
                <w:szCs w:val="16"/>
              </w:rPr>
              <w:t>, УИО, Дума АГО, КСП, УО</w:t>
            </w:r>
          </w:p>
        </w:tc>
        <w:tc>
          <w:tcPr>
            <w:tcW w:w="2128" w:type="dxa"/>
          </w:tcPr>
          <w:p w:rsidR="00026741" w:rsidRPr="00F55008" w:rsidRDefault="00F55008" w:rsidP="00143B13">
            <w:pPr>
              <w:ind w:firstLine="0"/>
              <w:rPr>
                <w:sz w:val="16"/>
                <w:szCs w:val="16"/>
              </w:rPr>
            </w:pPr>
            <w:r w:rsidRPr="00240623">
              <w:rPr>
                <w:sz w:val="16"/>
                <w:szCs w:val="16"/>
              </w:rPr>
              <w:t xml:space="preserve">достижение </w:t>
            </w:r>
            <w:r w:rsidRPr="00F55008">
              <w:rPr>
                <w:sz w:val="16"/>
                <w:szCs w:val="16"/>
              </w:rPr>
              <w:t>«</w:t>
            </w:r>
            <w:r w:rsidRPr="00240623">
              <w:rPr>
                <w:sz w:val="16"/>
                <w:szCs w:val="16"/>
              </w:rPr>
              <w:t>цифровой зрелости</w:t>
            </w:r>
            <w:r w:rsidRPr="00F55008">
              <w:rPr>
                <w:sz w:val="16"/>
                <w:szCs w:val="16"/>
              </w:rPr>
              <w:t>»</w:t>
            </w:r>
            <w:r w:rsidRPr="00240623">
              <w:rPr>
                <w:sz w:val="16"/>
                <w:szCs w:val="16"/>
              </w:rPr>
              <w:t xml:space="preserve"> ключевых отраслей экономики и социальной сферы, в том числе здравоохранения и образования, а та</w:t>
            </w:r>
            <w:r w:rsidRPr="00F55008">
              <w:rPr>
                <w:sz w:val="16"/>
                <w:szCs w:val="16"/>
              </w:rPr>
              <w:t>кже государственного управления</w:t>
            </w:r>
          </w:p>
        </w:tc>
      </w:tr>
      <w:tr w:rsidR="00F55008" w:rsidRPr="00F55008" w:rsidTr="00143B13">
        <w:tc>
          <w:tcPr>
            <w:tcW w:w="570" w:type="dxa"/>
            <w:vAlign w:val="center"/>
          </w:tcPr>
          <w:p w:rsidR="00026741" w:rsidRPr="00F55008" w:rsidRDefault="00026741" w:rsidP="00026741">
            <w:pPr>
              <w:pStyle w:val="ConsPlusCell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8</w:t>
            </w:r>
          </w:p>
        </w:tc>
        <w:tc>
          <w:tcPr>
            <w:tcW w:w="2971" w:type="dxa"/>
          </w:tcPr>
          <w:p w:rsidR="00026741" w:rsidRPr="00F55008" w:rsidRDefault="00026741" w:rsidP="00026741">
            <w:pPr>
              <w:adjustRightInd/>
              <w:ind w:firstLine="0"/>
              <w:rPr>
                <w:sz w:val="16"/>
                <w:szCs w:val="16"/>
              </w:rPr>
            </w:pPr>
            <w:r w:rsidRPr="00F55008">
              <w:rPr>
                <w:color w:val="000000"/>
                <w:sz w:val="16"/>
                <w:szCs w:val="16"/>
                <w:lang w:eastAsia="en-US"/>
              </w:rPr>
              <w:t xml:space="preserve">Доля автоматизированных рабочих мест, имеющих доступ к сети Интернет </w:t>
            </w:r>
            <w:r w:rsidRPr="00F55008">
              <w:rPr>
                <w:sz w:val="16"/>
                <w:szCs w:val="16"/>
              </w:rPr>
              <w:t>от общей потребности, в том числе модернизированные рабочие места</w:t>
            </w:r>
          </w:p>
        </w:tc>
        <w:tc>
          <w:tcPr>
            <w:tcW w:w="857" w:type="dxa"/>
            <w:vAlign w:val="center"/>
          </w:tcPr>
          <w:p w:rsidR="00026741" w:rsidRPr="00F55008" w:rsidRDefault="00026741" w:rsidP="00026741">
            <w:pPr>
              <w:spacing w:line="100" w:lineRule="atLeast"/>
              <w:ind w:right="-3"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  <w:vAlign w:val="center"/>
          </w:tcPr>
          <w:p w:rsidR="00026741" w:rsidRPr="00F55008" w:rsidRDefault="00026741" w:rsidP="00026741">
            <w:pPr>
              <w:ind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026741" w:rsidRPr="00F55008" w:rsidRDefault="00026741" w:rsidP="00026741">
            <w:pPr>
              <w:ind w:left="3"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vAlign w:val="center"/>
          </w:tcPr>
          <w:p w:rsidR="00026741" w:rsidRPr="00F55008" w:rsidRDefault="00026741" w:rsidP="00026741">
            <w:pPr>
              <w:ind w:left="3"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vAlign w:val="center"/>
          </w:tcPr>
          <w:p w:rsidR="00026741" w:rsidRPr="00F55008" w:rsidRDefault="00026741" w:rsidP="00026741">
            <w:pPr>
              <w:ind w:left="3"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100</w:t>
            </w:r>
          </w:p>
        </w:tc>
        <w:tc>
          <w:tcPr>
            <w:tcW w:w="850" w:type="dxa"/>
            <w:vAlign w:val="center"/>
          </w:tcPr>
          <w:p w:rsidR="00026741" w:rsidRPr="00F55008" w:rsidRDefault="00026741" w:rsidP="00026741">
            <w:pPr>
              <w:ind w:left="3"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100</w:t>
            </w:r>
          </w:p>
        </w:tc>
        <w:tc>
          <w:tcPr>
            <w:tcW w:w="3401" w:type="dxa"/>
          </w:tcPr>
          <w:p w:rsidR="00B92C2B" w:rsidRPr="00F55008" w:rsidRDefault="00B92C2B" w:rsidP="008F37A5">
            <w:pPr>
              <w:pStyle w:val="a9"/>
              <w:spacing w:before="0"/>
              <w:jc w:val="both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 xml:space="preserve">Указ Президента РФ от 07.05.2024 № 309 «О национальных целях развития Российской Федерации на период до 2030 года и на перспективу до 2036 года»; </w:t>
            </w:r>
          </w:p>
          <w:p w:rsidR="00B92C2B" w:rsidRPr="00F55008" w:rsidRDefault="00B92C2B" w:rsidP="008F37A5">
            <w:pPr>
              <w:widowControl/>
              <w:autoSpaceDE/>
              <w:autoSpaceDN/>
              <w:adjustRightInd/>
              <w:ind w:firstLine="0"/>
              <w:rPr>
                <w:sz w:val="16"/>
                <w:szCs w:val="16"/>
              </w:rPr>
            </w:pPr>
            <w:r w:rsidRPr="00B92C2B">
              <w:rPr>
                <w:sz w:val="16"/>
                <w:szCs w:val="16"/>
              </w:rPr>
              <w:t>Ук</w:t>
            </w:r>
            <w:r w:rsidRPr="00F55008">
              <w:rPr>
                <w:sz w:val="16"/>
                <w:szCs w:val="16"/>
              </w:rPr>
              <w:t>аз Президента РФ от 02.07.2021 № 400 «</w:t>
            </w:r>
            <w:r w:rsidRPr="00B92C2B">
              <w:rPr>
                <w:sz w:val="16"/>
                <w:szCs w:val="16"/>
              </w:rPr>
              <w:t>О Стратегии национальной безопасности Российской Федерации</w:t>
            </w:r>
            <w:r w:rsidRPr="00F55008">
              <w:rPr>
                <w:sz w:val="16"/>
                <w:szCs w:val="16"/>
              </w:rPr>
              <w:t>»;</w:t>
            </w:r>
          </w:p>
          <w:p w:rsidR="00B92C2B" w:rsidRPr="00F55008" w:rsidRDefault="00B92C2B" w:rsidP="008F37A5">
            <w:pPr>
              <w:widowControl/>
              <w:autoSpaceDE/>
              <w:autoSpaceDN/>
              <w:adjustRightInd/>
              <w:ind w:firstLine="0"/>
              <w:rPr>
                <w:sz w:val="16"/>
                <w:szCs w:val="16"/>
              </w:rPr>
            </w:pPr>
            <w:r w:rsidRPr="00B92C2B">
              <w:rPr>
                <w:sz w:val="16"/>
                <w:szCs w:val="16"/>
              </w:rPr>
              <w:t xml:space="preserve">Постановление Администрации </w:t>
            </w:r>
            <w:r w:rsidRPr="00F55008">
              <w:rPr>
                <w:sz w:val="16"/>
                <w:szCs w:val="16"/>
              </w:rPr>
              <w:t>Приморского края от 28.12.2018 №</w:t>
            </w:r>
            <w:r w:rsidRPr="00B92C2B">
              <w:rPr>
                <w:sz w:val="16"/>
                <w:szCs w:val="16"/>
              </w:rPr>
              <w:t xml:space="preserve"> 668-па</w:t>
            </w:r>
            <w:r w:rsidRPr="00F55008">
              <w:rPr>
                <w:sz w:val="16"/>
                <w:szCs w:val="16"/>
              </w:rPr>
              <w:t xml:space="preserve"> «</w:t>
            </w:r>
            <w:r w:rsidRPr="00B92C2B">
              <w:rPr>
                <w:sz w:val="16"/>
                <w:szCs w:val="16"/>
              </w:rPr>
              <w:t>Об утверждении Стратегии социально-экономического развития Приморского края до 2030 года</w:t>
            </w:r>
            <w:r w:rsidRPr="00F55008">
              <w:rPr>
                <w:sz w:val="16"/>
                <w:szCs w:val="16"/>
              </w:rPr>
              <w:t>»;</w:t>
            </w:r>
          </w:p>
          <w:p w:rsidR="00026741" w:rsidRPr="00F55008" w:rsidRDefault="00B92C2B" w:rsidP="008F37A5">
            <w:pPr>
              <w:ind w:left="3" w:firstLine="0"/>
              <w:rPr>
                <w:sz w:val="16"/>
                <w:szCs w:val="16"/>
              </w:rPr>
            </w:pPr>
            <w:r w:rsidRPr="004D2C27">
              <w:rPr>
                <w:sz w:val="16"/>
                <w:szCs w:val="16"/>
              </w:rPr>
              <w:t xml:space="preserve">Постановление Администрации Приморского края от 02.07.2019 </w:t>
            </w:r>
            <w:r w:rsidRPr="00F55008">
              <w:rPr>
                <w:sz w:val="16"/>
                <w:szCs w:val="16"/>
              </w:rPr>
              <w:t>№</w:t>
            </w:r>
            <w:r w:rsidRPr="004D2C27">
              <w:rPr>
                <w:sz w:val="16"/>
                <w:szCs w:val="16"/>
              </w:rPr>
              <w:t xml:space="preserve"> 418-па</w:t>
            </w:r>
            <w:r w:rsidRPr="00F55008">
              <w:rPr>
                <w:sz w:val="16"/>
                <w:szCs w:val="16"/>
              </w:rPr>
              <w:t xml:space="preserve"> «</w:t>
            </w:r>
            <w:r w:rsidRPr="004D2C27">
              <w:rPr>
                <w:sz w:val="16"/>
                <w:szCs w:val="16"/>
              </w:rPr>
              <w:t>Об утверждении государственной программы Приморског</w:t>
            </w:r>
            <w:r w:rsidRPr="00F55008">
              <w:rPr>
                <w:sz w:val="16"/>
                <w:szCs w:val="16"/>
              </w:rPr>
              <w:t>о края «</w:t>
            </w:r>
            <w:r w:rsidRPr="004D2C27">
              <w:rPr>
                <w:sz w:val="16"/>
                <w:szCs w:val="16"/>
              </w:rPr>
              <w:t>Информационное общество</w:t>
            </w:r>
            <w:r w:rsidRPr="00F55008">
              <w:rPr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026741" w:rsidRPr="00143B13" w:rsidRDefault="00143B13" w:rsidP="00026741">
            <w:pPr>
              <w:ind w:left="3" w:firstLine="0"/>
              <w:jc w:val="center"/>
              <w:rPr>
                <w:sz w:val="16"/>
                <w:szCs w:val="16"/>
              </w:rPr>
            </w:pPr>
            <w:r w:rsidRPr="00143B13">
              <w:rPr>
                <w:sz w:val="16"/>
                <w:szCs w:val="16"/>
              </w:rPr>
              <w:t>МКУ АХУ</w:t>
            </w:r>
          </w:p>
        </w:tc>
        <w:tc>
          <w:tcPr>
            <w:tcW w:w="2128" w:type="dxa"/>
          </w:tcPr>
          <w:p w:rsidR="00026741" w:rsidRPr="00143B13" w:rsidRDefault="00F55008" w:rsidP="00143B13">
            <w:pPr>
              <w:ind w:firstLine="0"/>
              <w:rPr>
                <w:sz w:val="16"/>
                <w:szCs w:val="16"/>
              </w:rPr>
            </w:pPr>
            <w:r w:rsidRPr="00240623">
              <w:rPr>
                <w:sz w:val="16"/>
                <w:szCs w:val="16"/>
              </w:rPr>
              <w:t xml:space="preserve">достижение </w:t>
            </w:r>
            <w:r w:rsidRPr="00143B13">
              <w:rPr>
                <w:sz w:val="16"/>
                <w:szCs w:val="16"/>
              </w:rPr>
              <w:t>«</w:t>
            </w:r>
            <w:r w:rsidRPr="00240623">
              <w:rPr>
                <w:sz w:val="16"/>
                <w:szCs w:val="16"/>
              </w:rPr>
              <w:t>цифровой зрелости</w:t>
            </w:r>
            <w:r w:rsidRPr="00143B13">
              <w:rPr>
                <w:sz w:val="16"/>
                <w:szCs w:val="16"/>
              </w:rPr>
              <w:t>»</w:t>
            </w:r>
            <w:r w:rsidRPr="00240623">
              <w:rPr>
                <w:sz w:val="16"/>
                <w:szCs w:val="16"/>
              </w:rPr>
              <w:t xml:space="preserve"> ключевых отраслей экономики и социальной сферы, в том числе здравоохранения и образования, а та</w:t>
            </w:r>
            <w:r w:rsidRPr="00143B13">
              <w:rPr>
                <w:sz w:val="16"/>
                <w:szCs w:val="16"/>
              </w:rPr>
              <w:t>кже государственного управления</w:t>
            </w:r>
          </w:p>
        </w:tc>
      </w:tr>
      <w:tr w:rsidR="00F55008" w:rsidRPr="00F55008" w:rsidTr="00143B13">
        <w:tc>
          <w:tcPr>
            <w:tcW w:w="570" w:type="dxa"/>
            <w:vAlign w:val="center"/>
          </w:tcPr>
          <w:p w:rsidR="00026741" w:rsidRPr="00F55008" w:rsidRDefault="00026741" w:rsidP="00026741">
            <w:pPr>
              <w:pStyle w:val="ConsPlusCell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9</w:t>
            </w:r>
          </w:p>
        </w:tc>
        <w:tc>
          <w:tcPr>
            <w:tcW w:w="2971" w:type="dxa"/>
          </w:tcPr>
          <w:p w:rsidR="00026741" w:rsidRPr="00F55008" w:rsidRDefault="00026741" w:rsidP="00026741">
            <w:pPr>
              <w:pStyle w:val="11"/>
              <w:ind w:left="0" w:firstLine="27"/>
              <w:jc w:val="both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Ежегодный объем печатной продукции, изготавливаемой МАУ УИК «Восход» для ОМС</w:t>
            </w:r>
          </w:p>
        </w:tc>
        <w:tc>
          <w:tcPr>
            <w:tcW w:w="857" w:type="dxa"/>
            <w:vAlign w:val="center"/>
          </w:tcPr>
          <w:p w:rsidR="00026741" w:rsidRPr="00F55008" w:rsidRDefault="00026741" w:rsidP="00026741">
            <w:pPr>
              <w:spacing w:line="100" w:lineRule="atLeast"/>
              <w:ind w:right="-3"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тыс. см</w:t>
            </w:r>
            <w:r w:rsidRPr="00F55008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:rsidR="00026741" w:rsidRPr="00F55008" w:rsidRDefault="00026741" w:rsidP="00026741">
            <w:pPr>
              <w:ind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150</w:t>
            </w:r>
          </w:p>
        </w:tc>
        <w:tc>
          <w:tcPr>
            <w:tcW w:w="851" w:type="dxa"/>
            <w:vAlign w:val="center"/>
          </w:tcPr>
          <w:p w:rsidR="00026741" w:rsidRPr="00F55008" w:rsidRDefault="00026741" w:rsidP="00026741">
            <w:pPr>
              <w:ind w:left="3"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150</w:t>
            </w:r>
          </w:p>
        </w:tc>
        <w:tc>
          <w:tcPr>
            <w:tcW w:w="850" w:type="dxa"/>
            <w:vAlign w:val="center"/>
          </w:tcPr>
          <w:p w:rsidR="00026741" w:rsidRPr="00F55008" w:rsidRDefault="00026741" w:rsidP="00026741">
            <w:pPr>
              <w:ind w:left="3"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150</w:t>
            </w:r>
          </w:p>
        </w:tc>
        <w:tc>
          <w:tcPr>
            <w:tcW w:w="851" w:type="dxa"/>
            <w:vAlign w:val="center"/>
          </w:tcPr>
          <w:p w:rsidR="00026741" w:rsidRPr="00F55008" w:rsidRDefault="00026741" w:rsidP="00026741">
            <w:pPr>
              <w:ind w:left="3"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150</w:t>
            </w:r>
          </w:p>
        </w:tc>
        <w:tc>
          <w:tcPr>
            <w:tcW w:w="850" w:type="dxa"/>
            <w:vAlign w:val="center"/>
          </w:tcPr>
          <w:p w:rsidR="00026741" w:rsidRPr="00F55008" w:rsidRDefault="00026741" w:rsidP="00026741">
            <w:pPr>
              <w:ind w:left="3"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150</w:t>
            </w:r>
          </w:p>
        </w:tc>
        <w:tc>
          <w:tcPr>
            <w:tcW w:w="3401" w:type="dxa"/>
          </w:tcPr>
          <w:p w:rsidR="00B92C2B" w:rsidRPr="00F55008" w:rsidRDefault="00B92C2B" w:rsidP="008F37A5">
            <w:pPr>
              <w:pStyle w:val="a9"/>
              <w:spacing w:before="0"/>
              <w:jc w:val="both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 xml:space="preserve">Указ Президента РФ от 07.05.2024 № 309 «О национальных целях развития Российской Федерации на период до 2030 года и на перспективу до 2036 года»; </w:t>
            </w:r>
          </w:p>
          <w:p w:rsidR="00B92C2B" w:rsidRPr="00F55008" w:rsidRDefault="00B92C2B" w:rsidP="008F37A5">
            <w:pPr>
              <w:widowControl/>
              <w:autoSpaceDE/>
              <w:autoSpaceDN/>
              <w:adjustRightInd/>
              <w:ind w:firstLine="0"/>
              <w:rPr>
                <w:sz w:val="16"/>
                <w:szCs w:val="16"/>
              </w:rPr>
            </w:pPr>
            <w:r w:rsidRPr="00B92C2B">
              <w:rPr>
                <w:sz w:val="16"/>
                <w:szCs w:val="16"/>
              </w:rPr>
              <w:t>Ук</w:t>
            </w:r>
            <w:r w:rsidRPr="00F55008">
              <w:rPr>
                <w:sz w:val="16"/>
                <w:szCs w:val="16"/>
              </w:rPr>
              <w:t>аз Президента РФ от 02.07.2021 № 400 «</w:t>
            </w:r>
            <w:r w:rsidRPr="00B92C2B">
              <w:rPr>
                <w:sz w:val="16"/>
                <w:szCs w:val="16"/>
              </w:rPr>
              <w:t>О Стратегии национальной безопасности Российской Федерации</w:t>
            </w:r>
            <w:r w:rsidRPr="00F55008">
              <w:rPr>
                <w:sz w:val="16"/>
                <w:szCs w:val="16"/>
              </w:rPr>
              <w:t>»;</w:t>
            </w:r>
          </w:p>
          <w:p w:rsidR="00B92C2B" w:rsidRPr="00F55008" w:rsidRDefault="00B92C2B" w:rsidP="008F37A5">
            <w:pPr>
              <w:widowControl/>
              <w:autoSpaceDE/>
              <w:autoSpaceDN/>
              <w:adjustRightInd/>
              <w:ind w:firstLine="0"/>
              <w:rPr>
                <w:sz w:val="16"/>
                <w:szCs w:val="16"/>
              </w:rPr>
            </w:pPr>
            <w:r w:rsidRPr="00B92C2B">
              <w:rPr>
                <w:sz w:val="16"/>
                <w:szCs w:val="16"/>
              </w:rPr>
              <w:t xml:space="preserve">Постановление Администрации </w:t>
            </w:r>
            <w:r w:rsidRPr="00F55008">
              <w:rPr>
                <w:sz w:val="16"/>
                <w:szCs w:val="16"/>
              </w:rPr>
              <w:t>Приморского края от 28.12.2018 №</w:t>
            </w:r>
            <w:r w:rsidRPr="00B92C2B">
              <w:rPr>
                <w:sz w:val="16"/>
                <w:szCs w:val="16"/>
              </w:rPr>
              <w:t xml:space="preserve"> 668-па</w:t>
            </w:r>
            <w:r w:rsidRPr="00F55008">
              <w:rPr>
                <w:sz w:val="16"/>
                <w:szCs w:val="16"/>
              </w:rPr>
              <w:t xml:space="preserve"> «</w:t>
            </w:r>
            <w:r w:rsidRPr="00B92C2B">
              <w:rPr>
                <w:sz w:val="16"/>
                <w:szCs w:val="16"/>
              </w:rPr>
              <w:t>Об утверждении Стратегии социально-экономического развития Приморского края до 2030 года</w:t>
            </w:r>
            <w:r w:rsidRPr="00F55008">
              <w:rPr>
                <w:sz w:val="16"/>
                <w:szCs w:val="16"/>
              </w:rPr>
              <w:t>»;</w:t>
            </w:r>
          </w:p>
          <w:p w:rsidR="00026741" w:rsidRPr="00F55008" w:rsidRDefault="00B92C2B" w:rsidP="008F37A5">
            <w:pPr>
              <w:ind w:left="3" w:firstLine="0"/>
              <w:rPr>
                <w:sz w:val="16"/>
                <w:szCs w:val="16"/>
              </w:rPr>
            </w:pPr>
            <w:r w:rsidRPr="004D2C27">
              <w:rPr>
                <w:sz w:val="16"/>
                <w:szCs w:val="16"/>
              </w:rPr>
              <w:t xml:space="preserve">Постановление Администрации Приморского края от 02.07.2019 </w:t>
            </w:r>
            <w:r w:rsidRPr="00F55008">
              <w:rPr>
                <w:sz w:val="16"/>
                <w:szCs w:val="16"/>
              </w:rPr>
              <w:t>№</w:t>
            </w:r>
            <w:r w:rsidRPr="004D2C27">
              <w:rPr>
                <w:sz w:val="16"/>
                <w:szCs w:val="16"/>
              </w:rPr>
              <w:t xml:space="preserve"> 418-па</w:t>
            </w:r>
            <w:r w:rsidRPr="00F55008">
              <w:rPr>
                <w:sz w:val="16"/>
                <w:szCs w:val="16"/>
              </w:rPr>
              <w:t xml:space="preserve"> «</w:t>
            </w:r>
            <w:r w:rsidRPr="004D2C27">
              <w:rPr>
                <w:sz w:val="16"/>
                <w:szCs w:val="16"/>
              </w:rPr>
              <w:t>Об утверждении государственной программы Приморског</w:t>
            </w:r>
            <w:r w:rsidRPr="00F55008">
              <w:rPr>
                <w:sz w:val="16"/>
                <w:szCs w:val="16"/>
              </w:rPr>
              <w:t>о края «</w:t>
            </w:r>
            <w:r w:rsidRPr="004D2C27">
              <w:rPr>
                <w:sz w:val="16"/>
                <w:szCs w:val="16"/>
              </w:rPr>
              <w:t>Информационное общество</w:t>
            </w:r>
            <w:r w:rsidRPr="00F55008">
              <w:rPr>
                <w:sz w:val="16"/>
                <w:szCs w:val="16"/>
              </w:rPr>
              <w:t>»</w:t>
            </w:r>
          </w:p>
        </w:tc>
        <w:tc>
          <w:tcPr>
            <w:tcW w:w="1275" w:type="dxa"/>
          </w:tcPr>
          <w:p w:rsidR="00026741" w:rsidRPr="00F55008" w:rsidRDefault="00143B13" w:rsidP="00026741">
            <w:pPr>
              <w:ind w:left="3" w:firstLine="0"/>
              <w:jc w:val="center"/>
              <w:rPr>
                <w:sz w:val="16"/>
                <w:szCs w:val="16"/>
              </w:rPr>
            </w:pPr>
            <w:r w:rsidRPr="00F55008">
              <w:rPr>
                <w:sz w:val="16"/>
                <w:szCs w:val="16"/>
              </w:rPr>
              <w:t>МАУ УИК «Восход»</w:t>
            </w:r>
          </w:p>
        </w:tc>
        <w:tc>
          <w:tcPr>
            <w:tcW w:w="2128" w:type="dxa"/>
          </w:tcPr>
          <w:p w:rsidR="00026741" w:rsidRPr="00143B13" w:rsidRDefault="00F55008" w:rsidP="00143B13">
            <w:pPr>
              <w:ind w:firstLine="0"/>
              <w:rPr>
                <w:sz w:val="16"/>
                <w:szCs w:val="16"/>
              </w:rPr>
            </w:pPr>
            <w:r w:rsidRPr="00240623">
              <w:rPr>
                <w:sz w:val="16"/>
                <w:szCs w:val="16"/>
              </w:rPr>
              <w:t>увеличение доли массовых социально значимых услуг, доступных в эл</w:t>
            </w:r>
            <w:r w:rsidRPr="00143B13">
              <w:rPr>
                <w:sz w:val="16"/>
                <w:szCs w:val="16"/>
              </w:rPr>
              <w:t>ектронном виде, до 95 процентов</w:t>
            </w:r>
          </w:p>
        </w:tc>
      </w:tr>
    </w:tbl>
    <w:p w:rsidR="008C3F2D" w:rsidRDefault="008C3F2D" w:rsidP="008C3F2D">
      <w:pPr>
        <w:adjustRightInd/>
        <w:ind w:firstLine="0"/>
        <w:jc w:val="center"/>
        <w:rPr>
          <w:szCs w:val="26"/>
        </w:rPr>
      </w:pPr>
    </w:p>
    <w:p w:rsidR="005F0C47" w:rsidRDefault="005F0C47" w:rsidP="005F0C47">
      <w:pPr>
        <w:widowControl/>
        <w:autoSpaceDE/>
        <w:autoSpaceDN/>
        <w:adjustRightInd/>
        <w:ind w:firstLine="0"/>
        <w:jc w:val="center"/>
        <w:rPr>
          <w:szCs w:val="26"/>
        </w:rPr>
      </w:pPr>
      <w:r>
        <w:rPr>
          <w:szCs w:val="26"/>
        </w:rPr>
        <w:t>______________________</w:t>
      </w:r>
    </w:p>
    <w:p w:rsidR="00FE6728" w:rsidRPr="00B059B8" w:rsidRDefault="00FE6728" w:rsidP="00FE6728">
      <w:pPr>
        <w:widowControl/>
        <w:autoSpaceDE/>
        <w:autoSpaceDN/>
        <w:adjustRightInd/>
        <w:spacing w:after="1" w:line="259" w:lineRule="auto"/>
        <w:ind w:firstLine="0"/>
        <w:jc w:val="left"/>
        <w:rPr>
          <w:rFonts w:eastAsia="Calibri"/>
          <w:szCs w:val="26"/>
          <w:lang w:eastAsia="en-US"/>
        </w:rPr>
      </w:pPr>
    </w:p>
    <w:p w:rsidR="00FE6728" w:rsidRPr="00B059B8" w:rsidRDefault="00FE6728" w:rsidP="00FE6728">
      <w:pPr>
        <w:adjustRightInd/>
        <w:ind w:firstLine="0"/>
        <w:rPr>
          <w:szCs w:val="26"/>
        </w:rPr>
      </w:pPr>
    </w:p>
    <w:p w:rsidR="00FE6728" w:rsidRDefault="00FE6728" w:rsidP="00FE6728">
      <w:pPr>
        <w:widowControl/>
        <w:ind w:firstLine="0"/>
        <w:jc w:val="center"/>
        <w:rPr>
          <w:szCs w:val="26"/>
        </w:rPr>
      </w:pPr>
    </w:p>
    <w:p w:rsidR="008C3F2D" w:rsidRDefault="008C3F2D">
      <w:pPr>
        <w:widowControl/>
        <w:autoSpaceDE/>
        <w:autoSpaceDN/>
        <w:adjustRightInd/>
        <w:ind w:firstLine="0"/>
        <w:jc w:val="left"/>
        <w:rPr>
          <w:szCs w:val="26"/>
        </w:rPr>
      </w:pPr>
      <w:r>
        <w:rPr>
          <w:szCs w:val="26"/>
        </w:rPr>
        <w:br w:type="page"/>
      </w:r>
    </w:p>
    <w:p w:rsidR="008C3F2D" w:rsidRPr="00F15A6E" w:rsidRDefault="008C3F2D" w:rsidP="008C3F2D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5A6E">
        <w:rPr>
          <w:rFonts w:ascii="Times New Roman" w:hAnsi="Times New Roman" w:cs="Times New Roman"/>
          <w:b/>
          <w:bCs/>
          <w:sz w:val="24"/>
          <w:szCs w:val="24"/>
        </w:rPr>
        <w:t>3. Структура муниципальной программы Арсеньевского городского округа «Информационное общество»</w:t>
      </w:r>
    </w:p>
    <w:p w:rsidR="008C3F2D" w:rsidRDefault="008C3F2D" w:rsidP="008C3F2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4889" w:type="dxa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7"/>
        <w:gridCol w:w="3695"/>
        <w:gridCol w:w="2117"/>
        <w:gridCol w:w="55"/>
        <w:gridCol w:w="3348"/>
        <w:gridCol w:w="4957"/>
      </w:tblGrid>
      <w:tr w:rsidR="00241098" w:rsidTr="00F15A6E">
        <w:trPr>
          <w:tblHeader/>
        </w:trPr>
        <w:tc>
          <w:tcPr>
            <w:tcW w:w="717" w:type="dxa"/>
          </w:tcPr>
          <w:p w:rsidR="00241098" w:rsidRDefault="00241098" w:rsidP="00F15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95" w:type="dxa"/>
          </w:tcPr>
          <w:p w:rsidR="00241098" w:rsidRDefault="00241098" w:rsidP="00F15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 структурного элемента</w:t>
            </w:r>
          </w:p>
        </w:tc>
        <w:tc>
          <w:tcPr>
            <w:tcW w:w="5520" w:type="dxa"/>
            <w:gridSpan w:val="3"/>
          </w:tcPr>
          <w:p w:rsidR="00241098" w:rsidRDefault="00241098" w:rsidP="00F15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Краткое описание ожидаемых результатов от реализации мероприятий структурного элемента</w:t>
            </w:r>
          </w:p>
        </w:tc>
        <w:tc>
          <w:tcPr>
            <w:tcW w:w="4957" w:type="dxa"/>
          </w:tcPr>
          <w:p w:rsidR="00241098" w:rsidRDefault="00241098" w:rsidP="00F15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мероприятия с показателями муниципальной программы</w:t>
            </w:r>
          </w:p>
        </w:tc>
      </w:tr>
      <w:tr w:rsidR="007B0D79" w:rsidTr="0073013B">
        <w:trPr>
          <w:trHeight w:val="68"/>
          <w:tblHeader/>
        </w:trPr>
        <w:tc>
          <w:tcPr>
            <w:tcW w:w="717" w:type="dxa"/>
            <w:vAlign w:val="center"/>
          </w:tcPr>
          <w:p w:rsidR="007B0D79" w:rsidRDefault="007B0D79" w:rsidP="007301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5" w:type="dxa"/>
            <w:vAlign w:val="center"/>
          </w:tcPr>
          <w:p w:rsidR="007B0D79" w:rsidRDefault="007B0D79" w:rsidP="007301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0" w:type="dxa"/>
            <w:gridSpan w:val="3"/>
            <w:vAlign w:val="center"/>
          </w:tcPr>
          <w:p w:rsidR="007B0D79" w:rsidRDefault="007B0D79" w:rsidP="007301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57" w:type="dxa"/>
            <w:vAlign w:val="center"/>
          </w:tcPr>
          <w:p w:rsidR="007B0D79" w:rsidRDefault="007B0D79" w:rsidP="007301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B0D79" w:rsidTr="00F15A6E">
        <w:tc>
          <w:tcPr>
            <w:tcW w:w="717" w:type="dxa"/>
          </w:tcPr>
          <w:p w:rsidR="007B0D79" w:rsidRDefault="007B0D79" w:rsidP="00F15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2" w:type="dxa"/>
            <w:gridSpan w:val="5"/>
          </w:tcPr>
          <w:p w:rsidR="007B0D79" w:rsidRPr="00F15A6E" w:rsidRDefault="007B0D79" w:rsidP="00241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</w:t>
            </w:r>
            <w:r w:rsidRPr="00F15A6E">
              <w:rPr>
                <w:rFonts w:ascii="Times New Roman" w:hAnsi="Times New Roman" w:cs="Times New Roman"/>
                <w:lang w:eastAsia="ko-KR"/>
              </w:rPr>
              <w:t>Развитие телекоммуникационной инфраструктуры  Арсеньевского городского округа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41098" w:rsidTr="00F15A6E">
        <w:tc>
          <w:tcPr>
            <w:tcW w:w="717" w:type="dxa"/>
          </w:tcPr>
          <w:p w:rsidR="00241098" w:rsidRDefault="00241098" w:rsidP="00F15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7B0D7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2" w:type="dxa"/>
            <w:gridSpan w:val="5"/>
          </w:tcPr>
          <w:p w:rsidR="00241098" w:rsidRPr="00F15A6E" w:rsidRDefault="00241098" w:rsidP="002410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5A6E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="007B0D79" w:rsidRPr="00F15A6E">
              <w:rPr>
                <w:rFonts w:ascii="Times New Roman" w:hAnsi="Times New Roman" w:cs="Times New Roman"/>
              </w:rPr>
              <w:t>Техническое и программное оснащение администрации Арсеньевского городского округа</w:t>
            </w:r>
            <w:r w:rsidRPr="00F15A6E">
              <w:rPr>
                <w:rFonts w:ascii="Times New Roman" w:hAnsi="Times New Roman" w:cs="Times New Roman"/>
              </w:rPr>
              <w:t>»</w:t>
            </w:r>
          </w:p>
        </w:tc>
      </w:tr>
      <w:tr w:rsidR="00241098" w:rsidTr="00F15A6E">
        <w:tc>
          <w:tcPr>
            <w:tcW w:w="717" w:type="dxa"/>
          </w:tcPr>
          <w:p w:rsidR="00241098" w:rsidRDefault="00241098" w:rsidP="00F15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67" w:type="dxa"/>
            <w:gridSpan w:val="3"/>
          </w:tcPr>
          <w:p w:rsidR="00241098" w:rsidRPr="00E740A1" w:rsidRDefault="00241098" w:rsidP="00F642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5A6E">
              <w:rPr>
                <w:rFonts w:ascii="Times New Roman" w:hAnsi="Times New Roman" w:cs="Times New Roman"/>
              </w:rPr>
              <w:t>Ответственны</w:t>
            </w:r>
            <w:r w:rsidR="00F15A6E" w:rsidRPr="00F15A6E">
              <w:rPr>
                <w:rFonts w:ascii="Times New Roman" w:hAnsi="Times New Roman" w:cs="Times New Roman"/>
              </w:rPr>
              <w:t>е</w:t>
            </w:r>
            <w:r w:rsidRPr="00F15A6E">
              <w:rPr>
                <w:rFonts w:ascii="Times New Roman" w:hAnsi="Times New Roman" w:cs="Times New Roman"/>
              </w:rPr>
              <w:t xml:space="preserve"> за реализацию: </w:t>
            </w:r>
            <w:r w:rsidR="00F15A6E" w:rsidRPr="00F15A6E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8305" w:type="dxa"/>
            <w:gridSpan w:val="2"/>
          </w:tcPr>
          <w:p w:rsidR="00241098" w:rsidRPr="00F15A6E" w:rsidRDefault="00241098" w:rsidP="00F15A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15A6E">
              <w:rPr>
                <w:rFonts w:ascii="Times New Roman" w:hAnsi="Times New Roman" w:cs="Times New Roman"/>
              </w:rPr>
              <w:t xml:space="preserve">Срок реализации: 2023-2027 </w:t>
            </w:r>
          </w:p>
        </w:tc>
      </w:tr>
      <w:tr w:rsidR="00241098" w:rsidTr="00F15A6E">
        <w:tc>
          <w:tcPr>
            <w:tcW w:w="717" w:type="dxa"/>
          </w:tcPr>
          <w:p w:rsidR="00241098" w:rsidRDefault="00241098" w:rsidP="00F15A6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="00F15A6E">
              <w:rPr>
                <w:rFonts w:ascii="Times New Roman" w:hAnsi="Times New Roman" w:cs="Times New Roman"/>
              </w:rPr>
              <w:t>1</w:t>
            </w:r>
            <w:r w:rsidR="007B0D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95" w:type="dxa"/>
          </w:tcPr>
          <w:p w:rsidR="00241098" w:rsidRPr="007B0D79" w:rsidRDefault="00F15A6E" w:rsidP="007B0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B0D79">
              <w:rPr>
                <w:rFonts w:ascii="Times New Roman" w:hAnsi="Times New Roman" w:cs="Times New Roman"/>
              </w:rPr>
              <w:t>Развитие и обеспечение эксплуатации систем межведомственного электронного взаимодействия</w:t>
            </w:r>
          </w:p>
        </w:tc>
        <w:tc>
          <w:tcPr>
            <w:tcW w:w="5520" w:type="dxa"/>
            <w:gridSpan w:val="3"/>
          </w:tcPr>
          <w:p w:rsidR="00241098" w:rsidRPr="007B0D79" w:rsidRDefault="00F15A6E" w:rsidP="007B0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B0D79">
              <w:rPr>
                <w:rFonts w:ascii="Times New Roman" w:hAnsi="Times New Roman" w:cs="Times New Roman"/>
              </w:rPr>
              <w:t>Подключение к ГИС рабочих мест для подразделений  администрации городского округа, упрощение процедуры получения, повышение качества и доступности для населения муниципальных услуг, в том числе в электронном виде, соблюдение единых стандартов оказания услуг</w:t>
            </w:r>
          </w:p>
        </w:tc>
        <w:tc>
          <w:tcPr>
            <w:tcW w:w="4957" w:type="dxa"/>
          </w:tcPr>
          <w:p w:rsidR="00241098" w:rsidRPr="007B0D79" w:rsidRDefault="007B0D79" w:rsidP="007B0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B0D79">
              <w:rPr>
                <w:rFonts w:ascii="Times New Roman" w:hAnsi="Times New Roman" w:cs="Times New Roman"/>
              </w:rPr>
              <w:t>Доля обеспеченности каналами связи для организации межведомственного электронного взаимодействия от общей потребности</w:t>
            </w:r>
          </w:p>
        </w:tc>
      </w:tr>
      <w:tr w:rsidR="00241098" w:rsidTr="00F15A6E">
        <w:tc>
          <w:tcPr>
            <w:tcW w:w="717" w:type="dxa"/>
          </w:tcPr>
          <w:p w:rsidR="00241098" w:rsidRDefault="00241098" w:rsidP="007B0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="007B0D7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95" w:type="dxa"/>
          </w:tcPr>
          <w:p w:rsidR="00241098" w:rsidRPr="007B0D79" w:rsidRDefault="007B0D79" w:rsidP="007B0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B0D79">
              <w:rPr>
                <w:rFonts w:ascii="Times New Roman" w:hAnsi="Times New Roman" w:cs="Times New Roman"/>
              </w:rPr>
              <w:t>Информационная безопасность</w:t>
            </w:r>
          </w:p>
        </w:tc>
        <w:tc>
          <w:tcPr>
            <w:tcW w:w="5520" w:type="dxa"/>
            <w:gridSpan w:val="3"/>
          </w:tcPr>
          <w:p w:rsidR="00241098" w:rsidRPr="007B0D79" w:rsidRDefault="007B0D79" w:rsidP="00AF6FE0">
            <w:pPr>
              <w:pStyle w:val="ConsPlusNormal"/>
              <w:tabs>
                <w:tab w:val="left" w:pos="71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7B0D79">
              <w:rPr>
                <w:rFonts w:ascii="Times New Roman" w:hAnsi="Times New Roman" w:cs="Times New Roman"/>
              </w:rPr>
              <w:t xml:space="preserve">Обеспечение выполнения требований текущего законодательства в области информационной безопасности, оснащение администрации </w:t>
            </w:r>
            <w:r w:rsidR="00AF6FE0">
              <w:rPr>
                <w:rFonts w:ascii="Times New Roman" w:hAnsi="Times New Roman" w:cs="Times New Roman"/>
              </w:rPr>
              <w:t>городского округа</w:t>
            </w:r>
            <w:r w:rsidRPr="007B0D79">
              <w:rPr>
                <w:rFonts w:ascii="Times New Roman" w:hAnsi="Times New Roman" w:cs="Times New Roman"/>
              </w:rPr>
              <w:t xml:space="preserve"> средствами защиты информации</w:t>
            </w:r>
          </w:p>
        </w:tc>
        <w:tc>
          <w:tcPr>
            <w:tcW w:w="4957" w:type="dxa"/>
          </w:tcPr>
          <w:p w:rsidR="00241098" w:rsidRPr="007B0D79" w:rsidRDefault="007B0D79" w:rsidP="007B0D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B0D79">
              <w:rPr>
                <w:rStyle w:val="extended-textfull"/>
                <w:rFonts w:ascii="Times New Roman" w:eastAsiaTheme="majorEastAsia" w:hAnsi="Times New Roman" w:cs="Times New Roman"/>
              </w:rPr>
              <w:t xml:space="preserve">Доля обеспеченности средств </w:t>
            </w:r>
            <w:r w:rsidRPr="007B0D79">
              <w:rPr>
                <w:rFonts w:ascii="Times New Roman" w:hAnsi="Times New Roman" w:cs="Times New Roman"/>
              </w:rPr>
              <w:t>вычислительной техники средствами  защиты информации  от общей потребности</w:t>
            </w:r>
          </w:p>
        </w:tc>
      </w:tr>
      <w:tr w:rsidR="007B0D79" w:rsidTr="007B0D79">
        <w:tc>
          <w:tcPr>
            <w:tcW w:w="717" w:type="dxa"/>
          </w:tcPr>
          <w:p w:rsidR="007B0D79" w:rsidRPr="007B0D79" w:rsidRDefault="007B0D79" w:rsidP="007B0D7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B0D79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3695" w:type="dxa"/>
          </w:tcPr>
          <w:p w:rsidR="007B0D79" w:rsidRPr="007B0D79" w:rsidRDefault="007B0D79" w:rsidP="00FE6BC5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7B0D79">
              <w:rPr>
                <w:sz w:val="20"/>
              </w:rPr>
              <w:t>Обеспечение доступа населения к</w:t>
            </w:r>
            <w:r w:rsidR="00FE6BC5" w:rsidRPr="00FE6BC5">
              <w:rPr>
                <w:sz w:val="20"/>
              </w:rPr>
              <w:t xml:space="preserve"> </w:t>
            </w:r>
            <w:r w:rsidR="00FE6BC5">
              <w:rPr>
                <w:sz w:val="20"/>
              </w:rPr>
              <w:t>информации о деятельности</w:t>
            </w:r>
            <w:r w:rsidRPr="007B0D79">
              <w:rPr>
                <w:sz w:val="20"/>
              </w:rPr>
              <w:t xml:space="preserve"> администрации </w:t>
            </w:r>
            <w:r w:rsidR="00AF6FE0">
              <w:rPr>
                <w:sz w:val="20"/>
              </w:rPr>
              <w:t>городского округа</w:t>
            </w:r>
          </w:p>
        </w:tc>
        <w:tc>
          <w:tcPr>
            <w:tcW w:w="5520" w:type="dxa"/>
            <w:gridSpan w:val="3"/>
          </w:tcPr>
          <w:p w:rsidR="007B0D79" w:rsidRPr="00C1623F" w:rsidRDefault="007B0D79" w:rsidP="00C1623F">
            <w:pPr>
              <w:pStyle w:val="1"/>
              <w:spacing w:before="0"/>
              <w:ind w:firstLin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1623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Абонентская плата за доменное имя, услуги хостинга, ежегодное продление права использования ПО для официального сайта, приобретение </w:t>
            </w:r>
            <w:r w:rsidRPr="00C1623F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SSL</w:t>
            </w:r>
            <w:r w:rsidRPr="00C1623F">
              <w:rPr>
                <w:rFonts w:ascii="Times New Roman" w:hAnsi="Times New Roman" w:cs="Times New Roman"/>
                <w:b w:val="0"/>
                <w:sz w:val="20"/>
                <w:szCs w:val="20"/>
              </w:rPr>
              <w:t>-сертификата, услуги по развитию официального сайта</w:t>
            </w:r>
            <w:r w:rsidR="00AF6FE0" w:rsidRPr="00C1623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, обеспечение видеоконференцсвязью, </w:t>
            </w:r>
            <w:r w:rsidR="00C1623F" w:rsidRPr="00C1623F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подписка Яндекс 360 (управление DNS домен</w:t>
            </w:r>
            <w:r w:rsidR="00C1623F">
              <w:rPr>
                <w:rFonts w:ascii="Times New Roman" w:hAnsi="Times New Roman" w:cs="Times New Roman"/>
                <w:b w:val="0"/>
                <w:sz w:val="20"/>
                <w:szCs w:val="20"/>
              </w:rPr>
              <w:t>ов</w:t>
            </w:r>
            <w:r w:rsidR="00C1623F" w:rsidRPr="00C1623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администрации городского округа, </w:t>
            </w:r>
            <w:r w:rsidR="00AF6FE0" w:rsidRPr="00C1623F">
              <w:rPr>
                <w:rFonts w:ascii="Times New Roman" w:hAnsi="Times New Roman" w:cs="Times New Roman"/>
                <w:b w:val="0"/>
                <w:sz w:val="20"/>
                <w:szCs w:val="20"/>
              </w:rPr>
              <w:t>обеспечение связи с помощью электронной почты</w:t>
            </w:r>
            <w:r w:rsidR="00C1623F">
              <w:rPr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  <w:r w:rsidR="00AF6FE0" w:rsidRPr="00C1623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, обеспечение </w:t>
            </w:r>
            <w:r w:rsidR="00FE6BC5" w:rsidRPr="00C1623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связи с камерами видеонаблюдения для </w:t>
            </w:r>
            <w:r w:rsidR="00C1623F" w:rsidRPr="00C1623F">
              <w:rPr>
                <w:rFonts w:ascii="Times New Roman" w:hAnsi="Times New Roman" w:cs="Times New Roman"/>
                <w:b w:val="0"/>
                <w:sz w:val="20"/>
                <w:szCs w:val="20"/>
              </w:rPr>
              <w:t>осуществления онлайн-трансляции на официальном сайте</w:t>
            </w:r>
          </w:p>
        </w:tc>
        <w:tc>
          <w:tcPr>
            <w:tcW w:w="4957" w:type="dxa"/>
          </w:tcPr>
          <w:p w:rsidR="007B0D79" w:rsidRPr="007B0D79" w:rsidRDefault="007B0D79" w:rsidP="007B0D79">
            <w:pPr>
              <w:pStyle w:val="af5"/>
              <w:tabs>
                <w:tab w:val="left" w:pos="221"/>
              </w:tabs>
              <w:adjustRightInd/>
              <w:ind w:left="0" w:right="512" w:firstLine="0"/>
              <w:jc w:val="left"/>
              <w:rPr>
                <w:sz w:val="20"/>
              </w:rPr>
            </w:pPr>
            <w:r w:rsidRPr="007B0D79">
              <w:rPr>
                <w:sz w:val="20"/>
              </w:rPr>
              <w:t xml:space="preserve">Период бесперебойного круглосуточного функционирования официального сайта администрации </w:t>
            </w:r>
            <w:r w:rsidR="00E84935">
              <w:rPr>
                <w:sz w:val="20"/>
              </w:rPr>
              <w:t>городского округа</w:t>
            </w:r>
          </w:p>
          <w:p w:rsidR="007B0D79" w:rsidRPr="007B0D79" w:rsidRDefault="007B0D79" w:rsidP="007B0D79">
            <w:pPr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362616" w:rsidTr="00362616">
        <w:tc>
          <w:tcPr>
            <w:tcW w:w="717" w:type="dxa"/>
          </w:tcPr>
          <w:p w:rsidR="00362616" w:rsidRPr="00362616" w:rsidRDefault="00362616" w:rsidP="0036261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2616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3695" w:type="dxa"/>
          </w:tcPr>
          <w:p w:rsidR="00362616" w:rsidRPr="00362616" w:rsidRDefault="00362616" w:rsidP="00362616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362616">
              <w:rPr>
                <w:sz w:val="20"/>
              </w:rPr>
              <w:t xml:space="preserve">Техническое и программное оснащение администрации </w:t>
            </w:r>
            <w:r w:rsidR="00E84935">
              <w:rPr>
                <w:sz w:val="20"/>
              </w:rPr>
              <w:t>городского округа</w:t>
            </w:r>
          </w:p>
        </w:tc>
        <w:tc>
          <w:tcPr>
            <w:tcW w:w="5520" w:type="dxa"/>
            <w:gridSpan w:val="3"/>
          </w:tcPr>
          <w:p w:rsidR="00362616" w:rsidRPr="00362616" w:rsidRDefault="00362616" w:rsidP="00362616">
            <w:pPr>
              <w:ind w:left="64" w:firstLine="0"/>
              <w:jc w:val="left"/>
              <w:rPr>
                <w:sz w:val="20"/>
              </w:rPr>
            </w:pPr>
            <w:r w:rsidRPr="00362616">
              <w:rPr>
                <w:sz w:val="20"/>
              </w:rPr>
              <w:t>Приобретение компьютерной техники и комплектующих, программного обеспечения, автоматизация процессов делопроизводства, лицензирование программного обеспечения</w:t>
            </w:r>
          </w:p>
        </w:tc>
        <w:tc>
          <w:tcPr>
            <w:tcW w:w="4957" w:type="dxa"/>
          </w:tcPr>
          <w:p w:rsidR="00362616" w:rsidRPr="00362616" w:rsidRDefault="00362616" w:rsidP="00362616">
            <w:pPr>
              <w:adjustRightInd/>
              <w:ind w:firstLine="0"/>
              <w:jc w:val="left"/>
              <w:rPr>
                <w:sz w:val="20"/>
              </w:rPr>
            </w:pPr>
            <w:r w:rsidRPr="00362616">
              <w:rPr>
                <w:sz w:val="20"/>
              </w:rPr>
              <w:t xml:space="preserve">1) </w:t>
            </w:r>
            <w:r w:rsidRPr="00362616">
              <w:rPr>
                <w:rStyle w:val="extended-textfull"/>
                <w:rFonts w:eastAsiaTheme="majorEastAsia"/>
                <w:sz w:val="20"/>
              </w:rPr>
              <w:t xml:space="preserve">Доля обеспеченности рабочих мест средствами </w:t>
            </w:r>
            <w:r w:rsidRPr="00362616">
              <w:rPr>
                <w:sz w:val="20"/>
              </w:rPr>
              <w:t>вычислительной техники и лицензионным программным обеспечением от общей потребности</w:t>
            </w:r>
          </w:p>
          <w:p w:rsidR="00362616" w:rsidRPr="00362616" w:rsidRDefault="00362616" w:rsidP="00362616">
            <w:pPr>
              <w:adjustRightInd/>
              <w:ind w:firstLine="0"/>
              <w:jc w:val="left"/>
              <w:rPr>
                <w:sz w:val="20"/>
              </w:rPr>
            </w:pPr>
            <w:r w:rsidRPr="00362616">
              <w:rPr>
                <w:sz w:val="20"/>
              </w:rPr>
              <w:t>2) Доля отечественного офисного программного обеспечения от объема закупок очередного финансового периода</w:t>
            </w:r>
          </w:p>
        </w:tc>
      </w:tr>
      <w:tr w:rsidR="007926F0" w:rsidTr="009A1CF6">
        <w:tc>
          <w:tcPr>
            <w:tcW w:w="717" w:type="dxa"/>
          </w:tcPr>
          <w:p w:rsidR="007926F0" w:rsidRPr="00362616" w:rsidRDefault="00670912" w:rsidP="00670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926F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  <w:r w:rsidR="007926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2" w:type="dxa"/>
            <w:gridSpan w:val="5"/>
          </w:tcPr>
          <w:p w:rsidR="007926F0" w:rsidRPr="00670912" w:rsidRDefault="007926F0" w:rsidP="00670912">
            <w:pPr>
              <w:adjustRightInd/>
              <w:ind w:firstLine="0"/>
              <w:jc w:val="center"/>
              <w:rPr>
                <w:sz w:val="20"/>
              </w:rPr>
            </w:pPr>
            <w:r w:rsidRPr="00670912">
              <w:rPr>
                <w:sz w:val="20"/>
              </w:rPr>
              <w:t>Комплекс процессных мероприятий «Техническое и программное оснащение органов местного самоуправления и структурных подразделений»</w:t>
            </w:r>
          </w:p>
        </w:tc>
      </w:tr>
      <w:tr w:rsidR="007926F0" w:rsidTr="007926F0">
        <w:tc>
          <w:tcPr>
            <w:tcW w:w="717" w:type="dxa"/>
          </w:tcPr>
          <w:p w:rsidR="007926F0" w:rsidRDefault="007926F0" w:rsidP="007926F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2"/>
          </w:tcPr>
          <w:p w:rsidR="007926F0" w:rsidRPr="00F15A6E" w:rsidRDefault="007926F0" w:rsidP="00F642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5A6E">
              <w:rPr>
                <w:rFonts w:ascii="Times New Roman" w:hAnsi="Times New Roman" w:cs="Times New Roman"/>
              </w:rPr>
              <w:t xml:space="preserve">Ответственные за реализацию: </w:t>
            </w:r>
            <w:r>
              <w:rPr>
                <w:rFonts w:ascii="Times New Roman" w:hAnsi="Times New Roman" w:cs="Times New Roman"/>
              </w:rPr>
              <w:t>ФУ</w:t>
            </w:r>
            <w:r w:rsidRPr="00F15A6E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УИО</w:t>
            </w:r>
            <w:r w:rsidRPr="00F15A6E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Дума АГО, КСП, УО</w:t>
            </w:r>
          </w:p>
        </w:tc>
        <w:tc>
          <w:tcPr>
            <w:tcW w:w="8360" w:type="dxa"/>
            <w:gridSpan w:val="3"/>
          </w:tcPr>
          <w:p w:rsidR="007926F0" w:rsidRPr="00362616" w:rsidRDefault="007926F0" w:rsidP="007926F0">
            <w:pPr>
              <w:adjustRightInd/>
              <w:ind w:firstLine="0"/>
              <w:jc w:val="center"/>
              <w:rPr>
                <w:sz w:val="20"/>
              </w:rPr>
            </w:pPr>
            <w:r w:rsidRPr="00F15A6E">
              <w:rPr>
                <w:sz w:val="20"/>
              </w:rPr>
              <w:t>Срок реализации: 2023-2027</w:t>
            </w:r>
          </w:p>
        </w:tc>
      </w:tr>
      <w:tr w:rsidR="00670912" w:rsidTr="00362616">
        <w:tc>
          <w:tcPr>
            <w:tcW w:w="717" w:type="dxa"/>
          </w:tcPr>
          <w:p w:rsidR="00670912" w:rsidRDefault="00670912" w:rsidP="00670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3695" w:type="dxa"/>
          </w:tcPr>
          <w:p w:rsidR="00670912" w:rsidRPr="00670912" w:rsidRDefault="00680137" w:rsidP="00E84935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670912">
              <w:rPr>
                <w:sz w:val="20"/>
              </w:rPr>
              <w:t>Для нужд</w:t>
            </w:r>
            <w:r w:rsidRPr="00670912">
              <w:rPr>
                <w:bCs/>
                <w:sz w:val="20"/>
              </w:rPr>
              <w:t xml:space="preserve"> Думы Арсеньевского городского округа</w:t>
            </w:r>
            <w:r w:rsidRPr="00670912">
              <w:rPr>
                <w:sz w:val="20"/>
              </w:rPr>
              <w:t xml:space="preserve"> </w:t>
            </w:r>
          </w:p>
        </w:tc>
        <w:tc>
          <w:tcPr>
            <w:tcW w:w="5520" w:type="dxa"/>
            <w:gridSpan w:val="3"/>
            <w:vMerge w:val="restart"/>
          </w:tcPr>
          <w:p w:rsidR="00670912" w:rsidRPr="00670912" w:rsidRDefault="00670912" w:rsidP="00E84935">
            <w:pPr>
              <w:adjustRightInd/>
              <w:ind w:firstLine="0"/>
              <w:jc w:val="left"/>
              <w:rPr>
                <w:sz w:val="20"/>
              </w:rPr>
            </w:pPr>
            <w:r w:rsidRPr="00670912">
              <w:rPr>
                <w:sz w:val="20"/>
              </w:rPr>
              <w:t xml:space="preserve">Приобретение компьютерной техники,  программного обеспечения, автоматизация процессов делопроизводства, бухгалтерского учета, финансового учета и контроля бюджета </w:t>
            </w:r>
            <w:r w:rsidR="00E84935">
              <w:rPr>
                <w:sz w:val="20"/>
              </w:rPr>
              <w:t>городского округа</w:t>
            </w:r>
          </w:p>
        </w:tc>
        <w:tc>
          <w:tcPr>
            <w:tcW w:w="4957" w:type="dxa"/>
            <w:vMerge w:val="restart"/>
          </w:tcPr>
          <w:p w:rsidR="00670912" w:rsidRPr="00670912" w:rsidRDefault="00670912" w:rsidP="00670912">
            <w:pPr>
              <w:adjustRightInd/>
              <w:ind w:firstLine="0"/>
              <w:jc w:val="left"/>
              <w:rPr>
                <w:sz w:val="20"/>
              </w:rPr>
            </w:pPr>
            <w:r w:rsidRPr="00670912">
              <w:rPr>
                <w:sz w:val="20"/>
              </w:rPr>
              <w:t xml:space="preserve">1) </w:t>
            </w:r>
            <w:r w:rsidRPr="00670912">
              <w:rPr>
                <w:rStyle w:val="extended-textfull"/>
                <w:rFonts w:eastAsiaTheme="majorEastAsia"/>
                <w:sz w:val="20"/>
              </w:rPr>
              <w:t xml:space="preserve">Доля обеспеченности рабочих мест средствами </w:t>
            </w:r>
            <w:r w:rsidRPr="00670912">
              <w:rPr>
                <w:sz w:val="20"/>
              </w:rPr>
              <w:t>вычислительной техники и лицензионным программным обеспечением от общей потребности</w:t>
            </w:r>
          </w:p>
          <w:p w:rsidR="00670912" w:rsidRPr="00141802" w:rsidRDefault="00670912" w:rsidP="00670912">
            <w:pPr>
              <w:adjustRightInd/>
              <w:ind w:firstLine="0"/>
              <w:jc w:val="left"/>
              <w:rPr>
                <w:sz w:val="22"/>
                <w:szCs w:val="22"/>
              </w:rPr>
            </w:pPr>
            <w:r w:rsidRPr="00670912">
              <w:rPr>
                <w:sz w:val="20"/>
              </w:rPr>
              <w:t>2) Доля отечественного офисного программного обеспечения от объема закупок очередного финансового периода</w:t>
            </w:r>
          </w:p>
        </w:tc>
      </w:tr>
      <w:tr w:rsidR="00670912" w:rsidTr="00F15A6E">
        <w:tc>
          <w:tcPr>
            <w:tcW w:w="717" w:type="dxa"/>
          </w:tcPr>
          <w:p w:rsidR="00670912" w:rsidRDefault="00670912" w:rsidP="00670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3695" w:type="dxa"/>
          </w:tcPr>
          <w:p w:rsidR="00670912" w:rsidRPr="00680137" w:rsidRDefault="00680137" w:rsidP="006801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680137">
              <w:rPr>
                <w:rFonts w:ascii="Times New Roman" w:hAnsi="Times New Roman" w:cs="Times New Roman"/>
              </w:rPr>
              <w:t>Для нужд</w:t>
            </w:r>
            <w:r w:rsidRPr="00680137">
              <w:rPr>
                <w:rFonts w:ascii="Times New Roman" w:hAnsi="Times New Roman" w:cs="Times New Roman"/>
                <w:bCs/>
              </w:rPr>
              <w:t xml:space="preserve"> Контрольно-счетной палаты Арсеньевского городского округа</w:t>
            </w:r>
            <w:r w:rsidRPr="006801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20" w:type="dxa"/>
            <w:gridSpan w:val="3"/>
            <w:vMerge/>
          </w:tcPr>
          <w:p w:rsidR="00670912" w:rsidRDefault="00670912" w:rsidP="00670912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7" w:type="dxa"/>
            <w:vMerge/>
          </w:tcPr>
          <w:p w:rsidR="00670912" w:rsidRDefault="00670912" w:rsidP="00670912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0912" w:rsidTr="009A1CF6">
        <w:tc>
          <w:tcPr>
            <w:tcW w:w="717" w:type="dxa"/>
          </w:tcPr>
          <w:p w:rsidR="00670912" w:rsidRDefault="00670912" w:rsidP="00670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3695" w:type="dxa"/>
            <w:vAlign w:val="center"/>
          </w:tcPr>
          <w:p w:rsidR="00670912" w:rsidRPr="00670912" w:rsidRDefault="00670912" w:rsidP="00E84935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670912">
              <w:rPr>
                <w:sz w:val="20"/>
              </w:rPr>
              <w:t>Для нужд</w:t>
            </w:r>
            <w:r w:rsidRPr="00670912">
              <w:rPr>
                <w:bCs/>
                <w:sz w:val="20"/>
              </w:rPr>
              <w:t xml:space="preserve"> управления имущественных отношений</w:t>
            </w:r>
            <w:r w:rsidR="00E84935">
              <w:rPr>
                <w:bCs/>
                <w:sz w:val="20"/>
              </w:rPr>
              <w:t xml:space="preserve"> администрации городского округа</w:t>
            </w:r>
          </w:p>
        </w:tc>
        <w:tc>
          <w:tcPr>
            <w:tcW w:w="5520" w:type="dxa"/>
            <w:gridSpan w:val="3"/>
            <w:vMerge/>
          </w:tcPr>
          <w:p w:rsidR="00670912" w:rsidRDefault="00670912" w:rsidP="00670912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7" w:type="dxa"/>
            <w:vMerge/>
          </w:tcPr>
          <w:p w:rsidR="00670912" w:rsidRDefault="00670912" w:rsidP="00670912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</w:p>
        </w:tc>
      </w:tr>
      <w:tr w:rsidR="00670912" w:rsidTr="009A1CF6">
        <w:tc>
          <w:tcPr>
            <w:tcW w:w="717" w:type="dxa"/>
          </w:tcPr>
          <w:p w:rsidR="00670912" w:rsidRDefault="00670912" w:rsidP="00670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1.2.4.</w:t>
            </w:r>
          </w:p>
        </w:tc>
        <w:tc>
          <w:tcPr>
            <w:tcW w:w="3695" w:type="dxa"/>
            <w:vAlign w:val="center"/>
          </w:tcPr>
          <w:p w:rsidR="00670912" w:rsidRPr="00670912" w:rsidRDefault="00680137" w:rsidP="00E84935">
            <w:pPr>
              <w:widowControl/>
              <w:autoSpaceDE/>
              <w:autoSpaceDN/>
              <w:adjustRightInd/>
              <w:ind w:firstLine="0"/>
              <w:rPr>
                <w:sz w:val="20"/>
              </w:rPr>
            </w:pPr>
            <w:r w:rsidRPr="00670912">
              <w:rPr>
                <w:sz w:val="20"/>
              </w:rPr>
              <w:t>Для нужд</w:t>
            </w:r>
            <w:r w:rsidRPr="00670912">
              <w:rPr>
                <w:bCs/>
                <w:sz w:val="20"/>
              </w:rPr>
              <w:t xml:space="preserve"> управления образования</w:t>
            </w:r>
            <w:r w:rsidR="00E84935">
              <w:rPr>
                <w:bCs/>
                <w:sz w:val="20"/>
              </w:rPr>
              <w:t xml:space="preserve"> администрации городского округа</w:t>
            </w:r>
          </w:p>
        </w:tc>
        <w:tc>
          <w:tcPr>
            <w:tcW w:w="5520" w:type="dxa"/>
            <w:gridSpan w:val="3"/>
            <w:vMerge/>
          </w:tcPr>
          <w:p w:rsidR="00670912" w:rsidRDefault="00670912" w:rsidP="00670912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7" w:type="dxa"/>
            <w:vMerge/>
          </w:tcPr>
          <w:p w:rsidR="00670912" w:rsidRDefault="00670912" w:rsidP="00670912">
            <w:pPr>
              <w:pStyle w:val="ConsPlusNormal"/>
              <w:ind w:firstLine="366"/>
              <w:jc w:val="both"/>
              <w:rPr>
                <w:rFonts w:ascii="Times New Roman" w:hAnsi="Times New Roman" w:cs="Times New Roman"/>
              </w:rPr>
            </w:pPr>
          </w:p>
        </w:tc>
      </w:tr>
      <w:tr w:rsidR="00680137" w:rsidTr="00680137">
        <w:trPr>
          <w:trHeight w:val="129"/>
        </w:trPr>
        <w:tc>
          <w:tcPr>
            <w:tcW w:w="717" w:type="dxa"/>
          </w:tcPr>
          <w:p w:rsidR="00680137" w:rsidRDefault="00680137" w:rsidP="0067091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1.2.5.</w:t>
            </w:r>
          </w:p>
        </w:tc>
        <w:tc>
          <w:tcPr>
            <w:tcW w:w="3695" w:type="dxa"/>
            <w:vAlign w:val="center"/>
          </w:tcPr>
          <w:p w:rsidR="00680137" w:rsidRPr="00670912" w:rsidRDefault="00680137" w:rsidP="00E84935">
            <w:pPr>
              <w:widowControl/>
              <w:autoSpaceDE/>
              <w:autoSpaceDN/>
              <w:adjustRightInd/>
              <w:ind w:firstLine="0"/>
              <w:rPr>
                <w:bCs/>
                <w:sz w:val="20"/>
              </w:rPr>
            </w:pPr>
            <w:r w:rsidRPr="00670912">
              <w:rPr>
                <w:sz w:val="20"/>
              </w:rPr>
              <w:t>Для нужд</w:t>
            </w:r>
            <w:r w:rsidRPr="00670912">
              <w:rPr>
                <w:bCs/>
                <w:sz w:val="20"/>
              </w:rPr>
              <w:t xml:space="preserve"> финансового управления</w:t>
            </w:r>
            <w:r w:rsidR="00E84935">
              <w:rPr>
                <w:bCs/>
                <w:sz w:val="20"/>
              </w:rPr>
              <w:t xml:space="preserve"> администрации городского округа</w:t>
            </w:r>
          </w:p>
        </w:tc>
        <w:tc>
          <w:tcPr>
            <w:tcW w:w="5520" w:type="dxa"/>
            <w:gridSpan w:val="3"/>
            <w:vMerge/>
          </w:tcPr>
          <w:p w:rsidR="00680137" w:rsidRDefault="00680137" w:rsidP="00670912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7" w:type="dxa"/>
            <w:vMerge/>
          </w:tcPr>
          <w:p w:rsidR="00680137" w:rsidRDefault="00680137" w:rsidP="00670912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7744" w:rsidTr="009A1CF6">
        <w:tc>
          <w:tcPr>
            <w:tcW w:w="717" w:type="dxa"/>
          </w:tcPr>
          <w:p w:rsidR="00A67744" w:rsidRDefault="00A67744" w:rsidP="00A677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2" w:type="dxa"/>
            <w:gridSpan w:val="5"/>
          </w:tcPr>
          <w:p w:rsidR="00A67744" w:rsidRPr="00A67744" w:rsidRDefault="00A67744" w:rsidP="00A67744">
            <w:pPr>
              <w:adjustRightInd/>
              <w:ind w:firstLine="0"/>
              <w:jc w:val="center"/>
              <w:rPr>
                <w:sz w:val="20"/>
              </w:rPr>
            </w:pPr>
            <w:r w:rsidRPr="00A67744">
              <w:rPr>
                <w:sz w:val="20"/>
              </w:rPr>
              <w:t>Подпрограмма «</w:t>
            </w:r>
            <w:r w:rsidRPr="00A67744">
              <w:rPr>
                <w:bCs/>
                <w:sz w:val="20"/>
              </w:rPr>
              <w:t xml:space="preserve">Повышение  информационной открытости </w:t>
            </w:r>
            <w:r w:rsidR="004E5EEE" w:rsidRPr="004E5EEE">
              <w:rPr>
                <w:sz w:val="20"/>
                <w:lang w:eastAsia="ko-KR"/>
              </w:rPr>
              <w:t>Арсеньевского городского округа</w:t>
            </w:r>
            <w:r w:rsidRPr="004E5EEE">
              <w:rPr>
                <w:sz w:val="20"/>
              </w:rPr>
              <w:t>»</w:t>
            </w:r>
          </w:p>
        </w:tc>
      </w:tr>
      <w:tr w:rsidR="00A67744" w:rsidRPr="00670912" w:rsidTr="009A1CF6">
        <w:tc>
          <w:tcPr>
            <w:tcW w:w="717" w:type="dxa"/>
          </w:tcPr>
          <w:p w:rsidR="00A67744" w:rsidRPr="00362616" w:rsidRDefault="00A67744" w:rsidP="00A677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4172" w:type="dxa"/>
            <w:gridSpan w:val="5"/>
          </w:tcPr>
          <w:p w:rsidR="00A67744" w:rsidRPr="00670912" w:rsidRDefault="00A67744" w:rsidP="009A1CF6">
            <w:pPr>
              <w:adjustRightInd/>
              <w:ind w:firstLine="0"/>
              <w:jc w:val="center"/>
              <w:rPr>
                <w:sz w:val="20"/>
              </w:rPr>
            </w:pPr>
            <w:r w:rsidRPr="00670912">
              <w:rPr>
                <w:sz w:val="20"/>
              </w:rPr>
              <w:t>Комплекс процессных мероприятий «Техническое и программное оснащение органов местного самоуправления и структурных подразделений»</w:t>
            </w:r>
          </w:p>
        </w:tc>
      </w:tr>
      <w:tr w:rsidR="00A67744" w:rsidRPr="00362616" w:rsidTr="009A1CF6">
        <w:tc>
          <w:tcPr>
            <w:tcW w:w="717" w:type="dxa"/>
          </w:tcPr>
          <w:p w:rsidR="00A67744" w:rsidRDefault="00A67744" w:rsidP="009A1CF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2"/>
          </w:tcPr>
          <w:p w:rsidR="00A67744" w:rsidRPr="00F15A6E" w:rsidRDefault="00A67744" w:rsidP="00A677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15A6E">
              <w:rPr>
                <w:rFonts w:ascii="Times New Roman" w:hAnsi="Times New Roman" w:cs="Times New Roman"/>
              </w:rPr>
              <w:t xml:space="preserve">Ответственные за реализацию: </w:t>
            </w:r>
            <w:r>
              <w:rPr>
                <w:rFonts w:ascii="Times New Roman" w:hAnsi="Times New Roman" w:cs="Times New Roman"/>
                <w:color w:val="000000"/>
              </w:rPr>
              <w:t>Дума АГО, КСП, МКУ АХУ, УО</w:t>
            </w:r>
          </w:p>
        </w:tc>
        <w:tc>
          <w:tcPr>
            <w:tcW w:w="8360" w:type="dxa"/>
            <w:gridSpan w:val="3"/>
          </w:tcPr>
          <w:p w:rsidR="00A67744" w:rsidRPr="00362616" w:rsidRDefault="00A67744" w:rsidP="009A1CF6">
            <w:pPr>
              <w:adjustRightInd/>
              <w:ind w:firstLine="0"/>
              <w:jc w:val="center"/>
              <w:rPr>
                <w:sz w:val="20"/>
              </w:rPr>
            </w:pPr>
            <w:r w:rsidRPr="00F15A6E">
              <w:rPr>
                <w:sz w:val="20"/>
              </w:rPr>
              <w:t>Срок реализации: 2023-2027</w:t>
            </w:r>
          </w:p>
        </w:tc>
      </w:tr>
      <w:tr w:rsidR="00DE04F9" w:rsidTr="00F15A6E">
        <w:tc>
          <w:tcPr>
            <w:tcW w:w="717" w:type="dxa"/>
          </w:tcPr>
          <w:p w:rsidR="00DE04F9" w:rsidRDefault="00DE04F9" w:rsidP="00A677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3695" w:type="dxa"/>
          </w:tcPr>
          <w:p w:rsidR="00DE04F9" w:rsidRPr="00E84935" w:rsidRDefault="00DE04F9" w:rsidP="00DE04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84935">
              <w:rPr>
                <w:rFonts w:ascii="Times New Roman" w:hAnsi="Times New Roman" w:cs="Times New Roman"/>
              </w:rPr>
              <w:t xml:space="preserve">Освещение деятельности </w:t>
            </w:r>
            <w:r w:rsidR="00E84935" w:rsidRPr="00E84935">
              <w:rPr>
                <w:rFonts w:ascii="Times New Roman" w:hAnsi="Times New Roman" w:cs="Times New Roman"/>
                <w:bCs/>
              </w:rPr>
              <w:t>Думы Арсеньевского городского округа</w:t>
            </w:r>
            <w:r w:rsidR="00E84935" w:rsidRPr="00E84935">
              <w:rPr>
                <w:rFonts w:ascii="Times New Roman" w:hAnsi="Times New Roman" w:cs="Times New Roman"/>
              </w:rPr>
              <w:t xml:space="preserve"> </w:t>
            </w:r>
            <w:r w:rsidRPr="00E84935">
              <w:rPr>
                <w:rFonts w:ascii="Times New Roman" w:hAnsi="Times New Roman" w:cs="Times New Roman"/>
              </w:rPr>
              <w:t>на официальном сайте ОМС</w:t>
            </w:r>
          </w:p>
        </w:tc>
        <w:tc>
          <w:tcPr>
            <w:tcW w:w="5520" w:type="dxa"/>
            <w:gridSpan w:val="3"/>
            <w:vMerge w:val="restart"/>
          </w:tcPr>
          <w:p w:rsidR="00DE04F9" w:rsidRPr="00DE04F9" w:rsidRDefault="00DE04F9" w:rsidP="00DE04F9">
            <w:pPr>
              <w:adjustRightInd/>
              <w:ind w:firstLine="0"/>
              <w:jc w:val="left"/>
              <w:rPr>
                <w:sz w:val="20"/>
              </w:rPr>
            </w:pPr>
            <w:r w:rsidRPr="00DE04F9">
              <w:rPr>
                <w:sz w:val="20"/>
              </w:rPr>
              <w:t>Организация освещения деятельности органов местного самоуправления на официальных сайтах</w:t>
            </w:r>
          </w:p>
          <w:p w:rsidR="00DE04F9" w:rsidRPr="00DE04F9" w:rsidRDefault="00DE04F9" w:rsidP="00DE04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7" w:type="dxa"/>
            <w:vMerge w:val="restart"/>
          </w:tcPr>
          <w:p w:rsidR="00DE04F9" w:rsidRPr="00DE04F9" w:rsidRDefault="00DE04F9" w:rsidP="00A20B4D">
            <w:pPr>
              <w:pStyle w:val="af5"/>
              <w:numPr>
                <w:ilvl w:val="0"/>
                <w:numId w:val="2"/>
              </w:numPr>
              <w:tabs>
                <w:tab w:val="left" w:pos="221"/>
              </w:tabs>
              <w:adjustRightInd/>
              <w:ind w:left="0" w:firstLine="0"/>
              <w:jc w:val="left"/>
              <w:rPr>
                <w:sz w:val="20"/>
              </w:rPr>
            </w:pPr>
            <w:r w:rsidRPr="00DE04F9">
              <w:rPr>
                <w:sz w:val="20"/>
              </w:rPr>
              <w:t xml:space="preserve">Число посещений официальных сайтов ОМС </w:t>
            </w:r>
          </w:p>
          <w:p w:rsidR="00DE04F9" w:rsidRPr="00DE04F9" w:rsidRDefault="00DE04F9" w:rsidP="00A20B4D">
            <w:pPr>
              <w:pStyle w:val="ConsPlusNormal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DE04F9">
              <w:rPr>
                <w:rFonts w:ascii="Times New Roman" w:hAnsi="Times New Roman" w:cs="Times New Roman"/>
              </w:rPr>
              <w:t>Количество произведенных и размещенных информационных материалов на интернет-ресурсах (официальные сайты ОМС и социальные сети)</w:t>
            </w:r>
          </w:p>
        </w:tc>
      </w:tr>
      <w:tr w:rsidR="00DE04F9" w:rsidTr="00F15A6E">
        <w:tc>
          <w:tcPr>
            <w:tcW w:w="717" w:type="dxa"/>
          </w:tcPr>
          <w:p w:rsidR="00DE04F9" w:rsidRDefault="00DE04F9" w:rsidP="00A677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3695" w:type="dxa"/>
          </w:tcPr>
          <w:p w:rsidR="00DE04F9" w:rsidRPr="00E84935" w:rsidRDefault="00DE04F9" w:rsidP="00E849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E84935">
              <w:rPr>
                <w:rFonts w:ascii="Times New Roman" w:hAnsi="Times New Roman" w:cs="Times New Roman"/>
              </w:rPr>
              <w:t>Освещение деятельности КСП</w:t>
            </w:r>
            <w:r w:rsidR="00E84935" w:rsidRPr="00E84935">
              <w:rPr>
                <w:rFonts w:ascii="Times New Roman" w:hAnsi="Times New Roman" w:cs="Times New Roman"/>
              </w:rPr>
              <w:t xml:space="preserve"> </w:t>
            </w:r>
            <w:r w:rsidR="00E84935" w:rsidRPr="00E84935">
              <w:rPr>
                <w:rFonts w:ascii="Times New Roman" w:hAnsi="Times New Roman" w:cs="Times New Roman"/>
                <w:bCs/>
              </w:rPr>
              <w:t>Арсеньевского городского округа</w:t>
            </w:r>
            <w:r w:rsidRPr="00E84935">
              <w:rPr>
                <w:rFonts w:ascii="Times New Roman" w:hAnsi="Times New Roman" w:cs="Times New Roman"/>
              </w:rPr>
              <w:t xml:space="preserve"> на официальном сайте ОМС</w:t>
            </w:r>
          </w:p>
        </w:tc>
        <w:tc>
          <w:tcPr>
            <w:tcW w:w="5520" w:type="dxa"/>
            <w:gridSpan w:val="3"/>
            <w:vMerge/>
          </w:tcPr>
          <w:p w:rsidR="00DE04F9" w:rsidRPr="00DE04F9" w:rsidRDefault="00DE04F9" w:rsidP="00DE04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57" w:type="dxa"/>
            <w:vMerge/>
          </w:tcPr>
          <w:p w:rsidR="00DE04F9" w:rsidRPr="00DE04F9" w:rsidRDefault="00DE04F9" w:rsidP="00DE04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E04F9" w:rsidTr="00F15A6E">
        <w:tc>
          <w:tcPr>
            <w:tcW w:w="717" w:type="dxa"/>
          </w:tcPr>
          <w:p w:rsidR="00DE04F9" w:rsidRDefault="00DE04F9" w:rsidP="00DE04F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3695" w:type="dxa"/>
          </w:tcPr>
          <w:p w:rsidR="00DE04F9" w:rsidRPr="00DE04F9" w:rsidRDefault="00DE04F9" w:rsidP="00DE04F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E04F9">
              <w:rPr>
                <w:rFonts w:ascii="Times New Roman" w:hAnsi="Times New Roman" w:cs="Times New Roman"/>
              </w:rPr>
              <w:t>Предоставление доступа к сети передачи данных через Интернет</w:t>
            </w:r>
          </w:p>
        </w:tc>
        <w:tc>
          <w:tcPr>
            <w:tcW w:w="5520" w:type="dxa"/>
            <w:gridSpan w:val="3"/>
          </w:tcPr>
          <w:p w:rsidR="00DE04F9" w:rsidRPr="00DE04F9" w:rsidRDefault="00DE04F9" w:rsidP="00AF6F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E04F9">
              <w:rPr>
                <w:rFonts w:ascii="Times New Roman" w:hAnsi="Times New Roman" w:cs="Times New Roman"/>
              </w:rPr>
              <w:t xml:space="preserve">Обеспечение доступа </w:t>
            </w:r>
            <w:r w:rsidR="00AF6FE0">
              <w:rPr>
                <w:rFonts w:ascii="Times New Roman" w:hAnsi="Times New Roman" w:cs="Times New Roman"/>
              </w:rPr>
              <w:t xml:space="preserve">подразделений </w:t>
            </w:r>
            <w:r w:rsidRPr="00DE04F9">
              <w:rPr>
                <w:rFonts w:ascii="Times New Roman" w:hAnsi="Times New Roman" w:cs="Times New Roman"/>
              </w:rPr>
              <w:t xml:space="preserve">администрации </w:t>
            </w:r>
            <w:r w:rsidR="00AF6FE0">
              <w:rPr>
                <w:rFonts w:ascii="Times New Roman" w:hAnsi="Times New Roman" w:cs="Times New Roman"/>
              </w:rPr>
              <w:t>городского округа</w:t>
            </w:r>
            <w:r w:rsidRPr="00DE04F9">
              <w:rPr>
                <w:rFonts w:ascii="Times New Roman" w:hAnsi="Times New Roman" w:cs="Times New Roman"/>
              </w:rPr>
              <w:t xml:space="preserve"> к сети Интернет</w:t>
            </w:r>
          </w:p>
        </w:tc>
        <w:tc>
          <w:tcPr>
            <w:tcW w:w="4957" w:type="dxa"/>
            <w:shd w:val="clear" w:color="auto" w:fill="auto"/>
          </w:tcPr>
          <w:p w:rsidR="00DE04F9" w:rsidRPr="00DE04F9" w:rsidRDefault="00DE04F9" w:rsidP="00DE04F9">
            <w:pPr>
              <w:adjustRightInd/>
              <w:ind w:firstLine="0"/>
              <w:jc w:val="left"/>
              <w:rPr>
                <w:sz w:val="20"/>
              </w:rPr>
            </w:pPr>
            <w:r w:rsidRPr="00DE04F9">
              <w:rPr>
                <w:color w:val="000000"/>
                <w:sz w:val="20"/>
                <w:lang w:eastAsia="en-US"/>
              </w:rPr>
              <w:t>Доля автоматизированных рабочих мест, имеющих доступ к сети Интернет от общей потребности</w:t>
            </w:r>
          </w:p>
        </w:tc>
      </w:tr>
      <w:tr w:rsidR="000817F4" w:rsidRPr="00A67744" w:rsidTr="009A1CF6">
        <w:tc>
          <w:tcPr>
            <w:tcW w:w="717" w:type="dxa"/>
          </w:tcPr>
          <w:p w:rsidR="000817F4" w:rsidRPr="000817F4" w:rsidRDefault="000817F4" w:rsidP="009A1CF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817F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2" w:type="dxa"/>
            <w:gridSpan w:val="5"/>
          </w:tcPr>
          <w:p w:rsidR="000817F4" w:rsidRPr="000817F4" w:rsidRDefault="000817F4" w:rsidP="000817F4">
            <w:pPr>
              <w:adjustRightInd/>
              <w:ind w:firstLine="0"/>
              <w:jc w:val="center"/>
              <w:rPr>
                <w:sz w:val="20"/>
              </w:rPr>
            </w:pPr>
            <w:r w:rsidRPr="000817F4">
              <w:rPr>
                <w:sz w:val="20"/>
              </w:rPr>
              <w:t>Подпрограмма «</w:t>
            </w:r>
            <w:r w:rsidRPr="000817F4">
              <w:rPr>
                <w:bCs/>
                <w:color w:val="000000"/>
                <w:sz w:val="20"/>
              </w:rPr>
              <w:t>Организация предоставления муниципальных услуг</w:t>
            </w:r>
            <w:r w:rsidRPr="000817F4">
              <w:rPr>
                <w:sz w:val="20"/>
              </w:rPr>
              <w:t>»</w:t>
            </w:r>
          </w:p>
        </w:tc>
      </w:tr>
      <w:tr w:rsidR="000817F4" w:rsidRPr="00670912" w:rsidTr="009A1CF6">
        <w:tc>
          <w:tcPr>
            <w:tcW w:w="717" w:type="dxa"/>
          </w:tcPr>
          <w:p w:rsidR="000817F4" w:rsidRPr="000817F4" w:rsidRDefault="000817F4" w:rsidP="009A1CF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817F4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4172" w:type="dxa"/>
            <w:gridSpan w:val="5"/>
          </w:tcPr>
          <w:p w:rsidR="000817F4" w:rsidRPr="00746947" w:rsidRDefault="000817F4" w:rsidP="00627B75">
            <w:pPr>
              <w:adjustRightInd/>
              <w:ind w:firstLine="0"/>
              <w:jc w:val="center"/>
              <w:rPr>
                <w:sz w:val="20"/>
              </w:rPr>
            </w:pPr>
            <w:r w:rsidRPr="00746947">
              <w:rPr>
                <w:sz w:val="20"/>
              </w:rPr>
              <w:t>Комплекс процессных мероприятий «</w:t>
            </w:r>
            <w:r w:rsidRPr="00746947">
              <w:rPr>
                <w:color w:val="000000"/>
                <w:sz w:val="20"/>
              </w:rPr>
              <w:t>Предоставление субсидии на оказание муниципальных услуг (выполнение работ) периодическим печатны</w:t>
            </w:r>
            <w:r w:rsidR="00627B75" w:rsidRPr="00746947">
              <w:rPr>
                <w:color w:val="000000"/>
                <w:sz w:val="20"/>
              </w:rPr>
              <w:t xml:space="preserve">м изданием МАУ </w:t>
            </w:r>
            <w:r w:rsidR="00746947" w:rsidRPr="00746947">
              <w:rPr>
                <w:color w:val="000000"/>
                <w:sz w:val="20"/>
              </w:rPr>
              <w:t xml:space="preserve">МАУ </w:t>
            </w:r>
            <w:r w:rsidR="00627B75" w:rsidRPr="00746947">
              <w:rPr>
                <w:color w:val="000000"/>
                <w:sz w:val="20"/>
              </w:rPr>
              <w:t>ИИК «Восход»</w:t>
            </w:r>
          </w:p>
        </w:tc>
      </w:tr>
      <w:tr w:rsidR="000817F4" w:rsidRPr="00362616" w:rsidTr="009A1CF6">
        <w:tc>
          <w:tcPr>
            <w:tcW w:w="717" w:type="dxa"/>
          </w:tcPr>
          <w:p w:rsidR="000817F4" w:rsidRPr="000817F4" w:rsidRDefault="000817F4" w:rsidP="009A1CF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gridSpan w:val="2"/>
          </w:tcPr>
          <w:p w:rsidR="000817F4" w:rsidRPr="000817F4" w:rsidRDefault="000817F4" w:rsidP="000817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817F4">
              <w:rPr>
                <w:rFonts w:ascii="Times New Roman" w:hAnsi="Times New Roman" w:cs="Times New Roman"/>
              </w:rPr>
              <w:t xml:space="preserve">Ответственный за реализацию: </w:t>
            </w:r>
            <w:r w:rsidRPr="000817F4">
              <w:rPr>
                <w:rFonts w:ascii="Times New Roman" w:hAnsi="Times New Roman" w:cs="Times New Roman"/>
                <w:color w:val="000000"/>
              </w:rPr>
              <w:t>МАУ ИИК «Восход»</w:t>
            </w:r>
          </w:p>
        </w:tc>
        <w:tc>
          <w:tcPr>
            <w:tcW w:w="8360" w:type="dxa"/>
            <w:gridSpan w:val="3"/>
          </w:tcPr>
          <w:p w:rsidR="000817F4" w:rsidRPr="000817F4" w:rsidRDefault="000817F4" w:rsidP="009A1CF6">
            <w:pPr>
              <w:adjustRightInd/>
              <w:ind w:firstLine="0"/>
              <w:jc w:val="center"/>
              <w:rPr>
                <w:sz w:val="20"/>
              </w:rPr>
            </w:pPr>
            <w:r w:rsidRPr="000817F4">
              <w:rPr>
                <w:sz w:val="20"/>
              </w:rPr>
              <w:t>Срок реализации: 2023-2027</w:t>
            </w:r>
          </w:p>
        </w:tc>
      </w:tr>
      <w:tr w:rsidR="000817F4" w:rsidTr="00F15A6E">
        <w:tc>
          <w:tcPr>
            <w:tcW w:w="717" w:type="dxa"/>
          </w:tcPr>
          <w:p w:rsidR="000817F4" w:rsidRPr="000817F4" w:rsidRDefault="000817F4" w:rsidP="000817F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817F4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695" w:type="dxa"/>
          </w:tcPr>
          <w:p w:rsidR="000817F4" w:rsidRPr="000817F4" w:rsidRDefault="000817F4" w:rsidP="000817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817F4">
              <w:rPr>
                <w:rFonts w:ascii="Times New Roman" w:hAnsi="Times New Roman" w:cs="Times New Roman"/>
                <w:color w:val="000000"/>
              </w:rPr>
              <w:t xml:space="preserve">Предоставление субсидии на оказание муниципальных услуг (выполнение работ) периодическим печатным изданием МАУ ИИК «Восход»  </w:t>
            </w:r>
          </w:p>
        </w:tc>
        <w:tc>
          <w:tcPr>
            <w:tcW w:w="5520" w:type="dxa"/>
            <w:gridSpan w:val="3"/>
          </w:tcPr>
          <w:p w:rsidR="000817F4" w:rsidRPr="000817F4" w:rsidRDefault="000817F4" w:rsidP="000817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817F4">
              <w:rPr>
                <w:rFonts w:ascii="Times New Roman" w:hAnsi="Times New Roman" w:cs="Times New Roman"/>
              </w:rPr>
              <w:t>Предоставление субсидии на оказание муниципальных услуг (выполнение работ) периодическим печатным изданием МАУ ИИК «Восход»</w:t>
            </w:r>
          </w:p>
        </w:tc>
        <w:tc>
          <w:tcPr>
            <w:tcW w:w="4957" w:type="dxa"/>
          </w:tcPr>
          <w:p w:rsidR="000817F4" w:rsidRPr="000817F4" w:rsidRDefault="000817F4" w:rsidP="000817F4">
            <w:pPr>
              <w:ind w:firstLine="0"/>
              <w:rPr>
                <w:sz w:val="20"/>
              </w:rPr>
            </w:pPr>
            <w:r w:rsidRPr="000817F4">
              <w:rPr>
                <w:sz w:val="20"/>
              </w:rPr>
              <w:t>Ежегодный объем печатной продукции, изготавливаемой МАУ УИК «Восход» для ОМС в тыс. см</w:t>
            </w:r>
            <w:r w:rsidRPr="000817F4">
              <w:rPr>
                <w:sz w:val="20"/>
                <w:vertAlign w:val="superscript"/>
              </w:rPr>
              <w:t>2</w:t>
            </w:r>
            <w:r w:rsidRPr="000817F4">
              <w:rPr>
                <w:sz w:val="20"/>
              </w:rPr>
              <w:t>.</w:t>
            </w:r>
          </w:p>
          <w:p w:rsidR="000817F4" w:rsidRPr="000817F4" w:rsidRDefault="000817F4" w:rsidP="000817F4">
            <w:pPr>
              <w:pStyle w:val="ConsPlusNormal"/>
              <w:ind w:firstLine="366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241098" w:rsidRDefault="00241098">
      <w:pPr>
        <w:widowControl/>
        <w:autoSpaceDE/>
        <w:autoSpaceDN/>
        <w:adjustRightInd/>
        <w:ind w:firstLine="0"/>
        <w:jc w:val="left"/>
        <w:rPr>
          <w:szCs w:val="26"/>
        </w:rPr>
      </w:pPr>
    </w:p>
    <w:p w:rsidR="005F0C47" w:rsidRDefault="005F0C47" w:rsidP="005F0C47">
      <w:pPr>
        <w:widowControl/>
        <w:autoSpaceDE/>
        <w:autoSpaceDN/>
        <w:adjustRightInd/>
        <w:ind w:firstLine="0"/>
        <w:jc w:val="center"/>
        <w:rPr>
          <w:szCs w:val="26"/>
        </w:rPr>
      </w:pPr>
      <w:r>
        <w:rPr>
          <w:szCs w:val="26"/>
        </w:rPr>
        <w:t>______________________</w:t>
      </w:r>
    </w:p>
    <w:p w:rsidR="005F0C47" w:rsidRDefault="005F0C47">
      <w:pPr>
        <w:widowControl/>
        <w:autoSpaceDE/>
        <w:autoSpaceDN/>
        <w:adjustRightInd/>
        <w:ind w:firstLine="0"/>
        <w:jc w:val="left"/>
        <w:rPr>
          <w:szCs w:val="26"/>
        </w:rPr>
      </w:pPr>
    </w:p>
    <w:p w:rsidR="00B212F3" w:rsidRDefault="00B212F3">
      <w:pPr>
        <w:widowControl/>
        <w:autoSpaceDE/>
        <w:autoSpaceDN/>
        <w:adjustRightInd/>
        <w:ind w:firstLine="0"/>
        <w:jc w:val="left"/>
        <w:rPr>
          <w:szCs w:val="26"/>
        </w:rPr>
      </w:pPr>
      <w:r>
        <w:rPr>
          <w:szCs w:val="26"/>
        </w:rPr>
        <w:br w:type="page"/>
      </w:r>
    </w:p>
    <w:p w:rsidR="00B212F3" w:rsidRPr="00B212F3" w:rsidRDefault="00B212F3" w:rsidP="00B212F3">
      <w:pPr>
        <w:pStyle w:val="af5"/>
        <w:pageBreakBefore/>
        <w:widowControl/>
        <w:spacing w:after="240"/>
        <w:ind w:left="390" w:firstLine="0"/>
        <w:jc w:val="center"/>
        <w:rPr>
          <w:b/>
          <w:bCs/>
          <w:sz w:val="24"/>
          <w:szCs w:val="24"/>
        </w:rPr>
      </w:pPr>
      <w:r w:rsidRPr="00B212F3">
        <w:rPr>
          <w:b/>
          <w:bCs/>
          <w:sz w:val="24"/>
          <w:szCs w:val="24"/>
        </w:rPr>
        <w:t>4. Финансовое обеспечение муниципальной программы Арсеньевского городского округа «Информационное общество»</w:t>
      </w:r>
      <w:r>
        <w:rPr>
          <w:b/>
          <w:bCs/>
          <w:sz w:val="24"/>
          <w:szCs w:val="24"/>
        </w:rPr>
        <w:t xml:space="preserve"> </w:t>
      </w:r>
    </w:p>
    <w:tbl>
      <w:tblPr>
        <w:tblStyle w:val="a4"/>
        <w:tblW w:w="14737" w:type="dxa"/>
        <w:tblLayout w:type="fixed"/>
        <w:tblLook w:val="04A0" w:firstRow="1" w:lastRow="0" w:firstColumn="1" w:lastColumn="0" w:noHBand="0" w:noVBand="1"/>
      </w:tblPr>
      <w:tblGrid>
        <w:gridCol w:w="622"/>
        <w:gridCol w:w="2259"/>
        <w:gridCol w:w="2183"/>
        <w:gridCol w:w="1062"/>
        <w:gridCol w:w="552"/>
        <w:gridCol w:w="1114"/>
        <w:gridCol w:w="425"/>
        <w:gridCol w:w="992"/>
        <w:gridCol w:w="1015"/>
        <w:gridCol w:w="1094"/>
        <w:gridCol w:w="1094"/>
        <w:gridCol w:w="1094"/>
        <w:gridCol w:w="1231"/>
      </w:tblGrid>
      <w:tr w:rsidR="00C43D76" w:rsidRPr="00397A94" w:rsidTr="00AE20EA">
        <w:trPr>
          <w:cantSplit/>
          <w:tblHeader/>
        </w:trPr>
        <w:tc>
          <w:tcPr>
            <w:tcW w:w="6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D76" w:rsidRPr="00397A94" w:rsidRDefault="00C43D76" w:rsidP="009A1CF6">
            <w:pPr>
              <w:adjustRightInd/>
              <w:ind w:left="-69" w:right="-101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№</w:t>
            </w:r>
          </w:p>
          <w:p w:rsidR="00C43D76" w:rsidRPr="00397A94" w:rsidRDefault="00C43D76" w:rsidP="009A1CF6">
            <w:pPr>
              <w:ind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п/п</w:t>
            </w:r>
          </w:p>
        </w:tc>
        <w:tc>
          <w:tcPr>
            <w:tcW w:w="22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D76" w:rsidRPr="00397A94" w:rsidRDefault="00C43D76" w:rsidP="009A1CF6">
            <w:pPr>
              <w:ind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21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D76" w:rsidRPr="00397A94" w:rsidRDefault="00C43D76" w:rsidP="009A1CF6">
            <w:pPr>
              <w:ind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Источник финансового обеспечения</w:t>
            </w:r>
          </w:p>
        </w:tc>
        <w:tc>
          <w:tcPr>
            <w:tcW w:w="3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76" w:rsidRPr="00397A94" w:rsidRDefault="00C43D76" w:rsidP="009A1CF6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76" w:rsidRPr="00397A94" w:rsidRDefault="00C43D76" w:rsidP="009A1CF6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Объем финансового обеспечения по годам реализации, тыс. рублей</w:t>
            </w:r>
          </w:p>
        </w:tc>
      </w:tr>
      <w:tr w:rsidR="00C43D76" w:rsidRPr="00397A94" w:rsidTr="00AE20EA">
        <w:trPr>
          <w:cantSplit/>
          <w:tblHeader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76" w:rsidRPr="00397A94" w:rsidRDefault="00C43D76" w:rsidP="009A1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76" w:rsidRPr="00397A94" w:rsidRDefault="00C43D76" w:rsidP="009A1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76" w:rsidRPr="00397A94" w:rsidRDefault="00C43D76" w:rsidP="009A1CF6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76" w:rsidRPr="00397A94" w:rsidRDefault="00C43D76" w:rsidP="009A1CF6">
            <w:pPr>
              <w:ind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ГРБС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76" w:rsidRPr="00397A94" w:rsidRDefault="00C43D76" w:rsidP="009A1CF6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РзПр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76" w:rsidRPr="00397A94" w:rsidRDefault="00C43D76" w:rsidP="009A1CF6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ЦРС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76" w:rsidRPr="00397A94" w:rsidRDefault="00C43D76" w:rsidP="009A1CF6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76" w:rsidRPr="00397A94" w:rsidRDefault="00C43D76" w:rsidP="009A1CF6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2023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76" w:rsidRPr="00397A94" w:rsidRDefault="00C43D76" w:rsidP="009A1CF6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2024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76" w:rsidRPr="00397A94" w:rsidRDefault="00C43D76" w:rsidP="009A1CF6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2025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76" w:rsidRPr="00397A94" w:rsidRDefault="00C43D76" w:rsidP="005E46C8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 xml:space="preserve">2026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76" w:rsidRPr="00397A94" w:rsidRDefault="00C43D76" w:rsidP="005E46C8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2027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76" w:rsidRPr="00397A94" w:rsidRDefault="00C43D76" w:rsidP="009A1CF6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Всего</w:t>
            </w:r>
          </w:p>
        </w:tc>
      </w:tr>
      <w:tr w:rsidR="00C43D76" w:rsidRPr="00397A94" w:rsidTr="00AE20EA">
        <w:trPr>
          <w:cantSplit/>
          <w:tblHeader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76" w:rsidRPr="00397A94" w:rsidRDefault="00C43D76" w:rsidP="009A1CF6">
            <w:pPr>
              <w:widowControl/>
              <w:ind w:left="-69" w:right="-101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76" w:rsidRPr="00397A94" w:rsidRDefault="00C43D76" w:rsidP="009A1CF6">
            <w:pPr>
              <w:widowControl/>
              <w:ind w:left="-89" w:right="-96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76" w:rsidRPr="00397A94" w:rsidRDefault="00C43D76" w:rsidP="009A1CF6">
            <w:pPr>
              <w:widowControl/>
              <w:ind w:left="-83" w:right="-9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76" w:rsidRPr="00397A94" w:rsidRDefault="00C43D76" w:rsidP="009A1CF6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76" w:rsidRPr="00397A94" w:rsidRDefault="00C43D76" w:rsidP="009A1CF6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76" w:rsidRPr="00397A94" w:rsidRDefault="00C43D76" w:rsidP="009A1CF6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76" w:rsidRPr="00397A94" w:rsidRDefault="00C43D76" w:rsidP="009A1CF6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76" w:rsidRPr="00397A94" w:rsidRDefault="00C43D76" w:rsidP="009A1CF6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76" w:rsidRPr="00397A94" w:rsidRDefault="00C43D76" w:rsidP="009A1CF6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76" w:rsidRPr="00397A94" w:rsidRDefault="00C43D76" w:rsidP="009A1CF6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76" w:rsidRPr="00397A94" w:rsidRDefault="00C43D76" w:rsidP="009A1CF6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76" w:rsidRPr="00397A94" w:rsidRDefault="00C43D76" w:rsidP="009A1CF6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76" w:rsidRPr="00397A94" w:rsidRDefault="00C43D76" w:rsidP="009A1CF6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16</w:t>
            </w:r>
          </w:p>
        </w:tc>
      </w:tr>
      <w:tr w:rsidR="00C43D76" w:rsidRPr="00397A94" w:rsidTr="00AE20EA">
        <w:trPr>
          <w:cantSplit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76" w:rsidRPr="00397A94" w:rsidRDefault="00C43D76" w:rsidP="0093577E">
            <w:pPr>
              <w:widowControl/>
              <w:ind w:left="-69" w:right="-101" w:firstLine="0"/>
              <w:jc w:val="center"/>
              <w:rPr>
                <w:sz w:val="16"/>
                <w:szCs w:val="16"/>
              </w:rPr>
            </w:pPr>
            <w:bookmarkStart w:id="2" w:name="_Hlk135051364"/>
            <w:bookmarkStart w:id="3" w:name="_Hlk133917006"/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D76" w:rsidRPr="00397A94" w:rsidRDefault="00C43D76" w:rsidP="0093577E">
            <w:pPr>
              <w:widowControl/>
              <w:ind w:left="-89" w:right="-96" w:firstLine="0"/>
              <w:jc w:val="left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 xml:space="preserve">Муниципальная программа Арсеньевского городского округа «Информационное общество» </w:t>
            </w:r>
          </w:p>
          <w:p w:rsidR="00C43D76" w:rsidRPr="00397A94" w:rsidRDefault="00C43D76" w:rsidP="0093577E">
            <w:pPr>
              <w:widowControl/>
              <w:ind w:left="-89" w:right="-96" w:firstLine="0"/>
              <w:jc w:val="left"/>
              <w:rPr>
                <w:sz w:val="16"/>
                <w:szCs w:val="16"/>
              </w:rPr>
            </w:pPr>
          </w:p>
          <w:p w:rsidR="00C43D76" w:rsidRPr="00397A94" w:rsidRDefault="00C43D76" w:rsidP="0093577E">
            <w:pPr>
              <w:widowControl/>
              <w:ind w:left="-89" w:right="-96" w:firstLine="0"/>
              <w:jc w:val="left"/>
              <w:rPr>
                <w:sz w:val="16"/>
                <w:szCs w:val="16"/>
              </w:rPr>
            </w:pPr>
          </w:p>
          <w:p w:rsidR="00C43D76" w:rsidRPr="00397A94" w:rsidRDefault="00C43D76" w:rsidP="0093577E">
            <w:pPr>
              <w:widowControl/>
              <w:ind w:left="-89" w:right="-96" w:firstLine="0"/>
              <w:jc w:val="left"/>
              <w:rPr>
                <w:sz w:val="16"/>
                <w:szCs w:val="16"/>
              </w:rPr>
            </w:pPr>
          </w:p>
          <w:p w:rsidR="00C43D76" w:rsidRPr="00397A94" w:rsidRDefault="00C43D76" w:rsidP="0093577E">
            <w:pPr>
              <w:widowControl/>
              <w:ind w:left="-89" w:right="-96" w:firstLine="0"/>
              <w:jc w:val="left"/>
              <w:rPr>
                <w:sz w:val="16"/>
                <w:szCs w:val="16"/>
              </w:rPr>
            </w:pPr>
          </w:p>
          <w:p w:rsidR="00C43D76" w:rsidRPr="00397A94" w:rsidRDefault="00C43D76" w:rsidP="0093577E">
            <w:pPr>
              <w:widowControl/>
              <w:ind w:left="-89" w:right="-96" w:firstLine="0"/>
              <w:jc w:val="left"/>
              <w:rPr>
                <w:sz w:val="16"/>
                <w:szCs w:val="16"/>
              </w:rPr>
            </w:pPr>
          </w:p>
          <w:p w:rsidR="00C43D76" w:rsidRPr="00397A94" w:rsidRDefault="00C43D76" w:rsidP="0093577E">
            <w:pPr>
              <w:widowControl/>
              <w:ind w:left="-89" w:right="-96" w:firstLine="0"/>
              <w:jc w:val="left"/>
              <w:rPr>
                <w:sz w:val="16"/>
                <w:szCs w:val="16"/>
              </w:rPr>
            </w:pPr>
          </w:p>
          <w:p w:rsidR="00C43D76" w:rsidRPr="00397A94" w:rsidRDefault="00C43D76" w:rsidP="0093577E">
            <w:pPr>
              <w:widowControl/>
              <w:ind w:left="-89" w:right="-96" w:firstLine="0"/>
              <w:jc w:val="left"/>
              <w:rPr>
                <w:sz w:val="16"/>
                <w:szCs w:val="16"/>
              </w:rPr>
            </w:pPr>
          </w:p>
          <w:p w:rsidR="00C43D76" w:rsidRPr="00397A94" w:rsidRDefault="00C43D76" w:rsidP="0093577E">
            <w:pPr>
              <w:widowControl/>
              <w:ind w:left="-89" w:right="-96" w:firstLine="0"/>
              <w:jc w:val="left"/>
              <w:rPr>
                <w:sz w:val="16"/>
                <w:szCs w:val="16"/>
              </w:rPr>
            </w:pPr>
          </w:p>
          <w:p w:rsidR="00C43D76" w:rsidRPr="00397A94" w:rsidRDefault="00C43D76" w:rsidP="0093577E">
            <w:pPr>
              <w:widowControl/>
              <w:ind w:left="-89" w:right="-96" w:firstLine="0"/>
              <w:jc w:val="left"/>
              <w:rPr>
                <w:sz w:val="16"/>
                <w:szCs w:val="16"/>
              </w:rPr>
            </w:pPr>
          </w:p>
          <w:p w:rsidR="00C43D76" w:rsidRPr="00397A94" w:rsidRDefault="00C43D76" w:rsidP="0093577E">
            <w:pPr>
              <w:widowControl/>
              <w:ind w:left="-89" w:right="-96" w:firstLine="0"/>
              <w:jc w:val="left"/>
              <w:rPr>
                <w:sz w:val="16"/>
                <w:szCs w:val="16"/>
              </w:rPr>
            </w:pPr>
          </w:p>
          <w:p w:rsidR="00C43D76" w:rsidRPr="00397A94" w:rsidRDefault="00C43D76" w:rsidP="0093577E">
            <w:pPr>
              <w:widowControl/>
              <w:ind w:left="-89" w:right="-96" w:firstLine="0"/>
              <w:jc w:val="left"/>
              <w:rPr>
                <w:sz w:val="16"/>
                <w:szCs w:val="16"/>
              </w:rPr>
            </w:pPr>
          </w:p>
          <w:p w:rsidR="00C43D76" w:rsidRPr="00397A94" w:rsidRDefault="00C43D76" w:rsidP="0093577E">
            <w:pPr>
              <w:widowControl/>
              <w:ind w:left="-89" w:right="-96" w:firstLine="0"/>
              <w:jc w:val="left"/>
              <w:rPr>
                <w:sz w:val="16"/>
                <w:szCs w:val="16"/>
              </w:rPr>
            </w:pPr>
          </w:p>
          <w:p w:rsidR="00C43D76" w:rsidRPr="00397A94" w:rsidRDefault="00C43D76" w:rsidP="0093577E">
            <w:pPr>
              <w:widowControl/>
              <w:ind w:left="-89" w:right="-96" w:firstLine="0"/>
              <w:jc w:val="left"/>
              <w:rPr>
                <w:sz w:val="16"/>
                <w:szCs w:val="16"/>
              </w:rPr>
            </w:pPr>
          </w:p>
          <w:p w:rsidR="00C43D76" w:rsidRPr="00397A94" w:rsidRDefault="00C43D76" w:rsidP="0093577E">
            <w:pPr>
              <w:widowControl/>
              <w:ind w:left="-89" w:right="-96" w:firstLine="0"/>
              <w:jc w:val="left"/>
              <w:rPr>
                <w:sz w:val="16"/>
                <w:szCs w:val="16"/>
              </w:rPr>
            </w:pPr>
          </w:p>
          <w:p w:rsidR="00C43D76" w:rsidRPr="00397A94" w:rsidRDefault="00C43D76" w:rsidP="0093577E">
            <w:pPr>
              <w:widowControl/>
              <w:ind w:left="-89" w:right="-96"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76" w:rsidRPr="00397A94" w:rsidRDefault="00C43D76" w:rsidP="0093577E">
            <w:pPr>
              <w:widowControl/>
              <w:ind w:left="-83" w:right="-92" w:firstLine="0"/>
              <w:jc w:val="left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76" w:rsidRPr="00397A94" w:rsidRDefault="00C43D76" w:rsidP="0093577E">
            <w:pPr>
              <w:widowControl/>
              <w:ind w:left="-113" w:right="-104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52" w:type="dxa"/>
          </w:tcPr>
          <w:p w:rsidR="00C43D76" w:rsidRPr="00397A94" w:rsidRDefault="00C43D76" w:rsidP="0093577E">
            <w:pPr>
              <w:widowControl/>
              <w:ind w:right="-132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14" w:type="dxa"/>
          </w:tcPr>
          <w:p w:rsidR="00C43D76" w:rsidRPr="00397A94" w:rsidRDefault="00C43D76" w:rsidP="0093577E">
            <w:pPr>
              <w:ind w:firstLine="31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425" w:type="dxa"/>
          </w:tcPr>
          <w:p w:rsidR="00C43D76" w:rsidRPr="00397A94" w:rsidRDefault="00C43D76" w:rsidP="0093577E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76" w:rsidRPr="00397A94" w:rsidRDefault="00C43D76" w:rsidP="0093577E">
            <w:pPr>
              <w:widowControl/>
              <w:ind w:left="-113" w:right="-62" w:firstLine="0"/>
              <w:jc w:val="center"/>
              <w:rPr>
                <w:b/>
                <w:bCs/>
                <w:sz w:val="16"/>
                <w:szCs w:val="16"/>
              </w:rPr>
            </w:pPr>
            <w:r w:rsidRPr="00397A94">
              <w:rPr>
                <w:b/>
                <w:bCs/>
                <w:sz w:val="16"/>
                <w:szCs w:val="16"/>
              </w:rPr>
              <w:t>9653,28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76" w:rsidRPr="00397A94" w:rsidRDefault="00C43D76" w:rsidP="0093577E">
            <w:pPr>
              <w:widowControl/>
              <w:ind w:left="-113" w:right="-90" w:firstLine="0"/>
              <w:jc w:val="center"/>
              <w:rPr>
                <w:b/>
                <w:bCs/>
                <w:sz w:val="16"/>
                <w:szCs w:val="16"/>
              </w:rPr>
            </w:pPr>
            <w:r w:rsidRPr="00397A94">
              <w:rPr>
                <w:b/>
                <w:bCs/>
                <w:sz w:val="16"/>
                <w:szCs w:val="16"/>
              </w:rPr>
              <w:t>10294,25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76" w:rsidRPr="00397A94" w:rsidRDefault="00C43D76" w:rsidP="0093577E">
            <w:pPr>
              <w:widowControl/>
              <w:ind w:left="-113" w:right="-99" w:firstLine="0"/>
              <w:jc w:val="center"/>
              <w:rPr>
                <w:b/>
                <w:bCs/>
                <w:sz w:val="16"/>
                <w:szCs w:val="16"/>
              </w:rPr>
            </w:pPr>
            <w:r w:rsidRPr="00397A94">
              <w:rPr>
                <w:b/>
                <w:bCs/>
                <w:sz w:val="16"/>
                <w:szCs w:val="16"/>
              </w:rPr>
              <w:t>9416,37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76" w:rsidRPr="00397A94" w:rsidRDefault="00C43D76" w:rsidP="0093577E">
            <w:pPr>
              <w:widowControl/>
              <w:ind w:left="-113" w:right="-103" w:firstLine="0"/>
              <w:jc w:val="center"/>
              <w:rPr>
                <w:b/>
                <w:bCs/>
                <w:sz w:val="16"/>
                <w:szCs w:val="16"/>
              </w:rPr>
            </w:pPr>
            <w:r w:rsidRPr="00397A94">
              <w:rPr>
                <w:b/>
                <w:bCs/>
                <w:sz w:val="16"/>
                <w:szCs w:val="16"/>
              </w:rPr>
              <w:t>9603,69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D76" w:rsidRPr="00397A94" w:rsidRDefault="00C43D76" w:rsidP="0093577E">
            <w:pPr>
              <w:widowControl/>
              <w:ind w:left="-113" w:right="-98" w:firstLine="0"/>
              <w:jc w:val="center"/>
              <w:rPr>
                <w:b/>
                <w:bCs/>
                <w:sz w:val="16"/>
                <w:szCs w:val="16"/>
              </w:rPr>
            </w:pPr>
            <w:r w:rsidRPr="00397A94">
              <w:rPr>
                <w:b/>
                <w:bCs/>
                <w:sz w:val="16"/>
                <w:szCs w:val="16"/>
              </w:rPr>
              <w:t>9603,69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76" w:rsidRPr="00397A94" w:rsidRDefault="00E740A1" w:rsidP="00E740A1">
            <w:pPr>
              <w:widowControl/>
              <w:ind w:left="-113" w:right="-97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48571,28</w:t>
            </w:r>
          </w:p>
        </w:tc>
      </w:tr>
      <w:tr w:rsidR="00C43D76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76" w:rsidRPr="00397A94" w:rsidRDefault="00C43D76" w:rsidP="009A1CF6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76" w:rsidRPr="00397A94" w:rsidRDefault="00C43D76" w:rsidP="009A1CF6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D76" w:rsidRPr="00397A94" w:rsidRDefault="00C43D76" w:rsidP="009A1CF6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76" w:rsidRPr="00397A94" w:rsidRDefault="00C43D76" w:rsidP="00844357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983</w:t>
            </w:r>
          </w:p>
        </w:tc>
        <w:tc>
          <w:tcPr>
            <w:tcW w:w="552" w:type="dxa"/>
          </w:tcPr>
          <w:p w:rsidR="00C43D76" w:rsidRPr="00397A94" w:rsidRDefault="00E740A1" w:rsidP="00905D57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0103</w:t>
            </w:r>
          </w:p>
        </w:tc>
        <w:tc>
          <w:tcPr>
            <w:tcW w:w="1114" w:type="dxa"/>
          </w:tcPr>
          <w:p w:rsidR="00C43D76" w:rsidRPr="00397A94" w:rsidRDefault="00E740A1" w:rsidP="009A1CF6">
            <w:pPr>
              <w:widowControl/>
              <w:ind w:left="-108" w:right="-132" w:firstLine="0"/>
              <w:jc w:val="center"/>
              <w:rPr>
                <w:sz w:val="16"/>
                <w:szCs w:val="16"/>
                <w:lang w:val="en-US"/>
              </w:rPr>
            </w:pPr>
            <w:r w:rsidRPr="00397A9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5" w:type="dxa"/>
          </w:tcPr>
          <w:p w:rsidR="00C43D76" w:rsidRPr="00397A94" w:rsidRDefault="00E740A1" w:rsidP="009A1CF6">
            <w:pPr>
              <w:widowControl/>
              <w:ind w:left="-108" w:right="-132" w:firstLine="0"/>
              <w:jc w:val="center"/>
              <w:rPr>
                <w:sz w:val="16"/>
                <w:szCs w:val="16"/>
                <w:lang w:val="en-US"/>
              </w:rPr>
            </w:pPr>
            <w:r w:rsidRPr="00397A9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76" w:rsidRPr="00397A94" w:rsidRDefault="00746947" w:rsidP="00E740A1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  <w:lang w:val="en-US"/>
              </w:rPr>
              <w:t>538</w:t>
            </w:r>
            <w:r w:rsidRPr="00397A94">
              <w:rPr>
                <w:sz w:val="16"/>
                <w:szCs w:val="16"/>
              </w:rPr>
              <w:t>,</w:t>
            </w:r>
            <w:r w:rsidR="00E740A1" w:rsidRPr="00397A94">
              <w:rPr>
                <w:sz w:val="16"/>
                <w:szCs w:val="16"/>
                <w:lang w:val="en-US"/>
              </w:rPr>
              <w:t>1</w:t>
            </w:r>
            <w:r w:rsidRPr="00397A94">
              <w:rPr>
                <w:sz w:val="16"/>
                <w:szCs w:val="16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76" w:rsidRPr="00397A94" w:rsidRDefault="00E740A1" w:rsidP="00E740A1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  <w:lang w:val="en-US"/>
              </w:rPr>
              <w:t>610</w:t>
            </w:r>
            <w:r w:rsidRPr="00397A94">
              <w:rPr>
                <w:sz w:val="16"/>
                <w:szCs w:val="16"/>
              </w:rPr>
              <w:t>,</w:t>
            </w:r>
            <w:r w:rsidRPr="00397A94"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76" w:rsidRPr="00397A94" w:rsidRDefault="00E740A1" w:rsidP="00E740A1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621,05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76" w:rsidRPr="00397A94" w:rsidRDefault="00E740A1" w:rsidP="00E740A1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632,75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D76" w:rsidRPr="00397A94" w:rsidRDefault="00E740A1" w:rsidP="00E740A1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632,75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D76" w:rsidRPr="00397A94" w:rsidRDefault="00E740A1" w:rsidP="00E740A1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3035,10</w:t>
            </w:r>
          </w:p>
        </w:tc>
      </w:tr>
      <w:bookmarkEnd w:id="2"/>
      <w:tr w:rsidR="00905D57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57" w:rsidRPr="00397A94" w:rsidRDefault="00905D57" w:rsidP="00905D57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57" w:rsidRPr="00397A94" w:rsidRDefault="00905D57" w:rsidP="00905D57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57" w:rsidRPr="00397A94" w:rsidRDefault="00905D57" w:rsidP="00905D57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57" w:rsidRPr="00397A94" w:rsidRDefault="00905D57" w:rsidP="00905D57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984</w:t>
            </w:r>
          </w:p>
        </w:tc>
        <w:tc>
          <w:tcPr>
            <w:tcW w:w="552" w:type="dxa"/>
          </w:tcPr>
          <w:p w:rsidR="00905D57" w:rsidRPr="00397A94" w:rsidRDefault="00905D57" w:rsidP="00905D57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0106</w:t>
            </w:r>
          </w:p>
        </w:tc>
        <w:tc>
          <w:tcPr>
            <w:tcW w:w="1114" w:type="dxa"/>
          </w:tcPr>
          <w:p w:rsidR="00905D57" w:rsidRPr="00397A94" w:rsidRDefault="00905D57" w:rsidP="00905D57">
            <w:pPr>
              <w:widowControl/>
              <w:ind w:left="-108" w:right="-132" w:firstLine="0"/>
              <w:jc w:val="center"/>
              <w:rPr>
                <w:sz w:val="16"/>
                <w:szCs w:val="16"/>
                <w:lang w:val="en-US"/>
              </w:rPr>
            </w:pPr>
            <w:r w:rsidRPr="00397A9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5" w:type="dxa"/>
          </w:tcPr>
          <w:p w:rsidR="00905D57" w:rsidRPr="00397A94" w:rsidRDefault="00905D57" w:rsidP="00905D57">
            <w:pPr>
              <w:widowControl/>
              <w:ind w:left="-108" w:right="-132" w:firstLine="0"/>
              <w:jc w:val="center"/>
              <w:rPr>
                <w:sz w:val="16"/>
                <w:szCs w:val="16"/>
                <w:lang w:val="en-US"/>
              </w:rPr>
            </w:pPr>
            <w:r w:rsidRPr="00397A9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7" w:rsidRPr="00397A94" w:rsidRDefault="00905D57" w:rsidP="00905D57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167,00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7" w:rsidRPr="00397A94" w:rsidRDefault="00634392" w:rsidP="00634392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197,80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7" w:rsidRPr="00397A94" w:rsidRDefault="00634392" w:rsidP="00634392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267,80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57" w:rsidRPr="00397A94" w:rsidRDefault="00634392" w:rsidP="00634392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217,80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57" w:rsidRPr="00397A94" w:rsidRDefault="00634392" w:rsidP="00634392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217,80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7" w:rsidRPr="00397A94" w:rsidRDefault="00634392" w:rsidP="00634392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1068,20</w:t>
            </w:r>
          </w:p>
        </w:tc>
      </w:tr>
      <w:tr w:rsidR="00905D57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57" w:rsidRPr="00397A94" w:rsidRDefault="00905D57" w:rsidP="00905D57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57" w:rsidRPr="00397A94" w:rsidRDefault="00905D57" w:rsidP="00905D57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57" w:rsidRPr="00397A94" w:rsidRDefault="00905D57" w:rsidP="00905D57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57" w:rsidRPr="00397A94" w:rsidRDefault="00905D57" w:rsidP="00905D57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985</w:t>
            </w:r>
          </w:p>
        </w:tc>
        <w:tc>
          <w:tcPr>
            <w:tcW w:w="552" w:type="dxa"/>
          </w:tcPr>
          <w:p w:rsidR="00905D57" w:rsidRPr="00397A94" w:rsidRDefault="00905D57" w:rsidP="00905D57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0113</w:t>
            </w:r>
          </w:p>
        </w:tc>
        <w:tc>
          <w:tcPr>
            <w:tcW w:w="1114" w:type="dxa"/>
          </w:tcPr>
          <w:p w:rsidR="00905D57" w:rsidRPr="00397A94" w:rsidRDefault="00905D57" w:rsidP="00905D57">
            <w:pPr>
              <w:widowControl/>
              <w:ind w:left="-108" w:right="-132" w:firstLine="0"/>
              <w:jc w:val="center"/>
              <w:rPr>
                <w:sz w:val="16"/>
                <w:szCs w:val="16"/>
                <w:lang w:val="en-US"/>
              </w:rPr>
            </w:pPr>
            <w:r w:rsidRPr="00397A9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5" w:type="dxa"/>
          </w:tcPr>
          <w:p w:rsidR="00905D57" w:rsidRPr="00397A94" w:rsidRDefault="00905D57" w:rsidP="00905D57">
            <w:pPr>
              <w:widowControl/>
              <w:ind w:left="-108" w:right="-132" w:firstLine="0"/>
              <w:jc w:val="center"/>
              <w:rPr>
                <w:sz w:val="16"/>
                <w:szCs w:val="16"/>
                <w:lang w:val="en-US"/>
              </w:rPr>
            </w:pPr>
            <w:r w:rsidRPr="00397A9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7" w:rsidRPr="00397A94" w:rsidRDefault="00905D57" w:rsidP="00905D57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249,68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7" w:rsidRPr="00397A94" w:rsidRDefault="00B62B41" w:rsidP="00B62B41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536,30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7" w:rsidRPr="00397A94" w:rsidRDefault="00B62B41" w:rsidP="00B62B41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303,30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57" w:rsidRPr="00397A94" w:rsidRDefault="00B62B41" w:rsidP="00B62B41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315,00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57" w:rsidRPr="00397A94" w:rsidRDefault="00B62B41" w:rsidP="00B62B41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315,30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7" w:rsidRPr="00397A94" w:rsidRDefault="00B62B41" w:rsidP="00B62B41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1719,28</w:t>
            </w:r>
          </w:p>
        </w:tc>
      </w:tr>
      <w:tr w:rsidR="00905D57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57" w:rsidRPr="00397A94" w:rsidRDefault="00905D57" w:rsidP="00905D57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57" w:rsidRPr="00397A94" w:rsidRDefault="00905D57" w:rsidP="00905D57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57" w:rsidRPr="00397A94" w:rsidRDefault="00905D57" w:rsidP="00905D57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57" w:rsidRPr="00397A94" w:rsidRDefault="00905D57" w:rsidP="00905D57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986</w:t>
            </w:r>
          </w:p>
        </w:tc>
        <w:tc>
          <w:tcPr>
            <w:tcW w:w="552" w:type="dxa"/>
          </w:tcPr>
          <w:p w:rsidR="00905D57" w:rsidRPr="00397A94" w:rsidRDefault="00905D57" w:rsidP="00905D57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0113</w:t>
            </w:r>
          </w:p>
        </w:tc>
        <w:tc>
          <w:tcPr>
            <w:tcW w:w="1114" w:type="dxa"/>
          </w:tcPr>
          <w:p w:rsidR="00905D57" w:rsidRPr="00397A94" w:rsidRDefault="00905D57" w:rsidP="00905D57">
            <w:pPr>
              <w:widowControl/>
              <w:ind w:left="-108" w:right="-132" w:firstLine="0"/>
              <w:jc w:val="center"/>
              <w:rPr>
                <w:sz w:val="16"/>
                <w:szCs w:val="16"/>
                <w:lang w:val="en-US"/>
              </w:rPr>
            </w:pPr>
            <w:r w:rsidRPr="00397A9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5" w:type="dxa"/>
          </w:tcPr>
          <w:p w:rsidR="00905D57" w:rsidRPr="00397A94" w:rsidRDefault="00905D57" w:rsidP="00905D57">
            <w:pPr>
              <w:widowControl/>
              <w:ind w:left="-108" w:right="-132" w:firstLine="0"/>
              <w:jc w:val="center"/>
              <w:rPr>
                <w:sz w:val="16"/>
                <w:szCs w:val="16"/>
                <w:lang w:val="en-US"/>
              </w:rPr>
            </w:pPr>
            <w:r w:rsidRPr="00397A9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7" w:rsidRPr="00397A94" w:rsidRDefault="00B62B41" w:rsidP="00905D57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7570,42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7" w:rsidRPr="00397A94" w:rsidRDefault="00B62B41" w:rsidP="00905D57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7674,37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7" w:rsidRPr="00397A94" w:rsidRDefault="00B62B41" w:rsidP="00905D57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7043,89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57" w:rsidRPr="00397A94" w:rsidRDefault="00B62B41" w:rsidP="00905D57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7257,81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57" w:rsidRPr="00397A94" w:rsidRDefault="00B62B41" w:rsidP="00905D57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7257,81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7" w:rsidRPr="00397A94" w:rsidRDefault="00B62B41" w:rsidP="00905D57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36804,30</w:t>
            </w:r>
          </w:p>
        </w:tc>
      </w:tr>
      <w:tr w:rsidR="00905D57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57" w:rsidRPr="00397A94" w:rsidRDefault="00905D57" w:rsidP="00905D57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57" w:rsidRPr="00397A94" w:rsidRDefault="00905D57" w:rsidP="00905D57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57" w:rsidRPr="00397A94" w:rsidRDefault="00905D57" w:rsidP="00905D57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57" w:rsidRPr="00397A94" w:rsidRDefault="00905D57" w:rsidP="00905D57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988</w:t>
            </w:r>
          </w:p>
        </w:tc>
        <w:tc>
          <w:tcPr>
            <w:tcW w:w="552" w:type="dxa"/>
          </w:tcPr>
          <w:p w:rsidR="00905D57" w:rsidRPr="00397A94" w:rsidRDefault="00905D57" w:rsidP="00905D57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0709</w:t>
            </w:r>
          </w:p>
        </w:tc>
        <w:tc>
          <w:tcPr>
            <w:tcW w:w="1114" w:type="dxa"/>
          </w:tcPr>
          <w:p w:rsidR="00905D57" w:rsidRPr="00397A94" w:rsidRDefault="00905D57" w:rsidP="00905D57">
            <w:pPr>
              <w:widowControl/>
              <w:ind w:left="-108" w:right="-132" w:firstLine="0"/>
              <w:jc w:val="center"/>
              <w:rPr>
                <w:sz w:val="16"/>
                <w:szCs w:val="16"/>
                <w:lang w:val="en-US"/>
              </w:rPr>
            </w:pPr>
            <w:r w:rsidRPr="00397A9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5" w:type="dxa"/>
          </w:tcPr>
          <w:p w:rsidR="00905D57" w:rsidRPr="00397A94" w:rsidRDefault="00905D57" w:rsidP="00905D57">
            <w:pPr>
              <w:widowControl/>
              <w:ind w:left="-108" w:right="-132" w:firstLine="0"/>
              <w:jc w:val="center"/>
              <w:rPr>
                <w:sz w:val="16"/>
                <w:szCs w:val="16"/>
                <w:lang w:val="en-US"/>
              </w:rPr>
            </w:pPr>
            <w:r w:rsidRPr="00397A9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7" w:rsidRPr="00397A94" w:rsidRDefault="00B62B41" w:rsidP="00905D57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24,80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7" w:rsidRPr="00397A94" w:rsidRDefault="00B62B41" w:rsidP="00905D57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18,70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7" w:rsidRPr="00397A94" w:rsidRDefault="00B62B41" w:rsidP="00905D57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18,70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57" w:rsidRPr="00397A94" w:rsidRDefault="00B62B41" w:rsidP="00905D57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18,70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57" w:rsidRPr="00397A94" w:rsidRDefault="00B62B41" w:rsidP="00905D57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18,70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7" w:rsidRPr="00397A94" w:rsidRDefault="00B62B41" w:rsidP="00905D57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99,60</w:t>
            </w:r>
          </w:p>
        </w:tc>
      </w:tr>
      <w:tr w:rsidR="00905D57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57" w:rsidRPr="00397A94" w:rsidRDefault="00905D57" w:rsidP="00905D57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57" w:rsidRPr="00397A94" w:rsidRDefault="00905D57" w:rsidP="00905D57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57" w:rsidRPr="00397A94" w:rsidRDefault="00905D57" w:rsidP="00905D57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57" w:rsidRPr="00397A94" w:rsidRDefault="00905D57" w:rsidP="00905D57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992</w:t>
            </w:r>
          </w:p>
        </w:tc>
        <w:tc>
          <w:tcPr>
            <w:tcW w:w="552" w:type="dxa"/>
          </w:tcPr>
          <w:p w:rsidR="00905D57" w:rsidRPr="00397A94" w:rsidRDefault="00905D57" w:rsidP="00905D57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0106</w:t>
            </w:r>
          </w:p>
        </w:tc>
        <w:tc>
          <w:tcPr>
            <w:tcW w:w="1114" w:type="dxa"/>
          </w:tcPr>
          <w:p w:rsidR="00905D57" w:rsidRPr="00397A94" w:rsidRDefault="00905D57" w:rsidP="00905D57">
            <w:pPr>
              <w:widowControl/>
              <w:ind w:left="-108" w:right="-132" w:firstLine="0"/>
              <w:jc w:val="center"/>
              <w:rPr>
                <w:sz w:val="16"/>
                <w:szCs w:val="16"/>
                <w:lang w:val="en-US"/>
              </w:rPr>
            </w:pPr>
            <w:r w:rsidRPr="00397A9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5" w:type="dxa"/>
          </w:tcPr>
          <w:p w:rsidR="00905D57" w:rsidRPr="00397A94" w:rsidRDefault="00905D57" w:rsidP="00905D57">
            <w:pPr>
              <w:widowControl/>
              <w:ind w:left="-108" w:right="-132" w:firstLine="0"/>
              <w:jc w:val="center"/>
              <w:rPr>
                <w:sz w:val="16"/>
                <w:szCs w:val="16"/>
                <w:lang w:val="en-US"/>
              </w:rPr>
            </w:pPr>
            <w:r w:rsidRPr="00397A9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7" w:rsidRPr="00397A94" w:rsidRDefault="00B62B41" w:rsidP="00B62B41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1103,28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7" w:rsidRPr="00397A94" w:rsidRDefault="00B62B41" w:rsidP="00B62B41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1256,63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7" w:rsidRPr="00397A94" w:rsidRDefault="00B62B41" w:rsidP="00B62B41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1161,63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57" w:rsidRPr="00397A94" w:rsidRDefault="00B62B41" w:rsidP="00B62B41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1161,63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57" w:rsidRPr="00397A94" w:rsidRDefault="00B62B41" w:rsidP="00B62B41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1161,63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7" w:rsidRPr="00397A94" w:rsidRDefault="00B62B41" w:rsidP="00B62B41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5844,80</w:t>
            </w:r>
          </w:p>
        </w:tc>
      </w:tr>
      <w:tr w:rsidR="00B62B41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widowControl/>
              <w:ind w:left="-83" w:right="-92" w:firstLine="0"/>
              <w:jc w:val="left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41" w:rsidRPr="00397A94" w:rsidRDefault="00B62B41" w:rsidP="00B62B41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B62B41" w:rsidRPr="00397A94" w:rsidRDefault="00B62B41" w:rsidP="00B62B41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B62B41" w:rsidRPr="00397A94" w:rsidRDefault="00B62B41" w:rsidP="00B62B41">
            <w:pPr>
              <w:ind w:firstLine="31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B62B41" w:rsidRPr="00397A94" w:rsidRDefault="00B62B41" w:rsidP="00B62B41">
            <w:pPr>
              <w:ind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41" w:rsidRPr="00397A94" w:rsidRDefault="00B62B41" w:rsidP="00B62B41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41" w:rsidRPr="00397A94" w:rsidRDefault="00B62B41" w:rsidP="00B62B41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</w:tr>
      <w:tr w:rsidR="00B62B41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widowControl/>
              <w:ind w:left="-83" w:right="-92" w:firstLine="0"/>
              <w:jc w:val="left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41" w:rsidRPr="00397A94" w:rsidRDefault="00B62B41" w:rsidP="00B62B41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B62B41" w:rsidRPr="00397A94" w:rsidRDefault="00B62B41" w:rsidP="00B62B41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B62B41" w:rsidRPr="00397A94" w:rsidRDefault="00B62B41" w:rsidP="00B62B41">
            <w:pPr>
              <w:ind w:firstLine="31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62B41" w:rsidRPr="00397A94" w:rsidRDefault="00B62B41" w:rsidP="00B62B41">
            <w:pPr>
              <w:ind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41" w:rsidRPr="00397A94" w:rsidRDefault="00B62B41" w:rsidP="00B62B41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41" w:rsidRPr="00397A94" w:rsidRDefault="00B62B41" w:rsidP="00B62B41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</w:tr>
      <w:tr w:rsidR="00B62B41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B41" w:rsidRPr="00397A94" w:rsidRDefault="00B62B41" w:rsidP="00B62B41">
            <w:pPr>
              <w:widowControl/>
              <w:ind w:left="-83" w:right="-92" w:firstLine="0"/>
              <w:jc w:val="left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41" w:rsidRPr="00397A94" w:rsidRDefault="00B62B41" w:rsidP="00B62B41">
            <w:pPr>
              <w:widowControl/>
              <w:ind w:left="-113" w:right="-104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52" w:type="dxa"/>
            <w:tcBorders>
              <w:bottom w:val="single" w:sz="4" w:space="0" w:color="auto"/>
            </w:tcBorders>
          </w:tcPr>
          <w:p w:rsidR="00B62B41" w:rsidRPr="00397A94" w:rsidRDefault="00B62B41" w:rsidP="00B62B41">
            <w:pPr>
              <w:widowControl/>
              <w:ind w:right="-132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B62B41" w:rsidRPr="00397A94" w:rsidRDefault="00B62B41" w:rsidP="00B62B41">
            <w:pPr>
              <w:ind w:firstLine="31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62B41" w:rsidRPr="00397A94" w:rsidRDefault="00B62B41" w:rsidP="00B62B41">
            <w:pPr>
              <w:ind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41" w:rsidRPr="00397A94" w:rsidRDefault="00B62B41" w:rsidP="00B62B41">
            <w:pPr>
              <w:widowControl/>
              <w:ind w:left="-113" w:right="-62" w:firstLine="0"/>
              <w:jc w:val="center"/>
              <w:rPr>
                <w:b/>
                <w:bCs/>
                <w:sz w:val="16"/>
                <w:szCs w:val="16"/>
              </w:rPr>
            </w:pPr>
            <w:r w:rsidRPr="00397A94">
              <w:rPr>
                <w:b/>
                <w:bCs/>
                <w:sz w:val="16"/>
                <w:szCs w:val="16"/>
              </w:rPr>
              <w:t>9653,28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41" w:rsidRPr="00397A94" w:rsidRDefault="00B62B41" w:rsidP="00B62B41">
            <w:pPr>
              <w:widowControl/>
              <w:ind w:left="-113" w:right="-90" w:firstLine="0"/>
              <w:jc w:val="center"/>
              <w:rPr>
                <w:b/>
                <w:bCs/>
                <w:sz w:val="16"/>
                <w:szCs w:val="16"/>
              </w:rPr>
            </w:pPr>
            <w:r w:rsidRPr="00397A94">
              <w:rPr>
                <w:b/>
                <w:bCs/>
                <w:sz w:val="16"/>
                <w:szCs w:val="16"/>
              </w:rPr>
              <w:t>10294,25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41" w:rsidRPr="00397A94" w:rsidRDefault="00B62B41" w:rsidP="00B62B41">
            <w:pPr>
              <w:widowControl/>
              <w:ind w:left="-113" w:right="-99" w:firstLine="0"/>
              <w:jc w:val="center"/>
              <w:rPr>
                <w:b/>
                <w:bCs/>
                <w:sz w:val="16"/>
                <w:szCs w:val="16"/>
              </w:rPr>
            </w:pPr>
            <w:r w:rsidRPr="00397A94">
              <w:rPr>
                <w:b/>
                <w:bCs/>
                <w:sz w:val="16"/>
                <w:szCs w:val="16"/>
              </w:rPr>
              <w:t>9416,37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41" w:rsidRPr="00397A94" w:rsidRDefault="00B62B41" w:rsidP="00B62B41">
            <w:pPr>
              <w:widowControl/>
              <w:ind w:left="-113" w:right="-103" w:firstLine="0"/>
              <w:jc w:val="center"/>
              <w:rPr>
                <w:b/>
                <w:bCs/>
                <w:sz w:val="16"/>
                <w:szCs w:val="16"/>
              </w:rPr>
            </w:pPr>
            <w:r w:rsidRPr="00397A94">
              <w:rPr>
                <w:b/>
                <w:bCs/>
                <w:sz w:val="16"/>
                <w:szCs w:val="16"/>
              </w:rPr>
              <w:t>9603,69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41" w:rsidRPr="00397A94" w:rsidRDefault="00B62B41" w:rsidP="00B62B41">
            <w:pPr>
              <w:widowControl/>
              <w:ind w:left="-113" w:right="-98" w:firstLine="0"/>
              <w:jc w:val="center"/>
              <w:rPr>
                <w:b/>
                <w:bCs/>
                <w:sz w:val="16"/>
                <w:szCs w:val="16"/>
              </w:rPr>
            </w:pPr>
            <w:r w:rsidRPr="00397A94">
              <w:rPr>
                <w:b/>
                <w:bCs/>
                <w:sz w:val="16"/>
                <w:szCs w:val="16"/>
              </w:rPr>
              <w:t>9603,69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41" w:rsidRPr="00397A94" w:rsidRDefault="00B62B41" w:rsidP="00B62B41">
            <w:pPr>
              <w:widowControl/>
              <w:ind w:left="-113" w:right="-97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48571,28</w:t>
            </w:r>
          </w:p>
        </w:tc>
      </w:tr>
      <w:tr w:rsidR="00B62B41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41" w:rsidRPr="00397A94" w:rsidRDefault="00B62B41" w:rsidP="00B62B41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983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B41" w:rsidRPr="00397A94" w:rsidRDefault="00B62B41" w:rsidP="00B62B41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0103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41" w:rsidRPr="00397A94" w:rsidRDefault="00B62B41" w:rsidP="00B62B41">
            <w:pPr>
              <w:widowControl/>
              <w:ind w:left="-108" w:right="-132" w:firstLine="0"/>
              <w:jc w:val="center"/>
              <w:rPr>
                <w:sz w:val="16"/>
                <w:szCs w:val="16"/>
                <w:lang w:val="en-US"/>
              </w:rPr>
            </w:pPr>
            <w:r w:rsidRPr="00397A9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41" w:rsidRPr="00397A94" w:rsidRDefault="00B62B41" w:rsidP="00B62B41">
            <w:pPr>
              <w:widowControl/>
              <w:ind w:left="-108" w:right="-132" w:firstLine="0"/>
              <w:jc w:val="center"/>
              <w:rPr>
                <w:sz w:val="16"/>
                <w:szCs w:val="16"/>
                <w:lang w:val="en-US"/>
              </w:rPr>
            </w:pPr>
            <w:r w:rsidRPr="00397A9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41" w:rsidRPr="00397A94" w:rsidRDefault="00B62B41" w:rsidP="00B62B41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  <w:lang w:val="en-US"/>
              </w:rPr>
              <w:t>538</w:t>
            </w:r>
            <w:r w:rsidRPr="00397A94">
              <w:rPr>
                <w:sz w:val="16"/>
                <w:szCs w:val="16"/>
              </w:rPr>
              <w:t>,</w:t>
            </w:r>
            <w:r w:rsidRPr="00397A94">
              <w:rPr>
                <w:sz w:val="16"/>
                <w:szCs w:val="16"/>
                <w:lang w:val="en-US"/>
              </w:rPr>
              <w:t>1</w:t>
            </w:r>
            <w:r w:rsidRPr="00397A94">
              <w:rPr>
                <w:sz w:val="16"/>
                <w:szCs w:val="16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41" w:rsidRPr="00397A94" w:rsidRDefault="00B62B41" w:rsidP="00B62B41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  <w:lang w:val="en-US"/>
              </w:rPr>
              <w:t>610</w:t>
            </w:r>
            <w:r w:rsidRPr="00397A94">
              <w:rPr>
                <w:sz w:val="16"/>
                <w:szCs w:val="16"/>
              </w:rPr>
              <w:t>,</w:t>
            </w:r>
            <w:r w:rsidRPr="00397A94">
              <w:rPr>
                <w:sz w:val="16"/>
                <w:szCs w:val="16"/>
                <w:lang w:val="en-US"/>
              </w:rPr>
              <w:t>45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41" w:rsidRPr="00397A94" w:rsidRDefault="00B62B41" w:rsidP="00B62B41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621,05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B41" w:rsidRPr="00397A94" w:rsidRDefault="00B62B41" w:rsidP="00B62B41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632,75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B41" w:rsidRPr="00397A94" w:rsidRDefault="00B62B41" w:rsidP="00B62B41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632,75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41" w:rsidRPr="00397A94" w:rsidRDefault="00B62B41" w:rsidP="00B62B41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3035,10</w:t>
            </w:r>
          </w:p>
        </w:tc>
      </w:tr>
      <w:tr w:rsidR="00B62B41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41" w:rsidRPr="00397A94" w:rsidRDefault="00B62B41" w:rsidP="00B62B41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984</w:t>
            </w:r>
          </w:p>
        </w:tc>
        <w:tc>
          <w:tcPr>
            <w:tcW w:w="552" w:type="dxa"/>
            <w:tcBorders>
              <w:top w:val="single" w:sz="4" w:space="0" w:color="auto"/>
            </w:tcBorders>
          </w:tcPr>
          <w:p w:rsidR="00B62B41" w:rsidRPr="00397A94" w:rsidRDefault="00B62B41" w:rsidP="00B62B41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0106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B62B41" w:rsidRPr="00397A94" w:rsidRDefault="00B62B41" w:rsidP="00B62B41">
            <w:pPr>
              <w:widowControl/>
              <w:ind w:left="-108" w:right="-132" w:firstLine="0"/>
              <w:jc w:val="center"/>
              <w:rPr>
                <w:sz w:val="16"/>
                <w:szCs w:val="16"/>
                <w:lang w:val="en-US"/>
              </w:rPr>
            </w:pPr>
            <w:r w:rsidRPr="00397A9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62B41" w:rsidRPr="00397A94" w:rsidRDefault="00B62B41" w:rsidP="00B62B41">
            <w:pPr>
              <w:widowControl/>
              <w:ind w:left="-108" w:right="-132" w:firstLine="0"/>
              <w:jc w:val="center"/>
              <w:rPr>
                <w:sz w:val="16"/>
                <w:szCs w:val="16"/>
                <w:lang w:val="en-US"/>
              </w:rPr>
            </w:pPr>
            <w:r w:rsidRPr="00397A9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41" w:rsidRPr="00397A94" w:rsidRDefault="00B62B41" w:rsidP="00B62B41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167,00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41" w:rsidRPr="00397A94" w:rsidRDefault="00B62B41" w:rsidP="00B62B41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197,80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41" w:rsidRPr="00397A94" w:rsidRDefault="00B62B41" w:rsidP="00B62B41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267,80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41" w:rsidRPr="00397A94" w:rsidRDefault="00B62B41" w:rsidP="00B62B41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217,80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41" w:rsidRPr="00397A94" w:rsidRDefault="00B62B41" w:rsidP="00B62B41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217,80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41" w:rsidRPr="00397A94" w:rsidRDefault="00B62B41" w:rsidP="00B62B41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1068,20</w:t>
            </w:r>
          </w:p>
        </w:tc>
      </w:tr>
      <w:tr w:rsidR="00B62B41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41" w:rsidRPr="00397A94" w:rsidRDefault="00B62B41" w:rsidP="00B62B41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985</w:t>
            </w:r>
          </w:p>
        </w:tc>
        <w:tc>
          <w:tcPr>
            <w:tcW w:w="552" w:type="dxa"/>
          </w:tcPr>
          <w:p w:rsidR="00B62B41" w:rsidRPr="00397A94" w:rsidRDefault="00B62B41" w:rsidP="00B62B41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0113</w:t>
            </w:r>
          </w:p>
        </w:tc>
        <w:tc>
          <w:tcPr>
            <w:tcW w:w="1114" w:type="dxa"/>
          </w:tcPr>
          <w:p w:rsidR="00B62B41" w:rsidRPr="00397A94" w:rsidRDefault="00B62B41" w:rsidP="00B62B41">
            <w:pPr>
              <w:widowControl/>
              <w:ind w:left="-108" w:right="-132" w:firstLine="0"/>
              <w:jc w:val="center"/>
              <w:rPr>
                <w:sz w:val="16"/>
                <w:szCs w:val="16"/>
                <w:lang w:val="en-US"/>
              </w:rPr>
            </w:pPr>
            <w:r w:rsidRPr="00397A9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5" w:type="dxa"/>
          </w:tcPr>
          <w:p w:rsidR="00B62B41" w:rsidRPr="00397A94" w:rsidRDefault="00B62B41" w:rsidP="00B62B41">
            <w:pPr>
              <w:widowControl/>
              <w:ind w:left="-108" w:right="-132" w:firstLine="0"/>
              <w:jc w:val="center"/>
              <w:rPr>
                <w:sz w:val="16"/>
                <w:szCs w:val="16"/>
                <w:lang w:val="en-US"/>
              </w:rPr>
            </w:pPr>
            <w:r w:rsidRPr="00397A9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41" w:rsidRPr="00397A94" w:rsidRDefault="00B62B41" w:rsidP="00B62B41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249,68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41" w:rsidRPr="00397A94" w:rsidRDefault="00B62B41" w:rsidP="00B62B41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536,30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41" w:rsidRPr="00397A94" w:rsidRDefault="00B62B41" w:rsidP="00B62B41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303,30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41" w:rsidRPr="00397A94" w:rsidRDefault="00B62B41" w:rsidP="00B62B41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315,00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41" w:rsidRPr="00397A94" w:rsidRDefault="00B62B41" w:rsidP="00B62B41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315,30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41" w:rsidRPr="00397A94" w:rsidRDefault="00B62B41" w:rsidP="00B62B41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1719,28</w:t>
            </w:r>
          </w:p>
        </w:tc>
      </w:tr>
      <w:tr w:rsidR="00B62B41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41" w:rsidRPr="00397A94" w:rsidRDefault="00B62B41" w:rsidP="00B62B41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986</w:t>
            </w:r>
          </w:p>
        </w:tc>
        <w:tc>
          <w:tcPr>
            <w:tcW w:w="552" w:type="dxa"/>
          </w:tcPr>
          <w:p w:rsidR="00B62B41" w:rsidRPr="00397A94" w:rsidRDefault="00B62B41" w:rsidP="00B62B41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0113</w:t>
            </w:r>
          </w:p>
        </w:tc>
        <w:tc>
          <w:tcPr>
            <w:tcW w:w="1114" w:type="dxa"/>
          </w:tcPr>
          <w:p w:rsidR="00B62B41" w:rsidRPr="00397A94" w:rsidRDefault="00B62B41" w:rsidP="00B62B41">
            <w:pPr>
              <w:widowControl/>
              <w:ind w:left="-108" w:right="-132" w:firstLine="0"/>
              <w:jc w:val="center"/>
              <w:rPr>
                <w:sz w:val="16"/>
                <w:szCs w:val="16"/>
                <w:lang w:val="en-US"/>
              </w:rPr>
            </w:pPr>
            <w:r w:rsidRPr="00397A9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5" w:type="dxa"/>
          </w:tcPr>
          <w:p w:rsidR="00B62B41" w:rsidRPr="00397A94" w:rsidRDefault="00B62B41" w:rsidP="00B62B41">
            <w:pPr>
              <w:widowControl/>
              <w:ind w:left="-108" w:right="-132" w:firstLine="0"/>
              <w:jc w:val="center"/>
              <w:rPr>
                <w:sz w:val="16"/>
                <w:szCs w:val="16"/>
                <w:lang w:val="en-US"/>
              </w:rPr>
            </w:pPr>
            <w:r w:rsidRPr="00397A9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41" w:rsidRPr="00397A94" w:rsidRDefault="00B62B41" w:rsidP="00B62B41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7570,42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41" w:rsidRPr="00397A94" w:rsidRDefault="00B62B41" w:rsidP="00B62B41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7674,37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41" w:rsidRPr="00397A94" w:rsidRDefault="00B62B41" w:rsidP="00B62B41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7043,89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41" w:rsidRPr="00397A94" w:rsidRDefault="00B62B41" w:rsidP="00B62B41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7257,81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41" w:rsidRPr="00397A94" w:rsidRDefault="00B62B41" w:rsidP="00B62B41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7257,81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41" w:rsidRPr="00397A94" w:rsidRDefault="00B62B41" w:rsidP="00B62B41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36804,30</w:t>
            </w:r>
          </w:p>
        </w:tc>
      </w:tr>
      <w:tr w:rsidR="00B62B41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41" w:rsidRPr="00397A94" w:rsidRDefault="00B62B41" w:rsidP="00B62B41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41" w:rsidRPr="00397A94" w:rsidRDefault="00B62B41" w:rsidP="00B62B41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B41" w:rsidRPr="00397A94" w:rsidRDefault="00B62B41" w:rsidP="00B62B41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41" w:rsidRPr="00397A94" w:rsidRDefault="00B62B41" w:rsidP="00B62B41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988</w:t>
            </w:r>
          </w:p>
        </w:tc>
        <w:tc>
          <w:tcPr>
            <w:tcW w:w="552" w:type="dxa"/>
          </w:tcPr>
          <w:p w:rsidR="00B62B41" w:rsidRPr="00397A94" w:rsidRDefault="00B62B41" w:rsidP="00B62B41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0709</w:t>
            </w:r>
          </w:p>
        </w:tc>
        <w:tc>
          <w:tcPr>
            <w:tcW w:w="1114" w:type="dxa"/>
          </w:tcPr>
          <w:p w:rsidR="00B62B41" w:rsidRPr="00397A94" w:rsidRDefault="00B62B41" w:rsidP="00B62B41">
            <w:pPr>
              <w:widowControl/>
              <w:ind w:left="-108" w:right="-132" w:firstLine="0"/>
              <w:jc w:val="center"/>
              <w:rPr>
                <w:sz w:val="16"/>
                <w:szCs w:val="16"/>
                <w:lang w:val="en-US"/>
              </w:rPr>
            </w:pPr>
            <w:r w:rsidRPr="00397A9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5" w:type="dxa"/>
          </w:tcPr>
          <w:p w:rsidR="00B62B41" w:rsidRPr="00397A94" w:rsidRDefault="00B62B41" w:rsidP="00B62B41">
            <w:pPr>
              <w:widowControl/>
              <w:ind w:left="-108" w:right="-132" w:firstLine="0"/>
              <w:jc w:val="center"/>
              <w:rPr>
                <w:sz w:val="16"/>
                <w:szCs w:val="16"/>
                <w:lang w:val="en-US"/>
              </w:rPr>
            </w:pPr>
            <w:r w:rsidRPr="00397A9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41" w:rsidRPr="00397A94" w:rsidRDefault="00B62B41" w:rsidP="00B62B41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24,80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41" w:rsidRPr="00397A94" w:rsidRDefault="00B62B41" w:rsidP="00B62B41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18,70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41" w:rsidRPr="00397A94" w:rsidRDefault="00B62B41" w:rsidP="00B62B41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18,70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41" w:rsidRPr="00397A94" w:rsidRDefault="00B62B41" w:rsidP="00B62B41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18,70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41" w:rsidRPr="00397A94" w:rsidRDefault="00B62B41" w:rsidP="00B62B41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18,70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41" w:rsidRPr="00397A94" w:rsidRDefault="00B62B41" w:rsidP="00B62B41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99,60</w:t>
            </w:r>
          </w:p>
        </w:tc>
      </w:tr>
      <w:tr w:rsidR="00B62B41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41" w:rsidRPr="00397A94" w:rsidRDefault="00B62B41" w:rsidP="00B62B41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41" w:rsidRPr="00397A94" w:rsidRDefault="00B62B41" w:rsidP="00B62B41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41" w:rsidRPr="00397A94" w:rsidRDefault="00B62B41" w:rsidP="00B62B41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41" w:rsidRPr="00397A94" w:rsidRDefault="00B62B41" w:rsidP="00B62B41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992</w:t>
            </w:r>
          </w:p>
        </w:tc>
        <w:tc>
          <w:tcPr>
            <w:tcW w:w="552" w:type="dxa"/>
          </w:tcPr>
          <w:p w:rsidR="00B62B41" w:rsidRPr="00397A94" w:rsidRDefault="00B62B41" w:rsidP="00B62B41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0106</w:t>
            </w:r>
          </w:p>
        </w:tc>
        <w:tc>
          <w:tcPr>
            <w:tcW w:w="1114" w:type="dxa"/>
          </w:tcPr>
          <w:p w:rsidR="00B62B41" w:rsidRPr="00397A94" w:rsidRDefault="00B62B41" w:rsidP="00B62B41">
            <w:pPr>
              <w:widowControl/>
              <w:ind w:left="-108" w:right="-132" w:firstLine="0"/>
              <w:jc w:val="center"/>
              <w:rPr>
                <w:sz w:val="16"/>
                <w:szCs w:val="16"/>
                <w:lang w:val="en-US"/>
              </w:rPr>
            </w:pPr>
            <w:r w:rsidRPr="00397A9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425" w:type="dxa"/>
          </w:tcPr>
          <w:p w:rsidR="00B62B41" w:rsidRPr="00397A94" w:rsidRDefault="00B62B41" w:rsidP="00B62B41">
            <w:pPr>
              <w:widowControl/>
              <w:ind w:left="-108" w:right="-132" w:firstLine="0"/>
              <w:jc w:val="center"/>
              <w:rPr>
                <w:sz w:val="16"/>
                <w:szCs w:val="16"/>
                <w:lang w:val="en-US"/>
              </w:rPr>
            </w:pPr>
            <w:r w:rsidRPr="00397A94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41" w:rsidRPr="00397A94" w:rsidRDefault="00B62B41" w:rsidP="00B62B41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1103,28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41" w:rsidRPr="00397A94" w:rsidRDefault="00B62B41" w:rsidP="00B62B41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1256,63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41" w:rsidRPr="00397A94" w:rsidRDefault="00B62B41" w:rsidP="00B62B41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1161,63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41" w:rsidRPr="00397A94" w:rsidRDefault="00B62B41" w:rsidP="00B62B41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1161,63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B41" w:rsidRPr="00397A94" w:rsidRDefault="00B62B41" w:rsidP="00B62B41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1161,63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B41" w:rsidRPr="00397A94" w:rsidRDefault="00B62B41" w:rsidP="00B62B41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5844,80</w:t>
            </w:r>
          </w:p>
        </w:tc>
      </w:tr>
      <w:tr w:rsidR="00905D57" w:rsidRPr="00397A94" w:rsidTr="00AE20EA">
        <w:trPr>
          <w:cantSplit/>
          <w:trHeight w:val="301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57" w:rsidRPr="00397A94" w:rsidRDefault="00905D57" w:rsidP="00905D57">
            <w:pPr>
              <w:ind w:firstLine="0"/>
              <w:jc w:val="left"/>
              <w:rPr>
                <w:sz w:val="16"/>
                <w:szCs w:val="16"/>
              </w:rPr>
            </w:pPr>
            <w:bookmarkStart w:id="4" w:name="_Hlk132724806"/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57" w:rsidRPr="00397A94" w:rsidRDefault="00905D57" w:rsidP="00905D57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57" w:rsidRPr="00397A94" w:rsidRDefault="00905D57" w:rsidP="00905D57">
            <w:pPr>
              <w:widowControl/>
              <w:ind w:left="-83" w:right="-92" w:firstLine="0"/>
              <w:jc w:val="left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D57" w:rsidRPr="00397A94" w:rsidRDefault="00905D57" w:rsidP="00905D57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905D57" w:rsidRPr="00397A94" w:rsidRDefault="00905D57" w:rsidP="00905D57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14" w:type="dxa"/>
            <w:vAlign w:val="center"/>
          </w:tcPr>
          <w:p w:rsidR="00905D57" w:rsidRPr="00397A94" w:rsidRDefault="00905D57" w:rsidP="00905D57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05D57" w:rsidRPr="00397A94" w:rsidRDefault="00905D57" w:rsidP="00905D57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D57" w:rsidRPr="00397A94" w:rsidRDefault="00905D57" w:rsidP="00905D57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D57" w:rsidRPr="00397A94" w:rsidRDefault="00905D57" w:rsidP="00905D57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D57" w:rsidRPr="00397A94" w:rsidRDefault="00905D57" w:rsidP="00905D57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57" w:rsidRPr="00397A94" w:rsidRDefault="00905D57" w:rsidP="00905D57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57" w:rsidRPr="00397A94" w:rsidRDefault="00905D57" w:rsidP="00905D57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D57" w:rsidRPr="00397A94" w:rsidRDefault="00905D57" w:rsidP="00905D57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</w:tr>
      <w:bookmarkEnd w:id="4"/>
      <w:tr w:rsidR="00B62B41" w:rsidRPr="00397A94" w:rsidTr="00AE20EA">
        <w:trPr>
          <w:cantSplit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41" w:rsidRPr="00397A94" w:rsidRDefault="00B62B41" w:rsidP="00B62B41">
            <w:pPr>
              <w:widowControl/>
              <w:ind w:left="-69" w:right="-101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1.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B41" w:rsidRPr="00397A94" w:rsidRDefault="00B62B41" w:rsidP="00B62B41">
            <w:pPr>
              <w:widowControl/>
              <w:ind w:left="-89" w:right="-96" w:firstLine="0"/>
              <w:jc w:val="left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Подпрограмма «</w:t>
            </w:r>
            <w:r w:rsidRPr="00397A94">
              <w:rPr>
                <w:sz w:val="16"/>
                <w:szCs w:val="16"/>
                <w:lang w:eastAsia="ko-KR"/>
              </w:rPr>
              <w:t>Развитие телекоммуникационной инфраструктуры  Арсеньевского городского округа</w:t>
            </w:r>
            <w:r w:rsidRPr="00397A94">
              <w:rPr>
                <w:sz w:val="16"/>
                <w:szCs w:val="16"/>
              </w:rPr>
              <w:t xml:space="preserve">»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всего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41" w:rsidRPr="00397A94" w:rsidRDefault="00B62B41" w:rsidP="00B62B41">
            <w:pPr>
              <w:widowControl/>
              <w:ind w:left="-113" w:right="-104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52" w:type="dxa"/>
          </w:tcPr>
          <w:p w:rsidR="00B62B41" w:rsidRPr="00397A94" w:rsidRDefault="00B62B41" w:rsidP="00B62B41">
            <w:pPr>
              <w:widowControl/>
              <w:ind w:right="-132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14" w:type="dxa"/>
          </w:tcPr>
          <w:p w:rsidR="00B62B41" w:rsidRPr="00397A94" w:rsidRDefault="00B62B41" w:rsidP="00B62B41">
            <w:pPr>
              <w:ind w:firstLine="31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B62B41" w:rsidRPr="00397A94" w:rsidRDefault="00B62B41" w:rsidP="00B62B41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41" w:rsidRPr="00397A94" w:rsidRDefault="00B62B41" w:rsidP="00B62B41">
            <w:pPr>
              <w:widowControl/>
              <w:ind w:left="-145" w:right="-62" w:firstLine="0"/>
              <w:jc w:val="center"/>
              <w:rPr>
                <w:b/>
                <w:bCs/>
                <w:sz w:val="16"/>
                <w:szCs w:val="16"/>
              </w:rPr>
            </w:pPr>
            <w:r w:rsidRPr="00397A94">
              <w:rPr>
                <w:b/>
                <w:bCs/>
                <w:sz w:val="16"/>
                <w:szCs w:val="16"/>
              </w:rPr>
              <w:t>5183,20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41" w:rsidRPr="00397A94" w:rsidRDefault="00B62B41" w:rsidP="00B62B41">
            <w:pPr>
              <w:widowControl/>
              <w:ind w:left="-103" w:right="-90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bCs/>
                <w:sz w:val="16"/>
                <w:szCs w:val="16"/>
              </w:rPr>
              <w:t>4627,28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41" w:rsidRPr="00397A94" w:rsidRDefault="00B62B41" w:rsidP="00B62B41">
            <w:pPr>
              <w:widowControl/>
              <w:ind w:left="-94" w:right="-99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bCs/>
                <w:sz w:val="16"/>
                <w:szCs w:val="16"/>
              </w:rPr>
              <w:t>3706,05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41" w:rsidRPr="00397A94" w:rsidRDefault="00B62B41" w:rsidP="00B62B41">
            <w:pPr>
              <w:widowControl/>
              <w:ind w:left="-113" w:right="-103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bCs/>
                <w:sz w:val="16"/>
                <w:szCs w:val="16"/>
              </w:rPr>
              <w:t>3709,25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41" w:rsidRPr="00397A94" w:rsidRDefault="00B62B41" w:rsidP="00B62B41">
            <w:pPr>
              <w:widowControl/>
              <w:ind w:left="-72" w:right="-98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bCs/>
                <w:sz w:val="16"/>
                <w:szCs w:val="16"/>
              </w:rPr>
              <w:t>3709,25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41" w:rsidRPr="00397A94" w:rsidRDefault="00B62B41" w:rsidP="00B62B41">
            <w:pPr>
              <w:widowControl/>
              <w:ind w:left="-97" w:right="-97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20935,13</w:t>
            </w:r>
          </w:p>
        </w:tc>
      </w:tr>
      <w:tr w:rsidR="00B62B41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41" w:rsidRPr="00397A94" w:rsidRDefault="00B62B41" w:rsidP="00B62B41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B62B41" w:rsidRPr="00397A94" w:rsidRDefault="00B62B41" w:rsidP="00B62B41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B62B41" w:rsidRPr="00397A94" w:rsidRDefault="00B62B41" w:rsidP="00B62B41">
            <w:pPr>
              <w:ind w:firstLine="31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B62B41" w:rsidRPr="00397A94" w:rsidRDefault="00B62B41" w:rsidP="00B62B41">
            <w:pPr>
              <w:ind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</w:tr>
      <w:tr w:rsidR="00B62B41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41" w:rsidRPr="00397A94" w:rsidRDefault="00B62B41" w:rsidP="00B62B41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B62B41" w:rsidRPr="00397A94" w:rsidRDefault="00B62B41" w:rsidP="00B62B41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B62B41" w:rsidRPr="00397A94" w:rsidRDefault="00B62B41" w:rsidP="00B62B41">
            <w:pPr>
              <w:ind w:firstLine="31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B62B41" w:rsidRPr="00397A94" w:rsidRDefault="00B62B41" w:rsidP="00B62B41">
            <w:pPr>
              <w:ind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</w:tr>
      <w:tr w:rsidR="00B62B41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41" w:rsidRPr="00397A94" w:rsidRDefault="00B62B41" w:rsidP="00B62B41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B62B41" w:rsidRPr="00397A94" w:rsidRDefault="00B62B41" w:rsidP="00B62B41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B62B41" w:rsidRPr="00397A94" w:rsidRDefault="00B62B41" w:rsidP="00B62B41">
            <w:pPr>
              <w:ind w:firstLine="31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B62B41" w:rsidRPr="00397A94" w:rsidRDefault="00B62B41" w:rsidP="00B62B41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41" w:rsidRPr="00397A94" w:rsidRDefault="00B62B41" w:rsidP="00B62B41">
            <w:pPr>
              <w:widowControl/>
              <w:ind w:left="-145" w:right="-62" w:firstLine="0"/>
              <w:jc w:val="center"/>
              <w:rPr>
                <w:bCs/>
                <w:sz w:val="16"/>
                <w:szCs w:val="16"/>
              </w:rPr>
            </w:pPr>
            <w:r w:rsidRPr="00397A94">
              <w:rPr>
                <w:bCs/>
                <w:sz w:val="16"/>
                <w:szCs w:val="16"/>
              </w:rPr>
              <w:t>5183,20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41" w:rsidRPr="00397A94" w:rsidRDefault="00B62B41" w:rsidP="00B62B41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bCs/>
                <w:sz w:val="16"/>
                <w:szCs w:val="16"/>
              </w:rPr>
              <w:t>4627,28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41" w:rsidRPr="00397A94" w:rsidRDefault="00B62B41" w:rsidP="00B62B41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bCs/>
                <w:sz w:val="16"/>
                <w:szCs w:val="16"/>
              </w:rPr>
              <w:t>3706,05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41" w:rsidRPr="00397A94" w:rsidRDefault="00B62B41" w:rsidP="00B62B41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bCs/>
                <w:sz w:val="16"/>
                <w:szCs w:val="16"/>
              </w:rPr>
              <w:t>3709,25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41" w:rsidRPr="00397A94" w:rsidRDefault="00B62B41" w:rsidP="00B62B41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bCs/>
                <w:sz w:val="16"/>
                <w:szCs w:val="16"/>
              </w:rPr>
              <w:t>3709,25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41" w:rsidRPr="00397A94" w:rsidRDefault="00B62B41" w:rsidP="00B62B41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20935,13</w:t>
            </w:r>
          </w:p>
        </w:tc>
      </w:tr>
      <w:tr w:rsidR="00B62B41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41" w:rsidRPr="00397A94" w:rsidRDefault="00B62B41" w:rsidP="00B62B41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B62B41" w:rsidRPr="00397A94" w:rsidRDefault="00B62B41" w:rsidP="00B62B41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B62B41" w:rsidRPr="00397A94" w:rsidRDefault="00B62B41" w:rsidP="00B62B41">
            <w:pPr>
              <w:ind w:firstLine="31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B62B41" w:rsidRPr="00397A94" w:rsidRDefault="00B62B41" w:rsidP="00B62B41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B41" w:rsidRPr="00397A94" w:rsidRDefault="00B62B41" w:rsidP="00B62B41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41" w:rsidRPr="00397A94" w:rsidRDefault="00B62B41" w:rsidP="00B62B41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41" w:rsidRPr="00397A94" w:rsidRDefault="00B62B41" w:rsidP="00B62B41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B41" w:rsidRPr="00397A94" w:rsidRDefault="00B62B41" w:rsidP="00B62B41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B41" w:rsidRPr="00397A94" w:rsidRDefault="00B62B41" w:rsidP="00B62B41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B41" w:rsidRPr="00397A94" w:rsidRDefault="00B62B41" w:rsidP="00B62B41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</w:tr>
      <w:tr w:rsidR="00905D57" w:rsidRPr="00397A94" w:rsidTr="00AE20EA">
        <w:trPr>
          <w:cantSplit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57" w:rsidRPr="00397A94" w:rsidRDefault="00905D57" w:rsidP="00905D57">
            <w:pPr>
              <w:widowControl/>
              <w:ind w:left="-69" w:right="-101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1.1.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57" w:rsidRPr="00397A94" w:rsidRDefault="00905D57" w:rsidP="00905D57">
            <w:pPr>
              <w:widowControl/>
              <w:ind w:left="-89" w:right="-96" w:firstLine="0"/>
              <w:jc w:val="left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Комплекс процессных мероприятий «Техническое и программное оснащение администрации Арсеньевского городского округа»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57" w:rsidRPr="00397A94" w:rsidRDefault="00905D57" w:rsidP="00905D57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всего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57" w:rsidRPr="00397A94" w:rsidRDefault="003F31E2" w:rsidP="003F31E2">
            <w:pPr>
              <w:widowControl/>
              <w:ind w:left="-113" w:right="-104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986</w:t>
            </w:r>
          </w:p>
        </w:tc>
        <w:tc>
          <w:tcPr>
            <w:tcW w:w="552" w:type="dxa"/>
            <w:vAlign w:val="center"/>
          </w:tcPr>
          <w:p w:rsidR="00905D57" w:rsidRPr="00397A94" w:rsidRDefault="003F31E2" w:rsidP="00905D57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0113</w:t>
            </w:r>
          </w:p>
        </w:tc>
        <w:tc>
          <w:tcPr>
            <w:tcW w:w="1114" w:type="dxa"/>
            <w:vAlign w:val="center"/>
          </w:tcPr>
          <w:p w:rsidR="00905D57" w:rsidRPr="00397A94" w:rsidRDefault="003F31E2" w:rsidP="00905D57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1190120400</w:t>
            </w:r>
          </w:p>
        </w:tc>
        <w:tc>
          <w:tcPr>
            <w:tcW w:w="425" w:type="dxa"/>
            <w:vAlign w:val="center"/>
          </w:tcPr>
          <w:p w:rsidR="00905D57" w:rsidRPr="00397A94" w:rsidRDefault="003F31E2" w:rsidP="00905D57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57" w:rsidRPr="00397A94" w:rsidRDefault="00FE2C27" w:rsidP="00FE2C27">
            <w:pPr>
              <w:widowControl/>
              <w:ind w:left="-145" w:right="-62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3442,52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57" w:rsidRPr="00397A94" w:rsidRDefault="00FE2C27" w:rsidP="00FE2C27">
            <w:pPr>
              <w:widowControl/>
              <w:ind w:left="-103" w:right="-90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2435,97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57" w:rsidRPr="00397A94" w:rsidRDefault="00FE2C27" w:rsidP="00FE2C27">
            <w:pPr>
              <w:widowControl/>
              <w:ind w:left="-94" w:right="-99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1762,04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57" w:rsidRPr="00397A94" w:rsidRDefault="00FE2C27" w:rsidP="00FE2C27">
            <w:pPr>
              <w:widowControl/>
              <w:ind w:left="-113" w:right="-103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1791,84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57" w:rsidRPr="00397A94" w:rsidRDefault="00FE2C27" w:rsidP="00FE2C27">
            <w:pPr>
              <w:widowControl/>
              <w:ind w:left="-72" w:right="-98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1791,84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57" w:rsidRPr="00397A94" w:rsidRDefault="00FE2C27" w:rsidP="00FE2C27">
            <w:pPr>
              <w:widowControl/>
              <w:ind w:left="-97" w:right="-97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11224,21</w:t>
            </w:r>
          </w:p>
        </w:tc>
      </w:tr>
      <w:tr w:rsidR="003F31E2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E2" w:rsidRPr="00397A94" w:rsidRDefault="003F31E2" w:rsidP="003F31E2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E2" w:rsidRPr="00397A94" w:rsidRDefault="003F31E2" w:rsidP="003F31E2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E2" w:rsidRPr="00397A94" w:rsidRDefault="003F31E2" w:rsidP="003F31E2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E2" w:rsidRPr="00397A94" w:rsidRDefault="003F31E2" w:rsidP="003F31E2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3F31E2" w:rsidRPr="00397A94" w:rsidRDefault="003F31E2" w:rsidP="003F31E2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3F31E2" w:rsidRPr="00397A94" w:rsidRDefault="003F31E2" w:rsidP="003F31E2">
            <w:pPr>
              <w:ind w:firstLine="31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3F31E2" w:rsidRPr="00397A94" w:rsidRDefault="003F31E2" w:rsidP="003F31E2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E2" w:rsidRPr="00397A94" w:rsidRDefault="003F31E2" w:rsidP="003F31E2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E2" w:rsidRPr="00397A94" w:rsidRDefault="003F31E2" w:rsidP="003F31E2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E2" w:rsidRPr="00397A94" w:rsidRDefault="003F31E2" w:rsidP="003F31E2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E2" w:rsidRPr="00397A94" w:rsidRDefault="003F31E2" w:rsidP="003F31E2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E2" w:rsidRPr="00397A94" w:rsidRDefault="003F31E2" w:rsidP="003F31E2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E2" w:rsidRPr="00397A94" w:rsidRDefault="003F31E2" w:rsidP="003F31E2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</w:tr>
      <w:tr w:rsidR="003F31E2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E2" w:rsidRPr="00397A94" w:rsidRDefault="003F31E2" w:rsidP="003F31E2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E2" w:rsidRPr="00397A94" w:rsidRDefault="003F31E2" w:rsidP="003F31E2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E2" w:rsidRPr="00397A94" w:rsidRDefault="003F31E2" w:rsidP="003F31E2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E2" w:rsidRPr="00397A94" w:rsidRDefault="003F31E2" w:rsidP="003F31E2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3F31E2" w:rsidRPr="00397A94" w:rsidRDefault="003F31E2" w:rsidP="003F31E2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3F31E2" w:rsidRPr="00397A94" w:rsidRDefault="003F31E2" w:rsidP="003F31E2">
            <w:pPr>
              <w:ind w:firstLine="31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3F31E2" w:rsidRPr="00397A94" w:rsidRDefault="003F31E2" w:rsidP="003F31E2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E2" w:rsidRPr="00397A94" w:rsidRDefault="003F31E2" w:rsidP="003F31E2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E2" w:rsidRPr="00397A94" w:rsidRDefault="003F31E2" w:rsidP="003F31E2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E2" w:rsidRPr="00397A94" w:rsidRDefault="003F31E2" w:rsidP="003F31E2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E2" w:rsidRPr="00397A94" w:rsidRDefault="003F31E2" w:rsidP="003F31E2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E2" w:rsidRPr="00397A94" w:rsidRDefault="003F31E2" w:rsidP="003F31E2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E2" w:rsidRPr="00397A94" w:rsidRDefault="003F31E2" w:rsidP="003F31E2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</w:tr>
      <w:tr w:rsidR="00FE2C27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C27" w:rsidRPr="00397A94" w:rsidRDefault="00FE2C27" w:rsidP="00FE2C27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C27" w:rsidRPr="00397A94" w:rsidRDefault="00FE2C27" w:rsidP="00FE2C27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C27" w:rsidRPr="00397A94" w:rsidRDefault="00FE2C27" w:rsidP="00FE2C27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27" w:rsidRPr="00397A94" w:rsidRDefault="00FE2C27" w:rsidP="00FE2C27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986</w:t>
            </w:r>
          </w:p>
        </w:tc>
        <w:tc>
          <w:tcPr>
            <w:tcW w:w="552" w:type="dxa"/>
            <w:vAlign w:val="center"/>
          </w:tcPr>
          <w:p w:rsidR="00FE2C27" w:rsidRPr="00397A94" w:rsidRDefault="00FE2C27" w:rsidP="00FE2C27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0113</w:t>
            </w:r>
          </w:p>
        </w:tc>
        <w:tc>
          <w:tcPr>
            <w:tcW w:w="1114" w:type="dxa"/>
            <w:vAlign w:val="center"/>
          </w:tcPr>
          <w:p w:rsidR="00FE2C27" w:rsidRPr="00397A94" w:rsidRDefault="00FE2C27" w:rsidP="00FE2C27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1190120400</w:t>
            </w:r>
          </w:p>
        </w:tc>
        <w:tc>
          <w:tcPr>
            <w:tcW w:w="425" w:type="dxa"/>
            <w:vAlign w:val="center"/>
          </w:tcPr>
          <w:p w:rsidR="00FE2C27" w:rsidRPr="00397A94" w:rsidRDefault="00FE2C27" w:rsidP="00FE2C27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27" w:rsidRPr="00397A94" w:rsidRDefault="00FE2C27" w:rsidP="00FE2C27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3442,52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27" w:rsidRPr="00397A94" w:rsidRDefault="00FE2C27" w:rsidP="00FE2C27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2435,97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27" w:rsidRPr="00397A94" w:rsidRDefault="00FE2C27" w:rsidP="00FE2C27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1762,04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C27" w:rsidRPr="00397A94" w:rsidRDefault="00FE2C27" w:rsidP="00FE2C27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1791,84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C27" w:rsidRPr="00397A94" w:rsidRDefault="00FE2C27" w:rsidP="00FE2C27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1791,84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C27" w:rsidRPr="00397A94" w:rsidRDefault="00FE2C27" w:rsidP="00FE2C27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11224,21</w:t>
            </w:r>
          </w:p>
        </w:tc>
      </w:tr>
      <w:tr w:rsidR="003F31E2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E2" w:rsidRPr="00397A94" w:rsidRDefault="003F31E2" w:rsidP="003F31E2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E2" w:rsidRPr="00397A94" w:rsidRDefault="003F31E2" w:rsidP="003F31E2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E2" w:rsidRPr="00397A94" w:rsidRDefault="003F31E2" w:rsidP="003F31E2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E2" w:rsidRPr="00397A94" w:rsidRDefault="003F31E2" w:rsidP="003F31E2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3F31E2" w:rsidRPr="00397A94" w:rsidRDefault="003F31E2" w:rsidP="003F31E2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3F31E2" w:rsidRPr="00397A94" w:rsidRDefault="003F31E2" w:rsidP="003F31E2">
            <w:pPr>
              <w:ind w:firstLine="31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3F31E2" w:rsidRPr="00397A94" w:rsidRDefault="003F31E2" w:rsidP="003F31E2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1E2" w:rsidRPr="00397A94" w:rsidRDefault="003F31E2" w:rsidP="003F31E2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E2" w:rsidRPr="00397A94" w:rsidRDefault="003F31E2" w:rsidP="003F31E2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E2" w:rsidRPr="00397A94" w:rsidRDefault="003F31E2" w:rsidP="003F31E2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1E2" w:rsidRPr="00397A94" w:rsidRDefault="003F31E2" w:rsidP="003F31E2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1E2" w:rsidRPr="00397A94" w:rsidRDefault="003F31E2" w:rsidP="003F31E2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1E2" w:rsidRPr="00397A94" w:rsidRDefault="003F31E2" w:rsidP="003F31E2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</w:tr>
      <w:tr w:rsidR="00397A94" w:rsidRPr="00397A94" w:rsidTr="00AE20EA">
        <w:trPr>
          <w:cantSplit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94" w:rsidRPr="00397A94" w:rsidRDefault="00397A94" w:rsidP="00397A94">
            <w:pPr>
              <w:widowControl/>
              <w:ind w:left="-69" w:right="-101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1.1.1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94" w:rsidRPr="00397A94" w:rsidRDefault="00397A94" w:rsidP="00397A94">
            <w:pPr>
              <w:widowControl/>
              <w:ind w:left="-89" w:right="-96" w:firstLine="0"/>
              <w:jc w:val="left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Развитие и обеспечение эксплуатации систем межведомственного электронного взаимодействия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всего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113" w:right="-104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986</w:t>
            </w:r>
          </w:p>
        </w:tc>
        <w:tc>
          <w:tcPr>
            <w:tcW w:w="552" w:type="dxa"/>
            <w:vAlign w:val="center"/>
          </w:tcPr>
          <w:p w:rsidR="00397A94" w:rsidRPr="00397A94" w:rsidRDefault="00397A94" w:rsidP="00397A94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0113</w:t>
            </w:r>
          </w:p>
        </w:tc>
        <w:tc>
          <w:tcPr>
            <w:tcW w:w="1114" w:type="dxa"/>
            <w:vAlign w:val="center"/>
          </w:tcPr>
          <w:p w:rsidR="00397A94" w:rsidRPr="00397A94" w:rsidRDefault="00397A94" w:rsidP="00397A94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1190120400</w:t>
            </w:r>
          </w:p>
        </w:tc>
        <w:tc>
          <w:tcPr>
            <w:tcW w:w="425" w:type="dxa"/>
            <w:vAlign w:val="center"/>
          </w:tcPr>
          <w:p w:rsidR="00397A94" w:rsidRPr="00397A94" w:rsidRDefault="00397A94" w:rsidP="00397A94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145" w:right="-62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12,00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103" w:right="-90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12,00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94" w:right="-99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12,00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94" w:rsidRPr="00397A94" w:rsidRDefault="00397A94" w:rsidP="00397A94">
            <w:pPr>
              <w:widowControl/>
              <w:ind w:left="-113" w:right="-103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12,00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94" w:rsidRPr="00397A94" w:rsidRDefault="00397A94" w:rsidP="00397A94">
            <w:pPr>
              <w:widowControl/>
              <w:ind w:left="-72" w:right="-98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12,00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97" w:right="-97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60,00</w:t>
            </w:r>
          </w:p>
        </w:tc>
      </w:tr>
      <w:tr w:rsidR="00397A94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397A94" w:rsidRPr="00397A94" w:rsidRDefault="00397A94" w:rsidP="00397A94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397A94" w:rsidRPr="00397A94" w:rsidRDefault="00397A94" w:rsidP="00397A94">
            <w:pPr>
              <w:ind w:firstLine="31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397A94" w:rsidRPr="00397A94" w:rsidRDefault="00397A94" w:rsidP="00397A94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</w:tr>
      <w:tr w:rsidR="00397A94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397A94" w:rsidRPr="00397A94" w:rsidRDefault="00397A94" w:rsidP="00397A94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397A94" w:rsidRPr="00397A94" w:rsidRDefault="00397A94" w:rsidP="00397A94">
            <w:pPr>
              <w:ind w:firstLine="31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397A94" w:rsidRPr="00397A94" w:rsidRDefault="00397A94" w:rsidP="00397A94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</w:tr>
      <w:tr w:rsidR="00397A94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986</w:t>
            </w:r>
          </w:p>
        </w:tc>
        <w:tc>
          <w:tcPr>
            <w:tcW w:w="552" w:type="dxa"/>
            <w:vAlign w:val="center"/>
          </w:tcPr>
          <w:p w:rsidR="00397A94" w:rsidRPr="00397A94" w:rsidRDefault="00397A94" w:rsidP="00397A94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0113</w:t>
            </w:r>
          </w:p>
        </w:tc>
        <w:tc>
          <w:tcPr>
            <w:tcW w:w="1114" w:type="dxa"/>
            <w:vAlign w:val="center"/>
          </w:tcPr>
          <w:p w:rsidR="00397A94" w:rsidRPr="00397A94" w:rsidRDefault="00397A94" w:rsidP="00397A94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1190120400</w:t>
            </w:r>
          </w:p>
        </w:tc>
        <w:tc>
          <w:tcPr>
            <w:tcW w:w="425" w:type="dxa"/>
            <w:vAlign w:val="center"/>
          </w:tcPr>
          <w:p w:rsidR="00397A94" w:rsidRPr="00397A94" w:rsidRDefault="00397A94" w:rsidP="00397A94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12,00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12,00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12,00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94" w:rsidRPr="00397A94" w:rsidRDefault="00397A94" w:rsidP="00397A94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12,00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94" w:rsidRPr="00397A94" w:rsidRDefault="00397A94" w:rsidP="00397A94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12,00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60,00</w:t>
            </w:r>
          </w:p>
        </w:tc>
      </w:tr>
      <w:tr w:rsidR="00397A94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397A94" w:rsidRPr="00397A94" w:rsidRDefault="00397A94" w:rsidP="00397A94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397A94" w:rsidRPr="00397A94" w:rsidRDefault="00397A94" w:rsidP="00397A94">
            <w:pPr>
              <w:ind w:firstLine="31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397A94" w:rsidRPr="00397A94" w:rsidRDefault="00397A94" w:rsidP="00397A94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94" w:rsidRPr="00397A94" w:rsidRDefault="00397A94" w:rsidP="00397A94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94" w:rsidRPr="00397A94" w:rsidRDefault="00397A94" w:rsidP="00397A94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94" w:rsidRPr="00397A94" w:rsidRDefault="00397A94" w:rsidP="00397A94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94" w:rsidRPr="00397A94" w:rsidRDefault="00397A94" w:rsidP="00397A94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94" w:rsidRPr="00397A94" w:rsidRDefault="00397A94" w:rsidP="00397A94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94" w:rsidRPr="00397A94" w:rsidRDefault="00397A94" w:rsidP="00397A94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</w:tr>
      <w:tr w:rsidR="00397A94" w:rsidRPr="00397A94" w:rsidTr="00AE20EA">
        <w:trPr>
          <w:cantSplit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94" w:rsidRPr="00397A94" w:rsidRDefault="00397A94" w:rsidP="00397A94">
            <w:pPr>
              <w:widowControl/>
              <w:ind w:left="-69" w:right="-101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1.1.2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94" w:rsidRPr="00397A94" w:rsidRDefault="00397A94" w:rsidP="00397A94">
            <w:pPr>
              <w:widowControl/>
              <w:ind w:left="-89" w:right="-96" w:firstLine="0"/>
              <w:jc w:val="left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Информационная безопасность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всего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113" w:right="-104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986</w:t>
            </w:r>
          </w:p>
        </w:tc>
        <w:tc>
          <w:tcPr>
            <w:tcW w:w="552" w:type="dxa"/>
            <w:vAlign w:val="center"/>
          </w:tcPr>
          <w:p w:rsidR="00397A94" w:rsidRPr="00397A94" w:rsidRDefault="00397A94" w:rsidP="00397A94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0113</w:t>
            </w:r>
          </w:p>
        </w:tc>
        <w:tc>
          <w:tcPr>
            <w:tcW w:w="1114" w:type="dxa"/>
            <w:vAlign w:val="center"/>
          </w:tcPr>
          <w:p w:rsidR="00397A94" w:rsidRPr="00397A94" w:rsidRDefault="00397A94" w:rsidP="00397A94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1190120400</w:t>
            </w:r>
          </w:p>
        </w:tc>
        <w:tc>
          <w:tcPr>
            <w:tcW w:w="425" w:type="dxa"/>
            <w:vAlign w:val="center"/>
          </w:tcPr>
          <w:p w:rsidR="00397A94" w:rsidRPr="00397A94" w:rsidRDefault="00397A94" w:rsidP="00397A94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145" w:right="-62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812,27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103" w:right="-90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412,68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94" w:right="-99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389,60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94" w:rsidRPr="00397A94" w:rsidRDefault="00397A94" w:rsidP="00397A94">
            <w:pPr>
              <w:widowControl/>
              <w:ind w:left="-113" w:right="-103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539,60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94" w:rsidRPr="00397A94" w:rsidRDefault="00397A94" w:rsidP="00397A94">
            <w:pPr>
              <w:widowControl/>
              <w:ind w:left="-72" w:right="-98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529,60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97" w:right="-97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2693,75</w:t>
            </w:r>
          </w:p>
        </w:tc>
      </w:tr>
      <w:tr w:rsidR="00397A94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397A94" w:rsidRPr="00397A94" w:rsidRDefault="00397A94" w:rsidP="00397A94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397A94" w:rsidRPr="00397A94" w:rsidRDefault="00397A94" w:rsidP="00397A94">
            <w:pPr>
              <w:ind w:firstLine="31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397A94" w:rsidRPr="00397A94" w:rsidRDefault="00397A94" w:rsidP="00397A94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</w:tr>
      <w:tr w:rsidR="00397A94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397A94" w:rsidRPr="00397A94" w:rsidRDefault="00397A94" w:rsidP="00397A94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397A94" w:rsidRPr="00397A94" w:rsidRDefault="00397A94" w:rsidP="00397A94">
            <w:pPr>
              <w:ind w:firstLine="31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397A94" w:rsidRPr="00397A94" w:rsidRDefault="00397A94" w:rsidP="00397A94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</w:tr>
      <w:tr w:rsidR="00397A94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986</w:t>
            </w:r>
          </w:p>
        </w:tc>
        <w:tc>
          <w:tcPr>
            <w:tcW w:w="552" w:type="dxa"/>
            <w:vAlign w:val="center"/>
          </w:tcPr>
          <w:p w:rsidR="00397A94" w:rsidRPr="00397A94" w:rsidRDefault="00397A94" w:rsidP="00397A94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0113</w:t>
            </w:r>
          </w:p>
        </w:tc>
        <w:tc>
          <w:tcPr>
            <w:tcW w:w="1114" w:type="dxa"/>
            <w:vAlign w:val="center"/>
          </w:tcPr>
          <w:p w:rsidR="00397A94" w:rsidRPr="00397A94" w:rsidRDefault="00397A94" w:rsidP="00397A94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1190120400</w:t>
            </w:r>
          </w:p>
        </w:tc>
        <w:tc>
          <w:tcPr>
            <w:tcW w:w="425" w:type="dxa"/>
            <w:vAlign w:val="center"/>
          </w:tcPr>
          <w:p w:rsidR="00397A94" w:rsidRPr="00397A94" w:rsidRDefault="00397A94" w:rsidP="00397A94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812,27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412,68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389,60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94" w:rsidRPr="00397A94" w:rsidRDefault="00397A94" w:rsidP="00397A94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539,60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94" w:rsidRPr="00397A94" w:rsidRDefault="00397A94" w:rsidP="00397A94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529,60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2693,75</w:t>
            </w:r>
          </w:p>
        </w:tc>
      </w:tr>
      <w:tr w:rsidR="00397A94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A94" w:rsidRPr="00397A94" w:rsidRDefault="00397A94" w:rsidP="00397A94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397A94" w:rsidRPr="00397A94" w:rsidRDefault="00397A94" w:rsidP="00397A94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397A94" w:rsidRPr="00397A94" w:rsidRDefault="00397A94" w:rsidP="00397A94">
            <w:pPr>
              <w:ind w:firstLine="31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397A94" w:rsidRPr="00397A94" w:rsidRDefault="00397A94" w:rsidP="00397A94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A94" w:rsidRPr="00397A94" w:rsidRDefault="00397A94" w:rsidP="00397A94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94" w:rsidRPr="00397A94" w:rsidRDefault="00397A94" w:rsidP="00397A94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94" w:rsidRPr="00397A94" w:rsidRDefault="00397A94" w:rsidP="00397A94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94" w:rsidRPr="00397A94" w:rsidRDefault="00397A94" w:rsidP="00397A94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</w:tr>
      <w:tr w:rsidR="00397A94" w:rsidRPr="00397A94" w:rsidTr="00AE20EA">
        <w:trPr>
          <w:cantSplit/>
          <w:trHeight w:val="347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A94" w:rsidRPr="00397A94" w:rsidRDefault="00397A94" w:rsidP="00397A94">
            <w:pPr>
              <w:widowControl/>
              <w:ind w:left="-69" w:right="-101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1.1.3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A94" w:rsidRPr="00FE6BC5" w:rsidRDefault="00FE6BC5" w:rsidP="00397A94">
            <w:pPr>
              <w:widowControl/>
              <w:ind w:left="-89" w:right="-96" w:firstLine="0"/>
              <w:jc w:val="left"/>
              <w:rPr>
                <w:sz w:val="16"/>
                <w:szCs w:val="16"/>
              </w:rPr>
            </w:pPr>
            <w:r w:rsidRPr="00FE6BC5">
              <w:rPr>
                <w:sz w:val="16"/>
                <w:szCs w:val="16"/>
              </w:rPr>
              <w:t>Обеспечение доступа населения к информации о деятельности администрации городского округа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всего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113" w:right="-104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986</w:t>
            </w:r>
          </w:p>
        </w:tc>
        <w:tc>
          <w:tcPr>
            <w:tcW w:w="552" w:type="dxa"/>
            <w:vAlign w:val="center"/>
          </w:tcPr>
          <w:p w:rsidR="00397A94" w:rsidRPr="00397A94" w:rsidRDefault="00397A94" w:rsidP="00397A94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0113</w:t>
            </w:r>
          </w:p>
        </w:tc>
        <w:tc>
          <w:tcPr>
            <w:tcW w:w="1114" w:type="dxa"/>
            <w:vAlign w:val="center"/>
          </w:tcPr>
          <w:p w:rsidR="00397A94" w:rsidRPr="00397A94" w:rsidRDefault="00397A94" w:rsidP="00397A94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1190120400</w:t>
            </w:r>
          </w:p>
        </w:tc>
        <w:tc>
          <w:tcPr>
            <w:tcW w:w="425" w:type="dxa"/>
            <w:vAlign w:val="center"/>
          </w:tcPr>
          <w:p w:rsidR="00397A94" w:rsidRPr="00397A94" w:rsidRDefault="00397A94" w:rsidP="00397A94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9F54DB" w:rsidRDefault="00920F02" w:rsidP="00920F02">
            <w:pPr>
              <w:widowControl/>
              <w:ind w:left="-145" w:right="-62" w:firstLine="0"/>
              <w:jc w:val="center"/>
              <w:rPr>
                <w:b/>
                <w:sz w:val="16"/>
                <w:szCs w:val="16"/>
              </w:rPr>
            </w:pPr>
            <w:r w:rsidRPr="009F54DB">
              <w:rPr>
                <w:b/>
                <w:sz w:val="16"/>
                <w:szCs w:val="16"/>
              </w:rPr>
              <w:t>222,59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9F54DB" w:rsidRDefault="00920F02" w:rsidP="00920F02">
            <w:pPr>
              <w:widowControl/>
              <w:ind w:left="-103" w:right="-90" w:firstLine="0"/>
              <w:jc w:val="center"/>
              <w:rPr>
                <w:b/>
                <w:sz w:val="16"/>
                <w:szCs w:val="16"/>
              </w:rPr>
            </w:pPr>
            <w:r w:rsidRPr="009F54DB">
              <w:rPr>
                <w:b/>
                <w:sz w:val="16"/>
                <w:szCs w:val="16"/>
              </w:rPr>
              <w:t>168,56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9F54DB" w:rsidRDefault="00920F02" w:rsidP="00920F02">
            <w:pPr>
              <w:widowControl/>
              <w:ind w:left="-94" w:right="-99" w:firstLine="0"/>
              <w:jc w:val="center"/>
              <w:rPr>
                <w:b/>
                <w:sz w:val="16"/>
                <w:szCs w:val="16"/>
              </w:rPr>
            </w:pPr>
            <w:r w:rsidRPr="009F54DB">
              <w:rPr>
                <w:b/>
                <w:sz w:val="16"/>
                <w:szCs w:val="16"/>
              </w:rPr>
              <w:t>191,60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94" w:rsidRPr="009F54DB" w:rsidRDefault="00920F02" w:rsidP="00920F02">
            <w:pPr>
              <w:widowControl/>
              <w:ind w:left="-113" w:right="-103" w:firstLine="0"/>
              <w:jc w:val="center"/>
              <w:rPr>
                <w:b/>
                <w:sz w:val="16"/>
                <w:szCs w:val="16"/>
              </w:rPr>
            </w:pPr>
            <w:r w:rsidRPr="009F54DB">
              <w:rPr>
                <w:b/>
                <w:sz w:val="16"/>
                <w:szCs w:val="16"/>
              </w:rPr>
              <w:t>144,60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94" w:rsidRPr="009F54DB" w:rsidRDefault="00920F02" w:rsidP="00920F02">
            <w:pPr>
              <w:widowControl/>
              <w:ind w:left="-72" w:right="-98" w:firstLine="0"/>
              <w:jc w:val="center"/>
              <w:rPr>
                <w:b/>
                <w:sz w:val="16"/>
                <w:szCs w:val="16"/>
              </w:rPr>
            </w:pPr>
            <w:r w:rsidRPr="009F54DB">
              <w:rPr>
                <w:b/>
                <w:sz w:val="16"/>
                <w:szCs w:val="16"/>
              </w:rPr>
              <w:t>114,60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9F54DB" w:rsidRDefault="009F54DB" w:rsidP="009F54DB">
            <w:pPr>
              <w:widowControl/>
              <w:ind w:left="-97" w:right="-97" w:firstLine="0"/>
              <w:jc w:val="center"/>
              <w:rPr>
                <w:b/>
                <w:sz w:val="16"/>
                <w:szCs w:val="16"/>
              </w:rPr>
            </w:pPr>
            <w:r w:rsidRPr="009F54DB">
              <w:rPr>
                <w:b/>
                <w:sz w:val="16"/>
                <w:szCs w:val="16"/>
              </w:rPr>
              <w:t>841,95</w:t>
            </w:r>
          </w:p>
        </w:tc>
      </w:tr>
      <w:tr w:rsidR="00397A94" w:rsidRPr="00397A94" w:rsidTr="00AE20EA">
        <w:trPr>
          <w:cantSplit/>
          <w:trHeight w:val="347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A94" w:rsidRPr="00397A94" w:rsidRDefault="00397A94" w:rsidP="00397A94">
            <w:pPr>
              <w:widowControl/>
              <w:ind w:left="-69" w:right="-10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A94" w:rsidRPr="00397A94" w:rsidRDefault="00397A94" w:rsidP="00397A94">
            <w:pPr>
              <w:widowControl/>
              <w:ind w:left="-89" w:right="-96" w:firstLine="0"/>
              <w:jc w:val="left"/>
              <w:rPr>
                <w:sz w:val="16"/>
                <w:szCs w:val="16"/>
                <w:highlight w:val="green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397A94" w:rsidRPr="00397A94" w:rsidRDefault="00397A94" w:rsidP="00397A94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397A94" w:rsidRPr="00397A94" w:rsidRDefault="00397A94" w:rsidP="00397A94">
            <w:pPr>
              <w:ind w:firstLine="31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397A94" w:rsidRPr="00397A94" w:rsidRDefault="00397A94" w:rsidP="00397A94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</w:tr>
      <w:tr w:rsidR="00397A94" w:rsidRPr="00397A94" w:rsidTr="00AE20EA">
        <w:trPr>
          <w:cantSplit/>
          <w:trHeight w:val="347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A94" w:rsidRPr="00397A94" w:rsidRDefault="00397A94" w:rsidP="00397A94">
            <w:pPr>
              <w:widowControl/>
              <w:ind w:left="-69" w:right="-10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A94" w:rsidRPr="00397A94" w:rsidRDefault="00397A94" w:rsidP="00397A94">
            <w:pPr>
              <w:widowControl/>
              <w:ind w:left="-89" w:right="-96" w:firstLine="0"/>
              <w:jc w:val="left"/>
              <w:rPr>
                <w:sz w:val="16"/>
                <w:szCs w:val="16"/>
                <w:highlight w:val="green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397A94" w:rsidRPr="00397A94" w:rsidRDefault="00397A94" w:rsidP="00397A94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397A94" w:rsidRPr="00397A94" w:rsidRDefault="00397A94" w:rsidP="00397A94">
            <w:pPr>
              <w:ind w:firstLine="31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397A94" w:rsidRPr="00397A94" w:rsidRDefault="00397A94" w:rsidP="00397A94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</w:tr>
      <w:tr w:rsidR="009F54DB" w:rsidRPr="00397A94" w:rsidTr="00AE20EA">
        <w:trPr>
          <w:cantSplit/>
          <w:trHeight w:val="347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4DB" w:rsidRPr="00397A94" w:rsidRDefault="009F54DB" w:rsidP="009F54DB">
            <w:pPr>
              <w:widowControl/>
              <w:ind w:left="-69" w:right="-10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4DB" w:rsidRPr="00397A94" w:rsidRDefault="009F54DB" w:rsidP="009F54DB">
            <w:pPr>
              <w:widowControl/>
              <w:ind w:left="-89" w:right="-96" w:firstLine="0"/>
              <w:jc w:val="left"/>
              <w:rPr>
                <w:sz w:val="16"/>
                <w:szCs w:val="16"/>
                <w:highlight w:val="green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B" w:rsidRPr="00397A94" w:rsidRDefault="009F54DB" w:rsidP="009F54DB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B" w:rsidRPr="00397A94" w:rsidRDefault="009F54DB" w:rsidP="009F54DB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986</w:t>
            </w:r>
          </w:p>
        </w:tc>
        <w:tc>
          <w:tcPr>
            <w:tcW w:w="552" w:type="dxa"/>
            <w:vAlign w:val="center"/>
          </w:tcPr>
          <w:p w:rsidR="009F54DB" w:rsidRPr="00397A94" w:rsidRDefault="009F54DB" w:rsidP="009F54DB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0113</w:t>
            </w:r>
          </w:p>
        </w:tc>
        <w:tc>
          <w:tcPr>
            <w:tcW w:w="1114" w:type="dxa"/>
            <w:vAlign w:val="center"/>
          </w:tcPr>
          <w:p w:rsidR="009F54DB" w:rsidRPr="00397A94" w:rsidRDefault="009F54DB" w:rsidP="009F54DB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1190120400</w:t>
            </w:r>
          </w:p>
        </w:tc>
        <w:tc>
          <w:tcPr>
            <w:tcW w:w="425" w:type="dxa"/>
            <w:vAlign w:val="center"/>
          </w:tcPr>
          <w:p w:rsidR="009F54DB" w:rsidRPr="00397A94" w:rsidRDefault="009F54DB" w:rsidP="009F54DB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B" w:rsidRPr="00397A94" w:rsidRDefault="009F54DB" w:rsidP="009F54DB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222,59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B" w:rsidRPr="00397A94" w:rsidRDefault="009F54DB" w:rsidP="009F54DB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168,56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B" w:rsidRPr="00397A94" w:rsidRDefault="009F54DB" w:rsidP="009F54DB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191,60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DB" w:rsidRPr="00397A94" w:rsidRDefault="009F54DB" w:rsidP="009F54DB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144,60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4DB" w:rsidRPr="00397A94" w:rsidRDefault="009F54DB" w:rsidP="009F54DB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DB" w:rsidRPr="00397A94" w:rsidRDefault="009F54DB" w:rsidP="009F54DB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841,95</w:t>
            </w:r>
          </w:p>
        </w:tc>
      </w:tr>
      <w:tr w:rsidR="00397A94" w:rsidRPr="00397A94" w:rsidTr="00AE20EA">
        <w:trPr>
          <w:cantSplit/>
          <w:trHeight w:val="347"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94" w:rsidRPr="00397A94" w:rsidRDefault="00397A94" w:rsidP="00397A94">
            <w:pPr>
              <w:widowControl/>
              <w:ind w:left="-69" w:right="-10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94" w:rsidRPr="00397A94" w:rsidRDefault="00397A94" w:rsidP="00397A94">
            <w:pPr>
              <w:widowControl/>
              <w:ind w:left="-89" w:right="-96" w:firstLine="0"/>
              <w:jc w:val="left"/>
              <w:rPr>
                <w:sz w:val="16"/>
                <w:szCs w:val="16"/>
                <w:highlight w:val="green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397A94" w:rsidRPr="00397A94" w:rsidRDefault="00397A94" w:rsidP="00397A94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397A94" w:rsidRPr="00397A94" w:rsidRDefault="00397A94" w:rsidP="00397A94">
            <w:pPr>
              <w:ind w:firstLine="31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397A94" w:rsidRPr="00397A94" w:rsidRDefault="00397A94" w:rsidP="00397A94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94" w:rsidRPr="00397A94" w:rsidRDefault="00397A94" w:rsidP="00397A94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A94" w:rsidRPr="00397A94" w:rsidRDefault="00397A94" w:rsidP="00397A94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A94" w:rsidRPr="00397A94" w:rsidRDefault="00397A94" w:rsidP="00397A94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</w:tr>
      <w:tr w:rsidR="00471D2B" w:rsidRPr="00397A94" w:rsidTr="00AE20EA">
        <w:trPr>
          <w:cantSplit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2B" w:rsidRPr="00397A94" w:rsidRDefault="00471D2B" w:rsidP="00471D2B">
            <w:pPr>
              <w:widowControl/>
              <w:ind w:left="-69" w:right="-101" w:firstLine="0"/>
              <w:jc w:val="center"/>
              <w:rPr>
                <w:sz w:val="16"/>
                <w:szCs w:val="16"/>
              </w:rPr>
            </w:pPr>
            <w:bookmarkStart w:id="5" w:name="_Hlk168405392"/>
            <w:r w:rsidRPr="00397A94">
              <w:rPr>
                <w:sz w:val="16"/>
                <w:szCs w:val="16"/>
              </w:rPr>
              <w:t>1.1.4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2B" w:rsidRPr="00397A94" w:rsidRDefault="00471D2B" w:rsidP="004E5EEE">
            <w:pPr>
              <w:widowControl/>
              <w:ind w:left="-89" w:right="-96" w:firstLine="0"/>
              <w:jc w:val="left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 xml:space="preserve">Техническое и программное оснащение администрации </w:t>
            </w:r>
            <w:r w:rsidR="004E5EEE">
              <w:rPr>
                <w:sz w:val="16"/>
                <w:szCs w:val="16"/>
              </w:rPr>
              <w:t>городского округа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2B" w:rsidRPr="00397A94" w:rsidRDefault="00471D2B" w:rsidP="00471D2B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всего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2B" w:rsidRPr="00397A94" w:rsidRDefault="00471D2B" w:rsidP="00471D2B">
            <w:pPr>
              <w:widowControl/>
              <w:ind w:left="-113" w:right="-104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986</w:t>
            </w:r>
          </w:p>
        </w:tc>
        <w:tc>
          <w:tcPr>
            <w:tcW w:w="552" w:type="dxa"/>
            <w:vAlign w:val="center"/>
          </w:tcPr>
          <w:p w:rsidR="00471D2B" w:rsidRPr="00397A94" w:rsidRDefault="00471D2B" w:rsidP="00471D2B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0113</w:t>
            </w:r>
          </w:p>
        </w:tc>
        <w:tc>
          <w:tcPr>
            <w:tcW w:w="1114" w:type="dxa"/>
            <w:vAlign w:val="center"/>
          </w:tcPr>
          <w:p w:rsidR="00471D2B" w:rsidRPr="00397A94" w:rsidRDefault="00471D2B" w:rsidP="00471D2B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1190120400</w:t>
            </w:r>
          </w:p>
        </w:tc>
        <w:tc>
          <w:tcPr>
            <w:tcW w:w="425" w:type="dxa"/>
            <w:vAlign w:val="center"/>
          </w:tcPr>
          <w:p w:rsidR="00471D2B" w:rsidRPr="00397A94" w:rsidRDefault="00471D2B" w:rsidP="00471D2B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2B" w:rsidRPr="004510B0" w:rsidRDefault="004510B0" w:rsidP="004510B0">
            <w:pPr>
              <w:widowControl/>
              <w:ind w:left="-145" w:right="-62" w:firstLine="0"/>
              <w:jc w:val="center"/>
              <w:rPr>
                <w:b/>
                <w:sz w:val="16"/>
                <w:szCs w:val="16"/>
              </w:rPr>
            </w:pPr>
            <w:r w:rsidRPr="004510B0">
              <w:rPr>
                <w:b/>
                <w:sz w:val="16"/>
                <w:szCs w:val="16"/>
              </w:rPr>
              <w:t>2395,66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2B" w:rsidRPr="004510B0" w:rsidRDefault="004510B0" w:rsidP="004510B0">
            <w:pPr>
              <w:widowControl/>
              <w:ind w:left="-103" w:right="-90" w:firstLine="0"/>
              <w:jc w:val="center"/>
              <w:rPr>
                <w:b/>
                <w:sz w:val="16"/>
                <w:szCs w:val="16"/>
              </w:rPr>
            </w:pPr>
            <w:r w:rsidRPr="004510B0">
              <w:rPr>
                <w:b/>
                <w:sz w:val="16"/>
                <w:szCs w:val="16"/>
              </w:rPr>
              <w:t>1842,73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2B" w:rsidRPr="004510B0" w:rsidRDefault="004510B0" w:rsidP="004510B0">
            <w:pPr>
              <w:widowControl/>
              <w:ind w:left="-94" w:right="-99" w:firstLine="0"/>
              <w:jc w:val="center"/>
              <w:rPr>
                <w:b/>
                <w:sz w:val="16"/>
                <w:szCs w:val="16"/>
              </w:rPr>
            </w:pPr>
            <w:r w:rsidRPr="004510B0">
              <w:rPr>
                <w:b/>
                <w:sz w:val="16"/>
                <w:szCs w:val="16"/>
              </w:rPr>
              <w:t>1168,84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2B" w:rsidRPr="004510B0" w:rsidRDefault="004510B0" w:rsidP="004510B0">
            <w:pPr>
              <w:widowControl/>
              <w:ind w:left="-113" w:right="-103" w:firstLine="0"/>
              <w:jc w:val="center"/>
              <w:rPr>
                <w:b/>
                <w:sz w:val="16"/>
                <w:szCs w:val="16"/>
              </w:rPr>
            </w:pPr>
            <w:r w:rsidRPr="004510B0">
              <w:rPr>
                <w:b/>
                <w:sz w:val="16"/>
                <w:szCs w:val="16"/>
              </w:rPr>
              <w:t>1095,64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2B" w:rsidRPr="004510B0" w:rsidRDefault="004510B0" w:rsidP="004510B0">
            <w:pPr>
              <w:widowControl/>
              <w:ind w:left="-72" w:right="-98" w:firstLine="0"/>
              <w:jc w:val="center"/>
              <w:rPr>
                <w:b/>
                <w:sz w:val="16"/>
                <w:szCs w:val="16"/>
              </w:rPr>
            </w:pPr>
            <w:r w:rsidRPr="004510B0">
              <w:rPr>
                <w:b/>
                <w:sz w:val="16"/>
                <w:szCs w:val="16"/>
              </w:rPr>
              <w:t>1125,64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2B" w:rsidRPr="004510B0" w:rsidRDefault="004510B0" w:rsidP="004510B0">
            <w:pPr>
              <w:widowControl/>
              <w:ind w:left="-97" w:right="-97" w:firstLine="0"/>
              <w:jc w:val="center"/>
              <w:rPr>
                <w:b/>
                <w:sz w:val="16"/>
                <w:szCs w:val="16"/>
              </w:rPr>
            </w:pPr>
            <w:r w:rsidRPr="004510B0">
              <w:rPr>
                <w:b/>
                <w:sz w:val="16"/>
                <w:szCs w:val="16"/>
              </w:rPr>
              <w:t>7628,51</w:t>
            </w:r>
          </w:p>
        </w:tc>
      </w:tr>
      <w:tr w:rsidR="00471D2B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2B" w:rsidRPr="00397A94" w:rsidRDefault="00471D2B" w:rsidP="00471D2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2B" w:rsidRPr="00397A94" w:rsidRDefault="00471D2B" w:rsidP="00471D2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2B" w:rsidRPr="00397A94" w:rsidRDefault="00471D2B" w:rsidP="00471D2B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2B" w:rsidRPr="00397A94" w:rsidRDefault="00471D2B" w:rsidP="00471D2B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471D2B" w:rsidRPr="00397A94" w:rsidRDefault="00471D2B" w:rsidP="00471D2B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471D2B" w:rsidRPr="00397A94" w:rsidRDefault="00471D2B" w:rsidP="00471D2B">
            <w:pPr>
              <w:ind w:firstLine="31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471D2B" w:rsidRPr="00397A94" w:rsidRDefault="00471D2B" w:rsidP="00471D2B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2B" w:rsidRPr="00397A94" w:rsidRDefault="00471D2B" w:rsidP="00471D2B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2B" w:rsidRPr="00397A94" w:rsidRDefault="00471D2B" w:rsidP="00471D2B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2B" w:rsidRPr="00397A94" w:rsidRDefault="00471D2B" w:rsidP="00471D2B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2B" w:rsidRPr="00397A94" w:rsidRDefault="00471D2B" w:rsidP="00471D2B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2B" w:rsidRPr="00397A94" w:rsidRDefault="00471D2B" w:rsidP="00471D2B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2B" w:rsidRPr="00397A94" w:rsidRDefault="00471D2B" w:rsidP="00471D2B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</w:tr>
      <w:tr w:rsidR="00471D2B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2B" w:rsidRPr="00397A94" w:rsidRDefault="00471D2B" w:rsidP="00471D2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2B" w:rsidRPr="00397A94" w:rsidRDefault="00471D2B" w:rsidP="00471D2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2B" w:rsidRPr="00397A94" w:rsidRDefault="00471D2B" w:rsidP="00471D2B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2B" w:rsidRPr="00397A94" w:rsidRDefault="00471D2B" w:rsidP="00471D2B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471D2B" w:rsidRPr="00397A94" w:rsidRDefault="00471D2B" w:rsidP="00471D2B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471D2B" w:rsidRPr="00397A94" w:rsidRDefault="00471D2B" w:rsidP="00471D2B">
            <w:pPr>
              <w:ind w:firstLine="31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471D2B" w:rsidRPr="00397A94" w:rsidRDefault="00471D2B" w:rsidP="00471D2B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2B" w:rsidRPr="00397A94" w:rsidRDefault="00471D2B" w:rsidP="00471D2B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2B" w:rsidRPr="00397A94" w:rsidRDefault="00471D2B" w:rsidP="00471D2B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2B" w:rsidRPr="00397A94" w:rsidRDefault="00471D2B" w:rsidP="00471D2B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2B" w:rsidRPr="00397A94" w:rsidRDefault="00471D2B" w:rsidP="00471D2B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2B" w:rsidRPr="00397A94" w:rsidRDefault="00471D2B" w:rsidP="00471D2B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2B" w:rsidRPr="00397A94" w:rsidRDefault="00471D2B" w:rsidP="00471D2B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</w:tr>
      <w:bookmarkEnd w:id="5"/>
      <w:tr w:rsidR="004510B0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0B0" w:rsidRPr="00397A94" w:rsidRDefault="004510B0" w:rsidP="004510B0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0B0" w:rsidRPr="00397A94" w:rsidRDefault="004510B0" w:rsidP="004510B0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0B0" w:rsidRPr="00397A94" w:rsidRDefault="004510B0" w:rsidP="004510B0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B0" w:rsidRPr="00397A94" w:rsidRDefault="004510B0" w:rsidP="004510B0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986</w:t>
            </w:r>
          </w:p>
        </w:tc>
        <w:tc>
          <w:tcPr>
            <w:tcW w:w="552" w:type="dxa"/>
            <w:vAlign w:val="center"/>
          </w:tcPr>
          <w:p w:rsidR="004510B0" w:rsidRPr="00397A94" w:rsidRDefault="004510B0" w:rsidP="004510B0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0113</w:t>
            </w:r>
          </w:p>
        </w:tc>
        <w:tc>
          <w:tcPr>
            <w:tcW w:w="1114" w:type="dxa"/>
            <w:vAlign w:val="center"/>
          </w:tcPr>
          <w:p w:rsidR="004510B0" w:rsidRPr="00397A94" w:rsidRDefault="004510B0" w:rsidP="004510B0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1190120400</w:t>
            </w:r>
          </w:p>
        </w:tc>
        <w:tc>
          <w:tcPr>
            <w:tcW w:w="425" w:type="dxa"/>
            <w:vAlign w:val="center"/>
          </w:tcPr>
          <w:p w:rsidR="004510B0" w:rsidRPr="00397A94" w:rsidRDefault="004510B0" w:rsidP="004510B0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B0" w:rsidRPr="00397A94" w:rsidRDefault="004510B0" w:rsidP="004510B0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2395,66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B0" w:rsidRPr="00397A94" w:rsidRDefault="004510B0" w:rsidP="004510B0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1842,73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B0" w:rsidRPr="00397A94" w:rsidRDefault="004510B0" w:rsidP="004510B0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1168,84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B0" w:rsidRPr="00397A94" w:rsidRDefault="004510B0" w:rsidP="004510B0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1095,64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0B0" w:rsidRPr="00397A94" w:rsidRDefault="004510B0" w:rsidP="004510B0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1125,64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0B0" w:rsidRPr="00397A94" w:rsidRDefault="004510B0" w:rsidP="004510B0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7628,51</w:t>
            </w:r>
          </w:p>
        </w:tc>
      </w:tr>
      <w:tr w:rsidR="00471D2B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2B" w:rsidRPr="00397A94" w:rsidRDefault="00471D2B" w:rsidP="00471D2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2B" w:rsidRPr="00397A94" w:rsidRDefault="00471D2B" w:rsidP="00471D2B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2B" w:rsidRPr="00397A94" w:rsidRDefault="00471D2B" w:rsidP="00471D2B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2B" w:rsidRPr="00397A94" w:rsidRDefault="00471D2B" w:rsidP="00471D2B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471D2B" w:rsidRPr="00397A94" w:rsidRDefault="00471D2B" w:rsidP="00471D2B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471D2B" w:rsidRPr="00397A94" w:rsidRDefault="00471D2B" w:rsidP="00471D2B">
            <w:pPr>
              <w:ind w:firstLine="31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471D2B" w:rsidRPr="00397A94" w:rsidRDefault="00471D2B" w:rsidP="00471D2B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2B" w:rsidRPr="00397A94" w:rsidRDefault="00471D2B" w:rsidP="00471D2B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2B" w:rsidRPr="00397A94" w:rsidRDefault="00471D2B" w:rsidP="00471D2B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2B" w:rsidRPr="00397A94" w:rsidRDefault="00471D2B" w:rsidP="00471D2B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2B" w:rsidRPr="00397A94" w:rsidRDefault="00471D2B" w:rsidP="00471D2B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D2B" w:rsidRPr="00397A94" w:rsidRDefault="00471D2B" w:rsidP="00471D2B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2B" w:rsidRPr="00397A94" w:rsidRDefault="00471D2B" w:rsidP="00471D2B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</w:tr>
      <w:tr w:rsidR="005C11E5" w:rsidRPr="00397A94" w:rsidTr="00AE20EA">
        <w:trPr>
          <w:cantSplit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5" w:rsidRPr="00397A94" w:rsidRDefault="005C11E5" w:rsidP="005C11E5">
            <w:pPr>
              <w:widowControl/>
              <w:ind w:left="-69" w:right="-101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1.2.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5" w:rsidRPr="00397A94" w:rsidRDefault="005C11E5" w:rsidP="005C11E5">
            <w:pPr>
              <w:widowControl/>
              <w:ind w:left="-89" w:right="-96" w:firstLine="0"/>
              <w:jc w:val="left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Комплекс процессных мероприятий «Техническое и программное оснащение органов местного самоуправления и структурных подразделений»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5" w:rsidRPr="00397A94" w:rsidRDefault="005C11E5" w:rsidP="005C11E5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всего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5" w:rsidRPr="000C64F9" w:rsidRDefault="005C11E5" w:rsidP="005C11E5">
            <w:pPr>
              <w:widowControl/>
              <w:ind w:left="-113" w:right="-104" w:firstLine="0"/>
              <w:jc w:val="center"/>
              <w:rPr>
                <w:b/>
                <w:sz w:val="16"/>
                <w:szCs w:val="16"/>
              </w:rPr>
            </w:pPr>
            <w:r w:rsidRPr="000C64F9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52" w:type="dxa"/>
          </w:tcPr>
          <w:p w:rsidR="005C11E5" w:rsidRPr="000C64F9" w:rsidRDefault="005C11E5" w:rsidP="005C11E5">
            <w:pPr>
              <w:widowControl/>
              <w:ind w:right="-132" w:firstLine="0"/>
              <w:jc w:val="center"/>
              <w:rPr>
                <w:b/>
                <w:sz w:val="16"/>
                <w:szCs w:val="16"/>
              </w:rPr>
            </w:pPr>
            <w:r w:rsidRPr="000C64F9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14" w:type="dxa"/>
          </w:tcPr>
          <w:p w:rsidR="005C11E5" w:rsidRPr="000C64F9" w:rsidRDefault="005C11E5" w:rsidP="005C11E5">
            <w:pPr>
              <w:ind w:firstLine="31"/>
              <w:jc w:val="center"/>
              <w:rPr>
                <w:b/>
                <w:sz w:val="16"/>
                <w:szCs w:val="16"/>
              </w:rPr>
            </w:pPr>
            <w:r w:rsidRPr="000C64F9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5C11E5" w:rsidRPr="000C64F9" w:rsidRDefault="005C11E5" w:rsidP="005C11E5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0C64F9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5" w:rsidRPr="000C64F9" w:rsidRDefault="00736D15" w:rsidP="00736D15">
            <w:pPr>
              <w:widowControl/>
              <w:ind w:left="-145" w:right="-62" w:firstLine="0"/>
              <w:jc w:val="center"/>
              <w:rPr>
                <w:b/>
                <w:sz w:val="16"/>
                <w:szCs w:val="16"/>
              </w:rPr>
            </w:pPr>
            <w:r w:rsidRPr="000C64F9">
              <w:rPr>
                <w:b/>
                <w:sz w:val="16"/>
                <w:szCs w:val="16"/>
              </w:rPr>
              <w:t>1740,68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5" w:rsidRPr="000C64F9" w:rsidRDefault="00736D15" w:rsidP="00736D15">
            <w:pPr>
              <w:widowControl/>
              <w:ind w:left="-103" w:right="-90" w:firstLine="0"/>
              <w:jc w:val="center"/>
              <w:rPr>
                <w:b/>
                <w:sz w:val="16"/>
                <w:szCs w:val="16"/>
              </w:rPr>
            </w:pPr>
            <w:r w:rsidRPr="000C64F9">
              <w:rPr>
                <w:b/>
                <w:sz w:val="16"/>
                <w:szCs w:val="16"/>
              </w:rPr>
              <w:t>2191,41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5" w:rsidRPr="000C64F9" w:rsidRDefault="00736D15" w:rsidP="00736D15">
            <w:pPr>
              <w:widowControl/>
              <w:ind w:left="-94" w:right="-99" w:firstLine="0"/>
              <w:jc w:val="center"/>
              <w:rPr>
                <w:b/>
                <w:sz w:val="16"/>
                <w:szCs w:val="16"/>
              </w:rPr>
            </w:pPr>
            <w:r w:rsidRPr="000C64F9">
              <w:rPr>
                <w:b/>
                <w:sz w:val="16"/>
                <w:szCs w:val="16"/>
              </w:rPr>
              <w:t>1944,01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5" w:rsidRPr="000C64F9" w:rsidRDefault="00736D15" w:rsidP="00736D15">
            <w:pPr>
              <w:widowControl/>
              <w:ind w:left="-113" w:right="-103" w:firstLine="0"/>
              <w:jc w:val="center"/>
              <w:rPr>
                <w:b/>
                <w:sz w:val="16"/>
                <w:szCs w:val="16"/>
              </w:rPr>
            </w:pPr>
            <w:r w:rsidRPr="000C64F9">
              <w:rPr>
                <w:b/>
                <w:sz w:val="16"/>
                <w:szCs w:val="16"/>
              </w:rPr>
              <w:t>1917,41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5" w:rsidRPr="000C64F9" w:rsidRDefault="00736D15" w:rsidP="00736D15">
            <w:pPr>
              <w:widowControl/>
              <w:ind w:left="-72" w:right="-98" w:firstLine="0"/>
              <w:jc w:val="center"/>
              <w:rPr>
                <w:b/>
                <w:sz w:val="16"/>
                <w:szCs w:val="16"/>
              </w:rPr>
            </w:pPr>
            <w:r w:rsidRPr="000C64F9">
              <w:rPr>
                <w:b/>
                <w:sz w:val="16"/>
                <w:szCs w:val="16"/>
              </w:rPr>
              <w:t>1917,41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5" w:rsidRPr="000C64F9" w:rsidRDefault="000C64F9" w:rsidP="000C64F9">
            <w:pPr>
              <w:widowControl/>
              <w:ind w:left="-97" w:right="-97" w:firstLine="0"/>
              <w:jc w:val="center"/>
              <w:rPr>
                <w:b/>
                <w:sz w:val="16"/>
                <w:szCs w:val="16"/>
              </w:rPr>
            </w:pPr>
            <w:r w:rsidRPr="000C64F9">
              <w:rPr>
                <w:b/>
                <w:sz w:val="16"/>
                <w:szCs w:val="16"/>
                <w:lang w:val="en-US"/>
              </w:rPr>
              <w:t>9710</w:t>
            </w:r>
            <w:r w:rsidRPr="000C64F9">
              <w:rPr>
                <w:b/>
                <w:sz w:val="16"/>
                <w:szCs w:val="16"/>
              </w:rPr>
              <w:t>,92</w:t>
            </w:r>
          </w:p>
        </w:tc>
      </w:tr>
      <w:tr w:rsidR="005C11E5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5" w:rsidRPr="00397A94" w:rsidRDefault="005C11E5" w:rsidP="005C11E5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5" w:rsidRPr="00397A94" w:rsidRDefault="005C11E5" w:rsidP="005C11E5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5" w:rsidRPr="00397A94" w:rsidRDefault="005C11E5" w:rsidP="005C11E5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5" w:rsidRPr="000C64F9" w:rsidRDefault="005C11E5" w:rsidP="005C11E5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5C11E5" w:rsidRPr="000C64F9" w:rsidRDefault="005C11E5" w:rsidP="005C11E5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5C11E5" w:rsidRPr="000C64F9" w:rsidRDefault="005C11E5" w:rsidP="005C11E5">
            <w:pPr>
              <w:ind w:firstLine="31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5C11E5" w:rsidRPr="000C64F9" w:rsidRDefault="005C11E5" w:rsidP="005C11E5">
            <w:pPr>
              <w:ind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5" w:rsidRPr="000C64F9" w:rsidRDefault="005C11E5" w:rsidP="005C11E5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5" w:rsidRPr="000C64F9" w:rsidRDefault="005C11E5" w:rsidP="005C11E5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5" w:rsidRPr="000C64F9" w:rsidRDefault="005C11E5" w:rsidP="005C11E5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5" w:rsidRPr="000C64F9" w:rsidRDefault="005C11E5" w:rsidP="005C11E5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5" w:rsidRPr="000C64F9" w:rsidRDefault="005C11E5" w:rsidP="005C11E5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5" w:rsidRPr="000C64F9" w:rsidRDefault="005C11E5" w:rsidP="005C11E5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0,00</w:t>
            </w:r>
          </w:p>
        </w:tc>
      </w:tr>
      <w:tr w:rsidR="005C11E5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5" w:rsidRPr="00397A94" w:rsidRDefault="005C11E5" w:rsidP="005C11E5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5" w:rsidRPr="00397A94" w:rsidRDefault="005C11E5" w:rsidP="005C11E5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5" w:rsidRPr="00397A94" w:rsidRDefault="005C11E5" w:rsidP="005C11E5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5" w:rsidRPr="000C64F9" w:rsidRDefault="005C11E5" w:rsidP="005C11E5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5C11E5" w:rsidRPr="000C64F9" w:rsidRDefault="005C11E5" w:rsidP="005C11E5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5C11E5" w:rsidRPr="000C64F9" w:rsidRDefault="005C11E5" w:rsidP="005C11E5">
            <w:pPr>
              <w:ind w:firstLine="31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5C11E5" w:rsidRPr="000C64F9" w:rsidRDefault="005C11E5" w:rsidP="005C11E5">
            <w:pPr>
              <w:ind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5" w:rsidRPr="000C64F9" w:rsidRDefault="005C11E5" w:rsidP="005C11E5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5" w:rsidRPr="000C64F9" w:rsidRDefault="005C11E5" w:rsidP="005C11E5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5" w:rsidRPr="000C64F9" w:rsidRDefault="005C11E5" w:rsidP="005C11E5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5" w:rsidRPr="000C64F9" w:rsidRDefault="005C11E5" w:rsidP="005C11E5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5" w:rsidRPr="000C64F9" w:rsidRDefault="005C11E5" w:rsidP="005C11E5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5" w:rsidRPr="000C64F9" w:rsidRDefault="005C11E5" w:rsidP="005C11E5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0,00</w:t>
            </w:r>
          </w:p>
        </w:tc>
      </w:tr>
      <w:tr w:rsidR="000C64F9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F9" w:rsidRPr="00397A94" w:rsidRDefault="000C64F9" w:rsidP="000C64F9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F9" w:rsidRPr="00397A94" w:rsidRDefault="000C64F9" w:rsidP="000C64F9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4F9" w:rsidRPr="00397A94" w:rsidRDefault="000C64F9" w:rsidP="000C64F9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F9" w:rsidRPr="000C64F9" w:rsidRDefault="000C64F9" w:rsidP="000C64F9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0C64F9" w:rsidRPr="000C64F9" w:rsidRDefault="000C64F9" w:rsidP="000C64F9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0C64F9" w:rsidRPr="000C64F9" w:rsidRDefault="000C64F9" w:rsidP="000C64F9">
            <w:pPr>
              <w:ind w:firstLine="31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0C64F9" w:rsidRPr="000C64F9" w:rsidRDefault="000C64F9" w:rsidP="000C64F9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9" w:rsidRPr="000C64F9" w:rsidRDefault="000C64F9" w:rsidP="000C64F9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1740,68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9" w:rsidRPr="000C64F9" w:rsidRDefault="000C64F9" w:rsidP="000C64F9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2191,41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9" w:rsidRPr="000C64F9" w:rsidRDefault="000C64F9" w:rsidP="000C64F9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1944,01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9" w:rsidRPr="000C64F9" w:rsidRDefault="000C64F9" w:rsidP="000C64F9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1917,41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9" w:rsidRPr="000C64F9" w:rsidRDefault="000C64F9" w:rsidP="000C64F9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1917,41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9" w:rsidRPr="000C64F9" w:rsidRDefault="000C64F9" w:rsidP="000C64F9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  <w:lang w:val="en-US"/>
              </w:rPr>
              <w:t>9710</w:t>
            </w:r>
            <w:r w:rsidRPr="000C64F9">
              <w:rPr>
                <w:sz w:val="16"/>
                <w:szCs w:val="16"/>
              </w:rPr>
              <w:t>,92</w:t>
            </w:r>
          </w:p>
        </w:tc>
      </w:tr>
      <w:tr w:rsidR="005C11E5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5" w:rsidRPr="00397A94" w:rsidRDefault="005C11E5" w:rsidP="005C11E5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5" w:rsidRPr="00397A94" w:rsidRDefault="005C11E5" w:rsidP="005C11E5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1E5" w:rsidRPr="00397A94" w:rsidRDefault="005C11E5" w:rsidP="005C11E5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5" w:rsidRPr="000C64F9" w:rsidRDefault="005C11E5" w:rsidP="005C11E5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5C11E5" w:rsidRPr="000C64F9" w:rsidRDefault="005C11E5" w:rsidP="005C11E5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5C11E5" w:rsidRPr="000C64F9" w:rsidRDefault="005C11E5" w:rsidP="005C11E5">
            <w:pPr>
              <w:ind w:firstLine="31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5C11E5" w:rsidRPr="000C64F9" w:rsidRDefault="005C11E5" w:rsidP="005C11E5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1E5" w:rsidRPr="000C64F9" w:rsidRDefault="005C11E5" w:rsidP="005C11E5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5" w:rsidRPr="000C64F9" w:rsidRDefault="005C11E5" w:rsidP="005C11E5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1E5" w:rsidRPr="000C64F9" w:rsidRDefault="005C11E5" w:rsidP="005C11E5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1E5" w:rsidRPr="000C64F9" w:rsidRDefault="005C11E5" w:rsidP="005C11E5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1E5" w:rsidRPr="000C64F9" w:rsidRDefault="005C11E5" w:rsidP="005C11E5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E5" w:rsidRPr="000C64F9" w:rsidRDefault="005C11E5" w:rsidP="005C11E5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0,00</w:t>
            </w:r>
          </w:p>
        </w:tc>
      </w:tr>
      <w:tr w:rsidR="00905D57" w:rsidRPr="00397A94" w:rsidTr="00AE20EA">
        <w:trPr>
          <w:cantSplit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57" w:rsidRPr="00397A94" w:rsidRDefault="00905D57" w:rsidP="00905D57">
            <w:pPr>
              <w:widowControl/>
              <w:ind w:left="-69" w:right="-101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1.2.1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D57" w:rsidRPr="00397A94" w:rsidRDefault="00680137" w:rsidP="00680137">
            <w:pPr>
              <w:widowControl/>
              <w:ind w:left="-89" w:right="-96" w:firstLine="0"/>
              <w:jc w:val="left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Для нужд</w:t>
            </w:r>
            <w:r w:rsidRPr="00397A94">
              <w:rPr>
                <w:bCs/>
                <w:sz w:val="16"/>
                <w:szCs w:val="16"/>
              </w:rPr>
              <w:t xml:space="preserve"> Думы Арсеньевского городского округа</w:t>
            </w:r>
            <w:r w:rsidRPr="00397A9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D57" w:rsidRPr="00397A94" w:rsidRDefault="00905D57" w:rsidP="00905D57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всего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57" w:rsidRPr="00AF28A4" w:rsidRDefault="00AF28A4" w:rsidP="00AF28A4">
            <w:pPr>
              <w:widowControl/>
              <w:ind w:left="-113" w:right="-104" w:firstLine="0"/>
              <w:jc w:val="center"/>
              <w:rPr>
                <w:b/>
                <w:sz w:val="16"/>
                <w:szCs w:val="16"/>
              </w:rPr>
            </w:pPr>
            <w:r w:rsidRPr="00AF28A4">
              <w:rPr>
                <w:b/>
                <w:sz w:val="16"/>
                <w:szCs w:val="16"/>
              </w:rPr>
              <w:t>983</w:t>
            </w:r>
          </w:p>
        </w:tc>
        <w:tc>
          <w:tcPr>
            <w:tcW w:w="552" w:type="dxa"/>
          </w:tcPr>
          <w:p w:rsidR="00905D57" w:rsidRPr="00AF28A4" w:rsidRDefault="00AF28A4" w:rsidP="00905D57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AF28A4">
              <w:rPr>
                <w:b/>
                <w:sz w:val="16"/>
                <w:szCs w:val="16"/>
              </w:rPr>
              <w:t>0103</w:t>
            </w:r>
          </w:p>
        </w:tc>
        <w:tc>
          <w:tcPr>
            <w:tcW w:w="1114" w:type="dxa"/>
          </w:tcPr>
          <w:p w:rsidR="00905D57" w:rsidRPr="00AF28A4" w:rsidRDefault="00AF28A4" w:rsidP="00905D57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AF28A4">
              <w:rPr>
                <w:b/>
                <w:sz w:val="16"/>
                <w:szCs w:val="16"/>
              </w:rPr>
              <w:t>1190120400</w:t>
            </w:r>
          </w:p>
        </w:tc>
        <w:tc>
          <w:tcPr>
            <w:tcW w:w="425" w:type="dxa"/>
          </w:tcPr>
          <w:p w:rsidR="00905D57" w:rsidRPr="00AF28A4" w:rsidRDefault="00AF28A4" w:rsidP="00905D57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AF28A4"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7" w:rsidRPr="00AF28A4" w:rsidRDefault="00AF28A4" w:rsidP="00AF28A4">
            <w:pPr>
              <w:widowControl/>
              <w:ind w:left="-145" w:right="-62" w:firstLine="0"/>
              <w:jc w:val="center"/>
              <w:rPr>
                <w:b/>
                <w:sz w:val="16"/>
                <w:szCs w:val="16"/>
              </w:rPr>
            </w:pPr>
            <w:r w:rsidRPr="00AF28A4">
              <w:rPr>
                <w:b/>
                <w:sz w:val="16"/>
                <w:szCs w:val="16"/>
              </w:rPr>
              <w:t>195,92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7" w:rsidRPr="00AF28A4" w:rsidRDefault="00AF28A4" w:rsidP="00AF28A4">
            <w:pPr>
              <w:widowControl/>
              <w:ind w:left="-103" w:right="-90" w:firstLine="0"/>
              <w:jc w:val="center"/>
              <w:rPr>
                <w:b/>
                <w:sz w:val="16"/>
                <w:szCs w:val="16"/>
              </w:rPr>
            </w:pPr>
            <w:r w:rsidRPr="00AF28A4">
              <w:rPr>
                <w:b/>
                <w:sz w:val="16"/>
                <w:szCs w:val="16"/>
              </w:rPr>
              <w:t>209,98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7" w:rsidRPr="00AF28A4" w:rsidRDefault="00AF28A4" w:rsidP="00AF28A4">
            <w:pPr>
              <w:widowControl/>
              <w:ind w:left="-94" w:right="-99" w:firstLine="0"/>
              <w:jc w:val="center"/>
              <w:rPr>
                <w:b/>
                <w:sz w:val="16"/>
                <w:szCs w:val="16"/>
              </w:rPr>
            </w:pPr>
            <w:r w:rsidRPr="00AF28A4">
              <w:rPr>
                <w:b/>
                <w:sz w:val="16"/>
                <w:szCs w:val="16"/>
              </w:rPr>
              <w:t>220,58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7" w:rsidRPr="00AF28A4" w:rsidRDefault="00AF28A4" w:rsidP="00AF28A4">
            <w:pPr>
              <w:widowControl/>
              <w:ind w:left="-113" w:right="-103" w:firstLine="0"/>
              <w:jc w:val="center"/>
              <w:rPr>
                <w:b/>
                <w:sz w:val="16"/>
                <w:szCs w:val="16"/>
              </w:rPr>
            </w:pPr>
            <w:r w:rsidRPr="00AF28A4">
              <w:rPr>
                <w:b/>
                <w:sz w:val="16"/>
                <w:szCs w:val="16"/>
              </w:rPr>
              <w:t>232,28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7" w:rsidRPr="00AF28A4" w:rsidRDefault="00AF28A4" w:rsidP="00AF28A4">
            <w:pPr>
              <w:widowControl/>
              <w:ind w:left="-72" w:right="-98" w:firstLine="0"/>
              <w:jc w:val="center"/>
              <w:rPr>
                <w:b/>
                <w:sz w:val="16"/>
                <w:szCs w:val="16"/>
              </w:rPr>
            </w:pPr>
            <w:r w:rsidRPr="00AF28A4">
              <w:rPr>
                <w:b/>
                <w:sz w:val="16"/>
                <w:szCs w:val="16"/>
              </w:rPr>
              <w:t>232,28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D57" w:rsidRPr="00AF28A4" w:rsidRDefault="00AF28A4" w:rsidP="00AF28A4">
            <w:pPr>
              <w:widowControl/>
              <w:ind w:left="-97" w:right="-97" w:firstLine="0"/>
              <w:jc w:val="center"/>
              <w:rPr>
                <w:b/>
                <w:sz w:val="16"/>
                <w:szCs w:val="16"/>
              </w:rPr>
            </w:pPr>
            <w:r w:rsidRPr="00AF28A4">
              <w:rPr>
                <w:b/>
                <w:sz w:val="16"/>
                <w:szCs w:val="16"/>
              </w:rPr>
              <w:t>1091,04</w:t>
            </w:r>
          </w:p>
        </w:tc>
      </w:tr>
      <w:tr w:rsidR="00AF28A4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4" w:rsidRPr="00397A94" w:rsidRDefault="00AF28A4" w:rsidP="00AF28A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4" w:rsidRPr="00397A94" w:rsidRDefault="00AF28A4" w:rsidP="00AF28A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4" w:rsidRPr="00397A94" w:rsidRDefault="00AF28A4" w:rsidP="00AF28A4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A4" w:rsidRPr="000C64F9" w:rsidRDefault="00AF28A4" w:rsidP="00AF28A4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AF28A4" w:rsidRPr="000C64F9" w:rsidRDefault="00AF28A4" w:rsidP="00AF28A4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AF28A4" w:rsidRPr="000C64F9" w:rsidRDefault="00AF28A4" w:rsidP="00AF28A4">
            <w:pPr>
              <w:ind w:firstLine="31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AF28A4" w:rsidRPr="000C64F9" w:rsidRDefault="00AF28A4" w:rsidP="00AF28A4">
            <w:pPr>
              <w:ind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4" w:rsidRPr="00397A94" w:rsidRDefault="00AF28A4" w:rsidP="00AF28A4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4" w:rsidRPr="00397A94" w:rsidRDefault="00AF28A4" w:rsidP="00AF28A4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4" w:rsidRPr="00397A94" w:rsidRDefault="00AF28A4" w:rsidP="00AF28A4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4" w:rsidRPr="00397A94" w:rsidRDefault="00AF28A4" w:rsidP="00AF28A4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4" w:rsidRPr="00397A94" w:rsidRDefault="00AF28A4" w:rsidP="00AF28A4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4" w:rsidRPr="00397A94" w:rsidRDefault="00AF28A4" w:rsidP="00AF28A4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</w:tr>
      <w:tr w:rsidR="00AF28A4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4" w:rsidRPr="00397A94" w:rsidRDefault="00AF28A4" w:rsidP="00AF28A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4" w:rsidRPr="00397A94" w:rsidRDefault="00AF28A4" w:rsidP="00AF28A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4" w:rsidRPr="00397A94" w:rsidRDefault="00AF28A4" w:rsidP="00AF28A4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A4" w:rsidRPr="000C64F9" w:rsidRDefault="00AF28A4" w:rsidP="00AF28A4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AF28A4" w:rsidRPr="000C64F9" w:rsidRDefault="00AF28A4" w:rsidP="00AF28A4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AF28A4" w:rsidRPr="000C64F9" w:rsidRDefault="00AF28A4" w:rsidP="00AF28A4">
            <w:pPr>
              <w:ind w:firstLine="31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AF28A4" w:rsidRPr="000C64F9" w:rsidRDefault="00AF28A4" w:rsidP="00AF28A4">
            <w:pPr>
              <w:ind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4" w:rsidRPr="00397A94" w:rsidRDefault="00AF28A4" w:rsidP="00AF28A4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4" w:rsidRPr="00397A94" w:rsidRDefault="00AF28A4" w:rsidP="00AF28A4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4" w:rsidRPr="00397A94" w:rsidRDefault="00AF28A4" w:rsidP="00AF28A4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4" w:rsidRPr="00397A94" w:rsidRDefault="00AF28A4" w:rsidP="00AF28A4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4" w:rsidRPr="00397A94" w:rsidRDefault="00AF28A4" w:rsidP="00AF28A4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4" w:rsidRPr="00397A94" w:rsidRDefault="00AF28A4" w:rsidP="00AF28A4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</w:tr>
      <w:tr w:rsidR="00AF28A4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4" w:rsidRPr="00397A94" w:rsidRDefault="00AF28A4" w:rsidP="00AF28A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4" w:rsidRPr="00397A94" w:rsidRDefault="00AF28A4" w:rsidP="00AF28A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4" w:rsidRPr="00397A94" w:rsidRDefault="00AF28A4" w:rsidP="00AF28A4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A4" w:rsidRPr="00397A94" w:rsidRDefault="00AF28A4" w:rsidP="00AF28A4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983</w:t>
            </w:r>
          </w:p>
        </w:tc>
        <w:tc>
          <w:tcPr>
            <w:tcW w:w="552" w:type="dxa"/>
            <w:vAlign w:val="center"/>
          </w:tcPr>
          <w:p w:rsidR="00AF28A4" w:rsidRPr="00397A94" w:rsidRDefault="00AF28A4" w:rsidP="00AF28A4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0103</w:t>
            </w:r>
          </w:p>
        </w:tc>
        <w:tc>
          <w:tcPr>
            <w:tcW w:w="1114" w:type="dxa"/>
            <w:vAlign w:val="center"/>
          </w:tcPr>
          <w:p w:rsidR="00AF28A4" w:rsidRPr="00397A94" w:rsidRDefault="00AF28A4" w:rsidP="00AF28A4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1190120400</w:t>
            </w:r>
          </w:p>
        </w:tc>
        <w:tc>
          <w:tcPr>
            <w:tcW w:w="425" w:type="dxa"/>
            <w:vAlign w:val="center"/>
          </w:tcPr>
          <w:p w:rsidR="00AF28A4" w:rsidRPr="00397A94" w:rsidRDefault="00AF28A4" w:rsidP="00AF28A4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A4" w:rsidRPr="00397A94" w:rsidRDefault="00AF28A4" w:rsidP="00AF28A4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195,92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A4" w:rsidRPr="00397A94" w:rsidRDefault="00AF28A4" w:rsidP="00AF28A4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209,98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A4" w:rsidRPr="00397A94" w:rsidRDefault="00AF28A4" w:rsidP="00AF28A4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220,58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A4" w:rsidRPr="00397A94" w:rsidRDefault="00AF28A4" w:rsidP="00AF28A4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232,28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A4" w:rsidRPr="00397A94" w:rsidRDefault="00AF28A4" w:rsidP="00AF28A4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232,28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A4" w:rsidRPr="00397A94" w:rsidRDefault="00AF28A4" w:rsidP="00AF28A4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1091,04</w:t>
            </w:r>
          </w:p>
        </w:tc>
      </w:tr>
      <w:tr w:rsidR="00AF28A4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4" w:rsidRPr="00397A94" w:rsidRDefault="00AF28A4" w:rsidP="00AF28A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4" w:rsidRPr="00397A94" w:rsidRDefault="00AF28A4" w:rsidP="00AF28A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A4" w:rsidRPr="00397A94" w:rsidRDefault="00AF28A4" w:rsidP="00AF28A4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A4" w:rsidRPr="000C64F9" w:rsidRDefault="00AF28A4" w:rsidP="00AF28A4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AF28A4" w:rsidRPr="000C64F9" w:rsidRDefault="00AF28A4" w:rsidP="00AF28A4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AF28A4" w:rsidRPr="000C64F9" w:rsidRDefault="00AF28A4" w:rsidP="00AF28A4">
            <w:pPr>
              <w:ind w:firstLine="31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AF28A4" w:rsidRPr="000C64F9" w:rsidRDefault="00AF28A4" w:rsidP="00AF28A4">
            <w:pPr>
              <w:ind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A4" w:rsidRPr="00397A94" w:rsidRDefault="00AF28A4" w:rsidP="00AF28A4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A4" w:rsidRPr="00397A94" w:rsidRDefault="00AF28A4" w:rsidP="00AF28A4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A4" w:rsidRPr="00397A94" w:rsidRDefault="00AF28A4" w:rsidP="00AF28A4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A4" w:rsidRPr="00397A94" w:rsidRDefault="00AF28A4" w:rsidP="00AF28A4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8A4" w:rsidRPr="00397A94" w:rsidRDefault="00AF28A4" w:rsidP="00AF28A4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A4" w:rsidRPr="00397A94" w:rsidRDefault="00AF28A4" w:rsidP="00AF28A4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</w:tr>
      <w:tr w:rsidR="00905D57" w:rsidRPr="00397A94" w:rsidTr="00AE20EA">
        <w:trPr>
          <w:cantSplit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D57" w:rsidRPr="00397A94" w:rsidRDefault="00905D57" w:rsidP="00905D57">
            <w:pPr>
              <w:widowControl/>
              <w:ind w:left="-69" w:right="-101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1.2.2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D57" w:rsidRPr="00397A94" w:rsidRDefault="00680137" w:rsidP="00905D57">
            <w:pPr>
              <w:widowControl/>
              <w:ind w:left="-89" w:right="-96" w:firstLine="0"/>
              <w:jc w:val="left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Для нужд</w:t>
            </w:r>
            <w:r w:rsidRPr="00397A94">
              <w:rPr>
                <w:bCs/>
                <w:sz w:val="16"/>
                <w:szCs w:val="16"/>
              </w:rPr>
              <w:t xml:space="preserve"> Контрольно-счетной палаты Арсеньевского городского округа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57" w:rsidRPr="00397A94" w:rsidRDefault="00905D57" w:rsidP="00905D57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всего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57" w:rsidRPr="00CB3FD9" w:rsidRDefault="00CB3FD9" w:rsidP="00905D57">
            <w:pPr>
              <w:widowControl/>
              <w:ind w:left="-113" w:right="-104" w:firstLine="0"/>
              <w:jc w:val="center"/>
              <w:rPr>
                <w:b/>
                <w:sz w:val="16"/>
                <w:szCs w:val="16"/>
              </w:rPr>
            </w:pPr>
            <w:r w:rsidRPr="00CB3FD9">
              <w:rPr>
                <w:b/>
                <w:sz w:val="16"/>
                <w:szCs w:val="16"/>
              </w:rPr>
              <w:t>984</w:t>
            </w:r>
          </w:p>
        </w:tc>
        <w:tc>
          <w:tcPr>
            <w:tcW w:w="552" w:type="dxa"/>
            <w:vAlign w:val="center"/>
          </w:tcPr>
          <w:p w:rsidR="00905D57" w:rsidRPr="00CB3FD9" w:rsidRDefault="00CB3FD9" w:rsidP="00905D57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CB3FD9">
              <w:rPr>
                <w:b/>
                <w:sz w:val="16"/>
                <w:szCs w:val="16"/>
              </w:rPr>
              <w:t>0106</w:t>
            </w:r>
          </w:p>
        </w:tc>
        <w:tc>
          <w:tcPr>
            <w:tcW w:w="1114" w:type="dxa"/>
            <w:vAlign w:val="center"/>
          </w:tcPr>
          <w:p w:rsidR="00905D57" w:rsidRPr="00CB3FD9" w:rsidRDefault="00CB3FD9" w:rsidP="00905D57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CB3FD9">
              <w:rPr>
                <w:b/>
                <w:sz w:val="16"/>
                <w:szCs w:val="16"/>
              </w:rPr>
              <w:t>1190120400</w:t>
            </w:r>
          </w:p>
        </w:tc>
        <w:tc>
          <w:tcPr>
            <w:tcW w:w="425" w:type="dxa"/>
            <w:vAlign w:val="center"/>
          </w:tcPr>
          <w:p w:rsidR="00905D57" w:rsidRPr="00CB3FD9" w:rsidRDefault="00CB3FD9" w:rsidP="00905D57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CB3FD9"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57" w:rsidRPr="00CB3FD9" w:rsidRDefault="00CB3FD9" w:rsidP="00CB3FD9">
            <w:pPr>
              <w:widowControl/>
              <w:ind w:left="-145" w:right="-62" w:firstLine="0"/>
              <w:jc w:val="center"/>
              <w:rPr>
                <w:b/>
                <w:sz w:val="16"/>
                <w:szCs w:val="16"/>
              </w:rPr>
            </w:pPr>
            <w:r w:rsidRPr="00CB3FD9">
              <w:rPr>
                <w:b/>
                <w:sz w:val="16"/>
                <w:szCs w:val="16"/>
              </w:rPr>
              <w:t>167,00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57" w:rsidRPr="00CB3FD9" w:rsidRDefault="00CB3FD9" w:rsidP="00CB3FD9">
            <w:pPr>
              <w:widowControl/>
              <w:ind w:left="-103" w:right="-90" w:firstLine="0"/>
              <w:jc w:val="center"/>
              <w:rPr>
                <w:b/>
                <w:sz w:val="16"/>
                <w:szCs w:val="16"/>
              </w:rPr>
            </w:pPr>
            <w:r w:rsidRPr="00CB3FD9">
              <w:rPr>
                <w:b/>
                <w:sz w:val="16"/>
                <w:szCs w:val="16"/>
              </w:rPr>
              <w:t>169,80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57" w:rsidRPr="00CB3FD9" w:rsidRDefault="00CB3FD9" w:rsidP="00CB3FD9">
            <w:pPr>
              <w:widowControl/>
              <w:ind w:left="-94" w:right="-99" w:firstLine="0"/>
              <w:jc w:val="center"/>
              <w:rPr>
                <w:b/>
                <w:sz w:val="16"/>
                <w:szCs w:val="16"/>
              </w:rPr>
            </w:pPr>
            <w:r w:rsidRPr="00CB3FD9">
              <w:rPr>
                <w:b/>
                <w:sz w:val="16"/>
                <w:szCs w:val="16"/>
              </w:rPr>
              <w:t>239,80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57" w:rsidRPr="00CB3FD9" w:rsidRDefault="00CB3FD9" w:rsidP="00CB3FD9">
            <w:pPr>
              <w:widowControl/>
              <w:ind w:left="-113" w:right="-103" w:firstLine="0"/>
              <w:jc w:val="center"/>
              <w:rPr>
                <w:b/>
                <w:sz w:val="16"/>
                <w:szCs w:val="16"/>
              </w:rPr>
            </w:pPr>
            <w:r w:rsidRPr="00CB3FD9">
              <w:rPr>
                <w:b/>
                <w:sz w:val="16"/>
                <w:szCs w:val="16"/>
              </w:rPr>
              <w:t>189,80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57" w:rsidRPr="00CB3FD9" w:rsidRDefault="00CB3FD9" w:rsidP="00CB3FD9">
            <w:pPr>
              <w:widowControl/>
              <w:ind w:left="-72" w:right="-98" w:firstLine="0"/>
              <w:jc w:val="center"/>
              <w:rPr>
                <w:b/>
                <w:sz w:val="16"/>
                <w:szCs w:val="16"/>
              </w:rPr>
            </w:pPr>
            <w:r w:rsidRPr="00CB3FD9">
              <w:rPr>
                <w:b/>
                <w:sz w:val="16"/>
                <w:szCs w:val="16"/>
              </w:rPr>
              <w:t>189,80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57" w:rsidRPr="00CB3FD9" w:rsidRDefault="00CB3FD9" w:rsidP="00CB3FD9">
            <w:pPr>
              <w:widowControl/>
              <w:ind w:left="-97" w:right="-97" w:firstLine="0"/>
              <w:jc w:val="center"/>
              <w:rPr>
                <w:b/>
                <w:sz w:val="16"/>
                <w:szCs w:val="16"/>
              </w:rPr>
            </w:pPr>
            <w:r w:rsidRPr="00CB3FD9">
              <w:rPr>
                <w:b/>
                <w:sz w:val="16"/>
                <w:szCs w:val="16"/>
              </w:rPr>
              <w:t>956,20</w:t>
            </w:r>
          </w:p>
        </w:tc>
      </w:tr>
      <w:tr w:rsidR="00CB3FD9" w:rsidRPr="00397A94" w:rsidTr="00AE20EA">
        <w:trPr>
          <w:cantSplit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0C64F9" w:rsidRDefault="00CB3FD9" w:rsidP="00CB3FD9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CB3FD9" w:rsidRPr="000C64F9" w:rsidRDefault="00CB3FD9" w:rsidP="00CB3FD9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CB3FD9" w:rsidRPr="000C64F9" w:rsidRDefault="00CB3FD9" w:rsidP="00CB3FD9">
            <w:pPr>
              <w:ind w:firstLine="31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CB3FD9" w:rsidRPr="000C64F9" w:rsidRDefault="00CB3FD9" w:rsidP="00CB3FD9">
            <w:pPr>
              <w:ind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D9" w:rsidRPr="00397A94" w:rsidRDefault="00CB3FD9" w:rsidP="00CB3FD9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D9" w:rsidRPr="00397A94" w:rsidRDefault="00CB3FD9" w:rsidP="00CB3FD9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</w:tr>
      <w:tr w:rsidR="00CB3FD9" w:rsidRPr="00397A94" w:rsidTr="00AE20EA">
        <w:trPr>
          <w:cantSplit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0C64F9" w:rsidRDefault="00CB3FD9" w:rsidP="00CB3FD9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CB3FD9" w:rsidRPr="000C64F9" w:rsidRDefault="00CB3FD9" w:rsidP="00CB3FD9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CB3FD9" w:rsidRPr="000C64F9" w:rsidRDefault="00CB3FD9" w:rsidP="00CB3FD9">
            <w:pPr>
              <w:ind w:firstLine="31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CB3FD9" w:rsidRPr="000C64F9" w:rsidRDefault="00CB3FD9" w:rsidP="00CB3FD9">
            <w:pPr>
              <w:ind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D9" w:rsidRPr="00397A94" w:rsidRDefault="00CB3FD9" w:rsidP="00CB3FD9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D9" w:rsidRPr="00397A94" w:rsidRDefault="00CB3FD9" w:rsidP="00CB3FD9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</w:tr>
      <w:tr w:rsidR="00CB3FD9" w:rsidRPr="00397A94" w:rsidTr="00AE20EA">
        <w:trPr>
          <w:cantSplit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984</w:t>
            </w:r>
          </w:p>
        </w:tc>
        <w:tc>
          <w:tcPr>
            <w:tcW w:w="552" w:type="dxa"/>
            <w:vAlign w:val="center"/>
          </w:tcPr>
          <w:p w:rsidR="00CB3FD9" w:rsidRPr="00397A94" w:rsidRDefault="00CB3FD9" w:rsidP="00CB3FD9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0106</w:t>
            </w:r>
          </w:p>
        </w:tc>
        <w:tc>
          <w:tcPr>
            <w:tcW w:w="1114" w:type="dxa"/>
            <w:vAlign w:val="center"/>
          </w:tcPr>
          <w:p w:rsidR="00CB3FD9" w:rsidRPr="00397A94" w:rsidRDefault="00CB3FD9" w:rsidP="00CB3FD9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1190120400</w:t>
            </w:r>
          </w:p>
        </w:tc>
        <w:tc>
          <w:tcPr>
            <w:tcW w:w="425" w:type="dxa"/>
            <w:vAlign w:val="center"/>
          </w:tcPr>
          <w:p w:rsidR="00CB3FD9" w:rsidRPr="00397A94" w:rsidRDefault="00CB3FD9" w:rsidP="00CB3FD9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239,80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D9" w:rsidRPr="00397A94" w:rsidRDefault="00CB3FD9" w:rsidP="00CB3FD9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189,80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D9" w:rsidRPr="00397A94" w:rsidRDefault="00CB3FD9" w:rsidP="00CB3FD9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189,80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956,20</w:t>
            </w:r>
          </w:p>
        </w:tc>
      </w:tr>
      <w:tr w:rsidR="00CB3FD9" w:rsidRPr="00397A94" w:rsidTr="00AE20EA">
        <w:trPr>
          <w:cantSplit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0C64F9" w:rsidRDefault="00CB3FD9" w:rsidP="00CB3FD9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CB3FD9" w:rsidRPr="000C64F9" w:rsidRDefault="00CB3FD9" w:rsidP="00CB3FD9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CB3FD9" w:rsidRPr="000C64F9" w:rsidRDefault="00CB3FD9" w:rsidP="00CB3FD9">
            <w:pPr>
              <w:ind w:firstLine="31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CB3FD9" w:rsidRPr="000C64F9" w:rsidRDefault="00CB3FD9" w:rsidP="00CB3FD9">
            <w:pPr>
              <w:ind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D9" w:rsidRPr="00397A94" w:rsidRDefault="00CB3FD9" w:rsidP="00CB3FD9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D9" w:rsidRPr="00397A94" w:rsidRDefault="00CB3FD9" w:rsidP="00CB3FD9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</w:tr>
      <w:tr w:rsidR="00905D57" w:rsidRPr="00397A94" w:rsidTr="00AE20EA">
        <w:trPr>
          <w:cantSplit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D57" w:rsidRPr="00397A94" w:rsidRDefault="00905D57" w:rsidP="00905D57">
            <w:pPr>
              <w:widowControl/>
              <w:ind w:left="-69" w:right="-101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1.2.3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D57" w:rsidRPr="00397A94" w:rsidRDefault="00905D57" w:rsidP="00905D57">
            <w:pPr>
              <w:widowControl/>
              <w:ind w:left="-89" w:right="-96" w:firstLine="0"/>
              <w:jc w:val="left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Для нужд</w:t>
            </w:r>
            <w:r w:rsidRPr="00397A94">
              <w:rPr>
                <w:bCs/>
                <w:sz w:val="16"/>
                <w:szCs w:val="16"/>
              </w:rPr>
              <w:t xml:space="preserve"> управления имущественных отношений</w:t>
            </w:r>
            <w:r w:rsidR="00E84935">
              <w:rPr>
                <w:bCs/>
                <w:sz w:val="16"/>
                <w:szCs w:val="16"/>
              </w:rPr>
              <w:t xml:space="preserve"> администрации </w:t>
            </w:r>
            <w:r w:rsidR="00E84935" w:rsidRPr="00397A94">
              <w:rPr>
                <w:bCs/>
                <w:sz w:val="16"/>
                <w:szCs w:val="16"/>
              </w:rPr>
              <w:t>Арсеньевского городского округа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57" w:rsidRPr="00397A94" w:rsidRDefault="00905D57" w:rsidP="00905D57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всего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57" w:rsidRPr="00CB3FD9" w:rsidRDefault="00CB3FD9" w:rsidP="00CB3FD9">
            <w:pPr>
              <w:widowControl/>
              <w:ind w:left="-113" w:right="-104" w:firstLine="0"/>
              <w:jc w:val="center"/>
              <w:rPr>
                <w:b/>
                <w:sz w:val="16"/>
                <w:szCs w:val="16"/>
              </w:rPr>
            </w:pPr>
            <w:r w:rsidRPr="00CB3FD9">
              <w:rPr>
                <w:b/>
                <w:sz w:val="16"/>
                <w:szCs w:val="16"/>
              </w:rPr>
              <w:t>985</w:t>
            </w:r>
          </w:p>
        </w:tc>
        <w:tc>
          <w:tcPr>
            <w:tcW w:w="552" w:type="dxa"/>
            <w:vAlign w:val="center"/>
          </w:tcPr>
          <w:p w:rsidR="00905D57" w:rsidRPr="00CB3FD9" w:rsidRDefault="00CB3FD9" w:rsidP="00905D57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CB3FD9">
              <w:rPr>
                <w:b/>
                <w:sz w:val="16"/>
                <w:szCs w:val="16"/>
              </w:rPr>
              <w:t>0113</w:t>
            </w:r>
          </w:p>
        </w:tc>
        <w:tc>
          <w:tcPr>
            <w:tcW w:w="1114" w:type="dxa"/>
            <w:vAlign w:val="center"/>
          </w:tcPr>
          <w:p w:rsidR="00905D57" w:rsidRPr="00CB3FD9" w:rsidRDefault="00CB3FD9" w:rsidP="00905D57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CB3FD9">
              <w:rPr>
                <w:b/>
                <w:sz w:val="16"/>
                <w:szCs w:val="16"/>
              </w:rPr>
              <w:t>1190120400</w:t>
            </w:r>
          </w:p>
        </w:tc>
        <w:tc>
          <w:tcPr>
            <w:tcW w:w="425" w:type="dxa"/>
            <w:vAlign w:val="center"/>
          </w:tcPr>
          <w:p w:rsidR="00905D57" w:rsidRPr="00CB3FD9" w:rsidRDefault="00CB3FD9" w:rsidP="00905D57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CB3FD9"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57" w:rsidRPr="00CB3FD9" w:rsidRDefault="00CB3FD9" w:rsidP="00CB3FD9">
            <w:pPr>
              <w:widowControl/>
              <w:ind w:left="-145" w:right="-62" w:firstLine="0"/>
              <w:jc w:val="center"/>
              <w:rPr>
                <w:b/>
                <w:sz w:val="16"/>
                <w:szCs w:val="16"/>
              </w:rPr>
            </w:pPr>
            <w:r w:rsidRPr="00CB3FD9">
              <w:rPr>
                <w:b/>
                <w:sz w:val="16"/>
                <w:szCs w:val="16"/>
              </w:rPr>
              <w:t>249,68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57" w:rsidRPr="00CB3FD9" w:rsidRDefault="00CB3FD9" w:rsidP="00CB3FD9">
            <w:pPr>
              <w:widowControl/>
              <w:ind w:left="-103" w:right="-90" w:firstLine="0"/>
              <w:jc w:val="center"/>
              <w:rPr>
                <w:b/>
                <w:sz w:val="16"/>
                <w:szCs w:val="16"/>
              </w:rPr>
            </w:pPr>
            <w:r w:rsidRPr="00CB3FD9">
              <w:rPr>
                <w:b/>
                <w:sz w:val="16"/>
                <w:szCs w:val="16"/>
              </w:rPr>
              <w:t>536,30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57" w:rsidRPr="00CB3FD9" w:rsidRDefault="00CB3FD9" w:rsidP="00CB3FD9">
            <w:pPr>
              <w:widowControl/>
              <w:ind w:left="-94" w:right="-99" w:firstLine="0"/>
              <w:jc w:val="center"/>
              <w:rPr>
                <w:b/>
                <w:sz w:val="16"/>
                <w:szCs w:val="16"/>
              </w:rPr>
            </w:pPr>
            <w:r w:rsidRPr="00CB3FD9">
              <w:rPr>
                <w:b/>
                <w:sz w:val="16"/>
                <w:szCs w:val="16"/>
              </w:rPr>
              <w:t>303,30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57" w:rsidRPr="00CB3FD9" w:rsidRDefault="00CB3FD9" w:rsidP="00CB3FD9">
            <w:pPr>
              <w:widowControl/>
              <w:ind w:left="-113" w:right="-103" w:firstLine="0"/>
              <w:jc w:val="center"/>
              <w:rPr>
                <w:b/>
                <w:sz w:val="16"/>
                <w:szCs w:val="16"/>
              </w:rPr>
            </w:pPr>
            <w:r w:rsidRPr="00CB3FD9">
              <w:rPr>
                <w:b/>
                <w:sz w:val="16"/>
                <w:szCs w:val="16"/>
              </w:rPr>
              <w:t>315,00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57" w:rsidRPr="00CB3FD9" w:rsidRDefault="00CB3FD9" w:rsidP="00CB3FD9">
            <w:pPr>
              <w:widowControl/>
              <w:ind w:left="-72" w:right="-98" w:firstLine="0"/>
              <w:jc w:val="center"/>
              <w:rPr>
                <w:b/>
                <w:sz w:val="16"/>
                <w:szCs w:val="16"/>
              </w:rPr>
            </w:pPr>
            <w:r w:rsidRPr="00CB3FD9">
              <w:rPr>
                <w:b/>
                <w:sz w:val="16"/>
                <w:szCs w:val="16"/>
              </w:rPr>
              <w:t>315,00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57" w:rsidRPr="00CB3FD9" w:rsidRDefault="00CB3FD9" w:rsidP="00CB3FD9">
            <w:pPr>
              <w:widowControl/>
              <w:ind w:left="-97" w:right="-97" w:firstLine="0"/>
              <w:jc w:val="center"/>
              <w:rPr>
                <w:b/>
                <w:sz w:val="16"/>
                <w:szCs w:val="16"/>
              </w:rPr>
            </w:pPr>
            <w:r w:rsidRPr="00CB3FD9">
              <w:rPr>
                <w:b/>
                <w:sz w:val="16"/>
                <w:szCs w:val="16"/>
              </w:rPr>
              <w:t>1719,28</w:t>
            </w:r>
          </w:p>
        </w:tc>
      </w:tr>
      <w:tr w:rsidR="00CB3FD9" w:rsidRPr="00397A94" w:rsidTr="00AE20EA">
        <w:trPr>
          <w:cantSplit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0C64F9" w:rsidRDefault="00CB3FD9" w:rsidP="00CB3FD9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CB3FD9" w:rsidRPr="000C64F9" w:rsidRDefault="00CB3FD9" w:rsidP="00CB3FD9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CB3FD9" w:rsidRPr="000C64F9" w:rsidRDefault="00CB3FD9" w:rsidP="00CB3FD9">
            <w:pPr>
              <w:ind w:firstLine="31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CB3FD9" w:rsidRPr="000C64F9" w:rsidRDefault="00CB3FD9" w:rsidP="00CB3FD9">
            <w:pPr>
              <w:ind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D9" w:rsidRPr="00397A94" w:rsidRDefault="00CB3FD9" w:rsidP="00CB3FD9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D9" w:rsidRPr="00397A94" w:rsidRDefault="00CB3FD9" w:rsidP="00CB3FD9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</w:tr>
      <w:tr w:rsidR="00CB3FD9" w:rsidRPr="00397A94" w:rsidTr="00AE20EA">
        <w:trPr>
          <w:cantSplit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0C64F9" w:rsidRDefault="00CB3FD9" w:rsidP="00CB3FD9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CB3FD9" w:rsidRPr="000C64F9" w:rsidRDefault="00CB3FD9" w:rsidP="00CB3FD9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CB3FD9" w:rsidRPr="000C64F9" w:rsidRDefault="00CB3FD9" w:rsidP="00CB3FD9">
            <w:pPr>
              <w:ind w:firstLine="31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CB3FD9" w:rsidRPr="000C64F9" w:rsidRDefault="00CB3FD9" w:rsidP="00CB3FD9">
            <w:pPr>
              <w:ind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D9" w:rsidRPr="00397A94" w:rsidRDefault="00CB3FD9" w:rsidP="00CB3FD9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D9" w:rsidRPr="00397A94" w:rsidRDefault="00CB3FD9" w:rsidP="00CB3FD9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</w:tr>
      <w:tr w:rsidR="00CB3FD9" w:rsidRPr="00397A94" w:rsidTr="00AE20EA">
        <w:trPr>
          <w:cantSplit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985</w:t>
            </w:r>
          </w:p>
        </w:tc>
        <w:tc>
          <w:tcPr>
            <w:tcW w:w="552" w:type="dxa"/>
            <w:vAlign w:val="center"/>
          </w:tcPr>
          <w:p w:rsidR="00CB3FD9" w:rsidRPr="00397A94" w:rsidRDefault="00CB3FD9" w:rsidP="00CB3FD9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1114" w:type="dxa"/>
            <w:vAlign w:val="center"/>
          </w:tcPr>
          <w:p w:rsidR="00CB3FD9" w:rsidRPr="00397A94" w:rsidRDefault="00CB3FD9" w:rsidP="00CB3FD9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1190120400</w:t>
            </w:r>
          </w:p>
        </w:tc>
        <w:tc>
          <w:tcPr>
            <w:tcW w:w="425" w:type="dxa"/>
            <w:vAlign w:val="center"/>
          </w:tcPr>
          <w:p w:rsidR="00CB3FD9" w:rsidRPr="00397A94" w:rsidRDefault="00CB3FD9" w:rsidP="00CB3FD9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249,68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536,30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303,30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D9" w:rsidRPr="00397A94" w:rsidRDefault="00CB3FD9" w:rsidP="00CB3FD9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D9" w:rsidRPr="00397A94" w:rsidRDefault="00CB3FD9" w:rsidP="00CB3FD9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1719,28</w:t>
            </w:r>
          </w:p>
        </w:tc>
      </w:tr>
      <w:tr w:rsidR="00CB3FD9" w:rsidRPr="00397A94" w:rsidTr="00AE20EA">
        <w:trPr>
          <w:cantSplit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0C64F9" w:rsidRDefault="00CB3FD9" w:rsidP="00CB3FD9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CB3FD9" w:rsidRPr="000C64F9" w:rsidRDefault="00CB3FD9" w:rsidP="00CB3FD9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CB3FD9" w:rsidRPr="000C64F9" w:rsidRDefault="00CB3FD9" w:rsidP="00CB3FD9">
            <w:pPr>
              <w:ind w:firstLine="31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CB3FD9" w:rsidRPr="000C64F9" w:rsidRDefault="00CB3FD9" w:rsidP="00CB3FD9">
            <w:pPr>
              <w:ind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D9" w:rsidRPr="00397A94" w:rsidRDefault="00CB3FD9" w:rsidP="00CB3FD9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FD9" w:rsidRPr="00397A94" w:rsidRDefault="00CB3FD9" w:rsidP="00CB3FD9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FD9" w:rsidRPr="00397A94" w:rsidRDefault="00CB3FD9" w:rsidP="00CB3FD9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</w:tr>
      <w:tr w:rsidR="00905D57" w:rsidRPr="00397A94" w:rsidTr="00AE20EA">
        <w:trPr>
          <w:cantSplit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D57" w:rsidRPr="00397A94" w:rsidRDefault="00905D57" w:rsidP="00905D57">
            <w:pPr>
              <w:widowControl/>
              <w:ind w:left="-69" w:right="-101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1.2.4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D57" w:rsidRPr="00397A94" w:rsidRDefault="00680137" w:rsidP="00905D57">
            <w:pPr>
              <w:widowControl/>
              <w:ind w:left="-89" w:right="-96" w:firstLine="0"/>
              <w:jc w:val="left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Для нужд</w:t>
            </w:r>
            <w:r w:rsidRPr="00397A94">
              <w:rPr>
                <w:bCs/>
                <w:sz w:val="16"/>
                <w:szCs w:val="16"/>
              </w:rPr>
              <w:t xml:space="preserve"> управления образования</w:t>
            </w:r>
            <w:r w:rsidR="00E84935">
              <w:rPr>
                <w:bCs/>
                <w:sz w:val="16"/>
                <w:szCs w:val="16"/>
              </w:rPr>
              <w:t xml:space="preserve"> администрации </w:t>
            </w:r>
            <w:r w:rsidR="00E84935" w:rsidRPr="00397A94">
              <w:rPr>
                <w:bCs/>
                <w:sz w:val="16"/>
                <w:szCs w:val="16"/>
              </w:rPr>
              <w:t>Арсеньевского городского округа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57" w:rsidRPr="00397A94" w:rsidRDefault="00905D57" w:rsidP="00905D57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всего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57" w:rsidRPr="00C1623F" w:rsidRDefault="00C1623F" w:rsidP="00C1623F">
            <w:pPr>
              <w:widowControl/>
              <w:ind w:left="-113" w:right="-104" w:firstLine="0"/>
              <w:jc w:val="center"/>
              <w:rPr>
                <w:b/>
                <w:sz w:val="16"/>
                <w:szCs w:val="16"/>
              </w:rPr>
            </w:pPr>
            <w:r w:rsidRPr="00C1623F">
              <w:rPr>
                <w:b/>
                <w:sz w:val="16"/>
                <w:szCs w:val="16"/>
              </w:rPr>
              <w:t>988</w:t>
            </w:r>
          </w:p>
        </w:tc>
        <w:tc>
          <w:tcPr>
            <w:tcW w:w="552" w:type="dxa"/>
            <w:vAlign w:val="center"/>
          </w:tcPr>
          <w:p w:rsidR="00905D57" w:rsidRPr="00C1623F" w:rsidRDefault="00C1623F" w:rsidP="00905D57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C1623F">
              <w:rPr>
                <w:b/>
                <w:sz w:val="16"/>
                <w:szCs w:val="16"/>
              </w:rPr>
              <w:t>0709</w:t>
            </w:r>
          </w:p>
        </w:tc>
        <w:tc>
          <w:tcPr>
            <w:tcW w:w="1114" w:type="dxa"/>
            <w:vAlign w:val="center"/>
          </w:tcPr>
          <w:p w:rsidR="00905D57" w:rsidRPr="00C1623F" w:rsidRDefault="00C1623F" w:rsidP="00905D57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C1623F">
              <w:rPr>
                <w:b/>
                <w:sz w:val="16"/>
                <w:szCs w:val="16"/>
              </w:rPr>
              <w:t>1190120400</w:t>
            </w:r>
          </w:p>
        </w:tc>
        <w:tc>
          <w:tcPr>
            <w:tcW w:w="425" w:type="dxa"/>
            <w:vAlign w:val="center"/>
          </w:tcPr>
          <w:p w:rsidR="00905D57" w:rsidRPr="00C1623F" w:rsidRDefault="00C1623F" w:rsidP="00905D57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C1623F"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57" w:rsidRPr="00C1623F" w:rsidRDefault="00C1623F" w:rsidP="00C1623F">
            <w:pPr>
              <w:widowControl/>
              <w:ind w:left="-145" w:right="-62" w:firstLine="0"/>
              <w:jc w:val="center"/>
              <w:rPr>
                <w:b/>
                <w:sz w:val="16"/>
                <w:szCs w:val="16"/>
              </w:rPr>
            </w:pPr>
            <w:r w:rsidRPr="00C1623F">
              <w:rPr>
                <w:b/>
                <w:sz w:val="16"/>
                <w:szCs w:val="16"/>
              </w:rPr>
              <w:t>24,80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57" w:rsidRPr="00C1623F" w:rsidRDefault="00C1623F" w:rsidP="00C1623F">
            <w:pPr>
              <w:widowControl/>
              <w:ind w:left="-103" w:right="-90" w:firstLine="0"/>
              <w:jc w:val="center"/>
              <w:rPr>
                <w:b/>
                <w:sz w:val="16"/>
                <w:szCs w:val="16"/>
              </w:rPr>
            </w:pPr>
            <w:r w:rsidRPr="00C1623F">
              <w:rPr>
                <w:b/>
                <w:sz w:val="16"/>
                <w:szCs w:val="16"/>
              </w:rPr>
              <w:t>18,70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57" w:rsidRPr="00C1623F" w:rsidRDefault="00C1623F" w:rsidP="00C1623F">
            <w:pPr>
              <w:widowControl/>
              <w:ind w:left="-94" w:right="-99" w:firstLine="0"/>
              <w:jc w:val="center"/>
              <w:rPr>
                <w:b/>
                <w:sz w:val="16"/>
                <w:szCs w:val="16"/>
              </w:rPr>
            </w:pPr>
            <w:r w:rsidRPr="00C1623F">
              <w:rPr>
                <w:b/>
                <w:sz w:val="16"/>
                <w:szCs w:val="16"/>
              </w:rPr>
              <w:t>18,70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57" w:rsidRPr="00C1623F" w:rsidRDefault="00C1623F" w:rsidP="00C1623F">
            <w:pPr>
              <w:widowControl/>
              <w:ind w:left="-113" w:right="-103" w:firstLine="0"/>
              <w:jc w:val="center"/>
              <w:rPr>
                <w:b/>
                <w:sz w:val="16"/>
                <w:szCs w:val="16"/>
              </w:rPr>
            </w:pPr>
            <w:r w:rsidRPr="00C1623F">
              <w:rPr>
                <w:b/>
                <w:sz w:val="16"/>
                <w:szCs w:val="16"/>
              </w:rPr>
              <w:t>18,70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57" w:rsidRPr="00C1623F" w:rsidRDefault="00C1623F" w:rsidP="00C1623F">
            <w:pPr>
              <w:widowControl/>
              <w:ind w:left="-72" w:right="-98" w:firstLine="0"/>
              <w:jc w:val="center"/>
              <w:rPr>
                <w:b/>
                <w:sz w:val="16"/>
                <w:szCs w:val="16"/>
              </w:rPr>
            </w:pPr>
            <w:r w:rsidRPr="00C1623F">
              <w:rPr>
                <w:b/>
                <w:sz w:val="16"/>
                <w:szCs w:val="16"/>
              </w:rPr>
              <w:t>18,70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57" w:rsidRPr="00C1623F" w:rsidRDefault="00C1623F" w:rsidP="00C1623F">
            <w:pPr>
              <w:widowControl/>
              <w:ind w:left="-97" w:right="-97" w:firstLine="0"/>
              <w:jc w:val="center"/>
              <w:rPr>
                <w:b/>
                <w:sz w:val="16"/>
                <w:szCs w:val="16"/>
              </w:rPr>
            </w:pPr>
            <w:r w:rsidRPr="00C1623F">
              <w:rPr>
                <w:b/>
                <w:sz w:val="16"/>
                <w:szCs w:val="16"/>
              </w:rPr>
              <w:t>99,60</w:t>
            </w:r>
          </w:p>
        </w:tc>
      </w:tr>
      <w:tr w:rsidR="00C1623F" w:rsidRPr="00397A94" w:rsidTr="00AE20EA">
        <w:trPr>
          <w:cantSplit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3F" w:rsidRPr="00397A94" w:rsidRDefault="00C1623F" w:rsidP="00C1623F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3F" w:rsidRPr="00397A94" w:rsidRDefault="00C1623F" w:rsidP="00C1623F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3F" w:rsidRPr="00397A94" w:rsidRDefault="00C1623F" w:rsidP="00C1623F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3F" w:rsidRPr="000C64F9" w:rsidRDefault="00C1623F" w:rsidP="00C1623F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C1623F" w:rsidRPr="000C64F9" w:rsidRDefault="00C1623F" w:rsidP="00C1623F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C1623F" w:rsidRPr="000C64F9" w:rsidRDefault="00C1623F" w:rsidP="00C1623F">
            <w:pPr>
              <w:ind w:firstLine="31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C1623F" w:rsidRPr="000C64F9" w:rsidRDefault="00C1623F" w:rsidP="00C1623F">
            <w:pPr>
              <w:ind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3F" w:rsidRPr="00397A94" w:rsidRDefault="00C1623F" w:rsidP="00C1623F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3F" w:rsidRPr="00397A94" w:rsidRDefault="00C1623F" w:rsidP="00C1623F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3F" w:rsidRPr="00397A94" w:rsidRDefault="00C1623F" w:rsidP="00C1623F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F" w:rsidRPr="00397A94" w:rsidRDefault="00C1623F" w:rsidP="00C1623F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F" w:rsidRPr="00397A94" w:rsidRDefault="00C1623F" w:rsidP="00C1623F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3F" w:rsidRPr="00397A94" w:rsidRDefault="00C1623F" w:rsidP="00C1623F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</w:tr>
      <w:tr w:rsidR="00C1623F" w:rsidRPr="00397A94" w:rsidTr="00AE20EA">
        <w:trPr>
          <w:cantSplit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3F" w:rsidRPr="00397A94" w:rsidRDefault="00C1623F" w:rsidP="00C1623F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3F" w:rsidRPr="00397A94" w:rsidRDefault="00C1623F" w:rsidP="00C1623F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3F" w:rsidRPr="00397A94" w:rsidRDefault="00C1623F" w:rsidP="00C1623F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3F" w:rsidRPr="000C64F9" w:rsidRDefault="00C1623F" w:rsidP="00C1623F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C1623F" w:rsidRPr="000C64F9" w:rsidRDefault="00C1623F" w:rsidP="00C1623F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C1623F" w:rsidRPr="000C64F9" w:rsidRDefault="00C1623F" w:rsidP="00C1623F">
            <w:pPr>
              <w:ind w:firstLine="31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C1623F" w:rsidRPr="000C64F9" w:rsidRDefault="00C1623F" w:rsidP="00C1623F">
            <w:pPr>
              <w:ind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3F" w:rsidRPr="00397A94" w:rsidRDefault="00C1623F" w:rsidP="00C1623F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3F" w:rsidRPr="00397A94" w:rsidRDefault="00C1623F" w:rsidP="00C1623F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3F" w:rsidRPr="00397A94" w:rsidRDefault="00C1623F" w:rsidP="00C1623F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F" w:rsidRPr="00397A94" w:rsidRDefault="00C1623F" w:rsidP="00C1623F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F" w:rsidRPr="00397A94" w:rsidRDefault="00C1623F" w:rsidP="00C1623F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3F" w:rsidRPr="00397A94" w:rsidRDefault="00C1623F" w:rsidP="00C1623F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</w:tr>
      <w:tr w:rsidR="00C1623F" w:rsidRPr="00397A94" w:rsidTr="00AE20EA">
        <w:trPr>
          <w:cantSplit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3F" w:rsidRPr="00397A94" w:rsidRDefault="00C1623F" w:rsidP="00C1623F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23F" w:rsidRPr="00397A94" w:rsidRDefault="00C1623F" w:rsidP="00C1623F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3F" w:rsidRPr="00397A94" w:rsidRDefault="00C1623F" w:rsidP="00C1623F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3F" w:rsidRPr="00397A94" w:rsidRDefault="00C1623F" w:rsidP="00C1623F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988</w:t>
            </w:r>
          </w:p>
        </w:tc>
        <w:tc>
          <w:tcPr>
            <w:tcW w:w="552" w:type="dxa"/>
            <w:vAlign w:val="center"/>
          </w:tcPr>
          <w:p w:rsidR="00C1623F" w:rsidRPr="00397A94" w:rsidRDefault="00C1623F" w:rsidP="00C1623F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1114" w:type="dxa"/>
            <w:vAlign w:val="center"/>
          </w:tcPr>
          <w:p w:rsidR="00C1623F" w:rsidRPr="00397A94" w:rsidRDefault="00C1623F" w:rsidP="00C1623F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1190120400</w:t>
            </w:r>
          </w:p>
        </w:tc>
        <w:tc>
          <w:tcPr>
            <w:tcW w:w="425" w:type="dxa"/>
            <w:vAlign w:val="center"/>
          </w:tcPr>
          <w:p w:rsidR="00C1623F" w:rsidRPr="00397A94" w:rsidRDefault="00C1623F" w:rsidP="00C1623F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3F" w:rsidRPr="00397A94" w:rsidRDefault="00C1623F" w:rsidP="00C1623F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24,80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3F" w:rsidRPr="00397A94" w:rsidRDefault="00C1623F" w:rsidP="00C1623F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18,70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3F" w:rsidRPr="00397A94" w:rsidRDefault="00C1623F" w:rsidP="00C1623F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18,70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F" w:rsidRPr="00397A94" w:rsidRDefault="00C1623F" w:rsidP="00C1623F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18,70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F" w:rsidRPr="00397A94" w:rsidRDefault="00C1623F" w:rsidP="00C1623F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18,70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3F" w:rsidRPr="00397A94" w:rsidRDefault="00C1623F" w:rsidP="00C1623F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99,60</w:t>
            </w:r>
          </w:p>
        </w:tc>
      </w:tr>
      <w:tr w:rsidR="00C1623F" w:rsidRPr="00397A94" w:rsidTr="00AE20EA">
        <w:trPr>
          <w:cantSplit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3F" w:rsidRPr="00397A94" w:rsidRDefault="00C1623F" w:rsidP="00C1623F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3F" w:rsidRPr="00397A94" w:rsidRDefault="00C1623F" w:rsidP="00C1623F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3F" w:rsidRPr="00397A94" w:rsidRDefault="00C1623F" w:rsidP="00C1623F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3F" w:rsidRPr="000C64F9" w:rsidRDefault="00C1623F" w:rsidP="00C1623F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C1623F" w:rsidRPr="000C64F9" w:rsidRDefault="00C1623F" w:rsidP="00C1623F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C1623F" w:rsidRPr="000C64F9" w:rsidRDefault="00C1623F" w:rsidP="00C1623F">
            <w:pPr>
              <w:ind w:firstLine="31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C1623F" w:rsidRPr="000C64F9" w:rsidRDefault="00C1623F" w:rsidP="00C1623F">
            <w:pPr>
              <w:ind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3F" w:rsidRPr="00397A94" w:rsidRDefault="00C1623F" w:rsidP="00C1623F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3F" w:rsidRPr="00397A94" w:rsidRDefault="00C1623F" w:rsidP="00C1623F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3F" w:rsidRPr="00397A94" w:rsidRDefault="00C1623F" w:rsidP="00C1623F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F" w:rsidRPr="00397A94" w:rsidRDefault="00C1623F" w:rsidP="00C1623F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23F" w:rsidRPr="00397A94" w:rsidRDefault="00C1623F" w:rsidP="00C1623F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23F" w:rsidRPr="00397A94" w:rsidRDefault="00C1623F" w:rsidP="00C1623F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</w:tr>
      <w:tr w:rsidR="00905D57" w:rsidRPr="00397A94" w:rsidTr="00AE20EA">
        <w:trPr>
          <w:cantSplit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D57" w:rsidRPr="00397A94" w:rsidRDefault="00905D57" w:rsidP="00905D57">
            <w:pPr>
              <w:widowControl/>
              <w:ind w:left="-69" w:right="-101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1.2.5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D57" w:rsidRPr="00397A94" w:rsidRDefault="00680137" w:rsidP="00905D57">
            <w:pPr>
              <w:widowControl/>
              <w:ind w:left="-89" w:right="-96" w:firstLine="0"/>
              <w:jc w:val="left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Для нужд</w:t>
            </w:r>
            <w:r w:rsidRPr="00397A94">
              <w:rPr>
                <w:bCs/>
                <w:sz w:val="16"/>
                <w:szCs w:val="16"/>
              </w:rPr>
              <w:t xml:space="preserve"> финансового управления</w:t>
            </w:r>
            <w:r w:rsidR="00E84935">
              <w:rPr>
                <w:bCs/>
                <w:sz w:val="16"/>
                <w:szCs w:val="16"/>
              </w:rPr>
              <w:t xml:space="preserve"> администрации </w:t>
            </w:r>
            <w:r w:rsidR="00E84935" w:rsidRPr="00397A94">
              <w:rPr>
                <w:bCs/>
                <w:sz w:val="16"/>
                <w:szCs w:val="16"/>
              </w:rPr>
              <w:t>Арсеньевского городского округа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57" w:rsidRPr="00397A94" w:rsidRDefault="00905D57" w:rsidP="00905D57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всего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57" w:rsidRPr="00EC29B7" w:rsidRDefault="00C1623F" w:rsidP="00C1623F">
            <w:pPr>
              <w:widowControl/>
              <w:ind w:left="-113" w:right="-104" w:firstLine="0"/>
              <w:jc w:val="center"/>
              <w:rPr>
                <w:b/>
                <w:sz w:val="16"/>
                <w:szCs w:val="16"/>
              </w:rPr>
            </w:pPr>
            <w:r w:rsidRPr="00EC29B7">
              <w:rPr>
                <w:b/>
                <w:sz w:val="16"/>
                <w:szCs w:val="16"/>
              </w:rPr>
              <w:t>992</w:t>
            </w:r>
          </w:p>
        </w:tc>
        <w:tc>
          <w:tcPr>
            <w:tcW w:w="552" w:type="dxa"/>
            <w:vAlign w:val="center"/>
          </w:tcPr>
          <w:p w:rsidR="00905D57" w:rsidRPr="00EC29B7" w:rsidRDefault="00C1623F" w:rsidP="00905D57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EC29B7">
              <w:rPr>
                <w:b/>
                <w:sz w:val="16"/>
                <w:szCs w:val="16"/>
              </w:rPr>
              <w:t>0106</w:t>
            </w:r>
          </w:p>
        </w:tc>
        <w:tc>
          <w:tcPr>
            <w:tcW w:w="1114" w:type="dxa"/>
            <w:vAlign w:val="center"/>
          </w:tcPr>
          <w:p w:rsidR="00905D57" w:rsidRPr="00EC29B7" w:rsidRDefault="00C1623F" w:rsidP="00905D57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EC29B7">
              <w:rPr>
                <w:b/>
                <w:sz w:val="16"/>
                <w:szCs w:val="16"/>
              </w:rPr>
              <w:t>1190120400</w:t>
            </w:r>
          </w:p>
        </w:tc>
        <w:tc>
          <w:tcPr>
            <w:tcW w:w="425" w:type="dxa"/>
            <w:vAlign w:val="center"/>
          </w:tcPr>
          <w:p w:rsidR="00905D57" w:rsidRPr="00EC29B7" w:rsidRDefault="00C1623F" w:rsidP="00905D57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EC29B7"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57" w:rsidRPr="00EC29B7" w:rsidRDefault="004E5EEE" w:rsidP="004E5EEE">
            <w:pPr>
              <w:widowControl/>
              <w:ind w:left="-145" w:right="-62" w:firstLine="0"/>
              <w:jc w:val="center"/>
              <w:rPr>
                <w:b/>
                <w:sz w:val="16"/>
                <w:szCs w:val="16"/>
              </w:rPr>
            </w:pPr>
            <w:r w:rsidRPr="00EC29B7">
              <w:rPr>
                <w:b/>
                <w:sz w:val="16"/>
                <w:szCs w:val="16"/>
              </w:rPr>
              <w:t>1103,28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57" w:rsidRPr="00EC29B7" w:rsidRDefault="004E5EEE" w:rsidP="004E5EEE">
            <w:pPr>
              <w:widowControl/>
              <w:ind w:left="-103" w:right="-90" w:firstLine="0"/>
              <w:jc w:val="center"/>
              <w:rPr>
                <w:b/>
                <w:sz w:val="16"/>
                <w:szCs w:val="16"/>
              </w:rPr>
            </w:pPr>
            <w:r w:rsidRPr="00EC29B7">
              <w:rPr>
                <w:b/>
                <w:sz w:val="16"/>
                <w:szCs w:val="16"/>
              </w:rPr>
              <w:t>1256,63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57" w:rsidRPr="00EC29B7" w:rsidRDefault="004E5EEE" w:rsidP="004E5EEE">
            <w:pPr>
              <w:widowControl/>
              <w:ind w:left="-94" w:right="-99" w:firstLine="0"/>
              <w:jc w:val="center"/>
              <w:rPr>
                <w:b/>
                <w:sz w:val="16"/>
                <w:szCs w:val="16"/>
              </w:rPr>
            </w:pPr>
            <w:r w:rsidRPr="00EC29B7">
              <w:rPr>
                <w:b/>
                <w:sz w:val="16"/>
                <w:szCs w:val="16"/>
              </w:rPr>
              <w:t>1161,63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57" w:rsidRPr="00EC29B7" w:rsidRDefault="004E5EEE" w:rsidP="004E5EEE">
            <w:pPr>
              <w:widowControl/>
              <w:ind w:left="-113" w:right="-103" w:firstLine="0"/>
              <w:jc w:val="center"/>
              <w:rPr>
                <w:b/>
                <w:sz w:val="16"/>
                <w:szCs w:val="16"/>
              </w:rPr>
            </w:pPr>
            <w:r w:rsidRPr="00EC29B7">
              <w:rPr>
                <w:b/>
                <w:sz w:val="16"/>
                <w:szCs w:val="16"/>
              </w:rPr>
              <w:t>1161,63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D57" w:rsidRPr="00EC29B7" w:rsidRDefault="004E5EEE" w:rsidP="004E5EEE">
            <w:pPr>
              <w:widowControl/>
              <w:ind w:left="-72" w:right="-98" w:firstLine="0"/>
              <w:jc w:val="center"/>
              <w:rPr>
                <w:b/>
                <w:sz w:val="16"/>
                <w:szCs w:val="16"/>
              </w:rPr>
            </w:pPr>
            <w:r w:rsidRPr="00EC29B7">
              <w:rPr>
                <w:b/>
                <w:sz w:val="16"/>
                <w:szCs w:val="16"/>
              </w:rPr>
              <w:t>1161,63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57" w:rsidRPr="00EC29B7" w:rsidRDefault="004E5EEE" w:rsidP="004E5EEE">
            <w:pPr>
              <w:widowControl/>
              <w:ind w:left="-97" w:right="-97" w:firstLine="0"/>
              <w:jc w:val="center"/>
              <w:rPr>
                <w:b/>
                <w:sz w:val="16"/>
                <w:szCs w:val="16"/>
              </w:rPr>
            </w:pPr>
            <w:r w:rsidRPr="00EC29B7">
              <w:rPr>
                <w:b/>
                <w:sz w:val="16"/>
                <w:szCs w:val="16"/>
              </w:rPr>
              <w:t>5844,80</w:t>
            </w:r>
          </w:p>
        </w:tc>
      </w:tr>
      <w:tr w:rsidR="004E5EEE" w:rsidRPr="00397A94" w:rsidTr="00AE20EA">
        <w:trPr>
          <w:cantSplit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EEE" w:rsidRPr="00397A94" w:rsidRDefault="004E5EEE" w:rsidP="004E5EE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EEE" w:rsidRPr="00397A94" w:rsidRDefault="004E5EEE" w:rsidP="004E5EE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E" w:rsidRPr="00397A94" w:rsidRDefault="004E5EEE" w:rsidP="004E5EEE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E" w:rsidRPr="000C64F9" w:rsidRDefault="004E5EEE" w:rsidP="004E5EEE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4E5EEE" w:rsidRPr="000C64F9" w:rsidRDefault="004E5EEE" w:rsidP="004E5EEE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4E5EEE" w:rsidRPr="000C64F9" w:rsidRDefault="004E5EEE" w:rsidP="004E5EEE">
            <w:pPr>
              <w:ind w:firstLine="31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4E5EEE" w:rsidRPr="000C64F9" w:rsidRDefault="004E5EEE" w:rsidP="004E5EEE">
            <w:pPr>
              <w:ind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E" w:rsidRPr="00397A94" w:rsidRDefault="004E5EEE" w:rsidP="004E5EEE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E" w:rsidRPr="00397A94" w:rsidRDefault="004E5EEE" w:rsidP="004E5EEE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E" w:rsidRPr="00397A94" w:rsidRDefault="004E5EEE" w:rsidP="004E5EEE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EE" w:rsidRPr="00397A94" w:rsidRDefault="004E5EEE" w:rsidP="004E5EEE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EE" w:rsidRPr="00397A94" w:rsidRDefault="004E5EEE" w:rsidP="004E5EEE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E" w:rsidRPr="00397A94" w:rsidRDefault="004E5EEE" w:rsidP="004E5EEE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</w:tr>
      <w:tr w:rsidR="004E5EEE" w:rsidRPr="00397A94" w:rsidTr="00AE20EA">
        <w:trPr>
          <w:cantSplit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EEE" w:rsidRPr="00397A94" w:rsidRDefault="004E5EEE" w:rsidP="004E5EE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EEE" w:rsidRPr="00397A94" w:rsidRDefault="004E5EEE" w:rsidP="004E5EE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E" w:rsidRPr="00397A94" w:rsidRDefault="004E5EEE" w:rsidP="004E5EEE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E" w:rsidRPr="000C64F9" w:rsidRDefault="004E5EEE" w:rsidP="004E5EEE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4E5EEE" w:rsidRPr="000C64F9" w:rsidRDefault="004E5EEE" w:rsidP="004E5EEE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4E5EEE" w:rsidRPr="000C64F9" w:rsidRDefault="004E5EEE" w:rsidP="004E5EEE">
            <w:pPr>
              <w:ind w:firstLine="31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4E5EEE" w:rsidRPr="000C64F9" w:rsidRDefault="004E5EEE" w:rsidP="004E5EEE">
            <w:pPr>
              <w:ind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E" w:rsidRPr="00397A94" w:rsidRDefault="004E5EEE" w:rsidP="004E5EEE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E" w:rsidRPr="00397A94" w:rsidRDefault="004E5EEE" w:rsidP="004E5EEE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E" w:rsidRPr="00397A94" w:rsidRDefault="004E5EEE" w:rsidP="004E5EEE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EE" w:rsidRPr="00397A94" w:rsidRDefault="004E5EEE" w:rsidP="004E5EEE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EE" w:rsidRPr="00397A94" w:rsidRDefault="004E5EEE" w:rsidP="004E5EEE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E" w:rsidRPr="00397A94" w:rsidRDefault="004E5EEE" w:rsidP="004E5EEE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</w:tr>
      <w:tr w:rsidR="004E5EEE" w:rsidRPr="00397A94" w:rsidTr="00AE20EA">
        <w:trPr>
          <w:cantSplit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EEE" w:rsidRPr="00397A94" w:rsidRDefault="004E5EEE" w:rsidP="004E5EE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EEE" w:rsidRPr="00397A94" w:rsidRDefault="004E5EEE" w:rsidP="004E5EE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E" w:rsidRPr="00397A94" w:rsidRDefault="004E5EEE" w:rsidP="004E5EEE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E" w:rsidRPr="00EC29B7" w:rsidRDefault="004E5EEE" w:rsidP="004E5EEE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EC29B7">
              <w:rPr>
                <w:sz w:val="16"/>
                <w:szCs w:val="16"/>
              </w:rPr>
              <w:t>992</w:t>
            </w:r>
          </w:p>
        </w:tc>
        <w:tc>
          <w:tcPr>
            <w:tcW w:w="552" w:type="dxa"/>
            <w:vAlign w:val="center"/>
          </w:tcPr>
          <w:p w:rsidR="004E5EEE" w:rsidRPr="00EC29B7" w:rsidRDefault="004E5EEE" w:rsidP="004E5EEE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 w:rsidRPr="00EC29B7">
              <w:rPr>
                <w:sz w:val="16"/>
                <w:szCs w:val="16"/>
              </w:rPr>
              <w:t>0106</w:t>
            </w:r>
          </w:p>
        </w:tc>
        <w:tc>
          <w:tcPr>
            <w:tcW w:w="1114" w:type="dxa"/>
            <w:vAlign w:val="center"/>
          </w:tcPr>
          <w:p w:rsidR="004E5EEE" w:rsidRPr="00EC29B7" w:rsidRDefault="004E5EEE" w:rsidP="004E5EEE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 w:rsidRPr="00EC29B7">
              <w:rPr>
                <w:sz w:val="16"/>
                <w:szCs w:val="16"/>
              </w:rPr>
              <w:t>1190120400</w:t>
            </w:r>
          </w:p>
        </w:tc>
        <w:tc>
          <w:tcPr>
            <w:tcW w:w="425" w:type="dxa"/>
            <w:vAlign w:val="center"/>
          </w:tcPr>
          <w:p w:rsidR="004E5EEE" w:rsidRPr="00EC29B7" w:rsidRDefault="004E5EEE" w:rsidP="004E5EEE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 w:rsidRPr="00EC29B7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E" w:rsidRPr="00EC29B7" w:rsidRDefault="004E5EEE" w:rsidP="004E5EEE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EC29B7">
              <w:rPr>
                <w:sz w:val="16"/>
                <w:szCs w:val="16"/>
              </w:rPr>
              <w:t>1103,28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E" w:rsidRPr="00EC29B7" w:rsidRDefault="004E5EEE" w:rsidP="004E5EEE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EC29B7">
              <w:rPr>
                <w:sz w:val="16"/>
                <w:szCs w:val="16"/>
              </w:rPr>
              <w:t>1256,63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E" w:rsidRPr="00EC29B7" w:rsidRDefault="004E5EEE" w:rsidP="004E5EEE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EC29B7">
              <w:rPr>
                <w:sz w:val="16"/>
                <w:szCs w:val="16"/>
              </w:rPr>
              <w:t>1161,63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EE" w:rsidRPr="00EC29B7" w:rsidRDefault="004E5EEE" w:rsidP="004E5EEE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EC29B7">
              <w:rPr>
                <w:sz w:val="16"/>
                <w:szCs w:val="16"/>
              </w:rPr>
              <w:t>1161,63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EE" w:rsidRPr="00EC29B7" w:rsidRDefault="004E5EEE" w:rsidP="004E5EEE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EC29B7">
              <w:rPr>
                <w:sz w:val="16"/>
                <w:szCs w:val="16"/>
              </w:rPr>
              <w:t>1161,63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E" w:rsidRPr="00EC29B7" w:rsidRDefault="004E5EEE" w:rsidP="004E5EEE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EC29B7">
              <w:rPr>
                <w:sz w:val="16"/>
                <w:szCs w:val="16"/>
              </w:rPr>
              <w:t>5844,80</w:t>
            </w:r>
          </w:p>
        </w:tc>
      </w:tr>
      <w:tr w:rsidR="004E5EEE" w:rsidRPr="00397A94" w:rsidTr="00AE20EA">
        <w:trPr>
          <w:cantSplit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E" w:rsidRPr="00397A94" w:rsidRDefault="004E5EEE" w:rsidP="004E5EE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E" w:rsidRPr="00397A94" w:rsidRDefault="004E5EEE" w:rsidP="004E5EEE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E" w:rsidRPr="00397A94" w:rsidRDefault="004E5EEE" w:rsidP="004E5EEE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E" w:rsidRPr="000C64F9" w:rsidRDefault="004E5EEE" w:rsidP="004E5EEE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4E5EEE" w:rsidRPr="000C64F9" w:rsidRDefault="004E5EEE" w:rsidP="004E5EEE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4E5EEE" w:rsidRPr="000C64F9" w:rsidRDefault="004E5EEE" w:rsidP="004E5EEE">
            <w:pPr>
              <w:ind w:firstLine="31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4E5EEE" w:rsidRPr="000C64F9" w:rsidRDefault="004E5EEE" w:rsidP="004E5EEE">
            <w:pPr>
              <w:ind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E" w:rsidRPr="00397A94" w:rsidRDefault="004E5EEE" w:rsidP="004E5EEE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E" w:rsidRPr="00397A94" w:rsidRDefault="004E5EEE" w:rsidP="004E5EEE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E" w:rsidRPr="00397A94" w:rsidRDefault="004E5EEE" w:rsidP="004E5EEE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EE" w:rsidRPr="00397A94" w:rsidRDefault="004E5EEE" w:rsidP="004E5EEE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EE" w:rsidRPr="00397A94" w:rsidRDefault="004E5EEE" w:rsidP="004E5EEE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EE" w:rsidRPr="00397A94" w:rsidRDefault="004E5EEE" w:rsidP="004E5EEE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</w:tr>
      <w:tr w:rsidR="00C471B4" w:rsidRPr="00397A94" w:rsidTr="00AE20EA">
        <w:trPr>
          <w:cantSplit/>
          <w:trHeight w:val="165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71B4" w:rsidRPr="00397A94" w:rsidRDefault="00C471B4" w:rsidP="00C471B4">
            <w:pPr>
              <w:widowControl/>
              <w:ind w:left="-69" w:right="-101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2.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71B4" w:rsidRPr="00397A94" w:rsidRDefault="00C471B4" w:rsidP="00C471B4">
            <w:pPr>
              <w:widowControl/>
              <w:ind w:left="-89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Подпрограмма «</w:t>
            </w:r>
            <w:r w:rsidRPr="00397A94">
              <w:rPr>
                <w:bCs/>
                <w:sz w:val="16"/>
                <w:szCs w:val="16"/>
              </w:rPr>
              <w:t xml:space="preserve">Повышение  информационной открытости </w:t>
            </w:r>
            <w:r>
              <w:rPr>
                <w:bCs/>
                <w:sz w:val="16"/>
                <w:szCs w:val="16"/>
              </w:rPr>
              <w:t>Арсеньевского городского округа</w:t>
            </w:r>
            <w:r w:rsidRPr="00397A94">
              <w:rPr>
                <w:sz w:val="16"/>
                <w:szCs w:val="16"/>
              </w:rPr>
              <w:t>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B4" w:rsidRPr="00397A94" w:rsidRDefault="00C471B4" w:rsidP="00C471B4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всего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1B4" w:rsidRPr="00C471B4" w:rsidRDefault="00C471B4" w:rsidP="00C471B4">
            <w:pPr>
              <w:widowControl/>
              <w:ind w:left="-113" w:right="-104" w:firstLine="0"/>
              <w:jc w:val="center"/>
              <w:rPr>
                <w:b/>
                <w:sz w:val="16"/>
                <w:szCs w:val="16"/>
              </w:rPr>
            </w:pPr>
            <w:r w:rsidRPr="00C471B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C471B4" w:rsidRPr="00C471B4" w:rsidRDefault="00C471B4" w:rsidP="00C471B4">
            <w:pPr>
              <w:widowControl/>
              <w:ind w:right="-132" w:firstLine="0"/>
              <w:jc w:val="center"/>
              <w:rPr>
                <w:b/>
                <w:sz w:val="16"/>
                <w:szCs w:val="16"/>
              </w:rPr>
            </w:pPr>
            <w:r w:rsidRPr="00C471B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C471B4" w:rsidRPr="00C471B4" w:rsidRDefault="00C471B4" w:rsidP="00C471B4">
            <w:pPr>
              <w:ind w:firstLine="31"/>
              <w:jc w:val="center"/>
              <w:rPr>
                <w:b/>
                <w:sz w:val="16"/>
                <w:szCs w:val="16"/>
              </w:rPr>
            </w:pPr>
            <w:r w:rsidRPr="00C471B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C471B4" w:rsidRPr="00C471B4" w:rsidRDefault="00C471B4" w:rsidP="00C471B4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C471B4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1B4" w:rsidRPr="00C471B4" w:rsidRDefault="00C471B4" w:rsidP="00C471B4">
            <w:pPr>
              <w:widowControl/>
              <w:ind w:left="-145" w:right="-62" w:firstLine="0"/>
              <w:jc w:val="center"/>
              <w:rPr>
                <w:b/>
                <w:bCs/>
                <w:sz w:val="16"/>
                <w:szCs w:val="16"/>
              </w:rPr>
            </w:pPr>
            <w:r w:rsidRPr="00C471B4">
              <w:rPr>
                <w:b/>
                <w:bCs/>
                <w:sz w:val="16"/>
                <w:szCs w:val="16"/>
                <w:lang w:val="en-US"/>
              </w:rPr>
              <w:t>487,38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1B4" w:rsidRPr="00C471B4" w:rsidRDefault="00C471B4" w:rsidP="00C471B4">
            <w:pPr>
              <w:widowControl/>
              <w:ind w:left="-103" w:right="-90" w:firstLine="0"/>
              <w:jc w:val="center"/>
              <w:rPr>
                <w:b/>
                <w:bCs/>
                <w:sz w:val="16"/>
                <w:szCs w:val="16"/>
              </w:rPr>
            </w:pPr>
            <w:r w:rsidRPr="00C471B4">
              <w:rPr>
                <w:b/>
                <w:bCs/>
                <w:sz w:val="16"/>
                <w:szCs w:val="16"/>
              </w:rPr>
              <w:t>577,99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1B4" w:rsidRPr="00C471B4" w:rsidRDefault="00C471B4" w:rsidP="00C471B4">
            <w:pPr>
              <w:widowControl/>
              <w:ind w:left="-94" w:right="-99" w:firstLine="0"/>
              <w:jc w:val="center"/>
              <w:rPr>
                <w:b/>
                <w:bCs/>
                <w:sz w:val="16"/>
                <w:szCs w:val="16"/>
              </w:rPr>
            </w:pPr>
            <w:r w:rsidRPr="00C471B4">
              <w:rPr>
                <w:b/>
                <w:bCs/>
                <w:sz w:val="16"/>
                <w:szCs w:val="16"/>
              </w:rPr>
              <w:t>573,67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B4" w:rsidRPr="00C471B4" w:rsidRDefault="00C471B4" w:rsidP="00C471B4">
            <w:pPr>
              <w:widowControl/>
              <w:ind w:left="-113" w:right="-103" w:firstLine="0"/>
              <w:jc w:val="center"/>
              <w:rPr>
                <w:b/>
                <w:bCs/>
                <w:sz w:val="16"/>
                <w:szCs w:val="16"/>
              </w:rPr>
            </w:pPr>
            <w:r w:rsidRPr="00C471B4">
              <w:rPr>
                <w:b/>
                <w:bCs/>
                <w:sz w:val="16"/>
                <w:szCs w:val="16"/>
              </w:rPr>
              <w:t>573,67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B4" w:rsidRPr="00C471B4" w:rsidRDefault="00C471B4" w:rsidP="00C471B4">
            <w:pPr>
              <w:widowControl/>
              <w:ind w:left="-72" w:right="-98" w:firstLine="0"/>
              <w:jc w:val="center"/>
              <w:rPr>
                <w:b/>
                <w:bCs/>
                <w:sz w:val="16"/>
                <w:szCs w:val="16"/>
              </w:rPr>
            </w:pPr>
            <w:r w:rsidRPr="00C471B4">
              <w:rPr>
                <w:b/>
                <w:bCs/>
                <w:sz w:val="16"/>
                <w:szCs w:val="16"/>
              </w:rPr>
              <w:t>573,67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1B4" w:rsidRPr="00C471B4" w:rsidRDefault="00C471B4" w:rsidP="00C471B4">
            <w:pPr>
              <w:widowControl/>
              <w:ind w:left="-97" w:right="-97" w:firstLine="0"/>
              <w:jc w:val="center"/>
              <w:rPr>
                <w:b/>
                <w:sz w:val="16"/>
                <w:szCs w:val="16"/>
              </w:rPr>
            </w:pPr>
            <w:r w:rsidRPr="00C471B4">
              <w:rPr>
                <w:b/>
                <w:sz w:val="16"/>
                <w:szCs w:val="16"/>
              </w:rPr>
              <w:t>2786,38</w:t>
            </w:r>
          </w:p>
        </w:tc>
      </w:tr>
      <w:tr w:rsidR="00C471B4" w:rsidRPr="00397A94" w:rsidTr="00AE20EA">
        <w:trPr>
          <w:cantSplit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1B4" w:rsidRPr="00397A94" w:rsidRDefault="00C471B4" w:rsidP="00C471B4">
            <w:pPr>
              <w:widowControl/>
              <w:ind w:left="-69" w:right="-10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71B4" w:rsidRPr="00397A94" w:rsidRDefault="00C471B4" w:rsidP="00C471B4">
            <w:pPr>
              <w:widowControl/>
              <w:ind w:left="-89" w:right="-96" w:firstLine="0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B4" w:rsidRPr="00397A94" w:rsidRDefault="00C471B4" w:rsidP="00C471B4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B4" w:rsidRPr="000C64F9" w:rsidRDefault="00C471B4" w:rsidP="00C471B4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C471B4" w:rsidRPr="000C64F9" w:rsidRDefault="00C471B4" w:rsidP="00C471B4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C471B4" w:rsidRPr="000C64F9" w:rsidRDefault="00C471B4" w:rsidP="00C471B4">
            <w:pPr>
              <w:ind w:firstLine="31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C471B4" w:rsidRPr="000C64F9" w:rsidRDefault="00C471B4" w:rsidP="00C471B4">
            <w:pPr>
              <w:ind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B4" w:rsidRPr="00397A94" w:rsidRDefault="00C471B4" w:rsidP="00C471B4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B4" w:rsidRPr="00397A94" w:rsidRDefault="00C471B4" w:rsidP="00C471B4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B4" w:rsidRPr="00397A94" w:rsidRDefault="00C471B4" w:rsidP="00C471B4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B4" w:rsidRPr="00397A94" w:rsidRDefault="00C471B4" w:rsidP="00C471B4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B4" w:rsidRPr="00397A94" w:rsidRDefault="00C471B4" w:rsidP="00C471B4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B4" w:rsidRPr="00397A94" w:rsidRDefault="00C471B4" w:rsidP="00C471B4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</w:tr>
      <w:tr w:rsidR="00C471B4" w:rsidRPr="00397A94" w:rsidTr="00AE20EA">
        <w:trPr>
          <w:cantSplit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1B4" w:rsidRPr="00397A94" w:rsidRDefault="00C471B4" w:rsidP="00C471B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1B4" w:rsidRPr="00397A94" w:rsidRDefault="00C471B4" w:rsidP="00C471B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B4" w:rsidRPr="00397A94" w:rsidRDefault="00C471B4" w:rsidP="00C471B4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1B4" w:rsidRPr="000C64F9" w:rsidRDefault="00C471B4" w:rsidP="00C471B4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C471B4" w:rsidRPr="000C64F9" w:rsidRDefault="00C471B4" w:rsidP="00C471B4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C471B4" w:rsidRPr="000C64F9" w:rsidRDefault="00C471B4" w:rsidP="00C471B4">
            <w:pPr>
              <w:ind w:firstLine="31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C471B4" w:rsidRPr="000C64F9" w:rsidRDefault="00C471B4" w:rsidP="00C471B4">
            <w:pPr>
              <w:ind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B4" w:rsidRPr="00397A94" w:rsidRDefault="00C471B4" w:rsidP="00C471B4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B4" w:rsidRPr="00397A94" w:rsidRDefault="00C471B4" w:rsidP="00C471B4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B4" w:rsidRPr="00397A94" w:rsidRDefault="00C471B4" w:rsidP="00C471B4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B4" w:rsidRPr="00397A94" w:rsidRDefault="00C471B4" w:rsidP="00C471B4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B4" w:rsidRPr="00397A94" w:rsidRDefault="00C471B4" w:rsidP="00C471B4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B4" w:rsidRPr="00397A94" w:rsidRDefault="00C471B4" w:rsidP="00C471B4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</w:tr>
      <w:tr w:rsidR="00C471B4" w:rsidRPr="00397A94" w:rsidTr="00AE20EA">
        <w:trPr>
          <w:cantSplit/>
          <w:trHeight w:val="920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1B4" w:rsidRPr="00397A94" w:rsidRDefault="00C471B4" w:rsidP="00C471B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1B4" w:rsidRPr="00397A94" w:rsidRDefault="00C471B4" w:rsidP="00C471B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B4" w:rsidRPr="00397A94" w:rsidRDefault="00C471B4" w:rsidP="00C471B4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1B4" w:rsidRPr="00C471B4" w:rsidRDefault="00C471B4" w:rsidP="00C471B4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C471B4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C471B4" w:rsidRPr="00C471B4" w:rsidRDefault="00C471B4" w:rsidP="00C471B4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C471B4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C471B4" w:rsidRPr="00C471B4" w:rsidRDefault="00C471B4" w:rsidP="00C471B4">
            <w:pPr>
              <w:ind w:firstLine="31"/>
              <w:jc w:val="center"/>
              <w:rPr>
                <w:sz w:val="16"/>
                <w:szCs w:val="16"/>
              </w:rPr>
            </w:pPr>
            <w:r w:rsidRPr="00C471B4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C471B4" w:rsidRPr="00C471B4" w:rsidRDefault="00C471B4" w:rsidP="00C471B4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 w:rsidRPr="00C471B4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1B4" w:rsidRPr="00C471B4" w:rsidRDefault="00C471B4" w:rsidP="00C471B4">
            <w:pPr>
              <w:widowControl/>
              <w:ind w:left="-145" w:right="-62" w:firstLine="0"/>
              <w:jc w:val="center"/>
              <w:rPr>
                <w:bCs/>
                <w:sz w:val="16"/>
                <w:szCs w:val="16"/>
              </w:rPr>
            </w:pPr>
            <w:r w:rsidRPr="00C471B4">
              <w:rPr>
                <w:bCs/>
                <w:sz w:val="16"/>
                <w:szCs w:val="16"/>
                <w:lang w:val="en-US"/>
              </w:rPr>
              <w:t>487,38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1B4" w:rsidRPr="00C471B4" w:rsidRDefault="00C471B4" w:rsidP="00C471B4">
            <w:pPr>
              <w:widowControl/>
              <w:ind w:left="-103" w:right="-90" w:firstLine="0"/>
              <w:jc w:val="center"/>
              <w:rPr>
                <w:bCs/>
                <w:sz w:val="16"/>
                <w:szCs w:val="16"/>
              </w:rPr>
            </w:pPr>
            <w:r w:rsidRPr="00C471B4">
              <w:rPr>
                <w:bCs/>
                <w:sz w:val="16"/>
                <w:szCs w:val="16"/>
              </w:rPr>
              <w:t>577,99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1B4" w:rsidRPr="00C471B4" w:rsidRDefault="00C471B4" w:rsidP="00C471B4">
            <w:pPr>
              <w:widowControl/>
              <w:ind w:left="-94" w:right="-99" w:firstLine="0"/>
              <w:jc w:val="center"/>
              <w:rPr>
                <w:bCs/>
                <w:sz w:val="16"/>
                <w:szCs w:val="16"/>
              </w:rPr>
            </w:pPr>
            <w:r w:rsidRPr="00C471B4">
              <w:rPr>
                <w:bCs/>
                <w:sz w:val="16"/>
                <w:szCs w:val="16"/>
              </w:rPr>
              <w:t>573,67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1B4" w:rsidRPr="00C471B4" w:rsidRDefault="00C471B4" w:rsidP="00C471B4">
            <w:pPr>
              <w:widowControl/>
              <w:ind w:left="-113" w:right="-103" w:firstLine="0"/>
              <w:jc w:val="center"/>
              <w:rPr>
                <w:bCs/>
                <w:sz w:val="16"/>
                <w:szCs w:val="16"/>
              </w:rPr>
            </w:pPr>
            <w:r w:rsidRPr="00C471B4">
              <w:rPr>
                <w:bCs/>
                <w:sz w:val="16"/>
                <w:szCs w:val="16"/>
              </w:rPr>
              <w:t>573,67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1B4" w:rsidRPr="00C471B4" w:rsidRDefault="00C471B4" w:rsidP="00C471B4">
            <w:pPr>
              <w:widowControl/>
              <w:ind w:left="-72" w:right="-98" w:firstLine="0"/>
              <w:jc w:val="center"/>
              <w:rPr>
                <w:bCs/>
                <w:sz w:val="16"/>
                <w:szCs w:val="16"/>
              </w:rPr>
            </w:pPr>
            <w:r w:rsidRPr="00C471B4">
              <w:rPr>
                <w:bCs/>
                <w:sz w:val="16"/>
                <w:szCs w:val="16"/>
              </w:rPr>
              <w:t>573,67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1B4" w:rsidRPr="00C471B4" w:rsidRDefault="00C471B4" w:rsidP="00C471B4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C471B4">
              <w:rPr>
                <w:sz w:val="16"/>
                <w:szCs w:val="16"/>
              </w:rPr>
              <w:t>2786,38</w:t>
            </w:r>
          </w:p>
        </w:tc>
      </w:tr>
      <w:tr w:rsidR="00C471B4" w:rsidRPr="00397A94" w:rsidTr="00AE20EA">
        <w:trPr>
          <w:cantSplit/>
          <w:trHeight w:val="227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1B4" w:rsidRPr="00397A94" w:rsidRDefault="00C471B4" w:rsidP="00C471B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1B4" w:rsidRPr="00397A94" w:rsidRDefault="00C471B4" w:rsidP="00C471B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1B4" w:rsidRPr="00397A94" w:rsidRDefault="00C471B4" w:rsidP="00C471B4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1B4" w:rsidRPr="000C64F9" w:rsidRDefault="00C471B4" w:rsidP="00C471B4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C471B4" w:rsidRPr="000C64F9" w:rsidRDefault="00C471B4" w:rsidP="00C471B4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C471B4" w:rsidRPr="000C64F9" w:rsidRDefault="00C471B4" w:rsidP="00C471B4">
            <w:pPr>
              <w:ind w:firstLine="31"/>
              <w:jc w:val="center"/>
              <w:rPr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C471B4" w:rsidRPr="000C64F9" w:rsidRDefault="00C471B4" w:rsidP="00C471B4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0C64F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1B4" w:rsidRPr="00397A94" w:rsidRDefault="00C471B4" w:rsidP="00C471B4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1B4" w:rsidRPr="00397A94" w:rsidRDefault="00C471B4" w:rsidP="00C471B4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1B4" w:rsidRPr="00397A94" w:rsidRDefault="00C471B4" w:rsidP="00C471B4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B4" w:rsidRPr="00397A94" w:rsidRDefault="00C471B4" w:rsidP="00C471B4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1B4" w:rsidRPr="00397A94" w:rsidRDefault="00C471B4" w:rsidP="00C471B4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1B4" w:rsidRPr="00397A94" w:rsidRDefault="00C471B4" w:rsidP="00C471B4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0,00</w:t>
            </w:r>
          </w:p>
        </w:tc>
      </w:tr>
      <w:tr w:rsidR="007155F2" w:rsidRPr="00397A94" w:rsidTr="00AE20EA">
        <w:trPr>
          <w:cantSplit/>
          <w:trHeight w:val="846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F2" w:rsidRPr="007155F2" w:rsidRDefault="007155F2" w:rsidP="007155F2">
            <w:pPr>
              <w:widowControl/>
              <w:ind w:left="-69" w:right="-101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2.1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F2" w:rsidRPr="007155F2" w:rsidRDefault="007155F2" w:rsidP="007155F2">
            <w:pPr>
              <w:widowControl/>
              <w:ind w:left="-89" w:right="-96" w:firstLine="0"/>
              <w:jc w:val="left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Комплекс процессных мероприятий «Техническое и программное оснащение органов местного самоуправления и структурных подразделений»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2" w:rsidRPr="007155F2" w:rsidRDefault="007155F2" w:rsidP="007155F2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всего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5F2" w:rsidRPr="007155F2" w:rsidRDefault="007155F2" w:rsidP="007155F2">
            <w:pPr>
              <w:widowControl/>
              <w:ind w:left="-113" w:right="-104" w:firstLine="0"/>
              <w:jc w:val="center"/>
              <w:rPr>
                <w:b/>
                <w:sz w:val="16"/>
                <w:szCs w:val="16"/>
              </w:rPr>
            </w:pPr>
            <w:r w:rsidRPr="007155F2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7155F2" w:rsidRPr="007155F2" w:rsidRDefault="007155F2" w:rsidP="007155F2">
            <w:pPr>
              <w:widowControl/>
              <w:ind w:right="-132" w:firstLine="0"/>
              <w:jc w:val="center"/>
              <w:rPr>
                <w:b/>
                <w:sz w:val="16"/>
                <w:szCs w:val="16"/>
              </w:rPr>
            </w:pPr>
            <w:r w:rsidRPr="007155F2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7155F2" w:rsidRPr="007155F2" w:rsidRDefault="007155F2" w:rsidP="007155F2">
            <w:pPr>
              <w:ind w:firstLine="31"/>
              <w:jc w:val="center"/>
              <w:rPr>
                <w:b/>
                <w:sz w:val="16"/>
                <w:szCs w:val="16"/>
              </w:rPr>
            </w:pPr>
            <w:r w:rsidRPr="007155F2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7155F2" w:rsidRPr="007155F2" w:rsidRDefault="007155F2" w:rsidP="007155F2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7155F2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5F2" w:rsidRPr="007155F2" w:rsidRDefault="007155F2" w:rsidP="007155F2">
            <w:pPr>
              <w:widowControl/>
              <w:ind w:left="-145" w:right="-62" w:firstLine="0"/>
              <w:jc w:val="center"/>
              <w:rPr>
                <w:b/>
                <w:bCs/>
                <w:sz w:val="16"/>
                <w:szCs w:val="16"/>
              </w:rPr>
            </w:pPr>
            <w:r w:rsidRPr="007155F2">
              <w:rPr>
                <w:b/>
                <w:bCs/>
                <w:sz w:val="16"/>
                <w:szCs w:val="16"/>
                <w:lang w:val="en-US"/>
              </w:rPr>
              <w:t>487,38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5F2" w:rsidRPr="007155F2" w:rsidRDefault="007155F2" w:rsidP="007155F2">
            <w:pPr>
              <w:widowControl/>
              <w:ind w:left="-103" w:right="-90" w:firstLine="0"/>
              <w:jc w:val="center"/>
              <w:rPr>
                <w:b/>
                <w:bCs/>
                <w:sz w:val="16"/>
                <w:szCs w:val="16"/>
              </w:rPr>
            </w:pPr>
            <w:r w:rsidRPr="007155F2">
              <w:rPr>
                <w:b/>
                <w:bCs/>
                <w:sz w:val="16"/>
                <w:szCs w:val="16"/>
              </w:rPr>
              <w:t>577,99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5F2" w:rsidRPr="007155F2" w:rsidRDefault="007155F2" w:rsidP="007155F2">
            <w:pPr>
              <w:widowControl/>
              <w:ind w:left="-94" w:right="-99" w:firstLine="0"/>
              <w:jc w:val="center"/>
              <w:rPr>
                <w:b/>
                <w:bCs/>
                <w:sz w:val="16"/>
                <w:szCs w:val="16"/>
              </w:rPr>
            </w:pPr>
            <w:r w:rsidRPr="007155F2">
              <w:rPr>
                <w:b/>
                <w:bCs/>
                <w:sz w:val="16"/>
                <w:szCs w:val="16"/>
              </w:rPr>
              <w:t>573,67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5F2" w:rsidRPr="007155F2" w:rsidRDefault="007155F2" w:rsidP="007155F2">
            <w:pPr>
              <w:widowControl/>
              <w:ind w:left="-113" w:right="-103" w:firstLine="0"/>
              <w:jc w:val="center"/>
              <w:rPr>
                <w:b/>
                <w:bCs/>
                <w:sz w:val="16"/>
                <w:szCs w:val="16"/>
              </w:rPr>
            </w:pPr>
            <w:r w:rsidRPr="007155F2">
              <w:rPr>
                <w:b/>
                <w:bCs/>
                <w:sz w:val="16"/>
                <w:szCs w:val="16"/>
              </w:rPr>
              <w:t>573,67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5F2" w:rsidRPr="007155F2" w:rsidRDefault="007155F2" w:rsidP="007155F2">
            <w:pPr>
              <w:widowControl/>
              <w:ind w:left="-72" w:right="-98" w:firstLine="0"/>
              <w:jc w:val="center"/>
              <w:rPr>
                <w:b/>
                <w:bCs/>
                <w:sz w:val="16"/>
                <w:szCs w:val="16"/>
              </w:rPr>
            </w:pPr>
            <w:r w:rsidRPr="007155F2">
              <w:rPr>
                <w:b/>
                <w:bCs/>
                <w:sz w:val="16"/>
                <w:szCs w:val="16"/>
              </w:rPr>
              <w:t>573,67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5F2" w:rsidRPr="007155F2" w:rsidRDefault="007155F2" w:rsidP="007155F2">
            <w:pPr>
              <w:widowControl/>
              <w:ind w:left="-97" w:right="-97" w:firstLine="0"/>
              <w:jc w:val="center"/>
              <w:rPr>
                <w:b/>
                <w:sz w:val="16"/>
                <w:szCs w:val="16"/>
              </w:rPr>
            </w:pPr>
            <w:r w:rsidRPr="007155F2">
              <w:rPr>
                <w:b/>
                <w:sz w:val="16"/>
                <w:szCs w:val="16"/>
              </w:rPr>
              <w:t>2786,38</w:t>
            </w:r>
          </w:p>
        </w:tc>
      </w:tr>
      <w:tr w:rsidR="007155F2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2" w:rsidRPr="007155F2" w:rsidRDefault="007155F2" w:rsidP="007155F2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2" w:rsidRPr="007155F2" w:rsidRDefault="007155F2" w:rsidP="007155F2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2" w:rsidRPr="007155F2" w:rsidRDefault="007155F2" w:rsidP="007155F2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F2" w:rsidRPr="007155F2" w:rsidRDefault="007155F2" w:rsidP="007155F2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7155F2" w:rsidRPr="007155F2" w:rsidRDefault="007155F2" w:rsidP="007155F2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7155F2" w:rsidRPr="007155F2" w:rsidRDefault="007155F2" w:rsidP="007155F2">
            <w:pPr>
              <w:ind w:firstLine="31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7155F2" w:rsidRPr="007155F2" w:rsidRDefault="007155F2" w:rsidP="007155F2">
            <w:pPr>
              <w:ind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2" w:rsidRPr="007155F2" w:rsidRDefault="007155F2" w:rsidP="007155F2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2" w:rsidRPr="007155F2" w:rsidRDefault="007155F2" w:rsidP="007155F2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2" w:rsidRPr="007155F2" w:rsidRDefault="007155F2" w:rsidP="007155F2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2" w:rsidRPr="007155F2" w:rsidRDefault="007155F2" w:rsidP="007155F2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2" w:rsidRPr="007155F2" w:rsidRDefault="007155F2" w:rsidP="007155F2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2" w:rsidRPr="007155F2" w:rsidRDefault="007155F2" w:rsidP="007155F2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</w:tr>
      <w:tr w:rsidR="007155F2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2" w:rsidRPr="007155F2" w:rsidRDefault="007155F2" w:rsidP="007155F2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2" w:rsidRPr="007155F2" w:rsidRDefault="007155F2" w:rsidP="007155F2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2" w:rsidRPr="007155F2" w:rsidRDefault="007155F2" w:rsidP="007155F2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F2" w:rsidRPr="007155F2" w:rsidRDefault="007155F2" w:rsidP="007155F2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7155F2" w:rsidRPr="007155F2" w:rsidRDefault="007155F2" w:rsidP="007155F2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7155F2" w:rsidRPr="007155F2" w:rsidRDefault="007155F2" w:rsidP="007155F2">
            <w:pPr>
              <w:ind w:firstLine="31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7155F2" w:rsidRPr="007155F2" w:rsidRDefault="007155F2" w:rsidP="007155F2">
            <w:pPr>
              <w:ind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2" w:rsidRPr="007155F2" w:rsidRDefault="007155F2" w:rsidP="007155F2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2" w:rsidRPr="007155F2" w:rsidRDefault="007155F2" w:rsidP="007155F2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2" w:rsidRPr="007155F2" w:rsidRDefault="007155F2" w:rsidP="007155F2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2" w:rsidRPr="007155F2" w:rsidRDefault="007155F2" w:rsidP="007155F2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2" w:rsidRPr="007155F2" w:rsidRDefault="007155F2" w:rsidP="007155F2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2" w:rsidRPr="007155F2" w:rsidRDefault="007155F2" w:rsidP="007155F2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</w:tr>
      <w:tr w:rsidR="007155F2" w:rsidRPr="00397A94" w:rsidTr="00AE20EA">
        <w:trPr>
          <w:cantSplit/>
          <w:trHeight w:val="92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2" w:rsidRPr="007155F2" w:rsidRDefault="007155F2" w:rsidP="007155F2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2" w:rsidRPr="007155F2" w:rsidRDefault="007155F2" w:rsidP="007155F2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2" w:rsidRPr="007155F2" w:rsidRDefault="007155F2" w:rsidP="007155F2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5F2" w:rsidRPr="007155F2" w:rsidRDefault="007155F2" w:rsidP="007155F2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7155F2" w:rsidRPr="007155F2" w:rsidRDefault="007155F2" w:rsidP="007155F2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7155F2" w:rsidRPr="007155F2" w:rsidRDefault="007155F2" w:rsidP="007155F2">
            <w:pPr>
              <w:ind w:firstLine="31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7155F2" w:rsidRPr="007155F2" w:rsidRDefault="007155F2" w:rsidP="007155F2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5F2" w:rsidRPr="007155F2" w:rsidRDefault="007155F2" w:rsidP="007155F2">
            <w:pPr>
              <w:widowControl/>
              <w:ind w:left="-145" w:right="-62" w:firstLine="0"/>
              <w:jc w:val="center"/>
              <w:rPr>
                <w:bCs/>
                <w:sz w:val="16"/>
                <w:szCs w:val="16"/>
              </w:rPr>
            </w:pPr>
            <w:r w:rsidRPr="007155F2">
              <w:rPr>
                <w:bCs/>
                <w:sz w:val="16"/>
                <w:szCs w:val="16"/>
                <w:lang w:val="en-US"/>
              </w:rPr>
              <w:t>487,38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5F2" w:rsidRPr="007155F2" w:rsidRDefault="007155F2" w:rsidP="007155F2">
            <w:pPr>
              <w:widowControl/>
              <w:ind w:left="-103" w:right="-90" w:firstLine="0"/>
              <w:jc w:val="center"/>
              <w:rPr>
                <w:bCs/>
                <w:sz w:val="16"/>
                <w:szCs w:val="16"/>
              </w:rPr>
            </w:pPr>
            <w:r w:rsidRPr="007155F2">
              <w:rPr>
                <w:bCs/>
                <w:sz w:val="16"/>
                <w:szCs w:val="16"/>
              </w:rPr>
              <w:t>577,99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5F2" w:rsidRPr="007155F2" w:rsidRDefault="007155F2" w:rsidP="007155F2">
            <w:pPr>
              <w:widowControl/>
              <w:ind w:left="-94" w:right="-99" w:firstLine="0"/>
              <w:jc w:val="center"/>
              <w:rPr>
                <w:bCs/>
                <w:sz w:val="16"/>
                <w:szCs w:val="16"/>
              </w:rPr>
            </w:pPr>
            <w:r w:rsidRPr="007155F2">
              <w:rPr>
                <w:bCs/>
                <w:sz w:val="16"/>
                <w:szCs w:val="16"/>
              </w:rPr>
              <w:t>573,67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5F2" w:rsidRPr="007155F2" w:rsidRDefault="007155F2" w:rsidP="007155F2">
            <w:pPr>
              <w:widowControl/>
              <w:ind w:left="-113" w:right="-103" w:firstLine="0"/>
              <w:jc w:val="center"/>
              <w:rPr>
                <w:bCs/>
                <w:sz w:val="16"/>
                <w:szCs w:val="16"/>
              </w:rPr>
            </w:pPr>
            <w:r w:rsidRPr="007155F2">
              <w:rPr>
                <w:bCs/>
                <w:sz w:val="16"/>
                <w:szCs w:val="16"/>
              </w:rPr>
              <w:t>573,67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5F2" w:rsidRPr="007155F2" w:rsidRDefault="007155F2" w:rsidP="007155F2">
            <w:pPr>
              <w:widowControl/>
              <w:ind w:left="-72" w:right="-98" w:firstLine="0"/>
              <w:jc w:val="center"/>
              <w:rPr>
                <w:bCs/>
                <w:sz w:val="16"/>
                <w:szCs w:val="16"/>
              </w:rPr>
            </w:pPr>
            <w:r w:rsidRPr="007155F2">
              <w:rPr>
                <w:bCs/>
                <w:sz w:val="16"/>
                <w:szCs w:val="16"/>
              </w:rPr>
              <w:t>573,67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5F2" w:rsidRPr="007155F2" w:rsidRDefault="007155F2" w:rsidP="007155F2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2786,38</w:t>
            </w:r>
          </w:p>
        </w:tc>
      </w:tr>
      <w:tr w:rsidR="007155F2" w:rsidRPr="00397A94" w:rsidTr="00E84935">
        <w:trPr>
          <w:cantSplit/>
          <w:trHeight w:val="5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2" w:rsidRPr="007155F2" w:rsidRDefault="007155F2" w:rsidP="007155F2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2" w:rsidRPr="007155F2" w:rsidRDefault="007155F2" w:rsidP="007155F2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2" w:rsidRPr="007155F2" w:rsidRDefault="007155F2" w:rsidP="007155F2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5F2" w:rsidRPr="007155F2" w:rsidRDefault="007155F2" w:rsidP="007155F2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7155F2" w:rsidRPr="007155F2" w:rsidRDefault="007155F2" w:rsidP="007155F2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7155F2" w:rsidRPr="007155F2" w:rsidRDefault="007155F2" w:rsidP="007155F2">
            <w:pPr>
              <w:ind w:firstLine="31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7155F2" w:rsidRPr="007155F2" w:rsidRDefault="007155F2" w:rsidP="007155F2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5F2" w:rsidRPr="007155F2" w:rsidRDefault="007155F2" w:rsidP="007155F2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5F2" w:rsidRPr="007155F2" w:rsidRDefault="007155F2" w:rsidP="007155F2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5F2" w:rsidRPr="007155F2" w:rsidRDefault="007155F2" w:rsidP="007155F2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F2" w:rsidRPr="007155F2" w:rsidRDefault="007155F2" w:rsidP="007155F2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F2" w:rsidRPr="007155F2" w:rsidRDefault="007155F2" w:rsidP="007155F2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5F2" w:rsidRPr="007155F2" w:rsidRDefault="007155F2" w:rsidP="007155F2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</w:tr>
      <w:tr w:rsidR="007155F2" w:rsidRPr="00397A94" w:rsidTr="00AE20EA">
        <w:trPr>
          <w:cantSplit/>
          <w:trHeight w:val="109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F2" w:rsidRPr="00397A94" w:rsidRDefault="007155F2" w:rsidP="007155F2">
            <w:pPr>
              <w:widowControl/>
              <w:ind w:left="-69" w:right="-101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2.1.1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F2" w:rsidRPr="00397A94" w:rsidRDefault="007155F2" w:rsidP="00FA6AB2">
            <w:pPr>
              <w:widowControl/>
              <w:ind w:left="-89" w:right="-96" w:firstLine="0"/>
              <w:jc w:val="left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 xml:space="preserve">Освещение деятельности Думы </w:t>
            </w:r>
            <w:r w:rsidR="00FA6AB2">
              <w:rPr>
                <w:sz w:val="16"/>
                <w:szCs w:val="16"/>
              </w:rPr>
              <w:t>Арсеньевского городского округа</w:t>
            </w:r>
            <w:r w:rsidRPr="00397A94">
              <w:rPr>
                <w:sz w:val="16"/>
                <w:szCs w:val="16"/>
              </w:rPr>
              <w:t xml:space="preserve"> на официальном сайте ОМС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5F2" w:rsidRPr="00397A94" w:rsidRDefault="007155F2" w:rsidP="007155F2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всего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5F2" w:rsidRPr="007155F2" w:rsidRDefault="007155F2" w:rsidP="007155F2">
            <w:pPr>
              <w:widowControl/>
              <w:spacing w:after="20"/>
              <w:ind w:left="-113" w:right="-104" w:firstLine="0"/>
              <w:jc w:val="center"/>
              <w:rPr>
                <w:b/>
                <w:sz w:val="16"/>
                <w:szCs w:val="16"/>
              </w:rPr>
            </w:pPr>
            <w:r w:rsidRPr="007155F2">
              <w:rPr>
                <w:b/>
                <w:sz w:val="16"/>
                <w:szCs w:val="16"/>
              </w:rPr>
              <w:t>983</w:t>
            </w:r>
          </w:p>
        </w:tc>
        <w:tc>
          <w:tcPr>
            <w:tcW w:w="552" w:type="dxa"/>
          </w:tcPr>
          <w:p w:rsidR="007155F2" w:rsidRPr="007155F2" w:rsidRDefault="007155F2" w:rsidP="007155F2">
            <w:pPr>
              <w:widowControl/>
              <w:spacing w:after="20"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7155F2">
              <w:rPr>
                <w:b/>
                <w:sz w:val="16"/>
                <w:szCs w:val="16"/>
              </w:rPr>
              <w:t>0103</w:t>
            </w:r>
          </w:p>
        </w:tc>
        <w:tc>
          <w:tcPr>
            <w:tcW w:w="1114" w:type="dxa"/>
          </w:tcPr>
          <w:p w:rsidR="007155F2" w:rsidRPr="007155F2" w:rsidRDefault="007155F2" w:rsidP="007155F2">
            <w:pPr>
              <w:widowControl/>
              <w:spacing w:after="20"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7155F2">
              <w:rPr>
                <w:b/>
                <w:sz w:val="16"/>
                <w:szCs w:val="16"/>
              </w:rPr>
              <w:t>1190220420</w:t>
            </w:r>
          </w:p>
        </w:tc>
        <w:tc>
          <w:tcPr>
            <w:tcW w:w="425" w:type="dxa"/>
          </w:tcPr>
          <w:p w:rsidR="007155F2" w:rsidRPr="007155F2" w:rsidRDefault="007155F2" w:rsidP="007155F2">
            <w:pPr>
              <w:widowControl/>
              <w:spacing w:after="20"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7155F2"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5F2" w:rsidRPr="007155F2" w:rsidRDefault="007155F2" w:rsidP="007155F2">
            <w:pPr>
              <w:widowControl/>
              <w:spacing w:after="20"/>
              <w:ind w:left="-145" w:right="-62" w:firstLine="0"/>
              <w:jc w:val="center"/>
              <w:rPr>
                <w:b/>
                <w:sz w:val="16"/>
                <w:szCs w:val="16"/>
              </w:rPr>
            </w:pPr>
            <w:r w:rsidRPr="007155F2">
              <w:rPr>
                <w:b/>
                <w:sz w:val="16"/>
                <w:szCs w:val="16"/>
              </w:rPr>
              <w:t>342,18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5F2" w:rsidRPr="007155F2" w:rsidRDefault="007155F2" w:rsidP="007155F2">
            <w:pPr>
              <w:widowControl/>
              <w:spacing w:after="20"/>
              <w:ind w:left="-103" w:right="-90" w:firstLine="0"/>
              <w:jc w:val="center"/>
              <w:rPr>
                <w:b/>
                <w:sz w:val="16"/>
                <w:szCs w:val="16"/>
              </w:rPr>
            </w:pPr>
            <w:r w:rsidRPr="007155F2">
              <w:rPr>
                <w:b/>
                <w:sz w:val="16"/>
                <w:szCs w:val="16"/>
              </w:rPr>
              <w:t>400,47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5F2" w:rsidRPr="007155F2" w:rsidRDefault="007155F2" w:rsidP="007155F2">
            <w:pPr>
              <w:widowControl/>
              <w:spacing w:after="20"/>
              <w:ind w:left="-94" w:right="-99" w:firstLine="0"/>
              <w:jc w:val="center"/>
              <w:rPr>
                <w:b/>
                <w:sz w:val="16"/>
                <w:szCs w:val="16"/>
              </w:rPr>
            </w:pPr>
            <w:r w:rsidRPr="007155F2">
              <w:rPr>
                <w:b/>
                <w:sz w:val="16"/>
                <w:szCs w:val="16"/>
              </w:rPr>
              <w:t>400,47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55F2" w:rsidRPr="007155F2" w:rsidRDefault="007155F2" w:rsidP="007155F2">
            <w:pPr>
              <w:widowControl/>
              <w:spacing w:after="20"/>
              <w:ind w:left="-113" w:right="-103" w:firstLine="0"/>
              <w:jc w:val="center"/>
              <w:rPr>
                <w:b/>
                <w:sz w:val="16"/>
                <w:szCs w:val="16"/>
              </w:rPr>
            </w:pPr>
            <w:r w:rsidRPr="007155F2">
              <w:rPr>
                <w:b/>
                <w:sz w:val="16"/>
                <w:szCs w:val="16"/>
              </w:rPr>
              <w:t>400,47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55F2" w:rsidRPr="007155F2" w:rsidRDefault="007155F2" w:rsidP="007155F2">
            <w:pPr>
              <w:widowControl/>
              <w:spacing w:after="20"/>
              <w:ind w:left="-72" w:right="-98" w:firstLine="0"/>
              <w:jc w:val="center"/>
              <w:rPr>
                <w:b/>
                <w:sz w:val="16"/>
                <w:szCs w:val="16"/>
              </w:rPr>
            </w:pPr>
            <w:r w:rsidRPr="007155F2">
              <w:rPr>
                <w:b/>
                <w:sz w:val="16"/>
                <w:szCs w:val="16"/>
              </w:rPr>
              <w:t>400,47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5F2" w:rsidRPr="007155F2" w:rsidRDefault="007155F2" w:rsidP="007155F2">
            <w:pPr>
              <w:widowControl/>
              <w:spacing w:after="20"/>
              <w:ind w:left="-97" w:right="-97" w:firstLine="0"/>
              <w:jc w:val="center"/>
              <w:rPr>
                <w:b/>
                <w:sz w:val="16"/>
                <w:szCs w:val="16"/>
              </w:rPr>
            </w:pPr>
            <w:r w:rsidRPr="007155F2">
              <w:rPr>
                <w:b/>
                <w:sz w:val="16"/>
                <w:szCs w:val="16"/>
              </w:rPr>
              <w:t>1944,06</w:t>
            </w:r>
          </w:p>
        </w:tc>
      </w:tr>
      <w:tr w:rsidR="007155F2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2" w:rsidRPr="00397A94" w:rsidRDefault="007155F2" w:rsidP="007155F2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2" w:rsidRPr="00397A94" w:rsidRDefault="007155F2" w:rsidP="007155F2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2" w:rsidRPr="00397A94" w:rsidRDefault="007155F2" w:rsidP="007155F2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F2" w:rsidRPr="007155F2" w:rsidRDefault="007155F2" w:rsidP="007155F2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7155F2" w:rsidRPr="007155F2" w:rsidRDefault="007155F2" w:rsidP="007155F2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7155F2" w:rsidRPr="007155F2" w:rsidRDefault="007155F2" w:rsidP="007155F2">
            <w:pPr>
              <w:ind w:firstLine="31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7155F2" w:rsidRPr="007155F2" w:rsidRDefault="007155F2" w:rsidP="007155F2">
            <w:pPr>
              <w:ind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F2" w:rsidRPr="007155F2" w:rsidRDefault="007155F2" w:rsidP="007155F2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F2" w:rsidRPr="007155F2" w:rsidRDefault="007155F2" w:rsidP="007155F2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F2" w:rsidRPr="007155F2" w:rsidRDefault="007155F2" w:rsidP="007155F2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F2" w:rsidRPr="007155F2" w:rsidRDefault="007155F2" w:rsidP="007155F2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F2" w:rsidRPr="007155F2" w:rsidRDefault="007155F2" w:rsidP="007155F2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F2" w:rsidRPr="007155F2" w:rsidRDefault="007155F2" w:rsidP="007155F2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</w:tr>
      <w:tr w:rsidR="007155F2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2" w:rsidRPr="00397A94" w:rsidRDefault="007155F2" w:rsidP="007155F2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2" w:rsidRPr="00397A94" w:rsidRDefault="007155F2" w:rsidP="007155F2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2" w:rsidRPr="00397A94" w:rsidRDefault="007155F2" w:rsidP="007155F2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F2" w:rsidRPr="007155F2" w:rsidRDefault="007155F2" w:rsidP="007155F2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7155F2" w:rsidRPr="007155F2" w:rsidRDefault="007155F2" w:rsidP="007155F2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7155F2" w:rsidRPr="007155F2" w:rsidRDefault="007155F2" w:rsidP="007155F2">
            <w:pPr>
              <w:ind w:firstLine="31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7155F2" w:rsidRPr="007155F2" w:rsidRDefault="007155F2" w:rsidP="007155F2">
            <w:pPr>
              <w:ind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F2" w:rsidRPr="007155F2" w:rsidRDefault="007155F2" w:rsidP="007155F2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F2" w:rsidRPr="007155F2" w:rsidRDefault="007155F2" w:rsidP="007155F2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F2" w:rsidRPr="007155F2" w:rsidRDefault="007155F2" w:rsidP="007155F2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F2" w:rsidRPr="007155F2" w:rsidRDefault="007155F2" w:rsidP="007155F2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F2" w:rsidRPr="007155F2" w:rsidRDefault="007155F2" w:rsidP="007155F2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F2" w:rsidRPr="007155F2" w:rsidRDefault="007155F2" w:rsidP="007155F2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</w:tr>
      <w:tr w:rsidR="007155F2" w:rsidRPr="00397A94" w:rsidTr="00AE20EA">
        <w:trPr>
          <w:cantSplit/>
          <w:trHeight w:val="92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2" w:rsidRPr="00397A94" w:rsidRDefault="007155F2" w:rsidP="007155F2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2" w:rsidRPr="00397A94" w:rsidRDefault="007155F2" w:rsidP="007155F2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2" w:rsidRPr="00397A94" w:rsidRDefault="007155F2" w:rsidP="007155F2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5F2" w:rsidRPr="00397A94" w:rsidRDefault="007155F2" w:rsidP="007155F2">
            <w:pPr>
              <w:widowControl/>
              <w:spacing w:after="20"/>
              <w:ind w:left="-113" w:right="-10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983</w:t>
            </w:r>
          </w:p>
        </w:tc>
        <w:tc>
          <w:tcPr>
            <w:tcW w:w="552" w:type="dxa"/>
            <w:vAlign w:val="center"/>
          </w:tcPr>
          <w:p w:rsidR="007155F2" w:rsidRPr="00397A94" w:rsidRDefault="007155F2" w:rsidP="007155F2">
            <w:pPr>
              <w:widowControl/>
              <w:spacing w:after="20"/>
              <w:ind w:left="-108" w:right="-13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0103</w:t>
            </w:r>
          </w:p>
        </w:tc>
        <w:tc>
          <w:tcPr>
            <w:tcW w:w="1114" w:type="dxa"/>
            <w:vAlign w:val="center"/>
          </w:tcPr>
          <w:p w:rsidR="007155F2" w:rsidRPr="00397A94" w:rsidRDefault="007155F2" w:rsidP="007155F2">
            <w:pPr>
              <w:widowControl/>
              <w:spacing w:after="20"/>
              <w:ind w:left="-108" w:right="-13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1190220420</w:t>
            </w:r>
          </w:p>
        </w:tc>
        <w:tc>
          <w:tcPr>
            <w:tcW w:w="425" w:type="dxa"/>
            <w:vAlign w:val="center"/>
          </w:tcPr>
          <w:p w:rsidR="007155F2" w:rsidRPr="00397A94" w:rsidRDefault="007155F2" w:rsidP="007155F2">
            <w:pPr>
              <w:widowControl/>
              <w:spacing w:after="20"/>
              <w:ind w:left="-108" w:right="-13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5F2" w:rsidRPr="00397A94" w:rsidRDefault="007155F2" w:rsidP="007155F2">
            <w:pPr>
              <w:widowControl/>
              <w:spacing w:after="20"/>
              <w:ind w:left="-145" w:right="-62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342,18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5F2" w:rsidRPr="00397A94" w:rsidRDefault="007155F2" w:rsidP="007155F2">
            <w:pPr>
              <w:widowControl/>
              <w:spacing w:after="20"/>
              <w:ind w:left="-103" w:right="-9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400,47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5F2" w:rsidRPr="00397A94" w:rsidRDefault="007155F2" w:rsidP="007155F2">
            <w:pPr>
              <w:widowControl/>
              <w:spacing w:after="20"/>
              <w:ind w:left="-94" w:right="-99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400,47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F2" w:rsidRPr="00397A94" w:rsidRDefault="007155F2" w:rsidP="007155F2">
            <w:pPr>
              <w:widowControl/>
              <w:spacing w:after="20"/>
              <w:ind w:left="-113" w:right="-103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400,47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F2" w:rsidRPr="00397A94" w:rsidRDefault="007155F2" w:rsidP="007155F2">
            <w:pPr>
              <w:widowControl/>
              <w:spacing w:after="20"/>
              <w:ind w:left="-72" w:right="-98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400,47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5F2" w:rsidRPr="00397A94" w:rsidRDefault="007155F2" w:rsidP="007155F2">
            <w:pPr>
              <w:widowControl/>
              <w:spacing w:after="20"/>
              <w:ind w:left="-97" w:right="-97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1944,06</w:t>
            </w:r>
          </w:p>
        </w:tc>
      </w:tr>
      <w:tr w:rsidR="007155F2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2" w:rsidRPr="00397A94" w:rsidRDefault="007155F2" w:rsidP="007155F2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2" w:rsidRPr="00397A94" w:rsidRDefault="007155F2" w:rsidP="007155F2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5F2" w:rsidRPr="00397A94" w:rsidRDefault="007155F2" w:rsidP="007155F2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F2" w:rsidRPr="007155F2" w:rsidRDefault="007155F2" w:rsidP="007155F2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7155F2" w:rsidRPr="007155F2" w:rsidRDefault="007155F2" w:rsidP="007155F2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7155F2" w:rsidRPr="007155F2" w:rsidRDefault="007155F2" w:rsidP="007155F2">
            <w:pPr>
              <w:ind w:firstLine="31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7155F2" w:rsidRPr="007155F2" w:rsidRDefault="007155F2" w:rsidP="007155F2">
            <w:pPr>
              <w:ind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F2" w:rsidRPr="007155F2" w:rsidRDefault="007155F2" w:rsidP="007155F2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F2" w:rsidRPr="007155F2" w:rsidRDefault="007155F2" w:rsidP="007155F2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F2" w:rsidRPr="007155F2" w:rsidRDefault="007155F2" w:rsidP="007155F2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F2" w:rsidRPr="007155F2" w:rsidRDefault="007155F2" w:rsidP="007155F2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5F2" w:rsidRPr="007155F2" w:rsidRDefault="007155F2" w:rsidP="007155F2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5F2" w:rsidRPr="007155F2" w:rsidRDefault="007155F2" w:rsidP="007155F2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</w:tr>
      <w:tr w:rsidR="00FA6AB2" w:rsidRPr="00397A94" w:rsidTr="00AE20EA">
        <w:trPr>
          <w:cantSplit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B2" w:rsidRPr="00397A94" w:rsidRDefault="00FA6AB2" w:rsidP="00FA6AB2">
            <w:pPr>
              <w:widowControl/>
              <w:ind w:left="-69" w:right="-101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2.1.2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B2" w:rsidRPr="00397A94" w:rsidRDefault="00FA6AB2" w:rsidP="00FA6AB2">
            <w:pPr>
              <w:widowControl/>
              <w:ind w:left="-89" w:right="-96" w:firstLine="0"/>
              <w:jc w:val="left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Освещение деятельности КСП А</w:t>
            </w:r>
            <w:r>
              <w:rPr>
                <w:sz w:val="16"/>
                <w:szCs w:val="16"/>
              </w:rPr>
              <w:t xml:space="preserve">рсеньевского городского округа </w:t>
            </w:r>
            <w:r w:rsidRPr="00397A94">
              <w:rPr>
                <w:sz w:val="16"/>
                <w:szCs w:val="16"/>
              </w:rPr>
              <w:t>на официальном сайте ОМС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B2" w:rsidRPr="00397A94" w:rsidRDefault="00FA6AB2" w:rsidP="00FA6AB2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всего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B2" w:rsidRPr="007155F2" w:rsidRDefault="00FA6AB2" w:rsidP="00FA6AB2">
            <w:pPr>
              <w:widowControl/>
              <w:spacing w:after="20"/>
              <w:ind w:left="-113" w:right="-104" w:firstLine="0"/>
              <w:jc w:val="center"/>
              <w:rPr>
                <w:b/>
                <w:sz w:val="16"/>
                <w:szCs w:val="16"/>
              </w:rPr>
            </w:pPr>
            <w:r w:rsidRPr="007155F2">
              <w:rPr>
                <w:b/>
                <w:sz w:val="16"/>
                <w:szCs w:val="16"/>
              </w:rPr>
              <w:t>98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52" w:type="dxa"/>
          </w:tcPr>
          <w:p w:rsidR="00FA6AB2" w:rsidRPr="007155F2" w:rsidRDefault="00FA6AB2" w:rsidP="00FA6AB2">
            <w:pPr>
              <w:widowControl/>
              <w:spacing w:after="20"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7155F2">
              <w:rPr>
                <w:b/>
                <w:sz w:val="16"/>
                <w:szCs w:val="16"/>
              </w:rPr>
              <w:t>010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14" w:type="dxa"/>
          </w:tcPr>
          <w:p w:rsidR="00FA6AB2" w:rsidRPr="007155F2" w:rsidRDefault="00FA6AB2" w:rsidP="00FA6AB2">
            <w:pPr>
              <w:widowControl/>
              <w:spacing w:after="20"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7155F2">
              <w:rPr>
                <w:b/>
                <w:sz w:val="16"/>
                <w:szCs w:val="16"/>
              </w:rPr>
              <w:t>11902204</w:t>
            </w:r>
            <w:r>
              <w:rPr>
                <w:b/>
                <w:sz w:val="16"/>
                <w:szCs w:val="16"/>
              </w:rPr>
              <w:t>4</w:t>
            </w:r>
            <w:r w:rsidRPr="007155F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A6AB2" w:rsidRPr="007155F2" w:rsidRDefault="00FA6AB2" w:rsidP="00FA6AB2">
            <w:pPr>
              <w:widowControl/>
              <w:spacing w:after="20"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7155F2"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B2" w:rsidRPr="007155F2" w:rsidRDefault="00FA6AB2" w:rsidP="00FA6AB2">
            <w:pPr>
              <w:widowControl/>
              <w:spacing w:after="20"/>
              <w:ind w:left="-145" w:right="-62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B2" w:rsidRPr="007155F2" w:rsidRDefault="00FA6AB2" w:rsidP="00FA6AB2">
            <w:pPr>
              <w:widowControl/>
              <w:spacing w:after="20"/>
              <w:ind w:left="-103" w:right="-9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B2" w:rsidRPr="007155F2" w:rsidRDefault="00FA6AB2" w:rsidP="00FA6AB2">
            <w:pPr>
              <w:widowControl/>
              <w:spacing w:after="20"/>
              <w:ind w:left="-94" w:right="-99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B2" w:rsidRPr="007155F2" w:rsidRDefault="00FA6AB2" w:rsidP="00FA6AB2">
            <w:pPr>
              <w:widowControl/>
              <w:spacing w:after="20"/>
              <w:ind w:left="-113" w:right="-103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B2" w:rsidRPr="007155F2" w:rsidRDefault="00FA6AB2" w:rsidP="00FA6AB2">
            <w:pPr>
              <w:widowControl/>
              <w:spacing w:after="20"/>
              <w:ind w:left="-72" w:right="-98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B2" w:rsidRPr="007155F2" w:rsidRDefault="00FA6AB2" w:rsidP="00FA6AB2">
            <w:pPr>
              <w:widowControl/>
              <w:spacing w:after="20"/>
              <w:ind w:left="-97" w:right="-9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112,00</w:t>
            </w:r>
          </w:p>
        </w:tc>
      </w:tr>
      <w:tr w:rsidR="00FA6AB2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B2" w:rsidRPr="00397A94" w:rsidRDefault="00FA6AB2" w:rsidP="00FA6AB2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B2" w:rsidRPr="00397A94" w:rsidRDefault="00FA6AB2" w:rsidP="00FA6AB2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B2" w:rsidRPr="00397A94" w:rsidRDefault="00FA6AB2" w:rsidP="00FA6AB2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B2" w:rsidRPr="007155F2" w:rsidRDefault="00FA6AB2" w:rsidP="00FA6AB2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FA6AB2" w:rsidRPr="007155F2" w:rsidRDefault="00FA6AB2" w:rsidP="00FA6AB2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FA6AB2" w:rsidRPr="007155F2" w:rsidRDefault="00FA6AB2" w:rsidP="00FA6AB2">
            <w:pPr>
              <w:ind w:firstLine="31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FA6AB2" w:rsidRPr="007155F2" w:rsidRDefault="00FA6AB2" w:rsidP="00FA6AB2">
            <w:pPr>
              <w:ind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B2" w:rsidRPr="007155F2" w:rsidRDefault="00FA6AB2" w:rsidP="00FA6AB2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B2" w:rsidRPr="007155F2" w:rsidRDefault="00FA6AB2" w:rsidP="00FA6AB2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B2" w:rsidRPr="007155F2" w:rsidRDefault="00FA6AB2" w:rsidP="00FA6AB2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B2" w:rsidRPr="007155F2" w:rsidRDefault="00FA6AB2" w:rsidP="00FA6AB2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B2" w:rsidRPr="007155F2" w:rsidRDefault="00FA6AB2" w:rsidP="00FA6AB2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B2" w:rsidRPr="007155F2" w:rsidRDefault="00FA6AB2" w:rsidP="00FA6AB2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</w:tr>
      <w:tr w:rsidR="00FA6AB2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B2" w:rsidRPr="00397A94" w:rsidRDefault="00FA6AB2" w:rsidP="00FA6AB2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B2" w:rsidRPr="00397A94" w:rsidRDefault="00FA6AB2" w:rsidP="00FA6AB2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B2" w:rsidRPr="00397A94" w:rsidRDefault="00FA6AB2" w:rsidP="00FA6AB2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B2" w:rsidRPr="007155F2" w:rsidRDefault="00FA6AB2" w:rsidP="00FA6AB2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FA6AB2" w:rsidRPr="007155F2" w:rsidRDefault="00FA6AB2" w:rsidP="00FA6AB2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FA6AB2" w:rsidRPr="007155F2" w:rsidRDefault="00FA6AB2" w:rsidP="00FA6AB2">
            <w:pPr>
              <w:ind w:firstLine="31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FA6AB2" w:rsidRPr="007155F2" w:rsidRDefault="00FA6AB2" w:rsidP="00FA6AB2">
            <w:pPr>
              <w:ind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B2" w:rsidRPr="007155F2" w:rsidRDefault="00FA6AB2" w:rsidP="00FA6AB2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B2" w:rsidRPr="007155F2" w:rsidRDefault="00FA6AB2" w:rsidP="00FA6AB2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B2" w:rsidRPr="007155F2" w:rsidRDefault="00FA6AB2" w:rsidP="00FA6AB2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B2" w:rsidRPr="007155F2" w:rsidRDefault="00FA6AB2" w:rsidP="00FA6AB2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B2" w:rsidRPr="007155F2" w:rsidRDefault="00FA6AB2" w:rsidP="00FA6AB2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B2" w:rsidRPr="007155F2" w:rsidRDefault="00FA6AB2" w:rsidP="00FA6AB2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</w:tr>
      <w:tr w:rsidR="00FA6AB2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B2" w:rsidRPr="00397A94" w:rsidRDefault="00FA6AB2" w:rsidP="00FA6AB2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B2" w:rsidRPr="00397A94" w:rsidRDefault="00FA6AB2" w:rsidP="00FA6AB2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B2" w:rsidRPr="00397A94" w:rsidRDefault="00FA6AB2" w:rsidP="00FA6AB2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B2" w:rsidRPr="00FA6AB2" w:rsidRDefault="00FA6AB2" w:rsidP="00FA6AB2">
            <w:pPr>
              <w:widowControl/>
              <w:spacing w:after="20"/>
              <w:ind w:left="-113" w:right="-104" w:firstLine="0"/>
              <w:jc w:val="center"/>
              <w:rPr>
                <w:sz w:val="16"/>
                <w:szCs w:val="16"/>
              </w:rPr>
            </w:pPr>
            <w:r w:rsidRPr="00FA6AB2">
              <w:rPr>
                <w:sz w:val="16"/>
                <w:szCs w:val="16"/>
              </w:rPr>
              <w:t>984</w:t>
            </w:r>
          </w:p>
        </w:tc>
        <w:tc>
          <w:tcPr>
            <w:tcW w:w="552" w:type="dxa"/>
            <w:vAlign w:val="center"/>
          </w:tcPr>
          <w:p w:rsidR="00FA6AB2" w:rsidRPr="00FA6AB2" w:rsidRDefault="00FA6AB2" w:rsidP="00FA6AB2">
            <w:pPr>
              <w:widowControl/>
              <w:spacing w:after="20"/>
              <w:ind w:left="-108" w:right="-132" w:firstLine="0"/>
              <w:jc w:val="center"/>
              <w:rPr>
                <w:sz w:val="16"/>
                <w:szCs w:val="16"/>
              </w:rPr>
            </w:pPr>
            <w:r w:rsidRPr="00FA6AB2">
              <w:rPr>
                <w:sz w:val="16"/>
                <w:szCs w:val="16"/>
              </w:rPr>
              <w:t>0106</w:t>
            </w:r>
          </w:p>
        </w:tc>
        <w:tc>
          <w:tcPr>
            <w:tcW w:w="1114" w:type="dxa"/>
            <w:vAlign w:val="center"/>
          </w:tcPr>
          <w:p w:rsidR="00FA6AB2" w:rsidRPr="00FA6AB2" w:rsidRDefault="00FA6AB2" w:rsidP="00FA6AB2">
            <w:pPr>
              <w:widowControl/>
              <w:spacing w:after="20"/>
              <w:ind w:left="-108" w:right="-132" w:firstLine="0"/>
              <w:jc w:val="center"/>
              <w:rPr>
                <w:sz w:val="16"/>
                <w:szCs w:val="16"/>
              </w:rPr>
            </w:pPr>
            <w:r w:rsidRPr="00FA6AB2">
              <w:rPr>
                <w:sz w:val="16"/>
                <w:szCs w:val="16"/>
              </w:rPr>
              <w:t>1190220440</w:t>
            </w:r>
          </w:p>
        </w:tc>
        <w:tc>
          <w:tcPr>
            <w:tcW w:w="425" w:type="dxa"/>
            <w:vAlign w:val="center"/>
          </w:tcPr>
          <w:p w:rsidR="00FA6AB2" w:rsidRPr="00FA6AB2" w:rsidRDefault="00FA6AB2" w:rsidP="00FA6AB2">
            <w:pPr>
              <w:widowControl/>
              <w:spacing w:after="20"/>
              <w:ind w:left="-108" w:right="-132" w:firstLine="0"/>
              <w:jc w:val="center"/>
              <w:rPr>
                <w:sz w:val="16"/>
                <w:szCs w:val="16"/>
              </w:rPr>
            </w:pPr>
            <w:r w:rsidRPr="00FA6AB2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B2" w:rsidRPr="00FA6AB2" w:rsidRDefault="00FA6AB2" w:rsidP="00FA6AB2">
            <w:pPr>
              <w:widowControl/>
              <w:spacing w:after="20"/>
              <w:ind w:left="-145" w:right="-62" w:firstLine="0"/>
              <w:jc w:val="center"/>
              <w:rPr>
                <w:sz w:val="16"/>
                <w:szCs w:val="16"/>
              </w:rPr>
            </w:pPr>
            <w:r w:rsidRPr="00FA6AB2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B2" w:rsidRPr="00FA6AB2" w:rsidRDefault="00FA6AB2" w:rsidP="00FA6AB2">
            <w:pPr>
              <w:widowControl/>
              <w:spacing w:after="20"/>
              <w:ind w:left="-103" w:right="-90" w:firstLine="0"/>
              <w:jc w:val="center"/>
              <w:rPr>
                <w:sz w:val="16"/>
                <w:szCs w:val="16"/>
              </w:rPr>
            </w:pPr>
            <w:r w:rsidRPr="00FA6AB2">
              <w:rPr>
                <w:sz w:val="16"/>
                <w:szCs w:val="16"/>
              </w:rPr>
              <w:t>28,00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B2" w:rsidRPr="00FA6AB2" w:rsidRDefault="00FA6AB2" w:rsidP="00FA6AB2">
            <w:pPr>
              <w:widowControl/>
              <w:spacing w:after="20"/>
              <w:ind w:left="-94" w:right="-99" w:firstLine="0"/>
              <w:jc w:val="center"/>
              <w:rPr>
                <w:sz w:val="16"/>
                <w:szCs w:val="16"/>
              </w:rPr>
            </w:pPr>
            <w:r w:rsidRPr="00FA6AB2">
              <w:rPr>
                <w:sz w:val="16"/>
                <w:szCs w:val="16"/>
              </w:rPr>
              <w:t>28,00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B2" w:rsidRPr="00FA6AB2" w:rsidRDefault="00FA6AB2" w:rsidP="00FA6AB2">
            <w:pPr>
              <w:widowControl/>
              <w:spacing w:after="20"/>
              <w:ind w:left="-113" w:right="-103" w:firstLine="0"/>
              <w:jc w:val="center"/>
              <w:rPr>
                <w:sz w:val="16"/>
                <w:szCs w:val="16"/>
              </w:rPr>
            </w:pPr>
            <w:r w:rsidRPr="00FA6AB2">
              <w:rPr>
                <w:sz w:val="16"/>
                <w:szCs w:val="16"/>
              </w:rPr>
              <w:t>28,00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B2" w:rsidRPr="00FA6AB2" w:rsidRDefault="00FA6AB2" w:rsidP="00FA6AB2">
            <w:pPr>
              <w:widowControl/>
              <w:spacing w:after="20"/>
              <w:ind w:left="-72" w:right="-98" w:firstLine="0"/>
              <w:jc w:val="center"/>
              <w:rPr>
                <w:sz w:val="16"/>
                <w:szCs w:val="16"/>
              </w:rPr>
            </w:pPr>
            <w:r w:rsidRPr="00FA6AB2">
              <w:rPr>
                <w:sz w:val="16"/>
                <w:szCs w:val="16"/>
              </w:rPr>
              <w:t>28,00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B2" w:rsidRPr="00FA6AB2" w:rsidRDefault="00FA6AB2" w:rsidP="00FA6AB2">
            <w:pPr>
              <w:widowControl/>
              <w:spacing w:after="20"/>
              <w:ind w:left="-97" w:right="-97" w:firstLine="0"/>
              <w:jc w:val="center"/>
              <w:rPr>
                <w:sz w:val="16"/>
                <w:szCs w:val="16"/>
              </w:rPr>
            </w:pPr>
            <w:r w:rsidRPr="00FA6AB2">
              <w:rPr>
                <w:sz w:val="16"/>
                <w:szCs w:val="16"/>
              </w:rPr>
              <w:t>112,00</w:t>
            </w:r>
          </w:p>
        </w:tc>
      </w:tr>
      <w:tr w:rsidR="00FA6AB2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B2" w:rsidRPr="00397A94" w:rsidRDefault="00FA6AB2" w:rsidP="00FA6AB2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B2" w:rsidRPr="00397A94" w:rsidRDefault="00FA6AB2" w:rsidP="00FA6AB2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B2" w:rsidRPr="00397A94" w:rsidRDefault="00FA6AB2" w:rsidP="00FA6AB2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B2" w:rsidRPr="007155F2" w:rsidRDefault="00FA6AB2" w:rsidP="00FA6AB2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FA6AB2" w:rsidRPr="007155F2" w:rsidRDefault="00FA6AB2" w:rsidP="00FA6AB2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FA6AB2" w:rsidRPr="007155F2" w:rsidRDefault="00FA6AB2" w:rsidP="00FA6AB2">
            <w:pPr>
              <w:ind w:firstLine="31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FA6AB2" w:rsidRPr="007155F2" w:rsidRDefault="00FA6AB2" w:rsidP="00FA6AB2">
            <w:pPr>
              <w:ind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B2" w:rsidRPr="007155F2" w:rsidRDefault="00FA6AB2" w:rsidP="00FA6AB2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B2" w:rsidRPr="007155F2" w:rsidRDefault="00FA6AB2" w:rsidP="00FA6AB2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B2" w:rsidRPr="007155F2" w:rsidRDefault="00FA6AB2" w:rsidP="00FA6AB2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B2" w:rsidRPr="007155F2" w:rsidRDefault="00FA6AB2" w:rsidP="00FA6AB2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B2" w:rsidRPr="007155F2" w:rsidRDefault="00FA6AB2" w:rsidP="00FA6AB2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B2" w:rsidRPr="007155F2" w:rsidRDefault="00FA6AB2" w:rsidP="00FA6AB2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</w:tr>
      <w:tr w:rsidR="00FA6AB2" w:rsidRPr="00397A94" w:rsidTr="00AE20EA">
        <w:trPr>
          <w:cantSplit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B2" w:rsidRPr="00397A94" w:rsidRDefault="00FA6AB2" w:rsidP="00FA6AB2">
            <w:pPr>
              <w:widowControl/>
              <w:ind w:left="-69" w:right="-101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2.1.3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B2" w:rsidRPr="00397A94" w:rsidRDefault="00FA6AB2" w:rsidP="00FA6AB2">
            <w:pPr>
              <w:widowControl/>
              <w:ind w:right="-96" w:firstLine="0"/>
              <w:jc w:val="left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Предоставление доступа к сети передачи данных через Интернет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B2" w:rsidRPr="00397A94" w:rsidRDefault="00FA6AB2" w:rsidP="00FA6AB2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всего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B2" w:rsidRPr="007155F2" w:rsidRDefault="00FA6AB2" w:rsidP="00FA6AB2">
            <w:pPr>
              <w:widowControl/>
              <w:spacing w:after="20"/>
              <w:ind w:left="-113" w:right="-104" w:firstLine="0"/>
              <w:jc w:val="center"/>
              <w:rPr>
                <w:b/>
                <w:sz w:val="16"/>
                <w:szCs w:val="16"/>
              </w:rPr>
            </w:pPr>
            <w:r w:rsidRPr="007155F2">
              <w:rPr>
                <w:b/>
                <w:sz w:val="16"/>
                <w:szCs w:val="16"/>
              </w:rPr>
              <w:t>98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52" w:type="dxa"/>
          </w:tcPr>
          <w:p w:rsidR="00FA6AB2" w:rsidRPr="007155F2" w:rsidRDefault="00FA6AB2" w:rsidP="005C1A11">
            <w:pPr>
              <w:widowControl/>
              <w:spacing w:after="20"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7155F2">
              <w:rPr>
                <w:b/>
                <w:sz w:val="16"/>
                <w:szCs w:val="16"/>
              </w:rPr>
              <w:t>01</w:t>
            </w:r>
            <w:r w:rsidR="005C1A11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114" w:type="dxa"/>
          </w:tcPr>
          <w:p w:rsidR="00FA6AB2" w:rsidRPr="007155F2" w:rsidRDefault="00FA6AB2" w:rsidP="005C1A11">
            <w:pPr>
              <w:widowControl/>
              <w:spacing w:after="20"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7155F2">
              <w:rPr>
                <w:b/>
                <w:sz w:val="16"/>
                <w:szCs w:val="16"/>
              </w:rPr>
              <w:t>11902204</w:t>
            </w:r>
            <w:r w:rsidR="005C1A11">
              <w:rPr>
                <w:b/>
                <w:sz w:val="16"/>
                <w:szCs w:val="16"/>
              </w:rPr>
              <w:t>1</w:t>
            </w:r>
            <w:r w:rsidRPr="007155F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FA6AB2" w:rsidRPr="007155F2" w:rsidRDefault="00FA6AB2" w:rsidP="00FA6AB2">
            <w:pPr>
              <w:widowControl/>
              <w:spacing w:after="20"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7155F2">
              <w:rPr>
                <w:b/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B2" w:rsidRPr="007155F2" w:rsidRDefault="005C1A11" w:rsidP="005C1A11">
            <w:pPr>
              <w:widowControl/>
              <w:spacing w:after="20"/>
              <w:ind w:left="-145" w:right="-62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145,20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B2" w:rsidRPr="007155F2" w:rsidRDefault="005C1A11" w:rsidP="005C1A11">
            <w:pPr>
              <w:widowControl/>
              <w:spacing w:after="20"/>
              <w:ind w:left="-103" w:right="-9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149,52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B2" w:rsidRPr="007155F2" w:rsidRDefault="005C1A11" w:rsidP="005C1A11">
            <w:pPr>
              <w:widowControl/>
              <w:spacing w:after="20"/>
              <w:ind w:left="-94" w:right="-99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145,2</w:t>
            </w:r>
            <w:r w:rsidR="00FA6AB2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B2" w:rsidRPr="007155F2" w:rsidRDefault="005C1A11" w:rsidP="005C1A11">
            <w:pPr>
              <w:widowControl/>
              <w:spacing w:after="20"/>
              <w:ind w:left="-113" w:right="-103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145,20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AB2" w:rsidRPr="007155F2" w:rsidRDefault="005C1A11" w:rsidP="005C1A11">
            <w:pPr>
              <w:widowControl/>
              <w:spacing w:after="20"/>
              <w:ind w:left="-72" w:right="-98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145,20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B2" w:rsidRPr="007155F2" w:rsidRDefault="005C1A11" w:rsidP="005C1A11">
            <w:pPr>
              <w:widowControl/>
              <w:spacing w:after="20"/>
              <w:ind w:left="-97" w:right="-9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730,32</w:t>
            </w:r>
          </w:p>
        </w:tc>
      </w:tr>
      <w:tr w:rsidR="00FA6AB2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B2" w:rsidRPr="00397A94" w:rsidRDefault="00FA6AB2" w:rsidP="00FA6AB2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B2" w:rsidRPr="00397A94" w:rsidRDefault="00FA6AB2" w:rsidP="00FA6AB2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B2" w:rsidRPr="00397A94" w:rsidRDefault="00FA6AB2" w:rsidP="00FA6AB2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B2" w:rsidRPr="007155F2" w:rsidRDefault="00FA6AB2" w:rsidP="00FA6AB2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FA6AB2" w:rsidRPr="007155F2" w:rsidRDefault="00FA6AB2" w:rsidP="00FA6AB2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FA6AB2" w:rsidRPr="007155F2" w:rsidRDefault="00FA6AB2" w:rsidP="00FA6AB2">
            <w:pPr>
              <w:ind w:firstLine="31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FA6AB2" w:rsidRPr="007155F2" w:rsidRDefault="00FA6AB2" w:rsidP="00FA6AB2">
            <w:pPr>
              <w:ind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B2" w:rsidRPr="007155F2" w:rsidRDefault="00FA6AB2" w:rsidP="00FA6AB2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B2" w:rsidRPr="007155F2" w:rsidRDefault="00FA6AB2" w:rsidP="00FA6AB2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B2" w:rsidRPr="007155F2" w:rsidRDefault="00FA6AB2" w:rsidP="00FA6AB2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B2" w:rsidRPr="007155F2" w:rsidRDefault="00FA6AB2" w:rsidP="00FA6AB2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B2" w:rsidRPr="007155F2" w:rsidRDefault="00FA6AB2" w:rsidP="00FA6AB2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B2" w:rsidRPr="007155F2" w:rsidRDefault="00FA6AB2" w:rsidP="00FA6AB2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</w:tr>
      <w:tr w:rsidR="00FA6AB2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B2" w:rsidRPr="00397A94" w:rsidRDefault="00FA6AB2" w:rsidP="00FA6AB2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B2" w:rsidRPr="00397A94" w:rsidRDefault="00FA6AB2" w:rsidP="00FA6AB2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B2" w:rsidRPr="00397A94" w:rsidRDefault="00FA6AB2" w:rsidP="00FA6AB2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B2" w:rsidRPr="007155F2" w:rsidRDefault="00FA6AB2" w:rsidP="00FA6AB2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FA6AB2" w:rsidRPr="007155F2" w:rsidRDefault="00FA6AB2" w:rsidP="00FA6AB2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FA6AB2" w:rsidRPr="007155F2" w:rsidRDefault="00FA6AB2" w:rsidP="00FA6AB2">
            <w:pPr>
              <w:ind w:firstLine="31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FA6AB2" w:rsidRPr="007155F2" w:rsidRDefault="00FA6AB2" w:rsidP="00FA6AB2">
            <w:pPr>
              <w:ind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B2" w:rsidRPr="007155F2" w:rsidRDefault="00FA6AB2" w:rsidP="00FA6AB2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B2" w:rsidRPr="007155F2" w:rsidRDefault="00FA6AB2" w:rsidP="00FA6AB2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B2" w:rsidRPr="007155F2" w:rsidRDefault="00FA6AB2" w:rsidP="00FA6AB2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B2" w:rsidRPr="007155F2" w:rsidRDefault="00FA6AB2" w:rsidP="00FA6AB2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B2" w:rsidRPr="007155F2" w:rsidRDefault="00FA6AB2" w:rsidP="00FA6AB2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B2" w:rsidRPr="007155F2" w:rsidRDefault="00FA6AB2" w:rsidP="00FA6AB2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</w:tr>
      <w:tr w:rsidR="005C1A11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11" w:rsidRPr="00397A94" w:rsidRDefault="005C1A11" w:rsidP="005C1A11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A11" w:rsidRPr="00397A94" w:rsidRDefault="005C1A11" w:rsidP="005C1A11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11" w:rsidRPr="00397A94" w:rsidRDefault="005C1A11" w:rsidP="005C1A11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11" w:rsidRPr="005C1A11" w:rsidRDefault="005C1A11" w:rsidP="005C1A11">
            <w:pPr>
              <w:widowControl/>
              <w:spacing w:after="20"/>
              <w:ind w:left="-113" w:right="-104" w:firstLine="0"/>
              <w:jc w:val="center"/>
              <w:rPr>
                <w:sz w:val="16"/>
                <w:szCs w:val="16"/>
              </w:rPr>
            </w:pPr>
            <w:r w:rsidRPr="005C1A11">
              <w:rPr>
                <w:sz w:val="16"/>
                <w:szCs w:val="16"/>
              </w:rPr>
              <w:t>986</w:t>
            </w:r>
          </w:p>
        </w:tc>
        <w:tc>
          <w:tcPr>
            <w:tcW w:w="552" w:type="dxa"/>
            <w:vAlign w:val="center"/>
          </w:tcPr>
          <w:p w:rsidR="005C1A11" w:rsidRPr="005C1A11" w:rsidRDefault="005C1A11" w:rsidP="005C1A11">
            <w:pPr>
              <w:widowControl/>
              <w:spacing w:after="20"/>
              <w:ind w:left="-108" w:right="-132" w:firstLine="0"/>
              <w:jc w:val="center"/>
              <w:rPr>
                <w:sz w:val="16"/>
                <w:szCs w:val="16"/>
              </w:rPr>
            </w:pPr>
            <w:r w:rsidRPr="005C1A11">
              <w:rPr>
                <w:sz w:val="16"/>
                <w:szCs w:val="16"/>
              </w:rPr>
              <w:t>0113</w:t>
            </w:r>
          </w:p>
        </w:tc>
        <w:tc>
          <w:tcPr>
            <w:tcW w:w="1114" w:type="dxa"/>
            <w:vAlign w:val="center"/>
          </w:tcPr>
          <w:p w:rsidR="005C1A11" w:rsidRPr="005C1A11" w:rsidRDefault="005C1A11" w:rsidP="005C1A11">
            <w:pPr>
              <w:widowControl/>
              <w:spacing w:after="20"/>
              <w:ind w:left="-108" w:right="-132" w:firstLine="0"/>
              <w:jc w:val="center"/>
              <w:rPr>
                <w:sz w:val="16"/>
                <w:szCs w:val="16"/>
              </w:rPr>
            </w:pPr>
            <w:r w:rsidRPr="005C1A11">
              <w:rPr>
                <w:sz w:val="16"/>
                <w:szCs w:val="16"/>
              </w:rPr>
              <w:t>1190220410</w:t>
            </w:r>
          </w:p>
        </w:tc>
        <w:tc>
          <w:tcPr>
            <w:tcW w:w="425" w:type="dxa"/>
            <w:vAlign w:val="center"/>
          </w:tcPr>
          <w:p w:rsidR="005C1A11" w:rsidRPr="005C1A11" w:rsidRDefault="005C1A11" w:rsidP="005C1A11">
            <w:pPr>
              <w:widowControl/>
              <w:spacing w:after="20"/>
              <w:ind w:left="-108" w:right="-132" w:firstLine="0"/>
              <w:jc w:val="center"/>
              <w:rPr>
                <w:sz w:val="16"/>
                <w:szCs w:val="16"/>
              </w:rPr>
            </w:pPr>
            <w:r w:rsidRPr="005C1A11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11" w:rsidRPr="005C1A11" w:rsidRDefault="005C1A11" w:rsidP="005C1A11">
            <w:pPr>
              <w:widowControl/>
              <w:spacing w:after="20"/>
              <w:ind w:left="-145" w:right="-62" w:firstLine="0"/>
              <w:jc w:val="center"/>
              <w:rPr>
                <w:sz w:val="16"/>
                <w:szCs w:val="16"/>
              </w:rPr>
            </w:pPr>
            <w:r w:rsidRPr="005C1A11">
              <w:rPr>
                <w:sz w:val="16"/>
                <w:szCs w:val="16"/>
              </w:rPr>
              <w:t>145,20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11" w:rsidRPr="005C1A11" w:rsidRDefault="005C1A11" w:rsidP="005C1A11">
            <w:pPr>
              <w:widowControl/>
              <w:spacing w:after="20"/>
              <w:ind w:left="-103" w:right="-90" w:firstLine="0"/>
              <w:jc w:val="center"/>
              <w:rPr>
                <w:sz w:val="16"/>
                <w:szCs w:val="16"/>
              </w:rPr>
            </w:pPr>
            <w:r w:rsidRPr="005C1A11">
              <w:rPr>
                <w:sz w:val="16"/>
                <w:szCs w:val="16"/>
              </w:rPr>
              <w:t>149,52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11" w:rsidRPr="005C1A11" w:rsidRDefault="005C1A11" w:rsidP="005C1A11">
            <w:pPr>
              <w:widowControl/>
              <w:spacing w:after="20"/>
              <w:ind w:left="-94" w:right="-99" w:firstLine="0"/>
              <w:jc w:val="center"/>
              <w:rPr>
                <w:sz w:val="16"/>
                <w:szCs w:val="16"/>
              </w:rPr>
            </w:pPr>
            <w:r w:rsidRPr="005C1A11">
              <w:rPr>
                <w:sz w:val="16"/>
                <w:szCs w:val="16"/>
              </w:rPr>
              <w:t>145,20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1" w:rsidRPr="005C1A11" w:rsidRDefault="005C1A11" w:rsidP="005C1A11">
            <w:pPr>
              <w:widowControl/>
              <w:spacing w:after="20"/>
              <w:ind w:left="-113" w:right="-103" w:firstLine="0"/>
              <w:jc w:val="center"/>
              <w:rPr>
                <w:sz w:val="16"/>
                <w:szCs w:val="16"/>
              </w:rPr>
            </w:pPr>
            <w:r w:rsidRPr="005C1A11">
              <w:rPr>
                <w:sz w:val="16"/>
                <w:szCs w:val="16"/>
              </w:rPr>
              <w:t>145,20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1" w:rsidRPr="005C1A11" w:rsidRDefault="005C1A11" w:rsidP="005C1A11">
            <w:pPr>
              <w:widowControl/>
              <w:spacing w:after="20"/>
              <w:ind w:left="-72" w:right="-98" w:firstLine="0"/>
              <w:jc w:val="center"/>
              <w:rPr>
                <w:sz w:val="16"/>
                <w:szCs w:val="16"/>
              </w:rPr>
            </w:pPr>
            <w:r w:rsidRPr="005C1A11">
              <w:rPr>
                <w:sz w:val="16"/>
                <w:szCs w:val="16"/>
              </w:rPr>
              <w:t>145,20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11" w:rsidRPr="005C1A11" w:rsidRDefault="005C1A11" w:rsidP="005C1A11">
            <w:pPr>
              <w:widowControl/>
              <w:spacing w:after="20"/>
              <w:ind w:left="-97" w:right="-97" w:firstLine="0"/>
              <w:jc w:val="center"/>
              <w:rPr>
                <w:sz w:val="16"/>
                <w:szCs w:val="16"/>
              </w:rPr>
            </w:pPr>
            <w:r w:rsidRPr="005C1A11">
              <w:rPr>
                <w:sz w:val="16"/>
                <w:szCs w:val="16"/>
              </w:rPr>
              <w:t>730,32</w:t>
            </w:r>
          </w:p>
        </w:tc>
      </w:tr>
      <w:tr w:rsidR="00FA6AB2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B2" w:rsidRPr="00397A94" w:rsidRDefault="00FA6AB2" w:rsidP="00FA6AB2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B2" w:rsidRPr="00397A94" w:rsidRDefault="00FA6AB2" w:rsidP="00FA6AB2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B2" w:rsidRPr="00397A94" w:rsidRDefault="00FA6AB2" w:rsidP="00FA6AB2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B2" w:rsidRPr="007155F2" w:rsidRDefault="00FA6AB2" w:rsidP="00FA6AB2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FA6AB2" w:rsidRPr="007155F2" w:rsidRDefault="00FA6AB2" w:rsidP="00FA6AB2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FA6AB2" w:rsidRPr="007155F2" w:rsidRDefault="00FA6AB2" w:rsidP="00FA6AB2">
            <w:pPr>
              <w:ind w:firstLine="31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FA6AB2" w:rsidRPr="007155F2" w:rsidRDefault="00FA6AB2" w:rsidP="00FA6AB2">
            <w:pPr>
              <w:ind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B2" w:rsidRPr="007155F2" w:rsidRDefault="00FA6AB2" w:rsidP="00FA6AB2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B2" w:rsidRPr="007155F2" w:rsidRDefault="00FA6AB2" w:rsidP="00FA6AB2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B2" w:rsidRPr="007155F2" w:rsidRDefault="00FA6AB2" w:rsidP="00FA6AB2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B2" w:rsidRPr="007155F2" w:rsidRDefault="00FA6AB2" w:rsidP="00FA6AB2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B2" w:rsidRPr="007155F2" w:rsidRDefault="00FA6AB2" w:rsidP="00FA6AB2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AB2" w:rsidRPr="007155F2" w:rsidRDefault="00FA6AB2" w:rsidP="00FA6AB2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</w:tr>
      <w:tr w:rsidR="005C1A11" w:rsidRPr="00397A94" w:rsidTr="00AE20EA">
        <w:trPr>
          <w:cantSplit/>
          <w:trHeight w:val="140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A11" w:rsidRPr="00397A94" w:rsidRDefault="005C1A11" w:rsidP="005C1A11">
            <w:pPr>
              <w:widowControl/>
              <w:ind w:left="-69" w:right="-101" w:firstLine="0"/>
              <w:jc w:val="center"/>
              <w:rPr>
                <w:sz w:val="16"/>
                <w:szCs w:val="16"/>
              </w:rPr>
            </w:pPr>
            <w:bookmarkStart w:id="6" w:name="_Hlk147829626"/>
            <w:r w:rsidRPr="00397A94">
              <w:rPr>
                <w:sz w:val="16"/>
                <w:szCs w:val="16"/>
              </w:rPr>
              <w:t>3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A11" w:rsidRPr="00FA6AB2" w:rsidRDefault="005C1A11" w:rsidP="005C1A11">
            <w:pPr>
              <w:ind w:firstLine="0"/>
              <w:rPr>
                <w:sz w:val="16"/>
                <w:szCs w:val="16"/>
              </w:rPr>
            </w:pPr>
            <w:r w:rsidRPr="00FA6AB2">
              <w:rPr>
                <w:sz w:val="16"/>
                <w:szCs w:val="16"/>
              </w:rPr>
              <w:t>Подпрограмма «Организация предоставления муниципальных услуг»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11" w:rsidRPr="00397A94" w:rsidRDefault="005C1A11" w:rsidP="005C1A11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всего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1A11" w:rsidRPr="007155F2" w:rsidRDefault="005C1A11" w:rsidP="005C1A11">
            <w:pPr>
              <w:widowControl/>
              <w:ind w:left="-113" w:right="-104" w:firstLine="0"/>
              <w:jc w:val="center"/>
              <w:rPr>
                <w:b/>
                <w:sz w:val="16"/>
                <w:szCs w:val="16"/>
              </w:rPr>
            </w:pPr>
            <w:r w:rsidRPr="007155F2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5C1A11" w:rsidRPr="007155F2" w:rsidRDefault="005C1A11" w:rsidP="005C1A11">
            <w:pPr>
              <w:widowControl/>
              <w:ind w:right="-132" w:firstLine="0"/>
              <w:jc w:val="center"/>
              <w:rPr>
                <w:b/>
                <w:sz w:val="16"/>
                <w:szCs w:val="16"/>
              </w:rPr>
            </w:pPr>
            <w:r w:rsidRPr="007155F2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5C1A11" w:rsidRPr="007155F2" w:rsidRDefault="005C1A11" w:rsidP="005C1A11">
            <w:pPr>
              <w:ind w:firstLine="31"/>
              <w:jc w:val="center"/>
              <w:rPr>
                <w:b/>
                <w:sz w:val="16"/>
                <w:szCs w:val="16"/>
              </w:rPr>
            </w:pPr>
            <w:r w:rsidRPr="007155F2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5C1A11" w:rsidRPr="007155F2" w:rsidRDefault="005C1A11" w:rsidP="005C1A11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7155F2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A11" w:rsidRPr="007155F2" w:rsidRDefault="005C1A11" w:rsidP="005C1A11">
            <w:pPr>
              <w:widowControl/>
              <w:spacing w:after="20"/>
              <w:ind w:left="-145" w:right="-62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3982,70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A11" w:rsidRPr="007155F2" w:rsidRDefault="005C1A11" w:rsidP="005C1A11">
            <w:pPr>
              <w:widowControl/>
              <w:spacing w:after="20"/>
              <w:ind w:left="-103" w:right="-9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5088,88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A11" w:rsidRPr="007155F2" w:rsidRDefault="005C1A11" w:rsidP="005C1A11">
            <w:pPr>
              <w:widowControl/>
              <w:spacing w:after="20"/>
              <w:ind w:left="-94" w:right="-99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5136,65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A11" w:rsidRPr="007155F2" w:rsidRDefault="005C1A11" w:rsidP="005C1A11">
            <w:pPr>
              <w:widowControl/>
              <w:spacing w:after="20"/>
              <w:ind w:left="-113" w:right="-103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5320,77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A11" w:rsidRPr="007155F2" w:rsidRDefault="00AE20EA" w:rsidP="00AE20EA">
            <w:pPr>
              <w:widowControl/>
              <w:spacing w:after="20"/>
              <w:ind w:left="-72" w:right="-98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5230,77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A11" w:rsidRPr="007155F2" w:rsidRDefault="00AE20EA" w:rsidP="00AE20EA">
            <w:pPr>
              <w:widowControl/>
              <w:spacing w:after="20"/>
              <w:ind w:left="-97" w:right="-9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24849,77</w:t>
            </w:r>
          </w:p>
        </w:tc>
      </w:tr>
      <w:bookmarkEnd w:id="6"/>
      <w:tr w:rsidR="005C1A11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11" w:rsidRPr="00397A94" w:rsidRDefault="005C1A11" w:rsidP="005C1A11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11" w:rsidRPr="00397A94" w:rsidRDefault="005C1A11" w:rsidP="005C1A11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11" w:rsidRPr="00397A94" w:rsidRDefault="005C1A11" w:rsidP="005C1A11">
            <w:pPr>
              <w:widowControl/>
              <w:spacing w:after="20"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11" w:rsidRPr="007155F2" w:rsidRDefault="005C1A11" w:rsidP="005C1A11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5C1A11" w:rsidRPr="007155F2" w:rsidRDefault="005C1A11" w:rsidP="005C1A11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5C1A11" w:rsidRPr="007155F2" w:rsidRDefault="005C1A11" w:rsidP="005C1A11">
            <w:pPr>
              <w:ind w:firstLine="31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5C1A11" w:rsidRPr="007155F2" w:rsidRDefault="005C1A11" w:rsidP="005C1A11">
            <w:pPr>
              <w:ind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11" w:rsidRPr="007155F2" w:rsidRDefault="005C1A11" w:rsidP="005C1A11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11" w:rsidRPr="007155F2" w:rsidRDefault="005C1A11" w:rsidP="005C1A11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11" w:rsidRPr="007155F2" w:rsidRDefault="005C1A11" w:rsidP="005C1A11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11" w:rsidRPr="007155F2" w:rsidRDefault="005C1A11" w:rsidP="005C1A11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11" w:rsidRPr="007155F2" w:rsidRDefault="005C1A11" w:rsidP="005C1A11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11" w:rsidRPr="007155F2" w:rsidRDefault="005C1A11" w:rsidP="005C1A11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</w:tr>
      <w:tr w:rsidR="005C1A11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11" w:rsidRPr="00397A94" w:rsidRDefault="005C1A11" w:rsidP="005C1A11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11" w:rsidRPr="00397A94" w:rsidRDefault="005C1A11" w:rsidP="005C1A11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11" w:rsidRPr="00397A94" w:rsidRDefault="005C1A11" w:rsidP="005C1A11">
            <w:pPr>
              <w:widowControl/>
              <w:spacing w:after="20"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11" w:rsidRPr="007155F2" w:rsidRDefault="005C1A11" w:rsidP="005C1A11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5C1A11" w:rsidRPr="007155F2" w:rsidRDefault="005C1A11" w:rsidP="005C1A11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5C1A11" w:rsidRPr="007155F2" w:rsidRDefault="005C1A11" w:rsidP="005C1A11">
            <w:pPr>
              <w:ind w:firstLine="31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5C1A11" w:rsidRPr="007155F2" w:rsidRDefault="005C1A11" w:rsidP="005C1A11">
            <w:pPr>
              <w:ind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11" w:rsidRPr="007155F2" w:rsidRDefault="005C1A11" w:rsidP="005C1A11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11" w:rsidRPr="007155F2" w:rsidRDefault="005C1A11" w:rsidP="005C1A11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11" w:rsidRPr="007155F2" w:rsidRDefault="005C1A11" w:rsidP="005C1A11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11" w:rsidRPr="007155F2" w:rsidRDefault="005C1A11" w:rsidP="005C1A11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11" w:rsidRPr="007155F2" w:rsidRDefault="005C1A11" w:rsidP="005C1A11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11" w:rsidRPr="007155F2" w:rsidRDefault="005C1A11" w:rsidP="005C1A11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</w:tr>
      <w:tr w:rsidR="00AE20EA" w:rsidRPr="00397A94" w:rsidTr="00AE20EA">
        <w:trPr>
          <w:cantSplit/>
          <w:trHeight w:val="960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A" w:rsidRPr="00397A94" w:rsidRDefault="00AE20EA" w:rsidP="00AE20E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A" w:rsidRPr="00397A94" w:rsidRDefault="00AE20EA" w:rsidP="00AE20E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A" w:rsidRPr="00397A94" w:rsidRDefault="00AE20EA" w:rsidP="00AE20EA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0EA" w:rsidRPr="00AE20EA" w:rsidRDefault="00AE20EA" w:rsidP="00AE20EA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AE20EA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AE20EA" w:rsidRPr="00AE20EA" w:rsidRDefault="00AE20EA" w:rsidP="00AE20EA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AE20EA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AE20EA" w:rsidRPr="00AE20EA" w:rsidRDefault="00AE20EA" w:rsidP="00AE20EA">
            <w:pPr>
              <w:ind w:firstLine="31"/>
              <w:jc w:val="center"/>
              <w:rPr>
                <w:sz w:val="16"/>
                <w:szCs w:val="16"/>
              </w:rPr>
            </w:pPr>
            <w:r w:rsidRPr="00AE20EA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AE20EA" w:rsidRPr="00AE20EA" w:rsidRDefault="00AE20EA" w:rsidP="00AE20EA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 w:rsidRPr="00AE20E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0EA" w:rsidRPr="00AE20EA" w:rsidRDefault="00AE20EA" w:rsidP="00AE20EA">
            <w:pPr>
              <w:widowControl/>
              <w:spacing w:after="20"/>
              <w:ind w:left="-145" w:right="-62" w:firstLine="0"/>
              <w:jc w:val="center"/>
              <w:rPr>
                <w:sz w:val="16"/>
                <w:szCs w:val="16"/>
              </w:rPr>
            </w:pPr>
            <w:r w:rsidRPr="00AE20EA">
              <w:rPr>
                <w:sz w:val="16"/>
                <w:szCs w:val="16"/>
              </w:rPr>
              <w:t>3982,70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0EA" w:rsidRPr="00AE20EA" w:rsidRDefault="00AE20EA" w:rsidP="00AE20EA">
            <w:pPr>
              <w:widowControl/>
              <w:spacing w:after="20"/>
              <w:ind w:left="-103" w:right="-90" w:firstLine="0"/>
              <w:jc w:val="center"/>
              <w:rPr>
                <w:sz w:val="16"/>
                <w:szCs w:val="16"/>
              </w:rPr>
            </w:pPr>
            <w:r w:rsidRPr="00AE20EA">
              <w:rPr>
                <w:sz w:val="16"/>
                <w:szCs w:val="16"/>
              </w:rPr>
              <w:t>5088,88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0EA" w:rsidRPr="00AE20EA" w:rsidRDefault="00AE20EA" w:rsidP="00AE20EA">
            <w:pPr>
              <w:widowControl/>
              <w:spacing w:after="20"/>
              <w:ind w:left="-94" w:right="-99" w:firstLine="0"/>
              <w:jc w:val="center"/>
              <w:rPr>
                <w:sz w:val="16"/>
                <w:szCs w:val="16"/>
              </w:rPr>
            </w:pPr>
            <w:r w:rsidRPr="00AE20EA">
              <w:rPr>
                <w:sz w:val="16"/>
                <w:szCs w:val="16"/>
              </w:rPr>
              <w:t>5136,65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0EA" w:rsidRPr="00AE20EA" w:rsidRDefault="00AE20EA" w:rsidP="00AE20EA">
            <w:pPr>
              <w:widowControl/>
              <w:spacing w:after="20"/>
              <w:ind w:left="-113" w:right="-103" w:firstLine="0"/>
              <w:jc w:val="center"/>
              <w:rPr>
                <w:sz w:val="16"/>
                <w:szCs w:val="16"/>
              </w:rPr>
            </w:pPr>
            <w:r w:rsidRPr="00AE20EA">
              <w:rPr>
                <w:sz w:val="16"/>
                <w:szCs w:val="16"/>
              </w:rPr>
              <w:t>5320,77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0EA" w:rsidRPr="00AE20EA" w:rsidRDefault="00AE20EA" w:rsidP="00AE20EA">
            <w:pPr>
              <w:widowControl/>
              <w:spacing w:after="20"/>
              <w:ind w:left="-72" w:right="-98" w:firstLine="0"/>
              <w:jc w:val="center"/>
              <w:rPr>
                <w:sz w:val="16"/>
                <w:szCs w:val="16"/>
              </w:rPr>
            </w:pPr>
            <w:r w:rsidRPr="00AE20EA">
              <w:rPr>
                <w:sz w:val="16"/>
                <w:szCs w:val="16"/>
              </w:rPr>
              <w:t>5230,77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0EA" w:rsidRPr="00AE20EA" w:rsidRDefault="00AE20EA" w:rsidP="00AE20EA">
            <w:pPr>
              <w:widowControl/>
              <w:spacing w:after="20"/>
              <w:ind w:left="-97" w:right="-97" w:firstLine="0"/>
              <w:jc w:val="center"/>
              <w:rPr>
                <w:sz w:val="16"/>
                <w:szCs w:val="16"/>
              </w:rPr>
            </w:pPr>
            <w:r w:rsidRPr="00AE20EA">
              <w:rPr>
                <w:sz w:val="16"/>
                <w:szCs w:val="16"/>
              </w:rPr>
              <w:t>24849,77</w:t>
            </w:r>
          </w:p>
        </w:tc>
      </w:tr>
      <w:tr w:rsidR="005C1A11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11" w:rsidRPr="00397A94" w:rsidRDefault="005C1A11" w:rsidP="005C1A11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11" w:rsidRPr="00397A94" w:rsidRDefault="005C1A11" w:rsidP="005C1A11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11" w:rsidRPr="00397A94" w:rsidRDefault="005C1A11" w:rsidP="005C1A11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11" w:rsidRPr="007155F2" w:rsidRDefault="005C1A11" w:rsidP="005C1A11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5C1A11" w:rsidRPr="007155F2" w:rsidRDefault="005C1A11" w:rsidP="005C1A11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5C1A11" w:rsidRPr="007155F2" w:rsidRDefault="005C1A11" w:rsidP="005C1A11">
            <w:pPr>
              <w:ind w:firstLine="31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5C1A11" w:rsidRPr="007155F2" w:rsidRDefault="005C1A11" w:rsidP="005C1A11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11" w:rsidRPr="007155F2" w:rsidRDefault="005C1A11" w:rsidP="005C1A11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11" w:rsidRPr="007155F2" w:rsidRDefault="005C1A11" w:rsidP="005C1A11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11" w:rsidRPr="007155F2" w:rsidRDefault="005C1A11" w:rsidP="005C1A11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1" w:rsidRPr="007155F2" w:rsidRDefault="005C1A11" w:rsidP="005C1A11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A11" w:rsidRPr="007155F2" w:rsidRDefault="005C1A11" w:rsidP="005C1A11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11" w:rsidRPr="007155F2" w:rsidRDefault="005C1A11" w:rsidP="005C1A11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</w:tr>
      <w:tr w:rsidR="00AE20EA" w:rsidRPr="00397A94" w:rsidTr="00AE20EA">
        <w:trPr>
          <w:cantSplit/>
          <w:trHeight w:val="241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20EA" w:rsidRPr="00397A94" w:rsidRDefault="00AE20EA" w:rsidP="00AE20EA">
            <w:pPr>
              <w:widowControl/>
              <w:ind w:left="-69" w:right="-101" w:firstLine="0"/>
              <w:jc w:val="center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3.1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20EA" w:rsidRPr="00397A94" w:rsidRDefault="00AE20EA" w:rsidP="00AE20EA">
            <w:pPr>
              <w:widowControl/>
              <w:ind w:left="-89" w:right="-96" w:firstLine="0"/>
              <w:jc w:val="left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Комплекс процессных мероприятий «</w:t>
            </w:r>
            <w:r w:rsidRPr="00397A94">
              <w:rPr>
                <w:color w:val="000000"/>
                <w:sz w:val="16"/>
                <w:szCs w:val="16"/>
              </w:rPr>
              <w:t>Предоставление субсидии на оказание муниципальных услуг (выполнение работ) периодическим печатным изданием МАУ ИИК «Восход»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A" w:rsidRPr="00397A94" w:rsidRDefault="00AE20EA" w:rsidP="00AE20EA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всего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0EA" w:rsidRPr="007155F2" w:rsidRDefault="00AE20EA" w:rsidP="00AE20EA">
            <w:pPr>
              <w:widowControl/>
              <w:ind w:left="-113" w:right="-104" w:firstLine="0"/>
              <w:jc w:val="center"/>
              <w:rPr>
                <w:b/>
                <w:sz w:val="16"/>
                <w:szCs w:val="16"/>
              </w:rPr>
            </w:pPr>
            <w:r w:rsidRPr="007155F2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AE20EA" w:rsidRPr="007155F2" w:rsidRDefault="00AE20EA" w:rsidP="00AE20EA">
            <w:pPr>
              <w:widowControl/>
              <w:ind w:right="-132" w:firstLine="0"/>
              <w:jc w:val="center"/>
              <w:rPr>
                <w:b/>
                <w:sz w:val="16"/>
                <w:szCs w:val="16"/>
              </w:rPr>
            </w:pPr>
            <w:r w:rsidRPr="007155F2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AE20EA" w:rsidRPr="007155F2" w:rsidRDefault="00AE20EA" w:rsidP="00AE20EA">
            <w:pPr>
              <w:ind w:firstLine="31"/>
              <w:jc w:val="center"/>
              <w:rPr>
                <w:b/>
                <w:sz w:val="16"/>
                <w:szCs w:val="16"/>
              </w:rPr>
            </w:pPr>
            <w:r w:rsidRPr="007155F2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AE20EA" w:rsidRPr="007155F2" w:rsidRDefault="00AE20EA" w:rsidP="00AE20EA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7155F2">
              <w:rPr>
                <w:b/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0EA" w:rsidRPr="007155F2" w:rsidRDefault="00AE20EA" w:rsidP="00AE20EA">
            <w:pPr>
              <w:widowControl/>
              <w:spacing w:after="20"/>
              <w:ind w:left="-145" w:right="-62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3982,70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0EA" w:rsidRPr="007155F2" w:rsidRDefault="00AE20EA" w:rsidP="00AE20EA">
            <w:pPr>
              <w:widowControl/>
              <w:spacing w:after="20"/>
              <w:ind w:left="-103" w:right="-9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5088,88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0EA" w:rsidRPr="007155F2" w:rsidRDefault="00AE20EA" w:rsidP="00AE20EA">
            <w:pPr>
              <w:widowControl/>
              <w:spacing w:after="20"/>
              <w:ind w:left="-94" w:right="-99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5136,65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0EA" w:rsidRPr="007155F2" w:rsidRDefault="00AE20EA" w:rsidP="00AE20EA">
            <w:pPr>
              <w:widowControl/>
              <w:spacing w:after="20"/>
              <w:ind w:left="-113" w:right="-103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5320,77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0EA" w:rsidRPr="007155F2" w:rsidRDefault="00AE20EA" w:rsidP="00AE20EA">
            <w:pPr>
              <w:widowControl/>
              <w:spacing w:after="20"/>
              <w:ind w:left="-72" w:right="-98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5230,77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0EA" w:rsidRPr="007155F2" w:rsidRDefault="00AE20EA" w:rsidP="00AE20EA">
            <w:pPr>
              <w:widowControl/>
              <w:spacing w:after="20"/>
              <w:ind w:left="-97" w:right="-9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24849,77</w:t>
            </w:r>
          </w:p>
        </w:tc>
      </w:tr>
      <w:tr w:rsidR="00AE20EA" w:rsidRPr="00397A94" w:rsidTr="00AE20EA">
        <w:trPr>
          <w:cantSplit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0EA" w:rsidRPr="00397A94" w:rsidRDefault="00AE20EA" w:rsidP="00AE20E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0EA" w:rsidRPr="00397A94" w:rsidRDefault="00AE20EA" w:rsidP="00AE20E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A" w:rsidRPr="00397A94" w:rsidRDefault="00AE20EA" w:rsidP="00AE20EA">
            <w:pPr>
              <w:widowControl/>
              <w:spacing w:after="20"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EA" w:rsidRPr="007155F2" w:rsidRDefault="00AE20EA" w:rsidP="00AE20EA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AE20EA" w:rsidRPr="007155F2" w:rsidRDefault="00AE20EA" w:rsidP="00AE20EA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AE20EA" w:rsidRPr="007155F2" w:rsidRDefault="00AE20EA" w:rsidP="00AE20EA">
            <w:pPr>
              <w:ind w:firstLine="31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AE20EA" w:rsidRPr="007155F2" w:rsidRDefault="00AE20EA" w:rsidP="00AE20EA">
            <w:pPr>
              <w:ind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EA" w:rsidRPr="007155F2" w:rsidRDefault="00AE20EA" w:rsidP="00AE20EA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EA" w:rsidRPr="007155F2" w:rsidRDefault="00AE20EA" w:rsidP="00AE20EA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EA" w:rsidRPr="007155F2" w:rsidRDefault="00AE20EA" w:rsidP="00AE20EA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EA" w:rsidRPr="007155F2" w:rsidRDefault="00AE20EA" w:rsidP="00AE20EA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EA" w:rsidRPr="007155F2" w:rsidRDefault="00AE20EA" w:rsidP="00AE20EA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EA" w:rsidRPr="007155F2" w:rsidRDefault="00AE20EA" w:rsidP="00AE20EA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</w:tr>
      <w:tr w:rsidR="00AE20EA" w:rsidRPr="00397A94" w:rsidTr="00AE20EA">
        <w:trPr>
          <w:cantSplit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0EA" w:rsidRPr="00397A94" w:rsidRDefault="00AE20EA" w:rsidP="00AE20E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0EA" w:rsidRPr="00397A94" w:rsidRDefault="00AE20EA" w:rsidP="00AE20E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A" w:rsidRPr="00397A94" w:rsidRDefault="00AE20EA" w:rsidP="00AE20EA">
            <w:pPr>
              <w:widowControl/>
              <w:spacing w:after="20"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EA" w:rsidRPr="007155F2" w:rsidRDefault="00AE20EA" w:rsidP="00AE20EA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AE20EA" w:rsidRPr="007155F2" w:rsidRDefault="00AE20EA" w:rsidP="00AE20EA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AE20EA" w:rsidRPr="007155F2" w:rsidRDefault="00AE20EA" w:rsidP="00AE20EA">
            <w:pPr>
              <w:ind w:firstLine="31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AE20EA" w:rsidRPr="007155F2" w:rsidRDefault="00AE20EA" w:rsidP="00AE20EA">
            <w:pPr>
              <w:ind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EA" w:rsidRPr="007155F2" w:rsidRDefault="00AE20EA" w:rsidP="00AE20EA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EA" w:rsidRPr="007155F2" w:rsidRDefault="00AE20EA" w:rsidP="00AE20EA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EA" w:rsidRPr="007155F2" w:rsidRDefault="00AE20EA" w:rsidP="00AE20EA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EA" w:rsidRPr="007155F2" w:rsidRDefault="00AE20EA" w:rsidP="00AE20EA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EA" w:rsidRPr="007155F2" w:rsidRDefault="00AE20EA" w:rsidP="00AE20EA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EA" w:rsidRPr="007155F2" w:rsidRDefault="00AE20EA" w:rsidP="00AE20EA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</w:tr>
      <w:tr w:rsidR="00AE20EA" w:rsidRPr="00397A94" w:rsidTr="00AE20EA">
        <w:trPr>
          <w:cantSplit/>
          <w:trHeight w:val="960"/>
        </w:trPr>
        <w:tc>
          <w:tcPr>
            <w:tcW w:w="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0EA" w:rsidRPr="00397A94" w:rsidRDefault="00AE20EA" w:rsidP="00AE20EA">
            <w:pPr>
              <w:widowControl/>
              <w:ind w:left="-69" w:right="-101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0EA" w:rsidRPr="00397A94" w:rsidRDefault="00AE20EA" w:rsidP="00AE20EA">
            <w:pPr>
              <w:widowControl/>
              <w:ind w:left="-89" w:right="-96" w:firstLine="0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A" w:rsidRPr="00397A94" w:rsidRDefault="00AE20EA" w:rsidP="00AE20EA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0EA" w:rsidRPr="00AE20EA" w:rsidRDefault="00AE20EA" w:rsidP="00AE20EA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AE20EA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AE20EA" w:rsidRPr="00AE20EA" w:rsidRDefault="00AE20EA" w:rsidP="00AE20EA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AE20EA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AE20EA" w:rsidRPr="00AE20EA" w:rsidRDefault="00AE20EA" w:rsidP="00AE20EA">
            <w:pPr>
              <w:ind w:firstLine="31"/>
              <w:jc w:val="center"/>
              <w:rPr>
                <w:sz w:val="16"/>
                <w:szCs w:val="16"/>
              </w:rPr>
            </w:pPr>
            <w:r w:rsidRPr="00AE20EA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AE20EA" w:rsidRPr="00AE20EA" w:rsidRDefault="00AE20EA" w:rsidP="00AE20EA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 w:rsidRPr="00AE20E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0EA" w:rsidRPr="00AE20EA" w:rsidRDefault="00AE20EA" w:rsidP="00AE20EA">
            <w:pPr>
              <w:widowControl/>
              <w:spacing w:after="20"/>
              <w:ind w:left="-145" w:right="-62" w:firstLine="0"/>
              <w:jc w:val="center"/>
              <w:rPr>
                <w:sz w:val="16"/>
                <w:szCs w:val="16"/>
              </w:rPr>
            </w:pPr>
            <w:r w:rsidRPr="00AE20EA">
              <w:rPr>
                <w:sz w:val="16"/>
                <w:szCs w:val="16"/>
              </w:rPr>
              <w:t>3982,70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0EA" w:rsidRPr="00AE20EA" w:rsidRDefault="00AE20EA" w:rsidP="00AE20EA">
            <w:pPr>
              <w:widowControl/>
              <w:spacing w:after="20"/>
              <w:ind w:left="-103" w:right="-90" w:firstLine="0"/>
              <w:jc w:val="center"/>
              <w:rPr>
                <w:sz w:val="16"/>
                <w:szCs w:val="16"/>
              </w:rPr>
            </w:pPr>
            <w:r w:rsidRPr="00AE20EA">
              <w:rPr>
                <w:sz w:val="16"/>
                <w:szCs w:val="16"/>
              </w:rPr>
              <w:t>5088,88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0EA" w:rsidRPr="00AE20EA" w:rsidRDefault="00AE20EA" w:rsidP="00AE20EA">
            <w:pPr>
              <w:widowControl/>
              <w:spacing w:after="20"/>
              <w:ind w:left="-94" w:right="-99" w:firstLine="0"/>
              <w:jc w:val="center"/>
              <w:rPr>
                <w:sz w:val="16"/>
                <w:szCs w:val="16"/>
              </w:rPr>
            </w:pPr>
            <w:r w:rsidRPr="00AE20EA">
              <w:rPr>
                <w:sz w:val="16"/>
                <w:szCs w:val="16"/>
              </w:rPr>
              <w:t>5136,65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0EA" w:rsidRPr="00AE20EA" w:rsidRDefault="00AE20EA" w:rsidP="00AE20EA">
            <w:pPr>
              <w:widowControl/>
              <w:spacing w:after="20"/>
              <w:ind w:left="-113" w:right="-103" w:firstLine="0"/>
              <w:jc w:val="center"/>
              <w:rPr>
                <w:sz w:val="16"/>
                <w:szCs w:val="16"/>
              </w:rPr>
            </w:pPr>
            <w:r w:rsidRPr="00AE20EA">
              <w:rPr>
                <w:sz w:val="16"/>
                <w:szCs w:val="16"/>
              </w:rPr>
              <w:t>5320,77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0EA" w:rsidRPr="00AE20EA" w:rsidRDefault="00AE20EA" w:rsidP="00AE20EA">
            <w:pPr>
              <w:widowControl/>
              <w:spacing w:after="20"/>
              <w:ind w:left="-72" w:right="-98" w:firstLine="0"/>
              <w:jc w:val="center"/>
              <w:rPr>
                <w:sz w:val="16"/>
                <w:szCs w:val="16"/>
              </w:rPr>
            </w:pPr>
            <w:r w:rsidRPr="00AE20EA">
              <w:rPr>
                <w:sz w:val="16"/>
                <w:szCs w:val="16"/>
              </w:rPr>
              <w:t>5230,77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0EA" w:rsidRPr="00AE20EA" w:rsidRDefault="00AE20EA" w:rsidP="00AE20EA">
            <w:pPr>
              <w:widowControl/>
              <w:spacing w:after="20"/>
              <w:ind w:left="-97" w:right="-97" w:firstLine="0"/>
              <w:jc w:val="center"/>
              <w:rPr>
                <w:sz w:val="16"/>
                <w:szCs w:val="16"/>
              </w:rPr>
            </w:pPr>
            <w:r w:rsidRPr="00AE20EA">
              <w:rPr>
                <w:sz w:val="16"/>
                <w:szCs w:val="16"/>
              </w:rPr>
              <w:t>24849,77</w:t>
            </w:r>
          </w:p>
        </w:tc>
      </w:tr>
      <w:tr w:rsidR="00AE20EA" w:rsidRPr="00397A94" w:rsidTr="00AE20EA">
        <w:trPr>
          <w:cantSplit/>
        </w:trPr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A" w:rsidRPr="00397A94" w:rsidRDefault="00AE20EA" w:rsidP="00AE20E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A" w:rsidRPr="00397A94" w:rsidRDefault="00AE20EA" w:rsidP="00AE20E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A" w:rsidRPr="00397A94" w:rsidRDefault="00AE20EA" w:rsidP="00AE20EA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EA" w:rsidRPr="007155F2" w:rsidRDefault="00AE20EA" w:rsidP="00AE20EA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AE20EA" w:rsidRPr="007155F2" w:rsidRDefault="00AE20EA" w:rsidP="00AE20EA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AE20EA" w:rsidRPr="007155F2" w:rsidRDefault="00AE20EA" w:rsidP="00AE20EA">
            <w:pPr>
              <w:ind w:firstLine="31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AE20EA" w:rsidRPr="007155F2" w:rsidRDefault="00AE20EA" w:rsidP="00AE20EA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EA" w:rsidRPr="007155F2" w:rsidRDefault="00AE20EA" w:rsidP="00AE20EA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EA" w:rsidRPr="007155F2" w:rsidRDefault="00AE20EA" w:rsidP="00AE20EA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EA" w:rsidRPr="007155F2" w:rsidRDefault="00AE20EA" w:rsidP="00AE20EA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0EA" w:rsidRPr="007155F2" w:rsidRDefault="00AE20EA" w:rsidP="00AE20EA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0EA" w:rsidRPr="007155F2" w:rsidRDefault="00AE20EA" w:rsidP="00AE20EA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EA" w:rsidRPr="007155F2" w:rsidRDefault="00AE20EA" w:rsidP="00AE20EA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</w:tr>
      <w:tr w:rsidR="00AE20EA" w:rsidRPr="00397A94" w:rsidTr="00AE20EA">
        <w:trPr>
          <w:cantSplit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A" w:rsidRPr="00397A94" w:rsidRDefault="00AE20EA" w:rsidP="00AE20EA">
            <w:pPr>
              <w:widowControl/>
              <w:ind w:left="-69" w:right="-101" w:firstLine="0"/>
              <w:jc w:val="center"/>
              <w:rPr>
                <w:sz w:val="16"/>
                <w:szCs w:val="16"/>
              </w:rPr>
            </w:pPr>
            <w:bookmarkStart w:id="7" w:name="_Hlk133507661"/>
            <w:r w:rsidRPr="00397A94">
              <w:rPr>
                <w:sz w:val="16"/>
                <w:szCs w:val="16"/>
              </w:rPr>
              <w:t>3.1.1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0EA" w:rsidRPr="00397A94" w:rsidRDefault="00AE20EA" w:rsidP="00AE20EA">
            <w:pPr>
              <w:widowControl/>
              <w:ind w:left="-89" w:right="-96" w:firstLine="0"/>
              <w:jc w:val="left"/>
              <w:rPr>
                <w:sz w:val="16"/>
                <w:szCs w:val="16"/>
              </w:rPr>
            </w:pPr>
            <w:r w:rsidRPr="00397A94">
              <w:rPr>
                <w:color w:val="000000"/>
                <w:sz w:val="16"/>
                <w:szCs w:val="16"/>
              </w:rPr>
              <w:t xml:space="preserve">Предоставление субсидии на оказание муниципальных услуг (выполнение работ) периодическим печатным изданием МАУ ИИК «Восход» 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A" w:rsidRPr="00397A94" w:rsidRDefault="00AE20EA" w:rsidP="00AE20EA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всего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EA" w:rsidRPr="007155F2" w:rsidRDefault="00AE20EA" w:rsidP="00AE20EA">
            <w:pPr>
              <w:widowControl/>
              <w:ind w:left="-113" w:right="-104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986</w:t>
            </w:r>
          </w:p>
        </w:tc>
        <w:tc>
          <w:tcPr>
            <w:tcW w:w="552" w:type="dxa"/>
            <w:vAlign w:val="center"/>
          </w:tcPr>
          <w:p w:rsidR="00AE20EA" w:rsidRPr="007155F2" w:rsidRDefault="00AE20EA" w:rsidP="00AE20EA">
            <w:pPr>
              <w:widowControl/>
              <w:ind w:right="-132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1202</w:t>
            </w:r>
          </w:p>
        </w:tc>
        <w:tc>
          <w:tcPr>
            <w:tcW w:w="1114" w:type="dxa"/>
            <w:vAlign w:val="center"/>
          </w:tcPr>
          <w:p w:rsidR="00AE20EA" w:rsidRPr="007155F2" w:rsidRDefault="00AE20EA" w:rsidP="00AE20EA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1190370590</w:t>
            </w:r>
          </w:p>
        </w:tc>
        <w:tc>
          <w:tcPr>
            <w:tcW w:w="425" w:type="dxa"/>
            <w:vAlign w:val="center"/>
          </w:tcPr>
          <w:p w:rsidR="00AE20EA" w:rsidRPr="007155F2" w:rsidRDefault="00AE20EA" w:rsidP="00AE20EA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EA" w:rsidRPr="007155F2" w:rsidRDefault="00AE20EA" w:rsidP="00AE20EA">
            <w:pPr>
              <w:widowControl/>
              <w:spacing w:after="20"/>
              <w:ind w:left="-145" w:right="-62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3982,70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EA" w:rsidRPr="007155F2" w:rsidRDefault="00AE20EA" w:rsidP="00AE20EA">
            <w:pPr>
              <w:widowControl/>
              <w:spacing w:after="20"/>
              <w:ind w:left="-103" w:right="-9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5088,88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EA" w:rsidRPr="007155F2" w:rsidRDefault="00AE20EA" w:rsidP="00AE20EA">
            <w:pPr>
              <w:widowControl/>
              <w:spacing w:after="20"/>
              <w:ind w:left="-94" w:right="-99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5136,65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0EA" w:rsidRPr="007155F2" w:rsidRDefault="00AE20EA" w:rsidP="00AE20EA">
            <w:pPr>
              <w:widowControl/>
              <w:spacing w:after="20"/>
              <w:ind w:left="-113" w:right="-103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5320,77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0EA" w:rsidRPr="007155F2" w:rsidRDefault="00AE20EA" w:rsidP="00AE20EA">
            <w:pPr>
              <w:widowControl/>
              <w:spacing w:after="20"/>
              <w:ind w:left="-72" w:right="-98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5230,77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EA" w:rsidRPr="007155F2" w:rsidRDefault="00AE20EA" w:rsidP="00AE20EA">
            <w:pPr>
              <w:widowControl/>
              <w:spacing w:after="20"/>
              <w:ind w:left="-97" w:right="-97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24849,77</w:t>
            </w:r>
          </w:p>
        </w:tc>
      </w:tr>
      <w:tr w:rsidR="00AE20EA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A" w:rsidRPr="00397A94" w:rsidRDefault="00AE20EA" w:rsidP="00AE20E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A" w:rsidRPr="00397A94" w:rsidRDefault="00AE20EA" w:rsidP="00AE20E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A" w:rsidRPr="00397A94" w:rsidRDefault="00AE20EA" w:rsidP="00AE20EA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EA" w:rsidRPr="007155F2" w:rsidRDefault="00AE20EA" w:rsidP="00AE20EA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AE20EA" w:rsidRPr="007155F2" w:rsidRDefault="00AE20EA" w:rsidP="00AE20EA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AE20EA" w:rsidRPr="007155F2" w:rsidRDefault="00AE20EA" w:rsidP="00AE20EA">
            <w:pPr>
              <w:ind w:firstLine="31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AE20EA" w:rsidRPr="007155F2" w:rsidRDefault="00AE20EA" w:rsidP="00AE20EA">
            <w:pPr>
              <w:ind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EA" w:rsidRPr="007155F2" w:rsidRDefault="00AE20EA" w:rsidP="00AE20EA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EA" w:rsidRPr="007155F2" w:rsidRDefault="00AE20EA" w:rsidP="00AE20EA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EA" w:rsidRPr="007155F2" w:rsidRDefault="00AE20EA" w:rsidP="00AE20EA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EA" w:rsidRPr="007155F2" w:rsidRDefault="00AE20EA" w:rsidP="00AE20EA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EA" w:rsidRPr="007155F2" w:rsidRDefault="00AE20EA" w:rsidP="00AE20EA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EA" w:rsidRPr="007155F2" w:rsidRDefault="00AE20EA" w:rsidP="00AE20EA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</w:tr>
      <w:tr w:rsidR="00AE20EA" w:rsidRPr="00397A94" w:rsidTr="00AE20EA">
        <w:trPr>
          <w:cantSplit/>
          <w:trHeight w:val="113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A" w:rsidRPr="00397A94" w:rsidRDefault="00AE20EA" w:rsidP="00AE20E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A" w:rsidRPr="00397A94" w:rsidRDefault="00AE20EA" w:rsidP="00AE20E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A" w:rsidRPr="00397A94" w:rsidRDefault="00AE20EA" w:rsidP="00AE20EA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краевой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EA" w:rsidRPr="007155F2" w:rsidRDefault="00AE20EA" w:rsidP="00AE20EA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AE20EA" w:rsidRPr="007155F2" w:rsidRDefault="00AE20EA" w:rsidP="00AE20EA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AE20EA" w:rsidRPr="007155F2" w:rsidRDefault="00AE20EA" w:rsidP="00AE20EA">
            <w:pPr>
              <w:ind w:firstLine="31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AE20EA" w:rsidRPr="007155F2" w:rsidRDefault="00AE20EA" w:rsidP="00AE20EA">
            <w:pPr>
              <w:ind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EA" w:rsidRPr="007155F2" w:rsidRDefault="00AE20EA" w:rsidP="00AE20EA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EA" w:rsidRPr="007155F2" w:rsidRDefault="00AE20EA" w:rsidP="00AE20EA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EA" w:rsidRPr="007155F2" w:rsidRDefault="00AE20EA" w:rsidP="00AE20EA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EA" w:rsidRPr="007155F2" w:rsidRDefault="00AE20EA" w:rsidP="00AE20EA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EA" w:rsidRPr="007155F2" w:rsidRDefault="00AE20EA" w:rsidP="00AE20EA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EA" w:rsidRPr="007155F2" w:rsidRDefault="00AE20EA" w:rsidP="00AE20EA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</w:tr>
      <w:bookmarkEnd w:id="7"/>
      <w:tr w:rsidR="00AE20EA" w:rsidRPr="00397A94" w:rsidTr="00AE20EA">
        <w:trPr>
          <w:cantSplit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A" w:rsidRPr="00397A94" w:rsidRDefault="00AE20EA" w:rsidP="00AE20E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A" w:rsidRPr="00397A94" w:rsidRDefault="00AE20EA" w:rsidP="00AE20E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A" w:rsidRPr="00397A94" w:rsidRDefault="00AE20EA" w:rsidP="00AE20EA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EA" w:rsidRPr="00AE20EA" w:rsidRDefault="00AE20EA" w:rsidP="00AE20EA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AE20EA">
              <w:rPr>
                <w:sz w:val="16"/>
                <w:szCs w:val="16"/>
              </w:rPr>
              <w:t>986</w:t>
            </w:r>
          </w:p>
        </w:tc>
        <w:tc>
          <w:tcPr>
            <w:tcW w:w="552" w:type="dxa"/>
            <w:vAlign w:val="center"/>
          </w:tcPr>
          <w:p w:rsidR="00AE20EA" w:rsidRPr="00AE20EA" w:rsidRDefault="00AE20EA" w:rsidP="00AE20EA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AE20EA">
              <w:rPr>
                <w:sz w:val="16"/>
                <w:szCs w:val="16"/>
              </w:rPr>
              <w:t>1202</w:t>
            </w:r>
          </w:p>
        </w:tc>
        <w:tc>
          <w:tcPr>
            <w:tcW w:w="1114" w:type="dxa"/>
            <w:vAlign w:val="center"/>
          </w:tcPr>
          <w:p w:rsidR="00AE20EA" w:rsidRPr="00AE20EA" w:rsidRDefault="00AE20EA" w:rsidP="00AE20EA">
            <w:pPr>
              <w:ind w:firstLine="0"/>
              <w:jc w:val="center"/>
              <w:rPr>
                <w:sz w:val="16"/>
                <w:szCs w:val="16"/>
              </w:rPr>
            </w:pPr>
            <w:r w:rsidRPr="00AE20EA">
              <w:rPr>
                <w:sz w:val="16"/>
                <w:szCs w:val="16"/>
              </w:rPr>
              <w:t>1190370590</w:t>
            </w:r>
          </w:p>
        </w:tc>
        <w:tc>
          <w:tcPr>
            <w:tcW w:w="425" w:type="dxa"/>
            <w:vAlign w:val="center"/>
          </w:tcPr>
          <w:p w:rsidR="00AE20EA" w:rsidRPr="00AE20EA" w:rsidRDefault="00AE20EA" w:rsidP="00AE20EA">
            <w:pPr>
              <w:widowControl/>
              <w:ind w:left="-108" w:right="-132" w:firstLine="0"/>
              <w:jc w:val="center"/>
              <w:rPr>
                <w:sz w:val="16"/>
                <w:szCs w:val="16"/>
              </w:rPr>
            </w:pPr>
            <w:r w:rsidRPr="00AE20EA">
              <w:rPr>
                <w:sz w:val="16"/>
                <w:szCs w:val="16"/>
              </w:rPr>
              <w:t>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EA" w:rsidRPr="00AE20EA" w:rsidRDefault="00AE20EA" w:rsidP="00AE20EA">
            <w:pPr>
              <w:widowControl/>
              <w:spacing w:after="20"/>
              <w:ind w:left="-145" w:right="-62" w:firstLine="0"/>
              <w:jc w:val="center"/>
              <w:rPr>
                <w:sz w:val="16"/>
                <w:szCs w:val="16"/>
              </w:rPr>
            </w:pPr>
            <w:r w:rsidRPr="00AE20EA">
              <w:rPr>
                <w:sz w:val="16"/>
                <w:szCs w:val="16"/>
              </w:rPr>
              <w:t>3982,70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EA" w:rsidRPr="00AE20EA" w:rsidRDefault="00AE20EA" w:rsidP="00AE20EA">
            <w:pPr>
              <w:widowControl/>
              <w:spacing w:after="20"/>
              <w:ind w:left="-103" w:right="-90" w:firstLine="0"/>
              <w:jc w:val="center"/>
              <w:rPr>
                <w:sz w:val="16"/>
                <w:szCs w:val="16"/>
              </w:rPr>
            </w:pPr>
            <w:r w:rsidRPr="00AE20EA">
              <w:rPr>
                <w:sz w:val="16"/>
                <w:szCs w:val="16"/>
              </w:rPr>
              <w:t>5088,88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EA" w:rsidRPr="00AE20EA" w:rsidRDefault="00AE20EA" w:rsidP="00AE20EA">
            <w:pPr>
              <w:widowControl/>
              <w:spacing w:after="20"/>
              <w:ind w:left="-94" w:right="-99" w:firstLine="0"/>
              <w:jc w:val="center"/>
              <w:rPr>
                <w:sz w:val="16"/>
                <w:szCs w:val="16"/>
              </w:rPr>
            </w:pPr>
            <w:r w:rsidRPr="00AE20EA">
              <w:rPr>
                <w:sz w:val="16"/>
                <w:szCs w:val="16"/>
              </w:rPr>
              <w:t>5136,65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0EA" w:rsidRPr="00AE20EA" w:rsidRDefault="00AE20EA" w:rsidP="00AE20EA">
            <w:pPr>
              <w:widowControl/>
              <w:spacing w:after="20"/>
              <w:ind w:left="-113" w:right="-103" w:firstLine="0"/>
              <w:jc w:val="center"/>
              <w:rPr>
                <w:sz w:val="16"/>
                <w:szCs w:val="16"/>
              </w:rPr>
            </w:pPr>
            <w:r w:rsidRPr="00AE20EA">
              <w:rPr>
                <w:sz w:val="16"/>
                <w:szCs w:val="16"/>
              </w:rPr>
              <w:t>5320,77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0EA" w:rsidRPr="00AE20EA" w:rsidRDefault="00AE20EA" w:rsidP="00AE20EA">
            <w:pPr>
              <w:widowControl/>
              <w:spacing w:after="20"/>
              <w:ind w:left="-72" w:right="-98" w:firstLine="0"/>
              <w:jc w:val="center"/>
              <w:rPr>
                <w:sz w:val="16"/>
                <w:szCs w:val="16"/>
              </w:rPr>
            </w:pPr>
            <w:r w:rsidRPr="00AE20EA">
              <w:rPr>
                <w:sz w:val="16"/>
                <w:szCs w:val="16"/>
              </w:rPr>
              <w:t>5230,77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EA" w:rsidRPr="00AE20EA" w:rsidRDefault="00AE20EA" w:rsidP="00AE20EA">
            <w:pPr>
              <w:widowControl/>
              <w:spacing w:after="20"/>
              <w:ind w:left="-97" w:right="-97" w:firstLine="0"/>
              <w:jc w:val="center"/>
              <w:rPr>
                <w:sz w:val="16"/>
                <w:szCs w:val="16"/>
              </w:rPr>
            </w:pPr>
            <w:r w:rsidRPr="00AE20EA">
              <w:rPr>
                <w:sz w:val="16"/>
                <w:szCs w:val="16"/>
              </w:rPr>
              <w:t>24849,77</w:t>
            </w:r>
          </w:p>
        </w:tc>
      </w:tr>
      <w:tr w:rsidR="00AE20EA" w:rsidRPr="00397A94" w:rsidTr="00AE20EA">
        <w:trPr>
          <w:cantSplit/>
          <w:trHeight w:val="129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A" w:rsidRPr="00397A94" w:rsidRDefault="00AE20EA" w:rsidP="00AE20E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EA" w:rsidRPr="00397A94" w:rsidRDefault="00AE20EA" w:rsidP="00AE20EA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0EA" w:rsidRPr="00397A94" w:rsidRDefault="00AE20EA" w:rsidP="00AE20EA">
            <w:pPr>
              <w:widowControl/>
              <w:ind w:left="-83" w:right="-92" w:firstLine="0"/>
              <w:rPr>
                <w:sz w:val="16"/>
                <w:szCs w:val="16"/>
              </w:rPr>
            </w:pPr>
            <w:r w:rsidRPr="00397A94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0EA" w:rsidRPr="007155F2" w:rsidRDefault="00AE20EA" w:rsidP="00AE20EA">
            <w:pPr>
              <w:widowControl/>
              <w:ind w:left="-113" w:right="-104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552" w:type="dxa"/>
            <w:vAlign w:val="center"/>
          </w:tcPr>
          <w:p w:rsidR="00AE20EA" w:rsidRPr="007155F2" w:rsidRDefault="00AE20EA" w:rsidP="00AE20EA">
            <w:pPr>
              <w:widowControl/>
              <w:ind w:right="-132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1114" w:type="dxa"/>
            <w:vAlign w:val="center"/>
          </w:tcPr>
          <w:p w:rsidR="00AE20EA" w:rsidRPr="007155F2" w:rsidRDefault="00AE20EA" w:rsidP="00AE20EA">
            <w:pPr>
              <w:ind w:firstLine="31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AE20EA" w:rsidRPr="007155F2" w:rsidRDefault="00AE20EA" w:rsidP="00AE20EA">
            <w:pPr>
              <w:widowControl/>
              <w:ind w:left="-108" w:right="-132" w:firstLine="0"/>
              <w:jc w:val="center"/>
              <w:rPr>
                <w:b/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0EA" w:rsidRPr="007155F2" w:rsidRDefault="00AE20EA" w:rsidP="00AE20EA">
            <w:pPr>
              <w:widowControl/>
              <w:ind w:left="-145" w:right="-62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0EA" w:rsidRPr="007155F2" w:rsidRDefault="00AE20EA" w:rsidP="00AE20EA">
            <w:pPr>
              <w:widowControl/>
              <w:ind w:left="-103" w:right="-90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0EA" w:rsidRPr="007155F2" w:rsidRDefault="00AE20EA" w:rsidP="00AE20EA">
            <w:pPr>
              <w:widowControl/>
              <w:ind w:left="-94" w:right="-99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0EA" w:rsidRPr="007155F2" w:rsidRDefault="00AE20EA" w:rsidP="00AE20EA">
            <w:pPr>
              <w:widowControl/>
              <w:ind w:left="-113" w:right="-103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0EA" w:rsidRPr="007155F2" w:rsidRDefault="00AE20EA" w:rsidP="00AE20EA">
            <w:pPr>
              <w:widowControl/>
              <w:ind w:left="-72" w:right="-98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0EA" w:rsidRPr="007155F2" w:rsidRDefault="00AE20EA" w:rsidP="00AE20EA">
            <w:pPr>
              <w:widowControl/>
              <w:ind w:left="-97" w:right="-97" w:firstLine="0"/>
              <w:jc w:val="center"/>
              <w:rPr>
                <w:sz w:val="16"/>
                <w:szCs w:val="16"/>
              </w:rPr>
            </w:pPr>
            <w:r w:rsidRPr="007155F2">
              <w:rPr>
                <w:sz w:val="16"/>
                <w:szCs w:val="16"/>
              </w:rPr>
              <w:t>0,00</w:t>
            </w:r>
          </w:p>
        </w:tc>
      </w:tr>
      <w:bookmarkEnd w:id="3"/>
    </w:tbl>
    <w:p w:rsidR="00B212F3" w:rsidRDefault="00B212F3" w:rsidP="00B212F3">
      <w:pPr>
        <w:widowControl/>
        <w:ind w:firstLine="0"/>
        <w:jc w:val="center"/>
        <w:rPr>
          <w:b/>
          <w:bCs/>
          <w:szCs w:val="26"/>
        </w:rPr>
      </w:pPr>
    </w:p>
    <w:p w:rsidR="00AE20EA" w:rsidRDefault="00AE20EA" w:rsidP="00AE20EA">
      <w:pPr>
        <w:widowControl/>
        <w:autoSpaceDE/>
        <w:autoSpaceDN/>
        <w:adjustRightInd/>
        <w:ind w:firstLine="0"/>
        <w:jc w:val="center"/>
        <w:rPr>
          <w:szCs w:val="26"/>
        </w:rPr>
      </w:pPr>
      <w:r>
        <w:rPr>
          <w:szCs w:val="26"/>
        </w:rPr>
        <w:t>______________________</w:t>
      </w:r>
    </w:p>
    <w:p w:rsidR="005C1A11" w:rsidRDefault="005C1A11">
      <w:pPr>
        <w:widowControl/>
        <w:autoSpaceDE/>
        <w:autoSpaceDN/>
        <w:adjustRightInd/>
        <w:ind w:firstLine="0"/>
        <w:jc w:val="left"/>
        <w:rPr>
          <w:szCs w:val="26"/>
        </w:rPr>
      </w:pPr>
      <w:r>
        <w:rPr>
          <w:szCs w:val="26"/>
        </w:rPr>
        <w:br w:type="page"/>
      </w:r>
    </w:p>
    <w:p w:rsidR="00C93AD9" w:rsidRDefault="00C93AD9" w:rsidP="00C93AD9">
      <w:pPr>
        <w:ind w:left="11057"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C93AD9" w:rsidRDefault="00C93AD9" w:rsidP="00C93AD9">
      <w:pPr>
        <w:ind w:left="11057"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к муниципальной программе Арсеньевского городского округа</w:t>
      </w:r>
    </w:p>
    <w:p w:rsidR="00C93AD9" w:rsidRDefault="00C93AD9" w:rsidP="00C93AD9">
      <w:pPr>
        <w:ind w:left="11057"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«Информационное общество»</w:t>
      </w:r>
    </w:p>
    <w:p w:rsidR="00C93AD9" w:rsidRDefault="00C93AD9" w:rsidP="00FE6728">
      <w:pPr>
        <w:widowControl/>
        <w:ind w:firstLine="0"/>
        <w:jc w:val="center"/>
        <w:rPr>
          <w:b/>
          <w:sz w:val="24"/>
          <w:szCs w:val="24"/>
        </w:rPr>
      </w:pPr>
    </w:p>
    <w:p w:rsidR="00FE6728" w:rsidRPr="00C93AD9" w:rsidRDefault="00FE6728" w:rsidP="00FE6728">
      <w:pPr>
        <w:widowControl/>
        <w:ind w:firstLine="0"/>
        <w:jc w:val="center"/>
        <w:rPr>
          <w:b/>
          <w:sz w:val="24"/>
          <w:szCs w:val="24"/>
        </w:rPr>
      </w:pPr>
      <w:r w:rsidRPr="00C93AD9">
        <w:rPr>
          <w:b/>
          <w:sz w:val="24"/>
          <w:szCs w:val="24"/>
        </w:rPr>
        <w:t>ОСНОВНЫЕ ПАРАМЕТРЫ</w:t>
      </w:r>
    </w:p>
    <w:p w:rsidR="00FE6728" w:rsidRPr="00C93AD9" w:rsidRDefault="00FE6728" w:rsidP="00FE6728">
      <w:pPr>
        <w:widowControl/>
        <w:ind w:firstLine="0"/>
        <w:jc w:val="center"/>
        <w:rPr>
          <w:b/>
          <w:sz w:val="24"/>
          <w:szCs w:val="24"/>
        </w:rPr>
      </w:pPr>
      <w:r w:rsidRPr="00C93AD9">
        <w:rPr>
          <w:b/>
          <w:sz w:val="24"/>
          <w:szCs w:val="24"/>
        </w:rPr>
        <w:t>ПОТРЕБНОСТИ В ТРУДОВЫХ РЕСУРСАХ, НЕОБХОДИМЫХ</w:t>
      </w:r>
    </w:p>
    <w:p w:rsidR="00FE6728" w:rsidRPr="00C93AD9" w:rsidRDefault="00FE6728" w:rsidP="00FE6728">
      <w:pPr>
        <w:widowControl/>
        <w:ind w:firstLine="0"/>
        <w:jc w:val="center"/>
        <w:rPr>
          <w:b/>
          <w:sz w:val="24"/>
          <w:szCs w:val="24"/>
        </w:rPr>
      </w:pPr>
      <w:r w:rsidRPr="00C93AD9">
        <w:rPr>
          <w:b/>
          <w:sz w:val="24"/>
          <w:szCs w:val="24"/>
        </w:rPr>
        <w:t xml:space="preserve">ДЛЯ РЕАЛИЗАЦИИ МУНИЦИПАЛЬНОЙ ПРОГРАММЫ </w:t>
      </w:r>
    </w:p>
    <w:p w:rsidR="00FE6728" w:rsidRDefault="00FE6728" w:rsidP="00FE6728">
      <w:pPr>
        <w:widowControl/>
        <w:ind w:firstLine="0"/>
        <w:outlineLvl w:val="0"/>
        <w:rPr>
          <w:szCs w:val="26"/>
        </w:rPr>
      </w:pPr>
    </w:p>
    <w:tbl>
      <w:tblPr>
        <w:tblStyle w:val="a4"/>
        <w:tblW w:w="15111" w:type="dxa"/>
        <w:tblLook w:val="04A0" w:firstRow="1" w:lastRow="0" w:firstColumn="1" w:lastColumn="0" w:noHBand="0" w:noVBand="1"/>
      </w:tblPr>
      <w:tblGrid>
        <w:gridCol w:w="696"/>
        <w:gridCol w:w="4828"/>
        <w:gridCol w:w="2340"/>
        <w:gridCol w:w="1835"/>
        <w:gridCol w:w="1628"/>
        <w:gridCol w:w="1756"/>
        <w:gridCol w:w="2028"/>
      </w:tblGrid>
      <w:tr w:rsidR="00FE6728" w:rsidRPr="003609BE" w:rsidTr="00241098">
        <w:trPr>
          <w:tblHeader/>
        </w:trPr>
        <w:tc>
          <w:tcPr>
            <w:tcW w:w="696" w:type="dxa"/>
            <w:vMerge w:val="restart"/>
          </w:tcPr>
          <w:p w:rsidR="00FE6728" w:rsidRPr="00402E77" w:rsidRDefault="00FE6728" w:rsidP="00241098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402E77">
              <w:rPr>
                <w:sz w:val="16"/>
                <w:szCs w:val="16"/>
              </w:rPr>
              <w:t>№ п/п</w:t>
            </w:r>
          </w:p>
        </w:tc>
        <w:tc>
          <w:tcPr>
            <w:tcW w:w="4828" w:type="dxa"/>
            <w:vMerge w:val="restart"/>
          </w:tcPr>
          <w:p w:rsidR="00FE6728" w:rsidRPr="00402E77" w:rsidRDefault="00FE6728" w:rsidP="00241098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402E77">
              <w:rPr>
                <w:sz w:val="16"/>
                <w:szCs w:val="16"/>
              </w:rPr>
              <w:t>Наименования укрупненных групп направлений подготовки (специальностей, профессий)</w:t>
            </w:r>
          </w:p>
        </w:tc>
        <w:tc>
          <w:tcPr>
            <w:tcW w:w="9587" w:type="dxa"/>
            <w:gridSpan w:val="5"/>
          </w:tcPr>
          <w:p w:rsidR="00FE6728" w:rsidRPr="00402E77" w:rsidRDefault="00FE6728" w:rsidP="00241098">
            <w:pPr>
              <w:widowControl/>
              <w:ind w:firstLine="0"/>
              <w:jc w:val="center"/>
              <w:rPr>
                <w:bCs/>
                <w:sz w:val="16"/>
                <w:szCs w:val="16"/>
              </w:rPr>
            </w:pPr>
            <w:r w:rsidRPr="00402E77">
              <w:rPr>
                <w:sz w:val="16"/>
                <w:szCs w:val="16"/>
              </w:rPr>
              <w:t>Требуемый образовательный уровень</w:t>
            </w:r>
          </w:p>
        </w:tc>
      </w:tr>
      <w:tr w:rsidR="00FE6728" w:rsidRPr="003609BE" w:rsidTr="00241098">
        <w:trPr>
          <w:tblHeader/>
        </w:trPr>
        <w:tc>
          <w:tcPr>
            <w:tcW w:w="696" w:type="dxa"/>
            <w:vMerge/>
          </w:tcPr>
          <w:p w:rsidR="00FE6728" w:rsidRPr="00402E77" w:rsidRDefault="00FE6728" w:rsidP="00241098">
            <w:pPr>
              <w:widowControl/>
              <w:ind w:firstLine="0"/>
              <w:outlineLvl w:val="0"/>
              <w:rPr>
                <w:sz w:val="16"/>
                <w:szCs w:val="16"/>
              </w:rPr>
            </w:pPr>
          </w:p>
        </w:tc>
        <w:tc>
          <w:tcPr>
            <w:tcW w:w="4828" w:type="dxa"/>
            <w:vMerge/>
          </w:tcPr>
          <w:p w:rsidR="00FE6728" w:rsidRPr="00402E77" w:rsidRDefault="00FE6728" w:rsidP="00241098">
            <w:pPr>
              <w:widowControl/>
              <w:ind w:firstLine="0"/>
              <w:outlineLvl w:val="0"/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FE6728" w:rsidRPr="00402E77" w:rsidRDefault="00FE6728" w:rsidP="00241098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402E77">
              <w:rPr>
                <w:sz w:val="16"/>
                <w:szCs w:val="16"/>
              </w:rPr>
              <w:t xml:space="preserve">СПО </w:t>
            </w:r>
            <w:hyperlink w:anchor="Par851" w:history="1">
              <w:r w:rsidRPr="00402E77">
                <w:rPr>
                  <w:color w:val="0000FF"/>
                  <w:sz w:val="16"/>
                  <w:szCs w:val="16"/>
                </w:rPr>
                <w:t>&lt;*&gt;</w:t>
              </w:r>
            </w:hyperlink>
            <w:r w:rsidRPr="00402E77">
              <w:rPr>
                <w:sz w:val="16"/>
                <w:szCs w:val="16"/>
              </w:rPr>
              <w:t xml:space="preserve"> по программам подготовки квалифицированных рабочих (служащих)</w:t>
            </w:r>
          </w:p>
        </w:tc>
        <w:tc>
          <w:tcPr>
            <w:tcW w:w="1835" w:type="dxa"/>
          </w:tcPr>
          <w:p w:rsidR="00FE6728" w:rsidRPr="00402E77" w:rsidRDefault="00FE6728" w:rsidP="00241098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402E77">
              <w:rPr>
                <w:sz w:val="16"/>
                <w:szCs w:val="16"/>
              </w:rPr>
              <w:t>СПО по программам подготовки специалистов среднего звена</w:t>
            </w:r>
          </w:p>
        </w:tc>
        <w:tc>
          <w:tcPr>
            <w:tcW w:w="1628" w:type="dxa"/>
          </w:tcPr>
          <w:p w:rsidR="00FE6728" w:rsidRPr="00402E77" w:rsidRDefault="00FE6728" w:rsidP="00241098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402E77">
              <w:rPr>
                <w:sz w:val="16"/>
                <w:szCs w:val="16"/>
              </w:rPr>
              <w:t>высшее образование (бакалавриат)</w:t>
            </w:r>
          </w:p>
        </w:tc>
        <w:tc>
          <w:tcPr>
            <w:tcW w:w="1756" w:type="dxa"/>
          </w:tcPr>
          <w:p w:rsidR="00FE6728" w:rsidRPr="00402E77" w:rsidRDefault="00FE6728" w:rsidP="00241098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402E77">
              <w:rPr>
                <w:sz w:val="16"/>
                <w:szCs w:val="16"/>
              </w:rPr>
              <w:t>высшее образование (магистратура)</w:t>
            </w:r>
          </w:p>
        </w:tc>
        <w:tc>
          <w:tcPr>
            <w:tcW w:w="2028" w:type="dxa"/>
          </w:tcPr>
          <w:p w:rsidR="00FE6728" w:rsidRPr="00402E77" w:rsidRDefault="00FE6728" w:rsidP="00241098">
            <w:pPr>
              <w:widowControl/>
              <w:ind w:firstLine="0"/>
              <w:jc w:val="center"/>
              <w:rPr>
                <w:sz w:val="16"/>
                <w:szCs w:val="16"/>
              </w:rPr>
            </w:pPr>
            <w:r w:rsidRPr="00402E77">
              <w:rPr>
                <w:sz w:val="16"/>
                <w:szCs w:val="16"/>
              </w:rPr>
              <w:t>высшее образование (специалитет)</w:t>
            </w:r>
          </w:p>
        </w:tc>
      </w:tr>
      <w:tr w:rsidR="00FE6728" w:rsidRPr="003609BE" w:rsidTr="00241098">
        <w:trPr>
          <w:tblHeader/>
        </w:trPr>
        <w:tc>
          <w:tcPr>
            <w:tcW w:w="696" w:type="dxa"/>
          </w:tcPr>
          <w:p w:rsidR="00FE6728" w:rsidRPr="00402E77" w:rsidRDefault="00FE6728" w:rsidP="00241098">
            <w:pPr>
              <w:widowControl/>
              <w:ind w:firstLine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4828" w:type="dxa"/>
          </w:tcPr>
          <w:p w:rsidR="00FE6728" w:rsidRPr="00402E77" w:rsidRDefault="00FE6728" w:rsidP="00241098">
            <w:pPr>
              <w:widowControl/>
              <w:ind w:firstLine="0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587" w:type="dxa"/>
            <w:gridSpan w:val="5"/>
          </w:tcPr>
          <w:p w:rsidR="00FE6728" w:rsidRPr="00402E77" w:rsidRDefault="00FE6728" w:rsidP="00C93AD9">
            <w:pPr>
              <w:widowControl/>
              <w:ind w:firstLine="0"/>
              <w:jc w:val="center"/>
              <w:rPr>
                <w:bCs/>
                <w:sz w:val="16"/>
                <w:szCs w:val="16"/>
              </w:rPr>
            </w:pPr>
            <w:r w:rsidRPr="00402E77">
              <w:rPr>
                <w:bCs/>
                <w:sz w:val="16"/>
                <w:szCs w:val="16"/>
              </w:rPr>
              <w:t xml:space="preserve">ежегодно на </w:t>
            </w:r>
            <w:r>
              <w:rPr>
                <w:bCs/>
                <w:sz w:val="16"/>
                <w:szCs w:val="16"/>
              </w:rPr>
              <w:t>202</w:t>
            </w:r>
            <w:r w:rsidR="00C93AD9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 xml:space="preserve"> – 2027</w:t>
            </w:r>
            <w:r w:rsidRPr="00402E77">
              <w:rPr>
                <w:bCs/>
                <w:sz w:val="16"/>
                <w:szCs w:val="16"/>
              </w:rPr>
              <w:t xml:space="preserve"> годы</w:t>
            </w:r>
          </w:p>
        </w:tc>
      </w:tr>
      <w:tr w:rsidR="00FE6728" w:rsidRPr="003609BE" w:rsidTr="00241098">
        <w:trPr>
          <w:tblHeader/>
        </w:trPr>
        <w:tc>
          <w:tcPr>
            <w:tcW w:w="696" w:type="dxa"/>
          </w:tcPr>
          <w:p w:rsidR="00FE6728" w:rsidRPr="00402E77" w:rsidRDefault="00FE6728" w:rsidP="00241098">
            <w:pPr>
              <w:widowControl/>
              <w:ind w:firstLine="0"/>
              <w:jc w:val="center"/>
              <w:outlineLvl w:val="0"/>
              <w:rPr>
                <w:sz w:val="16"/>
                <w:szCs w:val="16"/>
              </w:rPr>
            </w:pPr>
            <w:r w:rsidRPr="00402E77">
              <w:rPr>
                <w:sz w:val="16"/>
                <w:szCs w:val="16"/>
              </w:rPr>
              <w:t>1</w:t>
            </w:r>
          </w:p>
        </w:tc>
        <w:tc>
          <w:tcPr>
            <w:tcW w:w="4828" w:type="dxa"/>
          </w:tcPr>
          <w:p w:rsidR="00FE6728" w:rsidRPr="00402E77" w:rsidRDefault="00FE6728" w:rsidP="00241098">
            <w:pPr>
              <w:widowControl/>
              <w:ind w:firstLine="0"/>
              <w:jc w:val="center"/>
              <w:outlineLvl w:val="0"/>
              <w:rPr>
                <w:sz w:val="16"/>
                <w:szCs w:val="16"/>
              </w:rPr>
            </w:pPr>
            <w:r w:rsidRPr="00402E77">
              <w:rPr>
                <w:sz w:val="16"/>
                <w:szCs w:val="16"/>
              </w:rPr>
              <w:t>2</w:t>
            </w:r>
          </w:p>
        </w:tc>
        <w:tc>
          <w:tcPr>
            <w:tcW w:w="2340" w:type="dxa"/>
          </w:tcPr>
          <w:p w:rsidR="00FE6728" w:rsidRPr="00402E77" w:rsidRDefault="00FE6728" w:rsidP="00241098">
            <w:pPr>
              <w:widowControl/>
              <w:ind w:firstLine="0"/>
              <w:jc w:val="center"/>
              <w:rPr>
                <w:bCs/>
                <w:sz w:val="16"/>
                <w:szCs w:val="16"/>
              </w:rPr>
            </w:pPr>
            <w:r w:rsidRPr="00402E7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835" w:type="dxa"/>
          </w:tcPr>
          <w:p w:rsidR="00FE6728" w:rsidRPr="00402E77" w:rsidRDefault="00FE6728" w:rsidP="00241098">
            <w:pPr>
              <w:widowControl/>
              <w:ind w:firstLine="0"/>
              <w:jc w:val="center"/>
              <w:rPr>
                <w:bCs/>
                <w:sz w:val="16"/>
                <w:szCs w:val="16"/>
              </w:rPr>
            </w:pPr>
            <w:r w:rsidRPr="00402E77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628" w:type="dxa"/>
          </w:tcPr>
          <w:p w:rsidR="00FE6728" w:rsidRPr="00402E77" w:rsidRDefault="00FE6728" w:rsidP="00241098">
            <w:pPr>
              <w:widowControl/>
              <w:ind w:firstLine="0"/>
              <w:jc w:val="center"/>
              <w:rPr>
                <w:bCs/>
                <w:sz w:val="16"/>
                <w:szCs w:val="16"/>
              </w:rPr>
            </w:pPr>
            <w:r w:rsidRPr="00402E77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756" w:type="dxa"/>
          </w:tcPr>
          <w:p w:rsidR="00FE6728" w:rsidRPr="00402E77" w:rsidRDefault="00FE6728" w:rsidP="00241098">
            <w:pPr>
              <w:widowControl/>
              <w:ind w:firstLine="0"/>
              <w:jc w:val="center"/>
              <w:rPr>
                <w:bCs/>
                <w:sz w:val="16"/>
                <w:szCs w:val="16"/>
              </w:rPr>
            </w:pPr>
            <w:r w:rsidRPr="00402E77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2028" w:type="dxa"/>
          </w:tcPr>
          <w:p w:rsidR="00FE6728" w:rsidRPr="00402E77" w:rsidRDefault="00FE6728" w:rsidP="00241098">
            <w:pPr>
              <w:widowControl/>
              <w:ind w:firstLine="0"/>
              <w:jc w:val="center"/>
              <w:rPr>
                <w:bCs/>
                <w:sz w:val="16"/>
                <w:szCs w:val="16"/>
              </w:rPr>
            </w:pPr>
            <w:r w:rsidRPr="00402E77">
              <w:rPr>
                <w:bCs/>
                <w:sz w:val="16"/>
                <w:szCs w:val="16"/>
              </w:rPr>
              <w:t>7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1.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Математические и естественные науки (всего, сумма строк 1.1 - 1.6)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1.1.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Математика и механика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1.2.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Компьютерные и информационные науки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3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1.3.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Физика и астрономия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1.4.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Химия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1.5.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Науки о земле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1.6.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Биологические науки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2.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Инженерное дело, технологии и технические науки (всего, сумма строк 2.1-2.23)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2.1.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Архитектура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2.2.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Техника и технологии строительства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2.3.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Информатика и вычислительная техника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2.4.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Информационная безопасность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1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2.5.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Электроника, радиотехника и системы связи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2.6.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2.7.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Электро- и теплоэнергетика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2.8.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Ядерная энергетика и технологии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2.9.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Машиностроение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2.10.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Физико-технические науки и технологии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2.11.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Оружие и системы вооружения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2.12.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Химические технологии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2.13.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Промышленная экология и биотехнологии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2.14.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Техносферная безопасность и природообустройство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2.15.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Прикладная геология, горное дело, нефтегазовое дело и геодезия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2.16.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Технологии материалов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2.17.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Техника и технологии наземного транспорта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2.18.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Авиационная и ракетно-космическая техника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2.19.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Аэронавигация и эксплуатация авиационной и ракетно-космической техники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2.20.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Техника и технологии кораблестроения и водного транспорта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2.21.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Управление в технических системах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2.22.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Нанотехнологии и наноматериалы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2.23.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Технологии легкой промышленности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3.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Здравоохранение и медицинские науки (всего, сумма строк 3.1-3.5)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3.1.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Фундаментальная медицина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3.2.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Клиническая медицина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3.3.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Науки о здоровье и профилактическая медицина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3.4.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Фармация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3.5.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Сестринское дело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4.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Сельское хозяйство и сельскохозяйственные науки (всего, сумма строк 4.1 - 4.2)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4.1.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Сельское, лесное и рыбное хозяйство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4.2.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Ветеринария и зоотехния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5.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Науки об обществе (всего, сумма строк 5.1 - 5.7)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5.1.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Психологические науки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5.2.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Экономика и управление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5.3.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Социология и социальная работа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5.4.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Юриспруденция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5.5.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Политические науки и регионоведение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5.6.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Средства массовой информации и информационно-библиотечное дело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5.7.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Сервис и туризм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6.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Образование и педагогические науки, всего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6.1.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Образование и педагогические науки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7.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Гуманитарные науки (всего, сумма строк 7.1 - 7.5)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7.1.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Языкознание и литературоведение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7.2.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История и археология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7.3.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Философия, этика и религиоведение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7.4.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Теология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7.5.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Физическая культура и спорт</w:t>
            </w:r>
          </w:p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8.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Искусство и культура (всего, сумма строк 8.1 - 8.6)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8.1.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Искусствознание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8.2.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Культуроведение и социокультурные проекты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8.3.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Сценические искусства и литературное творчество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8.4.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Музыкальное искусство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8.5.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Изобразительное и прикладные виды искусств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  <w:tr w:rsidR="00FE6728" w:rsidRPr="003609BE" w:rsidTr="00241098">
        <w:tc>
          <w:tcPr>
            <w:tcW w:w="696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8.6.</w:t>
            </w:r>
          </w:p>
        </w:tc>
        <w:tc>
          <w:tcPr>
            <w:tcW w:w="4828" w:type="dxa"/>
          </w:tcPr>
          <w:p w:rsidR="00FE6728" w:rsidRPr="00C93AD9" w:rsidRDefault="00FE6728" w:rsidP="00241098">
            <w:pPr>
              <w:widowControl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Экранное искусство</w:t>
            </w:r>
          </w:p>
        </w:tc>
        <w:tc>
          <w:tcPr>
            <w:tcW w:w="2340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835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6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1756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  <w:tc>
          <w:tcPr>
            <w:tcW w:w="2028" w:type="dxa"/>
          </w:tcPr>
          <w:p w:rsidR="00FE6728" w:rsidRPr="00C93AD9" w:rsidRDefault="00FE6728" w:rsidP="00241098">
            <w:pPr>
              <w:widowControl/>
              <w:ind w:firstLine="0"/>
              <w:jc w:val="center"/>
              <w:rPr>
                <w:bCs/>
                <w:sz w:val="20"/>
              </w:rPr>
            </w:pPr>
            <w:r w:rsidRPr="00C93AD9">
              <w:rPr>
                <w:bCs/>
                <w:sz w:val="20"/>
              </w:rPr>
              <w:t>0</w:t>
            </w:r>
          </w:p>
        </w:tc>
      </w:tr>
    </w:tbl>
    <w:p w:rsidR="00FE6728" w:rsidRDefault="00FE6728" w:rsidP="00FE6728">
      <w:pPr>
        <w:widowControl/>
        <w:ind w:firstLine="0"/>
        <w:outlineLvl w:val="0"/>
        <w:rPr>
          <w:szCs w:val="26"/>
        </w:rPr>
      </w:pPr>
    </w:p>
    <w:p w:rsidR="00AE20EA" w:rsidRDefault="00AE20EA" w:rsidP="00AE20EA">
      <w:pPr>
        <w:widowControl/>
        <w:autoSpaceDE/>
        <w:autoSpaceDN/>
        <w:adjustRightInd/>
        <w:ind w:firstLine="0"/>
        <w:jc w:val="center"/>
        <w:rPr>
          <w:szCs w:val="26"/>
        </w:rPr>
      </w:pPr>
      <w:r>
        <w:rPr>
          <w:szCs w:val="26"/>
        </w:rPr>
        <w:t>______________________</w:t>
      </w:r>
    </w:p>
    <w:p w:rsidR="00FE6728" w:rsidRDefault="00FE6728">
      <w:pPr>
        <w:widowControl/>
        <w:autoSpaceDE/>
        <w:autoSpaceDN/>
        <w:adjustRightInd/>
        <w:ind w:firstLine="0"/>
        <w:jc w:val="left"/>
        <w:rPr>
          <w:szCs w:val="26"/>
        </w:rPr>
      </w:pPr>
    </w:p>
    <w:p w:rsidR="00B701B1" w:rsidRDefault="00B701B1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93AD9" w:rsidRDefault="00C93AD9" w:rsidP="00C93AD9">
      <w:pPr>
        <w:ind w:left="11057"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C93AD9" w:rsidRDefault="00C93AD9" w:rsidP="00C93AD9">
      <w:pPr>
        <w:ind w:left="11057"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к муниципальной программе Арсеньевского городского округа</w:t>
      </w:r>
    </w:p>
    <w:p w:rsidR="00C93AD9" w:rsidRDefault="00C93AD9" w:rsidP="00C93AD9">
      <w:pPr>
        <w:ind w:left="11057"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«Информационное общество»</w:t>
      </w:r>
    </w:p>
    <w:p w:rsidR="00F252B1" w:rsidRPr="00545234" w:rsidRDefault="00F252B1" w:rsidP="00F252B1">
      <w:pPr>
        <w:adjustRightInd/>
        <w:spacing w:line="360" w:lineRule="auto"/>
        <w:ind w:left="8505" w:hanging="283"/>
        <w:jc w:val="center"/>
        <w:outlineLvl w:val="1"/>
        <w:rPr>
          <w:rFonts w:eastAsia="Calibri"/>
          <w:szCs w:val="26"/>
          <w:lang w:eastAsia="en-US"/>
        </w:rPr>
      </w:pPr>
    </w:p>
    <w:p w:rsidR="00F252B1" w:rsidRPr="00112ED2" w:rsidRDefault="00F252B1" w:rsidP="00F252B1">
      <w:pPr>
        <w:adjustRightInd/>
        <w:ind w:firstLine="0"/>
        <w:rPr>
          <w:rFonts w:ascii="Calibri" w:hAnsi="Calibri" w:cs="Calibri"/>
          <w:color w:val="00B050"/>
          <w:sz w:val="22"/>
        </w:rPr>
      </w:pPr>
    </w:p>
    <w:p w:rsidR="00F252B1" w:rsidRPr="00C93AD9" w:rsidRDefault="00F252B1" w:rsidP="00F252B1">
      <w:pPr>
        <w:adjustRightInd/>
        <w:ind w:firstLine="0"/>
        <w:jc w:val="center"/>
        <w:rPr>
          <w:b/>
          <w:sz w:val="24"/>
          <w:szCs w:val="24"/>
        </w:rPr>
      </w:pPr>
      <w:r w:rsidRPr="00C93AD9">
        <w:rPr>
          <w:b/>
          <w:sz w:val="24"/>
          <w:szCs w:val="24"/>
        </w:rPr>
        <w:t>ПРОГНОЗ</w:t>
      </w:r>
    </w:p>
    <w:p w:rsidR="00F252B1" w:rsidRPr="00C93AD9" w:rsidRDefault="00F252B1" w:rsidP="00F252B1">
      <w:pPr>
        <w:adjustRightInd/>
        <w:ind w:firstLine="0"/>
        <w:jc w:val="center"/>
        <w:rPr>
          <w:b/>
          <w:sz w:val="24"/>
          <w:szCs w:val="24"/>
        </w:rPr>
      </w:pPr>
      <w:r w:rsidRPr="00C93AD9">
        <w:rPr>
          <w:b/>
          <w:sz w:val="24"/>
          <w:szCs w:val="24"/>
        </w:rPr>
        <w:t>СВОДНЫХ ПОКАЗАТЕЛЕЙ МУНИЦИПАЛЬНЫХ ЗАДАНИЙ</w:t>
      </w:r>
    </w:p>
    <w:p w:rsidR="00F252B1" w:rsidRPr="00C93AD9" w:rsidRDefault="00F252B1" w:rsidP="00F252B1">
      <w:pPr>
        <w:adjustRightInd/>
        <w:ind w:firstLine="0"/>
        <w:jc w:val="center"/>
        <w:rPr>
          <w:b/>
          <w:sz w:val="24"/>
          <w:szCs w:val="24"/>
        </w:rPr>
      </w:pPr>
      <w:r w:rsidRPr="00C93AD9">
        <w:rPr>
          <w:b/>
          <w:sz w:val="24"/>
          <w:szCs w:val="24"/>
        </w:rPr>
        <w:t>НА ОКАЗАНИЕ МУНИЦИПАЛЬНЫХ УСЛУГ (ВЫПОЛНЕНИЕ РАБОТ)</w:t>
      </w:r>
    </w:p>
    <w:p w:rsidR="00F252B1" w:rsidRPr="00C93AD9" w:rsidRDefault="00F252B1" w:rsidP="00F252B1">
      <w:pPr>
        <w:adjustRightInd/>
        <w:ind w:firstLine="0"/>
        <w:jc w:val="center"/>
        <w:rPr>
          <w:b/>
          <w:sz w:val="24"/>
          <w:szCs w:val="24"/>
        </w:rPr>
      </w:pPr>
      <w:r w:rsidRPr="00C93AD9">
        <w:rPr>
          <w:b/>
          <w:sz w:val="24"/>
          <w:szCs w:val="24"/>
        </w:rPr>
        <w:t>МУНИЦИПАЛЬНЫМИ УЧРЕЖДЕНИЯМИ В РАМКАХ</w:t>
      </w:r>
    </w:p>
    <w:p w:rsidR="00F252B1" w:rsidRPr="00C93AD9" w:rsidRDefault="00F252B1" w:rsidP="00C93AD9">
      <w:pPr>
        <w:adjustRightInd/>
        <w:ind w:firstLine="0"/>
        <w:jc w:val="center"/>
        <w:rPr>
          <w:b/>
          <w:sz w:val="24"/>
          <w:szCs w:val="24"/>
        </w:rPr>
      </w:pPr>
      <w:r w:rsidRPr="00C93AD9">
        <w:rPr>
          <w:b/>
          <w:sz w:val="24"/>
          <w:szCs w:val="24"/>
        </w:rPr>
        <w:t xml:space="preserve">МУНИЦИПАЛЬНОЙ ПРОГРАММЫ </w:t>
      </w:r>
    </w:p>
    <w:p w:rsidR="00F252B1" w:rsidRPr="00023A27" w:rsidRDefault="00F252B1" w:rsidP="00F252B1">
      <w:pPr>
        <w:adjustRightInd/>
        <w:ind w:firstLine="0"/>
        <w:rPr>
          <w:sz w:val="24"/>
          <w:szCs w:val="24"/>
        </w:rPr>
      </w:pPr>
    </w:p>
    <w:tbl>
      <w:tblPr>
        <w:tblW w:w="13768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3096"/>
        <w:gridCol w:w="893"/>
        <w:gridCol w:w="850"/>
        <w:gridCol w:w="851"/>
        <w:gridCol w:w="992"/>
        <w:gridCol w:w="992"/>
        <w:gridCol w:w="1134"/>
        <w:gridCol w:w="1134"/>
        <w:gridCol w:w="1134"/>
        <w:gridCol w:w="1134"/>
        <w:gridCol w:w="1134"/>
      </w:tblGrid>
      <w:tr w:rsidR="00F252B1" w:rsidRPr="0065784E" w:rsidTr="00C93AD9">
        <w:tc>
          <w:tcPr>
            <w:tcW w:w="424" w:type="dxa"/>
            <w:vMerge w:val="restart"/>
          </w:tcPr>
          <w:p w:rsidR="00F252B1" w:rsidRPr="00C93AD9" w:rsidRDefault="00F252B1" w:rsidP="00241098">
            <w:pPr>
              <w:adjustRightInd/>
              <w:ind w:firstLine="0"/>
              <w:jc w:val="center"/>
              <w:rPr>
                <w:sz w:val="20"/>
              </w:rPr>
            </w:pPr>
            <w:r w:rsidRPr="00C93AD9">
              <w:rPr>
                <w:sz w:val="20"/>
              </w:rPr>
              <w:t>N п/п</w:t>
            </w:r>
          </w:p>
        </w:tc>
        <w:tc>
          <w:tcPr>
            <w:tcW w:w="3096" w:type="dxa"/>
            <w:vMerge w:val="restart"/>
          </w:tcPr>
          <w:p w:rsidR="00F252B1" w:rsidRPr="00C93AD9" w:rsidRDefault="00F252B1" w:rsidP="00241098">
            <w:pPr>
              <w:adjustRightInd/>
              <w:ind w:firstLine="0"/>
              <w:jc w:val="center"/>
              <w:rPr>
                <w:sz w:val="20"/>
              </w:rPr>
            </w:pPr>
            <w:r w:rsidRPr="00C93AD9">
              <w:rPr>
                <w:sz w:val="20"/>
              </w:rPr>
              <w:t>Наименование муниципальной услуги (работы), показателя объема услуги (работы)</w:t>
            </w:r>
          </w:p>
        </w:tc>
        <w:tc>
          <w:tcPr>
            <w:tcW w:w="4578" w:type="dxa"/>
            <w:gridSpan w:val="5"/>
          </w:tcPr>
          <w:p w:rsidR="00F252B1" w:rsidRPr="00C93AD9" w:rsidRDefault="00F252B1" w:rsidP="00241098">
            <w:pPr>
              <w:adjustRightInd/>
              <w:ind w:firstLine="0"/>
              <w:jc w:val="center"/>
              <w:rPr>
                <w:sz w:val="20"/>
              </w:rPr>
            </w:pPr>
            <w:r w:rsidRPr="00C93AD9">
              <w:rPr>
                <w:sz w:val="20"/>
              </w:rPr>
              <w:t>Значение показателя объема муниципальной услуги (работы)</w:t>
            </w:r>
          </w:p>
        </w:tc>
        <w:tc>
          <w:tcPr>
            <w:tcW w:w="5670" w:type="dxa"/>
            <w:gridSpan w:val="5"/>
          </w:tcPr>
          <w:p w:rsidR="00F252B1" w:rsidRPr="00C93AD9" w:rsidRDefault="00F252B1" w:rsidP="00241098">
            <w:pPr>
              <w:ind w:firstLine="0"/>
              <w:jc w:val="center"/>
              <w:rPr>
                <w:sz w:val="20"/>
              </w:rPr>
            </w:pPr>
            <w:r w:rsidRPr="00C93AD9">
              <w:rPr>
                <w:sz w:val="20"/>
              </w:rPr>
              <w:t>Расходы  бюджета городского округа на оказание муниципальной услуги (выполнение работы), тыс. руб.</w:t>
            </w:r>
          </w:p>
        </w:tc>
      </w:tr>
      <w:tr w:rsidR="00C93AD9" w:rsidRPr="0065784E" w:rsidTr="00C93AD9">
        <w:tc>
          <w:tcPr>
            <w:tcW w:w="424" w:type="dxa"/>
            <w:vMerge/>
          </w:tcPr>
          <w:p w:rsidR="00C93AD9" w:rsidRPr="00C93AD9" w:rsidRDefault="00C93AD9" w:rsidP="0024109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096" w:type="dxa"/>
            <w:vMerge/>
          </w:tcPr>
          <w:p w:rsidR="00C93AD9" w:rsidRPr="00C93AD9" w:rsidRDefault="00C93AD9" w:rsidP="00241098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93" w:type="dxa"/>
          </w:tcPr>
          <w:p w:rsidR="00C93AD9" w:rsidRPr="00C93AD9" w:rsidRDefault="00C93AD9" w:rsidP="00241098">
            <w:pPr>
              <w:adjustRightInd/>
              <w:ind w:firstLine="0"/>
              <w:jc w:val="center"/>
              <w:rPr>
                <w:sz w:val="20"/>
              </w:rPr>
            </w:pPr>
            <w:r w:rsidRPr="00C93AD9">
              <w:rPr>
                <w:sz w:val="20"/>
              </w:rPr>
              <w:t xml:space="preserve">2023 </w:t>
            </w:r>
          </w:p>
          <w:p w:rsidR="00C93AD9" w:rsidRPr="00C93AD9" w:rsidRDefault="00C93AD9" w:rsidP="00241098">
            <w:pPr>
              <w:adjustRightInd/>
              <w:ind w:firstLine="0"/>
              <w:jc w:val="center"/>
              <w:rPr>
                <w:sz w:val="20"/>
              </w:rPr>
            </w:pPr>
            <w:r w:rsidRPr="00C93AD9">
              <w:rPr>
                <w:sz w:val="20"/>
              </w:rPr>
              <w:t>год</w:t>
            </w:r>
          </w:p>
        </w:tc>
        <w:tc>
          <w:tcPr>
            <w:tcW w:w="850" w:type="dxa"/>
          </w:tcPr>
          <w:p w:rsidR="00C93AD9" w:rsidRPr="00C93AD9" w:rsidRDefault="00C93AD9" w:rsidP="00241098">
            <w:pPr>
              <w:adjustRightInd/>
              <w:ind w:firstLine="0"/>
              <w:jc w:val="center"/>
              <w:rPr>
                <w:sz w:val="20"/>
              </w:rPr>
            </w:pPr>
            <w:r w:rsidRPr="00C93AD9">
              <w:rPr>
                <w:sz w:val="20"/>
              </w:rPr>
              <w:t xml:space="preserve">2024 </w:t>
            </w:r>
          </w:p>
          <w:p w:rsidR="00C93AD9" w:rsidRPr="00C93AD9" w:rsidRDefault="00C93AD9" w:rsidP="00241098">
            <w:pPr>
              <w:adjustRightInd/>
              <w:ind w:firstLine="0"/>
              <w:jc w:val="center"/>
              <w:rPr>
                <w:sz w:val="20"/>
              </w:rPr>
            </w:pPr>
            <w:r w:rsidRPr="00C93AD9">
              <w:rPr>
                <w:sz w:val="20"/>
              </w:rPr>
              <w:t>год</w:t>
            </w:r>
          </w:p>
        </w:tc>
        <w:tc>
          <w:tcPr>
            <w:tcW w:w="851" w:type="dxa"/>
          </w:tcPr>
          <w:p w:rsidR="00C93AD9" w:rsidRPr="00C93AD9" w:rsidRDefault="00C93AD9" w:rsidP="00241098">
            <w:pPr>
              <w:adjustRightInd/>
              <w:ind w:firstLine="0"/>
              <w:jc w:val="center"/>
              <w:rPr>
                <w:sz w:val="20"/>
              </w:rPr>
            </w:pPr>
            <w:r w:rsidRPr="00C93AD9">
              <w:rPr>
                <w:sz w:val="20"/>
              </w:rPr>
              <w:t xml:space="preserve">2025 </w:t>
            </w:r>
          </w:p>
          <w:p w:rsidR="00C93AD9" w:rsidRPr="00C93AD9" w:rsidRDefault="00C93AD9" w:rsidP="00241098">
            <w:pPr>
              <w:adjustRightInd/>
              <w:ind w:firstLine="0"/>
              <w:jc w:val="center"/>
              <w:rPr>
                <w:sz w:val="20"/>
              </w:rPr>
            </w:pPr>
            <w:r w:rsidRPr="00C93AD9">
              <w:rPr>
                <w:sz w:val="20"/>
              </w:rPr>
              <w:t>год</w:t>
            </w:r>
          </w:p>
        </w:tc>
        <w:tc>
          <w:tcPr>
            <w:tcW w:w="992" w:type="dxa"/>
          </w:tcPr>
          <w:p w:rsidR="00C93AD9" w:rsidRPr="00C93AD9" w:rsidRDefault="00C93AD9" w:rsidP="00241098">
            <w:pPr>
              <w:adjustRightInd/>
              <w:ind w:firstLine="0"/>
              <w:jc w:val="center"/>
              <w:rPr>
                <w:sz w:val="20"/>
              </w:rPr>
            </w:pPr>
            <w:r w:rsidRPr="00C93AD9">
              <w:rPr>
                <w:sz w:val="20"/>
              </w:rPr>
              <w:t xml:space="preserve">2026 </w:t>
            </w:r>
          </w:p>
          <w:p w:rsidR="00C93AD9" w:rsidRPr="00C93AD9" w:rsidRDefault="00C93AD9" w:rsidP="00241098">
            <w:pPr>
              <w:adjustRightInd/>
              <w:ind w:firstLine="0"/>
              <w:jc w:val="center"/>
              <w:rPr>
                <w:sz w:val="20"/>
              </w:rPr>
            </w:pPr>
            <w:r w:rsidRPr="00C93AD9">
              <w:rPr>
                <w:sz w:val="20"/>
              </w:rPr>
              <w:t>год</w:t>
            </w:r>
          </w:p>
        </w:tc>
        <w:tc>
          <w:tcPr>
            <w:tcW w:w="992" w:type="dxa"/>
          </w:tcPr>
          <w:p w:rsidR="00C93AD9" w:rsidRPr="00C93AD9" w:rsidRDefault="00C93AD9" w:rsidP="00241098">
            <w:pPr>
              <w:adjustRightInd/>
              <w:ind w:firstLine="0"/>
              <w:jc w:val="center"/>
              <w:rPr>
                <w:sz w:val="20"/>
              </w:rPr>
            </w:pPr>
            <w:r w:rsidRPr="00C93AD9">
              <w:rPr>
                <w:sz w:val="20"/>
              </w:rPr>
              <w:t xml:space="preserve">2027 </w:t>
            </w:r>
          </w:p>
          <w:p w:rsidR="00C93AD9" w:rsidRPr="00C93AD9" w:rsidRDefault="00C93AD9" w:rsidP="00241098">
            <w:pPr>
              <w:adjustRightInd/>
              <w:ind w:firstLine="0"/>
              <w:jc w:val="center"/>
              <w:rPr>
                <w:sz w:val="20"/>
              </w:rPr>
            </w:pPr>
            <w:r w:rsidRPr="00C93AD9">
              <w:rPr>
                <w:sz w:val="20"/>
              </w:rPr>
              <w:t>год</w:t>
            </w:r>
          </w:p>
        </w:tc>
        <w:tc>
          <w:tcPr>
            <w:tcW w:w="1134" w:type="dxa"/>
          </w:tcPr>
          <w:p w:rsidR="00C93AD9" w:rsidRPr="00C93AD9" w:rsidRDefault="00C93AD9" w:rsidP="00241098">
            <w:pPr>
              <w:adjustRightInd/>
              <w:ind w:firstLine="0"/>
              <w:jc w:val="center"/>
              <w:rPr>
                <w:sz w:val="20"/>
              </w:rPr>
            </w:pPr>
            <w:r w:rsidRPr="00C93AD9">
              <w:rPr>
                <w:sz w:val="20"/>
              </w:rPr>
              <w:t>2023</w:t>
            </w:r>
          </w:p>
          <w:p w:rsidR="00C93AD9" w:rsidRPr="00C93AD9" w:rsidRDefault="00C93AD9" w:rsidP="00241098">
            <w:pPr>
              <w:adjustRightInd/>
              <w:ind w:firstLine="0"/>
              <w:jc w:val="center"/>
              <w:rPr>
                <w:sz w:val="20"/>
              </w:rPr>
            </w:pPr>
            <w:r w:rsidRPr="00C93AD9">
              <w:rPr>
                <w:sz w:val="20"/>
              </w:rPr>
              <w:t>год</w:t>
            </w:r>
          </w:p>
        </w:tc>
        <w:tc>
          <w:tcPr>
            <w:tcW w:w="1134" w:type="dxa"/>
          </w:tcPr>
          <w:p w:rsidR="00C93AD9" w:rsidRPr="00C93AD9" w:rsidRDefault="00C93AD9" w:rsidP="00241098">
            <w:pPr>
              <w:adjustRightInd/>
              <w:ind w:firstLine="0"/>
              <w:jc w:val="center"/>
              <w:rPr>
                <w:sz w:val="20"/>
              </w:rPr>
            </w:pPr>
            <w:r w:rsidRPr="00C93AD9">
              <w:rPr>
                <w:sz w:val="20"/>
              </w:rPr>
              <w:t>2024</w:t>
            </w:r>
          </w:p>
          <w:p w:rsidR="00C93AD9" w:rsidRPr="00C93AD9" w:rsidRDefault="00C93AD9" w:rsidP="00241098">
            <w:pPr>
              <w:adjustRightInd/>
              <w:ind w:firstLine="0"/>
              <w:jc w:val="center"/>
              <w:rPr>
                <w:sz w:val="20"/>
              </w:rPr>
            </w:pPr>
            <w:r w:rsidRPr="00C93AD9">
              <w:rPr>
                <w:sz w:val="20"/>
              </w:rPr>
              <w:t>год</w:t>
            </w:r>
          </w:p>
        </w:tc>
        <w:tc>
          <w:tcPr>
            <w:tcW w:w="1134" w:type="dxa"/>
          </w:tcPr>
          <w:p w:rsidR="00C93AD9" w:rsidRPr="00C93AD9" w:rsidRDefault="00C93AD9" w:rsidP="00241098">
            <w:pPr>
              <w:adjustRightInd/>
              <w:ind w:firstLine="0"/>
              <w:jc w:val="center"/>
              <w:rPr>
                <w:sz w:val="20"/>
              </w:rPr>
            </w:pPr>
            <w:r w:rsidRPr="00C93AD9">
              <w:rPr>
                <w:sz w:val="20"/>
              </w:rPr>
              <w:t>2025</w:t>
            </w:r>
          </w:p>
          <w:p w:rsidR="00C93AD9" w:rsidRPr="00C93AD9" w:rsidRDefault="00C93AD9" w:rsidP="00241098">
            <w:pPr>
              <w:adjustRightInd/>
              <w:ind w:firstLine="0"/>
              <w:jc w:val="center"/>
              <w:rPr>
                <w:sz w:val="20"/>
              </w:rPr>
            </w:pPr>
            <w:r w:rsidRPr="00C93AD9">
              <w:rPr>
                <w:sz w:val="20"/>
              </w:rPr>
              <w:t>год</w:t>
            </w:r>
          </w:p>
        </w:tc>
        <w:tc>
          <w:tcPr>
            <w:tcW w:w="1134" w:type="dxa"/>
          </w:tcPr>
          <w:p w:rsidR="00C93AD9" w:rsidRPr="00C93AD9" w:rsidRDefault="00C93AD9" w:rsidP="00241098">
            <w:pPr>
              <w:adjustRightInd/>
              <w:ind w:firstLine="0"/>
              <w:jc w:val="center"/>
              <w:rPr>
                <w:sz w:val="20"/>
              </w:rPr>
            </w:pPr>
            <w:r w:rsidRPr="00C93AD9">
              <w:rPr>
                <w:sz w:val="20"/>
              </w:rPr>
              <w:t>2026</w:t>
            </w:r>
          </w:p>
          <w:p w:rsidR="00C93AD9" w:rsidRPr="00C93AD9" w:rsidRDefault="00C93AD9" w:rsidP="00241098">
            <w:pPr>
              <w:adjustRightInd/>
              <w:ind w:firstLine="0"/>
              <w:jc w:val="center"/>
              <w:rPr>
                <w:sz w:val="20"/>
              </w:rPr>
            </w:pPr>
            <w:r w:rsidRPr="00C93AD9">
              <w:rPr>
                <w:sz w:val="20"/>
              </w:rPr>
              <w:t>год</w:t>
            </w:r>
          </w:p>
        </w:tc>
        <w:tc>
          <w:tcPr>
            <w:tcW w:w="1134" w:type="dxa"/>
          </w:tcPr>
          <w:p w:rsidR="00C93AD9" w:rsidRPr="00C93AD9" w:rsidRDefault="00C93AD9" w:rsidP="00241098">
            <w:pPr>
              <w:adjustRightInd/>
              <w:ind w:firstLine="0"/>
              <w:jc w:val="center"/>
              <w:rPr>
                <w:sz w:val="20"/>
              </w:rPr>
            </w:pPr>
            <w:r w:rsidRPr="00C93AD9">
              <w:rPr>
                <w:sz w:val="20"/>
              </w:rPr>
              <w:t>2027</w:t>
            </w:r>
          </w:p>
          <w:p w:rsidR="00C93AD9" w:rsidRPr="00C93AD9" w:rsidRDefault="00C93AD9" w:rsidP="00241098">
            <w:pPr>
              <w:adjustRightInd/>
              <w:ind w:firstLine="0"/>
              <w:jc w:val="center"/>
              <w:rPr>
                <w:sz w:val="20"/>
              </w:rPr>
            </w:pPr>
            <w:r w:rsidRPr="00C93AD9">
              <w:rPr>
                <w:sz w:val="20"/>
              </w:rPr>
              <w:t>год</w:t>
            </w:r>
          </w:p>
        </w:tc>
      </w:tr>
      <w:tr w:rsidR="00C93AD9" w:rsidRPr="0065784E" w:rsidTr="00C93AD9">
        <w:tc>
          <w:tcPr>
            <w:tcW w:w="424" w:type="dxa"/>
          </w:tcPr>
          <w:p w:rsidR="00C93AD9" w:rsidRPr="00C93AD9" w:rsidRDefault="00C93AD9" w:rsidP="00241098">
            <w:pPr>
              <w:adjustRightInd/>
              <w:ind w:firstLine="0"/>
              <w:jc w:val="center"/>
              <w:rPr>
                <w:sz w:val="20"/>
              </w:rPr>
            </w:pPr>
            <w:r w:rsidRPr="00C93AD9">
              <w:rPr>
                <w:sz w:val="20"/>
              </w:rPr>
              <w:t>1</w:t>
            </w:r>
          </w:p>
        </w:tc>
        <w:tc>
          <w:tcPr>
            <w:tcW w:w="3096" w:type="dxa"/>
          </w:tcPr>
          <w:p w:rsidR="00C93AD9" w:rsidRPr="00C93AD9" w:rsidRDefault="00C93AD9" w:rsidP="00241098">
            <w:pPr>
              <w:adjustRightInd/>
              <w:ind w:firstLine="0"/>
              <w:jc w:val="center"/>
              <w:rPr>
                <w:sz w:val="20"/>
              </w:rPr>
            </w:pPr>
            <w:r w:rsidRPr="00C93AD9">
              <w:rPr>
                <w:sz w:val="20"/>
              </w:rPr>
              <w:t>2</w:t>
            </w:r>
          </w:p>
        </w:tc>
        <w:tc>
          <w:tcPr>
            <w:tcW w:w="893" w:type="dxa"/>
          </w:tcPr>
          <w:p w:rsidR="00C93AD9" w:rsidRPr="00C93AD9" w:rsidRDefault="00C93AD9" w:rsidP="00241098">
            <w:pPr>
              <w:adjustRightInd/>
              <w:ind w:firstLine="0"/>
              <w:jc w:val="center"/>
              <w:rPr>
                <w:sz w:val="20"/>
              </w:rPr>
            </w:pPr>
            <w:r w:rsidRPr="00C93AD9"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C93AD9" w:rsidRPr="00C93AD9" w:rsidRDefault="00C93AD9" w:rsidP="00241098">
            <w:pPr>
              <w:adjustRightInd/>
              <w:ind w:firstLine="0"/>
              <w:jc w:val="center"/>
              <w:rPr>
                <w:sz w:val="20"/>
              </w:rPr>
            </w:pPr>
            <w:r w:rsidRPr="00C93AD9">
              <w:rPr>
                <w:sz w:val="20"/>
              </w:rPr>
              <w:t>4</w:t>
            </w:r>
          </w:p>
        </w:tc>
        <w:tc>
          <w:tcPr>
            <w:tcW w:w="851" w:type="dxa"/>
          </w:tcPr>
          <w:p w:rsidR="00C93AD9" w:rsidRPr="00C93AD9" w:rsidRDefault="00C93AD9" w:rsidP="00241098">
            <w:pPr>
              <w:adjustRightInd/>
              <w:ind w:firstLine="0"/>
              <w:jc w:val="center"/>
              <w:rPr>
                <w:sz w:val="20"/>
              </w:rPr>
            </w:pPr>
            <w:r w:rsidRPr="00C93AD9"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C93AD9" w:rsidRPr="00C93AD9" w:rsidRDefault="00C93AD9" w:rsidP="00241098">
            <w:pPr>
              <w:adjustRightInd/>
              <w:ind w:firstLine="0"/>
              <w:jc w:val="center"/>
              <w:rPr>
                <w:sz w:val="20"/>
              </w:rPr>
            </w:pPr>
            <w:r w:rsidRPr="00C93AD9"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C93AD9" w:rsidRPr="00C93AD9" w:rsidRDefault="00C93AD9" w:rsidP="00241098">
            <w:pPr>
              <w:adjustRightInd/>
              <w:ind w:firstLine="0"/>
              <w:jc w:val="center"/>
              <w:rPr>
                <w:sz w:val="20"/>
              </w:rPr>
            </w:pPr>
            <w:r w:rsidRPr="00C93AD9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C93AD9" w:rsidRPr="00C93AD9" w:rsidRDefault="00C93AD9" w:rsidP="00241098">
            <w:pPr>
              <w:adjustRightInd/>
              <w:ind w:firstLine="0"/>
              <w:jc w:val="center"/>
              <w:rPr>
                <w:sz w:val="20"/>
              </w:rPr>
            </w:pPr>
            <w:r w:rsidRPr="00C93AD9"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C93AD9" w:rsidRPr="00C93AD9" w:rsidRDefault="00C93AD9" w:rsidP="00241098">
            <w:pPr>
              <w:adjustRightInd/>
              <w:ind w:firstLine="0"/>
              <w:jc w:val="center"/>
              <w:rPr>
                <w:sz w:val="20"/>
              </w:rPr>
            </w:pPr>
            <w:r w:rsidRPr="00C93AD9"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C93AD9" w:rsidRPr="00C93AD9" w:rsidRDefault="00C93AD9" w:rsidP="00241098">
            <w:pPr>
              <w:adjustRightInd/>
              <w:ind w:firstLine="0"/>
              <w:jc w:val="center"/>
              <w:rPr>
                <w:sz w:val="20"/>
              </w:rPr>
            </w:pPr>
            <w:r w:rsidRPr="00C93AD9">
              <w:rPr>
                <w:sz w:val="20"/>
              </w:rPr>
              <w:t>10</w:t>
            </w:r>
          </w:p>
        </w:tc>
        <w:tc>
          <w:tcPr>
            <w:tcW w:w="1134" w:type="dxa"/>
          </w:tcPr>
          <w:p w:rsidR="00C93AD9" w:rsidRPr="00C93AD9" w:rsidRDefault="00C93AD9" w:rsidP="00241098">
            <w:pPr>
              <w:adjustRightInd/>
              <w:ind w:firstLine="0"/>
              <w:jc w:val="center"/>
              <w:rPr>
                <w:sz w:val="20"/>
              </w:rPr>
            </w:pPr>
            <w:r w:rsidRPr="00C93AD9">
              <w:rPr>
                <w:sz w:val="20"/>
              </w:rPr>
              <w:t>11</w:t>
            </w:r>
          </w:p>
        </w:tc>
        <w:tc>
          <w:tcPr>
            <w:tcW w:w="1134" w:type="dxa"/>
          </w:tcPr>
          <w:p w:rsidR="00C93AD9" w:rsidRPr="00C93AD9" w:rsidRDefault="00C93AD9" w:rsidP="00241098">
            <w:pPr>
              <w:adjustRightInd/>
              <w:ind w:firstLine="0"/>
              <w:jc w:val="center"/>
              <w:rPr>
                <w:sz w:val="20"/>
              </w:rPr>
            </w:pPr>
            <w:r w:rsidRPr="00C93AD9">
              <w:rPr>
                <w:sz w:val="20"/>
              </w:rPr>
              <w:t>12</w:t>
            </w:r>
          </w:p>
        </w:tc>
      </w:tr>
      <w:tr w:rsidR="00F252B1" w:rsidRPr="0065784E" w:rsidTr="00C93AD9">
        <w:tc>
          <w:tcPr>
            <w:tcW w:w="424" w:type="dxa"/>
          </w:tcPr>
          <w:p w:rsidR="00F252B1" w:rsidRPr="00C93AD9" w:rsidRDefault="00F252B1" w:rsidP="00241098">
            <w:pPr>
              <w:adjustRightInd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1.</w:t>
            </w:r>
          </w:p>
        </w:tc>
        <w:tc>
          <w:tcPr>
            <w:tcW w:w="3096" w:type="dxa"/>
          </w:tcPr>
          <w:p w:rsidR="00F252B1" w:rsidRPr="00C93AD9" w:rsidRDefault="00F252B1" w:rsidP="00241098">
            <w:pPr>
              <w:adjustRightInd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Издание газет периодическим печатным изданием МАУ ИИК «Восход»:</w:t>
            </w:r>
          </w:p>
        </w:tc>
        <w:tc>
          <w:tcPr>
            <w:tcW w:w="4578" w:type="dxa"/>
            <w:gridSpan w:val="5"/>
          </w:tcPr>
          <w:p w:rsidR="00F252B1" w:rsidRPr="00C93AD9" w:rsidRDefault="00F252B1" w:rsidP="00241098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5670" w:type="dxa"/>
            <w:gridSpan w:val="5"/>
          </w:tcPr>
          <w:p w:rsidR="00F252B1" w:rsidRPr="00C93AD9" w:rsidRDefault="00F252B1" w:rsidP="00241098">
            <w:pPr>
              <w:adjustRightInd/>
              <w:ind w:firstLine="0"/>
              <w:jc w:val="center"/>
              <w:rPr>
                <w:sz w:val="20"/>
              </w:rPr>
            </w:pPr>
          </w:p>
        </w:tc>
      </w:tr>
      <w:tr w:rsidR="00C93AD9" w:rsidRPr="0065784E" w:rsidTr="00C93AD9">
        <w:tc>
          <w:tcPr>
            <w:tcW w:w="424" w:type="dxa"/>
          </w:tcPr>
          <w:p w:rsidR="00C93AD9" w:rsidRPr="00C93AD9" w:rsidRDefault="00C93AD9" w:rsidP="00241098">
            <w:pPr>
              <w:adjustRightInd/>
              <w:ind w:firstLine="0"/>
              <w:jc w:val="left"/>
              <w:rPr>
                <w:sz w:val="20"/>
              </w:rPr>
            </w:pPr>
            <w:r w:rsidRPr="00C93AD9">
              <w:rPr>
                <w:sz w:val="20"/>
              </w:rPr>
              <w:t>2.</w:t>
            </w:r>
          </w:p>
        </w:tc>
        <w:tc>
          <w:tcPr>
            <w:tcW w:w="3096" w:type="dxa"/>
          </w:tcPr>
          <w:p w:rsidR="00C93AD9" w:rsidRPr="00C93AD9" w:rsidRDefault="00C93AD9" w:rsidP="00241098">
            <w:pPr>
              <w:ind w:firstLine="0"/>
              <w:rPr>
                <w:sz w:val="20"/>
              </w:rPr>
            </w:pPr>
            <w:r w:rsidRPr="00C93AD9">
              <w:rPr>
                <w:sz w:val="20"/>
              </w:rPr>
              <w:t xml:space="preserve">Ежегодный объем печатной продукции, изготавливаемой МАУ УИК «Восход» для ОМС </w:t>
            </w:r>
          </w:p>
          <w:p w:rsidR="00C93AD9" w:rsidRPr="00C93AD9" w:rsidRDefault="00C93AD9" w:rsidP="00241098">
            <w:pPr>
              <w:adjustRightInd/>
              <w:ind w:firstLine="0"/>
              <w:jc w:val="center"/>
              <w:rPr>
                <w:sz w:val="20"/>
              </w:rPr>
            </w:pPr>
            <w:r w:rsidRPr="00C93AD9">
              <w:rPr>
                <w:sz w:val="20"/>
              </w:rPr>
              <w:t>тыс. см</w:t>
            </w:r>
            <w:r w:rsidRPr="00C93AD9">
              <w:rPr>
                <w:sz w:val="20"/>
                <w:vertAlign w:val="superscript"/>
              </w:rPr>
              <w:t>2</w:t>
            </w:r>
          </w:p>
        </w:tc>
        <w:tc>
          <w:tcPr>
            <w:tcW w:w="893" w:type="dxa"/>
          </w:tcPr>
          <w:p w:rsidR="00C93AD9" w:rsidRPr="00C93AD9" w:rsidRDefault="00C93AD9" w:rsidP="00241098">
            <w:pPr>
              <w:adjustRightInd/>
              <w:ind w:firstLine="0"/>
              <w:jc w:val="center"/>
              <w:rPr>
                <w:sz w:val="20"/>
              </w:rPr>
            </w:pPr>
            <w:r w:rsidRPr="00C93AD9">
              <w:rPr>
                <w:sz w:val="20"/>
              </w:rPr>
              <w:t>150</w:t>
            </w:r>
          </w:p>
        </w:tc>
        <w:tc>
          <w:tcPr>
            <w:tcW w:w="850" w:type="dxa"/>
          </w:tcPr>
          <w:p w:rsidR="00C93AD9" w:rsidRPr="00C93AD9" w:rsidRDefault="00C93AD9" w:rsidP="00241098">
            <w:pPr>
              <w:adjustRightInd/>
              <w:ind w:firstLine="0"/>
              <w:jc w:val="center"/>
              <w:rPr>
                <w:sz w:val="20"/>
              </w:rPr>
            </w:pPr>
            <w:r w:rsidRPr="00C93AD9">
              <w:rPr>
                <w:sz w:val="20"/>
              </w:rPr>
              <w:t>150</w:t>
            </w:r>
          </w:p>
        </w:tc>
        <w:tc>
          <w:tcPr>
            <w:tcW w:w="851" w:type="dxa"/>
          </w:tcPr>
          <w:p w:rsidR="00C93AD9" w:rsidRPr="00C93AD9" w:rsidRDefault="00C93AD9" w:rsidP="0024109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C93AD9">
              <w:rPr>
                <w:sz w:val="20"/>
              </w:rPr>
              <w:t>150</w:t>
            </w:r>
          </w:p>
        </w:tc>
        <w:tc>
          <w:tcPr>
            <w:tcW w:w="992" w:type="dxa"/>
          </w:tcPr>
          <w:p w:rsidR="00C93AD9" w:rsidRPr="00C93AD9" w:rsidRDefault="00C93AD9" w:rsidP="0024109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C93AD9">
              <w:rPr>
                <w:sz w:val="20"/>
              </w:rPr>
              <w:t>150</w:t>
            </w:r>
          </w:p>
        </w:tc>
        <w:tc>
          <w:tcPr>
            <w:tcW w:w="992" w:type="dxa"/>
          </w:tcPr>
          <w:p w:rsidR="00C93AD9" w:rsidRPr="00C93AD9" w:rsidRDefault="00C93AD9" w:rsidP="0024109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C93AD9"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C93AD9" w:rsidRPr="00634392" w:rsidRDefault="00C93AD9" w:rsidP="00634392">
            <w:pPr>
              <w:ind w:firstLine="0"/>
              <w:jc w:val="center"/>
              <w:rPr>
                <w:sz w:val="20"/>
              </w:rPr>
            </w:pPr>
            <w:r w:rsidRPr="00634392">
              <w:rPr>
                <w:sz w:val="20"/>
              </w:rPr>
              <w:t>3</w:t>
            </w:r>
            <w:r w:rsidR="00634392" w:rsidRPr="00634392">
              <w:rPr>
                <w:sz w:val="20"/>
              </w:rPr>
              <w:t>982,70</w:t>
            </w:r>
          </w:p>
        </w:tc>
        <w:tc>
          <w:tcPr>
            <w:tcW w:w="1134" w:type="dxa"/>
          </w:tcPr>
          <w:p w:rsidR="00C93AD9" w:rsidRPr="00634392" w:rsidRDefault="00634392" w:rsidP="00634392">
            <w:pPr>
              <w:ind w:firstLine="22"/>
              <w:jc w:val="center"/>
              <w:rPr>
                <w:sz w:val="20"/>
              </w:rPr>
            </w:pPr>
            <w:r w:rsidRPr="00634392">
              <w:rPr>
                <w:sz w:val="20"/>
              </w:rPr>
              <w:t>5088,88</w:t>
            </w:r>
          </w:p>
        </w:tc>
        <w:tc>
          <w:tcPr>
            <w:tcW w:w="1134" w:type="dxa"/>
          </w:tcPr>
          <w:p w:rsidR="00C93AD9" w:rsidRPr="00634392" w:rsidRDefault="00634392" w:rsidP="00634392">
            <w:pPr>
              <w:ind w:firstLine="22"/>
              <w:jc w:val="center"/>
              <w:rPr>
                <w:sz w:val="20"/>
              </w:rPr>
            </w:pPr>
            <w:r w:rsidRPr="00634392">
              <w:rPr>
                <w:sz w:val="20"/>
              </w:rPr>
              <w:t>5136,65</w:t>
            </w:r>
          </w:p>
        </w:tc>
        <w:tc>
          <w:tcPr>
            <w:tcW w:w="1134" w:type="dxa"/>
          </w:tcPr>
          <w:p w:rsidR="00C93AD9" w:rsidRPr="00634392" w:rsidRDefault="00634392" w:rsidP="00634392">
            <w:pPr>
              <w:ind w:firstLine="22"/>
              <w:jc w:val="center"/>
              <w:rPr>
                <w:sz w:val="20"/>
              </w:rPr>
            </w:pPr>
            <w:r w:rsidRPr="00634392">
              <w:rPr>
                <w:sz w:val="20"/>
              </w:rPr>
              <w:t>5320,77</w:t>
            </w:r>
          </w:p>
        </w:tc>
        <w:tc>
          <w:tcPr>
            <w:tcW w:w="1134" w:type="dxa"/>
          </w:tcPr>
          <w:p w:rsidR="00C93AD9" w:rsidRPr="00634392" w:rsidRDefault="00634392" w:rsidP="00634392">
            <w:pPr>
              <w:ind w:firstLine="22"/>
              <w:jc w:val="center"/>
              <w:rPr>
                <w:sz w:val="20"/>
              </w:rPr>
            </w:pPr>
            <w:r w:rsidRPr="00634392">
              <w:rPr>
                <w:sz w:val="20"/>
              </w:rPr>
              <w:t>5320,77</w:t>
            </w:r>
          </w:p>
        </w:tc>
      </w:tr>
    </w:tbl>
    <w:p w:rsidR="00F252B1" w:rsidRPr="00023A27" w:rsidRDefault="00F252B1" w:rsidP="00F252B1">
      <w:pPr>
        <w:adjustRightInd/>
        <w:ind w:firstLine="0"/>
        <w:rPr>
          <w:rFonts w:ascii="Calibri" w:hAnsi="Calibri" w:cs="Calibri"/>
          <w:sz w:val="22"/>
        </w:rPr>
      </w:pPr>
    </w:p>
    <w:p w:rsidR="00F252B1" w:rsidRPr="00023A27" w:rsidRDefault="00F252B1" w:rsidP="00F252B1">
      <w:pPr>
        <w:adjustRightInd/>
        <w:ind w:firstLine="0"/>
        <w:rPr>
          <w:rFonts w:ascii="Calibri" w:hAnsi="Calibri" w:cs="Calibri"/>
          <w:sz w:val="22"/>
        </w:rPr>
      </w:pPr>
    </w:p>
    <w:p w:rsidR="00AE20EA" w:rsidRDefault="00AE20EA" w:rsidP="00AE20EA">
      <w:pPr>
        <w:widowControl/>
        <w:autoSpaceDE/>
        <w:autoSpaceDN/>
        <w:adjustRightInd/>
        <w:ind w:firstLine="0"/>
        <w:jc w:val="center"/>
        <w:rPr>
          <w:szCs w:val="26"/>
        </w:rPr>
      </w:pPr>
      <w:bookmarkStart w:id="8" w:name="Par851"/>
      <w:bookmarkEnd w:id="8"/>
      <w:r>
        <w:rPr>
          <w:szCs w:val="26"/>
        </w:rPr>
        <w:t>______________________</w:t>
      </w:r>
    </w:p>
    <w:p w:rsidR="001167FA" w:rsidRPr="00112ED2" w:rsidRDefault="001167FA" w:rsidP="00AE20EA">
      <w:pPr>
        <w:adjustRightInd/>
        <w:ind w:firstLine="0"/>
        <w:jc w:val="center"/>
        <w:rPr>
          <w:color w:val="00B050"/>
        </w:rPr>
      </w:pPr>
    </w:p>
    <w:sectPr w:rsidR="001167FA" w:rsidRPr="00112ED2" w:rsidSect="009D5B8C">
      <w:headerReference w:type="default" r:id="rId12"/>
      <w:headerReference w:type="first" r:id="rId13"/>
      <w:pgSz w:w="16838" w:h="11905" w:orient="landscape"/>
      <w:pgMar w:top="1560" w:right="1134" w:bottom="850" w:left="1134" w:header="0" w:footer="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EBC" w:rsidRDefault="00B14EBC">
      <w:r>
        <w:separator/>
      </w:r>
    </w:p>
  </w:endnote>
  <w:endnote w:type="continuationSeparator" w:id="0">
    <w:p w:rsidR="00B14EBC" w:rsidRDefault="00B1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 PL KaitiM GB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EBC" w:rsidRDefault="00B14EBC">
      <w:r>
        <w:separator/>
      </w:r>
    </w:p>
  </w:footnote>
  <w:footnote w:type="continuationSeparator" w:id="0">
    <w:p w:rsidR="00B14EBC" w:rsidRDefault="00B14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4C8" w:rsidRDefault="002F14C8" w:rsidP="001167FA">
    <w:pPr>
      <w:pStyle w:val="a5"/>
      <w:framePr w:wrap="around" w:vAnchor="text" w:hAnchor="margin" w:xAlign="center" w:y="1"/>
      <w:rPr>
        <w:rStyle w:val="af2"/>
      </w:rPr>
    </w:pPr>
  </w:p>
  <w:p w:rsidR="002F14C8" w:rsidRDefault="002F14C8" w:rsidP="00F057D9">
    <w:pPr>
      <w:pStyle w:val="a5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4C8" w:rsidRDefault="002F14C8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B2709"/>
    <w:multiLevelType w:val="hybridMultilevel"/>
    <w:tmpl w:val="10284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26081"/>
    <w:multiLevelType w:val="hybridMultilevel"/>
    <w:tmpl w:val="C4FC9FFE"/>
    <w:lvl w:ilvl="0" w:tplc="DF5A134C">
      <w:start w:val="1"/>
      <w:numFmt w:val="decimal"/>
      <w:lvlText w:val="%1)"/>
      <w:lvlJc w:val="left"/>
      <w:pPr>
        <w:ind w:left="36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D1F75"/>
    <w:multiLevelType w:val="multilevel"/>
    <w:tmpl w:val="FB660E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D6"/>
    <w:rsid w:val="00000A96"/>
    <w:rsid w:val="00007614"/>
    <w:rsid w:val="0001058A"/>
    <w:rsid w:val="000126AF"/>
    <w:rsid w:val="00012E93"/>
    <w:rsid w:val="00014028"/>
    <w:rsid w:val="000175D9"/>
    <w:rsid w:val="00022E90"/>
    <w:rsid w:val="00023A27"/>
    <w:rsid w:val="00025A24"/>
    <w:rsid w:val="00026741"/>
    <w:rsid w:val="0003262D"/>
    <w:rsid w:val="0003361D"/>
    <w:rsid w:val="00033773"/>
    <w:rsid w:val="00035602"/>
    <w:rsid w:val="00035BA5"/>
    <w:rsid w:val="0004194A"/>
    <w:rsid w:val="0004457E"/>
    <w:rsid w:val="00044A73"/>
    <w:rsid w:val="0004695B"/>
    <w:rsid w:val="00047262"/>
    <w:rsid w:val="000516D9"/>
    <w:rsid w:val="0005268F"/>
    <w:rsid w:val="00054054"/>
    <w:rsid w:val="000556D7"/>
    <w:rsid w:val="000571FC"/>
    <w:rsid w:val="00057E9E"/>
    <w:rsid w:val="00066C74"/>
    <w:rsid w:val="00073171"/>
    <w:rsid w:val="00073C78"/>
    <w:rsid w:val="00075044"/>
    <w:rsid w:val="000768EB"/>
    <w:rsid w:val="00077398"/>
    <w:rsid w:val="00077EF4"/>
    <w:rsid w:val="000802B8"/>
    <w:rsid w:val="00080729"/>
    <w:rsid w:val="000817F4"/>
    <w:rsid w:val="00081CA7"/>
    <w:rsid w:val="00082DED"/>
    <w:rsid w:val="0008485B"/>
    <w:rsid w:val="0008488B"/>
    <w:rsid w:val="000857D5"/>
    <w:rsid w:val="000867E2"/>
    <w:rsid w:val="0008783F"/>
    <w:rsid w:val="00090751"/>
    <w:rsid w:val="000924F8"/>
    <w:rsid w:val="00093E06"/>
    <w:rsid w:val="00096335"/>
    <w:rsid w:val="00096C13"/>
    <w:rsid w:val="000A025F"/>
    <w:rsid w:val="000A3737"/>
    <w:rsid w:val="000A70D5"/>
    <w:rsid w:val="000B0883"/>
    <w:rsid w:val="000B2214"/>
    <w:rsid w:val="000B3E54"/>
    <w:rsid w:val="000B4717"/>
    <w:rsid w:val="000B49D9"/>
    <w:rsid w:val="000B542C"/>
    <w:rsid w:val="000C2F26"/>
    <w:rsid w:val="000C397E"/>
    <w:rsid w:val="000C64F9"/>
    <w:rsid w:val="000C6C89"/>
    <w:rsid w:val="000D19FA"/>
    <w:rsid w:val="000D4F78"/>
    <w:rsid w:val="000E02C4"/>
    <w:rsid w:val="000E0BD6"/>
    <w:rsid w:val="000E10B7"/>
    <w:rsid w:val="000E209F"/>
    <w:rsid w:val="000E3743"/>
    <w:rsid w:val="000E4990"/>
    <w:rsid w:val="000E5DF8"/>
    <w:rsid w:val="000E6BA2"/>
    <w:rsid w:val="000E70E5"/>
    <w:rsid w:val="000F269E"/>
    <w:rsid w:val="000F27BC"/>
    <w:rsid w:val="000F33EA"/>
    <w:rsid w:val="000F6674"/>
    <w:rsid w:val="001055D0"/>
    <w:rsid w:val="00105BDB"/>
    <w:rsid w:val="00105DC5"/>
    <w:rsid w:val="00112C31"/>
    <w:rsid w:val="00112ED2"/>
    <w:rsid w:val="00113EA3"/>
    <w:rsid w:val="001167FA"/>
    <w:rsid w:val="00117262"/>
    <w:rsid w:val="001210EF"/>
    <w:rsid w:val="00121674"/>
    <w:rsid w:val="001237BF"/>
    <w:rsid w:val="00124377"/>
    <w:rsid w:val="0012439A"/>
    <w:rsid w:val="001255ED"/>
    <w:rsid w:val="00125943"/>
    <w:rsid w:val="001261EC"/>
    <w:rsid w:val="001301D4"/>
    <w:rsid w:val="00132253"/>
    <w:rsid w:val="0013245D"/>
    <w:rsid w:val="001340AA"/>
    <w:rsid w:val="00135837"/>
    <w:rsid w:val="00141802"/>
    <w:rsid w:val="00141DB9"/>
    <w:rsid w:val="0014386F"/>
    <w:rsid w:val="00143B13"/>
    <w:rsid w:val="001441D9"/>
    <w:rsid w:val="00146CC6"/>
    <w:rsid w:val="001470E8"/>
    <w:rsid w:val="00150A68"/>
    <w:rsid w:val="00152871"/>
    <w:rsid w:val="00153B3B"/>
    <w:rsid w:val="00156A46"/>
    <w:rsid w:val="00157B02"/>
    <w:rsid w:val="0016055A"/>
    <w:rsid w:val="00161D0E"/>
    <w:rsid w:val="001626AC"/>
    <w:rsid w:val="00164D7B"/>
    <w:rsid w:val="00165F0C"/>
    <w:rsid w:val="00166104"/>
    <w:rsid w:val="00166A5D"/>
    <w:rsid w:val="001742F0"/>
    <w:rsid w:val="0017561E"/>
    <w:rsid w:val="0018167A"/>
    <w:rsid w:val="00185428"/>
    <w:rsid w:val="00190FEB"/>
    <w:rsid w:val="0019633C"/>
    <w:rsid w:val="001A0138"/>
    <w:rsid w:val="001A0599"/>
    <w:rsid w:val="001A20F0"/>
    <w:rsid w:val="001A429C"/>
    <w:rsid w:val="001A45E8"/>
    <w:rsid w:val="001B1FFA"/>
    <w:rsid w:val="001B35D0"/>
    <w:rsid w:val="001B5A09"/>
    <w:rsid w:val="001B70A4"/>
    <w:rsid w:val="001B79BA"/>
    <w:rsid w:val="001B7D36"/>
    <w:rsid w:val="001C12F8"/>
    <w:rsid w:val="001C224B"/>
    <w:rsid w:val="001C2607"/>
    <w:rsid w:val="001C3193"/>
    <w:rsid w:val="001C36FC"/>
    <w:rsid w:val="001C3F27"/>
    <w:rsid w:val="001C5EA2"/>
    <w:rsid w:val="001C6197"/>
    <w:rsid w:val="001C7529"/>
    <w:rsid w:val="001D159A"/>
    <w:rsid w:val="001D1CD7"/>
    <w:rsid w:val="001D1D22"/>
    <w:rsid w:val="001D210B"/>
    <w:rsid w:val="001D3E88"/>
    <w:rsid w:val="001D495E"/>
    <w:rsid w:val="001E04BF"/>
    <w:rsid w:val="001E1555"/>
    <w:rsid w:val="001F108B"/>
    <w:rsid w:val="001F1799"/>
    <w:rsid w:val="001F2CDE"/>
    <w:rsid w:val="001F38B4"/>
    <w:rsid w:val="001F478F"/>
    <w:rsid w:val="001F5541"/>
    <w:rsid w:val="001F5E74"/>
    <w:rsid w:val="001F7ABE"/>
    <w:rsid w:val="0020074E"/>
    <w:rsid w:val="002033C5"/>
    <w:rsid w:val="0020353C"/>
    <w:rsid w:val="0020467E"/>
    <w:rsid w:val="00205C3F"/>
    <w:rsid w:val="00206BE9"/>
    <w:rsid w:val="00207C17"/>
    <w:rsid w:val="00210624"/>
    <w:rsid w:val="00211BED"/>
    <w:rsid w:val="0021373C"/>
    <w:rsid w:val="00213CAE"/>
    <w:rsid w:val="00216911"/>
    <w:rsid w:val="002179FB"/>
    <w:rsid w:val="00221B80"/>
    <w:rsid w:val="002229FE"/>
    <w:rsid w:val="00222A92"/>
    <w:rsid w:val="00223264"/>
    <w:rsid w:val="002278F5"/>
    <w:rsid w:val="002302BC"/>
    <w:rsid w:val="00231A2B"/>
    <w:rsid w:val="002326BE"/>
    <w:rsid w:val="00232EF9"/>
    <w:rsid w:val="002332D2"/>
    <w:rsid w:val="0023346D"/>
    <w:rsid w:val="002345C9"/>
    <w:rsid w:val="00236E1D"/>
    <w:rsid w:val="00240623"/>
    <w:rsid w:val="00241098"/>
    <w:rsid w:val="00242907"/>
    <w:rsid w:val="00242DC3"/>
    <w:rsid w:val="00242DF8"/>
    <w:rsid w:val="00244B91"/>
    <w:rsid w:val="002450B4"/>
    <w:rsid w:val="002478E4"/>
    <w:rsid w:val="00247C5C"/>
    <w:rsid w:val="00250480"/>
    <w:rsid w:val="0025096D"/>
    <w:rsid w:val="002510E4"/>
    <w:rsid w:val="00252E02"/>
    <w:rsid w:val="00253A72"/>
    <w:rsid w:val="00253BC9"/>
    <w:rsid w:val="002549C6"/>
    <w:rsid w:val="002578AA"/>
    <w:rsid w:val="00261932"/>
    <w:rsid w:val="00262291"/>
    <w:rsid w:val="0027055A"/>
    <w:rsid w:val="00270617"/>
    <w:rsid w:val="002711E9"/>
    <w:rsid w:val="002712B8"/>
    <w:rsid w:val="00272D57"/>
    <w:rsid w:val="0027308D"/>
    <w:rsid w:val="00274809"/>
    <w:rsid w:val="00275365"/>
    <w:rsid w:val="00275D37"/>
    <w:rsid w:val="002769B3"/>
    <w:rsid w:val="00277CCF"/>
    <w:rsid w:val="00280D5F"/>
    <w:rsid w:val="0028287A"/>
    <w:rsid w:val="00283CE1"/>
    <w:rsid w:val="00286612"/>
    <w:rsid w:val="00287375"/>
    <w:rsid w:val="00287BE0"/>
    <w:rsid w:val="002908B8"/>
    <w:rsid w:val="00291906"/>
    <w:rsid w:val="00291DEE"/>
    <w:rsid w:val="00295180"/>
    <w:rsid w:val="002A0D2D"/>
    <w:rsid w:val="002A221D"/>
    <w:rsid w:val="002A2D85"/>
    <w:rsid w:val="002A45AB"/>
    <w:rsid w:val="002A7572"/>
    <w:rsid w:val="002A79E3"/>
    <w:rsid w:val="002B2AEB"/>
    <w:rsid w:val="002B2F73"/>
    <w:rsid w:val="002B3CC6"/>
    <w:rsid w:val="002B3FF6"/>
    <w:rsid w:val="002B4AFD"/>
    <w:rsid w:val="002B68D7"/>
    <w:rsid w:val="002B7825"/>
    <w:rsid w:val="002C1D0B"/>
    <w:rsid w:val="002C1D6C"/>
    <w:rsid w:val="002C2963"/>
    <w:rsid w:val="002C42AC"/>
    <w:rsid w:val="002C42DA"/>
    <w:rsid w:val="002C492F"/>
    <w:rsid w:val="002C58F8"/>
    <w:rsid w:val="002C62E2"/>
    <w:rsid w:val="002C7292"/>
    <w:rsid w:val="002C744B"/>
    <w:rsid w:val="002C752C"/>
    <w:rsid w:val="002C784F"/>
    <w:rsid w:val="002D0808"/>
    <w:rsid w:val="002D0E99"/>
    <w:rsid w:val="002D0F2C"/>
    <w:rsid w:val="002D334D"/>
    <w:rsid w:val="002D755B"/>
    <w:rsid w:val="002E17A2"/>
    <w:rsid w:val="002E24E4"/>
    <w:rsid w:val="002E4140"/>
    <w:rsid w:val="002E4485"/>
    <w:rsid w:val="002E4A86"/>
    <w:rsid w:val="002E6275"/>
    <w:rsid w:val="002F0483"/>
    <w:rsid w:val="002F14C8"/>
    <w:rsid w:val="002F238F"/>
    <w:rsid w:val="002F4C52"/>
    <w:rsid w:val="002F5299"/>
    <w:rsid w:val="002F55FC"/>
    <w:rsid w:val="002F7A8A"/>
    <w:rsid w:val="002F7DAB"/>
    <w:rsid w:val="00300FA4"/>
    <w:rsid w:val="00303407"/>
    <w:rsid w:val="00303DBF"/>
    <w:rsid w:val="0030415B"/>
    <w:rsid w:val="003047E4"/>
    <w:rsid w:val="00305218"/>
    <w:rsid w:val="00305E14"/>
    <w:rsid w:val="00305E34"/>
    <w:rsid w:val="003076E7"/>
    <w:rsid w:val="00307E7E"/>
    <w:rsid w:val="0031207E"/>
    <w:rsid w:val="003201BE"/>
    <w:rsid w:val="00322A3E"/>
    <w:rsid w:val="00322FE0"/>
    <w:rsid w:val="00325234"/>
    <w:rsid w:val="00325E62"/>
    <w:rsid w:val="00331285"/>
    <w:rsid w:val="0033149A"/>
    <w:rsid w:val="0033171D"/>
    <w:rsid w:val="00331782"/>
    <w:rsid w:val="00331EC5"/>
    <w:rsid w:val="00332D41"/>
    <w:rsid w:val="0033328F"/>
    <w:rsid w:val="00335830"/>
    <w:rsid w:val="003412AA"/>
    <w:rsid w:val="003440AC"/>
    <w:rsid w:val="003459E1"/>
    <w:rsid w:val="00350BE1"/>
    <w:rsid w:val="0035139E"/>
    <w:rsid w:val="00351CCE"/>
    <w:rsid w:val="003544F0"/>
    <w:rsid w:val="00357756"/>
    <w:rsid w:val="00360666"/>
    <w:rsid w:val="00360D80"/>
    <w:rsid w:val="00360FF0"/>
    <w:rsid w:val="00361C25"/>
    <w:rsid w:val="00362616"/>
    <w:rsid w:val="003668A5"/>
    <w:rsid w:val="003679ED"/>
    <w:rsid w:val="00367A0A"/>
    <w:rsid w:val="00375F6C"/>
    <w:rsid w:val="003850D2"/>
    <w:rsid w:val="00386FB1"/>
    <w:rsid w:val="00387D5C"/>
    <w:rsid w:val="003932DD"/>
    <w:rsid w:val="003946CA"/>
    <w:rsid w:val="00394D4F"/>
    <w:rsid w:val="00395663"/>
    <w:rsid w:val="00395B2E"/>
    <w:rsid w:val="00397A94"/>
    <w:rsid w:val="00397D2F"/>
    <w:rsid w:val="003A1AFD"/>
    <w:rsid w:val="003A384E"/>
    <w:rsid w:val="003A73A2"/>
    <w:rsid w:val="003B020D"/>
    <w:rsid w:val="003B1268"/>
    <w:rsid w:val="003B18A7"/>
    <w:rsid w:val="003B3008"/>
    <w:rsid w:val="003B3864"/>
    <w:rsid w:val="003B4EFD"/>
    <w:rsid w:val="003B502B"/>
    <w:rsid w:val="003B5939"/>
    <w:rsid w:val="003B6121"/>
    <w:rsid w:val="003C25D2"/>
    <w:rsid w:val="003C3A02"/>
    <w:rsid w:val="003C45B6"/>
    <w:rsid w:val="003C5254"/>
    <w:rsid w:val="003C7484"/>
    <w:rsid w:val="003C79E9"/>
    <w:rsid w:val="003D4848"/>
    <w:rsid w:val="003D4F14"/>
    <w:rsid w:val="003D55FF"/>
    <w:rsid w:val="003E45B2"/>
    <w:rsid w:val="003E51CC"/>
    <w:rsid w:val="003E52CB"/>
    <w:rsid w:val="003E5A1E"/>
    <w:rsid w:val="003F0C62"/>
    <w:rsid w:val="003F31E2"/>
    <w:rsid w:val="003F3E31"/>
    <w:rsid w:val="003F469C"/>
    <w:rsid w:val="003F4E77"/>
    <w:rsid w:val="003F5451"/>
    <w:rsid w:val="003F5F54"/>
    <w:rsid w:val="003F690B"/>
    <w:rsid w:val="003F6D76"/>
    <w:rsid w:val="00402A84"/>
    <w:rsid w:val="00402E77"/>
    <w:rsid w:val="00403018"/>
    <w:rsid w:val="00404454"/>
    <w:rsid w:val="004049EB"/>
    <w:rsid w:val="00405A8E"/>
    <w:rsid w:val="004060C9"/>
    <w:rsid w:val="00406BAE"/>
    <w:rsid w:val="004114EC"/>
    <w:rsid w:val="00414E29"/>
    <w:rsid w:val="00415C9B"/>
    <w:rsid w:val="00421354"/>
    <w:rsid w:val="00422F19"/>
    <w:rsid w:val="004236C3"/>
    <w:rsid w:val="004244A4"/>
    <w:rsid w:val="004246E2"/>
    <w:rsid w:val="00425F8B"/>
    <w:rsid w:val="00431658"/>
    <w:rsid w:val="00435535"/>
    <w:rsid w:val="00435C51"/>
    <w:rsid w:val="004413C5"/>
    <w:rsid w:val="00444386"/>
    <w:rsid w:val="0044496D"/>
    <w:rsid w:val="0044499B"/>
    <w:rsid w:val="0044538D"/>
    <w:rsid w:val="00446A51"/>
    <w:rsid w:val="00446D39"/>
    <w:rsid w:val="004510B0"/>
    <w:rsid w:val="00454238"/>
    <w:rsid w:val="00457099"/>
    <w:rsid w:val="00460C61"/>
    <w:rsid w:val="00461F71"/>
    <w:rsid w:val="00463499"/>
    <w:rsid w:val="0046353F"/>
    <w:rsid w:val="004636B8"/>
    <w:rsid w:val="0046439A"/>
    <w:rsid w:val="00465CC7"/>
    <w:rsid w:val="00470156"/>
    <w:rsid w:val="00470583"/>
    <w:rsid w:val="00471D2B"/>
    <w:rsid w:val="00471E00"/>
    <w:rsid w:val="00472786"/>
    <w:rsid w:val="00473348"/>
    <w:rsid w:val="0047514E"/>
    <w:rsid w:val="00476C08"/>
    <w:rsid w:val="00477336"/>
    <w:rsid w:val="00477879"/>
    <w:rsid w:val="0048022F"/>
    <w:rsid w:val="004808F7"/>
    <w:rsid w:val="00480B8D"/>
    <w:rsid w:val="00480C94"/>
    <w:rsid w:val="00481AF3"/>
    <w:rsid w:val="00481ECC"/>
    <w:rsid w:val="0048631D"/>
    <w:rsid w:val="00487505"/>
    <w:rsid w:val="00490DE8"/>
    <w:rsid w:val="00491B5C"/>
    <w:rsid w:val="00491EDD"/>
    <w:rsid w:val="004923FD"/>
    <w:rsid w:val="0049504C"/>
    <w:rsid w:val="00495130"/>
    <w:rsid w:val="004A0375"/>
    <w:rsid w:val="004A2EDB"/>
    <w:rsid w:val="004A3752"/>
    <w:rsid w:val="004A6944"/>
    <w:rsid w:val="004A6F7C"/>
    <w:rsid w:val="004B0A78"/>
    <w:rsid w:val="004B1343"/>
    <w:rsid w:val="004B1518"/>
    <w:rsid w:val="004B1F20"/>
    <w:rsid w:val="004B36B5"/>
    <w:rsid w:val="004B3FCE"/>
    <w:rsid w:val="004B6D4B"/>
    <w:rsid w:val="004C0600"/>
    <w:rsid w:val="004C1135"/>
    <w:rsid w:val="004C1526"/>
    <w:rsid w:val="004C26BF"/>
    <w:rsid w:val="004C414E"/>
    <w:rsid w:val="004C6F33"/>
    <w:rsid w:val="004C6FF6"/>
    <w:rsid w:val="004D03C0"/>
    <w:rsid w:val="004D2C27"/>
    <w:rsid w:val="004D52D4"/>
    <w:rsid w:val="004D6C04"/>
    <w:rsid w:val="004D7A0D"/>
    <w:rsid w:val="004E0E9C"/>
    <w:rsid w:val="004E1F31"/>
    <w:rsid w:val="004E2999"/>
    <w:rsid w:val="004E47F3"/>
    <w:rsid w:val="004E4876"/>
    <w:rsid w:val="004E5EEE"/>
    <w:rsid w:val="004E721A"/>
    <w:rsid w:val="004F3C63"/>
    <w:rsid w:val="0050081A"/>
    <w:rsid w:val="00501114"/>
    <w:rsid w:val="005028F1"/>
    <w:rsid w:val="0050494F"/>
    <w:rsid w:val="00505105"/>
    <w:rsid w:val="00512061"/>
    <w:rsid w:val="005134A8"/>
    <w:rsid w:val="00514707"/>
    <w:rsid w:val="005159C3"/>
    <w:rsid w:val="00516059"/>
    <w:rsid w:val="00520654"/>
    <w:rsid w:val="00520D49"/>
    <w:rsid w:val="005231A1"/>
    <w:rsid w:val="00523C3E"/>
    <w:rsid w:val="00523E2E"/>
    <w:rsid w:val="00525644"/>
    <w:rsid w:val="0052761E"/>
    <w:rsid w:val="005355AB"/>
    <w:rsid w:val="00536641"/>
    <w:rsid w:val="00537E2B"/>
    <w:rsid w:val="00543BDF"/>
    <w:rsid w:val="00545234"/>
    <w:rsid w:val="00545BC1"/>
    <w:rsid w:val="00546176"/>
    <w:rsid w:val="00550072"/>
    <w:rsid w:val="00553754"/>
    <w:rsid w:val="005541C4"/>
    <w:rsid w:val="00554CC2"/>
    <w:rsid w:val="00556795"/>
    <w:rsid w:val="0056496E"/>
    <w:rsid w:val="00566BA6"/>
    <w:rsid w:val="00566F2E"/>
    <w:rsid w:val="005674E6"/>
    <w:rsid w:val="00575ACF"/>
    <w:rsid w:val="00575F16"/>
    <w:rsid w:val="00576359"/>
    <w:rsid w:val="005767E6"/>
    <w:rsid w:val="00576FD4"/>
    <w:rsid w:val="00581D86"/>
    <w:rsid w:val="005846F6"/>
    <w:rsid w:val="00585780"/>
    <w:rsid w:val="00585CB4"/>
    <w:rsid w:val="00585E50"/>
    <w:rsid w:val="00587BD0"/>
    <w:rsid w:val="00592A52"/>
    <w:rsid w:val="00594C4E"/>
    <w:rsid w:val="0059530C"/>
    <w:rsid w:val="005959FA"/>
    <w:rsid w:val="00596775"/>
    <w:rsid w:val="005A285B"/>
    <w:rsid w:val="005A482A"/>
    <w:rsid w:val="005A55C1"/>
    <w:rsid w:val="005A60B9"/>
    <w:rsid w:val="005A62C4"/>
    <w:rsid w:val="005A725B"/>
    <w:rsid w:val="005A7732"/>
    <w:rsid w:val="005B0335"/>
    <w:rsid w:val="005B2D5E"/>
    <w:rsid w:val="005B4CD5"/>
    <w:rsid w:val="005B6DB9"/>
    <w:rsid w:val="005C11E5"/>
    <w:rsid w:val="005C1A11"/>
    <w:rsid w:val="005C4973"/>
    <w:rsid w:val="005C5AC6"/>
    <w:rsid w:val="005C6AD7"/>
    <w:rsid w:val="005D0D79"/>
    <w:rsid w:val="005D13D6"/>
    <w:rsid w:val="005D1B1F"/>
    <w:rsid w:val="005D2674"/>
    <w:rsid w:val="005D2BDC"/>
    <w:rsid w:val="005D3E89"/>
    <w:rsid w:val="005D6240"/>
    <w:rsid w:val="005E46C8"/>
    <w:rsid w:val="005E7304"/>
    <w:rsid w:val="005E7438"/>
    <w:rsid w:val="005F0C47"/>
    <w:rsid w:val="005F1C79"/>
    <w:rsid w:val="005F258E"/>
    <w:rsid w:val="005F28AE"/>
    <w:rsid w:val="005F3EB8"/>
    <w:rsid w:val="005F45EB"/>
    <w:rsid w:val="005F48C7"/>
    <w:rsid w:val="005F621C"/>
    <w:rsid w:val="006016AC"/>
    <w:rsid w:val="006051E1"/>
    <w:rsid w:val="00606DF2"/>
    <w:rsid w:val="006114D7"/>
    <w:rsid w:val="00611A07"/>
    <w:rsid w:val="00613B68"/>
    <w:rsid w:val="006168DA"/>
    <w:rsid w:val="0061727B"/>
    <w:rsid w:val="0062142D"/>
    <w:rsid w:val="00621AA3"/>
    <w:rsid w:val="00622B0F"/>
    <w:rsid w:val="00622FCB"/>
    <w:rsid w:val="006231C7"/>
    <w:rsid w:val="00623D6A"/>
    <w:rsid w:val="006268CE"/>
    <w:rsid w:val="00626E7A"/>
    <w:rsid w:val="00627B75"/>
    <w:rsid w:val="00627D81"/>
    <w:rsid w:val="0063217D"/>
    <w:rsid w:val="00632DEB"/>
    <w:rsid w:val="00634392"/>
    <w:rsid w:val="00635C54"/>
    <w:rsid w:val="00635E43"/>
    <w:rsid w:val="006371FC"/>
    <w:rsid w:val="006374EB"/>
    <w:rsid w:val="00642568"/>
    <w:rsid w:val="006432BF"/>
    <w:rsid w:val="006436C5"/>
    <w:rsid w:val="0064398A"/>
    <w:rsid w:val="0064510A"/>
    <w:rsid w:val="006454B4"/>
    <w:rsid w:val="006461B8"/>
    <w:rsid w:val="00646E80"/>
    <w:rsid w:val="0064701A"/>
    <w:rsid w:val="00647DDD"/>
    <w:rsid w:val="0065079B"/>
    <w:rsid w:val="006526B1"/>
    <w:rsid w:val="006532DE"/>
    <w:rsid w:val="00653617"/>
    <w:rsid w:val="00654FCA"/>
    <w:rsid w:val="00655ED5"/>
    <w:rsid w:val="0065742E"/>
    <w:rsid w:val="0065784E"/>
    <w:rsid w:val="006617EC"/>
    <w:rsid w:val="006627E6"/>
    <w:rsid w:val="00663B9F"/>
    <w:rsid w:val="006645D3"/>
    <w:rsid w:val="00665EA4"/>
    <w:rsid w:val="00667027"/>
    <w:rsid w:val="006702CB"/>
    <w:rsid w:val="006704D9"/>
    <w:rsid w:val="00670912"/>
    <w:rsid w:val="00672B50"/>
    <w:rsid w:val="006741C0"/>
    <w:rsid w:val="0067744B"/>
    <w:rsid w:val="0067768F"/>
    <w:rsid w:val="00677816"/>
    <w:rsid w:val="00680137"/>
    <w:rsid w:val="00681EFD"/>
    <w:rsid w:val="00683831"/>
    <w:rsid w:val="00683B82"/>
    <w:rsid w:val="0068462F"/>
    <w:rsid w:val="0068658B"/>
    <w:rsid w:val="006865C7"/>
    <w:rsid w:val="00692831"/>
    <w:rsid w:val="0069608D"/>
    <w:rsid w:val="006A5697"/>
    <w:rsid w:val="006A5C46"/>
    <w:rsid w:val="006A6A75"/>
    <w:rsid w:val="006A7761"/>
    <w:rsid w:val="006A7C47"/>
    <w:rsid w:val="006A7D41"/>
    <w:rsid w:val="006B06DA"/>
    <w:rsid w:val="006B1518"/>
    <w:rsid w:val="006B216E"/>
    <w:rsid w:val="006B3C68"/>
    <w:rsid w:val="006B529F"/>
    <w:rsid w:val="006B6497"/>
    <w:rsid w:val="006B7A24"/>
    <w:rsid w:val="006C0B73"/>
    <w:rsid w:val="006C2454"/>
    <w:rsid w:val="006C2B4B"/>
    <w:rsid w:val="006C611A"/>
    <w:rsid w:val="006C74BD"/>
    <w:rsid w:val="006D145A"/>
    <w:rsid w:val="006D1FC1"/>
    <w:rsid w:val="006D22AF"/>
    <w:rsid w:val="006D4B64"/>
    <w:rsid w:val="006D54EC"/>
    <w:rsid w:val="006D5C6C"/>
    <w:rsid w:val="006D7CB3"/>
    <w:rsid w:val="006E1133"/>
    <w:rsid w:val="006E2449"/>
    <w:rsid w:val="006E3865"/>
    <w:rsid w:val="006E3952"/>
    <w:rsid w:val="006E39CB"/>
    <w:rsid w:val="006E57FC"/>
    <w:rsid w:val="006E5EA1"/>
    <w:rsid w:val="006E5F30"/>
    <w:rsid w:val="006E6113"/>
    <w:rsid w:val="006E69AC"/>
    <w:rsid w:val="006E7563"/>
    <w:rsid w:val="006F0990"/>
    <w:rsid w:val="006F542E"/>
    <w:rsid w:val="006F5FB8"/>
    <w:rsid w:val="006F65E9"/>
    <w:rsid w:val="006F6609"/>
    <w:rsid w:val="006F70C2"/>
    <w:rsid w:val="0070177B"/>
    <w:rsid w:val="00704A5B"/>
    <w:rsid w:val="00705383"/>
    <w:rsid w:val="007060BC"/>
    <w:rsid w:val="007076D8"/>
    <w:rsid w:val="00707911"/>
    <w:rsid w:val="00707920"/>
    <w:rsid w:val="0071096E"/>
    <w:rsid w:val="007119BF"/>
    <w:rsid w:val="00712340"/>
    <w:rsid w:val="007155F2"/>
    <w:rsid w:val="007205D7"/>
    <w:rsid w:val="00720E0B"/>
    <w:rsid w:val="00722CD6"/>
    <w:rsid w:val="007240A1"/>
    <w:rsid w:val="007248FA"/>
    <w:rsid w:val="00724F2C"/>
    <w:rsid w:val="0072552C"/>
    <w:rsid w:val="00727D25"/>
    <w:rsid w:val="0073013B"/>
    <w:rsid w:val="007322AD"/>
    <w:rsid w:val="0073337A"/>
    <w:rsid w:val="00733547"/>
    <w:rsid w:val="00735F43"/>
    <w:rsid w:val="007364E6"/>
    <w:rsid w:val="00736D15"/>
    <w:rsid w:val="00737A19"/>
    <w:rsid w:val="00737F1F"/>
    <w:rsid w:val="00740472"/>
    <w:rsid w:val="007425F8"/>
    <w:rsid w:val="007446A0"/>
    <w:rsid w:val="007458D7"/>
    <w:rsid w:val="00745AD7"/>
    <w:rsid w:val="00746947"/>
    <w:rsid w:val="00746ABD"/>
    <w:rsid w:val="007519EF"/>
    <w:rsid w:val="007521B3"/>
    <w:rsid w:val="007531C5"/>
    <w:rsid w:val="0075415F"/>
    <w:rsid w:val="007549EE"/>
    <w:rsid w:val="00755CFE"/>
    <w:rsid w:val="00756745"/>
    <w:rsid w:val="00757719"/>
    <w:rsid w:val="00761B4A"/>
    <w:rsid w:val="00762261"/>
    <w:rsid w:val="00766C63"/>
    <w:rsid w:val="0077030A"/>
    <w:rsid w:val="0077066E"/>
    <w:rsid w:val="007725EC"/>
    <w:rsid w:val="00773245"/>
    <w:rsid w:val="00780B5A"/>
    <w:rsid w:val="00783C51"/>
    <w:rsid w:val="007875EC"/>
    <w:rsid w:val="00787800"/>
    <w:rsid w:val="007926F0"/>
    <w:rsid w:val="00794523"/>
    <w:rsid w:val="007949A3"/>
    <w:rsid w:val="00795D01"/>
    <w:rsid w:val="007A0C64"/>
    <w:rsid w:val="007A5CFA"/>
    <w:rsid w:val="007A7A41"/>
    <w:rsid w:val="007A7E02"/>
    <w:rsid w:val="007B0D79"/>
    <w:rsid w:val="007B1A2D"/>
    <w:rsid w:val="007B2B5B"/>
    <w:rsid w:val="007B4A76"/>
    <w:rsid w:val="007C1C05"/>
    <w:rsid w:val="007C1E4F"/>
    <w:rsid w:val="007C305B"/>
    <w:rsid w:val="007C3863"/>
    <w:rsid w:val="007C7A30"/>
    <w:rsid w:val="007D158A"/>
    <w:rsid w:val="007D1596"/>
    <w:rsid w:val="007D1620"/>
    <w:rsid w:val="007D3EE6"/>
    <w:rsid w:val="007D4A1C"/>
    <w:rsid w:val="007D6C8F"/>
    <w:rsid w:val="007D7BCC"/>
    <w:rsid w:val="007E0AC8"/>
    <w:rsid w:val="007E0B53"/>
    <w:rsid w:val="007E1334"/>
    <w:rsid w:val="007E16BF"/>
    <w:rsid w:val="007E3B58"/>
    <w:rsid w:val="007E42AF"/>
    <w:rsid w:val="007E4958"/>
    <w:rsid w:val="007E4BCF"/>
    <w:rsid w:val="007E5549"/>
    <w:rsid w:val="007F047E"/>
    <w:rsid w:val="007F0AA6"/>
    <w:rsid w:val="007F1225"/>
    <w:rsid w:val="007F3104"/>
    <w:rsid w:val="007F3AC4"/>
    <w:rsid w:val="007F481A"/>
    <w:rsid w:val="007F4C3B"/>
    <w:rsid w:val="007F501E"/>
    <w:rsid w:val="007F50BB"/>
    <w:rsid w:val="007F5160"/>
    <w:rsid w:val="007F5442"/>
    <w:rsid w:val="007F6831"/>
    <w:rsid w:val="007F7408"/>
    <w:rsid w:val="00803E00"/>
    <w:rsid w:val="008042F4"/>
    <w:rsid w:val="00804BE1"/>
    <w:rsid w:val="008053C2"/>
    <w:rsid w:val="0080676D"/>
    <w:rsid w:val="008110A2"/>
    <w:rsid w:val="00811F2D"/>
    <w:rsid w:val="0081502D"/>
    <w:rsid w:val="008157AB"/>
    <w:rsid w:val="008277D6"/>
    <w:rsid w:val="00830999"/>
    <w:rsid w:val="00830D43"/>
    <w:rsid w:val="00831A0A"/>
    <w:rsid w:val="00832CA9"/>
    <w:rsid w:val="0083346E"/>
    <w:rsid w:val="0083774F"/>
    <w:rsid w:val="00840638"/>
    <w:rsid w:val="00840B82"/>
    <w:rsid w:val="00844357"/>
    <w:rsid w:val="00846B37"/>
    <w:rsid w:val="008537A1"/>
    <w:rsid w:val="008569BB"/>
    <w:rsid w:val="00856CE1"/>
    <w:rsid w:val="00861059"/>
    <w:rsid w:val="008613F5"/>
    <w:rsid w:val="00863DB8"/>
    <w:rsid w:val="00864476"/>
    <w:rsid w:val="00866B55"/>
    <w:rsid w:val="00866B61"/>
    <w:rsid w:val="0087229F"/>
    <w:rsid w:val="00872D14"/>
    <w:rsid w:val="00873198"/>
    <w:rsid w:val="008757C5"/>
    <w:rsid w:val="00876BF5"/>
    <w:rsid w:val="00882939"/>
    <w:rsid w:val="008848BB"/>
    <w:rsid w:val="008868EE"/>
    <w:rsid w:val="00890EA7"/>
    <w:rsid w:val="00892F22"/>
    <w:rsid w:val="00892F34"/>
    <w:rsid w:val="00893E3C"/>
    <w:rsid w:val="008A0216"/>
    <w:rsid w:val="008A4F1D"/>
    <w:rsid w:val="008A582B"/>
    <w:rsid w:val="008A5E34"/>
    <w:rsid w:val="008A67CD"/>
    <w:rsid w:val="008A6ACF"/>
    <w:rsid w:val="008B3656"/>
    <w:rsid w:val="008B4D27"/>
    <w:rsid w:val="008B5390"/>
    <w:rsid w:val="008B55A2"/>
    <w:rsid w:val="008B60F8"/>
    <w:rsid w:val="008B729E"/>
    <w:rsid w:val="008B7FEF"/>
    <w:rsid w:val="008C0B7D"/>
    <w:rsid w:val="008C3F2D"/>
    <w:rsid w:val="008C51CB"/>
    <w:rsid w:val="008C51D3"/>
    <w:rsid w:val="008C5CEF"/>
    <w:rsid w:val="008C6ACD"/>
    <w:rsid w:val="008D1033"/>
    <w:rsid w:val="008D5729"/>
    <w:rsid w:val="008E03BB"/>
    <w:rsid w:val="008E0B13"/>
    <w:rsid w:val="008E401C"/>
    <w:rsid w:val="008E4451"/>
    <w:rsid w:val="008E57BA"/>
    <w:rsid w:val="008F37A5"/>
    <w:rsid w:val="008F443B"/>
    <w:rsid w:val="008F4990"/>
    <w:rsid w:val="008F571A"/>
    <w:rsid w:val="009011E0"/>
    <w:rsid w:val="009017A8"/>
    <w:rsid w:val="00902D9B"/>
    <w:rsid w:val="009031B8"/>
    <w:rsid w:val="009038D9"/>
    <w:rsid w:val="00903B02"/>
    <w:rsid w:val="00905D57"/>
    <w:rsid w:val="00906380"/>
    <w:rsid w:val="00911BA3"/>
    <w:rsid w:val="00912B55"/>
    <w:rsid w:val="00914CAD"/>
    <w:rsid w:val="009173A1"/>
    <w:rsid w:val="00920F02"/>
    <w:rsid w:val="00923CB2"/>
    <w:rsid w:val="00923F02"/>
    <w:rsid w:val="00924A6D"/>
    <w:rsid w:val="009251E9"/>
    <w:rsid w:val="009306B7"/>
    <w:rsid w:val="00930F4B"/>
    <w:rsid w:val="009326A1"/>
    <w:rsid w:val="00933C3E"/>
    <w:rsid w:val="009342D0"/>
    <w:rsid w:val="009350C2"/>
    <w:rsid w:val="0093577E"/>
    <w:rsid w:val="009367DD"/>
    <w:rsid w:val="00940970"/>
    <w:rsid w:val="009415B3"/>
    <w:rsid w:val="0094224E"/>
    <w:rsid w:val="009438AF"/>
    <w:rsid w:val="00943CCE"/>
    <w:rsid w:val="00944867"/>
    <w:rsid w:val="0094584D"/>
    <w:rsid w:val="00952A58"/>
    <w:rsid w:val="00957D35"/>
    <w:rsid w:val="00957E84"/>
    <w:rsid w:val="009659D6"/>
    <w:rsid w:val="00972C9E"/>
    <w:rsid w:val="00974AA0"/>
    <w:rsid w:val="009750B7"/>
    <w:rsid w:val="00977068"/>
    <w:rsid w:val="00977E87"/>
    <w:rsid w:val="00981106"/>
    <w:rsid w:val="00981184"/>
    <w:rsid w:val="00983850"/>
    <w:rsid w:val="009859DF"/>
    <w:rsid w:val="00985A16"/>
    <w:rsid w:val="00992A5D"/>
    <w:rsid w:val="00992B48"/>
    <w:rsid w:val="00994021"/>
    <w:rsid w:val="00994D10"/>
    <w:rsid w:val="009A1CF6"/>
    <w:rsid w:val="009A223E"/>
    <w:rsid w:val="009A2903"/>
    <w:rsid w:val="009A2C89"/>
    <w:rsid w:val="009A3090"/>
    <w:rsid w:val="009A54BD"/>
    <w:rsid w:val="009A6083"/>
    <w:rsid w:val="009A788A"/>
    <w:rsid w:val="009B2E15"/>
    <w:rsid w:val="009B6CA3"/>
    <w:rsid w:val="009B77D2"/>
    <w:rsid w:val="009B7E24"/>
    <w:rsid w:val="009C2BDC"/>
    <w:rsid w:val="009C3EE3"/>
    <w:rsid w:val="009C452A"/>
    <w:rsid w:val="009C787D"/>
    <w:rsid w:val="009D1EBF"/>
    <w:rsid w:val="009D3438"/>
    <w:rsid w:val="009D4B54"/>
    <w:rsid w:val="009D5B8C"/>
    <w:rsid w:val="009D6E10"/>
    <w:rsid w:val="009D78BC"/>
    <w:rsid w:val="009E333E"/>
    <w:rsid w:val="009E500B"/>
    <w:rsid w:val="009E6B84"/>
    <w:rsid w:val="009F0ECD"/>
    <w:rsid w:val="009F162F"/>
    <w:rsid w:val="009F2945"/>
    <w:rsid w:val="009F2F4C"/>
    <w:rsid w:val="009F342B"/>
    <w:rsid w:val="009F3CDD"/>
    <w:rsid w:val="009F4E42"/>
    <w:rsid w:val="009F54DB"/>
    <w:rsid w:val="009F553E"/>
    <w:rsid w:val="009F55B8"/>
    <w:rsid w:val="009F69DB"/>
    <w:rsid w:val="00A001D4"/>
    <w:rsid w:val="00A016B3"/>
    <w:rsid w:val="00A035CC"/>
    <w:rsid w:val="00A05593"/>
    <w:rsid w:val="00A06A5F"/>
    <w:rsid w:val="00A0709E"/>
    <w:rsid w:val="00A07C25"/>
    <w:rsid w:val="00A12642"/>
    <w:rsid w:val="00A12901"/>
    <w:rsid w:val="00A141C5"/>
    <w:rsid w:val="00A14606"/>
    <w:rsid w:val="00A16AEC"/>
    <w:rsid w:val="00A16F25"/>
    <w:rsid w:val="00A201C2"/>
    <w:rsid w:val="00A20A1F"/>
    <w:rsid w:val="00A20B4D"/>
    <w:rsid w:val="00A21FC1"/>
    <w:rsid w:val="00A22F2B"/>
    <w:rsid w:val="00A23765"/>
    <w:rsid w:val="00A250B6"/>
    <w:rsid w:val="00A25115"/>
    <w:rsid w:val="00A306FC"/>
    <w:rsid w:val="00A331FA"/>
    <w:rsid w:val="00A35C01"/>
    <w:rsid w:val="00A35E20"/>
    <w:rsid w:val="00A3794D"/>
    <w:rsid w:val="00A40DAF"/>
    <w:rsid w:val="00A42D7F"/>
    <w:rsid w:val="00A444A7"/>
    <w:rsid w:val="00A445D9"/>
    <w:rsid w:val="00A44F50"/>
    <w:rsid w:val="00A45BB2"/>
    <w:rsid w:val="00A465BE"/>
    <w:rsid w:val="00A536C8"/>
    <w:rsid w:val="00A54CEE"/>
    <w:rsid w:val="00A60081"/>
    <w:rsid w:val="00A609EC"/>
    <w:rsid w:val="00A61767"/>
    <w:rsid w:val="00A61B05"/>
    <w:rsid w:val="00A6529D"/>
    <w:rsid w:val="00A66DED"/>
    <w:rsid w:val="00A67744"/>
    <w:rsid w:val="00A714E4"/>
    <w:rsid w:val="00A71832"/>
    <w:rsid w:val="00A7210B"/>
    <w:rsid w:val="00A72DE5"/>
    <w:rsid w:val="00A74E7C"/>
    <w:rsid w:val="00A7505A"/>
    <w:rsid w:val="00A7623E"/>
    <w:rsid w:val="00A81695"/>
    <w:rsid w:val="00A81AD8"/>
    <w:rsid w:val="00A81C2D"/>
    <w:rsid w:val="00A83A43"/>
    <w:rsid w:val="00A83D0D"/>
    <w:rsid w:val="00A862B5"/>
    <w:rsid w:val="00A87C8D"/>
    <w:rsid w:val="00A90A27"/>
    <w:rsid w:val="00A9139D"/>
    <w:rsid w:val="00A9258F"/>
    <w:rsid w:val="00A9637C"/>
    <w:rsid w:val="00AA3F0C"/>
    <w:rsid w:val="00AA550C"/>
    <w:rsid w:val="00AA57CB"/>
    <w:rsid w:val="00AA5B11"/>
    <w:rsid w:val="00AA73F8"/>
    <w:rsid w:val="00AB06C7"/>
    <w:rsid w:val="00AB51A5"/>
    <w:rsid w:val="00AB575E"/>
    <w:rsid w:val="00AB633A"/>
    <w:rsid w:val="00AB6393"/>
    <w:rsid w:val="00AB6BB2"/>
    <w:rsid w:val="00AB78ED"/>
    <w:rsid w:val="00AC3216"/>
    <w:rsid w:val="00AC4054"/>
    <w:rsid w:val="00AC5275"/>
    <w:rsid w:val="00AC5B6C"/>
    <w:rsid w:val="00AC7A6B"/>
    <w:rsid w:val="00AD0612"/>
    <w:rsid w:val="00AD0B4F"/>
    <w:rsid w:val="00AD5310"/>
    <w:rsid w:val="00AE084D"/>
    <w:rsid w:val="00AE1EF8"/>
    <w:rsid w:val="00AE20EA"/>
    <w:rsid w:val="00AE69EC"/>
    <w:rsid w:val="00AE6EAC"/>
    <w:rsid w:val="00AF0368"/>
    <w:rsid w:val="00AF06BD"/>
    <w:rsid w:val="00AF28A4"/>
    <w:rsid w:val="00AF2974"/>
    <w:rsid w:val="00AF2BA6"/>
    <w:rsid w:val="00AF34BF"/>
    <w:rsid w:val="00AF6FE0"/>
    <w:rsid w:val="00AF731A"/>
    <w:rsid w:val="00B021F1"/>
    <w:rsid w:val="00B02AAD"/>
    <w:rsid w:val="00B03579"/>
    <w:rsid w:val="00B06A8D"/>
    <w:rsid w:val="00B10FA1"/>
    <w:rsid w:val="00B11ACD"/>
    <w:rsid w:val="00B142FC"/>
    <w:rsid w:val="00B14EBC"/>
    <w:rsid w:val="00B15294"/>
    <w:rsid w:val="00B15416"/>
    <w:rsid w:val="00B16867"/>
    <w:rsid w:val="00B17B65"/>
    <w:rsid w:val="00B20B55"/>
    <w:rsid w:val="00B20E17"/>
    <w:rsid w:val="00B212F3"/>
    <w:rsid w:val="00B22EA4"/>
    <w:rsid w:val="00B248F8"/>
    <w:rsid w:val="00B2506A"/>
    <w:rsid w:val="00B2668F"/>
    <w:rsid w:val="00B2724C"/>
    <w:rsid w:val="00B30A74"/>
    <w:rsid w:val="00B328DA"/>
    <w:rsid w:val="00B3295F"/>
    <w:rsid w:val="00B35CF9"/>
    <w:rsid w:val="00B4356A"/>
    <w:rsid w:val="00B44404"/>
    <w:rsid w:val="00B44CA6"/>
    <w:rsid w:val="00B45A61"/>
    <w:rsid w:val="00B45ED8"/>
    <w:rsid w:val="00B469ED"/>
    <w:rsid w:val="00B46CE0"/>
    <w:rsid w:val="00B5039A"/>
    <w:rsid w:val="00B53139"/>
    <w:rsid w:val="00B54105"/>
    <w:rsid w:val="00B55E08"/>
    <w:rsid w:val="00B62B41"/>
    <w:rsid w:val="00B62B9A"/>
    <w:rsid w:val="00B64967"/>
    <w:rsid w:val="00B67DAF"/>
    <w:rsid w:val="00B701B1"/>
    <w:rsid w:val="00B71D61"/>
    <w:rsid w:val="00B72161"/>
    <w:rsid w:val="00B73854"/>
    <w:rsid w:val="00B767AA"/>
    <w:rsid w:val="00B77925"/>
    <w:rsid w:val="00B77AFB"/>
    <w:rsid w:val="00B80AA5"/>
    <w:rsid w:val="00B827B8"/>
    <w:rsid w:val="00B82CAE"/>
    <w:rsid w:val="00B851EF"/>
    <w:rsid w:val="00B90291"/>
    <w:rsid w:val="00B91E65"/>
    <w:rsid w:val="00B92701"/>
    <w:rsid w:val="00B92C2B"/>
    <w:rsid w:val="00B9368C"/>
    <w:rsid w:val="00B94303"/>
    <w:rsid w:val="00B945F8"/>
    <w:rsid w:val="00B962A8"/>
    <w:rsid w:val="00B96D3F"/>
    <w:rsid w:val="00B9732E"/>
    <w:rsid w:val="00B974AC"/>
    <w:rsid w:val="00BA10C1"/>
    <w:rsid w:val="00BA19A5"/>
    <w:rsid w:val="00BA292C"/>
    <w:rsid w:val="00BA3DED"/>
    <w:rsid w:val="00BA42A5"/>
    <w:rsid w:val="00BA58EC"/>
    <w:rsid w:val="00BA7AE7"/>
    <w:rsid w:val="00BB1CF5"/>
    <w:rsid w:val="00BB3733"/>
    <w:rsid w:val="00BB38B8"/>
    <w:rsid w:val="00BB5081"/>
    <w:rsid w:val="00BC1CBD"/>
    <w:rsid w:val="00BC1DF6"/>
    <w:rsid w:val="00BC3452"/>
    <w:rsid w:val="00BC3DC5"/>
    <w:rsid w:val="00BC41AA"/>
    <w:rsid w:val="00BC41E9"/>
    <w:rsid w:val="00BC6226"/>
    <w:rsid w:val="00BC753E"/>
    <w:rsid w:val="00BD1F03"/>
    <w:rsid w:val="00BD391F"/>
    <w:rsid w:val="00BD6D9A"/>
    <w:rsid w:val="00BE13F0"/>
    <w:rsid w:val="00BE4A66"/>
    <w:rsid w:val="00BE4E57"/>
    <w:rsid w:val="00BE6D8D"/>
    <w:rsid w:val="00BE79C1"/>
    <w:rsid w:val="00BF2F4A"/>
    <w:rsid w:val="00BF5308"/>
    <w:rsid w:val="00BF5768"/>
    <w:rsid w:val="00BF702E"/>
    <w:rsid w:val="00BF754E"/>
    <w:rsid w:val="00C0055A"/>
    <w:rsid w:val="00C00842"/>
    <w:rsid w:val="00C00C2E"/>
    <w:rsid w:val="00C01418"/>
    <w:rsid w:val="00C03FA5"/>
    <w:rsid w:val="00C06DCE"/>
    <w:rsid w:val="00C078D6"/>
    <w:rsid w:val="00C0797E"/>
    <w:rsid w:val="00C10263"/>
    <w:rsid w:val="00C111B3"/>
    <w:rsid w:val="00C11AB2"/>
    <w:rsid w:val="00C11C04"/>
    <w:rsid w:val="00C11FE6"/>
    <w:rsid w:val="00C12E36"/>
    <w:rsid w:val="00C13CB7"/>
    <w:rsid w:val="00C1567A"/>
    <w:rsid w:val="00C15E6C"/>
    <w:rsid w:val="00C1623F"/>
    <w:rsid w:val="00C16C62"/>
    <w:rsid w:val="00C20D34"/>
    <w:rsid w:val="00C20DCA"/>
    <w:rsid w:val="00C20F83"/>
    <w:rsid w:val="00C22EC3"/>
    <w:rsid w:val="00C232EE"/>
    <w:rsid w:val="00C24037"/>
    <w:rsid w:val="00C24E2A"/>
    <w:rsid w:val="00C27276"/>
    <w:rsid w:val="00C27BC5"/>
    <w:rsid w:val="00C32428"/>
    <w:rsid w:val="00C3401A"/>
    <w:rsid w:val="00C34679"/>
    <w:rsid w:val="00C36990"/>
    <w:rsid w:val="00C43368"/>
    <w:rsid w:val="00C43D76"/>
    <w:rsid w:val="00C44711"/>
    <w:rsid w:val="00C471B4"/>
    <w:rsid w:val="00C50C08"/>
    <w:rsid w:val="00C52DF9"/>
    <w:rsid w:val="00C53553"/>
    <w:rsid w:val="00C550D9"/>
    <w:rsid w:val="00C56AD8"/>
    <w:rsid w:val="00C56B60"/>
    <w:rsid w:val="00C6160D"/>
    <w:rsid w:val="00C6244C"/>
    <w:rsid w:val="00C62AF2"/>
    <w:rsid w:val="00C6558B"/>
    <w:rsid w:val="00C66D49"/>
    <w:rsid w:val="00C670D9"/>
    <w:rsid w:val="00C67FA2"/>
    <w:rsid w:val="00C70801"/>
    <w:rsid w:val="00C715FE"/>
    <w:rsid w:val="00C724D1"/>
    <w:rsid w:val="00C73FF8"/>
    <w:rsid w:val="00C86421"/>
    <w:rsid w:val="00C869B4"/>
    <w:rsid w:val="00C923CE"/>
    <w:rsid w:val="00C93AD9"/>
    <w:rsid w:val="00C94859"/>
    <w:rsid w:val="00C950B9"/>
    <w:rsid w:val="00C976C5"/>
    <w:rsid w:val="00C9783D"/>
    <w:rsid w:val="00CA2745"/>
    <w:rsid w:val="00CA2781"/>
    <w:rsid w:val="00CA3935"/>
    <w:rsid w:val="00CA7B57"/>
    <w:rsid w:val="00CA7D55"/>
    <w:rsid w:val="00CB122E"/>
    <w:rsid w:val="00CB135D"/>
    <w:rsid w:val="00CB19AB"/>
    <w:rsid w:val="00CB2784"/>
    <w:rsid w:val="00CB27AE"/>
    <w:rsid w:val="00CB3591"/>
    <w:rsid w:val="00CB3FD9"/>
    <w:rsid w:val="00CB5CF4"/>
    <w:rsid w:val="00CB656B"/>
    <w:rsid w:val="00CC2F67"/>
    <w:rsid w:val="00CC41B8"/>
    <w:rsid w:val="00CC441F"/>
    <w:rsid w:val="00CC5653"/>
    <w:rsid w:val="00CC6D2D"/>
    <w:rsid w:val="00CC70E4"/>
    <w:rsid w:val="00CC7621"/>
    <w:rsid w:val="00CD196F"/>
    <w:rsid w:val="00CD234C"/>
    <w:rsid w:val="00CD3B5E"/>
    <w:rsid w:val="00CD66E5"/>
    <w:rsid w:val="00CE31E5"/>
    <w:rsid w:val="00CE3BFD"/>
    <w:rsid w:val="00CE3D63"/>
    <w:rsid w:val="00CE3F7E"/>
    <w:rsid w:val="00CE5A26"/>
    <w:rsid w:val="00CE5FFB"/>
    <w:rsid w:val="00CE7155"/>
    <w:rsid w:val="00CF38D9"/>
    <w:rsid w:val="00CF6CA9"/>
    <w:rsid w:val="00CF768A"/>
    <w:rsid w:val="00CF7717"/>
    <w:rsid w:val="00D0083D"/>
    <w:rsid w:val="00D02DBE"/>
    <w:rsid w:val="00D03713"/>
    <w:rsid w:val="00D05315"/>
    <w:rsid w:val="00D0666A"/>
    <w:rsid w:val="00D1039A"/>
    <w:rsid w:val="00D127D8"/>
    <w:rsid w:val="00D1431F"/>
    <w:rsid w:val="00D150A5"/>
    <w:rsid w:val="00D16F55"/>
    <w:rsid w:val="00D203CE"/>
    <w:rsid w:val="00D2092A"/>
    <w:rsid w:val="00D2192F"/>
    <w:rsid w:val="00D21969"/>
    <w:rsid w:val="00D2366E"/>
    <w:rsid w:val="00D23902"/>
    <w:rsid w:val="00D31B8E"/>
    <w:rsid w:val="00D32267"/>
    <w:rsid w:val="00D37109"/>
    <w:rsid w:val="00D37112"/>
    <w:rsid w:val="00D41D9E"/>
    <w:rsid w:val="00D441C2"/>
    <w:rsid w:val="00D45C59"/>
    <w:rsid w:val="00D513EF"/>
    <w:rsid w:val="00D52095"/>
    <w:rsid w:val="00D52D00"/>
    <w:rsid w:val="00D52E25"/>
    <w:rsid w:val="00D55274"/>
    <w:rsid w:val="00D5532D"/>
    <w:rsid w:val="00D61ED8"/>
    <w:rsid w:val="00D628F0"/>
    <w:rsid w:val="00D643FD"/>
    <w:rsid w:val="00D673AF"/>
    <w:rsid w:val="00D70A10"/>
    <w:rsid w:val="00D7353E"/>
    <w:rsid w:val="00D7375A"/>
    <w:rsid w:val="00D743A3"/>
    <w:rsid w:val="00D74761"/>
    <w:rsid w:val="00D810C7"/>
    <w:rsid w:val="00D81991"/>
    <w:rsid w:val="00D81A7C"/>
    <w:rsid w:val="00D83291"/>
    <w:rsid w:val="00D9031B"/>
    <w:rsid w:val="00D918EA"/>
    <w:rsid w:val="00D920D7"/>
    <w:rsid w:val="00D93597"/>
    <w:rsid w:val="00D93B73"/>
    <w:rsid w:val="00D96501"/>
    <w:rsid w:val="00D96D34"/>
    <w:rsid w:val="00D96E5F"/>
    <w:rsid w:val="00D97B7A"/>
    <w:rsid w:val="00DA05C3"/>
    <w:rsid w:val="00DA0C5F"/>
    <w:rsid w:val="00DA0FC6"/>
    <w:rsid w:val="00DA1E08"/>
    <w:rsid w:val="00DA4195"/>
    <w:rsid w:val="00DA5026"/>
    <w:rsid w:val="00DA7B34"/>
    <w:rsid w:val="00DB3C11"/>
    <w:rsid w:val="00DB3FA8"/>
    <w:rsid w:val="00DB71EE"/>
    <w:rsid w:val="00DC50A5"/>
    <w:rsid w:val="00DC51BD"/>
    <w:rsid w:val="00DC53BD"/>
    <w:rsid w:val="00DC5533"/>
    <w:rsid w:val="00DC5700"/>
    <w:rsid w:val="00DC61B6"/>
    <w:rsid w:val="00DC7DF5"/>
    <w:rsid w:val="00DD16C8"/>
    <w:rsid w:val="00DD2B66"/>
    <w:rsid w:val="00DD6D17"/>
    <w:rsid w:val="00DE01A3"/>
    <w:rsid w:val="00DE04F9"/>
    <w:rsid w:val="00DE0DEF"/>
    <w:rsid w:val="00DE11F4"/>
    <w:rsid w:val="00DE1999"/>
    <w:rsid w:val="00DE318D"/>
    <w:rsid w:val="00DE408D"/>
    <w:rsid w:val="00DF02F0"/>
    <w:rsid w:val="00DF16E3"/>
    <w:rsid w:val="00DF417C"/>
    <w:rsid w:val="00DF55A1"/>
    <w:rsid w:val="00E00512"/>
    <w:rsid w:val="00E0057D"/>
    <w:rsid w:val="00E00B20"/>
    <w:rsid w:val="00E01DA9"/>
    <w:rsid w:val="00E07733"/>
    <w:rsid w:val="00E10F92"/>
    <w:rsid w:val="00E1581C"/>
    <w:rsid w:val="00E24103"/>
    <w:rsid w:val="00E2487D"/>
    <w:rsid w:val="00E2652B"/>
    <w:rsid w:val="00E26D49"/>
    <w:rsid w:val="00E274B5"/>
    <w:rsid w:val="00E27621"/>
    <w:rsid w:val="00E41B62"/>
    <w:rsid w:val="00E42731"/>
    <w:rsid w:val="00E42F23"/>
    <w:rsid w:val="00E42FB3"/>
    <w:rsid w:val="00E452C3"/>
    <w:rsid w:val="00E47635"/>
    <w:rsid w:val="00E5358C"/>
    <w:rsid w:val="00E54ACE"/>
    <w:rsid w:val="00E57CC0"/>
    <w:rsid w:val="00E604E8"/>
    <w:rsid w:val="00E60E29"/>
    <w:rsid w:val="00E61C89"/>
    <w:rsid w:val="00E62140"/>
    <w:rsid w:val="00E627ED"/>
    <w:rsid w:val="00E62F0E"/>
    <w:rsid w:val="00E630ED"/>
    <w:rsid w:val="00E65163"/>
    <w:rsid w:val="00E65C73"/>
    <w:rsid w:val="00E661F9"/>
    <w:rsid w:val="00E73992"/>
    <w:rsid w:val="00E740A1"/>
    <w:rsid w:val="00E7517A"/>
    <w:rsid w:val="00E76C55"/>
    <w:rsid w:val="00E76C5B"/>
    <w:rsid w:val="00E807F2"/>
    <w:rsid w:val="00E84935"/>
    <w:rsid w:val="00E869C0"/>
    <w:rsid w:val="00E9161A"/>
    <w:rsid w:val="00E91A40"/>
    <w:rsid w:val="00E91A60"/>
    <w:rsid w:val="00E93D6D"/>
    <w:rsid w:val="00E954C3"/>
    <w:rsid w:val="00E96BF9"/>
    <w:rsid w:val="00EA1B56"/>
    <w:rsid w:val="00EA200B"/>
    <w:rsid w:val="00EA48CA"/>
    <w:rsid w:val="00EB182F"/>
    <w:rsid w:val="00EB18A9"/>
    <w:rsid w:val="00EB350B"/>
    <w:rsid w:val="00EB4137"/>
    <w:rsid w:val="00EB4FF6"/>
    <w:rsid w:val="00EB5838"/>
    <w:rsid w:val="00EB6C74"/>
    <w:rsid w:val="00EC29B7"/>
    <w:rsid w:val="00EC5051"/>
    <w:rsid w:val="00EC6431"/>
    <w:rsid w:val="00EC6520"/>
    <w:rsid w:val="00ED03CF"/>
    <w:rsid w:val="00ED08FA"/>
    <w:rsid w:val="00ED1AD7"/>
    <w:rsid w:val="00ED44E8"/>
    <w:rsid w:val="00ED593D"/>
    <w:rsid w:val="00EE0813"/>
    <w:rsid w:val="00EE0EBF"/>
    <w:rsid w:val="00EE2402"/>
    <w:rsid w:val="00EE2D9A"/>
    <w:rsid w:val="00EE326C"/>
    <w:rsid w:val="00EE44A0"/>
    <w:rsid w:val="00EE5855"/>
    <w:rsid w:val="00EE5B97"/>
    <w:rsid w:val="00EE5C54"/>
    <w:rsid w:val="00EE6E10"/>
    <w:rsid w:val="00EE7108"/>
    <w:rsid w:val="00EF092B"/>
    <w:rsid w:val="00EF340C"/>
    <w:rsid w:val="00EF626F"/>
    <w:rsid w:val="00EF6FE8"/>
    <w:rsid w:val="00F00D7E"/>
    <w:rsid w:val="00F057D9"/>
    <w:rsid w:val="00F10274"/>
    <w:rsid w:val="00F10C29"/>
    <w:rsid w:val="00F1205E"/>
    <w:rsid w:val="00F120F2"/>
    <w:rsid w:val="00F12695"/>
    <w:rsid w:val="00F15A6E"/>
    <w:rsid w:val="00F16E68"/>
    <w:rsid w:val="00F2016A"/>
    <w:rsid w:val="00F252B1"/>
    <w:rsid w:val="00F26198"/>
    <w:rsid w:val="00F26A14"/>
    <w:rsid w:val="00F26AE9"/>
    <w:rsid w:val="00F26E22"/>
    <w:rsid w:val="00F27C8F"/>
    <w:rsid w:val="00F3042C"/>
    <w:rsid w:val="00F308F8"/>
    <w:rsid w:val="00F30BEC"/>
    <w:rsid w:val="00F33C2C"/>
    <w:rsid w:val="00F3597F"/>
    <w:rsid w:val="00F41A43"/>
    <w:rsid w:val="00F42007"/>
    <w:rsid w:val="00F42E6F"/>
    <w:rsid w:val="00F44C80"/>
    <w:rsid w:val="00F45573"/>
    <w:rsid w:val="00F456D6"/>
    <w:rsid w:val="00F4609A"/>
    <w:rsid w:val="00F46C2D"/>
    <w:rsid w:val="00F53261"/>
    <w:rsid w:val="00F53C3C"/>
    <w:rsid w:val="00F55008"/>
    <w:rsid w:val="00F55810"/>
    <w:rsid w:val="00F55C5F"/>
    <w:rsid w:val="00F56B48"/>
    <w:rsid w:val="00F57C56"/>
    <w:rsid w:val="00F60A9C"/>
    <w:rsid w:val="00F6421A"/>
    <w:rsid w:val="00F6494D"/>
    <w:rsid w:val="00F65473"/>
    <w:rsid w:val="00F66375"/>
    <w:rsid w:val="00F72768"/>
    <w:rsid w:val="00F72E83"/>
    <w:rsid w:val="00F73750"/>
    <w:rsid w:val="00F75AB9"/>
    <w:rsid w:val="00F7778A"/>
    <w:rsid w:val="00F81D69"/>
    <w:rsid w:val="00F825A0"/>
    <w:rsid w:val="00F83197"/>
    <w:rsid w:val="00F83E57"/>
    <w:rsid w:val="00F84C64"/>
    <w:rsid w:val="00F8575E"/>
    <w:rsid w:val="00F86591"/>
    <w:rsid w:val="00F878D8"/>
    <w:rsid w:val="00F87A27"/>
    <w:rsid w:val="00F910EE"/>
    <w:rsid w:val="00F93476"/>
    <w:rsid w:val="00F93D93"/>
    <w:rsid w:val="00F95D35"/>
    <w:rsid w:val="00F95FDD"/>
    <w:rsid w:val="00F96507"/>
    <w:rsid w:val="00F97723"/>
    <w:rsid w:val="00FA0594"/>
    <w:rsid w:val="00FA0A12"/>
    <w:rsid w:val="00FA2B79"/>
    <w:rsid w:val="00FA2CC2"/>
    <w:rsid w:val="00FA31F5"/>
    <w:rsid w:val="00FA3613"/>
    <w:rsid w:val="00FA450B"/>
    <w:rsid w:val="00FA683B"/>
    <w:rsid w:val="00FA6AB2"/>
    <w:rsid w:val="00FA720F"/>
    <w:rsid w:val="00FA7327"/>
    <w:rsid w:val="00FA7689"/>
    <w:rsid w:val="00FB2879"/>
    <w:rsid w:val="00FB2A2C"/>
    <w:rsid w:val="00FB33BB"/>
    <w:rsid w:val="00FB42D0"/>
    <w:rsid w:val="00FB451E"/>
    <w:rsid w:val="00FB6FBD"/>
    <w:rsid w:val="00FB76C4"/>
    <w:rsid w:val="00FB7E2A"/>
    <w:rsid w:val="00FC1553"/>
    <w:rsid w:val="00FC24A8"/>
    <w:rsid w:val="00FC2FF3"/>
    <w:rsid w:val="00FC3326"/>
    <w:rsid w:val="00FC363F"/>
    <w:rsid w:val="00FC55A7"/>
    <w:rsid w:val="00FC566D"/>
    <w:rsid w:val="00FC583A"/>
    <w:rsid w:val="00FC6DEC"/>
    <w:rsid w:val="00FC70A7"/>
    <w:rsid w:val="00FD29F6"/>
    <w:rsid w:val="00FD3F29"/>
    <w:rsid w:val="00FD6E1C"/>
    <w:rsid w:val="00FE2C27"/>
    <w:rsid w:val="00FE54EC"/>
    <w:rsid w:val="00FE6029"/>
    <w:rsid w:val="00FE612F"/>
    <w:rsid w:val="00FE6728"/>
    <w:rsid w:val="00FE6BC5"/>
    <w:rsid w:val="00FE7AE5"/>
    <w:rsid w:val="00FF066B"/>
    <w:rsid w:val="00FF11B3"/>
    <w:rsid w:val="00FF6381"/>
    <w:rsid w:val="00FF65CB"/>
    <w:rsid w:val="00FF6BE9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1C5B30-4E8D-4135-9B46-6FE4FB76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next w:val="a"/>
    <w:link w:val="10"/>
    <w:qFormat/>
    <w:locked/>
    <w:rsid w:val="00236E1D"/>
    <w:pPr>
      <w:keepNext/>
      <w:suppressAutoHyphens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locked/>
    <w:rsid w:val="00236E1D"/>
    <w:pPr>
      <w:keepNext/>
      <w:suppressAutoHyphens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qFormat/>
    <w:locked/>
    <w:rsid w:val="00236E1D"/>
    <w:pPr>
      <w:keepNext/>
      <w:autoSpaceDE/>
      <w:autoSpaceDN/>
      <w:adjustRightInd/>
      <w:ind w:right="-105" w:firstLine="0"/>
      <w:jc w:val="center"/>
      <w:outlineLvl w:val="2"/>
    </w:pPr>
    <w:rPr>
      <w:b/>
      <w:spacing w:val="20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B212F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a3">
    <w:name w:val="Знак"/>
    <w:basedOn w:val="a"/>
    <w:rsid w:val="00157B0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lang w:val="en-US" w:eastAsia="en-US"/>
    </w:rPr>
  </w:style>
  <w:style w:type="table" w:styleId="a4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A7327"/>
    <w:rPr>
      <w:rFonts w:cs="Times New Roman"/>
      <w:sz w:val="26"/>
      <w:lang w:val="ru-RU" w:eastAsia="ru-RU"/>
    </w:rPr>
  </w:style>
  <w:style w:type="paragraph" w:styleId="a7">
    <w:name w:val="footer"/>
    <w:basedOn w:val="a"/>
    <w:link w:val="a8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A7327"/>
    <w:rPr>
      <w:rFonts w:cs="Times New Roman"/>
      <w:sz w:val="26"/>
      <w:lang w:val="ru-RU" w:eastAsia="ru-RU"/>
    </w:rPr>
  </w:style>
  <w:style w:type="paragraph" w:styleId="a9">
    <w:name w:val="Normal (Web)"/>
    <w:basedOn w:val="a"/>
    <w:uiPriority w:val="99"/>
    <w:rsid w:val="00457099"/>
    <w:pPr>
      <w:widowControl/>
      <w:autoSpaceDE/>
      <w:autoSpaceDN/>
      <w:adjustRightInd/>
      <w:spacing w:before="150"/>
      <w:ind w:firstLine="0"/>
      <w:jc w:val="left"/>
    </w:pPr>
    <w:rPr>
      <w:color w:val="000000"/>
      <w:sz w:val="24"/>
      <w:szCs w:val="24"/>
    </w:rPr>
  </w:style>
  <w:style w:type="paragraph" w:customStyle="1" w:styleId="p1">
    <w:name w:val="p1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5">
    <w:name w:val="p5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FB451E"/>
    <w:rPr>
      <w:rFonts w:cs="Times New Roman"/>
    </w:rPr>
  </w:style>
  <w:style w:type="paragraph" w:customStyle="1" w:styleId="p6">
    <w:name w:val="p6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9">
    <w:name w:val="p9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FB451E"/>
    <w:rPr>
      <w:rFonts w:cs="Times New Roman"/>
    </w:rPr>
  </w:style>
  <w:style w:type="paragraph" w:customStyle="1" w:styleId="p12">
    <w:name w:val="p12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15">
    <w:name w:val="p15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a">
    <w:name w:val="Body Text"/>
    <w:basedOn w:val="a"/>
    <w:link w:val="ab"/>
    <w:rsid w:val="00236E1D"/>
    <w:pPr>
      <w:suppressAutoHyphens/>
      <w:autoSpaceDN/>
      <w:adjustRightInd/>
      <w:spacing w:after="120"/>
    </w:pPr>
    <w:rPr>
      <w:lang w:eastAsia="zh-CN"/>
    </w:rPr>
  </w:style>
  <w:style w:type="character" w:customStyle="1" w:styleId="ab">
    <w:name w:val="Основной текст Знак"/>
    <w:basedOn w:val="a0"/>
    <w:link w:val="aa"/>
    <w:locked/>
    <w:rPr>
      <w:rFonts w:cs="Times New Roman"/>
      <w:sz w:val="26"/>
    </w:rPr>
  </w:style>
  <w:style w:type="paragraph" w:styleId="ac">
    <w:name w:val="Balloon Text"/>
    <w:basedOn w:val="a"/>
    <w:link w:val="ad"/>
    <w:uiPriority w:val="99"/>
    <w:rsid w:val="00E2410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FA7327"/>
    <w:rPr>
      <w:rFonts w:ascii="Tahoma" w:hAnsi="Tahoma" w:cs="Times New Roman"/>
      <w:sz w:val="16"/>
      <w:lang w:val="ru-RU" w:eastAsia="ru-RU"/>
    </w:rPr>
  </w:style>
  <w:style w:type="paragraph" w:customStyle="1" w:styleId="ae">
    <w:name w:val="Базовый"/>
    <w:rsid w:val="00FA7327"/>
    <w:pPr>
      <w:widowControl w:val="0"/>
      <w:tabs>
        <w:tab w:val="left" w:pos="708"/>
      </w:tabs>
      <w:autoSpaceDE w:val="0"/>
      <w:autoSpaceDN w:val="0"/>
      <w:adjustRightInd w:val="0"/>
      <w:spacing w:line="276" w:lineRule="auto"/>
      <w:ind w:firstLine="709"/>
      <w:jc w:val="both"/>
    </w:pPr>
    <w:rPr>
      <w:rFonts w:ascii="Calibri" w:cs="Calibri"/>
      <w:color w:val="00000A"/>
      <w:kern w:val="1"/>
      <w:sz w:val="26"/>
      <w:szCs w:val="26"/>
      <w:lang w:eastAsia="zh-CN"/>
    </w:rPr>
  </w:style>
  <w:style w:type="paragraph" w:customStyle="1" w:styleId="ConsPlusNonformat">
    <w:name w:val="ConsPlusNonformat"/>
    <w:uiPriority w:val="99"/>
    <w:qFormat/>
    <w:rsid w:val="00FA73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A73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">
    <w:name w:val="Содержимое таблицы"/>
    <w:basedOn w:val="a"/>
    <w:rsid w:val="00FA7327"/>
    <w:pPr>
      <w:suppressLineNumbers/>
      <w:suppressAutoHyphens/>
      <w:autoSpaceDE/>
      <w:autoSpaceDN/>
      <w:adjustRightInd/>
      <w:ind w:firstLine="0"/>
      <w:jc w:val="left"/>
    </w:pPr>
    <w:rPr>
      <w:rFonts w:eastAsia="AR PL KaitiM GB"/>
      <w:kern w:val="1"/>
      <w:sz w:val="24"/>
      <w:szCs w:val="24"/>
      <w:lang w:eastAsia="zh-CN"/>
    </w:rPr>
  </w:style>
  <w:style w:type="paragraph" w:customStyle="1" w:styleId="ConsPlusNormal">
    <w:name w:val="ConsPlusNormal"/>
    <w:rsid w:val="00F934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qFormat/>
    <w:rsid w:val="00E627ED"/>
    <w:pPr>
      <w:widowControl/>
      <w:autoSpaceDE/>
      <w:autoSpaceDN/>
      <w:adjustRightInd/>
      <w:ind w:left="720" w:firstLine="0"/>
      <w:jc w:val="left"/>
    </w:pPr>
    <w:rPr>
      <w:sz w:val="24"/>
      <w:szCs w:val="24"/>
    </w:rPr>
  </w:style>
  <w:style w:type="paragraph" w:customStyle="1" w:styleId="ConsNormal">
    <w:name w:val="ConsNormal"/>
    <w:rsid w:val="00DE0D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Document Map"/>
    <w:basedOn w:val="a"/>
    <w:link w:val="af1"/>
    <w:uiPriority w:val="99"/>
    <w:semiHidden/>
    <w:rsid w:val="005D6240"/>
    <w:pPr>
      <w:shd w:val="clear" w:color="auto" w:fill="000080"/>
    </w:pPr>
    <w:rPr>
      <w:rFonts w:ascii="Tahoma" w:hAnsi="Tahoma" w:cs="Tahoma"/>
      <w:sz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Pr>
      <w:rFonts w:ascii="Segoe UI" w:hAnsi="Segoe UI" w:cs="Segoe UI"/>
      <w:sz w:val="16"/>
      <w:szCs w:val="16"/>
    </w:rPr>
  </w:style>
  <w:style w:type="character" w:styleId="af2">
    <w:name w:val="page number"/>
    <w:basedOn w:val="a0"/>
    <w:rsid w:val="00581D86"/>
    <w:rPr>
      <w:rFonts w:cs="Times New Roman"/>
    </w:rPr>
  </w:style>
  <w:style w:type="character" w:styleId="af3">
    <w:name w:val="Hyperlink"/>
    <w:basedOn w:val="a0"/>
    <w:uiPriority w:val="99"/>
    <w:unhideWhenUsed/>
    <w:qFormat/>
    <w:rsid w:val="006A5C46"/>
    <w:rPr>
      <w:rFonts w:cs="Times New Roman"/>
      <w:color w:val="0563C1"/>
      <w:u w:val="single"/>
    </w:rPr>
  </w:style>
  <w:style w:type="character" w:styleId="af4">
    <w:name w:val="FollowedHyperlink"/>
    <w:basedOn w:val="a0"/>
    <w:uiPriority w:val="99"/>
    <w:unhideWhenUsed/>
    <w:rsid w:val="006A5C46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uiPriority w:val="99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font5">
    <w:name w:val="font5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color w:val="000000"/>
      <w:sz w:val="20"/>
    </w:rPr>
  </w:style>
  <w:style w:type="paragraph" w:customStyle="1" w:styleId="font6">
    <w:name w:val="font6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color w:val="000000"/>
      <w:sz w:val="20"/>
    </w:rPr>
  </w:style>
  <w:style w:type="paragraph" w:customStyle="1" w:styleId="font7">
    <w:name w:val="font7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font8">
    <w:name w:val="font8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color w:val="000000"/>
      <w:sz w:val="20"/>
    </w:rPr>
  </w:style>
  <w:style w:type="paragraph" w:customStyle="1" w:styleId="xl63">
    <w:name w:val="xl63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Cs w:val="26"/>
    </w:rPr>
  </w:style>
  <w:style w:type="paragraph" w:customStyle="1" w:styleId="xl64">
    <w:name w:val="xl64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5">
    <w:name w:val="xl65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6">
    <w:name w:val="xl66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67">
    <w:name w:val="xl67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68">
    <w:name w:val="xl68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9">
    <w:name w:val="xl69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0">
    <w:name w:val="xl70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1">
    <w:name w:val="xl71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72">
    <w:name w:val="xl72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73">
    <w:name w:val="xl73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4">
    <w:name w:val="xl74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sz w:val="20"/>
    </w:rPr>
  </w:style>
  <w:style w:type="paragraph" w:customStyle="1" w:styleId="xl75">
    <w:name w:val="xl75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6">
    <w:name w:val="xl76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7">
    <w:name w:val="xl77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8">
    <w:name w:val="xl78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79">
    <w:name w:val="xl79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80">
    <w:name w:val="xl80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3">
    <w:name w:val="xl83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86">
    <w:name w:val="xl86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87">
    <w:name w:val="xl87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88">
    <w:name w:val="xl88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89">
    <w:name w:val="xl89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color w:val="000000"/>
      <w:sz w:val="20"/>
    </w:rPr>
  </w:style>
  <w:style w:type="paragraph" w:customStyle="1" w:styleId="xl90">
    <w:name w:val="xl90"/>
    <w:basedOn w:val="a"/>
    <w:rsid w:val="006A5C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6A5C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6A5C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6A5C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6">
    <w:name w:val="xl96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7">
    <w:name w:val="xl97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9">
    <w:name w:val="xl99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C73FF8"/>
    <w:pPr>
      <w:ind w:left="720"/>
      <w:contextualSpacing/>
    </w:pPr>
  </w:style>
  <w:style w:type="paragraph" w:customStyle="1" w:styleId="xl84">
    <w:name w:val="xl84"/>
    <w:basedOn w:val="a"/>
    <w:rsid w:val="00C005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100">
    <w:name w:val="xl100"/>
    <w:basedOn w:val="a"/>
    <w:rsid w:val="006A56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1">
    <w:name w:val="xl101"/>
    <w:basedOn w:val="a"/>
    <w:rsid w:val="006A56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2">
    <w:name w:val="xl102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">
    <w:name w:val="xl103"/>
    <w:basedOn w:val="a"/>
    <w:rsid w:val="006A56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4">
    <w:name w:val="xl104"/>
    <w:basedOn w:val="a"/>
    <w:rsid w:val="006A56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5">
    <w:name w:val="xl105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6">
    <w:name w:val="xl106"/>
    <w:basedOn w:val="a"/>
    <w:rsid w:val="006A56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6A56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109">
    <w:name w:val="xl109"/>
    <w:basedOn w:val="a"/>
    <w:rsid w:val="006A56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110">
    <w:name w:val="xl110"/>
    <w:basedOn w:val="a"/>
    <w:rsid w:val="006A56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111">
    <w:name w:val="xl111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2">
    <w:name w:val="xl112"/>
    <w:basedOn w:val="a"/>
    <w:rsid w:val="006A56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3">
    <w:name w:val="xl113"/>
    <w:basedOn w:val="a"/>
    <w:rsid w:val="006A56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4">
    <w:name w:val="xl114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15">
    <w:name w:val="xl115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16">
    <w:name w:val="xl116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17">
    <w:name w:val="xl117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19"/>
      <w:szCs w:val="19"/>
    </w:rPr>
  </w:style>
  <w:style w:type="paragraph" w:customStyle="1" w:styleId="xl118">
    <w:name w:val="xl118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sz w:val="20"/>
    </w:rPr>
  </w:style>
  <w:style w:type="paragraph" w:styleId="31">
    <w:name w:val="Body Text 3"/>
    <w:basedOn w:val="a"/>
    <w:link w:val="32"/>
    <w:semiHidden/>
    <w:unhideWhenUsed/>
    <w:rsid w:val="00A721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7210B"/>
    <w:rPr>
      <w:sz w:val="16"/>
      <w:szCs w:val="16"/>
    </w:rPr>
  </w:style>
  <w:style w:type="character" w:customStyle="1" w:styleId="extended-textfull">
    <w:name w:val="extended-text__full"/>
    <w:basedOn w:val="a0"/>
    <w:qFormat/>
    <w:rsid w:val="00463499"/>
  </w:style>
  <w:style w:type="paragraph" w:customStyle="1" w:styleId="33">
    <w:name w:val="Знак Знак3"/>
    <w:basedOn w:val="a"/>
    <w:rsid w:val="001167FA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1167FA"/>
  </w:style>
  <w:style w:type="paragraph" w:customStyle="1" w:styleId="ConsPlusTitlePage">
    <w:name w:val="ConsPlusTitlePage"/>
    <w:rsid w:val="001167F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1167F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1">
    <w:name w:val="Знак2"/>
    <w:basedOn w:val="a"/>
    <w:rsid w:val="00082DED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50">
    <w:name w:val="Заголовок 5 Знак"/>
    <w:basedOn w:val="a0"/>
    <w:link w:val="5"/>
    <w:semiHidden/>
    <w:rsid w:val="00B212F3"/>
    <w:rPr>
      <w:rFonts w:asciiTheme="majorHAnsi" w:eastAsiaTheme="majorEastAsia" w:hAnsiTheme="majorHAnsi" w:cstheme="majorBidi"/>
      <w:color w:val="365F91" w:themeColor="accent1" w:themeShade="BF"/>
      <w:sz w:val="26"/>
    </w:rPr>
  </w:style>
  <w:style w:type="paragraph" w:customStyle="1" w:styleId="u">
    <w:name w:val="u"/>
    <w:basedOn w:val="a"/>
    <w:uiPriority w:val="99"/>
    <w:rsid w:val="00B212F3"/>
    <w:pPr>
      <w:widowControl/>
      <w:autoSpaceDE/>
      <w:autoSpaceDN/>
      <w:adjustRightInd/>
      <w:ind w:firstLine="435"/>
    </w:pPr>
    <w:rPr>
      <w:sz w:val="24"/>
      <w:szCs w:val="24"/>
    </w:rPr>
  </w:style>
  <w:style w:type="table" w:customStyle="1" w:styleId="13">
    <w:name w:val="Сетка таблицы1"/>
    <w:basedOn w:val="a1"/>
    <w:next w:val="a4"/>
    <w:uiPriority w:val="59"/>
    <w:rsid w:val="00B212F3"/>
    <w:pPr>
      <w:spacing w:after="200" w:line="276" w:lineRule="auto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uiPriority w:val="99"/>
    <w:rsid w:val="00B212F3"/>
    <w:pPr>
      <w:widowControl/>
      <w:autoSpaceDE/>
      <w:autoSpaceDN/>
      <w:adjustRightInd/>
      <w:ind w:firstLine="851"/>
    </w:pPr>
    <w:rPr>
      <w:sz w:val="24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B212F3"/>
    <w:rPr>
      <w:sz w:val="24"/>
    </w:rPr>
  </w:style>
  <w:style w:type="paragraph" w:customStyle="1" w:styleId="14">
    <w:name w:val="Знак1"/>
    <w:basedOn w:val="a"/>
    <w:uiPriority w:val="99"/>
    <w:rsid w:val="00B212F3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styleId="af8">
    <w:name w:val="annotation reference"/>
    <w:rsid w:val="00B212F3"/>
    <w:rPr>
      <w:sz w:val="16"/>
      <w:szCs w:val="16"/>
    </w:rPr>
  </w:style>
  <w:style w:type="paragraph" w:styleId="af9">
    <w:name w:val="annotation text"/>
    <w:basedOn w:val="a"/>
    <w:link w:val="afa"/>
    <w:uiPriority w:val="99"/>
    <w:rsid w:val="00B212F3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hAnsi="Calibri"/>
      <w:sz w:val="20"/>
    </w:rPr>
  </w:style>
  <w:style w:type="character" w:customStyle="1" w:styleId="afa">
    <w:name w:val="Текст примечания Знак"/>
    <w:basedOn w:val="a0"/>
    <w:link w:val="af9"/>
    <w:uiPriority w:val="99"/>
    <w:rsid w:val="00B212F3"/>
    <w:rPr>
      <w:rFonts w:ascii="Calibri" w:hAnsi="Calibri"/>
    </w:rPr>
  </w:style>
  <w:style w:type="paragraph" w:styleId="afb">
    <w:name w:val="annotation subject"/>
    <w:basedOn w:val="af9"/>
    <w:next w:val="af9"/>
    <w:link w:val="afc"/>
    <w:uiPriority w:val="99"/>
    <w:rsid w:val="00B212F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rsid w:val="00B212F3"/>
    <w:rPr>
      <w:rFonts w:ascii="Calibri" w:hAnsi="Calibri"/>
      <w:b/>
      <w:bCs/>
    </w:rPr>
  </w:style>
  <w:style w:type="table" w:customStyle="1" w:styleId="22">
    <w:name w:val="Сетка таблицы2"/>
    <w:basedOn w:val="a1"/>
    <w:next w:val="a4"/>
    <w:uiPriority w:val="59"/>
    <w:rsid w:val="00B212F3"/>
    <w:pPr>
      <w:jc w:val="both"/>
    </w:pPr>
    <w:rPr>
      <w:rFonts w:eastAsiaTheme="minorHAnsi"/>
      <w:sz w:val="26"/>
      <w:szCs w:val="26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Неразрешенное упоминание1"/>
    <w:basedOn w:val="a0"/>
    <w:uiPriority w:val="99"/>
    <w:semiHidden/>
    <w:unhideWhenUsed/>
    <w:rsid w:val="00B212F3"/>
    <w:rPr>
      <w:color w:val="605E5C"/>
      <w:shd w:val="clear" w:color="auto" w:fill="E1DFDD"/>
    </w:rPr>
  </w:style>
  <w:style w:type="paragraph" w:styleId="afd">
    <w:name w:val="footnote text"/>
    <w:basedOn w:val="a"/>
    <w:link w:val="afe"/>
    <w:uiPriority w:val="99"/>
    <w:unhideWhenUsed/>
    <w:rsid w:val="00B212F3"/>
    <w:rPr>
      <w:sz w:val="20"/>
    </w:rPr>
  </w:style>
  <w:style w:type="character" w:customStyle="1" w:styleId="afe">
    <w:name w:val="Текст сноски Знак"/>
    <w:basedOn w:val="a0"/>
    <w:link w:val="afd"/>
    <w:uiPriority w:val="99"/>
    <w:rsid w:val="00B212F3"/>
  </w:style>
  <w:style w:type="character" w:styleId="aff">
    <w:name w:val="footnote reference"/>
    <w:basedOn w:val="a0"/>
    <w:unhideWhenUsed/>
    <w:rsid w:val="00B212F3"/>
    <w:rPr>
      <w:vertAlign w:val="superscript"/>
    </w:rPr>
  </w:style>
  <w:style w:type="paragraph" w:styleId="aff0">
    <w:name w:val="endnote text"/>
    <w:basedOn w:val="a"/>
    <w:link w:val="aff1"/>
    <w:uiPriority w:val="99"/>
    <w:unhideWhenUsed/>
    <w:rsid w:val="00B212F3"/>
    <w:rPr>
      <w:sz w:val="20"/>
    </w:rPr>
  </w:style>
  <w:style w:type="character" w:customStyle="1" w:styleId="aff1">
    <w:name w:val="Текст концевой сноски Знак"/>
    <w:basedOn w:val="a0"/>
    <w:link w:val="aff0"/>
    <w:uiPriority w:val="99"/>
    <w:rsid w:val="00B212F3"/>
  </w:style>
  <w:style w:type="character" w:styleId="aff2">
    <w:name w:val="endnote reference"/>
    <w:basedOn w:val="a0"/>
    <w:unhideWhenUsed/>
    <w:rsid w:val="00B212F3"/>
    <w:rPr>
      <w:vertAlign w:val="superscript"/>
    </w:rPr>
  </w:style>
  <w:style w:type="character" w:customStyle="1" w:styleId="ed">
    <w:name w:val="ed"/>
    <w:basedOn w:val="a0"/>
    <w:rsid w:val="00B212F3"/>
  </w:style>
  <w:style w:type="character" w:customStyle="1" w:styleId="fontstyle01">
    <w:name w:val="fontstyle01"/>
    <w:basedOn w:val="a0"/>
    <w:rsid w:val="00B212F3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  <w:style w:type="character" w:styleId="aff3">
    <w:name w:val="Emphasis"/>
    <w:basedOn w:val="a0"/>
    <w:uiPriority w:val="20"/>
    <w:qFormat/>
    <w:locked/>
    <w:rsid w:val="00B212F3"/>
    <w:rPr>
      <w:i/>
      <w:iCs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B21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5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0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41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8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87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7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28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BFCB23576B504DD836E0E9CB8C887D01B29E84303E43C6DE2BF3A67103363AAFA8B76AD4463AEC56128FF03F379BA24DB93867779F5B2F09E20170ABEvD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5B5251872A02CABC2F24000A108C94A1715D3985FFE5F4E425046A0DF8B54CE49C13A08B5F305ED39E46F827729B7217EY9B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5EA4D5D575C6BB184384809A2F943E15306C3E010BBEC6C9D0CDF66778D563D716154892131913B9BDF82144FBC93B3DE1BA3B0A6EF60D67CCD8B3B2k6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236EA-CB26-42EA-A62D-A2AADBB8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27</Pages>
  <Words>7323</Words>
  <Characters>50463</Characters>
  <Application>Microsoft Office Word</Application>
  <DocSecurity>0</DocSecurity>
  <Lines>420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57671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</dc:creator>
  <cp:keywords/>
  <dc:description/>
  <cp:lastModifiedBy>Головко Олеся Михайловна</cp:lastModifiedBy>
  <cp:revision>8</cp:revision>
  <cp:lastPrinted>2024-10-14T00:20:00Z</cp:lastPrinted>
  <dcterms:created xsi:type="dcterms:W3CDTF">2024-09-05T04:07:00Z</dcterms:created>
  <dcterms:modified xsi:type="dcterms:W3CDTF">2024-10-15T06:07:00Z</dcterms:modified>
</cp:coreProperties>
</file>