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4EA" w:rsidRDefault="00FB08C3">
      <w:pPr>
        <w:tabs>
          <w:tab w:val="left" w:pos="15"/>
          <w:tab w:val="left" w:pos="660"/>
          <w:tab w:val="left" w:pos="8041"/>
        </w:tabs>
        <w:ind w:firstLine="30"/>
        <w:jc w:val="center"/>
        <w:rPr>
          <w:b/>
          <w:bCs/>
          <w:color w:val="000000"/>
          <w:spacing w:val="20"/>
          <w:sz w:val="32"/>
          <w:szCs w:val="32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2586355</wp:posOffset>
            </wp:positionH>
            <wp:positionV relativeFrom="paragraph">
              <wp:posOffset>-255905</wp:posOffset>
            </wp:positionV>
            <wp:extent cx="632460" cy="782320"/>
            <wp:effectExtent l="0" t="0" r="0" b="0"/>
            <wp:wrapSquare wrapText="largest"/>
            <wp:docPr id="1" name="Графический объек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8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174EA" w:rsidRDefault="005174EA">
      <w:pPr>
        <w:tabs>
          <w:tab w:val="left" w:pos="15"/>
          <w:tab w:val="left" w:pos="660"/>
          <w:tab w:val="left" w:pos="8041"/>
        </w:tabs>
        <w:ind w:firstLine="30"/>
        <w:jc w:val="center"/>
        <w:rPr>
          <w:b/>
          <w:bCs/>
          <w:color w:val="000000"/>
          <w:spacing w:val="20"/>
          <w:sz w:val="32"/>
          <w:szCs w:val="32"/>
        </w:rPr>
      </w:pPr>
    </w:p>
    <w:p w:rsidR="005174EA" w:rsidRDefault="005174EA">
      <w:pPr>
        <w:tabs>
          <w:tab w:val="left" w:pos="15"/>
          <w:tab w:val="left" w:pos="660"/>
          <w:tab w:val="left" w:pos="8041"/>
        </w:tabs>
        <w:ind w:firstLine="30"/>
        <w:jc w:val="center"/>
        <w:rPr>
          <w:b/>
          <w:bCs/>
          <w:color w:val="000000"/>
          <w:spacing w:val="20"/>
          <w:sz w:val="32"/>
          <w:szCs w:val="32"/>
        </w:rPr>
      </w:pPr>
    </w:p>
    <w:p w:rsidR="005174EA" w:rsidRDefault="00FB08C3">
      <w:pPr>
        <w:tabs>
          <w:tab w:val="left" w:pos="15"/>
          <w:tab w:val="left" w:pos="660"/>
          <w:tab w:val="left" w:pos="8041"/>
        </w:tabs>
        <w:ind w:firstLine="30"/>
        <w:jc w:val="center"/>
        <w:rPr>
          <w:b/>
          <w:bCs/>
          <w:color w:val="000000"/>
          <w:spacing w:val="20"/>
          <w:sz w:val="32"/>
          <w:szCs w:val="32"/>
        </w:rPr>
      </w:pPr>
      <w:r>
        <w:rPr>
          <w:b/>
          <w:bCs/>
          <w:color w:val="000000"/>
          <w:spacing w:val="20"/>
          <w:sz w:val="32"/>
          <w:szCs w:val="32"/>
        </w:rPr>
        <w:t xml:space="preserve">АДМИНИСТРАЦИЯ </w:t>
      </w:r>
    </w:p>
    <w:p w:rsidR="005174EA" w:rsidRDefault="00FB08C3">
      <w:pPr>
        <w:tabs>
          <w:tab w:val="left" w:pos="8041"/>
        </w:tabs>
        <w:ind w:hanging="15"/>
        <w:jc w:val="center"/>
        <w:rPr>
          <w:b/>
          <w:bCs/>
          <w:color w:val="000000"/>
          <w:spacing w:val="20"/>
          <w:sz w:val="32"/>
          <w:szCs w:val="32"/>
        </w:rPr>
      </w:pPr>
      <w:r>
        <w:rPr>
          <w:b/>
          <w:bCs/>
          <w:color w:val="000000"/>
          <w:spacing w:val="20"/>
          <w:sz w:val="32"/>
          <w:szCs w:val="32"/>
        </w:rPr>
        <w:t xml:space="preserve">АРСЕНЬЕВСКОГО ГОРОДСКОГО ОКРУГА </w:t>
      </w:r>
    </w:p>
    <w:p w:rsidR="005174EA" w:rsidRDefault="005174EA">
      <w:pPr>
        <w:shd w:val="clear" w:color="auto" w:fill="FFFFFF"/>
        <w:tabs>
          <w:tab w:val="left" w:pos="5050"/>
        </w:tabs>
        <w:ind w:firstLine="0"/>
        <w:jc w:val="center"/>
        <w:rPr>
          <w:rFonts w:ascii="Arial" w:hAnsi="Arial" w:cs="Arial"/>
          <w:sz w:val="16"/>
          <w:szCs w:val="16"/>
        </w:rPr>
      </w:pPr>
    </w:p>
    <w:p w:rsidR="005174EA" w:rsidRDefault="005174EA">
      <w:pPr>
        <w:shd w:val="clear" w:color="auto" w:fill="FFFFFF"/>
        <w:tabs>
          <w:tab w:val="left" w:pos="5050"/>
        </w:tabs>
        <w:ind w:firstLine="0"/>
        <w:jc w:val="center"/>
        <w:rPr>
          <w:rFonts w:ascii="Arial" w:hAnsi="Arial" w:cs="Arial"/>
          <w:sz w:val="16"/>
          <w:szCs w:val="16"/>
        </w:rPr>
      </w:pPr>
    </w:p>
    <w:p w:rsidR="005174EA" w:rsidRDefault="00FB08C3">
      <w:pPr>
        <w:shd w:val="clear" w:color="auto" w:fill="FFFFFF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 О С Т А Н О В Л Е Н И Е</w:t>
      </w:r>
    </w:p>
    <w:p w:rsidR="005174EA" w:rsidRDefault="005174EA">
      <w:pPr>
        <w:shd w:val="clear" w:color="auto" w:fill="FFFFFF"/>
        <w:ind w:firstLine="0"/>
        <w:jc w:val="center"/>
        <w:rPr>
          <w:color w:val="000000"/>
          <w:sz w:val="16"/>
          <w:szCs w:val="16"/>
        </w:rPr>
      </w:pPr>
    </w:p>
    <w:p w:rsidR="005174EA" w:rsidRDefault="005174EA">
      <w:pPr>
        <w:shd w:val="clear" w:color="auto" w:fill="FFFFFF"/>
        <w:ind w:firstLine="0"/>
        <w:jc w:val="center"/>
        <w:rPr>
          <w:color w:val="000000"/>
          <w:sz w:val="16"/>
          <w:szCs w:val="16"/>
        </w:rPr>
      </w:pPr>
    </w:p>
    <w:p w:rsidR="005174EA" w:rsidRDefault="005174EA">
      <w:pPr>
        <w:sectPr w:rsidR="005174EA">
          <w:footerReference w:type="default" r:id="rId8"/>
          <w:pgSz w:w="11906" w:h="16838"/>
          <w:pgMar w:top="585" w:right="851" w:bottom="1433" w:left="1418" w:header="0" w:footer="1134" w:gutter="0"/>
          <w:cols w:space="720"/>
          <w:formProt w:val="0"/>
          <w:docGrid w:linePitch="360"/>
        </w:sect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5101"/>
        <w:gridCol w:w="509"/>
        <w:gridCol w:w="1174"/>
      </w:tblGrid>
      <w:tr w:rsidR="00BF1DAF" w:rsidRPr="009C452A" w:rsidTr="00777B74">
        <w:trPr>
          <w:jc w:val="center"/>
        </w:trPr>
        <w:tc>
          <w:tcPr>
            <w:tcW w:w="2009" w:type="dxa"/>
            <w:tcBorders>
              <w:bottom w:val="single" w:sz="4" w:space="0" w:color="auto"/>
            </w:tcBorders>
          </w:tcPr>
          <w:p w:rsidR="00BF1DAF" w:rsidRPr="009C452A" w:rsidRDefault="00BF1DAF" w:rsidP="00777B74">
            <w:pPr>
              <w:ind w:left="-124" w:righ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 апреля 2021 г.</w:t>
            </w:r>
          </w:p>
        </w:tc>
        <w:tc>
          <w:tcPr>
            <w:tcW w:w="5101" w:type="dxa"/>
          </w:tcPr>
          <w:p w:rsidR="00BF1DAF" w:rsidRPr="009C452A" w:rsidRDefault="00BF1DAF" w:rsidP="00777B74">
            <w:pPr>
              <w:ind w:left="-295" w:firstLine="0"/>
              <w:jc w:val="center"/>
              <w:rPr>
                <w:rFonts w:ascii="Arial" w:cs="Arial"/>
                <w:color w:val="000000"/>
                <w:sz w:val="24"/>
                <w:szCs w:val="24"/>
              </w:rPr>
            </w:pPr>
            <w:r w:rsidRPr="009C452A">
              <w:rPr>
                <w:rFonts w:ascii="Arial" w:cs="Arial"/>
                <w:color w:val="000000"/>
                <w:sz w:val="24"/>
                <w:szCs w:val="24"/>
              </w:rPr>
              <w:t>г</w:t>
            </w:r>
            <w:r w:rsidRPr="009C452A">
              <w:rPr>
                <w:rFonts w:ascii="Arial" w:cs="Arial"/>
                <w:color w:val="000000"/>
                <w:sz w:val="24"/>
                <w:szCs w:val="24"/>
              </w:rPr>
              <w:t>.</w:t>
            </w:r>
            <w:r w:rsidRPr="009C452A">
              <w:rPr>
                <w:rFonts w:ascii="Arial" w:cs="Arial"/>
                <w:color w:val="000000"/>
                <w:sz w:val="24"/>
                <w:szCs w:val="24"/>
              </w:rPr>
              <w:t>Арсеньев</w:t>
            </w:r>
          </w:p>
        </w:tc>
        <w:tc>
          <w:tcPr>
            <w:tcW w:w="509" w:type="dxa"/>
          </w:tcPr>
          <w:p w:rsidR="00BF1DAF" w:rsidRPr="009C452A" w:rsidRDefault="00BF1DAF" w:rsidP="00777B74">
            <w:pPr>
              <w:ind w:firstLine="0"/>
              <w:rPr>
                <w:color w:val="000000"/>
                <w:sz w:val="24"/>
                <w:szCs w:val="24"/>
              </w:rPr>
            </w:pPr>
            <w:r w:rsidRPr="009C452A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F1DAF" w:rsidRPr="009C452A" w:rsidRDefault="00480477" w:rsidP="00777B74">
            <w:pPr>
              <w:ind w:left="-108" w:right="-13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</w:t>
            </w:r>
            <w:bookmarkStart w:id="0" w:name="_GoBack"/>
            <w:bookmarkEnd w:id="0"/>
            <w:r w:rsidR="00BF1DAF">
              <w:rPr>
                <w:color w:val="000000"/>
                <w:sz w:val="24"/>
                <w:szCs w:val="24"/>
              </w:rPr>
              <w:t>-па</w:t>
            </w:r>
          </w:p>
        </w:tc>
      </w:tr>
    </w:tbl>
    <w:p w:rsidR="005174EA" w:rsidRDefault="005174EA"/>
    <w:p w:rsidR="005174EA" w:rsidRDefault="005174EA">
      <w:pPr>
        <w:sectPr w:rsidR="005174EA">
          <w:type w:val="continuous"/>
          <w:pgSz w:w="11906" w:h="16838"/>
          <w:pgMar w:top="585" w:right="851" w:bottom="1433" w:left="1418" w:header="0" w:footer="1134" w:gutter="0"/>
          <w:cols w:space="720"/>
          <w:formProt w:val="0"/>
          <w:docGrid w:linePitch="360"/>
        </w:sectPr>
      </w:pPr>
    </w:p>
    <w:p w:rsidR="005174EA" w:rsidRDefault="005174EA">
      <w:pPr>
        <w:tabs>
          <w:tab w:val="left" w:pos="8041"/>
        </w:tabs>
        <w:ind w:firstLine="748"/>
      </w:pPr>
    </w:p>
    <w:p w:rsidR="005174EA" w:rsidRDefault="005174EA">
      <w:pPr>
        <w:tabs>
          <w:tab w:val="left" w:pos="8041"/>
        </w:tabs>
        <w:ind w:firstLine="748"/>
      </w:pPr>
    </w:p>
    <w:p w:rsidR="005174EA" w:rsidRDefault="005174EA">
      <w:pPr>
        <w:sectPr w:rsidR="005174EA">
          <w:type w:val="continuous"/>
          <w:pgSz w:w="11906" w:h="16838"/>
          <w:pgMar w:top="585" w:right="851" w:bottom="1433" w:left="1418" w:header="0" w:footer="1134" w:gutter="0"/>
          <w:cols w:space="720"/>
          <w:formProt w:val="0"/>
          <w:docGrid w:linePitch="360"/>
        </w:sectPr>
      </w:pPr>
    </w:p>
    <w:p w:rsidR="006E067D" w:rsidRPr="006E067D" w:rsidRDefault="006E067D" w:rsidP="006E067D">
      <w:pPr>
        <w:tabs>
          <w:tab w:val="left" w:pos="8041"/>
        </w:tabs>
        <w:ind w:firstLine="0"/>
        <w:jc w:val="center"/>
        <w:rPr>
          <w:b/>
          <w:szCs w:val="26"/>
        </w:rPr>
      </w:pPr>
      <w:r w:rsidRPr="006E067D">
        <w:rPr>
          <w:b/>
          <w:szCs w:val="26"/>
        </w:rPr>
        <w:t>О назначении рейтингового голосования по отбору общественных территорий, подлежащих благоустройству в первоочередном порядке в 2022 году в рамках реализации муниципальной программы «Формирование современной</w:t>
      </w:r>
    </w:p>
    <w:p w:rsidR="005174EA" w:rsidRDefault="006E067D" w:rsidP="006E067D">
      <w:pPr>
        <w:tabs>
          <w:tab w:val="left" w:pos="8041"/>
        </w:tabs>
        <w:ind w:firstLine="0"/>
        <w:jc w:val="center"/>
        <w:rPr>
          <w:b/>
          <w:szCs w:val="26"/>
        </w:rPr>
      </w:pPr>
      <w:r>
        <w:rPr>
          <w:b/>
          <w:szCs w:val="26"/>
        </w:rPr>
        <w:t xml:space="preserve"> городской среды Арсеньевского</w:t>
      </w:r>
      <w:r w:rsidRPr="006E067D">
        <w:rPr>
          <w:b/>
          <w:szCs w:val="26"/>
        </w:rPr>
        <w:t xml:space="preserve"> городского округа» </w:t>
      </w:r>
      <w:r>
        <w:rPr>
          <w:b/>
          <w:szCs w:val="26"/>
        </w:rPr>
        <w:t>на 2020</w:t>
      </w:r>
      <w:r w:rsidRPr="006E067D">
        <w:rPr>
          <w:b/>
          <w:szCs w:val="26"/>
        </w:rPr>
        <w:t>-2024 годы, утвержденной постановлением</w:t>
      </w:r>
      <w:r>
        <w:rPr>
          <w:b/>
          <w:szCs w:val="26"/>
        </w:rPr>
        <w:t xml:space="preserve"> администрации Арсеньевского </w:t>
      </w:r>
      <w:r w:rsidRPr="006E067D">
        <w:rPr>
          <w:b/>
          <w:szCs w:val="26"/>
        </w:rPr>
        <w:t xml:space="preserve">городского округа </w:t>
      </w:r>
      <w:r>
        <w:rPr>
          <w:b/>
          <w:szCs w:val="26"/>
        </w:rPr>
        <w:t xml:space="preserve">от 30 октября 2017 г. № </w:t>
      </w:r>
      <w:r w:rsidRPr="006E067D">
        <w:rPr>
          <w:b/>
          <w:szCs w:val="26"/>
        </w:rPr>
        <w:t>677-па</w:t>
      </w:r>
    </w:p>
    <w:p w:rsidR="005174EA" w:rsidRDefault="005174EA">
      <w:pPr>
        <w:tabs>
          <w:tab w:val="left" w:pos="8041"/>
        </w:tabs>
        <w:ind w:firstLine="748"/>
        <w:rPr>
          <w:szCs w:val="26"/>
        </w:rPr>
      </w:pPr>
    </w:p>
    <w:p w:rsidR="005174EA" w:rsidRDefault="00FB08C3">
      <w:pPr>
        <w:pStyle w:val="a8"/>
        <w:tabs>
          <w:tab w:val="left" w:pos="5387"/>
          <w:tab w:val="left" w:pos="5812"/>
        </w:tabs>
        <w:spacing w:line="360" w:lineRule="auto"/>
      </w:pPr>
      <w:r>
        <w:rPr>
          <w:szCs w:val="26"/>
        </w:rPr>
        <w:t>С целью благоустройства наиболее посещаемых муниципальных территорий общего пользования Арсеньевского городского округа, в соответствии с Федеральными законами от 06 октября 2003 года № 131-ФЗ «Об общих принципах организации местного самоуправления в Российской Федерации», от 21 июля 2014 года № 212-ФЗ «Об основах общественного контроля в Российской Федерации», постановлением администрации Приморского края от 01 февраля 2019 года № 48-па «Об утверждении порядка отбора общественных территорий, подлежащих благоустройству в первоочередном порядке в рамках реализации муниципальных программ (подпрограмм) формирован</w:t>
      </w:r>
      <w:r w:rsidR="007001A7">
        <w:rPr>
          <w:szCs w:val="26"/>
        </w:rPr>
        <w:t>ие комфортной городской среды»</w:t>
      </w:r>
      <w:r>
        <w:rPr>
          <w:szCs w:val="26"/>
        </w:rPr>
        <w:t>, руководствуясь Уставом Арсеньевского городского округа, администрация Арсеньевского городского округа</w:t>
      </w:r>
    </w:p>
    <w:p w:rsidR="005174EA" w:rsidRDefault="005174EA">
      <w:pPr>
        <w:spacing w:line="360" w:lineRule="auto"/>
        <w:rPr>
          <w:szCs w:val="26"/>
        </w:rPr>
      </w:pPr>
    </w:p>
    <w:p w:rsidR="005174EA" w:rsidRDefault="00FB08C3">
      <w:pPr>
        <w:spacing w:line="360" w:lineRule="auto"/>
        <w:ind w:firstLine="0"/>
        <w:rPr>
          <w:szCs w:val="26"/>
        </w:rPr>
      </w:pPr>
      <w:r>
        <w:rPr>
          <w:szCs w:val="26"/>
        </w:rPr>
        <w:t>ПОСТАНОВЛЯЕТ:</w:t>
      </w:r>
    </w:p>
    <w:p w:rsidR="005174EA" w:rsidRDefault="005174EA">
      <w:pPr>
        <w:spacing w:line="360" w:lineRule="auto"/>
        <w:rPr>
          <w:szCs w:val="26"/>
        </w:rPr>
      </w:pPr>
    </w:p>
    <w:p w:rsidR="005174EA" w:rsidRDefault="00FB08C3" w:rsidP="00F4606F">
      <w:pPr>
        <w:spacing w:line="360" w:lineRule="auto"/>
      </w:pPr>
      <w:r>
        <w:rPr>
          <w:szCs w:val="26"/>
        </w:rPr>
        <w:t xml:space="preserve">1. </w:t>
      </w:r>
      <w:r w:rsidR="007001A7">
        <w:rPr>
          <w:szCs w:val="26"/>
        </w:rPr>
        <w:t>Назначить проведение</w:t>
      </w:r>
      <w:r>
        <w:rPr>
          <w:szCs w:val="26"/>
        </w:rPr>
        <w:t xml:space="preserve"> на территории Арсеньевско</w:t>
      </w:r>
      <w:r w:rsidR="007001A7">
        <w:rPr>
          <w:szCs w:val="26"/>
        </w:rPr>
        <w:t>го городского округа рейтингового голосования</w:t>
      </w:r>
      <w:r>
        <w:rPr>
          <w:szCs w:val="26"/>
        </w:rPr>
        <w:t xml:space="preserve"> по отбору общественных территорий</w:t>
      </w:r>
      <w:r w:rsidR="00F4606F">
        <w:rPr>
          <w:szCs w:val="26"/>
        </w:rPr>
        <w:t xml:space="preserve">, </w:t>
      </w:r>
      <w:r>
        <w:rPr>
          <w:szCs w:val="26"/>
        </w:rPr>
        <w:t>подлежащих благоустройству</w:t>
      </w:r>
      <w:r w:rsidR="00F4606F">
        <w:rPr>
          <w:szCs w:val="26"/>
        </w:rPr>
        <w:t xml:space="preserve"> в первоочередном порядке в 2022</w:t>
      </w:r>
      <w:r>
        <w:rPr>
          <w:szCs w:val="26"/>
        </w:rPr>
        <w:t xml:space="preserve"> году </w:t>
      </w:r>
      <w:r w:rsidR="00F4606F">
        <w:t xml:space="preserve">в рамках реализации муниципальной программы «Формирование современной городской среды Арсеньевского городского округа» на 2020-2024 годы, утвержденной постановлением </w:t>
      </w:r>
      <w:r w:rsidR="00F4606F">
        <w:lastRenderedPageBreak/>
        <w:t>администрации Арсеньевского городск</w:t>
      </w:r>
      <w:r w:rsidR="00D659CD">
        <w:t>ого округа от 30 октября 2017 года</w:t>
      </w:r>
      <w:r w:rsidR="00F4606F">
        <w:t xml:space="preserve"> № 677-па </w:t>
      </w:r>
      <w:r w:rsidR="00D659CD">
        <w:t>(в редакции</w:t>
      </w:r>
      <w:r w:rsidR="00D659CD" w:rsidRPr="00D659CD">
        <w:t xml:space="preserve"> </w:t>
      </w:r>
      <w:r w:rsidR="00D659CD">
        <w:t>постановления</w:t>
      </w:r>
      <w:r w:rsidR="00D659CD" w:rsidRPr="00D659CD">
        <w:t xml:space="preserve"> администрации Арсеньевского городского округа от</w:t>
      </w:r>
      <w:r w:rsidR="00D659CD">
        <w:t xml:space="preserve"> 15.02.2021 № 68-па) </w:t>
      </w:r>
      <w:r w:rsidR="00F4606F">
        <w:t>(далее – рейтинговое голосование), в форме голосования с использованием информационно-коммуникационной сети Интернет (далее –интернет</w:t>
      </w:r>
      <w:r w:rsidR="00E41F70">
        <w:t xml:space="preserve">-голосование) на период с 26 апреля </w:t>
      </w:r>
      <w:r w:rsidR="00F4606F">
        <w:t>2021</w:t>
      </w:r>
      <w:r w:rsidR="00E41F70">
        <w:t xml:space="preserve"> года  по 30 мая </w:t>
      </w:r>
      <w:r w:rsidR="00F4606F">
        <w:t>2021</w:t>
      </w:r>
      <w:r w:rsidR="00E41F70">
        <w:t xml:space="preserve"> года</w:t>
      </w:r>
      <w:r w:rsidR="00F4606F">
        <w:t xml:space="preserve">.   </w:t>
      </w:r>
    </w:p>
    <w:p w:rsidR="00F4606F" w:rsidRDefault="00F4606F" w:rsidP="00F4606F">
      <w:pPr>
        <w:spacing w:line="360" w:lineRule="auto"/>
        <w:sectPr w:rsidR="00F4606F" w:rsidSect="00F4606F">
          <w:type w:val="continuous"/>
          <w:pgSz w:w="11906" w:h="16838"/>
          <w:pgMar w:top="585" w:right="851" w:bottom="993" w:left="1418" w:header="0" w:footer="1134" w:gutter="0"/>
          <w:cols w:space="720"/>
          <w:formProt w:val="0"/>
          <w:docGrid w:linePitch="360"/>
        </w:sectPr>
      </w:pPr>
    </w:p>
    <w:p w:rsidR="005174EA" w:rsidRDefault="00FB08C3" w:rsidP="00F4606F">
      <w:pPr>
        <w:spacing w:line="360" w:lineRule="auto"/>
        <w:rPr>
          <w:szCs w:val="26"/>
        </w:rPr>
      </w:pPr>
      <w:r>
        <w:rPr>
          <w:szCs w:val="26"/>
        </w:rPr>
        <w:t xml:space="preserve">2. </w:t>
      </w:r>
      <w:r w:rsidR="00F4606F">
        <w:rPr>
          <w:szCs w:val="26"/>
        </w:rPr>
        <w:t>Утвердить:</w:t>
      </w:r>
    </w:p>
    <w:p w:rsidR="00F4606F" w:rsidRPr="00F4606F" w:rsidRDefault="00F4606F" w:rsidP="00F4606F">
      <w:pPr>
        <w:spacing w:line="360" w:lineRule="auto"/>
        <w:rPr>
          <w:szCs w:val="26"/>
        </w:rPr>
      </w:pPr>
      <w:r>
        <w:rPr>
          <w:szCs w:val="26"/>
        </w:rPr>
        <w:t xml:space="preserve">2.1. Единую федеральную платформу для онлайн-голосования граждан </w:t>
      </w:r>
      <w:hyperlink r:id="rId9" w:history="1">
        <w:r w:rsidRPr="000251C2">
          <w:rPr>
            <w:rStyle w:val="ac"/>
            <w:szCs w:val="26"/>
            <w:lang w:val="en-US"/>
          </w:rPr>
          <w:t>www</w:t>
        </w:r>
        <w:r w:rsidRPr="00F4606F">
          <w:rPr>
            <w:rStyle w:val="ac"/>
            <w:szCs w:val="26"/>
          </w:rPr>
          <w:t>.25.</w:t>
        </w:r>
        <w:proofErr w:type="spellStart"/>
        <w:r w:rsidRPr="000251C2">
          <w:rPr>
            <w:rStyle w:val="ac"/>
            <w:szCs w:val="26"/>
            <w:lang w:val="en-US"/>
          </w:rPr>
          <w:t>gorodsreda</w:t>
        </w:r>
        <w:proofErr w:type="spellEnd"/>
        <w:r w:rsidRPr="00F4606F">
          <w:rPr>
            <w:rStyle w:val="ac"/>
            <w:szCs w:val="26"/>
          </w:rPr>
          <w:t>.</w:t>
        </w:r>
        <w:proofErr w:type="spellStart"/>
        <w:r w:rsidRPr="000251C2">
          <w:rPr>
            <w:rStyle w:val="ac"/>
            <w:szCs w:val="26"/>
            <w:lang w:val="en-US"/>
          </w:rPr>
          <w:t>ru</w:t>
        </w:r>
        <w:proofErr w:type="spellEnd"/>
      </w:hyperlink>
      <w:r w:rsidRPr="00F4606F">
        <w:rPr>
          <w:szCs w:val="26"/>
        </w:rPr>
        <w:t xml:space="preserve"> </w:t>
      </w:r>
      <w:r>
        <w:rPr>
          <w:szCs w:val="26"/>
        </w:rPr>
        <w:t>для проведения интернет-голосования</w:t>
      </w:r>
      <w:r w:rsidRPr="00F4606F">
        <w:rPr>
          <w:szCs w:val="26"/>
        </w:rPr>
        <w:t>;</w:t>
      </w:r>
    </w:p>
    <w:p w:rsidR="00F4606F" w:rsidRDefault="00F4606F" w:rsidP="00F4606F">
      <w:pPr>
        <w:spacing w:line="360" w:lineRule="auto"/>
        <w:rPr>
          <w:szCs w:val="26"/>
        </w:rPr>
      </w:pPr>
      <w:r w:rsidRPr="00F4606F">
        <w:rPr>
          <w:szCs w:val="26"/>
        </w:rPr>
        <w:t>2.2. Специально оборудованное место для проведения интернет-голо</w:t>
      </w:r>
      <w:r w:rsidR="00FE37D7">
        <w:rPr>
          <w:szCs w:val="26"/>
        </w:rPr>
        <w:t>сования в управлении жизнеобеспечения</w:t>
      </w:r>
      <w:r>
        <w:rPr>
          <w:szCs w:val="26"/>
        </w:rPr>
        <w:t xml:space="preserve"> администрации Арсеньевского</w:t>
      </w:r>
      <w:r w:rsidR="00165E88">
        <w:rPr>
          <w:szCs w:val="26"/>
        </w:rPr>
        <w:t xml:space="preserve"> городского округа </w:t>
      </w:r>
      <w:r w:rsidR="004B7BC8">
        <w:rPr>
          <w:szCs w:val="26"/>
        </w:rPr>
        <w:tab/>
        <w:t xml:space="preserve">     </w:t>
      </w:r>
      <w:proofErr w:type="gramStart"/>
      <w:r w:rsidR="004B7BC8">
        <w:rPr>
          <w:szCs w:val="26"/>
        </w:rPr>
        <w:t xml:space="preserve">   </w:t>
      </w:r>
      <w:r>
        <w:rPr>
          <w:szCs w:val="26"/>
        </w:rPr>
        <w:t>(</w:t>
      </w:r>
      <w:proofErr w:type="gramEnd"/>
      <w:r>
        <w:rPr>
          <w:szCs w:val="26"/>
        </w:rPr>
        <w:t xml:space="preserve">ул. Ленинская, д. 8, г. Арсеньев, </w:t>
      </w:r>
      <w:r w:rsidR="0050528D">
        <w:rPr>
          <w:szCs w:val="26"/>
        </w:rPr>
        <w:t>692337</w:t>
      </w:r>
      <w:r w:rsidRPr="00F4606F">
        <w:rPr>
          <w:szCs w:val="26"/>
        </w:rPr>
        <w:t>).</w:t>
      </w:r>
    </w:p>
    <w:p w:rsidR="00165E88" w:rsidRDefault="00165E88" w:rsidP="00F4606F">
      <w:pPr>
        <w:spacing w:line="360" w:lineRule="auto"/>
        <w:rPr>
          <w:szCs w:val="26"/>
        </w:rPr>
      </w:pPr>
      <w:r>
        <w:rPr>
          <w:szCs w:val="26"/>
        </w:rPr>
        <w:t>3. Утвердить прилагаемые:</w:t>
      </w:r>
    </w:p>
    <w:p w:rsidR="00165E88" w:rsidRPr="00165E88" w:rsidRDefault="00165E88" w:rsidP="00165E88">
      <w:pPr>
        <w:spacing w:line="360" w:lineRule="auto"/>
        <w:rPr>
          <w:szCs w:val="26"/>
        </w:rPr>
      </w:pPr>
      <w:r>
        <w:rPr>
          <w:szCs w:val="26"/>
        </w:rPr>
        <w:t xml:space="preserve">3.1. </w:t>
      </w:r>
      <w:r w:rsidRPr="00165E88">
        <w:rPr>
          <w:szCs w:val="26"/>
        </w:rPr>
        <w:t>Порядок регистрации (идентификации) участников и проведения интернет-голосования</w:t>
      </w:r>
      <w:r w:rsidR="004B7BC8">
        <w:rPr>
          <w:szCs w:val="26"/>
        </w:rPr>
        <w:t xml:space="preserve"> (приложение № 1 к настоящему постановлению)</w:t>
      </w:r>
      <w:r w:rsidR="004B7BC8" w:rsidRPr="004B7BC8">
        <w:rPr>
          <w:szCs w:val="26"/>
        </w:rPr>
        <w:t>;</w:t>
      </w:r>
      <w:r w:rsidRPr="00165E88">
        <w:rPr>
          <w:szCs w:val="26"/>
        </w:rPr>
        <w:t xml:space="preserve"> </w:t>
      </w:r>
    </w:p>
    <w:p w:rsidR="00165E88" w:rsidRPr="004B7BC8" w:rsidRDefault="00165E88" w:rsidP="00165E88">
      <w:pPr>
        <w:spacing w:line="360" w:lineRule="auto"/>
        <w:rPr>
          <w:szCs w:val="26"/>
        </w:rPr>
      </w:pPr>
      <w:r w:rsidRPr="00165E88">
        <w:rPr>
          <w:szCs w:val="26"/>
        </w:rPr>
        <w:t>3.2. Перечень общест</w:t>
      </w:r>
      <w:r>
        <w:rPr>
          <w:szCs w:val="26"/>
        </w:rPr>
        <w:t>венных территорий Арсеньевского</w:t>
      </w:r>
      <w:r w:rsidRPr="00165E88">
        <w:rPr>
          <w:szCs w:val="26"/>
        </w:rPr>
        <w:t xml:space="preserve"> городского округа, участвующих в рейтинговом голосовании</w:t>
      </w:r>
      <w:r w:rsidR="004B7BC8" w:rsidRPr="004B7BC8">
        <w:rPr>
          <w:szCs w:val="26"/>
        </w:rPr>
        <w:t xml:space="preserve"> </w:t>
      </w:r>
      <w:r w:rsidR="004B7BC8">
        <w:rPr>
          <w:szCs w:val="26"/>
        </w:rPr>
        <w:t>(приложение № 2</w:t>
      </w:r>
      <w:r w:rsidR="004B7BC8" w:rsidRPr="004B7BC8">
        <w:rPr>
          <w:szCs w:val="26"/>
        </w:rPr>
        <w:t xml:space="preserve"> к настоящему постановлению);</w:t>
      </w:r>
    </w:p>
    <w:p w:rsidR="00165E88" w:rsidRPr="00165E88" w:rsidRDefault="004B7BC8" w:rsidP="00165E88">
      <w:pPr>
        <w:spacing w:line="360" w:lineRule="auto"/>
        <w:rPr>
          <w:szCs w:val="26"/>
        </w:rPr>
      </w:pPr>
      <w:r>
        <w:rPr>
          <w:szCs w:val="26"/>
        </w:rPr>
        <w:t xml:space="preserve">3.3. Порядок </w:t>
      </w:r>
      <w:r w:rsidR="00165E88">
        <w:rPr>
          <w:szCs w:val="26"/>
        </w:rPr>
        <w:t xml:space="preserve">определения общественных </w:t>
      </w:r>
      <w:r w:rsidR="00165E88" w:rsidRPr="00165E88">
        <w:rPr>
          <w:szCs w:val="26"/>
        </w:rPr>
        <w:t>территорий-победителей рейтингового голосования</w:t>
      </w:r>
      <w:r>
        <w:rPr>
          <w:szCs w:val="26"/>
        </w:rPr>
        <w:t xml:space="preserve"> (приложение № 3</w:t>
      </w:r>
      <w:r w:rsidRPr="004B7BC8">
        <w:rPr>
          <w:szCs w:val="26"/>
        </w:rPr>
        <w:t xml:space="preserve"> к настоящему постановлению)</w:t>
      </w:r>
      <w:r w:rsidR="00165E88" w:rsidRPr="00165E88">
        <w:rPr>
          <w:szCs w:val="26"/>
        </w:rPr>
        <w:t xml:space="preserve">. </w:t>
      </w:r>
    </w:p>
    <w:p w:rsidR="005174EA" w:rsidRDefault="00FE37D7">
      <w:pPr>
        <w:tabs>
          <w:tab w:val="left" w:pos="8041"/>
        </w:tabs>
        <w:spacing w:line="360" w:lineRule="auto"/>
      </w:pPr>
      <w:r>
        <w:rPr>
          <w:szCs w:val="26"/>
        </w:rPr>
        <w:t>4</w:t>
      </w:r>
      <w:r w:rsidR="00FB08C3">
        <w:rPr>
          <w:szCs w:val="26"/>
        </w:rPr>
        <w:t>. Управлению жизнеобеспечения администрации Арсеньевск</w:t>
      </w:r>
      <w:r w:rsidR="00165E88">
        <w:rPr>
          <w:szCs w:val="26"/>
        </w:rPr>
        <w:t>ого городского округа (Корж</w:t>
      </w:r>
      <w:r w:rsidR="00FB08C3">
        <w:rPr>
          <w:szCs w:val="26"/>
        </w:rPr>
        <w:t xml:space="preserve">) разместить </w:t>
      </w:r>
      <w:r w:rsidR="00A5052B">
        <w:rPr>
          <w:szCs w:val="26"/>
        </w:rPr>
        <w:t xml:space="preserve">настоящее постановление </w:t>
      </w:r>
      <w:r w:rsidR="00FB08C3">
        <w:rPr>
          <w:szCs w:val="26"/>
        </w:rPr>
        <w:t>на информационном стенде в здании администрации Арсеньевского городского округа.</w:t>
      </w:r>
    </w:p>
    <w:p w:rsidR="005174EA" w:rsidRDefault="00FE37D7">
      <w:pPr>
        <w:tabs>
          <w:tab w:val="left" w:pos="8041"/>
        </w:tabs>
        <w:spacing w:line="360" w:lineRule="auto"/>
      </w:pPr>
      <w:r>
        <w:rPr>
          <w:szCs w:val="26"/>
        </w:rPr>
        <w:t>5</w:t>
      </w:r>
      <w:r w:rsidR="00FB08C3">
        <w:rPr>
          <w:szCs w:val="26"/>
        </w:rPr>
        <w:t>. Организационному управлению администрации Арсеньевского городского округа (Абрамова) обеспечить размещение на официальном сайте администрации Арсеньевского городского округа настоящего постановления.</w:t>
      </w:r>
    </w:p>
    <w:p w:rsidR="005174EA" w:rsidRDefault="00FE37D7">
      <w:pPr>
        <w:tabs>
          <w:tab w:val="left" w:pos="8041"/>
        </w:tabs>
        <w:spacing w:line="360" w:lineRule="auto"/>
        <w:rPr>
          <w:szCs w:val="26"/>
        </w:rPr>
      </w:pPr>
      <w:r>
        <w:rPr>
          <w:szCs w:val="26"/>
        </w:rPr>
        <w:t>6</w:t>
      </w:r>
      <w:r w:rsidR="00FB08C3">
        <w:rPr>
          <w:szCs w:val="26"/>
        </w:rPr>
        <w:t>. Контроль за исполнением настоящего</w:t>
      </w:r>
      <w:r w:rsidR="004B7BC8">
        <w:rPr>
          <w:szCs w:val="26"/>
        </w:rPr>
        <w:t xml:space="preserve"> постановления возложить на первого заместителя главы администрации Арсеньевского городского округ</w:t>
      </w:r>
      <w:r w:rsidR="00A5052B">
        <w:rPr>
          <w:szCs w:val="26"/>
        </w:rPr>
        <w:t>а Богомолова Е.В.</w:t>
      </w:r>
    </w:p>
    <w:p w:rsidR="005174EA" w:rsidRDefault="005174EA">
      <w:pPr>
        <w:tabs>
          <w:tab w:val="left" w:pos="8041"/>
        </w:tabs>
        <w:rPr>
          <w:szCs w:val="26"/>
        </w:rPr>
      </w:pPr>
    </w:p>
    <w:p w:rsidR="005174EA" w:rsidRDefault="005174EA">
      <w:pPr>
        <w:tabs>
          <w:tab w:val="left" w:pos="8041"/>
        </w:tabs>
        <w:rPr>
          <w:szCs w:val="26"/>
        </w:rPr>
      </w:pPr>
    </w:p>
    <w:p w:rsidR="005174EA" w:rsidRDefault="006E067D">
      <w:pPr>
        <w:tabs>
          <w:tab w:val="left" w:pos="8041"/>
        </w:tabs>
        <w:spacing w:line="360" w:lineRule="auto"/>
        <w:ind w:firstLine="0"/>
        <w:rPr>
          <w:sz w:val="28"/>
          <w:szCs w:val="26"/>
        </w:rPr>
      </w:pPr>
      <w:r>
        <w:rPr>
          <w:sz w:val="28"/>
          <w:szCs w:val="26"/>
        </w:rPr>
        <w:t>Глава</w:t>
      </w:r>
      <w:r w:rsidR="00FB08C3">
        <w:rPr>
          <w:sz w:val="28"/>
          <w:szCs w:val="26"/>
        </w:rPr>
        <w:t xml:space="preserve"> городского округа                                                        </w:t>
      </w:r>
      <w:r>
        <w:rPr>
          <w:sz w:val="28"/>
          <w:szCs w:val="26"/>
        </w:rPr>
        <w:t xml:space="preserve">            </w:t>
      </w:r>
      <w:r w:rsidR="00FB08C3">
        <w:rPr>
          <w:sz w:val="28"/>
          <w:szCs w:val="26"/>
        </w:rPr>
        <w:t xml:space="preserve">      В.С. Пивень</w:t>
      </w:r>
    </w:p>
    <w:p w:rsidR="005174EA" w:rsidRDefault="005174EA">
      <w:pPr>
        <w:sectPr w:rsidR="005174EA">
          <w:type w:val="continuous"/>
          <w:pgSz w:w="11906" w:h="16838"/>
          <w:pgMar w:top="585" w:right="851" w:bottom="1433" w:left="1418" w:header="0" w:footer="1134" w:gutter="0"/>
          <w:cols w:space="720"/>
          <w:formProt w:val="0"/>
          <w:docGrid w:linePitch="360"/>
        </w:sectPr>
      </w:pPr>
    </w:p>
    <w:p w:rsidR="005174EA" w:rsidRDefault="005174EA"/>
    <w:p w:rsidR="005174EA" w:rsidRDefault="005174EA">
      <w:pPr>
        <w:sectPr w:rsidR="005174EA">
          <w:type w:val="continuous"/>
          <w:pgSz w:w="11906" w:h="16838"/>
          <w:pgMar w:top="585" w:right="851" w:bottom="1433" w:left="1418" w:header="0" w:footer="1134" w:gutter="0"/>
          <w:cols w:space="720"/>
          <w:formProt w:val="0"/>
          <w:docGrid w:linePitch="360"/>
        </w:sectPr>
      </w:pPr>
    </w:p>
    <w:p w:rsidR="005174EA" w:rsidRDefault="005174EA"/>
    <w:p w:rsidR="005174EA" w:rsidRDefault="005174EA">
      <w:pPr>
        <w:sectPr w:rsidR="005174EA">
          <w:type w:val="continuous"/>
          <w:pgSz w:w="11906" w:h="16838"/>
          <w:pgMar w:top="585" w:right="851" w:bottom="1433" w:left="1418" w:header="0" w:footer="1134" w:gutter="0"/>
          <w:cols w:space="720"/>
          <w:formProt w:val="0"/>
          <w:docGrid w:linePitch="360"/>
        </w:sectPr>
      </w:pPr>
    </w:p>
    <w:p w:rsidR="00FB08C3" w:rsidRDefault="00FB08C3"/>
    <w:sectPr w:rsidR="00FB08C3">
      <w:type w:val="continuous"/>
      <w:pgSz w:w="11906" w:h="16838"/>
      <w:pgMar w:top="585" w:right="851" w:bottom="1433" w:left="1418" w:header="0" w:footer="1134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812" w:rsidRDefault="00330812">
      <w:r>
        <w:separator/>
      </w:r>
    </w:p>
  </w:endnote>
  <w:endnote w:type="continuationSeparator" w:id="0">
    <w:p w:rsidR="00330812" w:rsidRDefault="00330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 PL KaitiM GB">
    <w:charset w:val="80"/>
    <w:family w:val="auto"/>
    <w:pitch w:val="variable"/>
    <w:sig w:usb0="00000000" w:usb1="080E0000" w:usb2="00000010" w:usb3="00000000" w:csb0="00040000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4EA" w:rsidRDefault="005174E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812" w:rsidRDefault="00330812">
      <w:r>
        <w:separator/>
      </w:r>
    </w:p>
  </w:footnote>
  <w:footnote w:type="continuationSeparator" w:id="0">
    <w:p w:rsidR="00330812" w:rsidRDefault="003308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174EA"/>
    <w:rsid w:val="00165E88"/>
    <w:rsid w:val="00330812"/>
    <w:rsid w:val="00480477"/>
    <w:rsid w:val="004B7BC8"/>
    <w:rsid w:val="0050528D"/>
    <w:rsid w:val="005174EA"/>
    <w:rsid w:val="006E067D"/>
    <w:rsid w:val="007001A7"/>
    <w:rsid w:val="00A5052B"/>
    <w:rsid w:val="00BB53F7"/>
    <w:rsid w:val="00BF1DAF"/>
    <w:rsid w:val="00D659CD"/>
    <w:rsid w:val="00E41F70"/>
    <w:rsid w:val="00F4606F"/>
    <w:rsid w:val="00FB08C3"/>
    <w:rsid w:val="00FE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40013"/>
  <w15:docId w15:val="{175A4A6B-0210-4069-AEA1-8108416E0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AR PL KaitiM GB" w:hAnsi="Liberation Serif" w:cs="Lohit Hindi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="709"/>
      <w:jc w:val="both"/>
    </w:pPr>
    <w:rPr>
      <w:rFonts w:ascii="Times New Roman" w:eastAsia="Times New Roman" w:hAnsi="Times New Roman" w:cs="Times New Roman"/>
      <w:sz w:val="26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AR PL KaitiM GB" w:hAnsi="Liberation Sans" w:cs="Lohit Hindi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Lohit Hind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ohit Hindi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character" w:styleId="ac">
    <w:name w:val="Hyperlink"/>
    <w:basedOn w:val="a0"/>
    <w:uiPriority w:val="99"/>
    <w:unhideWhenUsed/>
    <w:rsid w:val="00F460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25.gorodsred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99F50-40D8-4C28-A403-DEE45271D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dc:description/>
  <cp:lastModifiedBy>Герасимова Зоя Николаевна</cp:lastModifiedBy>
  <cp:revision>14</cp:revision>
  <cp:lastPrinted>2020-02-13T16:52:00Z</cp:lastPrinted>
  <dcterms:created xsi:type="dcterms:W3CDTF">2020-02-13T12:17:00Z</dcterms:created>
  <dcterms:modified xsi:type="dcterms:W3CDTF">2021-04-22T22:55:00Z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???? 1">
    <vt:lpwstr/>
  </property>
  <property fmtid="{D5CDD505-2E9C-101B-9397-08002B2CF9AE}" pid="3" name="???? 2">
    <vt:lpwstr/>
  </property>
  <property fmtid="{D5CDD505-2E9C-101B-9397-08002B2CF9AE}" pid="4" name="???? 3">
    <vt:lpwstr/>
  </property>
  <property fmtid="{D5CDD505-2E9C-101B-9397-08002B2CF9AE}" pid="5" name="???? 4">
    <vt:lpwstr/>
  </property>
</Properties>
</file>