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4A004" w14:textId="77777777" w:rsidR="00386369" w:rsidRDefault="00386369" w:rsidP="00386369">
      <w:pPr>
        <w:tabs>
          <w:tab w:val="left" w:pos="8041"/>
        </w:tabs>
        <w:jc w:val="center"/>
        <w:rPr>
          <w:b/>
          <w:bCs/>
          <w:color w:val="000000"/>
          <w:spacing w:val="20"/>
          <w:sz w:val="32"/>
          <w:szCs w:val="32"/>
        </w:rPr>
      </w:pPr>
      <w:r w:rsidRPr="00176E08">
        <w:rPr>
          <w:noProof/>
          <w:color w:val="000000"/>
        </w:rPr>
        <w:drawing>
          <wp:inline distT="0" distB="0" distL="0" distR="0" wp14:anchorId="117D675F" wp14:editId="12F369AD">
            <wp:extent cx="601980" cy="731520"/>
            <wp:effectExtent l="0" t="0" r="7620" b="0"/>
            <wp:docPr id="6" name="Рисунок 6"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 cy="731520"/>
                    </a:xfrm>
                    <a:prstGeom prst="rect">
                      <a:avLst/>
                    </a:prstGeom>
                    <a:noFill/>
                    <a:ln>
                      <a:noFill/>
                    </a:ln>
                  </pic:spPr>
                </pic:pic>
              </a:graphicData>
            </a:graphic>
          </wp:inline>
        </w:drawing>
      </w:r>
    </w:p>
    <w:p w14:paraId="690B7A44" w14:textId="77777777" w:rsidR="00386369" w:rsidRDefault="00386369" w:rsidP="00386369">
      <w:pPr>
        <w:tabs>
          <w:tab w:val="left" w:pos="8041"/>
        </w:tabs>
        <w:jc w:val="center"/>
        <w:rPr>
          <w:b/>
          <w:bCs/>
          <w:color w:val="000000"/>
          <w:spacing w:val="20"/>
          <w:sz w:val="32"/>
          <w:szCs w:val="32"/>
        </w:rPr>
      </w:pPr>
      <w:r>
        <w:rPr>
          <w:noProof/>
        </w:rPr>
        <mc:AlternateContent>
          <mc:Choice Requires="wps">
            <w:drawing>
              <wp:anchor distT="0" distB="0" distL="114300" distR="114300" simplePos="0" relativeHeight="251661312" behindDoc="0" locked="0" layoutInCell="1" allowOverlap="1" wp14:anchorId="1F29D43D" wp14:editId="22BFD917">
                <wp:simplePos x="0" y="0"/>
                <wp:positionH relativeFrom="column">
                  <wp:posOffset>2985770</wp:posOffset>
                </wp:positionH>
                <wp:positionV relativeFrom="paragraph">
                  <wp:posOffset>-2630805</wp:posOffset>
                </wp:positionV>
                <wp:extent cx="299720" cy="210185"/>
                <wp:effectExtent l="19050" t="16510" r="24130" b="11430"/>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210185"/>
                        </a:xfrm>
                        <a:custGeom>
                          <a:avLst/>
                          <a:gdLst>
                            <a:gd name="T0" fmla="*/ 1169 w 1954"/>
                            <a:gd name="T1" fmla="*/ 859 h 1376"/>
                            <a:gd name="T2" fmla="*/ 1153 w 1954"/>
                            <a:gd name="T3" fmla="*/ 856 h 1376"/>
                            <a:gd name="T4" fmla="*/ 1099 w 1954"/>
                            <a:gd name="T5" fmla="*/ 845 h 1376"/>
                            <a:gd name="T6" fmla="*/ 1048 w 1954"/>
                            <a:gd name="T7" fmla="*/ 830 h 1376"/>
                            <a:gd name="T8" fmla="*/ 1013 w 1954"/>
                            <a:gd name="T9" fmla="*/ 778 h 1376"/>
                            <a:gd name="T10" fmla="*/ 1091 w 1954"/>
                            <a:gd name="T11" fmla="*/ 780 h 1376"/>
                            <a:gd name="T12" fmla="*/ 1004 w 1954"/>
                            <a:gd name="T13" fmla="*/ 623 h 1376"/>
                            <a:gd name="T14" fmla="*/ 1056 w 1954"/>
                            <a:gd name="T15" fmla="*/ 684 h 1376"/>
                            <a:gd name="T16" fmla="*/ 1105 w 1954"/>
                            <a:gd name="T17" fmla="*/ 730 h 1376"/>
                            <a:gd name="T18" fmla="*/ 1023 w 1954"/>
                            <a:gd name="T19" fmla="*/ 585 h 1376"/>
                            <a:gd name="T20" fmla="*/ 1060 w 1954"/>
                            <a:gd name="T21" fmla="*/ 528 h 1376"/>
                            <a:gd name="T22" fmla="*/ 1247 w 1954"/>
                            <a:gd name="T23" fmla="*/ 829 h 1376"/>
                            <a:gd name="T24" fmla="*/ 1321 w 1954"/>
                            <a:gd name="T25" fmla="*/ 472 h 1376"/>
                            <a:gd name="T26" fmla="*/ 1377 w 1954"/>
                            <a:gd name="T27" fmla="*/ 491 h 1376"/>
                            <a:gd name="T28" fmla="*/ 1414 w 1954"/>
                            <a:gd name="T29" fmla="*/ 528 h 1376"/>
                            <a:gd name="T30" fmla="*/ 1395 w 1954"/>
                            <a:gd name="T31" fmla="*/ 396 h 1376"/>
                            <a:gd name="T32" fmla="*/ 1451 w 1954"/>
                            <a:gd name="T33" fmla="*/ 264 h 1376"/>
                            <a:gd name="T34" fmla="*/ 1526 w 1954"/>
                            <a:gd name="T35" fmla="*/ 170 h 1376"/>
                            <a:gd name="T36" fmla="*/ 1656 w 1954"/>
                            <a:gd name="T37" fmla="*/ 38 h 1376"/>
                            <a:gd name="T38" fmla="*/ 1705 w 1954"/>
                            <a:gd name="T39" fmla="*/ 17 h 1376"/>
                            <a:gd name="T40" fmla="*/ 1753 w 1954"/>
                            <a:gd name="T41" fmla="*/ 8 h 1376"/>
                            <a:gd name="T42" fmla="*/ 1805 w 1954"/>
                            <a:gd name="T43" fmla="*/ 38 h 1376"/>
                            <a:gd name="T44" fmla="*/ 1837 w 1954"/>
                            <a:gd name="T45" fmla="*/ 66 h 1376"/>
                            <a:gd name="T46" fmla="*/ 1861 w 1954"/>
                            <a:gd name="T47" fmla="*/ 113 h 1376"/>
                            <a:gd name="T48" fmla="*/ 1675 w 1954"/>
                            <a:gd name="T49" fmla="*/ 585 h 1376"/>
                            <a:gd name="T50" fmla="*/ 1618 w 1954"/>
                            <a:gd name="T51" fmla="*/ 660 h 1376"/>
                            <a:gd name="T52" fmla="*/ 1395 w 1954"/>
                            <a:gd name="T53" fmla="*/ 980 h 1376"/>
                            <a:gd name="T54" fmla="*/ 1153 w 1954"/>
                            <a:gd name="T55" fmla="*/ 1082 h 1376"/>
                            <a:gd name="T56" fmla="*/ 1110 w 1954"/>
                            <a:gd name="T57" fmla="*/ 1142 h 1376"/>
                            <a:gd name="T58" fmla="*/ 1072 w 1954"/>
                            <a:gd name="T59" fmla="*/ 1189 h 1376"/>
                            <a:gd name="T60" fmla="*/ 990 w 1954"/>
                            <a:gd name="T61" fmla="*/ 1265 h 1376"/>
                            <a:gd name="T62" fmla="*/ 932 w 1954"/>
                            <a:gd name="T63" fmla="*/ 1305 h 1376"/>
                            <a:gd name="T64" fmla="*/ 870 w 1954"/>
                            <a:gd name="T65" fmla="*/ 1336 h 1376"/>
                            <a:gd name="T66" fmla="*/ 756 w 1954"/>
                            <a:gd name="T67" fmla="*/ 1368 h 1376"/>
                            <a:gd name="T68" fmla="*/ 0 w 1954"/>
                            <a:gd name="T69" fmla="*/ 1263 h 1376"/>
                            <a:gd name="T70" fmla="*/ 13 w 1954"/>
                            <a:gd name="T71" fmla="*/ 1214 h 1376"/>
                            <a:gd name="T72" fmla="*/ 204 w 1954"/>
                            <a:gd name="T73" fmla="*/ 1055 h 1376"/>
                            <a:gd name="T74" fmla="*/ 205 w 1954"/>
                            <a:gd name="T75" fmla="*/ 949 h 1376"/>
                            <a:gd name="T76" fmla="*/ 223 w 1954"/>
                            <a:gd name="T77" fmla="*/ 905 h 1376"/>
                            <a:gd name="T78" fmla="*/ 242 w 1954"/>
                            <a:gd name="T79" fmla="*/ 860 h 1376"/>
                            <a:gd name="T80" fmla="*/ 255 w 1954"/>
                            <a:gd name="T81" fmla="*/ 835 h 1376"/>
                            <a:gd name="T82" fmla="*/ 521 w 1954"/>
                            <a:gd name="T83" fmla="*/ 980 h 1376"/>
                            <a:gd name="T84" fmla="*/ 502 w 1954"/>
                            <a:gd name="T85" fmla="*/ 867 h 1376"/>
                            <a:gd name="T86" fmla="*/ 474 w 1954"/>
                            <a:gd name="T87" fmla="*/ 603 h 1376"/>
                            <a:gd name="T88" fmla="*/ 614 w 1954"/>
                            <a:gd name="T89" fmla="*/ 642 h 1376"/>
                            <a:gd name="T90" fmla="*/ 571 w 1954"/>
                            <a:gd name="T91" fmla="*/ 922 h 1376"/>
                            <a:gd name="T92" fmla="*/ 699 w 1954"/>
                            <a:gd name="T93" fmla="*/ 725 h 1376"/>
                            <a:gd name="T94" fmla="*/ 577 w 1954"/>
                            <a:gd name="T95" fmla="*/ 1037 h 1376"/>
                            <a:gd name="T96" fmla="*/ 577 w 1954"/>
                            <a:gd name="T97" fmla="*/ 1093 h 1376"/>
                            <a:gd name="T98" fmla="*/ 577 w 1954"/>
                            <a:gd name="T99" fmla="*/ 1169 h 1376"/>
                            <a:gd name="T100" fmla="*/ 577 w 1954"/>
                            <a:gd name="T101" fmla="*/ 1301 h 1376"/>
                            <a:gd name="T102" fmla="*/ 647 w 1954"/>
                            <a:gd name="T103" fmla="*/ 1306 h 1376"/>
                            <a:gd name="T104" fmla="*/ 697 w 1954"/>
                            <a:gd name="T105" fmla="*/ 1305 h 1376"/>
                            <a:gd name="T106" fmla="*/ 828 w 1954"/>
                            <a:gd name="T107" fmla="*/ 1273 h 1376"/>
                            <a:gd name="T108" fmla="*/ 916 w 1954"/>
                            <a:gd name="T109" fmla="*/ 1226 h 1376"/>
                            <a:gd name="T110" fmla="*/ 969 w 1954"/>
                            <a:gd name="T111" fmla="*/ 1182 h 1376"/>
                            <a:gd name="T112" fmla="*/ 1046 w 1954"/>
                            <a:gd name="T113" fmla="*/ 1105 h 1376"/>
                            <a:gd name="T114" fmla="*/ 1135 w 1954"/>
                            <a:gd name="T115" fmla="*/ 980 h 1376"/>
                            <a:gd name="T116" fmla="*/ 1078 w 1954"/>
                            <a:gd name="T117" fmla="*/ 917 h 1376"/>
                            <a:gd name="T118" fmla="*/ 1069 w 1954"/>
                            <a:gd name="T119" fmla="*/ 899 h 1376"/>
                            <a:gd name="T120" fmla="*/ 1049 w 1954"/>
                            <a:gd name="T121" fmla="*/ 875 h 1376"/>
                            <a:gd name="T122" fmla="*/ 1222 w 1954"/>
                            <a:gd name="T123" fmla="*/ 867 h 1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54" h="1376">
                              <a:moveTo>
                                <a:pt x="1222" y="867"/>
                              </a:moveTo>
                              <a:lnTo>
                                <a:pt x="1205" y="865"/>
                              </a:lnTo>
                              <a:lnTo>
                                <a:pt x="1189" y="862"/>
                              </a:lnTo>
                              <a:lnTo>
                                <a:pt x="1169" y="859"/>
                              </a:lnTo>
                              <a:lnTo>
                                <a:pt x="1158" y="857"/>
                              </a:lnTo>
                              <a:lnTo>
                                <a:pt x="1156" y="856"/>
                              </a:lnTo>
                              <a:lnTo>
                                <a:pt x="1155" y="856"/>
                              </a:lnTo>
                              <a:lnTo>
                                <a:pt x="1153" y="856"/>
                              </a:lnTo>
                              <a:lnTo>
                                <a:pt x="1148" y="856"/>
                              </a:lnTo>
                              <a:lnTo>
                                <a:pt x="1124" y="850"/>
                              </a:lnTo>
                              <a:lnTo>
                                <a:pt x="1111" y="847"/>
                              </a:lnTo>
                              <a:lnTo>
                                <a:pt x="1099" y="845"/>
                              </a:lnTo>
                              <a:lnTo>
                                <a:pt x="1084" y="840"/>
                              </a:lnTo>
                              <a:lnTo>
                                <a:pt x="1071" y="837"/>
                              </a:lnTo>
                              <a:lnTo>
                                <a:pt x="1056" y="832"/>
                              </a:lnTo>
                              <a:lnTo>
                                <a:pt x="1048" y="830"/>
                              </a:lnTo>
                              <a:lnTo>
                                <a:pt x="1042" y="829"/>
                              </a:lnTo>
                              <a:lnTo>
                                <a:pt x="1031" y="816"/>
                              </a:lnTo>
                              <a:lnTo>
                                <a:pt x="1022" y="800"/>
                              </a:lnTo>
                              <a:lnTo>
                                <a:pt x="1013" y="778"/>
                              </a:lnTo>
                              <a:lnTo>
                                <a:pt x="1004" y="754"/>
                              </a:lnTo>
                              <a:lnTo>
                                <a:pt x="1025" y="763"/>
                              </a:lnTo>
                              <a:lnTo>
                                <a:pt x="1055" y="771"/>
                              </a:lnTo>
                              <a:lnTo>
                                <a:pt x="1091" y="780"/>
                              </a:lnTo>
                              <a:lnTo>
                                <a:pt x="1112" y="785"/>
                              </a:lnTo>
                              <a:lnTo>
                                <a:pt x="1135" y="791"/>
                              </a:lnTo>
                              <a:lnTo>
                                <a:pt x="1004" y="716"/>
                              </a:lnTo>
                              <a:lnTo>
                                <a:pt x="1004" y="623"/>
                              </a:lnTo>
                              <a:lnTo>
                                <a:pt x="1022" y="644"/>
                              </a:lnTo>
                              <a:lnTo>
                                <a:pt x="1039" y="665"/>
                              </a:lnTo>
                              <a:lnTo>
                                <a:pt x="1047" y="674"/>
                              </a:lnTo>
                              <a:lnTo>
                                <a:pt x="1056" y="684"/>
                              </a:lnTo>
                              <a:lnTo>
                                <a:pt x="1073" y="702"/>
                              </a:lnTo>
                              <a:lnTo>
                                <a:pt x="1089" y="716"/>
                              </a:lnTo>
                              <a:lnTo>
                                <a:pt x="1097" y="723"/>
                              </a:lnTo>
                              <a:lnTo>
                                <a:pt x="1105" y="730"/>
                              </a:lnTo>
                              <a:lnTo>
                                <a:pt x="1112" y="736"/>
                              </a:lnTo>
                              <a:lnTo>
                                <a:pt x="1120" y="743"/>
                              </a:lnTo>
                              <a:lnTo>
                                <a:pt x="1135" y="754"/>
                              </a:lnTo>
                              <a:lnTo>
                                <a:pt x="1023" y="585"/>
                              </a:lnTo>
                              <a:lnTo>
                                <a:pt x="1032" y="573"/>
                              </a:lnTo>
                              <a:lnTo>
                                <a:pt x="1041" y="561"/>
                              </a:lnTo>
                              <a:lnTo>
                                <a:pt x="1049" y="545"/>
                              </a:lnTo>
                              <a:lnTo>
                                <a:pt x="1060" y="528"/>
                              </a:lnTo>
                              <a:lnTo>
                                <a:pt x="1191" y="754"/>
                              </a:lnTo>
                              <a:lnTo>
                                <a:pt x="1098" y="510"/>
                              </a:lnTo>
                              <a:lnTo>
                                <a:pt x="1172" y="453"/>
                              </a:lnTo>
                              <a:lnTo>
                                <a:pt x="1247" y="829"/>
                              </a:lnTo>
                              <a:lnTo>
                                <a:pt x="1210" y="453"/>
                              </a:lnTo>
                              <a:lnTo>
                                <a:pt x="1284" y="453"/>
                              </a:lnTo>
                              <a:lnTo>
                                <a:pt x="1302" y="867"/>
                              </a:lnTo>
                              <a:lnTo>
                                <a:pt x="1321" y="472"/>
                              </a:lnTo>
                              <a:lnTo>
                                <a:pt x="1331" y="473"/>
                              </a:lnTo>
                              <a:lnTo>
                                <a:pt x="1344" y="476"/>
                              </a:lnTo>
                              <a:lnTo>
                                <a:pt x="1358" y="482"/>
                              </a:lnTo>
                              <a:lnTo>
                                <a:pt x="1377" y="491"/>
                              </a:lnTo>
                              <a:lnTo>
                                <a:pt x="1321" y="905"/>
                              </a:lnTo>
                              <a:lnTo>
                                <a:pt x="1358" y="942"/>
                              </a:lnTo>
                              <a:lnTo>
                                <a:pt x="1526" y="679"/>
                              </a:lnTo>
                              <a:lnTo>
                                <a:pt x="1414" y="528"/>
                              </a:lnTo>
                              <a:lnTo>
                                <a:pt x="1395" y="415"/>
                              </a:lnTo>
                              <a:lnTo>
                                <a:pt x="1545" y="642"/>
                              </a:lnTo>
                              <a:lnTo>
                                <a:pt x="1545" y="623"/>
                              </a:lnTo>
                              <a:lnTo>
                                <a:pt x="1395" y="396"/>
                              </a:lnTo>
                              <a:lnTo>
                                <a:pt x="1451" y="302"/>
                              </a:lnTo>
                              <a:lnTo>
                                <a:pt x="1582" y="585"/>
                              </a:lnTo>
                              <a:lnTo>
                                <a:pt x="1582" y="547"/>
                              </a:lnTo>
                              <a:lnTo>
                                <a:pt x="1451" y="264"/>
                              </a:lnTo>
                              <a:lnTo>
                                <a:pt x="1508" y="208"/>
                              </a:lnTo>
                              <a:lnTo>
                                <a:pt x="1601" y="510"/>
                              </a:lnTo>
                              <a:lnTo>
                                <a:pt x="1601" y="491"/>
                              </a:lnTo>
                              <a:lnTo>
                                <a:pt x="1526" y="170"/>
                              </a:lnTo>
                              <a:lnTo>
                                <a:pt x="1545" y="113"/>
                              </a:lnTo>
                              <a:lnTo>
                                <a:pt x="1637" y="434"/>
                              </a:lnTo>
                              <a:lnTo>
                                <a:pt x="1582" y="95"/>
                              </a:lnTo>
                              <a:lnTo>
                                <a:pt x="1656" y="38"/>
                              </a:lnTo>
                              <a:lnTo>
                                <a:pt x="1656" y="396"/>
                              </a:lnTo>
                              <a:lnTo>
                                <a:pt x="1693" y="19"/>
                              </a:lnTo>
                              <a:lnTo>
                                <a:pt x="1698" y="18"/>
                              </a:lnTo>
                              <a:lnTo>
                                <a:pt x="1705" y="17"/>
                              </a:lnTo>
                              <a:lnTo>
                                <a:pt x="1713" y="15"/>
                              </a:lnTo>
                              <a:lnTo>
                                <a:pt x="1725" y="14"/>
                              </a:lnTo>
                              <a:lnTo>
                                <a:pt x="1737" y="10"/>
                              </a:lnTo>
                              <a:lnTo>
                                <a:pt x="1753" y="8"/>
                              </a:lnTo>
                              <a:lnTo>
                                <a:pt x="1768" y="4"/>
                              </a:lnTo>
                              <a:lnTo>
                                <a:pt x="1787" y="0"/>
                              </a:lnTo>
                              <a:lnTo>
                                <a:pt x="1693" y="434"/>
                              </a:lnTo>
                              <a:lnTo>
                                <a:pt x="1805" y="38"/>
                              </a:lnTo>
                              <a:lnTo>
                                <a:pt x="1813" y="42"/>
                              </a:lnTo>
                              <a:lnTo>
                                <a:pt x="1822" y="49"/>
                              </a:lnTo>
                              <a:lnTo>
                                <a:pt x="1829" y="56"/>
                              </a:lnTo>
                              <a:lnTo>
                                <a:pt x="1837" y="66"/>
                              </a:lnTo>
                              <a:lnTo>
                                <a:pt x="1843" y="75"/>
                              </a:lnTo>
                              <a:lnTo>
                                <a:pt x="1849" y="87"/>
                              </a:lnTo>
                              <a:lnTo>
                                <a:pt x="1855" y="99"/>
                              </a:lnTo>
                              <a:lnTo>
                                <a:pt x="1861" y="113"/>
                              </a:lnTo>
                              <a:lnTo>
                                <a:pt x="1693" y="528"/>
                              </a:lnTo>
                              <a:lnTo>
                                <a:pt x="1899" y="132"/>
                              </a:lnTo>
                              <a:lnTo>
                                <a:pt x="1954" y="245"/>
                              </a:lnTo>
                              <a:lnTo>
                                <a:pt x="1675" y="585"/>
                              </a:lnTo>
                              <a:lnTo>
                                <a:pt x="1954" y="321"/>
                              </a:lnTo>
                              <a:lnTo>
                                <a:pt x="1899" y="491"/>
                              </a:lnTo>
                              <a:lnTo>
                                <a:pt x="1637" y="623"/>
                              </a:lnTo>
                              <a:lnTo>
                                <a:pt x="1618" y="660"/>
                              </a:lnTo>
                              <a:lnTo>
                                <a:pt x="1880" y="547"/>
                              </a:lnTo>
                              <a:lnTo>
                                <a:pt x="1861" y="642"/>
                              </a:lnTo>
                              <a:lnTo>
                                <a:pt x="1601" y="698"/>
                              </a:lnTo>
                              <a:lnTo>
                                <a:pt x="1395" y="980"/>
                              </a:lnTo>
                              <a:lnTo>
                                <a:pt x="1395" y="1074"/>
                              </a:lnTo>
                              <a:lnTo>
                                <a:pt x="1172" y="1055"/>
                              </a:lnTo>
                              <a:lnTo>
                                <a:pt x="1159" y="1073"/>
                              </a:lnTo>
                              <a:lnTo>
                                <a:pt x="1153" y="1082"/>
                              </a:lnTo>
                              <a:lnTo>
                                <a:pt x="1149" y="1087"/>
                              </a:lnTo>
                              <a:lnTo>
                                <a:pt x="1147" y="1092"/>
                              </a:lnTo>
                              <a:lnTo>
                                <a:pt x="1123" y="1127"/>
                              </a:lnTo>
                              <a:lnTo>
                                <a:pt x="1110" y="1142"/>
                              </a:lnTo>
                              <a:lnTo>
                                <a:pt x="1103" y="1150"/>
                              </a:lnTo>
                              <a:lnTo>
                                <a:pt x="1098" y="1159"/>
                              </a:lnTo>
                              <a:lnTo>
                                <a:pt x="1084" y="1173"/>
                              </a:lnTo>
                              <a:lnTo>
                                <a:pt x="1072" y="1189"/>
                              </a:lnTo>
                              <a:lnTo>
                                <a:pt x="1058" y="1202"/>
                              </a:lnTo>
                              <a:lnTo>
                                <a:pt x="1045" y="1216"/>
                              </a:lnTo>
                              <a:lnTo>
                                <a:pt x="1019" y="1242"/>
                              </a:lnTo>
                              <a:lnTo>
                                <a:pt x="990" y="1265"/>
                              </a:lnTo>
                              <a:lnTo>
                                <a:pt x="982" y="1270"/>
                              </a:lnTo>
                              <a:lnTo>
                                <a:pt x="976" y="1275"/>
                              </a:lnTo>
                              <a:lnTo>
                                <a:pt x="962" y="1286"/>
                              </a:lnTo>
                              <a:lnTo>
                                <a:pt x="932" y="1305"/>
                              </a:lnTo>
                              <a:lnTo>
                                <a:pt x="916" y="1313"/>
                              </a:lnTo>
                              <a:lnTo>
                                <a:pt x="902" y="1322"/>
                              </a:lnTo>
                              <a:lnTo>
                                <a:pt x="886" y="1328"/>
                              </a:lnTo>
                              <a:lnTo>
                                <a:pt x="870" y="1336"/>
                              </a:lnTo>
                              <a:lnTo>
                                <a:pt x="839" y="1348"/>
                              </a:lnTo>
                              <a:lnTo>
                                <a:pt x="806" y="1358"/>
                              </a:lnTo>
                              <a:lnTo>
                                <a:pt x="773" y="1366"/>
                              </a:lnTo>
                              <a:lnTo>
                                <a:pt x="756" y="1368"/>
                              </a:lnTo>
                              <a:lnTo>
                                <a:pt x="747" y="1370"/>
                              </a:lnTo>
                              <a:lnTo>
                                <a:pt x="739" y="1372"/>
                              </a:lnTo>
                              <a:lnTo>
                                <a:pt x="706" y="1376"/>
                              </a:lnTo>
                              <a:lnTo>
                                <a:pt x="0" y="1263"/>
                              </a:lnTo>
                              <a:lnTo>
                                <a:pt x="1" y="1251"/>
                              </a:lnTo>
                              <a:lnTo>
                                <a:pt x="4" y="1239"/>
                              </a:lnTo>
                              <a:lnTo>
                                <a:pt x="10" y="1223"/>
                              </a:lnTo>
                              <a:lnTo>
                                <a:pt x="13" y="1214"/>
                              </a:lnTo>
                              <a:lnTo>
                                <a:pt x="19" y="1206"/>
                              </a:lnTo>
                              <a:lnTo>
                                <a:pt x="502" y="1301"/>
                              </a:lnTo>
                              <a:lnTo>
                                <a:pt x="521" y="1169"/>
                              </a:lnTo>
                              <a:lnTo>
                                <a:pt x="204" y="1055"/>
                              </a:lnTo>
                              <a:lnTo>
                                <a:pt x="204" y="999"/>
                              </a:lnTo>
                              <a:lnTo>
                                <a:pt x="502" y="1112"/>
                              </a:lnTo>
                              <a:lnTo>
                                <a:pt x="204" y="961"/>
                              </a:lnTo>
                              <a:lnTo>
                                <a:pt x="205" y="949"/>
                              </a:lnTo>
                              <a:lnTo>
                                <a:pt x="209" y="937"/>
                              </a:lnTo>
                              <a:lnTo>
                                <a:pt x="214" y="921"/>
                              </a:lnTo>
                              <a:lnTo>
                                <a:pt x="217" y="912"/>
                              </a:lnTo>
                              <a:lnTo>
                                <a:pt x="223" y="905"/>
                              </a:lnTo>
                              <a:lnTo>
                                <a:pt x="521" y="1074"/>
                              </a:lnTo>
                              <a:lnTo>
                                <a:pt x="521" y="1018"/>
                              </a:lnTo>
                              <a:lnTo>
                                <a:pt x="242" y="867"/>
                              </a:lnTo>
                              <a:lnTo>
                                <a:pt x="242" y="860"/>
                              </a:lnTo>
                              <a:lnTo>
                                <a:pt x="244" y="855"/>
                              </a:lnTo>
                              <a:lnTo>
                                <a:pt x="246" y="848"/>
                              </a:lnTo>
                              <a:lnTo>
                                <a:pt x="250" y="842"/>
                              </a:lnTo>
                              <a:lnTo>
                                <a:pt x="255" y="835"/>
                              </a:lnTo>
                              <a:lnTo>
                                <a:pt x="261" y="827"/>
                              </a:lnTo>
                              <a:lnTo>
                                <a:pt x="269" y="818"/>
                              </a:lnTo>
                              <a:lnTo>
                                <a:pt x="279" y="810"/>
                              </a:lnTo>
                              <a:lnTo>
                                <a:pt x="521" y="980"/>
                              </a:lnTo>
                              <a:lnTo>
                                <a:pt x="521" y="923"/>
                              </a:lnTo>
                              <a:lnTo>
                                <a:pt x="298" y="773"/>
                              </a:lnTo>
                              <a:lnTo>
                                <a:pt x="353" y="679"/>
                              </a:lnTo>
                              <a:lnTo>
                                <a:pt x="502" y="867"/>
                              </a:lnTo>
                              <a:lnTo>
                                <a:pt x="521" y="829"/>
                              </a:lnTo>
                              <a:lnTo>
                                <a:pt x="427" y="623"/>
                              </a:lnTo>
                              <a:lnTo>
                                <a:pt x="447" y="612"/>
                              </a:lnTo>
                              <a:lnTo>
                                <a:pt x="474" y="603"/>
                              </a:lnTo>
                              <a:lnTo>
                                <a:pt x="504" y="594"/>
                              </a:lnTo>
                              <a:lnTo>
                                <a:pt x="539" y="585"/>
                              </a:lnTo>
                              <a:lnTo>
                                <a:pt x="539" y="829"/>
                              </a:lnTo>
                              <a:lnTo>
                                <a:pt x="614" y="642"/>
                              </a:lnTo>
                              <a:lnTo>
                                <a:pt x="669" y="698"/>
                              </a:lnTo>
                              <a:lnTo>
                                <a:pt x="558" y="905"/>
                              </a:lnTo>
                              <a:lnTo>
                                <a:pt x="566" y="913"/>
                              </a:lnTo>
                              <a:lnTo>
                                <a:pt x="571" y="922"/>
                              </a:lnTo>
                              <a:lnTo>
                                <a:pt x="575" y="931"/>
                              </a:lnTo>
                              <a:lnTo>
                                <a:pt x="577" y="942"/>
                              </a:lnTo>
                              <a:lnTo>
                                <a:pt x="688" y="716"/>
                              </a:lnTo>
                              <a:lnTo>
                                <a:pt x="699" y="725"/>
                              </a:lnTo>
                              <a:lnTo>
                                <a:pt x="715" y="734"/>
                              </a:lnTo>
                              <a:lnTo>
                                <a:pt x="736" y="743"/>
                              </a:lnTo>
                              <a:lnTo>
                                <a:pt x="763" y="754"/>
                              </a:lnTo>
                              <a:lnTo>
                                <a:pt x="577" y="1037"/>
                              </a:lnTo>
                              <a:lnTo>
                                <a:pt x="781" y="810"/>
                              </a:lnTo>
                              <a:lnTo>
                                <a:pt x="819" y="810"/>
                              </a:lnTo>
                              <a:lnTo>
                                <a:pt x="819" y="867"/>
                              </a:lnTo>
                              <a:lnTo>
                                <a:pt x="577" y="1093"/>
                              </a:lnTo>
                              <a:lnTo>
                                <a:pt x="781" y="942"/>
                              </a:lnTo>
                              <a:lnTo>
                                <a:pt x="763" y="1018"/>
                              </a:lnTo>
                              <a:lnTo>
                                <a:pt x="577" y="1112"/>
                              </a:lnTo>
                              <a:lnTo>
                                <a:pt x="577" y="1169"/>
                              </a:lnTo>
                              <a:lnTo>
                                <a:pt x="763" y="1037"/>
                              </a:lnTo>
                              <a:lnTo>
                                <a:pt x="763" y="1112"/>
                              </a:lnTo>
                              <a:lnTo>
                                <a:pt x="577" y="1188"/>
                              </a:lnTo>
                              <a:lnTo>
                                <a:pt x="577" y="1301"/>
                              </a:lnTo>
                              <a:lnTo>
                                <a:pt x="597" y="1303"/>
                              </a:lnTo>
                              <a:lnTo>
                                <a:pt x="617" y="1305"/>
                              </a:lnTo>
                              <a:lnTo>
                                <a:pt x="637" y="1306"/>
                              </a:lnTo>
                              <a:lnTo>
                                <a:pt x="647" y="1306"/>
                              </a:lnTo>
                              <a:lnTo>
                                <a:pt x="658" y="1307"/>
                              </a:lnTo>
                              <a:lnTo>
                                <a:pt x="667" y="1306"/>
                              </a:lnTo>
                              <a:lnTo>
                                <a:pt x="677" y="1306"/>
                              </a:lnTo>
                              <a:lnTo>
                                <a:pt x="697" y="1305"/>
                              </a:lnTo>
                              <a:lnTo>
                                <a:pt x="736" y="1301"/>
                              </a:lnTo>
                              <a:lnTo>
                                <a:pt x="773" y="1292"/>
                              </a:lnTo>
                              <a:lnTo>
                                <a:pt x="811" y="1281"/>
                              </a:lnTo>
                              <a:lnTo>
                                <a:pt x="828" y="1273"/>
                              </a:lnTo>
                              <a:lnTo>
                                <a:pt x="847" y="1266"/>
                              </a:lnTo>
                              <a:lnTo>
                                <a:pt x="865" y="1257"/>
                              </a:lnTo>
                              <a:lnTo>
                                <a:pt x="883" y="1249"/>
                              </a:lnTo>
                              <a:lnTo>
                                <a:pt x="916" y="1226"/>
                              </a:lnTo>
                              <a:lnTo>
                                <a:pt x="933" y="1213"/>
                              </a:lnTo>
                              <a:lnTo>
                                <a:pt x="950" y="1201"/>
                              </a:lnTo>
                              <a:lnTo>
                                <a:pt x="966" y="1186"/>
                              </a:lnTo>
                              <a:lnTo>
                                <a:pt x="969" y="1182"/>
                              </a:lnTo>
                              <a:lnTo>
                                <a:pt x="973" y="1179"/>
                              </a:lnTo>
                              <a:lnTo>
                                <a:pt x="982" y="1172"/>
                              </a:lnTo>
                              <a:lnTo>
                                <a:pt x="1015" y="1141"/>
                              </a:lnTo>
                              <a:lnTo>
                                <a:pt x="1046" y="1105"/>
                              </a:lnTo>
                              <a:lnTo>
                                <a:pt x="1077" y="1067"/>
                              </a:lnTo>
                              <a:lnTo>
                                <a:pt x="1105" y="1024"/>
                              </a:lnTo>
                              <a:lnTo>
                                <a:pt x="1120" y="1002"/>
                              </a:lnTo>
                              <a:lnTo>
                                <a:pt x="1135" y="980"/>
                              </a:lnTo>
                              <a:lnTo>
                                <a:pt x="1302" y="999"/>
                              </a:lnTo>
                              <a:lnTo>
                                <a:pt x="1266" y="923"/>
                              </a:lnTo>
                              <a:lnTo>
                                <a:pt x="1079" y="923"/>
                              </a:lnTo>
                              <a:lnTo>
                                <a:pt x="1078" y="917"/>
                              </a:lnTo>
                              <a:lnTo>
                                <a:pt x="1076" y="911"/>
                              </a:lnTo>
                              <a:lnTo>
                                <a:pt x="1072" y="905"/>
                              </a:lnTo>
                              <a:lnTo>
                                <a:pt x="1070" y="901"/>
                              </a:lnTo>
                              <a:lnTo>
                                <a:pt x="1069" y="899"/>
                              </a:lnTo>
                              <a:lnTo>
                                <a:pt x="1066" y="895"/>
                              </a:lnTo>
                              <a:lnTo>
                                <a:pt x="1064" y="891"/>
                              </a:lnTo>
                              <a:lnTo>
                                <a:pt x="1057" y="883"/>
                              </a:lnTo>
                              <a:lnTo>
                                <a:pt x="1049" y="875"/>
                              </a:lnTo>
                              <a:lnTo>
                                <a:pt x="1045" y="870"/>
                              </a:lnTo>
                              <a:lnTo>
                                <a:pt x="1043" y="868"/>
                              </a:lnTo>
                              <a:lnTo>
                                <a:pt x="1042" y="867"/>
                              </a:lnTo>
                              <a:lnTo>
                                <a:pt x="1222" y="8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762B0" id="Полилиния 3" o:spid="_x0000_s1026" style="position:absolute;margin-left:235.1pt;margin-top:-207.15pt;width:23.6pt;height: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" path="m1222,867r-17,-2l1189,862r-20,-3l1158,857r-2,-1l1155,856r-2,l1148,856r-24,-6l1111,847r-12,-2l1084,840r-13,-3l1056,832r-8,-2l1042,829r-11,-13l1022,800r-9,-22l1004,754r21,9l1055,771r36,9l1112,785r23,6l1004,716r,-93l1022,644r17,21l1047,674r9,10l1073,702r16,14l1097,723r8,7l1112,736r8,7l1135,754,1023,585r9,-12l1041,561r8,-16l1060,528r131,226l1098,510r74,-57l1247,829,1210,453r74,l1302,867r19,-395l1331,473r13,3l1358,482r19,9l1321,905r37,37l1526,679,1414,528,1395,415r150,227l1545,623,1395,396r56,-94l1582,585r,-38l1451,264r57,-56l1601,510r,-19l1526,170r19,-57l1637,434,1582,95r74,-57l1656,396,1693,19r5,-1l1705,17r8,-2l1725,14r12,-4l1753,8r15,-4l1787,r-94,434l1805,38r8,4l1822,49r7,7l1837,66r6,9l1849,87r6,12l1861,113,1693,528,1899,132r55,113l1675,585,1954,321r-55,170l1637,623r-19,37l1880,547r-19,95l1601,698,1395,980r,94l1172,1055r-13,18l1153,1082r-4,5l1147,1092r-24,35l1110,1142r-7,8l1098,1159r-14,14l1072,1189r-14,13l1045,1216r-26,26l990,1265r-8,5l976,1275r-14,11l932,1305r-16,8l902,1322r-16,6l870,1336r-31,12l806,1358r-33,8l756,1368r-9,2l739,1372r-33,4l,1263r1,-12l4,1239r6,-16l13,1214r6,-8l502,1301r19,-132l204,1055r,-56l502,1112,204,961r1,-12l209,937r5,-16l217,912r6,-7l521,1074r,-56l242,867r,-7l244,855r2,-7l250,842r5,-7l261,827r8,-9l279,810,521,980r,-57l298,773r55,-94l502,867r19,-38l427,623r20,-11l474,603r30,-9l539,585r,244l614,642r55,56l558,905r8,8l571,922r4,9l577,942,688,716r11,9l715,734r21,9l763,754,577,1037,781,810r38,l819,867,577,1093,781,942r-18,76l577,1112r,57l763,1037r,75l577,1188r,113l597,1303r20,2l637,1306r10,l658,1307r9,-1l677,1306r20,-1l736,1301r37,-9l811,1281r17,-8l847,1266r18,-9l883,1249r33,-23l933,1213r17,-12l966,1186r3,-4l973,1179r9,-7l1015,1141r31,-36l1077,1067r28,-43l1120,1002r15,-22l1302,999r-36,-76l1079,923r-1,-6l1076,911r-4,-6l1070,901r-1,-2l1066,895r-2,-4l1057,883r-8,-8l1045,870r-2,-2l1042,867r180,e" filled="f" strokeweight="0">
                <v:path arrowok="t" o:connecttype="custom" o:connectlocs="179310,131213;176856,130755;168573,129074;160751,126783;155382,118840;167346,119146;154001,95164;161978,104481;169494,111508;156916,89359;162591,80652;191275,126630;202625,72098;211215,75001;216891,80652;213976,60489;222566,40326;234070,25968;254010,5805;261526,2597;268889,1222;276865,5805;281774,10082;285455,17261;256925,89359;248182,100815;213976,149696;176856,165276;170261,174441;164432,181621;151854,193230;142958,199340;133447,204075;115961,208963;0,192924;1994,185439;31291,161152;31445,144960;34206,138239;37120,131366;39114,127547;79915,149696;77001,132435;72706,92109;94180,98066;87585,140836;107218,110744;88505,158403;88505,166957;88505,178566;88505,198729;99242,199492;106911,199340;127005,194452;140503,187272;148633,180551;160444,168790;174095,149696;165352,140072;163972,137323;160904,133657;187440,132435" o:connectangles="0,0,0,0,0,0,0,0,0,0,0,0,0,0,0,0,0,0,0,0,0,0,0,0,0,0,0,0,0,0,0,0,0,0,0,0,0,0,0,0,0,0,0,0,0,0,0,0,0,0,0,0,0,0,0,0,0,0,0,0,0,0"/>
              </v:shape>
            </w:pict>
          </mc:Fallback>
        </mc:AlternateContent>
      </w:r>
      <w:r>
        <w:rPr>
          <w:b/>
          <w:bCs/>
          <w:color w:val="000000"/>
          <w:spacing w:val="20"/>
          <w:sz w:val="32"/>
          <w:szCs w:val="32"/>
        </w:rPr>
        <w:t xml:space="preserve">АДМИНИСТРАЦИЯ </w:t>
      </w:r>
    </w:p>
    <w:p w14:paraId="785E611C" w14:textId="77777777" w:rsidR="00386369" w:rsidRPr="0081502D" w:rsidRDefault="00386369" w:rsidP="00386369">
      <w:pPr>
        <w:tabs>
          <w:tab w:val="left" w:pos="8041"/>
        </w:tabs>
        <w:jc w:val="center"/>
        <w:rPr>
          <w:b/>
          <w:bCs/>
          <w:color w:val="000000"/>
          <w:spacing w:val="20"/>
          <w:sz w:val="32"/>
          <w:szCs w:val="32"/>
        </w:rPr>
      </w:pPr>
      <w:r>
        <w:rPr>
          <w:b/>
          <w:bCs/>
          <w:color w:val="000000"/>
          <w:spacing w:val="20"/>
          <w:sz w:val="32"/>
          <w:szCs w:val="32"/>
        </w:rPr>
        <w:t>АРСЕНЬЕВСКОГО Г</w:t>
      </w:r>
      <w:r w:rsidRPr="0081502D">
        <w:rPr>
          <w:b/>
          <w:bCs/>
          <w:color w:val="000000"/>
          <w:spacing w:val="20"/>
          <w:sz w:val="32"/>
          <w:szCs w:val="32"/>
        </w:rPr>
        <w:t>ОРОДСКОГО ОКРУГА</w:t>
      </w:r>
      <w:r>
        <w:rPr>
          <w:b/>
          <w:bCs/>
          <w:color w:val="000000"/>
          <w:spacing w:val="20"/>
          <w:sz w:val="32"/>
          <w:szCs w:val="32"/>
        </w:rPr>
        <w:t xml:space="preserve"> </w:t>
      </w:r>
    </w:p>
    <w:p w14:paraId="57C06A47" w14:textId="77777777" w:rsidR="00386369" w:rsidRDefault="00386369" w:rsidP="00386369">
      <w:pPr>
        <w:shd w:val="clear" w:color="auto" w:fill="FFFFFF"/>
        <w:tabs>
          <w:tab w:val="left" w:pos="5050"/>
        </w:tabs>
        <w:jc w:val="center"/>
        <w:rPr>
          <w:rFonts w:ascii="Arial" w:hAnsi="Arial"/>
          <w:sz w:val="16"/>
          <w:szCs w:val="16"/>
        </w:rPr>
      </w:pPr>
    </w:p>
    <w:p w14:paraId="0BBA106B" w14:textId="77777777" w:rsidR="00386369" w:rsidRPr="00C078D6" w:rsidRDefault="00386369" w:rsidP="00386369">
      <w:pPr>
        <w:shd w:val="clear" w:color="auto" w:fill="FFFFFF"/>
        <w:tabs>
          <w:tab w:val="left" w:pos="5050"/>
        </w:tabs>
        <w:jc w:val="center"/>
        <w:rPr>
          <w:rFonts w:ascii="Arial" w:hAnsi="Arial"/>
          <w:sz w:val="16"/>
          <w:szCs w:val="16"/>
        </w:rPr>
      </w:pPr>
    </w:p>
    <w:p w14:paraId="7C149E8D" w14:textId="77777777" w:rsidR="00386369" w:rsidRDefault="00386369" w:rsidP="00386369">
      <w:pPr>
        <w:shd w:val="clear" w:color="auto" w:fill="FFFFFF"/>
        <w:jc w:val="center"/>
        <w:rPr>
          <w:color w:val="000000"/>
          <w:sz w:val="28"/>
          <w:szCs w:val="28"/>
        </w:rPr>
      </w:pPr>
      <w:r>
        <w:rPr>
          <w:color w:val="000000"/>
          <w:sz w:val="28"/>
          <w:szCs w:val="28"/>
        </w:rPr>
        <w:t>П О С Т А Н О В Л Е Н И Е</w:t>
      </w:r>
    </w:p>
    <w:p w14:paraId="3E138494" w14:textId="77777777" w:rsidR="00386369" w:rsidRDefault="00386369" w:rsidP="00386369">
      <w:pPr>
        <w:shd w:val="clear" w:color="auto" w:fill="FFFFFF"/>
        <w:jc w:val="center"/>
        <w:rPr>
          <w:color w:val="000000"/>
          <w:sz w:val="16"/>
          <w:szCs w:val="16"/>
        </w:rPr>
      </w:pPr>
    </w:p>
    <w:p w14:paraId="0DD1F743" w14:textId="77777777" w:rsidR="00386369" w:rsidRDefault="00386369" w:rsidP="00386369">
      <w:pPr>
        <w:shd w:val="clear" w:color="auto" w:fill="FFFFFF"/>
        <w:jc w:val="center"/>
        <w:rPr>
          <w:color w:val="000000"/>
          <w:sz w:val="16"/>
          <w:szCs w:val="16"/>
        </w:rPr>
      </w:pPr>
    </w:p>
    <w:tbl>
      <w:tblPr>
        <w:tblW w:w="8793" w:type="dxa"/>
        <w:jc w:val="center"/>
        <w:tblLayout w:type="fixed"/>
        <w:tblLook w:val="01E0" w:firstRow="1" w:lastRow="1" w:firstColumn="1" w:lastColumn="1" w:noHBand="0" w:noVBand="0"/>
      </w:tblPr>
      <w:tblGrid>
        <w:gridCol w:w="2009"/>
        <w:gridCol w:w="5101"/>
        <w:gridCol w:w="509"/>
        <w:gridCol w:w="1174"/>
      </w:tblGrid>
      <w:tr w:rsidR="00386369" w:rsidRPr="009C452A" w14:paraId="54BC4EAB" w14:textId="77777777" w:rsidTr="004614EB">
        <w:trPr>
          <w:jc w:val="center"/>
        </w:trPr>
        <w:tc>
          <w:tcPr>
            <w:tcW w:w="2009" w:type="dxa"/>
            <w:tcBorders>
              <w:bottom w:val="single" w:sz="4" w:space="0" w:color="auto"/>
            </w:tcBorders>
          </w:tcPr>
          <w:p w14:paraId="4B07827B" w14:textId="3F0542CE" w:rsidR="00386369" w:rsidRPr="009C452A" w:rsidRDefault="00386369" w:rsidP="004614EB">
            <w:pPr>
              <w:ind w:left="-124" w:right="-108"/>
              <w:jc w:val="center"/>
              <w:rPr>
                <w:color w:val="000000"/>
              </w:rPr>
            </w:pPr>
            <w:r>
              <w:rPr>
                <w:color w:val="000000"/>
              </w:rPr>
              <w:t>23 мая 2024 г.</w:t>
            </w:r>
            <w:bookmarkStart w:id="0" w:name="_GoBack"/>
            <w:bookmarkEnd w:id="0"/>
          </w:p>
        </w:tc>
        <w:tc>
          <w:tcPr>
            <w:tcW w:w="5101" w:type="dxa"/>
          </w:tcPr>
          <w:p w14:paraId="7A258AE9" w14:textId="77777777" w:rsidR="00386369" w:rsidRPr="009C452A" w:rsidRDefault="00386369" w:rsidP="004614EB">
            <w:pPr>
              <w:ind w:left="-295"/>
              <w:jc w:val="center"/>
              <w:rPr>
                <w:rFonts w:ascii="Arial" w:cs="Arial"/>
                <w:color w:val="000000"/>
              </w:rPr>
            </w:pPr>
            <w:r w:rsidRPr="009C452A">
              <w:rPr>
                <w:rFonts w:ascii="Arial" w:cs="Arial"/>
                <w:color w:val="000000"/>
              </w:rPr>
              <w:t>г</w:t>
            </w:r>
            <w:r w:rsidRPr="009C452A">
              <w:rPr>
                <w:rFonts w:ascii="Arial" w:cs="Arial"/>
                <w:color w:val="000000"/>
              </w:rPr>
              <w:t>.</w:t>
            </w:r>
            <w:r w:rsidRPr="009C452A">
              <w:rPr>
                <w:rFonts w:ascii="Arial" w:cs="Arial"/>
                <w:color w:val="000000"/>
              </w:rPr>
              <w:t>Арсеньев</w:t>
            </w:r>
          </w:p>
        </w:tc>
        <w:tc>
          <w:tcPr>
            <w:tcW w:w="509" w:type="dxa"/>
          </w:tcPr>
          <w:p w14:paraId="0D4F11DF" w14:textId="77777777" w:rsidR="00386369" w:rsidRPr="009C452A" w:rsidRDefault="00386369" w:rsidP="004614EB">
            <w:pPr>
              <w:rPr>
                <w:color w:val="000000"/>
              </w:rPr>
            </w:pPr>
            <w:r w:rsidRPr="009C452A">
              <w:rPr>
                <w:color w:val="000000"/>
              </w:rPr>
              <w:t>№</w:t>
            </w:r>
          </w:p>
        </w:tc>
        <w:tc>
          <w:tcPr>
            <w:tcW w:w="1174" w:type="dxa"/>
            <w:tcBorders>
              <w:bottom w:val="single" w:sz="4" w:space="0" w:color="auto"/>
            </w:tcBorders>
          </w:tcPr>
          <w:p w14:paraId="2D6D49FE" w14:textId="1FBDF3FD" w:rsidR="00386369" w:rsidRPr="009C452A" w:rsidRDefault="00386369" w:rsidP="004614EB">
            <w:pPr>
              <w:ind w:left="-108" w:right="-132"/>
              <w:jc w:val="center"/>
              <w:rPr>
                <w:color w:val="000000"/>
              </w:rPr>
            </w:pPr>
            <w:r>
              <w:rPr>
                <w:color w:val="000000"/>
              </w:rPr>
              <w:t>321-па</w:t>
            </w:r>
          </w:p>
        </w:tc>
      </w:tr>
    </w:tbl>
    <w:p w14:paraId="5722D534" w14:textId="77777777" w:rsidR="00386369" w:rsidRPr="00386369" w:rsidRDefault="00386369" w:rsidP="00386369">
      <w:pPr>
        <w:tabs>
          <w:tab w:val="left" w:pos="8041"/>
        </w:tabs>
        <w:spacing w:line="360" w:lineRule="auto"/>
        <w:ind w:firstLine="748"/>
        <w:rPr>
          <w:sz w:val="18"/>
          <w:szCs w:val="18"/>
        </w:rPr>
      </w:pPr>
    </w:p>
    <w:p w14:paraId="6E5A18FC" w14:textId="77777777" w:rsidR="00386369" w:rsidRPr="00386369" w:rsidRDefault="00386369" w:rsidP="00386369">
      <w:pPr>
        <w:rPr>
          <w:sz w:val="18"/>
          <w:szCs w:val="18"/>
        </w:rPr>
      </w:pPr>
    </w:p>
    <w:p w14:paraId="0861DD0D" w14:textId="77777777" w:rsidR="00386369" w:rsidRPr="00386369" w:rsidRDefault="00386369" w:rsidP="00386369">
      <w:pPr>
        <w:widowControl w:val="0"/>
        <w:shd w:val="clear" w:color="auto" w:fill="FFFFFF"/>
        <w:suppressAutoHyphens/>
        <w:autoSpaceDE w:val="0"/>
        <w:jc w:val="center"/>
        <w:rPr>
          <w:b/>
          <w:bCs/>
          <w:spacing w:val="-1"/>
          <w:sz w:val="26"/>
          <w:szCs w:val="26"/>
          <w:lang w:eastAsia="zh-CN"/>
        </w:rPr>
      </w:pPr>
      <w:r w:rsidRPr="00386369">
        <w:rPr>
          <w:b/>
          <w:bCs/>
          <w:spacing w:val="-1"/>
          <w:sz w:val="26"/>
          <w:szCs w:val="26"/>
          <w:lang w:eastAsia="zh-CN"/>
        </w:rPr>
        <w:t>О внесении изменения в постановление администрации Арсеньевского городского округа от 30 марта 2022 года № 175-па «Об утверждении лесохозяйственного регламента городских лесов муниципального образования Арсеньевский городской округ Приморского края на 2019-2029 годы»</w:t>
      </w:r>
    </w:p>
    <w:p w14:paraId="2D69FBDD" w14:textId="144F53F6" w:rsidR="00386369" w:rsidRPr="00386369" w:rsidRDefault="00386369" w:rsidP="00386369">
      <w:pPr>
        <w:widowControl w:val="0"/>
        <w:shd w:val="clear" w:color="auto" w:fill="FFFFFF"/>
        <w:suppressAutoHyphens/>
        <w:autoSpaceDE w:val="0"/>
        <w:jc w:val="center"/>
        <w:rPr>
          <w:sz w:val="18"/>
          <w:szCs w:val="18"/>
          <w:lang w:eastAsia="zh-CN"/>
        </w:rPr>
      </w:pPr>
    </w:p>
    <w:p w14:paraId="4254B00D" w14:textId="77777777" w:rsidR="00386369" w:rsidRPr="00386369" w:rsidRDefault="00386369" w:rsidP="00386369">
      <w:pPr>
        <w:widowControl w:val="0"/>
        <w:shd w:val="clear" w:color="auto" w:fill="FFFFFF"/>
        <w:suppressAutoHyphens/>
        <w:autoSpaceDE w:val="0"/>
        <w:jc w:val="center"/>
        <w:rPr>
          <w:sz w:val="18"/>
          <w:szCs w:val="18"/>
          <w:lang w:eastAsia="zh-CN"/>
        </w:rPr>
      </w:pPr>
    </w:p>
    <w:p w14:paraId="55F01358" w14:textId="77777777" w:rsidR="00386369" w:rsidRPr="00386369" w:rsidRDefault="00386369" w:rsidP="00386369">
      <w:pPr>
        <w:widowControl w:val="0"/>
        <w:shd w:val="clear" w:color="auto" w:fill="FFFFFF"/>
        <w:suppressAutoHyphens/>
        <w:autoSpaceDE w:val="0"/>
        <w:spacing w:line="336" w:lineRule="auto"/>
        <w:ind w:firstLine="709"/>
        <w:jc w:val="both"/>
        <w:rPr>
          <w:sz w:val="26"/>
          <w:szCs w:val="26"/>
          <w:lang w:eastAsia="zh-CN"/>
        </w:rPr>
      </w:pPr>
      <w:r w:rsidRPr="00386369">
        <w:rPr>
          <w:sz w:val="26"/>
          <w:szCs w:val="26"/>
          <w:lang w:eastAsia="zh-CN"/>
        </w:rPr>
        <w:t>В соответствии с Градостроительным кодексом Российской Федерации, во исполнение статей 84 и 87 Лесного кодекса Российской Федерации, в соответствии с Федеральным законом от 06 октября 2003 года № 131-Ф3 «Об общих принципах организации местного самоуправления в Российской Федерации», приказом Министерства природных ресурсов и экологии Российской Федерации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 руководствуясь Уставом Арсеньевского городского округа, администрация Арсеньевского городского округа</w:t>
      </w:r>
    </w:p>
    <w:p w14:paraId="7622EA70" w14:textId="77777777" w:rsidR="00386369" w:rsidRPr="00386369" w:rsidRDefault="00386369" w:rsidP="00386369">
      <w:pPr>
        <w:widowControl w:val="0"/>
        <w:suppressAutoHyphens/>
        <w:autoSpaceDE w:val="0"/>
        <w:spacing w:line="216" w:lineRule="auto"/>
        <w:ind w:firstLine="709"/>
        <w:jc w:val="both"/>
        <w:rPr>
          <w:sz w:val="26"/>
          <w:szCs w:val="26"/>
          <w:lang w:eastAsia="zh-CN"/>
        </w:rPr>
      </w:pPr>
    </w:p>
    <w:p w14:paraId="3488B1DD" w14:textId="77777777" w:rsidR="00386369" w:rsidRPr="00386369" w:rsidRDefault="00386369" w:rsidP="00386369">
      <w:pPr>
        <w:widowControl w:val="0"/>
        <w:tabs>
          <w:tab w:val="left" w:pos="5872"/>
        </w:tabs>
        <w:suppressAutoHyphens/>
        <w:autoSpaceDE w:val="0"/>
        <w:jc w:val="both"/>
        <w:rPr>
          <w:spacing w:val="-1"/>
          <w:sz w:val="26"/>
          <w:szCs w:val="26"/>
          <w:lang w:eastAsia="zh-CN"/>
        </w:rPr>
      </w:pPr>
      <w:r w:rsidRPr="00386369">
        <w:rPr>
          <w:sz w:val="26"/>
          <w:szCs w:val="26"/>
          <w:lang w:eastAsia="zh-CN"/>
        </w:rPr>
        <w:t xml:space="preserve"> П</w:t>
      </w:r>
      <w:r w:rsidRPr="00386369">
        <w:rPr>
          <w:spacing w:val="-1"/>
          <w:sz w:val="26"/>
          <w:szCs w:val="26"/>
          <w:lang w:eastAsia="zh-CN"/>
        </w:rPr>
        <w:t>ОСТАНОВЛЯЕТ:</w:t>
      </w:r>
    </w:p>
    <w:p w14:paraId="7B1C49C4" w14:textId="77777777" w:rsidR="00386369" w:rsidRPr="00386369" w:rsidRDefault="00386369" w:rsidP="00386369">
      <w:pPr>
        <w:widowControl w:val="0"/>
        <w:tabs>
          <w:tab w:val="left" w:pos="5872"/>
        </w:tabs>
        <w:suppressAutoHyphens/>
        <w:autoSpaceDE w:val="0"/>
        <w:spacing w:line="216" w:lineRule="auto"/>
        <w:jc w:val="both"/>
        <w:rPr>
          <w:sz w:val="26"/>
          <w:szCs w:val="26"/>
          <w:lang w:eastAsia="zh-CN"/>
        </w:rPr>
      </w:pPr>
      <w:r w:rsidRPr="00386369">
        <w:rPr>
          <w:spacing w:val="-1"/>
          <w:sz w:val="26"/>
          <w:szCs w:val="26"/>
          <w:lang w:eastAsia="zh-CN"/>
        </w:rPr>
        <w:tab/>
      </w:r>
    </w:p>
    <w:p w14:paraId="0746E648" w14:textId="77777777" w:rsidR="00386369" w:rsidRPr="00386369" w:rsidRDefault="00386369" w:rsidP="00386369">
      <w:pPr>
        <w:widowControl w:val="0"/>
        <w:numPr>
          <w:ilvl w:val="0"/>
          <w:numId w:val="48"/>
        </w:numPr>
        <w:shd w:val="clear" w:color="auto" w:fill="FFFFFF"/>
        <w:suppressAutoHyphens/>
        <w:autoSpaceDE w:val="0"/>
        <w:autoSpaceDN w:val="0"/>
        <w:adjustRightInd w:val="0"/>
        <w:spacing w:line="336" w:lineRule="auto"/>
        <w:ind w:left="0" w:firstLine="709"/>
        <w:jc w:val="both"/>
        <w:rPr>
          <w:sz w:val="26"/>
          <w:szCs w:val="26"/>
        </w:rPr>
      </w:pPr>
      <w:r w:rsidRPr="00386369">
        <w:rPr>
          <w:sz w:val="26"/>
          <w:szCs w:val="26"/>
          <w:lang w:eastAsia="zh-CN"/>
        </w:rPr>
        <w:t>Внести изменение в постановление администрации Арсеньевского городского округа от 30 марта 2022 года № 175-па «Об утверждении лесохозяйственного регламента городских лесов муниципального образования Арсеньевский городской округ Приморского края на 2019-2029 годы», изложив приложение к постановлению в прилагаемой редакции.</w:t>
      </w:r>
    </w:p>
    <w:p w14:paraId="45FD1838" w14:textId="77777777" w:rsidR="00386369" w:rsidRPr="00386369" w:rsidRDefault="00386369" w:rsidP="00386369">
      <w:pPr>
        <w:widowControl w:val="0"/>
        <w:numPr>
          <w:ilvl w:val="0"/>
          <w:numId w:val="48"/>
        </w:numPr>
        <w:shd w:val="clear" w:color="auto" w:fill="FFFFFF"/>
        <w:suppressAutoHyphens/>
        <w:autoSpaceDE w:val="0"/>
        <w:autoSpaceDN w:val="0"/>
        <w:adjustRightInd w:val="0"/>
        <w:spacing w:line="336" w:lineRule="auto"/>
        <w:ind w:left="0" w:firstLine="709"/>
        <w:jc w:val="both"/>
        <w:rPr>
          <w:sz w:val="26"/>
          <w:szCs w:val="26"/>
        </w:rPr>
      </w:pPr>
      <w:r w:rsidRPr="00386369">
        <w:rPr>
          <w:sz w:val="26"/>
          <w:szCs w:val="26"/>
          <w:lang w:eastAsia="zh-CN"/>
        </w:rPr>
        <w:t>Организационному управлению администрации Арсеньевского городского округа (Абрамова) обеспечить официальное опубликование и размещение на официальном сайте администрации Арсеньевского городского округа настоящего постановления.</w:t>
      </w:r>
    </w:p>
    <w:p w14:paraId="199701CD" w14:textId="77777777" w:rsidR="00386369" w:rsidRPr="00386369" w:rsidRDefault="00386369" w:rsidP="00386369">
      <w:pPr>
        <w:widowControl w:val="0"/>
        <w:numPr>
          <w:ilvl w:val="0"/>
          <w:numId w:val="48"/>
        </w:numPr>
        <w:shd w:val="clear" w:color="auto" w:fill="FFFFFF"/>
        <w:suppressAutoHyphens/>
        <w:autoSpaceDE w:val="0"/>
        <w:autoSpaceDN w:val="0"/>
        <w:adjustRightInd w:val="0"/>
        <w:spacing w:line="336" w:lineRule="auto"/>
        <w:ind w:left="0" w:firstLine="709"/>
        <w:jc w:val="both"/>
        <w:rPr>
          <w:sz w:val="26"/>
          <w:szCs w:val="26"/>
        </w:rPr>
      </w:pPr>
      <w:r w:rsidRPr="00386369">
        <w:rPr>
          <w:sz w:val="26"/>
          <w:szCs w:val="26"/>
          <w:lang w:eastAsia="zh-CN"/>
        </w:rPr>
        <w:t>Настоящее постановление вступает в силу после его официального опубликования.</w:t>
      </w:r>
    </w:p>
    <w:p w14:paraId="3DCFA7D4" w14:textId="77777777" w:rsidR="00386369" w:rsidRPr="00386369" w:rsidRDefault="00386369" w:rsidP="00386369">
      <w:pPr>
        <w:widowControl w:val="0"/>
        <w:suppressAutoHyphens/>
        <w:autoSpaceDE w:val="0"/>
        <w:spacing w:line="480" w:lineRule="auto"/>
        <w:rPr>
          <w:sz w:val="26"/>
          <w:szCs w:val="26"/>
          <w:lang w:eastAsia="zh-CN"/>
        </w:rPr>
      </w:pPr>
    </w:p>
    <w:p w14:paraId="626651F2" w14:textId="77777777" w:rsidR="00386369" w:rsidRPr="00386369" w:rsidRDefault="00386369" w:rsidP="00386369">
      <w:pPr>
        <w:widowControl w:val="0"/>
        <w:suppressAutoHyphens/>
        <w:autoSpaceDE w:val="0"/>
        <w:spacing w:line="300" w:lineRule="auto"/>
        <w:rPr>
          <w:sz w:val="26"/>
          <w:szCs w:val="26"/>
          <w:lang w:eastAsia="zh-CN"/>
        </w:rPr>
      </w:pPr>
      <w:r w:rsidRPr="00386369">
        <w:rPr>
          <w:sz w:val="26"/>
          <w:szCs w:val="26"/>
          <w:lang w:eastAsia="zh-CN"/>
        </w:rPr>
        <w:t>Глава городского округа</w:t>
      </w:r>
      <w:r w:rsidRPr="00386369">
        <w:rPr>
          <w:sz w:val="26"/>
          <w:szCs w:val="26"/>
          <w:lang w:eastAsia="zh-CN"/>
        </w:rPr>
        <w:tab/>
      </w:r>
      <w:r w:rsidRPr="00386369">
        <w:rPr>
          <w:sz w:val="26"/>
          <w:szCs w:val="26"/>
          <w:lang w:eastAsia="zh-CN"/>
        </w:rPr>
        <w:tab/>
      </w:r>
      <w:r w:rsidRPr="00386369">
        <w:rPr>
          <w:sz w:val="26"/>
          <w:szCs w:val="26"/>
          <w:lang w:eastAsia="zh-CN"/>
        </w:rPr>
        <w:tab/>
      </w:r>
      <w:r w:rsidRPr="00386369">
        <w:rPr>
          <w:sz w:val="26"/>
          <w:szCs w:val="26"/>
          <w:lang w:eastAsia="zh-CN"/>
        </w:rPr>
        <w:tab/>
      </w:r>
      <w:r w:rsidRPr="00386369">
        <w:rPr>
          <w:sz w:val="26"/>
          <w:szCs w:val="26"/>
          <w:lang w:eastAsia="zh-CN"/>
        </w:rPr>
        <w:tab/>
      </w:r>
      <w:r w:rsidRPr="00386369">
        <w:rPr>
          <w:sz w:val="26"/>
          <w:szCs w:val="26"/>
          <w:lang w:eastAsia="zh-CN"/>
        </w:rPr>
        <w:tab/>
      </w:r>
      <w:r w:rsidRPr="00386369">
        <w:rPr>
          <w:sz w:val="26"/>
          <w:szCs w:val="26"/>
          <w:lang w:eastAsia="zh-CN"/>
        </w:rPr>
        <w:tab/>
        <w:t xml:space="preserve">                  В.С. Пивень</w:t>
      </w:r>
    </w:p>
    <w:p w14:paraId="5B1C95DF" w14:textId="77777777" w:rsidR="00386369" w:rsidRPr="00386369" w:rsidRDefault="00386369" w:rsidP="007E0DD3">
      <w:pPr>
        <w:ind w:firstLine="6521"/>
        <w:jc w:val="both"/>
        <w:rPr>
          <w:color w:val="000000"/>
          <w:sz w:val="26"/>
          <w:szCs w:val="26"/>
        </w:rPr>
        <w:sectPr w:rsidR="00386369" w:rsidRPr="00386369" w:rsidSect="00386369">
          <w:headerReference w:type="even" r:id="rId9"/>
          <w:headerReference w:type="default" r:id="rId10"/>
          <w:footerReference w:type="even" r:id="rId11"/>
          <w:footerReference w:type="default" r:id="rId12"/>
          <w:pgSz w:w="11907" w:h="16840" w:code="9"/>
          <w:pgMar w:top="284" w:right="851" w:bottom="851" w:left="1418" w:header="510" w:footer="720" w:gutter="0"/>
          <w:pgNumType w:start="1"/>
          <w:cols w:space="708"/>
          <w:titlePg/>
          <w:docGrid w:linePitch="360"/>
        </w:sectPr>
      </w:pPr>
    </w:p>
    <w:p w14:paraId="291A7F88" w14:textId="2FC6BA54" w:rsidR="0080166B" w:rsidRDefault="00386369" w:rsidP="00386369">
      <w:pPr>
        <w:ind w:left="5103"/>
        <w:jc w:val="center"/>
        <w:rPr>
          <w:color w:val="000000"/>
        </w:rPr>
      </w:pPr>
      <w:r w:rsidRPr="00386369">
        <w:rPr>
          <w:color w:val="000000"/>
        </w:rPr>
        <w:t xml:space="preserve">Приложение </w:t>
      </w:r>
    </w:p>
    <w:p w14:paraId="75E7087F" w14:textId="0F81B91A" w:rsidR="00386369" w:rsidRDefault="00386369" w:rsidP="00386369">
      <w:pPr>
        <w:ind w:left="5103"/>
        <w:jc w:val="center"/>
        <w:rPr>
          <w:color w:val="000000"/>
        </w:rPr>
      </w:pPr>
      <w:r>
        <w:rPr>
          <w:color w:val="000000"/>
        </w:rPr>
        <w:t>к постановлению администрации</w:t>
      </w:r>
    </w:p>
    <w:p w14:paraId="7EA6C4A0" w14:textId="6B587BEC" w:rsidR="00386369" w:rsidRDefault="00386369" w:rsidP="00386369">
      <w:pPr>
        <w:ind w:left="5103"/>
        <w:jc w:val="center"/>
        <w:rPr>
          <w:color w:val="000000"/>
        </w:rPr>
      </w:pPr>
      <w:r>
        <w:rPr>
          <w:color w:val="000000"/>
        </w:rPr>
        <w:t>Арсеньевского городского округа</w:t>
      </w:r>
    </w:p>
    <w:p w14:paraId="3C96FF60" w14:textId="15F66FD3" w:rsidR="00386369" w:rsidRPr="00386369" w:rsidRDefault="00386369" w:rsidP="00386369">
      <w:pPr>
        <w:ind w:left="5103"/>
        <w:jc w:val="center"/>
        <w:rPr>
          <w:color w:val="000000"/>
          <w:u w:val="single"/>
        </w:rPr>
      </w:pPr>
      <w:r>
        <w:rPr>
          <w:color w:val="000000"/>
        </w:rPr>
        <w:t xml:space="preserve">от </w:t>
      </w:r>
      <w:r>
        <w:rPr>
          <w:color w:val="000000"/>
          <w:u w:val="single"/>
        </w:rPr>
        <w:t>23 мая 2024 г.</w:t>
      </w:r>
      <w:r>
        <w:rPr>
          <w:color w:val="000000"/>
        </w:rPr>
        <w:t xml:space="preserve"> № </w:t>
      </w:r>
      <w:r>
        <w:rPr>
          <w:color w:val="000000"/>
          <w:u w:val="single"/>
        </w:rPr>
        <w:t>321-па</w:t>
      </w:r>
    </w:p>
    <w:p w14:paraId="789B5F5E" w14:textId="77777777" w:rsidR="0080166B" w:rsidRPr="00BB1F07" w:rsidRDefault="0080166B" w:rsidP="0080166B">
      <w:pPr>
        <w:jc w:val="right"/>
        <w:rPr>
          <w:b/>
          <w:color w:val="000000"/>
        </w:rPr>
      </w:pPr>
    </w:p>
    <w:p w14:paraId="7BA6869E" w14:textId="77777777" w:rsidR="0080166B" w:rsidRDefault="0080166B" w:rsidP="0080166B">
      <w:pPr>
        <w:jc w:val="center"/>
        <w:outlineLvl w:val="0"/>
        <w:rPr>
          <w:b/>
          <w:color w:val="000000"/>
          <w:sz w:val="32"/>
          <w:szCs w:val="32"/>
        </w:rPr>
      </w:pPr>
    </w:p>
    <w:p w14:paraId="3E8743C6" w14:textId="77777777" w:rsidR="007E0DD3" w:rsidRDefault="007E0DD3" w:rsidP="0080166B">
      <w:pPr>
        <w:jc w:val="center"/>
        <w:outlineLvl w:val="0"/>
        <w:rPr>
          <w:b/>
          <w:color w:val="000000"/>
          <w:sz w:val="32"/>
          <w:szCs w:val="32"/>
        </w:rPr>
      </w:pPr>
    </w:p>
    <w:p w14:paraId="663FDDD1" w14:textId="77777777" w:rsidR="007E0DD3" w:rsidRDefault="007E0DD3" w:rsidP="0080166B">
      <w:pPr>
        <w:jc w:val="center"/>
        <w:outlineLvl w:val="0"/>
        <w:rPr>
          <w:b/>
          <w:color w:val="000000"/>
          <w:sz w:val="32"/>
          <w:szCs w:val="32"/>
        </w:rPr>
      </w:pPr>
    </w:p>
    <w:p w14:paraId="3B2D816E" w14:textId="77777777" w:rsidR="007E0DD3" w:rsidRDefault="007E0DD3" w:rsidP="0080166B">
      <w:pPr>
        <w:jc w:val="center"/>
        <w:outlineLvl w:val="0"/>
        <w:rPr>
          <w:b/>
          <w:color w:val="000000"/>
          <w:sz w:val="32"/>
          <w:szCs w:val="32"/>
        </w:rPr>
      </w:pPr>
    </w:p>
    <w:p w14:paraId="5BCB1F04" w14:textId="77777777" w:rsidR="007E0DD3" w:rsidRDefault="007E0DD3" w:rsidP="0080166B">
      <w:pPr>
        <w:jc w:val="center"/>
        <w:outlineLvl w:val="0"/>
        <w:rPr>
          <w:b/>
          <w:color w:val="000000"/>
          <w:sz w:val="32"/>
          <w:szCs w:val="32"/>
        </w:rPr>
      </w:pPr>
    </w:p>
    <w:p w14:paraId="1A71D64A" w14:textId="77777777" w:rsidR="007E0DD3" w:rsidRDefault="007E0DD3" w:rsidP="0080166B">
      <w:pPr>
        <w:jc w:val="center"/>
        <w:outlineLvl w:val="0"/>
        <w:rPr>
          <w:b/>
          <w:color w:val="000000"/>
          <w:sz w:val="32"/>
          <w:szCs w:val="32"/>
        </w:rPr>
      </w:pPr>
    </w:p>
    <w:p w14:paraId="1C3695B3" w14:textId="77777777" w:rsidR="007E0DD3" w:rsidRDefault="007E0DD3" w:rsidP="0080166B">
      <w:pPr>
        <w:jc w:val="center"/>
        <w:outlineLvl w:val="0"/>
        <w:rPr>
          <w:b/>
          <w:color w:val="000000"/>
          <w:sz w:val="32"/>
          <w:szCs w:val="32"/>
        </w:rPr>
      </w:pPr>
    </w:p>
    <w:p w14:paraId="7519AC12" w14:textId="77777777" w:rsidR="007E0DD3" w:rsidRDefault="007E0DD3" w:rsidP="0080166B">
      <w:pPr>
        <w:jc w:val="center"/>
        <w:outlineLvl w:val="0"/>
        <w:rPr>
          <w:b/>
          <w:color w:val="000000"/>
          <w:sz w:val="32"/>
          <w:szCs w:val="32"/>
        </w:rPr>
      </w:pPr>
    </w:p>
    <w:p w14:paraId="74EB29A5" w14:textId="77777777" w:rsidR="007E0DD3" w:rsidRPr="00BB1F07" w:rsidRDefault="007E0DD3" w:rsidP="0080166B">
      <w:pPr>
        <w:jc w:val="center"/>
        <w:outlineLvl w:val="0"/>
        <w:rPr>
          <w:b/>
          <w:color w:val="000000"/>
          <w:sz w:val="32"/>
          <w:szCs w:val="32"/>
        </w:rPr>
      </w:pPr>
    </w:p>
    <w:p w14:paraId="7CA98990" w14:textId="77777777" w:rsidR="0080166B" w:rsidRPr="00BB1F07" w:rsidRDefault="0080166B" w:rsidP="0080166B">
      <w:pPr>
        <w:jc w:val="center"/>
        <w:outlineLvl w:val="0"/>
        <w:rPr>
          <w:b/>
          <w:color w:val="000000"/>
          <w:sz w:val="32"/>
          <w:szCs w:val="32"/>
        </w:rPr>
      </w:pPr>
    </w:p>
    <w:p w14:paraId="0F0F4570" w14:textId="77777777" w:rsidR="0080166B" w:rsidRPr="00BB1F07" w:rsidRDefault="0080166B" w:rsidP="0080166B">
      <w:pPr>
        <w:jc w:val="center"/>
        <w:outlineLvl w:val="0"/>
        <w:rPr>
          <w:b/>
          <w:color w:val="000000"/>
          <w:sz w:val="40"/>
          <w:szCs w:val="40"/>
        </w:rPr>
      </w:pPr>
      <w:bookmarkStart w:id="1" w:name="_Toc163141275"/>
      <w:bookmarkStart w:id="2" w:name="_Toc163141341"/>
      <w:bookmarkStart w:id="3" w:name="_Toc163141914"/>
      <w:bookmarkStart w:id="4" w:name="_Toc163141979"/>
      <w:r w:rsidRPr="00BB1F07">
        <w:rPr>
          <w:b/>
          <w:color w:val="000000"/>
          <w:sz w:val="40"/>
          <w:szCs w:val="40"/>
        </w:rPr>
        <w:t>ЛЕСОХОЗЯЙСТВЕННЫЙ РЕГЛАМЕНТ</w:t>
      </w:r>
      <w:bookmarkEnd w:id="1"/>
      <w:bookmarkEnd w:id="2"/>
      <w:bookmarkEnd w:id="3"/>
      <w:bookmarkEnd w:id="4"/>
    </w:p>
    <w:p w14:paraId="57E7915C" w14:textId="77777777" w:rsidR="00F622FE" w:rsidRPr="00DA4002" w:rsidRDefault="004D6E30" w:rsidP="0080166B">
      <w:pPr>
        <w:jc w:val="center"/>
        <w:rPr>
          <w:b/>
          <w:color w:val="000000" w:themeColor="text1"/>
          <w:sz w:val="32"/>
          <w:szCs w:val="32"/>
        </w:rPr>
      </w:pPr>
      <w:r w:rsidRPr="00DA4002">
        <w:rPr>
          <w:b/>
          <w:color w:val="000000" w:themeColor="text1"/>
          <w:sz w:val="32"/>
          <w:szCs w:val="32"/>
        </w:rPr>
        <w:t>ГОРОДСКИХ ЛЕСОВ</w:t>
      </w:r>
    </w:p>
    <w:p w14:paraId="69C04EAF" w14:textId="77777777" w:rsidR="008F47E9" w:rsidRPr="00DA4002" w:rsidRDefault="008F47E9" w:rsidP="0080166B">
      <w:pPr>
        <w:jc w:val="center"/>
        <w:rPr>
          <w:b/>
          <w:color w:val="000000" w:themeColor="text1"/>
          <w:sz w:val="32"/>
          <w:szCs w:val="32"/>
        </w:rPr>
      </w:pPr>
      <w:r w:rsidRPr="00DA4002">
        <w:rPr>
          <w:b/>
          <w:color w:val="000000" w:themeColor="text1"/>
          <w:sz w:val="32"/>
          <w:szCs w:val="32"/>
        </w:rPr>
        <w:t>МУНИЦИПАЛЬНОГО ОБРАЗОВАНИЯ</w:t>
      </w:r>
    </w:p>
    <w:p w14:paraId="11978EBB" w14:textId="77777777" w:rsidR="0021729A" w:rsidRPr="00DA4002" w:rsidRDefault="00E4794D" w:rsidP="008F47E9">
      <w:pPr>
        <w:jc w:val="center"/>
        <w:rPr>
          <w:b/>
          <w:color w:val="000000" w:themeColor="text1"/>
          <w:sz w:val="32"/>
          <w:szCs w:val="32"/>
        </w:rPr>
      </w:pPr>
      <w:r w:rsidRPr="00DA4002">
        <w:rPr>
          <w:b/>
          <w:color w:val="000000" w:themeColor="text1"/>
          <w:sz w:val="32"/>
          <w:szCs w:val="32"/>
        </w:rPr>
        <w:t>АРСЕНЬЕВСКИЙ ГОРОДСКОЙ ОКРУГ</w:t>
      </w:r>
    </w:p>
    <w:p w14:paraId="7E4B58C6" w14:textId="77777777" w:rsidR="0080166B" w:rsidRDefault="00E4794D" w:rsidP="008F47E9">
      <w:pPr>
        <w:jc w:val="center"/>
        <w:rPr>
          <w:b/>
          <w:color w:val="000000"/>
          <w:sz w:val="32"/>
          <w:szCs w:val="32"/>
        </w:rPr>
      </w:pPr>
      <w:r w:rsidRPr="00DA4002">
        <w:rPr>
          <w:b/>
          <w:color w:val="000000" w:themeColor="text1"/>
          <w:sz w:val="32"/>
          <w:szCs w:val="32"/>
        </w:rPr>
        <w:t>ПРИМОРСКОГО КРАЯ</w:t>
      </w:r>
    </w:p>
    <w:p w14:paraId="3D4F1FB9" w14:textId="77777777" w:rsidR="0080166B" w:rsidRPr="00BB1F07" w:rsidRDefault="0080166B" w:rsidP="0080166B">
      <w:pPr>
        <w:jc w:val="center"/>
        <w:rPr>
          <w:color w:val="000000"/>
        </w:rPr>
      </w:pPr>
    </w:p>
    <w:p w14:paraId="1F80D9DF" w14:textId="77777777" w:rsidR="0080166B" w:rsidRPr="00BB1F07" w:rsidRDefault="0080166B" w:rsidP="0080166B">
      <w:pPr>
        <w:jc w:val="center"/>
        <w:rPr>
          <w:color w:val="000000"/>
        </w:rPr>
      </w:pPr>
    </w:p>
    <w:p w14:paraId="2D32F570" w14:textId="77777777" w:rsidR="0080166B" w:rsidRPr="00BB1F07" w:rsidRDefault="0080166B" w:rsidP="0080166B">
      <w:pPr>
        <w:jc w:val="center"/>
        <w:rPr>
          <w:color w:val="000000"/>
        </w:rPr>
      </w:pPr>
    </w:p>
    <w:p w14:paraId="16FE90B9" w14:textId="77777777" w:rsidR="0080166B" w:rsidRPr="00BB1F07" w:rsidRDefault="0080166B" w:rsidP="0080166B">
      <w:pPr>
        <w:jc w:val="center"/>
        <w:rPr>
          <w:color w:val="000000"/>
        </w:rPr>
      </w:pPr>
    </w:p>
    <w:p w14:paraId="3F02C42D" w14:textId="77777777" w:rsidR="0080166B" w:rsidRPr="00BB1F07" w:rsidRDefault="0080166B" w:rsidP="0080166B">
      <w:pPr>
        <w:jc w:val="center"/>
        <w:rPr>
          <w:color w:val="000000"/>
        </w:rPr>
      </w:pPr>
    </w:p>
    <w:p w14:paraId="682CCA50" w14:textId="77777777" w:rsidR="0080166B" w:rsidRPr="00BB1F07" w:rsidRDefault="0080166B" w:rsidP="0080166B">
      <w:pPr>
        <w:jc w:val="center"/>
        <w:rPr>
          <w:color w:val="000000"/>
        </w:rPr>
      </w:pPr>
    </w:p>
    <w:p w14:paraId="195A4258" w14:textId="77777777" w:rsidR="0080166B" w:rsidRPr="00BB1F07" w:rsidRDefault="0080166B" w:rsidP="0080166B">
      <w:pPr>
        <w:pStyle w:val="a5"/>
        <w:jc w:val="left"/>
        <w:rPr>
          <w:b w:val="0"/>
          <w:color w:val="000000"/>
          <w:szCs w:val="28"/>
        </w:rPr>
      </w:pPr>
    </w:p>
    <w:p w14:paraId="36AFF74C" w14:textId="77777777" w:rsidR="00D46DE6" w:rsidRPr="00BB1F07" w:rsidRDefault="00D46DE6" w:rsidP="0080166B">
      <w:pPr>
        <w:pStyle w:val="a5"/>
        <w:jc w:val="left"/>
        <w:rPr>
          <w:b w:val="0"/>
          <w:color w:val="000000"/>
          <w:szCs w:val="28"/>
        </w:rPr>
      </w:pPr>
    </w:p>
    <w:p w14:paraId="17AEE379" w14:textId="77777777" w:rsidR="00D46DE6" w:rsidRPr="00BB1F07" w:rsidRDefault="00D46DE6" w:rsidP="0080166B">
      <w:pPr>
        <w:pStyle w:val="a5"/>
        <w:jc w:val="left"/>
        <w:rPr>
          <w:b w:val="0"/>
          <w:color w:val="000000"/>
          <w:szCs w:val="28"/>
        </w:rPr>
      </w:pPr>
    </w:p>
    <w:p w14:paraId="2B5949A9" w14:textId="77777777" w:rsidR="00DC4AAE" w:rsidRPr="00BB1F07" w:rsidRDefault="00DC4AAE" w:rsidP="0080166B">
      <w:pPr>
        <w:pStyle w:val="a5"/>
        <w:jc w:val="left"/>
        <w:rPr>
          <w:b w:val="0"/>
          <w:color w:val="000000"/>
          <w:szCs w:val="28"/>
        </w:rPr>
      </w:pPr>
    </w:p>
    <w:p w14:paraId="1B6BB4C9" w14:textId="77777777" w:rsidR="00DC4AAE" w:rsidRPr="00BB1F07" w:rsidRDefault="00DC4AAE" w:rsidP="0080166B">
      <w:pPr>
        <w:pStyle w:val="a5"/>
        <w:jc w:val="left"/>
        <w:rPr>
          <w:b w:val="0"/>
          <w:color w:val="000000"/>
          <w:szCs w:val="28"/>
        </w:rPr>
      </w:pPr>
    </w:p>
    <w:p w14:paraId="0E033513" w14:textId="77777777" w:rsidR="00DC4AAE" w:rsidRPr="00BB1F07" w:rsidRDefault="00DC4AAE" w:rsidP="0080166B">
      <w:pPr>
        <w:pStyle w:val="a5"/>
        <w:jc w:val="left"/>
        <w:rPr>
          <w:b w:val="0"/>
          <w:color w:val="000000"/>
          <w:szCs w:val="28"/>
        </w:rPr>
      </w:pPr>
    </w:p>
    <w:p w14:paraId="2C17DA44" w14:textId="77777777" w:rsidR="00467DC7" w:rsidRPr="00BB1F07" w:rsidRDefault="00467DC7" w:rsidP="0080166B">
      <w:pPr>
        <w:pStyle w:val="a5"/>
        <w:jc w:val="left"/>
        <w:rPr>
          <w:b w:val="0"/>
          <w:color w:val="000000"/>
          <w:szCs w:val="28"/>
        </w:rPr>
      </w:pPr>
    </w:p>
    <w:p w14:paraId="2A1D3DAB" w14:textId="77777777" w:rsidR="00467DC7" w:rsidRDefault="00467DC7" w:rsidP="006F27F9">
      <w:pPr>
        <w:pStyle w:val="Style6"/>
        <w:widowControl/>
        <w:spacing w:line="276" w:lineRule="auto"/>
        <w:jc w:val="left"/>
        <w:rPr>
          <w:color w:val="000000"/>
          <w:sz w:val="28"/>
          <w:szCs w:val="28"/>
        </w:rPr>
      </w:pPr>
    </w:p>
    <w:p w14:paraId="3ED3903A" w14:textId="77777777" w:rsidR="002B7A4F" w:rsidRDefault="002B7A4F" w:rsidP="006F27F9">
      <w:pPr>
        <w:pStyle w:val="Style6"/>
        <w:widowControl/>
        <w:spacing w:line="276" w:lineRule="auto"/>
        <w:jc w:val="left"/>
        <w:rPr>
          <w:color w:val="000000"/>
          <w:sz w:val="28"/>
          <w:szCs w:val="28"/>
        </w:rPr>
      </w:pPr>
    </w:p>
    <w:p w14:paraId="5550E95F" w14:textId="77777777" w:rsidR="00F622FE" w:rsidRPr="00BB1F07" w:rsidRDefault="00F622FE" w:rsidP="0080166B">
      <w:pPr>
        <w:pStyle w:val="a5"/>
        <w:jc w:val="left"/>
        <w:rPr>
          <w:b w:val="0"/>
          <w:color w:val="000000"/>
          <w:szCs w:val="28"/>
        </w:rPr>
      </w:pPr>
    </w:p>
    <w:p w14:paraId="1C15B55C" w14:textId="77777777" w:rsidR="00C165B7" w:rsidRPr="00BB1F07" w:rsidRDefault="00C165B7" w:rsidP="0080166B">
      <w:pPr>
        <w:pStyle w:val="a5"/>
        <w:jc w:val="left"/>
        <w:rPr>
          <w:b w:val="0"/>
          <w:color w:val="000000"/>
          <w:szCs w:val="28"/>
        </w:rPr>
      </w:pPr>
    </w:p>
    <w:p w14:paraId="07DB47B8" w14:textId="77777777" w:rsidR="0080166B" w:rsidRPr="00BB1F07" w:rsidRDefault="0080166B" w:rsidP="004D6E30">
      <w:pPr>
        <w:jc w:val="both"/>
        <w:outlineLvl w:val="0"/>
        <w:rPr>
          <w:color w:val="000000"/>
        </w:rPr>
      </w:pPr>
    </w:p>
    <w:p w14:paraId="025B014A" w14:textId="77777777" w:rsidR="008740CE" w:rsidRPr="00BB1F07" w:rsidRDefault="008740CE" w:rsidP="004D6E30">
      <w:pPr>
        <w:jc w:val="both"/>
        <w:outlineLvl w:val="0"/>
        <w:rPr>
          <w:color w:val="000000"/>
        </w:rPr>
      </w:pPr>
    </w:p>
    <w:p w14:paraId="784D2422" w14:textId="77777777" w:rsidR="006F27F9" w:rsidRDefault="006F27F9" w:rsidP="004D6E30">
      <w:pPr>
        <w:jc w:val="both"/>
        <w:outlineLvl w:val="0"/>
        <w:rPr>
          <w:color w:val="000000"/>
        </w:rPr>
      </w:pPr>
    </w:p>
    <w:p w14:paraId="42702BA8" w14:textId="77777777" w:rsidR="004D6E30" w:rsidRPr="00BB1F07" w:rsidRDefault="004D6E30" w:rsidP="004D6E30">
      <w:pPr>
        <w:jc w:val="both"/>
        <w:outlineLvl w:val="0"/>
        <w:rPr>
          <w:color w:val="000000"/>
        </w:rPr>
      </w:pPr>
    </w:p>
    <w:p w14:paraId="6447ADD0" w14:textId="77777777" w:rsidR="009F3134" w:rsidRPr="00BB1F07" w:rsidRDefault="009F3134" w:rsidP="0086238A">
      <w:pPr>
        <w:outlineLvl w:val="0"/>
        <w:rPr>
          <w:color w:val="000000"/>
        </w:rPr>
      </w:pPr>
    </w:p>
    <w:p w14:paraId="2CE3DFFA" w14:textId="13FF6BA1" w:rsidR="008740CE" w:rsidRPr="00BB1F07" w:rsidRDefault="00D56419" w:rsidP="00F622FE">
      <w:pPr>
        <w:jc w:val="center"/>
        <w:outlineLvl w:val="0"/>
        <w:rPr>
          <w:color w:val="000000"/>
        </w:rPr>
      </w:pPr>
      <w:bookmarkStart w:id="5" w:name="_Toc163141276"/>
      <w:bookmarkStart w:id="6" w:name="_Toc163141342"/>
      <w:bookmarkStart w:id="7" w:name="_Toc163141915"/>
      <w:bookmarkStart w:id="8" w:name="_Toc163141980"/>
      <w:r>
        <w:rPr>
          <w:color w:val="000000"/>
        </w:rPr>
        <w:t>Арсеньев</w:t>
      </w:r>
      <w:r w:rsidR="00F622FE" w:rsidRPr="00BB1F07">
        <w:rPr>
          <w:color w:val="000000"/>
        </w:rPr>
        <w:t>, 20</w:t>
      </w:r>
      <w:bookmarkEnd w:id="5"/>
      <w:bookmarkEnd w:id="6"/>
      <w:r w:rsidR="004B2F81">
        <w:rPr>
          <w:color w:val="000000"/>
        </w:rPr>
        <w:t>24</w:t>
      </w:r>
      <w:bookmarkEnd w:id="7"/>
      <w:bookmarkEnd w:id="8"/>
    </w:p>
    <w:p w14:paraId="0BF330B8" w14:textId="436FD60F" w:rsidR="004B2F81" w:rsidRDefault="00C165B7" w:rsidP="004B2F81">
      <w:pPr>
        <w:tabs>
          <w:tab w:val="left" w:pos="4365"/>
          <w:tab w:val="center" w:pos="4790"/>
        </w:tabs>
        <w:rPr>
          <w:b/>
          <w:color w:val="35460E"/>
          <w:sz w:val="40"/>
          <w:szCs w:val="40"/>
        </w:rPr>
      </w:pPr>
      <w:r w:rsidRPr="00BB1F07">
        <w:rPr>
          <w:color w:val="000000"/>
        </w:rPr>
        <w:br w:type="page"/>
      </w:r>
      <w:r w:rsidR="004B2F81" w:rsidRPr="00BA5692">
        <w:rPr>
          <w:rFonts w:eastAsiaTheme="majorEastAsia"/>
          <w:caps/>
          <w:noProof/>
        </w:rPr>
        <w:lastRenderedPageBreak/>
        <w:drawing>
          <wp:anchor distT="0" distB="0" distL="114300" distR="114300" simplePos="0" relativeHeight="251659264" behindDoc="1" locked="0" layoutInCell="1" allowOverlap="1" wp14:anchorId="43A86E70" wp14:editId="3DAD8CFD">
            <wp:simplePos x="0" y="0"/>
            <wp:positionH relativeFrom="column">
              <wp:posOffset>2149434</wp:posOffset>
            </wp:positionH>
            <wp:positionV relativeFrom="paragraph">
              <wp:posOffset>-5418</wp:posOffset>
            </wp:positionV>
            <wp:extent cx="1698432" cy="1685677"/>
            <wp:effectExtent l="19050" t="0" r="0" b="0"/>
            <wp:wrapNone/>
            <wp:docPr id="1" name="Рисунок 2" descr="C:\Users\Gis1_veles\Desktop\ЛОГОТИП исправ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Gis1_veles\Desktop\ЛОГОТИП исправлен.jpg"/>
                    <pic:cNvPicPr>
                      <a:picLocks noChangeAspect="1" noChangeArrowheads="1"/>
                    </pic:cNvPicPr>
                  </pic:nvPicPr>
                  <pic:blipFill>
                    <a:blip r:embed="rId13" cstate="print"/>
                    <a:srcRect/>
                    <a:stretch>
                      <a:fillRect/>
                    </a:stretch>
                  </pic:blipFill>
                  <pic:spPr bwMode="auto">
                    <a:xfrm>
                      <a:off x="0" y="0"/>
                      <a:ext cx="1698432" cy="1685677"/>
                    </a:xfrm>
                    <a:prstGeom prst="rect">
                      <a:avLst/>
                    </a:prstGeom>
                    <a:noFill/>
                    <a:ln w="9525">
                      <a:noFill/>
                      <a:miter lim="800000"/>
                      <a:headEnd/>
                      <a:tailEnd/>
                    </a:ln>
                  </pic:spPr>
                </pic:pic>
              </a:graphicData>
            </a:graphic>
          </wp:anchor>
        </w:drawing>
      </w:r>
      <w:r w:rsidR="004B2F81">
        <w:rPr>
          <w:b/>
          <w:color w:val="35460E"/>
          <w:sz w:val="40"/>
          <w:szCs w:val="40"/>
        </w:rPr>
        <w:tab/>
      </w:r>
    </w:p>
    <w:p w14:paraId="0BA0B3ED" w14:textId="0490D609" w:rsidR="004B2F81" w:rsidRDefault="004B2F81" w:rsidP="004B2F81">
      <w:pPr>
        <w:jc w:val="center"/>
        <w:rPr>
          <w:b/>
          <w:color w:val="35460E"/>
          <w:sz w:val="40"/>
          <w:szCs w:val="40"/>
        </w:rPr>
      </w:pPr>
    </w:p>
    <w:p w14:paraId="2F233D9A" w14:textId="77777777" w:rsidR="004B2F81" w:rsidRDefault="004B2F81" w:rsidP="004B2F81">
      <w:pPr>
        <w:jc w:val="center"/>
        <w:rPr>
          <w:b/>
          <w:color w:val="35460E"/>
          <w:sz w:val="40"/>
          <w:szCs w:val="40"/>
        </w:rPr>
      </w:pPr>
    </w:p>
    <w:p w14:paraId="75FF00C1" w14:textId="77777777" w:rsidR="004B2F81" w:rsidRDefault="004B2F81" w:rsidP="004B2F81">
      <w:pPr>
        <w:jc w:val="center"/>
        <w:rPr>
          <w:b/>
          <w:color w:val="35460E"/>
          <w:sz w:val="40"/>
          <w:szCs w:val="40"/>
        </w:rPr>
      </w:pPr>
    </w:p>
    <w:p w14:paraId="52CCD4B6" w14:textId="77777777" w:rsidR="004B2F81" w:rsidRDefault="004B2F81" w:rsidP="004B2F81">
      <w:pPr>
        <w:jc w:val="center"/>
        <w:rPr>
          <w:b/>
          <w:color w:val="35460E"/>
          <w:sz w:val="40"/>
          <w:szCs w:val="40"/>
        </w:rPr>
      </w:pPr>
    </w:p>
    <w:p w14:paraId="170939D7" w14:textId="77777777" w:rsidR="004B2F81" w:rsidRPr="00BA5692" w:rsidRDefault="004B2F81" w:rsidP="004B2F81">
      <w:pPr>
        <w:jc w:val="center"/>
        <w:rPr>
          <w:b/>
          <w:color w:val="35460E"/>
          <w:sz w:val="40"/>
          <w:szCs w:val="40"/>
        </w:rPr>
      </w:pPr>
      <w:r w:rsidRPr="00BA5692">
        <w:rPr>
          <w:b/>
          <w:color w:val="35460E"/>
          <w:sz w:val="40"/>
          <w:szCs w:val="40"/>
        </w:rPr>
        <w:t>ВЕЛЕС</w:t>
      </w:r>
    </w:p>
    <w:p w14:paraId="57FC99E9" w14:textId="77777777" w:rsidR="004B2F81" w:rsidRPr="00BA5692" w:rsidRDefault="004B2F81" w:rsidP="004B2F81">
      <w:pPr>
        <w:jc w:val="center"/>
        <w:rPr>
          <w:b/>
          <w:color w:val="35460E"/>
          <w:sz w:val="40"/>
          <w:szCs w:val="40"/>
        </w:rPr>
      </w:pPr>
      <w:bookmarkStart w:id="9" w:name="_Toc452965001"/>
      <w:bookmarkStart w:id="10" w:name="_Toc453062528"/>
      <w:bookmarkStart w:id="11" w:name="_Toc470163480"/>
      <w:bookmarkStart w:id="12" w:name="_Toc472351922"/>
      <w:bookmarkStart w:id="13" w:name="_Toc506819802"/>
      <w:bookmarkStart w:id="14" w:name="_Toc530151258"/>
      <w:r w:rsidRPr="00BA5692">
        <w:rPr>
          <w:b/>
          <w:color w:val="35460E"/>
          <w:sz w:val="40"/>
          <w:szCs w:val="40"/>
        </w:rPr>
        <w:t>ОБЩЕСТВО С ОГРАНИЧЕННОЙ ОТВЕТСТВЕННОСТЬЮ</w:t>
      </w:r>
      <w:bookmarkEnd w:id="9"/>
      <w:bookmarkEnd w:id="10"/>
      <w:bookmarkEnd w:id="11"/>
      <w:bookmarkEnd w:id="12"/>
      <w:bookmarkEnd w:id="13"/>
      <w:bookmarkEnd w:id="14"/>
    </w:p>
    <w:p w14:paraId="10A97150" w14:textId="77777777" w:rsidR="004B2F81" w:rsidRPr="00BA5692" w:rsidRDefault="004B2F81" w:rsidP="004B2F81">
      <w:pPr>
        <w:ind w:firstLine="709"/>
      </w:pPr>
    </w:p>
    <w:p w14:paraId="4F6CD298" w14:textId="77777777" w:rsidR="004B2F81" w:rsidRPr="00BA5692" w:rsidRDefault="004B2F81" w:rsidP="004B2F81">
      <w:pPr>
        <w:ind w:firstLine="709"/>
        <w:jc w:val="center"/>
      </w:pPr>
    </w:p>
    <w:tbl>
      <w:tblPr>
        <w:tblW w:w="4561" w:type="dxa"/>
        <w:tblInd w:w="5328" w:type="dxa"/>
        <w:tblLayout w:type="fixed"/>
        <w:tblLook w:val="04A0" w:firstRow="1" w:lastRow="0" w:firstColumn="1" w:lastColumn="0" w:noHBand="0" w:noVBand="1"/>
      </w:tblPr>
      <w:tblGrid>
        <w:gridCol w:w="4561"/>
      </w:tblGrid>
      <w:tr w:rsidR="004B2F81" w:rsidRPr="00BA5692" w14:paraId="2F8E1F1F" w14:textId="77777777" w:rsidTr="00074A29">
        <w:tc>
          <w:tcPr>
            <w:tcW w:w="4561" w:type="dxa"/>
          </w:tcPr>
          <w:p w14:paraId="1CD7E477" w14:textId="77777777" w:rsidR="004B2F81" w:rsidRDefault="004B2F81" w:rsidP="00074A29">
            <w:pPr>
              <w:jc w:val="right"/>
            </w:pPr>
          </w:p>
          <w:p w14:paraId="21647B81" w14:textId="77777777" w:rsidR="004B2F81" w:rsidRDefault="004B2F81" w:rsidP="00074A29">
            <w:pPr>
              <w:jc w:val="right"/>
            </w:pPr>
          </w:p>
          <w:p w14:paraId="26E2C846" w14:textId="77777777" w:rsidR="004B2F81" w:rsidRDefault="004B2F81" w:rsidP="00074A29">
            <w:pPr>
              <w:jc w:val="right"/>
            </w:pPr>
          </w:p>
          <w:p w14:paraId="6529F90C" w14:textId="77777777" w:rsidR="004B2F81" w:rsidRDefault="004B2F81" w:rsidP="00074A29">
            <w:pPr>
              <w:jc w:val="right"/>
            </w:pPr>
          </w:p>
          <w:p w14:paraId="1644367A" w14:textId="77777777" w:rsidR="004B2F81" w:rsidRDefault="004B2F81" w:rsidP="00074A29">
            <w:pPr>
              <w:jc w:val="right"/>
            </w:pPr>
          </w:p>
          <w:p w14:paraId="51EA9620" w14:textId="77777777" w:rsidR="004B2F81" w:rsidRPr="00BA5692" w:rsidRDefault="004B2F81" w:rsidP="00074A29">
            <w:pPr>
              <w:jc w:val="right"/>
            </w:pPr>
          </w:p>
        </w:tc>
      </w:tr>
    </w:tbl>
    <w:p w14:paraId="7A4CA566" w14:textId="77777777" w:rsidR="004B2F81" w:rsidRPr="00BA5692" w:rsidRDefault="004B2F81" w:rsidP="004B2F81">
      <w:pPr>
        <w:ind w:firstLine="709"/>
        <w:jc w:val="center"/>
      </w:pPr>
    </w:p>
    <w:p w14:paraId="697242A6" w14:textId="77777777" w:rsidR="004B2F81" w:rsidRPr="008E7894" w:rsidRDefault="004B2F81" w:rsidP="004B2F81">
      <w:pPr>
        <w:ind w:firstLine="709"/>
        <w:jc w:val="center"/>
        <w:rPr>
          <w:b/>
          <w:sz w:val="44"/>
          <w:szCs w:val="44"/>
        </w:rPr>
      </w:pPr>
      <w:r w:rsidRPr="008E7894">
        <w:rPr>
          <w:b/>
          <w:sz w:val="44"/>
          <w:szCs w:val="44"/>
        </w:rPr>
        <w:t>ЛЕСОХОЗЯЙСТВЕННЫЙ РЕГЛАМЕНТ</w:t>
      </w:r>
    </w:p>
    <w:p w14:paraId="5F73B93D" w14:textId="50D67736" w:rsidR="004B2F81" w:rsidRPr="008E7894" w:rsidRDefault="004B2F81" w:rsidP="004B2F81">
      <w:pPr>
        <w:ind w:firstLine="709"/>
        <w:jc w:val="center"/>
        <w:rPr>
          <w:b/>
          <w:bCs/>
          <w:sz w:val="44"/>
          <w:szCs w:val="44"/>
        </w:rPr>
      </w:pPr>
      <w:r w:rsidRPr="008E7894">
        <w:rPr>
          <w:b/>
          <w:bCs/>
          <w:sz w:val="44"/>
          <w:szCs w:val="44"/>
        </w:rPr>
        <w:t>Ар</w:t>
      </w:r>
      <w:r w:rsidR="00074A29">
        <w:rPr>
          <w:b/>
          <w:bCs/>
          <w:sz w:val="44"/>
          <w:szCs w:val="44"/>
        </w:rPr>
        <w:t>сеньевского</w:t>
      </w:r>
      <w:r w:rsidRPr="008E7894">
        <w:rPr>
          <w:b/>
          <w:bCs/>
          <w:sz w:val="44"/>
          <w:szCs w:val="44"/>
        </w:rPr>
        <w:t xml:space="preserve"> городского лесничества</w:t>
      </w:r>
    </w:p>
    <w:p w14:paraId="75963851" w14:textId="77777777" w:rsidR="004B2F81" w:rsidRPr="008E7894" w:rsidRDefault="004B2F81" w:rsidP="004B2F81">
      <w:pPr>
        <w:ind w:firstLine="709"/>
        <w:jc w:val="center"/>
        <w:rPr>
          <w:b/>
          <w:bCs/>
          <w:sz w:val="44"/>
          <w:szCs w:val="44"/>
        </w:rPr>
      </w:pPr>
    </w:p>
    <w:p w14:paraId="1EFB6F7E" w14:textId="77777777" w:rsidR="004B2F81" w:rsidRDefault="004B2F81" w:rsidP="004B2F81">
      <w:pPr>
        <w:ind w:firstLine="709"/>
        <w:jc w:val="center"/>
        <w:rPr>
          <w:b/>
          <w:bCs/>
        </w:rPr>
      </w:pPr>
    </w:p>
    <w:p w14:paraId="4C482FA9" w14:textId="77777777" w:rsidR="004B2F81" w:rsidRDefault="004B2F81" w:rsidP="004B2F81">
      <w:pPr>
        <w:ind w:firstLine="709"/>
        <w:jc w:val="center"/>
        <w:rPr>
          <w:b/>
          <w:bCs/>
        </w:rPr>
      </w:pPr>
    </w:p>
    <w:p w14:paraId="63470C5D" w14:textId="77777777" w:rsidR="004B2F81" w:rsidRPr="00BA5692" w:rsidRDefault="004B2F81" w:rsidP="004B2F81">
      <w:pPr>
        <w:ind w:firstLine="709"/>
        <w:jc w:val="center"/>
        <w:rPr>
          <w:b/>
          <w:bCs/>
        </w:rPr>
      </w:pPr>
    </w:p>
    <w:p w14:paraId="2EF0F630" w14:textId="77777777" w:rsidR="004B2F81" w:rsidRPr="00BA5692" w:rsidRDefault="004B2F81" w:rsidP="004B2F81">
      <w:pPr>
        <w:ind w:firstLine="709"/>
        <w:jc w:val="center"/>
      </w:pPr>
    </w:p>
    <w:p w14:paraId="6D2158DD" w14:textId="77777777" w:rsidR="004B2F81" w:rsidRPr="00BA5692" w:rsidRDefault="004B2F81" w:rsidP="004B2F81">
      <w:pPr>
        <w:ind w:firstLine="709"/>
        <w:jc w:val="cente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B2F81" w:rsidRPr="00BA5692" w14:paraId="59530573" w14:textId="77777777" w:rsidTr="00074A29">
        <w:tc>
          <w:tcPr>
            <w:tcW w:w="4785" w:type="dxa"/>
          </w:tcPr>
          <w:p w14:paraId="335B16CA" w14:textId="77777777" w:rsidR="004B2F81" w:rsidRPr="00BA5692" w:rsidRDefault="004B2F81" w:rsidP="00074A29">
            <w:pPr>
              <w:rPr>
                <w:b/>
              </w:rPr>
            </w:pPr>
            <w:r w:rsidRPr="00BA5692">
              <w:t>Директор</w:t>
            </w:r>
          </w:p>
        </w:tc>
        <w:tc>
          <w:tcPr>
            <w:tcW w:w="4786" w:type="dxa"/>
          </w:tcPr>
          <w:p w14:paraId="48860AA4" w14:textId="77777777" w:rsidR="004B2F81" w:rsidRPr="00BA5692" w:rsidRDefault="004B2F81" w:rsidP="00074A29">
            <w:pPr>
              <w:jc w:val="right"/>
              <w:rPr>
                <w:b/>
              </w:rPr>
            </w:pPr>
            <w:r w:rsidRPr="00BA5692">
              <w:t>А.В. Левицкий</w:t>
            </w:r>
          </w:p>
        </w:tc>
      </w:tr>
      <w:tr w:rsidR="004B2F81" w:rsidRPr="00BA5692" w14:paraId="7B6375B8" w14:textId="77777777" w:rsidTr="00074A29">
        <w:tc>
          <w:tcPr>
            <w:tcW w:w="4785" w:type="dxa"/>
          </w:tcPr>
          <w:p w14:paraId="6104FEBE" w14:textId="77777777" w:rsidR="004B2F81" w:rsidRPr="00BA5692" w:rsidRDefault="004B2F81" w:rsidP="00074A29"/>
        </w:tc>
        <w:tc>
          <w:tcPr>
            <w:tcW w:w="4786" w:type="dxa"/>
          </w:tcPr>
          <w:p w14:paraId="17ADA36E" w14:textId="77777777" w:rsidR="004B2F81" w:rsidRPr="00BA5692" w:rsidRDefault="004B2F81" w:rsidP="00074A29">
            <w:pPr>
              <w:jc w:val="right"/>
            </w:pPr>
          </w:p>
        </w:tc>
      </w:tr>
      <w:tr w:rsidR="004B2F81" w:rsidRPr="00BA5692" w14:paraId="364B64E5" w14:textId="77777777" w:rsidTr="00074A29">
        <w:tc>
          <w:tcPr>
            <w:tcW w:w="4785" w:type="dxa"/>
          </w:tcPr>
          <w:p w14:paraId="31A80DFA" w14:textId="77777777" w:rsidR="004B2F81" w:rsidRPr="00BA5692" w:rsidRDefault="004B2F81" w:rsidP="00074A29">
            <w:pPr>
              <w:rPr>
                <w:b/>
              </w:rPr>
            </w:pPr>
            <w:r w:rsidRPr="00BA5692">
              <w:t>Инженер</w:t>
            </w:r>
          </w:p>
        </w:tc>
        <w:tc>
          <w:tcPr>
            <w:tcW w:w="4786" w:type="dxa"/>
          </w:tcPr>
          <w:p w14:paraId="172D0CA9" w14:textId="77777777" w:rsidR="004B2F81" w:rsidRPr="00BA5692" w:rsidRDefault="004B2F81" w:rsidP="00074A29">
            <w:pPr>
              <w:jc w:val="right"/>
              <w:rPr>
                <w:b/>
              </w:rPr>
            </w:pPr>
            <w:r w:rsidRPr="00BA5692">
              <w:t>М.В. Мусин</w:t>
            </w:r>
          </w:p>
        </w:tc>
      </w:tr>
    </w:tbl>
    <w:p w14:paraId="056A7332" w14:textId="77777777" w:rsidR="004B2F81" w:rsidRPr="00BA5692" w:rsidRDefault="004B2F81" w:rsidP="004B2F81">
      <w:pPr>
        <w:ind w:firstLine="709"/>
        <w:jc w:val="both"/>
      </w:pPr>
    </w:p>
    <w:p w14:paraId="5FD1FC03" w14:textId="77777777" w:rsidR="004B2F81" w:rsidRPr="00BA5692" w:rsidRDefault="004B2F81" w:rsidP="004B2F81">
      <w:pPr>
        <w:ind w:firstLine="709"/>
        <w:jc w:val="both"/>
      </w:pPr>
    </w:p>
    <w:p w14:paraId="15BDD76F" w14:textId="77777777" w:rsidR="004B2F81" w:rsidRPr="00BA5692" w:rsidRDefault="004B2F81" w:rsidP="004B2F81">
      <w:pPr>
        <w:ind w:firstLine="709"/>
        <w:jc w:val="center"/>
      </w:pPr>
    </w:p>
    <w:p w14:paraId="2EFE76B8" w14:textId="77777777" w:rsidR="004B2F81" w:rsidRPr="00BA5692" w:rsidRDefault="004B2F81" w:rsidP="004B2F81">
      <w:pPr>
        <w:ind w:firstLine="709"/>
        <w:jc w:val="center"/>
      </w:pPr>
    </w:p>
    <w:p w14:paraId="731D4FED" w14:textId="77777777" w:rsidR="004B2F81" w:rsidRPr="00BA5692" w:rsidRDefault="004B2F81" w:rsidP="004B2F81">
      <w:pPr>
        <w:ind w:firstLine="709"/>
        <w:jc w:val="center"/>
      </w:pPr>
    </w:p>
    <w:p w14:paraId="46902431" w14:textId="77777777" w:rsidR="004B2F81" w:rsidRPr="00BA5692" w:rsidRDefault="004B2F81" w:rsidP="004B2F81">
      <w:pPr>
        <w:ind w:firstLine="709"/>
        <w:jc w:val="center"/>
      </w:pPr>
    </w:p>
    <w:p w14:paraId="1EF50E26" w14:textId="77777777" w:rsidR="004B2F81" w:rsidRDefault="004B2F81" w:rsidP="004B2F81">
      <w:pPr>
        <w:ind w:firstLine="709"/>
        <w:jc w:val="center"/>
      </w:pPr>
    </w:p>
    <w:p w14:paraId="3A2C9774" w14:textId="77777777" w:rsidR="004B2F81" w:rsidRDefault="004B2F81" w:rsidP="004B2F81">
      <w:pPr>
        <w:ind w:firstLine="709"/>
        <w:jc w:val="center"/>
      </w:pPr>
    </w:p>
    <w:p w14:paraId="5BBB1A33" w14:textId="77777777" w:rsidR="004B2F81" w:rsidRDefault="004B2F81" w:rsidP="004B2F81">
      <w:pPr>
        <w:ind w:firstLine="709"/>
        <w:jc w:val="center"/>
      </w:pPr>
    </w:p>
    <w:p w14:paraId="33E9074C" w14:textId="77777777" w:rsidR="004B2F81" w:rsidRDefault="004B2F81" w:rsidP="004B2F81">
      <w:pPr>
        <w:ind w:firstLine="709"/>
        <w:jc w:val="center"/>
      </w:pPr>
    </w:p>
    <w:p w14:paraId="0DC9B040" w14:textId="77777777" w:rsidR="004B2F81" w:rsidRPr="00BA5692" w:rsidRDefault="004B2F81" w:rsidP="004B2F81">
      <w:pPr>
        <w:ind w:firstLine="709"/>
        <w:jc w:val="center"/>
      </w:pPr>
    </w:p>
    <w:p w14:paraId="0D7B3F3A" w14:textId="77777777" w:rsidR="004B2F81" w:rsidRPr="00BA5692" w:rsidRDefault="004B2F81" w:rsidP="004B2F81">
      <w:pPr>
        <w:ind w:firstLine="709"/>
        <w:jc w:val="center"/>
      </w:pPr>
    </w:p>
    <w:p w14:paraId="0C2130A5" w14:textId="77777777" w:rsidR="004B2F81" w:rsidRDefault="004B2F81" w:rsidP="004B2F81">
      <w:pPr>
        <w:ind w:firstLine="709"/>
        <w:jc w:val="center"/>
        <w:rPr>
          <w:sz w:val="32"/>
          <w:szCs w:val="32"/>
        </w:rPr>
      </w:pPr>
      <w:r w:rsidRPr="008E7894">
        <w:rPr>
          <w:sz w:val="32"/>
          <w:szCs w:val="32"/>
        </w:rPr>
        <w:t>Ар</w:t>
      </w:r>
      <w:r>
        <w:rPr>
          <w:sz w:val="32"/>
          <w:szCs w:val="32"/>
        </w:rPr>
        <w:t>сеньев</w:t>
      </w:r>
    </w:p>
    <w:p w14:paraId="696A1DBD" w14:textId="4AB5E1A3" w:rsidR="00121B5A" w:rsidRDefault="004B2F81" w:rsidP="004B2F81">
      <w:pPr>
        <w:ind w:firstLine="709"/>
        <w:jc w:val="center"/>
        <w:rPr>
          <w:color w:val="000000"/>
        </w:rPr>
      </w:pPr>
      <w:r w:rsidRPr="008E7894">
        <w:rPr>
          <w:sz w:val="32"/>
          <w:szCs w:val="32"/>
        </w:rPr>
        <w:t>202</w:t>
      </w:r>
      <w:r>
        <w:rPr>
          <w:sz w:val="32"/>
          <w:szCs w:val="32"/>
        </w:rPr>
        <w:t>4</w:t>
      </w:r>
      <w:r w:rsidR="00121B5A">
        <w:rPr>
          <w:color w:val="000000"/>
        </w:rPr>
        <w:br w:type="page"/>
      </w:r>
    </w:p>
    <w:p w14:paraId="3D144460" w14:textId="25452A07" w:rsidR="009971D3" w:rsidRPr="002B72BB" w:rsidRDefault="009971D3" w:rsidP="00C165B7">
      <w:pPr>
        <w:jc w:val="center"/>
        <w:rPr>
          <w:b/>
          <w:bCs/>
          <w:color w:val="000000" w:themeColor="text1"/>
          <w:sz w:val="28"/>
          <w:szCs w:val="28"/>
          <w:lang w:eastAsia="en-US"/>
        </w:rPr>
      </w:pPr>
      <w:r w:rsidRPr="002B72BB">
        <w:rPr>
          <w:b/>
          <w:bCs/>
          <w:color w:val="000000" w:themeColor="text1"/>
          <w:sz w:val="28"/>
          <w:szCs w:val="28"/>
          <w:lang w:eastAsia="en-US"/>
        </w:rPr>
        <w:t>Оглавление</w:t>
      </w:r>
    </w:p>
    <w:p w14:paraId="362F4145" w14:textId="2E719D36" w:rsidR="000435A7" w:rsidRPr="000435A7" w:rsidRDefault="00F34894">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r w:rsidRPr="000435A7">
        <w:rPr>
          <w:rFonts w:ascii="Times New Roman" w:hAnsi="Times New Roman" w:cs="Times New Roman"/>
          <w:color w:val="FF0000"/>
          <w:sz w:val="26"/>
          <w:szCs w:val="26"/>
        </w:rPr>
        <w:fldChar w:fldCharType="begin"/>
      </w:r>
      <w:r w:rsidR="00523FCB" w:rsidRPr="000435A7">
        <w:rPr>
          <w:rFonts w:ascii="Times New Roman" w:hAnsi="Times New Roman" w:cs="Times New Roman"/>
          <w:color w:val="FF0000"/>
          <w:sz w:val="26"/>
          <w:szCs w:val="26"/>
        </w:rPr>
        <w:instrText xml:space="preserve"> TOC \o "1-3" \h \z \u </w:instrText>
      </w:r>
      <w:r w:rsidRPr="000435A7">
        <w:rPr>
          <w:rFonts w:ascii="Times New Roman" w:hAnsi="Times New Roman" w:cs="Times New Roman"/>
          <w:color w:val="FF0000"/>
          <w:sz w:val="26"/>
          <w:szCs w:val="26"/>
        </w:rPr>
        <w:fldChar w:fldCharType="separate"/>
      </w:r>
      <w:hyperlink w:anchor="_Toc163141981" w:history="1">
        <w:r w:rsidR="000435A7" w:rsidRPr="000435A7">
          <w:rPr>
            <w:rStyle w:val="a9"/>
            <w:rFonts w:ascii="Times New Roman" w:hAnsi="Times New Roman" w:cs="Times New Roman"/>
            <w:b/>
            <w:bCs/>
            <w:noProof/>
            <w:sz w:val="26"/>
            <w:szCs w:val="26"/>
          </w:rPr>
          <w:t>ВВЕДЕНИЕ</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_Toc163141981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5</w:t>
        </w:r>
        <w:r w:rsidR="000435A7" w:rsidRPr="000435A7">
          <w:rPr>
            <w:rFonts w:ascii="Times New Roman" w:hAnsi="Times New Roman" w:cs="Times New Roman"/>
            <w:noProof/>
            <w:webHidden/>
            <w:sz w:val="26"/>
            <w:szCs w:val="26"/>
          </w:rPr>
          <w:fldChar w:fldCharType="end"/>
        </w:r>
      </w:hyperlink>
    </w:p>
    <w:p w14:paraId="4DE7D360" w14:textId="66B0F228" w:rsidR="000435A7" w:rsidRPr="000435A7" w:rsidRDefault="00386369">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hyperlink w:anchor="_Toc163141982" w:history="1">
        <w:r w:rsidR="000435A7" w:rsidRPr="000435A7">
          <w:rPr>
            <w:rStyle w:val="a9"/>
            <w:rFonts w:ascii="Times New Roman" w:hAnsi="Times New Roman" w:cs="Times New Roman"/>
            <w:b/>
            <w:noProof/>
            <w:sz w:val="26"/>
            <w:szCs w:val="26"/>
          </w:rPr>
          <w:t>Глава 1</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_Toc163141982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9</w:t>
        </w:r>
        <w:r w:rsidR="000435A7" w:rsidRPr="000435A7">
          <w:rPr>
            <w:rFonts w:ascii="Times New Roman" w:hAnsi="Times New Roman" w:cs="Times New Roman"/>
            <w:noProof/>
            <w:webHidden/>
            <w:sz w:val="26"/>
            <w:szCs w:val="26"/>
          </w:rPr>
          <w:fldChar w:fldCharType="end"/>
        </w:r>
      </w:hyperlink>
    </w:p>
    <w:p w14:paraId="51A4E583" w14:textId="4DE8DDD6"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1983" w:history="1">
        <w:r w:rsidR="000435A7" w:rsidRPr="000435A7">
          <w:rPr>
            <w:rStyle w:val="a9"/>
            <w:rFonts w:ascii="Times New Roman" w:hAnsi="Times New Roman" w:cs="Times New Roman"/>
            <w:noProof/>
            <w:sz w:val="26"/>
            <w:szCs w:val="26"/>
          </w:rPr>
          <w:t>Раздел 1.1. Краткая характеристика лесничества</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_Toc163141983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9</w:t>
        </w:r>
        <w:r w:rsidR="000435A7" w:rsidRPr="000435A7">
          <w:rPr>
            <w:rFonts w:ascii="Times New Roman" w:hAnsi="Times New Roman" w:cs="Times New Roman"/>
            <w:noProof/>
            <w:webHidden/>
            <w:sz w:val="26"/>
            <w:szCs w:val="26"/>
          </w:rPr>
          <w:fldChar w:fldCharType="end"/>
        </w:r>
      </w:hyperlink>
    </w:p>
    <w:p w14:paraId="3E05B20D" w14:textId="37FF38C3"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4" w:history="1">
        <w:r w:rsidR="000435A7" w:rsidRPr="000435A7">
          <w:rPr>
            <w:rStyle w:val="a9"/>
            <w:rFonts w:ascii="Times New Roman" w:hAnsi="Times New Roman" w:cs="Times New Roman"/>
            <w:i w:val="0"/>
            <w:iCs w:val="0"/>
            <w:noProof/>
            <w:sz w:val="26"/>
            <w:szCs w:val="26"/>
          </w:rPr>
          <w:t>1.1.1. Наименование и местоположение лесничества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_Toc163141984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9</w:t>
        </w:r>
        <w:r w:rsidR="000435A7" w:rsidRPr="000435A7">
          <w:rPr>
            <w:rFonts w:ascii="Times New Roman" w:hAnsi="Times New Roman" w:cs="Times New Roman"/>
            <w:i w:val="0"/>
            <w:iCs w:val="0"/>
            <w:noProof/>
            <w:webHidden/>
            <w:sz w:val="26"/>
            <w:szCs w:val="26"/>
          </w:rPr>
          <w:fldChar w:fldCharType="end"/>
        </w:r>
      </w:hyperlink>
    </w:p>
    <w:p w14:paraId="7B8C5FEE" w14:textId="17BB80DA"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5" w:history="1">
        <w:r w:rsidR="000435A7" w:rsidRPr="000435A7">
          <w:rPr>
            <w:rStyle w:val="a9"/>
            <w:rFonts w:ascii="Times New Roman" w:hAnsi="Times New Roman" w:cs="Times New Roman"/>
            <w:i w:val="0"/>
            <w:iCs w:val="0"/>
            <w:noProof/>
            <w:sz w:val="26"/>
            <w:szCs w:val="26"/>
          </w:rPr>
          <w:t>1.1.2. Общая площадь лесничества и участковых лесничеств</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10</w:t>
        </w:r>
        <w:r w:rsidR="000435A7" w:rsidRPr="000435A7">
          <w:rPr>
            <w:rFonts w:ascii="Times New Roman" w:hAnsi="Times New Roman" w:cs="Times New Roman"/>
            <w:i w:val="0"/>
            <w:iCs w:val="0"/>
            <w:noProof/>
            <w:webHidden/>
            <w:sz w:val="26"/>
            <w:szCs w:val="26"/>
          </w:rPr>
          <w:fldChar w:fldCharType="end"/>
        </w:r>
      </w:hyperlink>
    </w:p>
    <w:p w14:paraId="53492B0A" w14:textId="5B24B1AC"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6" w:history="1">
        <w:r w:rsidR="000435A7" w:rsidRPr="000435A7">
          <w:rPr>
            <w:rStyle w:val="a9"/>
            <w:rFonts w:ascii="Times New Roman" w:hAnsi="Times New Roman" w:cs="Times New Roman"/>
            <w:i w:val="0"/>
            <w:iCs w:val="0"/>
            <w:noProof/>
            <w:sz w:val="26"/>
            <w:szCs w:val="26"/>
          </w:rPr>
          <w:t>1.1.3. Распределение территории лесничества по муниципальным образованиям (структура лесничества)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_Toc163141986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10</w:t>
        </w:r>
        <w:r w:rsidR="000435A7" w:rsidRPr="000435A7">
          <w:rPr>
            <w:rFonts w:ascii="Times New Roman" w:hAnsi="Times New Roman" w:cs="Times New Roman"/>
            <w:i w:val="0"/>
            <w:iCs w:val="0"/>
            <w:noProof/>
            <w:webHidden/>
            <w:sz w:val="26"/>
            <w:szCs w:val="26"/>
          </w:rPr>
          <w:fldChar w:fldCharType="end"/>
        </w:r>
      </w:hyperlink>
    </w:p>
    <w:p w14:paraId="390508F5" w14:textId="32D7AFC3"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7" w:history="1">
        <w:r w:rsidR="000435A7" w:rsidRPr="000435A7">
          <w:rPr>
            <w:rStyle w:val="a9"/>
            <w:rFonts w:ascii="Times New Roman" w:hAnsi="Times New Roman" w:cs="Times New Roman"/>
            <w:i w:val="0"/>
            <w:iCs w:val="0"/>
            <w:noProof/>
            <w:sz w:val="26"/>
            <w:szCs w:val="26"/>
          </w:rPr>
          <w:t>1.1.4. Распределение лесов лесничества по лесорастительным зонам и лесным районам</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_Toc163141987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11</w:t>
        </w:r>
        <w:r w:rsidR="000435A7" w:rsidRPr="000435A7">
          <w:rPr>
            <w:rFonts w:ascii="Times New Roman" w:hAnsi="Times New Roman" w:cs="Times New Roman"/>
            <w:i w:val="0"/>
            <w:iCs w:val="0"/>
            <w:noProof/>
            <w:webHidden/>
            <w:sz w:val="26"/>
            <w:szCs w:val="26"/>
          </w:rPr>
          <w:fldChar w:fldCharType="end"/>
        </w:r>
      </w:hyperlink>
    </w:p>
    <w:p w14:paraId="11356F2E" w14:textId="7AFF4BBB"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8" w:history="1">
        <w:r w:rsidR="000435A7" w:rsidRPr="000435A7">
          <w:rPr>
            <w:rStyle w:val="a9"/>
            <w:rFonts w:ascii="Times New Roman" w:hAnsi="Times New Roman" w:cs="Times New Roman"/>
            <w:i w:val="0"/>
            <w:iCs w:val="0"/>
            <w:noProof/>
            <w:spacing w:val="10"/>
            <w:sz w:val="26"/>
            <w:szCs w:val="26"/>
          </w:rPr>
          <w:t xml:space="preserve">1.1.5. </w:t>
        </w:r>
        <w:r w:rsidR="000435A7" w:rsidRPr="000435A7">
          <w:rPr>
            <w:rStyle w:val="a9"/>
            <w:rFonts w:ascii="Times New Roman" w:hAnsi="Times New Roman" w:cs="Times New Roman"/>
            <w:i w:val="0"/>
            <w:iCs w:val="0"/>
            <w:noProof/>
            <w:sz w:val="26"/>
            <w:szCs w:val="26"/>
          </w:rPr>
          <w:t>Распределение лесов по целевому назначению и категориям защитных лесов по кварталам или их частям</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_Toc163141988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11</w:t>
        </w:r>
        <w:r w:rsidR="000435A7" w:rsidRPr="000435A7">
          <w:rPr>
            <w:rFonts w:ascii="Times New Roman" w:hAnsi="Times New Roman" w:cs="Times New Roman"/>
            <w:i w:val="0"/>
            <w:iCs w:val="0"/>
            <w:noProof/>
            <w:webHidden/>
            <w:sz w:val="26"/>
            <w:szCs w:val="26"/>
          </w:rPr>
          <w:fldChar w:fldCharType="end"/>
        </w:r>
      </w:hyperlink>
    </w:p>
    <w:p w14:paraId="49F6F8D3" w14:textId="11866952"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9" w:history="1">
        <w:r w:rsidR="000435A7" w:rsidRPr="000435A7">
          <w:rPr>
            <w:rStyle w:val="a9"/>
            <w:rFonts w:ascii="Times New Roman" w:hAnsi="Times New Roman" w:cs="Times New Roman"/>
            <w:i w:val="0"/>
            <w:iCs w:val="0"/>
            <w:noProof/>
            <w:spacing w:val="10"/>
            <w:sz w:val="26"/>
            <w:szCs w:val="26"/>
          </w:rPr>
          <w:t xml:space="preserve">1.1.6. </w:t>
        </w:r>
        <w:r w:rsidR="000435A7" w:rsidRPr="000435A7">
          <w:rPr>
            <w:rStyle w:val="a9"/>
            <w:rFonts w:ascii="Times New Roman" w:hAnsi="Times New Roman" w:cs="Times New Roman"/>
            <w:i w:val="0"/>
            <w:iCs w:val="0"/>
            <w:noProof/>
            <w:sz w:val="26"/>
            <w:szCs w:val="26"/>
          </w:rPr>
          <w:t>Характеристика лесных и нелесных земель из состава земель лесного фонда на территории лесничества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_Toc163141989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13</w:t>
        </w:r>
        <w:r w:rsidR="000435A7" w:rsidRPr="000435A7">
          <w:rPr>
            <w:rFonts w:ascii="Times New Roman" w:hAnsi="Times New Roman" w:cs="Times New Roman"/>
            <w:i w:val="0"/>
            <w:iCs w:val="0"/>
            <w:noProof/>
            <w:webHidden/>
            <w:sz w:val="26"/>
            <w:szCs w:val="26"/>
          </w:rPr>
          <w:fldChar w:fldCharType="end"/>
        </w:r>
      </w:hyperlink>
    </w:p>
    <w:p w14:paraId="22B48A93" w14:textId="4B22E4DC"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0" w:history="1">
        <w:r w:rsidR="000435A7" w:rsidRPr="000435A7">
          <w:rPr>
            <w:rStyle w:val="a9"/>
            <w:rFonts w:ascii="Times New Roman" w:hAnsi="Times New Roman" w:cs="Times New Roman"/>
            <w:i w:val="0"/>
            <w:iCs w:val="0"/>
            <w:noProof/>
            <w:spacing w:val="10"/>
            <w:sz w:val="26"/>
            <w:szCs w:val="26"/>
          </w:rPr>
          <w:t xml:space="preserve">1.1.7. </w:t>
        </w:r>
        <w:r w:rsidR="000435A7" w:rsidRPr="000435A7">
          <w:rPr>
            <w:rStyle w:val="a9"/>
            <w:rFonts w:ascii="Times New Roman" w:hAnsi="Times New Roman" w:cs="Times New Roman"/>
            <w:i w:val="0"/>
            <w:iCs w:val="0"/>
            <w:noProof/>
            <w:sz w:val="26"/>
            <w:szCs w:val="26"/>
          </w:rPr>
          <w:t>Характеристика имеющихся особо охраняемых природных территорий и объектов, планов по их реализации, развитию экологических сетей, сохранению биоразнообразия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_Toc163141990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16</w:t>
        </w:r>
        <w:r w:rsidR="000435A7" w:rsidRPr="000435A7">
          <w:rPr>
            <w:rFonts w:ascii="Times New Roman" w:hAnsi="Times New Roman" w:cs="Times New Roman"/>
            <w:i w:val="0"/>
            <w:iCs w:val="0"/>
            <w:noProof/>
            <w:webHidden/>
            <w:sz w:val="26"/>
            <w:szCs w:val="26"/>
          </w:rPr>
          <w:fldChar w:fldCharType="end"/>
        </w:r>
      </w:hyperlink>
    </w:p>
    <w:p w14:paraId="0334EDAB" w14:textId="7B1EE6FF"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1" w:history="1">
        <w:r w:rsidR="000435A7" w:rsidRPr="000435A7">
          <w:rPr>
            <w:rStyle w:val="a9"/>
            <w:rFonts w:ascii="Times New Roman" w:hAnsi="Times New Roman" w:cs="Times New Roman"/>
            <w:i w:val="0"/>
            <w:iCs w:val="0"/>
            <w:noProof/>
            <w:sz w:val="26"/>
            <w:szCs w:val="26"/>
          </w:rPr>
          <w:t>1.1.8. Характеристика проектируемых лесов национального наследия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_Toc163141991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16</w:t>
        </w:r>
        <w:r w:rsidR="000435A7" w:rsidRPr="000435A7">
          <w:rPr>
            <w:rFonts w:ascii="Times New Roman" w:hAnsi="Times New Roman" w:cs="Times New Roman"/>
            <w:i w:val="0"/>
            <w:iCs w:val="0"/>
            <w:noProof/>
            <w:webHidden/>
            <w:sz w:val="26"/>
            <w:szCs w:val="26"/>
          </w:rPr>
          <w:fldChar w:fldCharType="end"/>
        </w:r>
      </w:hyperlink>
    </w:p>
    <w:p w14:paraId="208E5872" w14:textId="5ECD1E15"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2" w:history="1">
        <w:r w:rsidR="000435A7" w:rsidRPr="000435A7">
          <w:rPr>
            <w:rStyle w:val="a9"/>
            <w:rFonts w:ascii="Times New Roman" w:hAnsi="Times New Roman" w:cs="Times New Roman"/>
            <w:i w:val="0"/>
            <w:iCs w:val="0"/>
            <w:noProof/>
            <w:sz w:val="26"/>
            <w:szCs w:val="26"/>
          </w:rPr>
          <w:t>1.1.9. Перечень видов биологического разнообразия и размеров буферных зон, подлежащих сохранению при осуществлении лесосечных работ</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_Toc163141992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16</w:t>
        </w:r>
        <w:r w:rsidR="000435A7" w:rsidRPr="000435A7">
          <w:rPr>
            <w:rFonts w:ascii="Times New Roman" w:hAnsi="Times New Roman" w:cs="Times New Roman"/>
            <w:i w:val="0"/>
            <w:iCs w:val="0"/>
            <w:noProof/>
            <w:webHidden/>
            <w:sz w:val="26"/>
            <w:szCs w:val="26"/>
          </w:rPr>
          <w:fldChar w:fldCharType="end"/>
        </w:r>
      </w:hyperlink>
    </w:p>
    <w:p w14:paraId="0FE3BE0C" w14:textId="349AE198"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3" w:history="1">
        <w:r w:rsidR="000435A7" w:rsidRPr="000435A7">
          <w:rPr>
            <w:rStyle w:val="a9"/>
            <w:rFonts w:ascii="Times New Roman" w:hAnsi="Times New Roman" w:cs="Times New Roman"/>
            <w:i w:val="0"/>
            <w:iCs w:val="0"/>
            <w:noProof/>
            <w:spacing w:val="10"/>
            <w:sz w:val="26"/>
            <w:szCs w:val="26"/>
          </w:rPr>
          <w:t xml:space="preserve">1.1.10. </w:t>
        </w:r>
        <w:r w:rsidR="000435A7" w:rsidRPr="000435A7">
          <w:rPr>
            <w:rStyle w:val="a9"/>
            <w:rFonts w:ascii="Times New Roman" w:hAnsi="Times New Roman" w:cs="Times New Roman"/>
            <w:i w:val="0"/>
            <w:iCs w:val="0"/>
            <w:noProof/>
            <w:sz w:val="26"/>
            <w:szCs w:val="26"/>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_Toc163141993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16</w:t>
        </w:r>
        <w:r w:rsidR="000435A7" w:rsidRPr="000435A7">
          <w:rPr>
            <w:rFonts w:ascii="Times New Roman" w:hAnsi="Times New Roman" w:cs="Times New Roman"/>
            <w:i w:val="0"/>
            <w:iCs w:val="0"/>
            <w:noProof/>
            <w:webHidden/>
            <w:sz w:val="26"/>
            <w:szCs w:val="26"/>
          </w:rPr>
          <w:fldChar w:fldCharType="end"/>
        </w:r>
      </w:hyperlink>
    </w:p>
    <w:p w14:paraId="2EFE986B" w14:textId="4FFBE38B"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1994" w:history="1">
        <w:r w:rsidR="000435A7" w:rsidRPr="000435A7">
          <w:rPr>
            <w:rStyle w:val="a9"/>
            <w:rFonts w:ascii="Times New Roman" w:hAnsi="Times New Roman" w:cs="Times New Roman"/>
            <w:noProof/>
            <w:spacing w:val="10"/>
            <w:sz w:val="26"/>
            <w:szCs w:val="26"/>
          </w:rPr>
          <w:t>Раздел 1.2.</w:t>
        </w:r>
        <w:r w:rsidR="000435A7" w:rsidRPr="000435A7">
          <w:rPr>
            <w:rStyle w:val="a9"/>
            <w:rFonts w:ascii="Times New Roman" w:hAnsi="Times New Roman" w:cs="Times New Roman"/>
            <w:noProof/>
            <w:sz w:val="26"/>
            <w:szCs w:val="26"/>
          </w:rPr>
          <w:t xml:space="preserve"> Виды разрешенного использования лесов на территории лесничества с распределением по кварталам</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_Toc163141994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18</w:t>
        </w:r>
        <w:r w:rsidR="000435A7" w:rsidRPr="000435A7">
          <w:rPr>
            <w:rFonts w:ascii="Times New Roman" w:hAnsi="Times New Roman" w:cs="Times New Roman"/>
            <w:noProof/>
            <w:webHidden/>
            <w:sz w:val="26"/>
            <w:szCs w:val="26"/>
          </w:rPr>
          <w:fldChar w:fldCharType="end"/>
        </w:r>
      </w:hyperlink>
    </w:p>
    <w:p w14:paraId="782A1457" w14:textId="16274FCD" w:rsidR="000435A7" w:rsidRPr="000435A7" w:rsidRDefault="00386369">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hyperlink w:anchor="_Toc163141995" w:history="1">
        <w:r w:rsidR="000435A7" w:rsidRPr="000435A7">
          <w:rPr>
            <w:rStyle w:val="a9"/>
            <w:rFonts w:ascii="Times New Roman" w:hAnsi="Times New Roman" w:cs="Times New Roman"/>
            <w:b/>
            <w:bCs/>
            <w:noProof/>
            <w:sz w:val="26"/>
            <w:szCs w:val="26"/>
          </w:rPr>
          <w:t>Глава 2</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_Toc163141995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21</w:t>
        </w:r>
        <w:r w:rsidR="000435A7" w:rsidRPr="000435A7">
          <w:rPr>
            <w:rFonts w:ascii="Times New Roman" w:hAnsi="Times New Roman" w:cs="Times New Roman"/>
            <w:noProof/>
            <w:webHidden/>
            <w:sz w:val="26"/>
            <w:szCs w:val="26"/>
          </w:rPr>
          <w:fldChar w:fldCharType="end"/>
        </w:r>
      </w:hyperlink>
    </w:p>
    <w:p w14:paraId="015B34C9" w14:textId="072379BC"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1996" w:history="1">
        <w:r w:rsidR="000435A7" w:rsidRPr="000435A7">
          <w:rPr>
            <w:rStyle w:val="a9"/>
            <w:rFonts w:ascii="Times New Roman" w:hAnsi="Times New Roman" w:cs="Times New Roman"/>
            <w:noProof/>
            <w:spacing w:val="10"/>
            <w:sz w:val="26"/>
            <w:szCs w:val="26"/>
          </w:rPr>
          <w:t xml:space="preserve">Раздел 2.1. </w:t>
        </w:r>
        <w:r w:rsidR="000435A7" w:rsidRPr="000435A7">
          <w:rPr>
            <w:rStyle w:val="a9"/>
            <w:rFonts w:ascii="Times New Roman" w:hAnsi="Times New Roman" w:cs="Times New Roman"/>
            <w:noProof/>
            <w:sz w:val="26"/>
            <w:szCs w:val="26"/>
          </w:rPr>
          <w:t>Нормативы, параметры и сроки использования лесов для заготовки древесины</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_Toc163141996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21</w:t>
        </w:r>
        <w:r w:rsidR="000435A7" w:rsidRPr="000435A7">
          <w:rPr>
            <w:rFonts w:ascii="Times New Roman" w:hAnsi="Times New Roman" w:cs="Times New Roman"/>
            <w:noProof/>
            <w:webHidden/>
            <w:sz w:val="26"/>
            <w:szCs w:val="26"/>
          </w:rPr>
          <w:fldChar w:fldCharType="end"/>
        </w:r>
      </w:hyperlink>
    </w:p>
    <w:p w14:paraId="2304BB25" w14:textId="49DB7A1D"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7" w:history="1">
        <w:r w:rsidR="000435A7" w:rsidRPr="000435A7">
          <w:rPr>
            <w:rStyle w:val="a9"/>
            <w:rFonts w:ascii="Times New Roman" w:hAnsi="Times New Roman" w:cs="Times New Roman"/>
            <w:i w:val="0"/>
            <w:iCs w:val="0"/>
            <w:noProof/>
            <w:sz w:val="26"/>
            <w:szCs w:val="26"/>
          </w:rPr>
          <w:t>2.1.1. Расчетная лесосека для осуществления рубок спелых и перестойных лесных насаждений</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_Toc163141997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26</w:t>
        </w:r>
        <w:r w:rsidR="000435A7" w:rsidRPr="000435A7">
          <w:rPr>
            <w:rFonts w:ascii="Times New Roman" w:hAnsi="Times New Roman" w:cs="Times New Roman"/>
            <w:i w:val="0"/>
            <w:iCs w:val="0"/>
            <w:noProof/>
            <w:webHidden/>
            <w:sz w:val="26"/>
            <w:szCs w:val="26"/>
          </w:rPr>
          <w:fldChar w:fldCharType="end"/>
        </w:r>
      </w:hyperlink>
    </w:p>
    <w:p w14:paraId="078C2FCC" w14:textId="3A93258C"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8" w:history="1">
        <w:r w:rsidR="000435A7" w:rsidRPr="000435A7">
          <w:rPr>
            <w:rStyle w:val="a9"/>
            <w:rFonts w:ascii="Times New Roman" w:hAnsi="Times New Roman" w:cs="Times New Roman"/>
            <w:i w:val="0"/>
            <w:iCs w:val="0"/>
            <w:noProof/>
            <w:spacing w:val="10"/>
            <w:sz w:val="26"/>
            <w:szCs w:val="26"/>
          </w:rPr>
          <w:t>2.1.2. Расчетная лесосека (е</w:t>
        </w:r>
        <w:r w:rsidR="000435A7" w:rsidRPr="000435A7">
          <w:rPr>
            <w:rStyle w:val="a9"/>
            <w:rFonts w:ascii="Times New Roman" w:hAnsi="Times New Roman" w:cs="Times New Roman"/>
            <w:i w:val="0"/>
            <w:iCs w:val="0"/>
            <w:noProof/>
            <w:sz w:val="26"/>
            <w:szCs w:val="26"/>
          </w:rPr>
          <w:t>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_Toc163141998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29</w:t>
        </w:r>
        <w:r w:rsidR="000435A7" w:rsidRPr="000435A7">
          <w:rPr>
            <w:rFonts w:ascii="Times New Roman" w:hAnsi="Times New Roman" w:cs="Times New Roman"/>
            <w:i w:val="0"/>
            <w:iCs w:val="0"/>
            <w:noProof/>
            <w:webHidden/>
            <w:sz w:val="26"/>
            <w:szCs w:val="26"/>
          </w:rPr>
          <w:fldChar w:fldCharType="end"/>
        </w:r>
      </w:hyperlink>
    </w:p>
    <w:p w14:paraId="28124A50" w14:textId="3F423EDB"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9" w:history="1">
        <w:r w:rsidR="000435A7" w:rsidRPr="000435A7">
          <w:rPr>
            <w:rStyle w:val="a9"/>
            <w:rFonts w:ascii="Times New Roman" w:hAnsi="Times New Roman" w:cs="Times New Roman"/>
            <w:i w:val="0"/>
            <w:iCs w:val="0"/>
            <w:noProof/>
            <w:sz w:val="26"/>
            <w:szCs w:val="26"/>
          </w:rPr>
          <w:t>2.1.3. Расчетная лесосека (ежегодный допустимый объем изъятия древесины) при всех видах рубок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_Toc163141999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30</w:t>
        </w:r>
        <w:r w:rsidR="000435A7" w:rsidRPr="000435A7">
          <w:rPr>
            <w:rFonts w:ascii="Times New Roman" w:hAnsi="Times New Roman" w:cs="Times New Roman"/>
            <w:i w:val="0"/>
            <w:iCs w:val="0"/>
            <w:noProof/>
            <w:webHidden/>
            <w:sz w:val="26"/>
            <w:szCs w:val="26"/>
          </w:rPr>
          <w:fldChar w:fldCharType="end"/>
        </w:r>
      </w:hyperlink>
    </w:p>
    <w:p w14:paraId="60B9ACCD" w14:textId="4FF19E2E"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0" w:history="1">
        <w:r w:rsidR="000435A7" w:rsidRPr="000435A7">
          <w:rPr>
            <w:rStyle w:val="a9"/>
            <w:rFonts w:ascii="Times New Roman" w:hAnsi="Times New Roman" w:cs="Times New Roman"/>
            <w:i w:val="0"/>
            <w:iCs w:val="0"/>
            <w:noProof/>
            <w:sz w:val="26"/>
            <w:szCs w:val="26"/>
          </w:rPr>
          <w:t>2.1.4. Возрасты рубок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_Toc163142000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32</w:t>
        </w:r>
        <w:r w:rsidR="000435A7" w:rsidRPr="000435A7">
          <w:rPr>
            <w:rFonts w:ascii="Times New Roman" w:hAnsi="Times New Roman" w:cs="Times New Roman"/>
            <w:i w:val="0"/>
            <w:iCs w:val="0"/>
            <w:noProof/>
            <w:webHidden/>
            <w:sz w:val="26"/>
            <w:szCs w:val="26"/>
          </w:rPr>
          <w:fldChar w:fldCharType="end"/>
        </w:r>
      </w:hyperlink>
    </w:p>
    <w:p w14:paraId="4E270C7A" w14:textId="30E6CE13"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1" w:history="1">
        <w:r w:rsidR="000435A7" w:rsidRPr="000435A7">
          <w:rPr>
            <w:rStyle w:val="a9"/>
            <w:rFonts w:ascii="Times New Roman" w:hAnsi="Times New Roman" w:cs="Times New Roman"/>
            <w:i w:val="0"/>
            <w:iCs w:val="0"/>
            <w:noProof/>
            <w:sz w:val="26"/>
            <w:szCs w:val="26"/>
          </w:rPr>
          <w:t>2.1.5  Процент (интенсивность) выборки древесины с учетом полноты древостоя, состава и т.п.</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_Toc163142001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33</w:t>
        </w:r>
        <w:r w:rsidR="000435A7" w:rsidRPr="000435A7">
          <w:rPr>
            <w:rFonts w:ascii="Times New Roman" w:hAnsi="Times New Roman" w:cs="Times New Roman"/>
            <w:i w:val="0"/>
            <w:iCs w:val="0"/>
            <w:noProof/>
            <w:webHidden/>
            <w:sz w:val="26"/>
            <w:szCs w:val="26"/>
          </w:rPr>
          <w:fldChar w:fldCharType="end"/>
        </w:r>
      </w:hyperlink>
    </w:p>
    <w:p w14:paraId="4B1677F1" w14:textId="6723CAD8"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2" w:history="1">
        <w:r w:rsidR="000435A7" w:rsidRPr="000435A7">
          <w:rPr>
            <w:rStyle w:val="a9"/>
            <w:rFonts w:ascii="Times New Roman" w:hAnsi="Times New Roman" w:cs="Times New Roman"/>
            <w:i w:val="0"/>
            <w:iCs w:val="0"/>
            <w:noProof/>
            <w:sz w:val="26"/>
            <w:szCs w:val="26"/>
            <w:shd w:val="clear" w:color="auto" w:fill="FFFFFF"/>
          </w:rPr>
          <w:t>2.1.6. Размеры лесосек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_Toc163142002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33</w:t>
        </w:r>
        <w:r w:rsidR="000435A7" w:rsidRPr="000435A7">
          <w:rPr>
            <w:rFonts w:ascii="Times New Roman" w:hAnsi="Times New Roman" w:cs="Times New Roman"/>
            <w:i w:val="0"/>
            <w:iCs w:val="0"/>
            <w:noProof/>
            <w:webHidden/>
            <w:sz w:val="26"/>
            <w:szCs w:val="26"/>
          </w:rPr>
          <w:fldChar w:fldCharType="end"/>
        </w:r>
      </w:hyperlink>
    </w:p>
    <w:p w14:paraId="3804274D" w14:textId="6A7980D9"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3" w:history="1">
        <w:r w:rsidR="000435A7" w:rsidRPr="000435A7">
          <w:rPr>
            <w:rStyle w:val="a9"/>
            <w:rFonts w:ascii="Times New Roman" w:hAnsi="Times New Roman" w:cs="Times New Roman"/>
            <w:i w:val="0"/>
            <w:iCs w:val="0"/>
            <w:noProof/>
            <w:sz w:val="26"/>
            <w:szCs w:val="26"/>
            <w:shd w:val="clear" w:color="auto" w:fill="FFFFFF"/>
          </w:rPr>
          <w:t>2.1.7. Сроки примыкания лесосек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_Toc163142003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34</w:t>
        </w:r>
        <w:r w:rsidR="000435A7" w:rsidRPr="000435A7">
          <w:rPr>
            <w:rFonts w:ascii="Times New Roman" w:hAnsi="Times New Roman" w:cs="Times New Roman"/>
            <w:i w:val="0"/>
            <w:iCs w:val="0"/>
            <w:noProof/>
            <w:webHidden/>
            <w:sz w:val="26"/>
            <w:szCs w:val="26"/>
          </w:rPr>
          <w:fldChar w:fldCharType="end"/>
        </w:r>
      </w:hyperlink>
    </w:p>
    <w:p w14:paraId="12648B25" w14:textId="7A560D91"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4" w:history="1">
        <w:r w:rsidR="000435A7" w:rsidRPr="000435A7">
          <w:rPr>
            <w:rStyle w:val="a9"/>
            <w:rFonts w:ascii="Times New Roman" w:hAnsi="Times New Roman" w:cs="Times New Roman"/>
            <w:i w:val="0"/>
            <w:iCs w:val="0"/>
            <w:noProof/>
            <w:sz w:val="26"/>
            <w:szCs w:val="26"/>
            <w:shd w:val="clear" w:color="auto" w:fill="FFFFFF"/>
          </w:rPr>
          <w:t>2.1.8. Количество зарубов</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_Toc163142004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34</w:t>
        </w:r>
        <w:r w:rsidR="000435A7" w:rsidRPr="000435A7">
          <w:rPr>
            <w:rFonts w:ascii="Times New Roman" w:hAnsi="Times New Roman" w:cs="Times New Roman"/>
            <w:i w:val="0"/>
            <w:iCs w:val="0"/>
            <w:noProof/>
            <w:webHidden/>
            <w:sz w:val="26"/>
            <w:szCs w:val="26"/>
          </w:rPr>
          <w:fldChar w:fldCharType="end"/>
        </w:r>
      </w:hyperlink>
    </w:p>
    <w:p w14:paraId="363AB992" w14:textId="22F04690"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5" w:history="1">
        <w:r w:rsidR="000435A7" w:rsidRPr="000435A7">
          <w:rPr>
            <w:rStyle w:val="a9"/>
            <w:rFonts w:ascii="Times New Roman" w:hAnsi="Times New Roman" w:cs="Times New Roman"/>
            <w:i w:val="0"/>
            <w:iCs w:val="0"/>
            <w:noProof/>
            <w:sz w:val="26"/>
            <w:szCs w:val="26"/>
            <w:shd w:val="clear" w:color="auto" w:fill="FFFFFF"/>
          </w:rPr>
          <w:t>2.1.9. Сроки повторяемости рубок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34</w:t>
        </w:r>
        <w:r w:rsidR="000435A7" w:rsidRPr="000435A7">
          <w:rPr>
            <w:rFonts w:ascii="Times New Roman" w:hAnsi="Times New Roman" w:cs="Times New Roman"/>
            <w:i w:val="0"/>
            <w:iCs w:val="0"/>
            <w:noProof/>
            <w:webHidden/>
            <w:sz w:val="26"/>
            <w:szCs w:val="26"/>
          </w:rPr>
          <w:fldChar w:fldCharType="end"/>
        </w:r>
      </w:hyperlink>
    </w:p>
    <w:p w14:paraId="05EDF98C" w14:textId="22A91B65"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6" w:history="1">
        <w:r w:rsidR="000435A7" w:rsidRPr="000435A7">
          <w:rPr>
            <w:rStyle w:val="a9"/>
            <w:rFonts w:ascii="Times New Roman" w:hAnsi="Times New Roman" w:cs="Times New Roman"/>
            <w:i w:val="0"/>
            <w:iCs w:val="0"/>
            <w:noProof/>
            <w:sz w:val="26"/>
            <w:szCs w:val="26"/>
            <w:shd w:val="clear" w:color="auto" w:fill="FFFFFF"/>
          </w:rPr>
          <w:t>2.1.10. Методы лесовосстановления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_Toc163142006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34</w:t>
        </w:r>
        <w:r w:rsidR="000435A7" w:rsidRPr="000435A7">
          <w:rPr>
            <w:rFonts w:ascii="Times New Roman" w:hAnsi="Times New Roman" w:cs="Times New Roman"/>
            <w:i w:val="0"/>
            <w:iCs w:val="0"/>
            <w:noProof/>
            <w:webHidden/>
            <w:sz w:val="26"/>
            <w:szCs w:val="26"/>
          </w:rPr>
          <w:fldChar w:fldCharType="end"/>
        </w:r>
      </w:hyperlink>
    </w:p>
    <w:p w14:paraId="158B2BBB" w14:textId="719D20FF"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7" w:history="1">
        <w:r w:rsidR="000435A7" w:rsidRPr="000435A7">
          <w:rPr>
            <w:rStyle w:val="a9"/>
            <w:rFonts w:ascii="Times New Roman" w:hAnsi="Times New Roman" w:cs="Times New Roman"/>
            <w:i w:val="0"/>
            <w:iCs w:val="0"/>
            <w:noProof/>
            <w:sz w:val="26"/>
            <w:szCs w:val="26"/>
            <w:shd w:val="clear" w:color="auto" w:fill="FFFFFF"/>
          </w:rPr>
          <w:t>2.1.11. Сроки использования лесов для заготовки древесины и другие сведения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_Toc163142007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35</w:t>
        </w:r>
        <w:r w:rsidR="000435A7" w:rsidRPr="000435A7">
          <w:rPr>
            <w:rFonts w:ascii="Times New Roman" w:hAnsi="Times New Roman" w:cs="Times New Roman"/>
            <w:i w:val="0"/>
            <w:iCs w:val="0"/>
            <w:noProof/>
            <w:webHidden/>
            <w:sz w:val="26"/>
            <w:szCs w:val="26"/>
          </w:rPr>
          <w:fldChar w:fldCharType="end"/>
        </w:r>
      </w:hyperlink>
    </w:p>
    <w:p w14:paraId="17195D6F" w14:textId="2438B14F"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08" w:history="1">
        <w:r w:rsidR="000435A7" w:rsidRPr="000435A7">
          <w:rPr>
            <w:rStyle w:val="a9"/>
            <w:rFonts w:ascii="Times New Roman" w:hAnsi="Times New Roman" w:cs="Times New Roman"/>
            <w:noProof/>
            <w:sz w:val="26"/>
            <w:szCs w:val="26"/>
            <w:shd w:val="clear" w:color="auto" w:fill="FFFFFF"/>
          </w:rPr>
          <w:t>2.2. Нормативы, параметры и сроки использования лесов для заготовки живицы</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_Toc163142008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35</w:t>
        </w:r>
        <w:r w:rsidR="000435A7" w:rsidRPr="000435A7">
          <w:rPr>
            <w:rFonts w:ascii="Times New Roman" w:hAnsi="Times New Roman" w:cs="Times New Roman"/>
            <w:noProof/>
            <w:webHidden/>
            <w:sz w:val="26"/>
            <w:szCs w:val="26"/>
          </w:rPr>
          <w:fldChar w:fldCharType="end"/>
        </w:r>
      </w:hyperlink>
    </w:p>
    <w:p w14:paraId="43221D27" w14:textId="015320EE"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09" w:history="1">
        <w:r w:rsidR="000435A7" w:rsidRPr="000435A7">
          <w:rPr>
            <w:rStyle w:val="a9"/>
            <w:rFonts w:ascii="Times New Roman" w:hAnsi="Times New Roman" w:cs="Times New Roman"/>
            <w:noProof/>
            <w:sz w:val="26"/>
            <w:szCs w:val="26"/>
          </w:rPr>
          <w:t>Раздел 2.3. Нормативы, параметры и сроки использования лесов для заготовки и сбора недревесных лесных ресурсов.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_Toc163142009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36</w:t>
        </w:r>
        <w:r w:rsidR="000435A7" w:rsidRPr="000435A7">
          <w:rPr>
            <w:rFonts w:ascii="Times New Roman" w:hAnsi="Times New Roman" w:cs="Times New Roman"/>
            <w:noProof/>
            <w:webHidden/>
            <w:sz w:val="26"/>
            <w:szCs w:val="26"/>
          </w:rPr>
          <w:fldChar w:fldCharType="end"/>
        </w:r>
      </w:hyperlink>
    </w:p>
    <w:p w14:paraId="0EC532FE" w14:textId="48BE824A"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0" w:history="1">
        <w:r w:rsidR="000435A7" w:rsidRPr="000435A7">
          <w:rPr>
            <w:rStyle w:val="a9"/>
            <w:rFonts w:ascii="Times New Roman" w:hAnsi="Times New Roman" w:cs="Times New Roman"/>
            <w:i w:val="0"/>
            <w:iCs w:val="0"/>
            <w:noProof/>
            <w:sz w:val="26"/>
            <w:szCs w:val="26"/>
          </w:rPr>
          <w:t>2.3.1. Нормативы (ежегодные допустимые объемы) и параметры использования лесов для заготовки недревесных лесных ресурсов по их видам</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_Toc163142010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39</w:t>
        </w:r>
        <w:r w:rsidR="000435A7" w:rsidRPr="000435A7">
          <w:rPr>
            <w:rFonts w:ascii="Times New Roman" w:hAnsi="Times New Roman" w:cs="Times New Roman"/>
            <w:i w:val="0"/>
            <w:iCs w:val="0"/>
            <w:noProof/>
            <w:webHidden/>
            <w:sz w:val="26"/>
            <w:szCs w:val="26"/>
          </w:rPr>
          <w:fldChar w:fldCharType="end"/>
        </w:r>
      </w:hyperlink>
    </w:p>
    <w:p w14:paraId="3E41FB3D" w14:textId="6AF2E9AE"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1" w:history="1">
        <w:r w:rsidR="000435A7" w:rsidRPr="000435A7">
          <w:rPr>
            <w:rStyle w:val="a9"/>
            <w:rFonts w:ascii="Times New Roman" w:hAnsi="Times New Roman" w:cs="Times New Roman"/>
            <w:i w:val="0"/>
            <w:iCs w:val="0"/>
            <w:noProof/>
            <w:sz w:val="26"/>
            <w:szCs w:val="26"/>
          </w:rPr>
          <w:t>2.3.2. Сроки использования лесов для заготовки и сбора недревесных лесных ресурсов</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_Toc163142011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39</w:t>
        </w:r>
        <w:r w:rsidR="000435A7" w:rsidRPr="000435A7">
          <w:rPr>
            <w:rFonts w:ascii="Times New Roman" w:hAnsi="Times New Roman" w:cs="Times New Roman"/>
            <w:i w:val="0"/>
            <w:iCs w:val="0"/>
            <w:noProof/>
            <w:webHidden/>
            <w:sz w:val="26"/>
            <w:szCs w:val="26"/>
          </w:rPr>
          <w:fldChar w:fldCharType="end"/>
        </w:r>
      </w:hyperlink>
    </w:p>
    <w:p w14:paraId="04501926" w14:textId="612D3BDD"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2" w:history="1">
        <w:r w:rsidR="000435A7" w:rsidRPr="000435A7">
          <w:rPr>
            <w:rStyle w:val="a9"/>
            <w:rFonts w:ascii="Times New Roman" w:hAnsi="Times New Roman" w:cs="Times New Roman"/>
            <w:i w:val="0"/>
            <w:iCs w:val="0"/>
            <w:noProof/>
            <w:sz w:val="26"/>
            <w:szCs w:val="26"/>
          </w:rPr>
          <w:t>Раздел 2.4. Нормативы, параметры и сроки использования лесов для заготовки пищевых лесных ресурсов и сбора лекарственных растений.</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_Toc163142012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43</w:t>
        </w:r>
        <w:r w:rsidR="000435A7" w:rsidRPr="000435A7">
          <w:rPr>
            <w:rFonts w:ascii="Times New Roman" w:hAnsi="Times New Roman" w:cs="Times New Roman"/>
            <w:i w:val="0"/>
            <w:iCs w:val="0"/>
            <w:noProof/>
            <w:webHidden/>
            <w:sz w:val="26"/>
            <w:szCs w:val="26"/>
          </w:rPr>
          <w:fldChar w:fldCharType="end"/>
        </w:r>
      </w:hyperlink>
    </w:p>
    <w:p w14:paraId="0FE16CF2" w14:textId="1682F8C8"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3" w:history="1">
        <w:r w:rsidR="000435A7" w:rsidRPr="000435A7">
          <w:rPr>
            <w:rStyle w:val="a9"/>
            <w:rFonts w:ascii="Times New Roman" w:hAnsi="Times New Roman" w:cs="Times New Roman"/>
            <w:i w:val="0"/>
            <w:iCs w:val="0"/>
            <w:noProof/>
            <w:sz w:val="26"/>
            <w:szCs w:val="26"/>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_Toc163142013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43</w:t>
        </w:r>
        <w:r w:rsidR="000435A7" w:rsidRPr="000435A7">
          <w:rPr>
            <w:rFonts w:ascii="Times New Roman" w:hAnsi="Times New Roman" w:cs="Times New Roman"/>
            <w:i w:val="0"/>
            <w:iCs w:val="0"/>
            <w:noProof/>
            <w:webHidden/>
            <w:sz w:val="26"/>
            <w:szCs w:val="26"/>
          </w:rPr>
          <w:fldChar w:fldCharType="end"/>
        </w:r>
      </w:hyperlink>
    </w:p>
    <w:p w14:paraId="561D44D9" w14:textId="04097372"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4" w:history="1">
        <w:r w:rsidR="000435A7" w:rsidRPr="000435A7">
          <w:rPr>
            <w:rStyle w:val="a9"/>
            <w:rFonts w:ascii="Times New Roman" w:hAnsi="Times New Roman" w:cs="Times New Roman"/>
            <w:i w:val="0"/>
            <w:iCs w:val="0"/>
            <w:noProof/>
            <w:sz w:val="26"/>
            <w:szCs w:val="26"/>
          </w:rPr>
          <w:t>2.4.2. Сроки заготовки и сбора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_Toc163142014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44</w:t>
        </w:r>
        <w:r w:rsidR="000435A7" w:rsidRPr="000435A7">
          <w:rPr>
            <w:rFonts w:ascii="Times New Roman" w:hAnsi="Times New Roman" w:cs="Times New Roman"/>
            <w:i w:val="0"/>
            <w:iCs w:val="0"/>
            <w:noProof/>
            <w:webHidden/>
            <w:sz w:val="26"/>
            <w:szCs w:val="26"/>
          </w:rPr>
          <w:fldChar w:fldCharType="end"/>
        </w:r>
      </w:hyperlink>
    </w:p>
    <w:p w14:paraId="3BE716DE" w14:textId="3A466B4C"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5" w:history="1">
        <w:r w:rsidR="000435A7" w:rsidRPr="000435A7">
          <w:rPr>
            <w:rStyle w:val="a9"/>
            <w:rFonts w:ascii="Times New Roman" w:hAnsi="Times New Roman" w:cs="Times New Roman"/>
            <w:i w:val="0"/>
            <w:iCs w:val="0"/>
            <w:noProof/>
            <w:sz w:val="26"/>
            <w:szCs w:val="26"/>
          </w:rPr>
          <w:t>2.4.3. При заготовке древесных соков – норматив количества высверливаемых каналов в зависимости от диаметра ствола деревьев и класса бонитета насаждения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46</w:t>
        </w:r>
        <w:r w:rsidR="000435A7" w:rsidRPr="000435A7">
          <w:rPr>
            <w:rFonts w:ascii="Times New Roman" w:hAnsi="Times New Roman" w:cs="Times New Roman"/>
            <w:i w:val="0"/>
            <w:iCs w:val="0"/>
            <w:noProof/>
            <w:webHidden/>
            <w:sz w:val="26"/>
            <w:szCs w:val="26"/>
          </w:rPr>
          <w:fldChar w:fldCharType="end"/>
        </w:r>
      </w:hyperlink>
    </w:p>
    <w:p w14:paraId="2B651AEA" w14:textId="57E8DE04"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6" w:history="1">
        <w:r w:rsidR="000435A7" w:rsidRPr="000435A7">
          <w:rPr>
            <w:rStyle w:val="a9"/>
            <w:rFonts w:ascii="Times New Roman" w:hAnsi="Times New Roman" w:cs="Times New Roman"/>
            <w:i w:val="0"/>
            <w:iCs w:val="0"/>
            <w:noProof/>
            <w:sz w:val="26"/>
            <w:szCs w:val="26"/>
          </w:rPr>
          <w:t>2.4.4. Сроки использования лесов для заготовки пищевых лесных ресурсов и сбора лекарственных растений</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_Toc163142016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47</w:t>
        </w:r>
        <w:r w:rsidR="000435A7" w:rsidRPr="000435A7">
          <w:rPr>
            <w:rFonts w:ascii="Times New Roman" w:hAnsi="Times New Roman" w:cs="Times New Roman"/>
            <w:i w:val="0"/>
            <w:iCs w:val="0"/>
            <w:noProof/>
            <w:webHidden/>
            <w:sz w:val="26"/>
            <w:szCs w:val="26"/>
          </w:rPr>
          <w:fldChar w:fldCharType="end"/>
        </w:r>
      </w:hyperlink>
    </w:p>
    <w:p w14:paraId="60C65BCC" w14:textId="00DA6604"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17" w:history="1">
        <w:r w:rsidR="000435A7" w:rsidRPr="000435A7">
          <w:rPr>
            <w:rStyle w:val="a9"/>
            <w:rFonts w:ascii="Times New Roman" w:hAnsi="Times New Roman" w:cs="Times New Roman"/>
            <w:noProof/>
            <w:sz w:val="26"/>
            <w:szCs w:val="26"/>
          </w:rPr>
          <w:t>Раздел 2.5. Нормативы, параметры и сроки использования лесов для осуществления видов деятельности в сфере охотничьего хозяйства</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_Toc163142017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48</w:t>
        </w:r>
        <w:r w:rsidR="000435A7" w:rsidRPr="000435A7">
          <w:rPr>
            <w:rFonts w:ascii="Times New Roman" w:hAnsi="Times New Roman" w:cs="Times New Roman"/>
            <w:noProof/>
            <w:webHidden/>
            <w:sz w:val="26"/>
            <w:szCs w:val="26"/>
          </w:rPr>
          <w:fldChar w:fldCharType="end"/>
        </w:r>
      </w:hyperlink>
    </w:p>
    <w:p w14:paraId="34BC8451" w14:textId="5B68E0C4"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18" w:history="1">
        <w:r w:rsidR="000435A7" w:rsidRPr="000435A7">
          <w:rPr>
            <w:rStyle w:val="a9"/>
            <w:rFonts w:ascii="Times New Roman" w:hAnsi="Times New Roman" w:cs="Times New Roman"/>
            <w:noProof/>
            <w:sz w:val="26"/>
            <w:szCs w:val="26"/>
          </w:rPr>
          <w:t>Раздел 2.6. Нормативы, параметры и сроки использования лесов для ведения сельского хозяйства</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_Toc163142018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48</w:t>
        </w:r>
        <w:r w:rsidR="000435A7" w:rsidRPr="000435A7">
          <w:rPr>
            <w:rFonts w:ascii="Times New Roman" w:hAnsi="Times New Roman" w:cs="Times New Roman"/>
            <w:noProof/>
            <w:webHidden/>
            <w:sz w:val="26"/>
            <w:szCs w:val="26"/>
          </w:rPr>
          <w:fldChar w:fldCharType="end"/>
        </w:r>
      </w:hyperlink>
    </w:p>
    <w:p w14:paraId="3F2CDDC9" w14:textId="466B4C1E"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19" w:history="1">
        <w:r w:rsidR="000435A7" w:rsidRPr="000435A7">
          <w:rPr>
            <w:rStyle w:val="a9"/>
            <w:rFonts w:ascii="Times New Roman" w:hAnsi="Times New Roman" w:cs="Times New Roman"/>
            <w:noProof/>
            <w:sz w:val="26"/>
            <w:szCs w:val="26"/>
          </w:rPr>
          <w:t>Раздел 2.7. Нормативы, параметры и сроки использования лесов для осуществления научно-исследовательской и образовательной деятельности</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_Toc163142019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48</w:t>
        </w:r>
        <w:r w:rsidR="000435A7" w:rsidRPr="000435A7">
          <w:rPr>
            <w:rFonts w:ascii="Times New Roman" w:hAnsi="Times New Roman" w:cs="Times New Roman"/>
            <w:noProof/>
            <w:webHidden/>
            <w:sz w:val="26"/>
            <w:szCs w:val="26"/>
          </w:rPr>
          <w:fldChar w:fldCharType="end"/>
        </w:r>
      </w:hyperlink>
    </w:p>
    <w:p w14:paraId="37453100" w14:textId="51AC1A31"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0" w:history="1">
        <w:r w:rsidR="000435A7" w:rsidRPr="000435A7">
          <w:rPr>
            <w:rStyle w:val="a9"/>
            <w:rFonts w:ascii="Times New Roman" w:hAnsi="Times New Roman" w:cs="Times New Roman"/>
            <w:noProof/>
            <w:spacing w:val="10"/>
            <w:sz w:val="26"/>
            <w:szCs w:val="26"/>
          </w:rPr>
          <w:t xml:space="preserve">Раздел 2.8. </w:t>
        </w:r>
        <w:r w:rsidR="000435A7" w:rsidRPr="000435A7">
          <w:rPr>
            <w:rStyle w:val="a9"/>
            <w:rFonts w:ascii="Times New Roman" w:hAnsi="Times New Roman" w:cs="Times New Roman"/>
            <w:noProof/>
            <w:sz w:val="26"/>
            <w:szCs w:val="26"/>
          </w:rPr>
          <w:t>Нормативы, параметры и сроки использования лесов для осуществления рекреационной деятельности</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_Toc163142020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50</w:t>
        </w:r>
        <w:r w:rsidR="000435A7" w:rsidRPr="000435A7">
          <w:rPr>
            <w:rFonts w:ascii="Times New Roman" w:hAnsi="Times New Roman" w:cs="Times New Roman"/>
            <w:noProof/>
            <w:webHidden/>
            <w:sz w:val="26"/>
            <w:szCs w:val="26"/>
          </w:rPr>
          <w:fldChar w:fldCharType="end"/>
        </w:r>
      </w:hyperlink>
    </w:p>
    <w:p w14:paraId="7475A3B0" w14:textId="60DD4B33"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1" w:history="1">
        <w:r w:rsidR="000435A7" w:rsidRPr="000435A7">
          <w:rPr>
            <w:rStyle w:val="a9"/>
            <w:rFonts w:ascii="Times New Roman" w:hAnsi="Times New Roman" w:cs="Times New Roman"/>
            <w:i w:val="0"/>
            <w:iCs w:val="0"/>
            <w:noProof/>
            <w:sz w:val="26"/>
            <w:szCs w:val="26"/>
          </w:rPr>
          <w:t>2.8.1. Нормативы использования лесов для осуществления рекреационной деятельности (допустимая рекреационная нагрузка по типам ландшафтов и др.)</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_Toc163142021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50</w:t>
        </w:r>
        <w:r w:rsidR="000435A7" w:rsidRPr="000435A7">
          <w:rPr>
            <w:rFonts w:ascii="Times New Roman" w:hAnsi="Times New Roman" w:cs="Times New Roman"/>
            <w:i w:val="0"/>
            <w:iCs w:val="0"/>
            <w:noProof/>
            <w:webHidden/>
            <w:sz w:val="26"/>
            <w:szCs w:val="26"/>
          </w:rPr>
          <w:fldChar w:fldCharType="end"/>
        </w:r>
      </w:hyperlink>
    </w:p>
    <w:p w14:paraId="60159D35" w14:textId="7DF13571"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2" w:history="1">
        <w:r w:rsidR="000435A7" w:rsidRPr="000435A7">
          <w:rPr>
            <w:rStyle w:val="a9"/>
            <w:rFonts w:ascii="Times New Roman" w:hAnsi="Times New Roman" w:cs="Times New Roman"/>
            <w:i w:val="0"/>
            <w:iCs w:val="0"/>
            <w:noProof/>
            <w:spacing w:val="10"/>
            <w:sz w:val="26"/>
            <w:szCs w:val="26"/>
          </w:rPr>
          <w:t xml:space="preserve">2.8.2. </w:t>
        </w:r>
        <w:r w:rsidR="000435A7" w:rsidRPr="000435A7">
          <w:rPr>
            <w:rStyle w:val="a9"/>
            <w:rFonts w:ascii="Times New Roman" w:hAnsi="Times New Roman" w:cs="Times New Roman"/>
            <w:i w:val="0"/>
            <w:iCs w:val="0"/>
            <w:noProof/>
            <w:sz w:val="26"/>
            <w:szCs w:val="26"/>
          </w:rPr>
          <w:t>П</w:t>
        </w:r>
        <w:r w:rsidR="000435A7" w:rsidRPr="000435A7">
          <w:rPr>
            <w:rStyle w:val="a9"/>
            <w:rFonts w:ascii="Times New Roman" w:hAnsi="Times New Roman" w:cs="Times New Roman"/>
            <w:i w:val="0"/>
            <w:iCs w:val="0"/>
            <w:noProof/>
            <w:spacing w:val="3"/>
            <w:sz w:val="26"/>
            <w:szCs w:val="26"/>
          </w:rPr>
          <w:t>е</w:t>
        </w:r>
        <w:r w:rsidR="000435A7" w:rsidRPr="000435A7">
          <w:rPr>
            <w:rStyle w:val="a9"/>
            <w:rFonts w:ascii="Times New Roman" w:hAnsi="Times New Roman" w:cs="Times New Roman"/>
            <w:i w:val="0"/>
            <w:iCs w:val="0"/>
            <w:noProof/>
            <w:sz w:val="26"/>
            <w:szCs w:val="26"/>
          </w:rPr>
          <w:t>рече</w:t>
        </w:r>
        <w:r w:rsidR="000435A7" w:rsidRPr="000435A7">
          <w:rPr>
            <w:rStyle w:val="a9"/>
            <w:rFonts w:ascii="Times New Roman" w:hAnsi="Times New Roman" w:cs="Times New Roman"/>
            <w:i w:val="0"/>
            <w:iCs w:val="0"/>
            <w:noProof/>
            <w:spacing w:val="-1"/>
            <w:sz w:val="26"/>
            <w:szCs w:val="26"/>
          </w:rPr>
          <w:t>н</w:t>
        </w:r>
        <w:r w:rsidR="000435A7" w:rsidRPr="000435A7">
          <w:rPr>
            <w:rStyle w:val="a9"/>
            <w:rFonts w:ascii="Times New Roman" w:hAnsi="Times New Roman" w:cs="Times New Roman"/>
            <w:i w:val="0"/>
            <w:iCs w:val="0"/>
            <w:noProof/>
            <w:sz w:val="26"/>
            <w:szCs w:val="26"/>
          </w:rPr>
          <w:t>ь</w:t>
        </w:r>
        <w:r w:rsidR="000435A7" w:rsidRPr="000435A7">
          <w:rPr>
            <w:rStyle w:val="a9"/>
            <w:rFonts w:ascii="Times New Roman" w:hAnsi="Times New Roman" w:cs="Times New Roman"/>
            <w:i w:val="0"/>
            <w:iCs w:val="0"/>
            <w:noProof/>
            <w:spacing w:val="26"/>
            <w:sz w:val="26"/>
            <w:szCs w:val="26"/>
          </w:rPr>
          <w:t xml:space="preserve"> </w:t>
        </w:r>
        <w:r w:rsidR="000435A7" w:rsidRPr="000435A7">
          <w:rPr>
            <w:rStyle w:val="a9"/>
            <w:rFonts w:ascii="Times New Roman" w:hAnsi="Times New Roman" w:cs="Times New Roman"/>
            <w:i w:val="0"/>
            <w:iCs w:val="0"/>
            <w:noProof/>
            <w:spacing w:val="2"/>
            <w:sz w:val="26"/>
            <w:szCs w:val="26"/>
          </w:rPr>
          <w:t>к</w:t>
        </w:r>
        <w:r w:rsidR="000435A7" w:rsidRPr="000435A7">
          <w:rPr>
            <w:rStyle w:val="a9"/>
            <w:rFonts w:ascii="Times New Roman" w:hAnsi="Times New Roman" w:cs="Times New Roman"/>
            <w:i w:val="0"/>
            <w:iCs w:val="0"/>
            <w:noProof/>
            <w:spacing w:val="-1"/>
            <w:sz w:val="26"/>
            <w:szCs w:val="26"/>
          </w:rPr>
          <w:t>в</w:t>
        </w:r>
        <w:r w:rsidR="000435A7" w:rsidRPr="000435A7">
          <w:rPr>
            <w:rStyle w:val="a9"/>
            <w:rFonts w:ascii="Times New Roman" w:hAnsi="Times New Roman" w:cs="Times New Roman"/>
            <w:i w:val="0"/>
            <w:iCs w:val="0"/>
            <w:noProof/>
            <w:spacing w:val="2"/>
            <w:sz w:val="26"/>
            <w:szCs w:val="26"/>
          </w:rPr>
          <w:t>а</w:t>
        </w:r>
        <w:r w:rsidR="000435A7" w:rsidRPr="000435A7">
          <w:rPr>
            <w:rStyle w:val="a9"/>
            <w:rFonts w:ascii="Times New Roman" w:hAnsi="Times New Roman" w:cs="Times New Roman"/>
            <w:i w:val="0"/>
            <w:iCs w:val="0"/>
            <w:noProof/>
            <w:sz w:val="26"/>
            <w:szCs w:val="26"/>
          </w:rPr>
          <w:t>рта</w:t>
        </w:r>
        <w:r w:rsidR="000435A7" w:rsidRPr="000435A7">
          <w:rPr>
            <w:rStyle w:val="a9"/>
            <w:rFonts w:ascii="Times New Roman" w:hAnsi="Times New Roman" w:cs="Times New Roman"/>
            <w:i w:val="0"/>
            <w:iCs w:val="0"/>
            <w:noProof/>
            <w:spacing w:val="1"/>
            <w:sz w:val="26"/>
            <w:szCs w:val="26"/>
          </w:rPr>
          <w:t>л</w:t>
        </w:r>
        <w:r w:rsidR="000435A7" w:rsidRPr="000435A7">
          <w:rPr>
            <w:rStyle w:val="a9"/>
            <w:rFonts w:ascii="Times New Roman" w:hAnsi="Times New Roman" w:cs="Times New Roman"/>
            <w:i w:val="0"/>
            <w:iCs w:val="0"/>
            <w:noProof/>
            <w:sz w:val="26"/>
            <w:szCs w:val="26"/>
          </w:rPr>
          <w:t>ов</w:t>
        </w:r>
        <w:r w:rsidR="000435A7" w:rsidRPr="000435A7">
          <w:rPr>
            <w:rStyle w:val="a9"/>
            <w:rFonts w:ascii="Times New Roman" w:hAnsi="Times New Roman" w:cs="Times New Roman"/>
            <w:i w:val="0"/>
            <w:iCs w:val="0"/>
            <w:noProof/>
            <w:spacing w:val="26"/>
            <w:sz w:val="26"/>
            <w:szCs w:val="26"/>
          </w:rPr>
          <w:t xml:space="preserve"> </w:t>
        </w:r>
        <w:r w:rsidR="000435A7" w:rsidRPr="000435A7">
          <w:rPr>
            <w:rStyle w:val="a9"/>
            <w:rFonts w:ascii="Times New Roman" w:hAnsi="Times New Roman" w:cs="Times New Roman"/>
            <w:i w:val="0"/>
            <w:iCs w:val="0"/>
            <w:noProof/>
            <w:sz w:val="26"/>
            <w:szCs w:val="26"/>
          </w:rPr>
          <w:t>и</w:t>
        </w:r>
        <w:r w:rsidR="000435A7" w:rsidRPr="000435A7">
          <w:rPr>
            <w:rStyle w:val="a9"/>
            <w:rFonts w:ascii="Times New Roman" w:hAnsi="Times New Roman" w:cs="Times New Roman"/>
            <w:i w:val="0"/>
            <w:iCs w:val="0"/>
            <w:noProof/>
            <w:spacing w:val="24"/>
            <w:sz w:val="26"/>
            <w:szCs w:val="26"/>
          </w:rPr>
          <w:t xml:space="preserve"> </w:t>
        </w:r>
        <w:r w:rsidR="000435A7" w:rsidRPr="000435A7">
          <w:rPr>
            <w:rStyle w:val="a9"/>
            <w:rFonts w:ascii="Times New Roman" w:hAnsi="Times New Roman" w:cs="Times New Roman"/>
            <w:i w:val="0"/>
            <w:iCs w:val="0"/>
            <w:noProof/>
            <w:sz w:val="26"/>
            <w:szCs w:val="26"/>
          </w:rPr>
          <w:t>(</w:t>
        </w:r>
        <w:r w:rsidR="000435A7" w:rsidRPr="000435A7">
          <w:rPr>
            <w:rStyle w:val="a9"/>
            <w:rFonts w:ascii="Times New Roman" w:hAnsi="Times New Roman" w:cs="Times New Roman"/>
            <w:i w:val="0"/>
            <w:iCs w:val="0"/>
            <w:noProof/>
            <w:spacing w:val="-1"/>
            <w:sz w:val="26"/>
            <w:szCs w:val="26"/>
          </w:rPr>
          <w:t>и</w:t>
        </w:r>
        <w:r w:rsidR="000435A7" w:rsidRPr="000435A7">
          <w:rPr>
            <w:rStyle w:val="a9"/>
            <w:rFonts w:ascii="Times New Roman" w:hAnsi="Times New Roman" w:cs="Times New Roman"/>
            <w:i w:val="0"/>
            <w:iCs w:val="0"/>
            <w:noProof/>
            <w:spacing w:val="3"/>
            <w:sz w:val="26"/>
            <w:szCs w:val="26"/>
          </w:rPr>
          <w:t>л</w:t>
        </w:r>
        <w:r w:rsidR="000435A7" w:rsidRPr="000435A7">
          <w:rPr>
            <w:rStyle w:val="a9"/>
            <w:rFonts w:ascii="Times New Roman" w:hAnsi="Times New Roman" w:cs="Times New Roman"/>
            <w:i w:val="0"/>
            <w:iCs w:val="0"/>
            <w:noProof/>
            <w:sz w:val="26"/>
            <w:szCs w:val="26"/>
          </w:rPr>
          <w:t>и)</w:t>
        </w:r>
        <w:r w:rsidR="000435A7" w:rsidRPr="000435A7">
          <w:rPr>
            <w:rStyle w:val="a9"/>
            <w:rFonts w:ascii="Times New Roman" w:hAnsi="Times New Roman" w:cs="Times New Roman"/>
            <w:i w:val="0"/>
            <w:iCs w:val="0"/>
            <w:noProof/>
            <w:spacing w:val="25"/>
            <w:sz w:val="26"/>
            <w:szCs w:val="26"/>
          </w:rPr>
          <w:t xml:space="preserve"> </w:t>
        </w:r>
        <w:r w:rsidR="000435A7" w:rsidRPr="000435A7">
          <w:rPr>
            <w:rStyle w:val="a9"/>
            <w:rFonts w:ascii="Times New Roman" w:hAnsi="Times New Roman" w:cs="Times New Roman"/>
            <w:i w:val="0"/>
            <w:iCs w:val="0"/>
            <w:noProof/>
            <w:sz w:val="26"/>
            <w:szCs w:val="26"/>
          </w:rPr>
          <w:t>ча</w:t>
        </w:r>
        <w:r w:rsidR="000435A7" w:rsidRPr="000435A7">
          <w:rPr>
            <w:rStyle w:val="a9"/>
            <w:rFonts w:ascii="Times New Roman" w:hAnsi="Times New Roman" w:cs="Times New Roman"/>
            <w:i w:val="0"/>
            <w:iCs w:val="0"/>
            <w:noProof/>
            <w:spacing w:val="3"/>
            <w:sz w:val="26"/>
            <w:szCs w:val="26"/>
          </w:rPr>
          <w:t>с</w:t>
        </w:r>
        <w:r w:rsidR="000435A7" w:rsidRPr="000435A7">
          <w:rPr>
            <w:rStyle w:val="a9"/>
            <w:rFonts w:ascii="Times New Roman" w:hAnsi="Times New Roman" w:cs="Times New Roman"/>
            <w:i w:val="0"/>
            <w:iCs w:val="0"/>
            <w:noProof/>
            <w:spacing w:val="2"/>
            <w:sz w:val="26"/>
            <w:szCs w:val="26"/>
          </w:rPr>
          <w:t>т</w:t>
        </w:r>
        <w:r w:rsidR="000435A7" w:rsidRPr="000435A7">
          <w:rPr>
            <w:rStyle w:val="a9"/>
            <w:rFonts w:ascii="Times New Roman" w:hAnsi="Times New Roman" w:cs="Times New Roman"/>
            <w:i w:val="0"/>
            <w:iCs w:val="0"/>
            <w:noProof/>
            <w:sz w:val="26"/>
            <w:szCs w:val="26"/>
          </w:rPr>
          <w:t>ей</w:t>
        </w:r>
        <w:r w:rsidR="000435A7" w:rsidRPr="000435A7">
          <w:rPr>
            <w:rStyle w:val="a9"/>
            <w:rFonts w:ascii="Times New Roman" w:hAnsi="Times New Roman" w:cs="Times New Roman"/>
            <w:i w:val="0"/>
            <w:iCs w:val="0"/>
            <w:noProof/>
            <w:spacing w:val="23"/>
            <w:sz w:val="26"/>
            <w:szCs w:val="26"/>
          </w:rPr>
          <w:t xml:space="preserve"> </w:t>
        </w:r>
        <w:r w:rsidR="000435A7" w:rsidRPr="000435A7">
          <w:rPr>
            <w:rStyle w:val="a9"/>
            <w:rFonts w:ascii="Times New Roman" w:hAnsi="Times New Roman" w:cs="Times New Roman"/>
            <w:i w:val="0"/>
            <w:iCs w:val="0"/>
            <w:noProof/>
            <w:spacing w:val="2"/>
            <w:sz w:val="26"/>
            <w:szCs w:val="26"/>
          </w:rPr>
          <w:t>к</w:t>
        </w:r>
        <w:r w:rsidR="000435A7" w:rsidRPr="000435A7">
          <w:rPr>
            <w:rStyle w:val="a9"/>
            <w:rFonts w:ascii="Times New Roman" w:hAnsi="Times New Roman" w:cs="Times New Roman"/>
            <w:i w:val="0"/>
            <w:iCs w:val="0"/>
            <w:noProof/>
            <w:spacing w:val="-1"/>
            <w:sz w:val="26"/>
            <w:szCs w:val="26"/>
          </w:rPr>
          <w:t>в</w:t>
        </w:r>
        <w:r w:rsidR="000435A7" w:rsidRPr="000435A7">
          <w:rPr>
            <w:rStyle w:val="a9"/>
            <w:rFonts w:ascii="Times New Roman" w:hAnsi="Times New Roman" w:cs="Times New Roman"/>
            <w:i w:val="0"/>
            <w:iCs w:val="0"/>
            <w:noProof/>
            <w:sz w:val="26"/>
            <w:szCs w:val="26"/>
          </w:rPr>
          <w:t>арта</w:t>
        </w:r>
        <w:r w:rsidR="000435A7" w:rsidRPr="000435A7">
          <w:rPr>
            <w:rStyle w:val="a9"/>
            <w:rFonts w:ascii="Times New Roman" w:hAnsi="Times New Roman" w:cs="Times New Roman"/>
            <w:i w:val="0"/>
            <w:iCs w:val="0"/>
            <w:noProof/>
            <w:spacing w:val="1"/>
            <w:sz w:val="26"/>
            <w:szCs w:val="26"/>
          </w:rPr>
          <w:t>л</w:t>
        </w:r>
        <w:r w:rsidR="000435A7" w:rsidRPr="000435A7">
          <w:rPr>
            <w:rStyle w:val="a9"/>
            <w:rFonts w:ascii="Times New Roman" w:hAnsi="Times New Roman" w:cs="Times New Roman"/>
            <w:i w:val="0"/>
            <w:iCs w:val="0"/>
            <w:noProof/>
            <w:spacing w:val="2"/>
            <w:sz w:val="26"/>
            <w:szCs w:val="26"/>
          </w:rPr>
          <w:t>о</w:t>
        </w:r>
        <w:r w:rsidR="000435A7" w:rsidRPr="000435A7">
          <w:rPr>
            <w:rStyle w:val="a9"/>
            <w:rFonts w:ascii="Times New Roman" w:hAnsi="Times New Roman" w:cs="Times New Roman"/>
            <w:i w:val="0"/>
            <w:iCs w:val="0"/>
            <w:noProof/>
            <w:sz w:val="26"/>
            <w:szCs w:val="26"/>
          </w:rPr>
          <w:t>в</w:t>
        </w:r>
        <w:r w:rsidR="000435A7" w:rsidRPr="000435A7">
          <w:rPr>
            <w:rStyle w:val="a9"/>
            <w:rFonts w:ascii="Times New Roman" w:hAnsi="Times New Roman" w:cs="Times New Roman"/>
            <w:i w:val="0"/>
            <w:iCs w:val="0"/>
            <w:noProof/>
            <w:spacing w:val="26"/>
            <w:sz w:val="26"/>
            <w:szCs w:val="26"/>
          </w:rPr>
          <w:t xml:space="preserve"> </w:t>
        </w:r>
        <w:r w:rsidR="000435A7" w:rsidRPr="000435A7">
          <w:rPr>
            <w:rStyle w:val="a9"/>
            <w:rFonts w:ascii="Times New Roman" w:hAnsi="Times New Roman" w:cs="Times New Roman"/>
            <w:i w:val="0"/>
            <w:iCs w:val="0"/>
            <w:noProof/>
            <w:spacing w:val="-1"/>
            <w:sz w:val="26"/>
            <w:szCs w:val="26"/>
          </w:rPr>
          <w:t>з</w:t>
        </w:r>
        <w:r w:rsidR="000435A7" w:rsidRPr="000435A7">
          <w:rPr>
            <w:rStyle w:val="a9"/>
            <w:rFonts w:ascii="Times New Roman" w:hAnsi="Times New Roman" w:cs="Times New Roman"/>
            <w:i w:val="0"/>
            <w:iCs w:val="0"/>
            <w:noProof/>
            <w:sz w:val="26"/>
            <w:szCs w:val="26"/>
          </w:rPr>
          <w:t>о</w:t>
        </w:r>
        <w:r w:rsidR="000435A7" w:rsidRPr="000435A7">
          <w:rPr>
            <w:rStyle w:val="a9"/>
            <w:rFonts w:ascii="Times New Roman" w:hAnsi="Times New Roman" w:cs="Times New Roman"/>
            <w:i w:val="0"/>
            <w:iCs w:val="0"/>
            <w:noProof/>
            <w:spacing w:val="2"/>
            <w:sz w:val="26"/>
            <w:szCs w:val="26"/>
          </w:rPr>
          <w:t>н</w:t>
        </w:r>
        <w:r w:rsidR="000435A7" w:rsidRPr="000435A7">
          <w:rPr>
            <w:rStyle w:val="a9"/>
            <w:rFonts w:ascii="Times New Roman" w:hAnsi="Times New Roman" w:cs="Times New Roman"/>
            <w:i w:val="0"/>
            <w:iCs w:val="0"/>
            <w:noProof/>
            <w:sz w:val="26"/>
            <w:szCs w:val="26"/>
          </w:rPr>
          <w:t>ы</w:t>
        </w:r>
        <w:r w:rsidR="000435A7" w:rsidRPr="000435A7">
          <w:rPr>
            <w:rStyle w:val="a9"/>
            <w:rFonts w:ascii="Times New Roman" w:hAnsi="Times New Roman" w:cs="Times New Roman"/>
            <w:i w:val="0"/>
            <w:iCs w:val="0"/>
            <w:noProof/>
            <w:spacing w:val="26"/>
            <w:sz w:val="26"/>
            <w:szCs w:val="26"/>
          </w:rPr>
          <w:t xml:space="preserve"> </w:t>
        </w:r>
        <w:r w:rsidR="000435A7" w:rsidRPr="000435A7">
          <w:rPr>
            <w:rStyle w:val="a9"/>
            <w:rFonts w:ascii="Times New Roman" w:hAnsi="Times New Roman" w:cs="Times New Roman"/>
            <w:i w:val="0"/>
            <w:iCs w:val="0"/>
            <w:noProof/>
            <w:sz w:val="26"/>
            <w:szCs w:val="26"/>
          </w:rPr>
          <w:t>ре</w:t>
        </w:r>
        <w:r w:rsidR="000435A7" w:rsidRPr="000435A7">
          <w:rPr>
            <w:rStyle w:val="a9"/>
            <w:rFonts w:ascii="Times New Roman" w:hAnsi="Times New Roman" w:cs="Times New Roman"/>
            <w:i w:val="0"/>
            <w:iCs w:val="0"/>
            <w:noProof/>
            <w:spacing w:val="-1"/>
            <w:sz w:val="26"/>
            <w:szCs w:val="26"/>
          </w:rPr>
          <w:t>к</w:t>
        </w:r>
        <w:r w:rsidR="000435A7" w:rsidRPr="000435A7">
          <w:rPr>
            <w:rStyle w:val="a9"/>
            <w:rFonts w:ascii="Times New Roman" w:hAnsi="Times New Roman" w:cs="Times New Roman"/>
            <w:i w:val="0"/>
            <w:iCs w:val="0"/>
            <w:noProof/>
            <w:sz w:val="26"/>
            <w:szCs w:val="26"/>
          </w:rPr>
          <w:t>ре</w:t>
        </w:r>
        <w:r w:rsidR="000435A7" w:rsidRPr="000435A7">
          <w:rPr>
            <w:rStyle w:val="a9"/>
            <w:rFonts w:ascii="Times New Roman" w:hAnsi="Times New Roman" w:cs="Times New Roman"/>
            <w:i w:val="0"/>
            <w:iCs w:val="0"/>
            <w:noProof/>
            <w:spacing w:val="2"/>
            <w:sz w:val="26"/>
            <w:szCs w:val="26"/>
          </w:rPr>
          <w:t>а</w:t>
        </w:r>
        <w:r w:rsidR="000435A7" w:rsidRPr="000435A7">
          <w:rPr>
            <w:rStyle w:val="a9"/>
            <w:rFonts w:ascii="Times New Roman" w:hAnsi="Times New Roman" w:cs="Times New Roman"/>
            <w:i w:val="0"/>
            <w:iCs w:val="0"/>
            <w:noProof/>
            <w:spacing w:val="-1"/>
            <w:sz w:val="26"/>
            <w:szCs w:val="26"/>
          </w:rPr>
          <w:t>ци</w:t>
        </w:r>
        <w:r w:rsidR="000435A7" w:rsidRPr="000435A7">
          <w:rPr>
            <w:rStyle w:val="a9"/>
            <w:rFonts w:ascii="Times New Roman" w:hAnsi="Times New Roman" w:cs="Times New Roman"/>
            <w:i w:val="0"/>
            <w:iCs w:val="0"/>
            <w:noProof/>
            <w:spacing w:val="2"/>
            <w:sz w:val="26"/>
            <w:szCs w:val="26"/>
          </w:rPr>
          <w:t>о</w:t>
        </w:r>
        <w:r w:rsidR="000435A7" w:rsidRPr="000435A7">
          <w:rPr>
            <w:rStyle w:val="a9"/>
            <w:rFonts w:ascii="Times New Roman" w:hAnsi="Times New Roman" w:cs="Times New Roman"/>
            <w:i w:val="0"/>
            <w:iCs w:val="0"/>
            <w:noProof/>
            <w:sz w:val="26"/>
            <w:szCs w:val="26"/>
          </w:rPr>
          <w:t>н</w:t>
        </w:r>
        <w:r w:rsidR="000435A7" w:rsidRPr="000435A7">
          <w:rPr>
            <w:rStyle w:val="a9"/>
            <w:rFonts w:ascii="Times New Roman" w:hAnsi="Times New Roman" w:cs="Times New Roman"/>
            <w:i w:val="0"/>
            <w:iCs w:val="0"/>
            <w:noProof/>
            <w:spacing w:val="-1"/>
            <w:sz w:val="26"/>
            <w:szCs w:val="26"/>
          </w:rPr>
          <w:t>н</w:t>
        </w:r>
        <w:r w:rsidR="000435A7" w:rsidRPr="000435A7">
          <w:rPr>
            <w:rStyle w:val="a9"/>
            <w:rFonts w:ascii="Times New Roman" w:hAnsi="Times New Roman" w:cs="Times New Roman"/>
            <w:i w:val="0"/>
            <w:iCs w:val="0"/>
            <w:noProof/>
            <w:sz w:val="26"/>
            <w:szCs w:val="26"/>
          </w:rPr>
          <w:t>ой</w:t>
        </w:r>
        <w:r w:rsidR="000435A7" w:rsidRPr="000435A7">
          <w:rPr>
            <w:rStyle w:val="a9"/>
            <w:rFonts w:ascii="Times New Roman" w:hAnsi="Times New Roman" w:cs="Times New Roman"/>
            <w:i w:val="0"/>
            <w:iCs w:val="0"/>
            <w:noProof/>
            <w:spacing w:val="-1"/>
            <w:sz w:val="26"/>
            <w:szCs w:val="26"/>
          </w:rPr>
          <w:t xml:space="preserve"> </w:t>
        </w:r>
        <w:r w:rsidR="000435A7" w:rsidRPr="000435A7">
          <w:rPr>
            <w:rStyle w:val="a9"/>
            <w:rFonts w:ascii="Times New Roman" w:hAnsi="Times New Roman" w:cs="Times New Roman"/>
            <w:i w:val="0"/>
            <w:iCs w:val="0"/>
            <w:noProof/>
            <w:spacing w:val="1"/>
            <w:sz w:val="26"/>
            <w:szCs w:val="26"/>
          </w:rPr>
          <w:t>д</w:t>
        </w:r>
        <w:r w:rsidR="000435A7" w:rsidRPr="000435A7">
          <w:rPr>
            <w:rStyle w:val="a9"/>
            <w:rFonts w:ascii="Times New Roman" w:hAnsi="Times New Roman" w:cs="Times New Roman"/>
            <w:i w:val="0"/>
            <w:iCs w:val="0"/>
            <w:noProof/>
            <w:spacing w:val="3"/>
            <w:sz w:val="26"/>
            <w:szCs w:val="26"/>
          </w:rPr>
          <w:t>е</w:t>
        </w:r>
        <w:r w:rsidR="000435A7" w:rsidRPr="000435A7">
          <w:rPr>
            <w:rStyle w:val="a9"/>
            <w:rFonts w:ascii="Times New Roman" w:hAnsi="Times New Roman" w:cs="Times New Roman"/>
            <w:i w:val="0"/>
            <w:iCs w:val="0"/>
            <w:noProof/>
            <w:spacing w:val="-1"/>
            <w:sz w:val="26"/>
            <w:szCs w:val="26"/>
          </w:rPr>
          <w:t>я</w:t>
        </w:r>
        <w:r w:rsidR="000435A7" w:rsidRPr="000435A7">
          <w:rPr>
            <w:rStyle w:val="a9"/>
            <w:rFonts w:ascii="Times New Roman" w:hAnsi="Times New Roman" w:cs="Times New Roman"/>
            <w:i w:val="0"/>
            <w:iCs w:val="0"/>
            <w:noProof/>
            <w:sz w:val="26"/>
            <w:szCs w:val="26"/>
          </w:rPr>
          <w:t>те</w:t>
        </w:r>
        <w:r w:rsidR="000435A7" w:rsidRPr="000435A7">
          <w:rPr>
            <w:rStyle w:val="a9"/>
            <w:rFonts w:ascii="Times New Roman" w:hAnsi="Times New Roman" w:cs="Times New Roman"/>
            <w:i w:val="0"/>
            <w:iCs w:val="0"/>
            <w:noProof/>
            <w:spacing w:val="1"/>
            <w:sz w:val="26"/>
            <w:szCs w:val="26"/>
          </w:rPr>
          <w:t>л</w:t>
        </w:r>
        <w:r w:rsidR="000435A7" w:rsidRPr="000435A7">
          <w:rPr>
            <w:rStyle w:val="a9"/>
            <w:rFonts w:ascii="Times New Roman" w:hAnsi="Times New Roman" w:cs="Times New Roman"/>
            <w:i w:val="0"/>
            <w:iCs w:val="0"/>
            <w:noProof/>
            <w:spacing w:val="2"/>
            <w:sz w:val="26"/>
            <w:szCs w:val="26"/>
          </w:rPr>
          <w:t>ь</w:t>
        </w:r>
        <w:r w:rsidR="000435A7" w:rsidRPr="000435A7">
          <w:rPr>
            <w:rStyle w:val="a9"/>
            <w:rFonts w:ascii="Times New Roman" w:hAnsi="Times New Roman" w:cs="Times New Roman"/>
            <w:i w:val="0"/>
            <w:iCs w:val="0"/>
            <w:noProof/>
            <w:spacing w:val="-1"/>
            <w:sz w:val="26"/>
            <w:szCs w:val="26"/>
          </w:rPr>
          <w:t>н</w:t>
        </w:r>
        <w:r w:rsidR="000435A7" w:rsidRPr="000435A7">
          <w:rPr>
            <w:rStyle w:val="a9"/>
            <w:rFonts w:ascii="Times New Roman" w:hAnsi="Times New Roman" w:cs="Times New Roman"/>
            <w:i w:val="0"/>
            <w:iCs w:val="0"/>
            <w:noProof/>
            <w:sz w:val="26"/>
            <w:szCs w:val="26"/>
          </w:rPr>
          <w:t>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_Toc163142022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58</w:t>
        </w:r>
        <w:r w:rsidR="000435A7" w:rsidRPr="000435A7">
          <w:rPr>
            <w:rFonts w:ascii="Times New Roman" w:hAnsi="Times New Roman" w:cs="Times New Roman"/>
            <w:i w:val="0"/>
            <w:iCs w:val="0"/>
            <w:noProof/>
            <w:webHidden/>
            <w:sz w:val="26"/>
            <w:szCs w:val="26"/>
          </w:rPr>
          <w:fldChar w:fldCharType="end"/>
        </w:r>
      </w:hyperlink>
    </w:p>
    <w:p w14:paraId="383CE746" w14:textId="165A1292"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3" w:history="1">
        <w:r w:rsidR="000435A7" w:rsidRPr="000435A7">
          <w:rPr>
            <w:rStyle w:val="a9"/>
            <w:rFonts w:ascii="Times New Roman" w:hAnsi="Times New Roman" w:cs="Times New Roman"/>
            <w:i w:val="0"/>
            <w:iCs w:val="0"/>
            <w:noProof/>
            <w:spacing w:val="10"/>
            <w:sz w:val="26"/>
            <w:szCs w:val="26"/>
          </w:rPr>
          <w:t xml:space="preserve">2.8.3. </w:t>
        </w:r>
        <w:r w:rsidR="000435A7" w:rsidRPr="000435A7">
          <w:rPr>
            <w:rStyle w:val="a9"/>
            <w:rFonts w:ascii="Times New Roman" w:hAnsi="Times New Roman" w:cs="Times New Roman"/>
            <w:i w:val="0"/>
            <w:iCs w:val="0"/>
            <w:noProof/>
            <w:sz w:val="26"/>
            <w:szCs w:val="26"/>
          </w:rPr>
          <w:t>Функциональное зонирование территории, зоны рекреационной деятельности</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_Toc163142023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58</w:t>
        </w:r>
        <w:r w:rsidR="000435A7" w:rsidRPr="000435A7">
          <w:rPr>
            <w:rFonts w:ascii="Times New Roman" w:hAnsi="Times New Roman" w:cs="Times New Roman"/>
            <w:i w:val="0"/>
            <w:iCs w:val="0"/>
            <w:noProof/>
            <w:webHidden/>
            <w:sz w:val="26"/>
            <w:szCs w:val="26"/>
          </w:rPr>
          <w:fldChar w:fldCharType="end"/>
        </w:r>
      </w:hyperlink>
    </w:p>
    <w:p w14:paraId="13814D49" w14:textId="2E212E63"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4" w:history="1">
        <w:r w:rsidR="000435A7" w:rsidRPr="000435A7">
          <w:rPr>
            <w:rStyle w:val="a9"/>
            <w:rFonts w:ascii="Times New Roman" w:hAnsi="Times New Roman" w:cs="Times New Roman"/>
            <w:i w:val="0"/>
            <w:iCs w:val="0"/>
            <w:noProof/>
            <w:sz w:val="26"/>
            <w:szCs w:val="26"/>
          </w:rPr>
          <w:t>2.8.4. Перечень временных построек на территории зоны рекреационной деятельности и нормативы их благоустройства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_Toc163142024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59</w:t>
        </w:r>
        <w:r w:rsidR="000435A7" w:rsidRPr="000435A7">
          <w:rPr>
            <w:rFonts w:ascii="Times New Roman" w:hAnsi="Times New Roman" w:cs="Times New Roman"/>
            <w:i w:val="0"/>
            <w:iCs w:val="0"/>
            <w:noProof/>
            <w:webHidden/>
            <w:sz w:val="26"/>
            <w:szCs w:val="26"/>
          </w:rPr>
          <w:fldChar w:fldCharType="end"/>
        </w:r>
      </w:hyperlink>
    </w:p>
    <w:p w14:paraId="627EAFBA" w14:textId="31D153F2"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5" w:history="1">
        <w:r w:rsidR="000435A7" w:rsidRPr="000435A7">
          <w:rPr>
            <w:rStyle w:val="a9"/>
            <w:rFonts w:ascii="Times New Roman" w:hAnsi="Times New Roman" w:cs="Times New Roman"/>
            <w:i w:val="0"/>
            <w:iCs w:val="0"/>
            <w:noProof/>
            <w:spacing w:val="10"/>
            <w:sz w:val="26"/>
            <w:szCs w:val="26"/>
          </w:rPr>
          <w:t>2.8.5.</w:t>
        </w:r>
        <w:r w:rsidR="000435A7" w:rsidRPr="000435A7">
          <w:rPr>
            <w:rStyle w:val="a9"/>
            <w:rFonts w:ascii="Times New Roman" w:hAnsi="Times New Roman" w:cs="Times New Roman"/>
            <w:i w:val="0"/>
            <w:iCs w:val="0"/>
            <w:noProof/>
            <w:sz w:val="26"/>
            <w:szCs w:val="26"/>
          </w:rPr>
          <w:t xml:space="preserve"> Параметры и сроки использования лесов для осуществления рекреационной деятельности</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59</w:t>
        </w:r>
        <w:r w:rsidR="000435A7" w:rsidRPr="000435A7">
          <w:rPr>
            <w:rFonts w:ascii="Times New Roman" w:hAnsi="Times New Roman" w:cs="Times New Roman"/>
            <w:i w:val="0"/>
            <w:iCs w:val="0"/>
            <w:noProof/>
            <w:webHidden/>
            <w:sz w:val="26"/>
            <w:szCs w:val="26"/>
          </w:rPr>
          <w:fldChar w:fldCharType="end"/>
        </w:r>
      </w:hyperlink>
    </w:p>
    <w:p w14:paraId="312853FA" w14:textId="1A87B400"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6" w:history="1">
        <w:r w:rsidR="000435A7" w:rsidRPr="000435A7">
          <w:rPr>
            <w:rStyle w:val="a9"/>
            <w:rFonts w:ascii="Times New Roman" w:hAnsi="Times New Roman" w:cs="Times New Roman"/>
            <w:noProof/>
            <w:spacing w:val="10"/>
            <w:sz w:val="26"/>
            <w:szCs w:val="26"/>
          </w:rPr>
          <w:t xml:space="preserve">Раздел 2.9. </w:t>
        </w:r>
        <w:r w:rsidR="000435A7" w:rsidRPr="000435A7">
          <w:rPr>
            <w:rStyle w:val="a9"/>
            <w:rFonts w:ascii="Times New Roman" w:hAnsi="Times New Roman" w:cs="Times New Roman"/>
            <w:noProof/>
            <w:sz w:val="26"/>
            <w:szCs w:val="26"/>
          </w:rPr>
          <w:t>Нормативы, параметры и сроки использования лесов для создания лесных плантаций и их эксплуатации</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_Toc163142026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61</w:t>
        </w:r>
        <w:r w:rsidR="000435A7" w:rsidRPr="000435A7">
          <w:rPr>
            <w:rFonts w:ascii="Times New Roman" w:hAnsi="Times New Roman" w:cs="Times New Roman"/>
            <w:noProof/>
            <w:webHidden/>
            <w:sz w:val="26"/>
            <w:szCs w:val="26"/>
          </w:rPr>
          <w:fldChar w:fldCharType="end"/>
        </w:r>
      </w:hyperlink>
    </w:p>
    <w:p w14:paraId="732A7CC0" w14:textId="51D4E996"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7" w:history="1">
        <w:r w:rsidR="000435A7" w:rsidRPr="000435A7">
          <w:rPr>
            <w:rStyle w:val="a9"/>
            <w:rFonts w:ascii="Times New Roman" w:hAnsi="Times New Roman" w:cs="Times New Roman"/>
            <w:noProof/>
            <w:sz w:val="26"/>
            <w:szCs w:val="26"/>
          </w:rPr>
          <w:t>Раздел 2.10. Нормативы, параметры и сроки использования лесов для выращивания лесных плодовых, ягодных, декоративных растений и лекарственных растений</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_Toc163142027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61</w:t>
        </w:r>
        <w:r w:rsidR="000435A7" w:rsidRPr="000435A7">
          <w:rPr>
            <w:rFonts w:ascii="Times New Roman" w:hAnsi="Times New Roman" w:cs="Times New Roman"/>
            <w:noProof/>
            <w:webHidden/>
            <w:sz w:val="26"/>
            <w:szCs w:val="26"/>
          </w:rPr>
          <w:fldChar w:fldCharType="end"/>
        </w:r>
      </w:hyperlink>
    </w:p>
    <w:p w14:paraId="4000D746" w14:textId="6FEF4052"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8" w:history="1">
        <w:r w:rsidR="000435A7" w:rsidRPr="000435A7">
          <w:rPr>
            <w:rStyle w:val="a9"/>
            <w:rFonts w:ascii="Times New Roman" w:hAnsi="Times New Roman" w:cs="Times New Roman"/>
            <w:noProof/>
            <w:sz w:val="26"/>
            <w:szCs w:val="26"/>
          </w:rPr>
          <w:t>Раздел 2.11. Нормативы, параметры и сроки использования лесов для выращивания посадочного материала лесных растений (саженцев, сеянцев)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_Toc163142028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63</w:t>
        </w:r>
        <w:r w:rsidR="000435A7" w:rsidRPr="000435A7">
          <w:rPr>
            <w:rFonts w:ascii="Times New Roman" w:hAnsi="Times New Roman" w:cs="Times New Roman"/>
            <w:noProof/>
            <w:webHidden/>
            <w:sz w:val="26"/>
            <w:szCs w:val="26"/>
          </w:rPr>
          <w:fldChar w:fldCharType="end"/>
        </w:r>
      </w:hyperlink>
    </w:p>
    <w:p w14:paraId="7B4F6647" w14:textId="5ACA707A"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9" w:history="1">
        <w:r w:rsidR="000435A7" w:rsidRPr="000435A7">
          <w:rPr>
            <w:rStyle w:val="a9"/>
            <w:rFonts w:ascii="Times New Roman" w:hAnsi="Times New Roman" w:cs="Times New Roman"/>
            <w:noProof/>
            <w:sz w:val="26"/>
            <w:szCs w:val="26"/>
          </w:rPr>
          <w:t>Раздел 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_Toc163142029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64</w:t>
        </w:r>
        <w:r w:rsidR="000435A7" w:rsidRPr="000435A7">
          <w:rPr>
            <w:rFonts w:ascii="Times New Roman" w:hAnsi="Times New Roman" w:cs="Times New Roman"/>
            <w:noProof/>
            <w:webHidden/>
            <w:sz w:val="26"/>
            <w:szCs w:val="26"/>
          </w:rPr>
          <w:fldChar w:fldCharType="end"/>
        </w:r>
      </w:hyperlink>
    </w:p>
    <w:p w14:paraId="3013A76F" w14:textId="793CDD60"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0" w:history="1">
        <w:r w:rsidR="000435A7" w:rsidRPr="000435A7">
          <w:rPr>
            <w:rStyle w:val="a9"/>
            <w:rFonts w:ascii="Times New Roman" w:hAnsi="Times New Roman" w:cs="Times New Roman"/>
            <w:noProof/>
            <w:sz w:val="26"/>
            <w:szCs w:val="26"/>
          </w:rPr>
          <w:t>Раздел 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_Toc163142030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66</w:t>
        </w:r>
        <w:r w:rsidR="000435A7" w:rsidRPr="000435A7">
          <w:rPr>
            <w:rFonts w:ascii="Times New Roman" w:hAnsi="Times New Roman" w:cs="Times New Roman"/>
            <w:noProof/>
            <w:webHidden/>
            <w:sz w:val="26"/>
            <w:szCs w:val="26"/>
          </w:rPr>
          <w:fldChar w:fldCharType="end"/>
        </w:r>
      </w:hyperlink>
    </w:p>
    <w:p w14:paraId="7D0B07B1" w14:textId="1B1C7E16"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1" w:history="1">
        <w:r w:rsidR="000435A7" w:rsidRPr="000435A7">
          <w:rPr>
            <w:rStyle w:val="a9"/>
            <w:rFonts w:ascii="Times New Roman" w:hAnsi="Times New Roman" w:cs="Times New Roman"/>
            <w:noProof/>
            <w:sz w:val="26"/>
            <w:szCs w:val="26"/>
          </w:rPr>
          <w:t>Раздел 2.14. Нормативы, параметры и сроки использования лесов для строительства, реконструкции, эксплуатации линейных объектов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_Toc163142031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67</w:t>
        </w:r>
        <w:r w:rsidR="000435A7" w:rsidRPr="000435A7">
          <w:rPr>
            <w:rFonts w:ascii="Times New Roman" w:hAnsi="Times New Roman" w:cs="Times New Roman"/>
            <w:noProof/>
            <w:webHidden/>
            <w:sz w:val="26"/>
            <w:szCs w:val="26"/>
          </w:rPr>
          <w:fldChar w:fldCharType="end"/>
        </w:r>
      </w:hyperlink>
    </w:p>
    <w:p w14:paraId="2B32FE40" w14:textId="4BB0C2A3"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2" w:history="1">
        <w:r w:rsidR="000435A7" w:rsidRPr="000435A7">
          <w:rPr>
            <w:rStyle w:val="a9"/>
            <w:rFonts w:ascii="Times New Roman" w:hAnsi="Times New Roman" w:cs="Times New Roman"/>
            <w:noProof/>
            <w:sz w:val="26"/>
            <w:szCs w:val="26"/>
          </w:rPr>
          <w:t>Раздел 2.15. Нормативы, параметры и сроки использования лесов для переработки древесины и иных лесных ресурсов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_Toc163142032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70</w:t>
        </w:r>
        <w:r w:rsidR="000435A7" w:rsidRPr="000435A7">
          <w:rPr>
            <w:rFonts w:ascii="Times New Roman" w:hAnsi="Times New Roman" w:cs="Times New Roman"/>
            <w:noProof/>
            <w:webHidden/>
            <w:sz w:val="26"/>
            <w:szCs w:val="26"/>
          </w:rPr>
          <w:fldChar w:fldCharType="end"/>
        </w:r>
      </w:hyperlink>
    </w:p>
    <w:p w14:paraId="5E5094EC" w14:textId="12BBDE79"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3" w:history="1">
        <w:r w:rsidR="000435A7" w:rsidRPr="000435A7">
          <w:rPr>
            <w:rStyle w:val="a9"/>
            <w:rFonts w:ascii="Times New Roman" w:hAnsi="Times New Roman" w:cs="Times New Roman"/>
            <w:noProof/>
            <w:spacing w:val="10"/>
            <w:sz w:val="26"/>
            <w:szCs w:val="26"/>
          </w:rPr>
          <w:t xml:space="preserve">Раздел 2.16. </w:t>
        </w:r>
        <w:r w:rsidR="000435A7" w:rsidRPr="000435A7">
          <w:rPr>
            <w:rStyle w:val="a9"/>
            <w:rFonts w:ascii="Times New Roman" w:hAnsi="Times New Roman" w:cs="Times New Roman"/>
            <w:noProof/>
            <w:sz w:val="26"/>
            <w:szCs w:val="26"/>
          </w:rPr>
          <w:t>Нормативы, параметры и сроки использования лесов для религиозной деятельности</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_Toc163142033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70</w:t>
        </w:r>
        <w:r w:rsidR="000435A7" w:rsidRPr="000435A7">
          <w:rPr>
            <w:rFonts w:ascii="Times New Roman" w:hAnsi="Times New Roman" w:cs="Times New Roman"/>
            <w:noProof/>
            <w:webHidden/>
            <w:sz w:val="26"/>
            <w:szCs w:val="26"/>
          </w:rPr>
          <w:fldChar w:fldCharType="end"/>
        </w:r>
      </w:hyperlink>
    </w:p>
    <w:p w14:paraId="546DFA00" w14:textId="7C23E306"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4" w:history="1">
        <w:r w:rsidR="000435A7" w:rsidRPr="000435A7">
          <w:rPr>
            <w:rStyle w:val="a9"/>
            <w:rFonts w:ascii="Times New Roman" w:hAnsi="Times New Roman" w:cs="Times New Roman"/>
            <w:noProof/>
            <w:spacing w:val="10"/>
            <w:sz w:val="26"/>
            <w:szCs w:val="26"/>
          </w:rPr>
          <w:t xml:space="preserve">Раздел 2.17. </w:t>
        </w:r>
        <w:r w:rsidR="000435A7" w:rsidRPr="000435A7">
          <w:rPr>
            <w:rStyle w:val="a9"/>
            <w:rFonts w:ascii="Times New Roman" w:hAnsi="Times New Roman" w:cs="Times New Roman"/>
            <w:noProof/>
            <w:sz w:val="26"/>
            <w:szCs w:val="26"/>
          </w:rPr>
          <w:t>Требования к охране, защите и воспроизводству лесов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_Toc163142034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71</w:t>
        </w:r>
        <w:r w:rsidR="000435A7" w:rsidRPr="000435A7">
          <w:rPr>
            <w:rFonts w:ascii="Times New Roman" w:hAnsi="Times New Roman" w:cs="Times New Roman"/>
            <w:noProof/>
            <w:webHidden/>
            <w:sz w:val="26"/>
            <w:szCs w:val="26"/>
          </w:rPr>
          <w:fldChar w:fldCharType="end"/>
        </w:r>
      </w:hyperlink>
    </w:p>
    <w:p w14:paraId="1A1CAACB" w14:textId="466078C7"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35" w:history="1">
        <w:r w:rsidR="000435A7" w:rsidRPr="000435A7">
          <w:rPr>
            <w:rStyle w:val="a9"/>
            <w:rFonts w:ascii="Times New Roman" w:hAnsi="Times New Roman" w:cs="Times New Roman"/>
            <w:i w:val="0"/>
            <w:iCs w:val="0"/>
            <w:noProof/>
            <w:spacing w:val="10"/>
            <w:sz w:val="26"/>
            <w:szCs w:val="26"/>
          </w:rPr>
          <w:t xml:space="preserve">2.17.1. </w:t>
        </w:r>
        <w:r w:rsidR="000435A7" w:rsidRPr="000435A7">
          <w:rPr>
            <w:rStyle w:val="a9"/>
            <w:rFonts w:ascii="Times New Roman" w:hAnsi="Times New Roman" w:cs="Times New Roman"/>
            <w:i w:val="0"/>
            <w:iCs w:val="0"/>
            <w:noProof/>
            <w:sz w:val="26"/>
            <w:szCs w:val="26"/>
          </w:rPr>
          <w:t>Требования к мерам пожарной безопасности в лесах, охране лесов от загрязнения радиоактивными веществами и иного негативного воздействия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_Toc163142035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71</w:t>
        </w:r>
        <w:r w:rsidR="000435A7" w:rsidRPr="000435A7">
          <w:rPr>
            <w:rFonts w:ascii="Times New Roman" w:hAnsi="Times New Roman" w:cs="Times New Roman"/>
            <w:i w:val="0"/>
            <w:iCs w:val="0"/>
            <w:noProof/>
            <w:webHidden/>
            <w:sz w:val="26"/>
            <w:szCs w:val="26"/>
          </w:rPr>
          <w:fldChar w:fldCharType="end"/>
        </w:r>
      </w:hyperlink>
    </w:p>
    <w:p w14:paraId="58D0EA96" w14:textId="77E0804A"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36" w:history="1">
        <w:r w:rsidR="000435A7" w:rsidRPr="000435A7">
          <w:rPr>
            <w:rStyle w:val="a9"/>
            <w:rFonts w:ascii="Times New Roman" w:hAnsi="Times New Roman" w:cs="Times New Roman"/>
            <w:i w:val="0"/>
            <w:iCs w:val="0"/>
            <w:noProof/>
            <w:sz w:val="26"/>
            <w:szCs w:val="26"/>
          </w:rPr>
          <w:t>2.17.2.  Санитарная безопасность в лесах</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_Toc163142036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80</w:t>
        </w:r>
        <w:r w:rsidR="000435A7" w:rsidRPr="000435A7">
          <w:rPr>
            <w:rFonts w:ascii="Times New Roman" w:hAnsi="Times New Roman" w:cs="Times New Roman"/>
            <w:i w:val="0"/>
            <w:iCs w:val="0"/>
            <w:noProof/>
            <w:webHidden/>
            <w:sz w:val="26"/>
            <w:szCs w:val="26"/>
          </w:rPr>
          <w:fldChar w:fldCharType="end"/>
        </w:r>
      </w:hyperlink>
    </w:p>
    <w:p w14:paraId="61C46936" w14:textId="43710B84" w:rsidR="000435A7" w:rsidRPr="000435A7" w:rsidRDefault="00386369">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37" w:history="1">
        <w:r w:rsidR="000435A7" w:rsidRPr="000435A7">
          <w:rPr>
            <w:rStyle w:val="a9"/>
            <w:rFonts w:ascii="Times New Roman" w:hAnsi="Times New Roman" w:cs="Times New Roman"/>
            <w:i w:val="0"/>
            <w:iCs w:val="0"/>
            <w:noProof/>
            <w:sz w:val="26"/>
            <w:szCs w:val="26"/>
          </w:rPr>
          <w:t>2.17.3. Требования к воспроизводству лесов</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_Toc163142037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435A7" w:rsidRPr="000435A7">
          <w:rPr>
            <w:rFonts w:ascii="Times New Roman" w:hAnsi="Times New Roman" w:cs="Times New Roman"/>
            <w:i w:val="0"/>
            <w:iCs w:val="0"/>
            <w:noProof/>
            <w:webHidden/>
            <w:sz w:val="26"/>
            <w:szCs w:val="26"/>
          </w:rPr>
          <w:t>87</w:t>
        </w:r>
        <w:r w:rsidR="000435A7" w:rsidRPr="000435A7">
          <w:rPr>
            <w:rFonts w:ascii="Times New Roman" w:hAnsi="Times New Roman" w:cs="Times New Roman"/>
            <w:i w:val="0"/>
            <w:iCs w:val="0"/>
            <w:noProof/>
            <w:webHidden/>
            <w:sz w:val="26"/>
            <w:szCs w:val="26"/>
          </w:rPr>
          <w:fldChar w:fldCharType="end"/>
        </w:r>
      </w:hyperlink>
    </w:p>
    <w:p w14:paraId="47052BF6" w14:textId="612E20CE"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8" w:history="1">
        <w:r w:rsidR="000435A7" w:rsidRPr="000435A7">
          <w:rPr>
            <w:rStyle w:val="a9"/>
            <w:rFonts w:ascii="Times New Roman" w:hAnsi="Times New Roman" w:cs="Times New Roman"/>
            <w:noProof/>
            <w:sz w:val="26"/>
            <w:szCs w:val="26"/>
          </w:rPr>
          <w:t>2.18. Особенности требований к использованию лесов по лесорастительным зонам и лесным районам.</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_Toc163142038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90</w:t>
        </w:r>
        <w:r w:rsidR="000435A7" w:rsidRPr="000435A7">
          <w:rPr>
            <w:rFonts w:ascii="Times New Roman" w:hAnsi="Times New Roman" w:cs="Times New Roman"/>
            <w:noProof/>
            <w:webHidden/>
            <w:sz w:val="26"/>
            <w:szCs w:val="26"/>
          </w:rPr>
          <w:fldChar w:fldCharType="end"/>
        </w:r>
      </w:hyperlink>
    </w:p>
    <w:p w14:paraId="2C745310" w14:textId="16C6DC66" w:rsidR="000435A7" w:rsidRPr="000435A7" w:rsidRDefault="00386369">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hyperlink w:anchor="_Toc163142039" w:history="1">
        <w:r w:rsidR="000435A7" w:rsidRPr="000435A7">
          <w:rPr>
            <w:rStyle w:val="a9"/>
            <w:rFonts w:ascii="Times New Roman" w:hAnsi="Times New Roman" w:cs="Times New Roman"/>
            <w:b/>
            <w:noProof/>
            <w:sz w:val="26"/>
            <w:szCs w:val="26"/>
          </w:rPr>
          <w:t>ГЛАВА 3</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_Toc163142039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91</w:t>
        </w:r>
        <w:r w:rsidR="000435A7" w:rsidRPr="000435A7">
          <w:rPr>
            <w:rFonts w:ascii="Times New Roman" w:hAnsi="Times New Roman" w:cs="Times New Roman"/>
            <w:noProof/>
            <w:webHidden/>
            <w:sz w:val="26"/>
            <w:szCs w:val="26"/>
          </w:rPr>
          <w:fldChar w:fldCharType="end"/>
        </w:r>
      </w:hyperlink>
    </w:p>
    <w:p w14:paraId="05A3465C" w14:textId="0F573C0C"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40" w:history="1">
        <w:r w:rsidR="000435A7" w:rsidRPr="000435A7">
          <w:rPr>
            <w:rStyle w:val="a9"/>
            <w:rFonts w:ascii="Times New Roman" w:hAnsi="Times New Roman" w:cs="Times New Roman"/>
            <w:noProof/>
            <w:sz w:val="26"/>
            <w:szCs w:val="26"/>
          </w:rPr>
          <w:t>Раздел 3.1. Ограничения по видам целевого назначения лесов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_Toc163142040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91</w:t>
        </w:r>
        <w:r w:rsidR="000435A7" w:rsidRPr="000435A7">
          <w:rPr>
            <w:rFonts w:ascii="Times New Roman" w:hAnsi="Times New Roman" w:cs="Times New Roman"/>
            <w:noProof/>
            <w:webHidden/>
            <w:sz w:val="26"/>
            <w:szCs w:val="26"/>
          </w:rPr>
          <w:fldChar w:fldCharType="end"/>
        </w:r>
      </w:hyperlink>
    </w:p>
    <w:p w14:paraId="63CEFE14" w14:textId="46EE1A95"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41" w:history="1">
        <w:r w:rsidR="000435A7" w:rsidRPr="000435A7">
          <w:rPr>
            <w:rStyle w:val="a9"/>
            <w:rFonts w:ascii="Times New Roman" w:hAnsi="Times New Roman" w:cs="Times New Roman"/>
            <w:noProof/>
            <w:sz w:val="26"/>
            <w:szCs w:val="26"/>
          </w:rPr>
          <w:t>Раздел 3.2. Ограничения по видам особо защитных участков лесов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_Toc163142041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92</w:t>
        </w:r>
        <w:r w:rsidR="000435A7" w:rsidRPr="000435A7">
          <w:rPr>
            <w:rFonts w:ascii="Times New Roman" w:hAnsi="Times New Roman" w:cs="Times New Roman"/>
            <w:noProof/>
            <w:webHidden/>
            <w:sz w:val="26"/>
            <w:szCs w:val="26"/>
          </w:rPr>
          <w:fldChar w:fldCharType="end"/>
        </w:r>
      </w:hyperlink>
    </w:p>
    <w:p w14:paraId="16F62A1F" w14:textId="070C00FA" w:rsidR="000435A7" w:rsidRPr="000435A7" w:rsidRDefault="00386369">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42" w:history="1">
        <w:r w:rsidR="000435A7" w:rsidRPr="000435A7">
          <w:rPr>
            <w:rStyle w:val="a9"/>
            <w:rFonts w:ascii="Times New Roman" w:hAnsi="Times New Roman" w:cs="Times New Roman"/>
            <w:noProof/>
            <w:sz w:val="26"/>
            <w:szCs w:val="26"/>
          </w:rPr>
          <w:t>Раздел 3.3. Ограничения по видам использования лесов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_Toc163142042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94</w:t>
        </w:r>
        <w:r w:rsidR="000435A7" w:rsidRPr="000435A7">
          <w:rPr>
            <w:rFonts w:ascii="Times New Roman" w:hAnsi="Times New Roman" w:cs="Times New Roman"/>
            <w:noProof/>
            <w:webHidden/>
            <w:sz w:val="26"/>
            <w:szCs w:val="26"/>
          </w:rPr>
          <w:fldChar w:fldCharType="end"/>
        </w:r>
      </w:hyperlink>
    </w:p>
    <w:p w14:paraId="7CBAAD77" w14:textId="5C8BE576" w:rsidR="000435A7" w:rsidRPr="000435A7" w:rsidRDefault="00386369">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hyperlink w:anchor="_Toc163142043" w:history="1">
        <w:r w:rsidR="000435A7" w:rsidRPr="000435A7">
          <w:rPr>
            <w:rStyle w:val="a9"/>
            <w:rFonts w:ascii="Times New Roman" w:hAnsi="Times New Roman" w:cs="Times New Roman"/>
            <w:b/>
            <w:bCs/>
            <w:noProof/>
            <w:sz w:val="26"/>
            <w:szCs w:val="26"/>
          </w:rPr>
          <w:t>ПРИЛОЖЕНИЯ</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_Toc163142043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435A7" w:rsidRPr="000435A7">
          <w:rPr>
            <w:rFonts w:ascii="Times New Roman" w:hAnsi="Times New Roman" w:cs="Times New Roman"/>
            <w:noProof/>
            <w:webHidden/>
            <w:sz w:val="26"/>
            <w:szCs w:val="26"/>
          </w:rPr>
          <w:t>98</w:t>
        </w:r>
        <w:r w:rsidR="000435A7" w:rsidRPr="000435A7">
          <w:rPr>
            <w:rFonts w:ascii="Times New Roman" w:hAnsi="Times New Roman" w:cs="Times New Roman"/>
            <w:noProof/>
            <w:webHidden/>
            <w:sz w:val="26"/>
            <w:szCs w:val="26"/>
          </w:rPr>
          <w:fldChar w:fldCharType="end"/>
        </w:r>
      </w:hyperlink>
    </w:p>
    <w:p w14:paraId="585807B2" w14:textId="209DB601" w:rsidR="005E267B" w:rsidRPr="007D073A" w:rsidRDefault="00F34894" w:rsidP="005318DD">
      <w:pPr>
        <w:ind w:left="-57" w:right="-57"/>
        <w:rPr>
          <w:b/>
          <w:bCs/>
          <w:color w:val="FF0000"/>
          <w:sz w:val="28"/>
          <w:szCs w:val="28"/>
        </w:rPr>
      </w:pPr>
      <w:r w:rsidRPr="000435A7">
        <w:rPr>
          <w:color w:val="FF0000"/>
          <w:sz w:val="26"/>
          <w:szCs w:val="26"/>
        </w:rPr>
        <w:fldChar w:fldCharType="end"/>
      </w:r>
    </w:p>
    <w:p w14:paraId="442C1B18" w14:textId="77777777" w:rsidR="003157A7" w:rsidRPr="007D073A" w:rsidRDefault="003157A7" w:rsidP="004E717A">
      <w:pPr>
        <w:jc w:val="center"/>
        <w:rPr>
          <w:b/>
          <w:bCs/>
          <w:color w:val="FF0000"/>
          <w:sz w:val="28"/>
          <w:szCs w:val="28"/>
        </w:rPr>
        <w:sectPr w:rsidR="003157A7" w:rsidRPr="007D073A" w:rsidSect="00386369">
          <w:pgSz w:w="11907" w:h="16840" w:code="9"/>
          <w:pgMar w:top="851" w:right="851" w:bottom="851" w:left="1418" w:header="510" w:footer="720" w:gutter="0"/>
          <w:pgNumType w:start="1"/>
          <w:cols w:space="708"/>
          <w:titlePg/>
          <w:docGrid w:linePitch="360"/>
        </w:sectPr>
      </w:pPr>
    </w:p>
    <w:p w14:paraId="6B1842FB" w14:textId="77777777" w:rsidR="004E717A" w:rsidRPr="00BB1F07" w:rsidRDefault="004E717A" w:rsidP="00DD0CB5">
      <w:pPr>
        <w:pStyle w:val="1"/>
        <w:rPr>
          <w:b/>
          <w:bCs/>
          <w:color w:val="000000"/>
          <w:sz w:val="28"/>
          <w:szCs w:val="28"/>
        </w:rPr>
      </w:pPr>
      <w:bookmarkStart w:id="15" w:name="_Toc163141277"/>
      <w:bookmarkStart w:id="16" w:name="_Toc163141343"/>
      <w:bookmarkStart w:id="17" w:name="_Toc163141916"/>
      <w:bookmarkStart w:id="18" w:name="_Toc163141981"/>
      <w:r w:rsidRPr="00BB1F07">
        <w:rPr>
          <w:b/>
          <w:bCs/>
          <w:color w:val="000000"/>
          <w:sz w:val="28"/>
          <w:szCs w:val="28"/>
        </w:rPr>
        <w:t>В</w:t>
      </w:r>
      <w:r w:rsidR="0087784F" w:rsidRPr="00BB1F07">
        <w:rPr>
          <w:b/>
          <w:bCs/>
          <w:color w:val="000000"/>
          <w:sz w:val="28"/>
          <w:szCs w:val="28"/>
        </w:rPr>
        <w:t>В</w:t>
      </w:r>
      <w:r w:rsidRPr="00BB1F07">
        <w:rPr>
          <w:b/>
          <w:bCs/>
          <w:color w:val="000000"/>
          <w:sz w:val="28"/>
          <w:szCs w:val="28"/>
        </w:rPr>
        <w:t>ЕДЕНИЕ</w:t>
      </w:r>
      <w:bookmarkEnd w:id="15"/>
      <w:bookmarkEnd w:id="16"/>
      <w:bookmarkEnd w:id="17"/>
      <w:bookmarkEnd w:id="18"/>
    </w:p>
    <w:p w14:paraId="1CCE7A2B" w14:textId="77777777" w:rsidR="00F345E5" w:rsidRPr="00966441" w:rsidRDefault="00F345E5" w:rsidP="004E717A">
      <w:pPr>
        <w:jc w:val="center"/>
        <w:rPr>
          <w:b/>
          <w:bCs/>
          <w:color w:val="000000"/>
        </w:rPr>
      </w:pPr>
    </w:p>
    <w:p w14:paraId="38317526" w14:textId="77777777" w:rsidR="004E717A" w:rsidRPr="006F6EDF" w:rsidRDefault="008F0974" w:rsidP="006F6EDF">
      <w:pPr>
        <w:jc w:val="center"/>
        <w:rPr>
          <w:b/>
          <w:color w:val="000000"/>
          <w:sz w:val="28"/>
          <w:szCs w:val="28"/>
        </w:rPr>
      </w:pPr>
      <w:r w:rsidRPr="00D56419">
        <w:rPr>
          <w:b/>
          <w:color w:val="000000"/>
          <w:sz w:val="28"/>
        </w:rPr>
        <w:t>Общие положения</w:t>
      </w:r>
    </w:p>
    <w:p w14:paraId="66EF0CA6" w14:textId="77777777" w:rsidR="00E60587" w:rsidRPr="00E60587" w:rsidRDefault="00E60587" w:rsidP="00E60587">
      <w:pPr>
        <w:spacing w:line="247" w:lineRule="auto"/>
        <w:ind w:firstLine="709"/>
        <w:jc w:val="both"/>
        <w:rPr>
          <w:rFonts w:eastAsia="Calibri"/>
          <w:color w:val="000000"/>
          <w:spacing w:val="2"/>
          <w:shd w:val="clear" w:color="auto" w:fill="FFFFFF"/>
          <w:lang w:eastAsia="en-US"/>
        </w:rPr>
      </w:pPr>
      <w:r w:rsidRPr="00E60587">
        <w:rPr>
          <w:rFonts w:eastAsia="Calibri"/>
          <w:color w:val="000000"/>
          <w:spacing w:val="2"/>
          <w:shd w:val="clear" w:color="auto" w:fill="FFFFFF"/>
          <w:lang w:eastAsia="en-US"/>
        </w:rPr>
        <w:t>Лесохозяйственный регламент городских лесов Арсеньевского городского округа (далее регламент) - основа для осуществления использования, охраны, защиты и воспроизводства лесов, расположенных в границах муниципального образования – Арсеньевский городской округ.</w:t>
      </w:r>
    </w:p>
    <w:p w14:paraId="7BC534A3" w14:textId="77777777" w:rsidR="00E60587" w:rsidRPr="00E60587" w:rsidRDefault="00E60587" w:rsidP="00E60587">
      <w:pPr>
        <w:spacing w:line="247" w:lineRule="auto"/>
        <w:ind w:firstLine="709"/>
        <w:jc w:val="both"/>
        <w:rPr>
          <w:rFonts w:eastAsia="Calibri"/>
          <w:color w:val="000000"/>
          <w:spacing w:val="2"/>
          <w:shd w:val="clear" w:color="auto" w:fill="FFFFFF"/>
          <w:lang w:eastAsia="en-US"/>
        </w:rPr>
      </w:pPr>
      <w:r w:rsidRPr="00E60587">
        <w:rPr>
          <w:rFonts w:eastAsia="Calibri"/>
          <w:color w:val="000000"/>
          <w:spacing w:val="2"/>
          <w:shd w:val="clear" w:color="auto" w:fill="FFFFFF"/>
          <w:lang w:eastAsia="en-US"/>
        </w:rPr>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городских лесов Арсеньевского городского округа.</w:t>
      </w:r>
    </w:p>
    <w:p w14:paraId="5781467A" w14:textId="77777777"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color w:val="000000"/>
          <w:lang w:eastAsia="en-US"/>
        </w:rPr>
        <w:t>Лесохозяйственный регламент разработан на основании статьи 87 Лесного кодекса Российской Федерации и приказа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w:t>
      </w:r>
    </w:p>
    <w:p w14:paraId="15799A81" w14:textId="24357F6D"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color w:val="000000"/>
          <w:lang w:eastAsia="en-US"/>
        </w:rPr>
        <w:t>Основанием для внесения изменений в лесохозяйственный регламент городских лесов Арсеньевского городского округа , является изменения структуры лесов, на территории городских лесов Арсеньевского городского округа после проведения лесоустроительных работ по таксации лесов в связи с необходимостью изменения границ городских лесов Арсеньевского городского округа</w:t>
      </w:r>
      <w:bookmarkStart w:id="19" w:name="_Toc46236478"/>
      <w:bookmarkStart w:id="20" w:name="_Toc46236640"/>
      <w:r w:rsidR="003A6EAA">
        <w:rPr>
          <w:rFonts w:eastAsia="Calibri"/>
          <w:color w:val="000000"/>
          <w:lang w:eastAsia="en-US"/>
        </w:rPr>
        <w:t xml:space="preserve"> с учетом строительства объекта: </w:t>
      </w:r>
      <w:r w:rsidR="003A6EAA" w:rsidRPr="00402ACB">
        <w:rPr>
          <w:rFonts w:eastAsia="Calibri"/>
          <w:color w:val="000000"/>
          <w:lang w:eastAsia="en-US"/>
        </w:rPr>
        <w:t>современный круглогодичный семейный горнолыжный курорт «Арсеньев».</w:t>
      </w:r>
    </w:p>
    <w:p w14:paraId="7528F4B7" w14:textId="77777777"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color w:val="000000"/>
          <w:lang w:eastAsia="en-US"/>
        </w:rPr>
        <w:t xml:space="preserve">Срок действия </w:t>
      </w:r>
      <w:bookmarkEnd w:id="19"/>
      <w:bookmarkEnd w:id="20"/>
      <w:r w:rsidRPr="00E60587">
        <w:rPr>
          <w:rFonts w:eastAsia="Calibri"/>
          <w:color w:val="000000"/>
          <w:lang w:eastAsia="en-US"/>
        </w:rPr>
        <w:t xml:space="preserve">настоящего регламента 10 лет со дня вступления в силу. </w:t>
      </w:r>
    </w:p>
    <w:p w14:paraId="3F4116FA" w14:textId="66E61F21"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color w:val="000000"/>
          <w:lang w:eastAsia="en-US"/>
        </w:rPr>
        <w:t xml:space="preserve">Лесохозяйственный регламент </w:t>
      </w:r>
      <w:r w:rsidR="00C60A9D" w:rsidRPr="00C60A9D">
        <w:rPr>
          <w:rFonts w:eastAsia="Calibri"/>
          <w:color w:val="000000"/>
          <w:lang w:eastAsia="en-US"/>
        </w:rPr>
        <w:t>городских лес</w:t>
      </w:r>
      <w:r w:rsidR="00C60A9D">
        <w:rPr>
          <w:rFonts w:eastAsia="Calibri"/>
          <w:color w:val="000000"/>
          <w:lang w:eastAsia="en-US"/>
        </w:rPr>
        <w:t>ов</w:t>
      </w:r>
      <w:r w:rsidR="00C60A9D" w:rsidRPr="00C60A9D">
        <w:rPr>
          <w:rFonts w:eastAsia="Calibri"/>
          <w:color w:val="000000"/>
          <w:lang w:eastAsia="en-US"/>
        </w:rPr>
        <w:t xml:space="preserve"> Арсеньевского городского округа </w:t>
      </w:r>
      <w:r w:rsidRPr="00E60587">
        <w:rPr>
          <w:rFonts w:eastAsia="Calibri"/>
          <w:color w:val="000000"/>
          <w:lang w:eastAsia="en-US"/>
        </w:rPr>
        <w:t xml:space="preserve">разработан обществом с ограниченной ответственностью «Велес» (далее - ООО «Велес»). Юридический и почтовый адрес: </w:t>
      </w:r>
      <w:r w:rsidRPr="00E60587">
        <w:rPr>
          <w:rFonts w:eastAsia="Calibri"/>
          <w:color w:val="000000"/>
          <w:spacing w:val="-2"/>
          <w:lang w:eastAsia="en-US"/>
        </w:rPr>
        <w:t>690106, г. Владивосток, ул.</w:t>
      </w:r>
      <w:r w:rsidRPr="00E60587">
        <w:rPr>
          <w:rFonts w:eastAsia="Calibri"/>
          <w:color w:val="000000"/>
          <w:lang w:eastAsia="en-US"/>
        </w:rPr>
        <w:t xml:space="preserve"> </w:t>
      </w:r>
      <w:r w:rsidRPr="00E60587">
        <w:rPr>
          <w:rFonts w:eastAsia="Calibri"/>
          <w:color w:val="000000"/>
          <w:spacing w:val="-2"/>
          <w:lang w:eastAsia="en-US"/>
        </w:rPr>
        <w:t xml:space="preserve">Нерчинская, 23, офис 32; ИНН </w:t>
      </w:r>
      <w:r w:rsidRPr="00E60587">
        <w:rPr>
          <w:rFonts w:eastAsia="Calibri"/>
          <w:color w:val="000000"/>
          <w:lang w:eastAsia="en-US"/>
        </w:rPr>
        <w:t>2536271006/ КПП 253601001; ОГРН 1142536002377; ОКПО 2078307; р/с 40702810750000011202; к/с 30101810600000000608; БИК 040813608 в Дальневосточном банке ОАО «Сбербанк России» г. Хабаровск;</w:t>
      </w:r>
      <w:r w:rsidRPr="00E60587">
        <w:rPr>
          <w:rFonts w:eastAsia="Calibri"/>
          <w:color w:val="000000"/>
          <w:spacing w:val="-2"/>
          <w:lang w:eastAsia="en-US"/>
        </w:rPr>
        <w:t xml:space="preserve"> </w:t>
      </w:r>
      <w:r w:rsidRPr="00E60587">
        <w:rPr>
          <w:rFonts w:eastAsia="Calibri"/>
          <w:color w:val="000000"/>
          <w:lang w:eastAsia="en-US"/>
        </w:rPr>
        <w:t>тел</w:t>
      </w:r>
      <w:r w:rsidRPr="00E60587">
        <w:rPr>
          <w:rFonts w:eastAsia="Calibri"/>
          <w:color w:val="000000"/>
          <w:shd w:val="clear" w:color="auto" w:fill="FFFFFF"/>
          <w:lang w:eastAsia="en-US"/>
        </w:rPr>
        <w:t xml:space="preserve">. 8-914-706-43-21; электронная почта: </w:t>
      </w:r>
      <w:hyperlink r:id="rId14" w:history="1">
        <w:r w:rsidRPr="00E60587">
          <w:rPr>
            <w:rFonts w:eastAsia="Calibri"/>
            <w:color w:val="0563C1"/>
            <w:u w:val="single"/>
            <w:lang w:eastAsia="en-US"/>
          </w:rPr>
          <w:t>veles.prim@mail.ru</w:t>
        </w:r>
      </w:hyperlink>
      <w:r w:rsidRPr="00E60587">
        <w:rPr>
          <w:rFonts w:eastAsia="Calibri"/>
          <w:color w:val="000000"/>
          <w:lang w:eastAsia="en-US"/>
        </w:rPr>
        <w:t>.</w:t>
      </w:r>
    </w:p>
    <w:p w14:paraId="3F1B5075" w14:textId="77777777"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lang w:eastAsia="en-US"/>
        </w:rPr>
        <w:t>Перечень законодательных и иных нормативных правовых актов, нормативно-технических, методических и проектных документов, на основе которых разработан лесохозяйственный регламент, включает следующие документы:</w:t>
      </w:r>
    </w:p>
    <w:p w14:paraId="15EA77F7" w14:textId="77777777" w:rsidR="00E60587" w:rsidRPr="00E60587" w:rsidRDefault="00E60587" w:rsidP="00E60587">
      <w:pPr>
        <w:widowControl w:val="0"/>
        <w:numPr>
          <w:ilvl w:val="0"/>
          <w:numId w:val="47"/>
        </w:numPr>
        <w:tabs>
          <w:tab w:val="left" w:pos="993"/>
        </w:tabs>
        <w:autoSpaceDE w:val="0"/>
        <w:autoSpaceDN w:val="0"/>
        <w:ind w:left="0" w:firstLine="709"/>
        <w:jc w:val="both"/>
        <w:rPr>
          <w:b/>
          <w:i/>
        </w:rPr>
      </w:pPr>
      <w:r w:rsidRPr="00E60587">
        <w:rPr>
          <w:b/>
          <w:i/>
        </w:rPr>
        <w:t>Кодексы:</w:t>
      </w:r>
    </w:p>
    <w:p w14:paraId="5F0901F1" w14:textId="77777777" w:rsidR="00E60587" w:rsidRPr="00E60587" w:rsidRDefault="00E60587" w:rsidP="00E60587">
      <w:pPr>
        <w:widowControl w:val="0"/>
        <w:autoSpaceDE w:val="0"/>
        <w:autoSpaceDN w:val="0"/>
        <w:ind w:firstLine="709"/>
        <w:jc w:val="both"/>
      </w:pPr>
      <w:r w:rsidRPr="00E60587">
        <w:t xml:space="preserve">Водный </w:t>
      </w:r>
      <w:hyperlink r:id="rId15" w:history="1">
        <w:r w:rsidRPr="00E60587">
          <w:t>кодекс</w:t>
        </w:r>
      </w:hyperlink>
      <w:r w:rsidRPr="00E60587">
        <w:t xml:space="preserve"> Российской Федерации;</w:t>
      </w:r>
    </w:p>
    <w:p w14:paraId="779C51C4" w14:textId="77777777" w:rsidR="00E60587" w:rsidRPr="00E60587" w:rsidRDefault="00E60587" w:rsidP="00E60587">
      <w:pPr>
        <w:widowControl w:val="0"/>
        <w:autoSpaceDE w:val="0"/>
        <w:autoSpaceDN w:val="0"/>
        <w:ind w:firstLine="709"/>
        <w:jc w:val="both"/>
      </w:pPr>
      <w:r w:rsidRPr="00E60587">
        <w:t xml:space="preserve">Градостроительный </w:t>
      </w:r>
      <w:hyperlink r:id="rId16" w:history="1">
        <w:r w:rsidRPr="00E60587">
          <w:t>кодекс</w:t>
        </w:r>
      </w:hyperlink>
      <w:r w:rsidRPr="00E60587">
        <w:t xml:space="preserve"> Российской Федерации ;</w:t>
      </w:r>
    </w:p>
    <w:p w14:paraId="42F9B687" w14:textId="77777777" w:rsidR="00E60587" w:rsidRPr="00E60587" w:rsidRDefault="00E60587" w:rsidP="00E60587">
      <w:pPr>
        <w:widowControl w:val="0"/>
        <w:autoSpaceDE w:val="0"/>
        <w:autoSpaceDN w:val="0"/>
        <w:ind w:firstLine="709"/>
        <w:jc w:val="both"/>
      </w:pPr>
      <w:r w:rsidRPr="00E60587">
        <w:t xml:space="preserve">Земельный </w:t>
      </w:r>
      <w:hyperlink r:id="rId17" w:history="1">
        <w:r w:rsidRPr="00E60587">
          <w:t>кодекс</w:t>
        </w:r>
      </w:hyperlink>
      <w:r w:rsidRPr="00E60587">
        <w:t xml:space="preserve"> Российской Федерации;</w:t>
      </w:r>
    </w:p>
    <w:p w14:paraId="00DC294C" w14:textId="77777777" w:rsidR="00E60587" w:rsidRPr="00E60587" w:rsidRDefault="00E60587" w:rsidP="00E60587">
      <w:pPr>
        <w:widowControl w:val="0"/>
        <w:autoSpaceDE w:val="0"/>
        <w:autoSpaceDN w:val="0"/>
        <w:ind w:firstLine="709"/>
        <w:jc w:val="both"/>
      </w:pPr>
      <w:r w:rsidRPr="00E60587">
        <w:t xml:space="preserve">Лесной </w:t>
      </w:r>
      <w:hyperlink r:id="rId18" w:history="1">
        <w:r w:rsidRPr="00E60587">
          <w:t>кодекс</w:t>
        </w:r>
      </w:hyperlink>
      <w:r w:rsidRPr="00E60587">
        <w:t xml:space="preserve"> Российской Федерации.</w:t>
      </w:r>
    </w:p>
    <w:p w14:paraId="1928EA54" w14:textId="77777777" w:rsidR="00E60587" w:rsidRPr="00E60587" w:rsidRDefault="00E60587" w:rsidP="00E60587">
      <w:pPr>
        <w:widowControl w:val="0"/>
        <w:numPr>
          <w:ilvl w:val="0"/>
          <w:numId w:val="47"/>
        </w:numPr>
        <w:tabs>
          <w:tab w:val="left" w:pos="1134"/>
        </w:tabs>
        <w:autoSpaceDE w:val="0"/>
        <w:autoSpaceDN w:val="0"/>
        <w:ind w:left="0" w:firstLine="709"/>
        <w:jc w:val="both"/>
        <w:rPr>
          <w:b/>
          <w:i/>
        </w:rPr>
      </w:pPr>
      <w:r w:rsidRPr="00E60587">
        <w:rPr>
          <w:b/>
          <w:i/>
        </w:rPr>
        <w:t>Федеральные законы:</w:t>
      </w:r>
    </w:p>
    <w:p w14:paraId="51B26851"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21.12.1994 № 68-ФЗ «О защите населения и территорий от чрезвычайных ситуаций природного и техногенного характера»;</w:t>
      </w:r>
    </w:p>
    <w:p w14:paraId="4458BB90"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21.12.1994 № 69-ФЗ «О пожарной безопасности»; </w:t>
      </w:r>
    </w:p>
    <w:p w14:paraId="1B20541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14.03.1995 № 33-ФЗ «Об особо охраняемых природных территориях»;</w:t>
      </w:r>
    </w:p>
    <w:p w14:paraId="4246A27D" w14:textId="77777777" w:rsidR="00E60587" w:rsidRPr="00E60587" w:rsidRDefault="00E60587" w:rsidP="00E60587">
      <w:pPr>
        <w:widowControl w:val="0"/>
        <w:autoSpaceDE w:val="0"/>
        <w:autoSpaceDN w:val="0"/>
        <w:ind w:firstLine="709"/>
        <w:jc w:val="both"/>
      </w:pPr>
      <w:r w:rsidRPr="00E60587">
        <w:t>от 19.07.1997 № 109-ФЗ «О безопасном обращении с пестицидами и агрохимикатами»;</w:t>
      </w:r>
    </w:p>
    <w:p w14:paraId="2AD46EBA"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26.09.1997 № 125-ФЗ «О свободе совести и о религиозных объединениях»;</w:t>
      </w:r>
    </w:p>
    <w:p w14:paraId="32A89CD4"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17.12.1997 №149-ФЗ «О семеноводстве»;</w:t>
      </w:r>
    </w:p>
    <w:p w14:paraId="099540E5" w14:textId="77777777" w:rsidR="00E60587" w:rsidRPr="00E60587" w:rsidRDefault="00E60587" w:rsidP="00E60587">
      <w:pPr>
        <w:widowControl w:val="0"/>
        <w:ind w:firstLine="709"/>
        <w:jc w:val="both"/>
        <w:rPr>
          <w:rFonts w:eastAsia="Calibri"/>
          <w:lang w:eastAsia="en-US"/>
        </w:rPr>
      </w:pPr>
      <w:r w:rsidRPr="00E60587">
        <w:rPr>
          <w:rFonts w:eastAsia="Calibri"/>
          <w:shd w:val="clear" w:color="auto" w:fill="FFFFFF"/>
          <w:lang w:eastAsia="en-US"/>
        </w:rPr>
        <w:t xml:space="preserve">от </w:t>
      </w:r>
      <w:r w:rsidRPr="00E60587">
        <w:rPr>
          <w:rFonts w:eastAsia="Calibri"/>
          <w:lang w:eastAsia="en-US"/>
        </w:rPr>
        <w:t>08.01.1998 № 3-ФЗ «</w:t>
      </w:r>
      <w:r w:rsidRPr="00E60587">
        <w:rPr>
          <w:rFonts w:eastAsia="Calibri"/>
          <w:shd w:val="clear" w:color="auto" w:fill="FFFFFF"/>
          <w:lang w:eastAsia="en-US"/>
        </w:rPr>
        <w:t>О наркотических средствах и психотропных веществах»;</w:t>
      </w:r>
    </w:p>
    <w:p w14:paraId="3DE7366E"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31.03.1999 № 69-ФЗ «О газоснабжении в Российской Федерации»; </w:t>
      </w:r>
    </w:p>
    <w:p w14:paraId="6A1FFE5D"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08.08.2001 № 129-ФЗ «О государственной регистрации юридических лиц и индивидуальных предпринимателей»;</w:t>
      </w:r>
    </w:p>
    <w:p w14:paraId="686E1EE8"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10.01.2002 № 7-ФЗ «Об охране окружающей среды»;</w:t>
      </w:r>
    </w:p>
    <w:p w14:paraId="63A4A46A"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26.03.2003 № 35-ФЗ «Об электроэнергетике»; </w:t>
      </w:r>
    </w:p>
    <w:p w14:paraId="3E445332"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07.07.2003 № 126-ФЗ «О связи»; </w:t>
      </w:r>
    </w:p>
    <w:p w14:paraId="5E387317"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04.12.2006 № 201-ФЗ «О введении в действие Лесного кодекса Российской Федерации»; </w:t>
      </w:r>
    </w:p>
    <w:p w14:paraId="36A40F99"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24.07.2009 № 209-ФЗ «Об охоте и о сохранении охотничьих ресурсов и внесении изменений в отдельные законодательные акты Российской Федерации»; </w:t>
      </w:r>
    </w:p>
    <w:p w14:paraId="4EF73D0B"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21.07.2014 № 206-ФЗ «О карантине растений».</w:t>
      </w:r>
    </w:p>
    <w:p w14:paraId="7DEDAE60" w14:textId="77777777" w:rsidR="00E60587" w:rsidRPr="00E60587" w:rsidRDefault="00E60587" w:rsidP="00E60587">
      <w:pPr>
        <w:widowControl w:val="0"/>
        <w:numPr>
          <w:ilvl w:val="0"/>
          <w:numId w:val="47"/>
        </w:numPr>
        <w:tabs>
          <w:tab w:val="left" w:pos="993"/>
        </w:tabs>
        <w:autoSpaceDE w:val="0"/>
        <w:autoSpaceDN w:val="0"/>
        <w:ind w:left="0" w:firstLine="709"/>
        <w:jc w:val="both"/>
      </w:pPr>
      <w:r w:rsidRPr="00E60587">
        <w:t>Постановления Правительства Российской Федерации:</w:t>
      </w:r>
    </w:p>
    <w:p w14:paraId="2247A1D9"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w:t>
      </w:r>
    </w:p>
    <w:p w14:paraId="3118B6C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16.02.2008 № 87 «О составе разделов проектной документации и требованиях к их содержанию»;</w:t>
      </w:r>
    </w:p>
    <w:p w14:paraId="1C29E6C9"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14:paraId="0E8780B8"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16.04.2011 № 281 «О мерах противопожарного обустройства лесов»; </w:t>
      </w:r>
    </w:p>
    <w:p w14:paraId="7F61C232" w14:textId="77777777" w:rsidR="00E60587" w:rsidRPr="00E60587" w:rsidRDefault="00E60587" w:rsidP="00E60587">
      <w:pPr>
        <w:widowControl w:val="0"/>
        <w:autoSpaceDE w:val="0"/>
        <w:autoSpaceDN w:val="0"/>
        <w:ind w:firstLine="709"/>
        <w:jc w:val="both"/>
      </w:pPr>
      <w:r w:rsidRPr="00E60587">
        <w:t xml:space="preserve">от 17.05.2011 </w:t>
      </w:r>
      <w:hyperlink r:id="rId19" w:history="1">
        <w:r w:rsidRPr="00E60587">
          <w:t>№ 376</w:t>
        </w:r>
      </w:hyperlink>
      <w:r w:rsidRPr="00E60587">
        <w:t xml:space="preserve"> «О чрезвычайных ситуациях в лесах, возникших вследствие лесных пожаров»;</w:t>
      </w:r>
    </w:p>
    <w:p w14:paraId="6463F092"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17.05.2011 № 377 «Об утверждении Правил разработки и утверждения плана тушения лесных пожаров и его формы»; </w:t>
      </w:r>
    </w:p>
    <w:p w14:paraId="69110D58"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31.10.2013 </w:t>
      </w:r>
      <w:hyperlink r:id="rId20" w:history="1">
        <w:r w:rsidRPr="00E60587">
          <w:rPr>
            <w:rFonts w:eastAsia="Calibri"/>
            <w:lang w:eastAsia="en-US"/>
          </w:rPr>
          <w:t>№ 978</w:t>
        </w:r>
      </w:hyperlink>
      <w:r w:rsidRPr="00E60587">
        <w:rPr>
          <w:rFonts w:eastAsia="Calibri"/>
          <w:lang w:eastAsia="en-US"/>
        </w:rPr>
        <w:t xml:space="preserve"> «Об утверждении перечня особо ценных диких животных и водных биологических ресурсов, принадлежащих к видам, занесенным в Красную книгу Российской Федерации и (или) охраняемым международными договорами Российской Федерации, для целей статей 226.1 и 258.1 Уголовного кодекса Российской Федерации»;</w:t>
      </w:r>
    </w:p>
    <w:p w14:paraId="4E39CFEB"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1AEA5A3E"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16.09.2020 № 1479 «Об утверждении Правил противопожарного режима в Российской Федерации»;</w:t>
      </w:r>
    </w:p>
    <w:p w14:paraId="2B94B745" w14:textId="77777777" w:rsidR="00E60587" w:rsidRPr="00E60587" w:rsidRDefault="00386369" w:rsidP="00E60587">
      <w:pPr>
        <w:widowControl w:val="0"/>
        <w:ind w:firstLine="709"/>
        <w:jc w:val="both"/>
        <w:rPr>
          <w:rFonts w:eastAsia="Calibri"/>
          <w:lang w:eastAsia="en-US"/>
        </w:rPr>
      </w:pPr>
      <w:hyperlink r:id="rId21" w:tgtFrame="_blank" w:history="1">
        <w:r w:rsidR="00E60587" w:rsidRPr="00E60587">
          <w:rPr>
            <w:color w:val="000000"/>
          </w:rPr>
          <w:t>от 07.10.2020 № 1614 «Об утверждении Правил пожарной безопасности в лесах</w:t>
        </w:r>
      </w:hyperlink>
      <w:r w:rsidR="00E60587" w:rsidRPr="00E60587">
        <w:rPr>
          <w:color w:val="000000"/>
        </w:rPr>
        <w:t>»</w:t>
      </w:r>
      <w:r w:rsidR="00E60587" w:rsidRPr="00E60587">
        <w:rPr>
          <w:rFonts w:eastAsia="Calibri"/>
          <w:lang w:eastAsia="en-US"/>
        </w:rPr>
        <w:t xml:space="preserve">; </w:t>
      </w:r>
    </w:p>
    <w:p w14:paraId="03479522"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09.12.2020 № 2047 «Об утверждении Правил санитарной безопасности в лесах».</w:t>
      </w:r>
    </w:p>
    <w:p w14:paraId="6C30DC44"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Распоряжения Правительства Российской Федерации:</w:t>
      </w:r>
    </w:p>
    <w:p w14:paraId="297F0F46" w14:textId="77777777" w:rsidR="00E60587" w:rsidRPr="00E60587" w:rsidRDefault="00E60587" w:rsidP="00E60587">
      <w:pPr>
        <w:widowControl w:val="0"/>
        <w:autoSpaceDE w:val="0"/>
        <w:autoSpaceDN w:val="0"/>
        <w:ind w:firstLine="709"/>
        <w:jc w:val="both"/>
        <w:rPr>
          <w:color w:val="000000"/>
        </w:rPr>
      </w:pPr>
      <w:r w:rsidRPr="00E60587">
        <w:rPr>
          <w:color w:val="000000"/>
        </w:rPr>
        <w:t>от 17.07.2012 № 1283-р «Об утверждении Перечня объектов лесной инфраструктуры для защитных лесов, эксплуатационных лесов и резервных лесов»;</w:t>
      </w:r>
    </w:p>
    <w:p w14:paraId="0A79B07F" w14:textId="77777777" w:rsidR="00E60587" w:rsidRPr="00E60587" w:rsidRDefault="00E60587" w:rsidP="00E60587">
      <w:pPr>
        <w:widowControl w:val="0"/>
        <w:autoSpaceDE w:val="0"/>
        <w:autoSpaceDN w:val="0"/>
        <w:ind w:firstLine="709"/>
        <w:jc w:val="both"/>
        <w:rPr>
          <w:color w:val="000000"/>
          <w:shd w:val="clear" w:color="auto" w:fill="FF0000"/>
        </w:rPr>
      </w:pPr>
      <w:r w:rsidRPr="00E60587">
        <w:rPr>
          <w:color w:val="000000"/>
        </w:rPr>
        <w:t>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7974B739" w14:textId="77777777" w:rsidR="00E60587" w:rsidRPr="00E60587" w:rsidRDefault="00E60587" w:rsidP="00E60587">
      <w:pPr>
        <w:widowControl w:val="0"/>
        <w:autoSpaceDE w:val="0"/>
        <w:autoSpaceDN w:val="0"/>
        <w:ind w:firstLine="709"/>
        <w:jc w:val="both"/>
        <w:rPr>
          <w:color w:val="000000"/>
          <w:shd w:val="clear" w:color="auto" w:fill="FF0000"/>
        </w:rPr>
      </w:pPr>
      <w:r w:rsidRPr="00E60587">
        <w:rPr>
          <w:color w:val="000000"/>
        </w:rPr>
        <w:t>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0DA603AA" w14:textId="77777777" w:rsidR="00E60587" w:rsidRPr="00E60587" w:rsidRDefault="00E60587" w:rsidP="00E60587">
      <w:pPr>
        <w:widowControl w:val="0"/>
        <w:autoSpaceDE w:val="0"/>
        <w:autoSpaceDN w:val="0"/>
        <w:ind w:firstLine="709"/>
        <w:jc w:val="both"/>
        <w:rPr>
          <w:color w:val="000000"/>
        </w:rPr>
      </w:pPr>
      <w:r w:rsidRPr="00E60587">
        <w:rPr>
          <w:color w:val="000000"/>
        </w:rPr>
        <w:t>от 26.09.2013 № 1724-р «Об утверждении Основ государственной политики в области использования, охраны, защиты и воспроизводства лесов в Российской Федерации на период до 2030 года».</w:t>
      </w:r>
    </w:p>
    <w:p w14:paraId="34E75146"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Приказы Министерства природных ресурсов Российской Федерации:</w:t>
      </w:r>
    </w:p>
    <w:p w14:paraId="2925ACF8" w14:textId="77777777" w:rsidR="00E60587" w:rsidRPr="00E60587" w:rsidRDefault="00E60587" w:rsidP="00E60587">
      <w:pPr>
        <w:widowControl w:val="0"/>
        <w:ind w:firstLine="709"/>
        <w:contextualSpacing/>
        <w:jc w:val="both"/>
        <w:rPr>
          <w:rFonts w:eastAsia="Calibri"/>
          <w:lang w:eastAsia="en-US"/>
        </w:rPr>
      </w:pPr>
      <w:r w:rsidRPr="00E60587">
        <w:rPr>
          <w:rFonts w:eastAsia="Calibri"/>
          <w:lang w:eastAsia="en-US"/>
        </w:rPr>
        <w:t>от 06.04.2004 № 323 «Об утверждении Стратегии сохранения редких и находящихся под угрозой исчезновения видов животных, растений и грибов»;</w:t>
      </w:r>
    </w:p>
    <w:p w14:paraId="256964F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14:paraId="5752F40D"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Приказы Министерства природных ресурсов и экологии Российской Федерации:</w:t>
      </w:r>
    </w:p>
    <w:p w14:paraId="246989E4" w14:textId="77777777" w:rsidR="00E60587" w:rsidRPr="00E60587" w:rsidRDefault="00E60587" w:rsidP="00E60587">
      <w:pPr>
        <w:widowControl w:val="0"/>
        <w:ind w:firstLine="709"/>
        <w:contextualSpacing/>
        <w:jc w:val="both"/>
        <w:rPr>
          <w:rFonts w:eastAsia="Calibri"/>
          <w:lang w:eastAsia="en-US"/>
        </w:rPr>
      </w:pPr>
      <w:r w:rsidRPr="00E60587">
        <w:rPr>
          <w:rFonts w:eastAsia="Calibri"/>
          <w:lang w:eastAsia="en-US"/>
        </w:rPr>
        <w:t xml:space="preserve">от 24.12.2010 № 560 «Об утверждении видов и состава биотехнических мероприятий, а также порядка их проведения в целях сохранения охотничьих ресурсов»; </w:t>
      </w:r>
    </w:p>
    <w:p w14:paraId="7FDBAA45" w14:textId="77777777" w:rsidR="00E60587" w:rsidRPr="00E60587" w:rsidRDefault="00E60587" w:rsidP="00E60587">
      <w:pPr>
        <w:widowControl w:val="0"/>
        <w:autoSpaceDE w:val="0"/>
        <w:autoSpaceDN w:val="0"/>
        <w:ind w:firstLine="709"/>
        <w:jc w:val="both"/>
      </w:pPr>
      <w:r w:rsidRPr="00E60587">
        <w:t>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29200CFB"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p>
    <w:p w14:paraId="4D9ED30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18.08.2014 № 367 «Об утверждении Перечня лесорастительных зон Российской Федерации и Перечня лесных районов Российской Федерации»; </w:t>
      </w:r>
    </w:p>
    <w:p w14:paraId="61125EDA"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02.04.2015 № 169 «Об утверждении порядка и нормативов заготовки гражданами древесины для собственных нужд, осуществляемой на землях особо охраняемых природных территорий федерального значения»; </w:t>
      </w:r>
    </w:p>
    <w:p w14:paraId="18CDAA96" w14:textId="77777777" w:rsidR="00E60587" w:rsidRPr="00E60587" w:rsidRDefault="00E60587" w:rsidP="00E60587">
      <w:pPr>
        <w:widowControl w:val="0"/>
        <w:autoSpaceDE w:val="0"/>
        <w:autoSpaceDN w:val="0"/>
        <w:adjustRightInd w:val="0"/>
        <w:ind w:firstLine="709"/>
        <w:jc w:val="both"/>
        <w:rPr>
          <w:rFonts w:eastAsia="Calibri"/>
          <w:lang w:eastAsia="en-US"/>
        </w:rPr>
      </w:pPr>
      <w:r w:rsidRPr="00E60587">
        <w:rPr>
          <w:rFonts w:eastAsia="Calibri"/>
          <w:lang w:eastAsia="en-US"/>
        </w:rPr>
        <w:t xml:space="preserve">от 06.09.2016 </w:t>
      </w:r>
      <w:hyperlink r:id="rId22" w:history="1">
        <w:r w:rsidRPr="00E60587">
          <w:rPr>
            <w:rFonts w:eastAsia="Calibri"/>
            <w:lang w:eastAsia="en-US"/>
          </w:rPr>
          <w:t>№ 457</w:t>
        </w:r>
      </w:hyperlink>
      <w:r w:rsidRPr="00E60587">
        <w:rPr>
          <w:rFonts w:eastAsia="Calibri"/>
          <w:lang w:eastAsia="en-US"/>
        </w:rPr>
        <w:t xml:space="preserve">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25160AB8" w14:textId="77777777" w:rsidR="00E60587" w:rsidRPr="00E60587" w:rsidRDefault="00E60587" w:rsidP="00E60587">
      <w:pPr>
        <w:widowControl w:val="0"/>
        <w:autoSpaceDE w:val="0"/>
        <w:autoSpaceDN w:val="0"/>
        <w:ind w:firstLine="709"/>
        <w:jc w:val="both"/>
      </w:pPr>
      <w:r w:rsidRPr="00E60587">
        <w:t xml:space="preserve">от 24.12.2021 </w:t>
      </w:r>
      <w:hyperlink r:id="rId23" w:history="1">
        <w:r w:rsidRPr="00E60587">
          <w:t xml:space="preserve">№ </w:t>
        </w:r>
      </w:hyperlink>
      <w:r w:rsidRPr="00E60587">
        <w:t>1007 «Об утверждении форм ведения государственного лесного реестра»;</w:t>
      </w:r>
    </w:p>
    <w:p w14:paraId="59A60098" w14:textId="77777777" w:rsidR="00E60587" w:rsidRPr="00E60587" w:rsidRDefault="00E60587" w:rsidP="00E60587">
      <w:pPr>
        <w:widowControl w:val="0"/>
        <w:autoSpaceDE w:val="0"/>
        <w:autoSpaceDN w:val="0"/>
        <w:ind w:firstLine="709"/>
        <w:jc w:val="both"/>
      </w:pPr>
      <w:r w:rsidRPr="00E60587">
        <w:t xml:space="preserve">от 11.11.2016 </w:t>
      </w:r>
      <w:hyperlink r:id="rId24" w:history="1">
        <w:r w:rsidRPr="00E60587">
          <w:t>№ 588</w:t>
        </w:r>
      </w:hyperlink>
      <w:r w:rsidRPr="00E60587">
        <w:t xml:space="preserve">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5071B98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09.01.2017 г. № 1 «Об утверждении Порядка лесозащитного районирования»;</w:t>
      </w:r>
    </w:p>
    <w:p w14:paraId="35E883D5"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27.02.2017 № 72 «Об утверждении состава лесохозяйственных регламентов, порядка их разработки, сроков их действия и порядка внесения в них изменений»;</w:t>
      </w:r>
    </w:p>
    <w:p w14:paraId="341656E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05.04.2017 № 156 «Об утверждении Порядка осуществления государственного лесопатологического мониторинга»;</w:t>
      </w:r>
    </w:p>
    <w:p w14:paraId="58108B32"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p>
    <w:p w14:paraId="0DB8EE9C"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0AA68A4D"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10.07.2020 № 434 «Об утверждении Правил использования лесов для строительства, реконструкции, эксплуатации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2146538"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31.01.2022 №54 «Об утверждении Правил использования лесов для создания и эксплуатации объектов лесоперерабатывающей инфраструктуры»;</w:t>
      </w:r>
    </w:p>
    <w:p w14:paraId="537BE67D"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28.07.2020 № 496 «Об утверждении Правил заготовки и сбора недревесных лесных ресурсов»; </w:t>
      </w:r>
    </w:p>
    <w:p w14:paraId="53463EB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30.07.2020 № 514 «Об утверждении Порядка производства семян отдельных категорий лесных растений»;</w:t>
      </w:r>
    </w:p>
    <w:p w14:paraId="48E2107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30.07.2020 № 534 «Об утверждении Правил ухода за лесами»; </w:t>
      </w:r>
    </w:p>
    <w:p w14:paraId="239E4800"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09.11.2020 № 909</w:t>
      </w:r>
      <w:hyperlink r:id="rId25" w:history="1"/>
      <w:r w:rsidRPr="00E60587">
        <w:rPr>
          <w:rFonts w:eastAsia="Calibri"/>
          <w:lang w:eastAsia="en-US"/>
        </w:rPr>
        <w:t xml:space="preserve"> «Об утверждении Порядка использования районированных семян лесных растений основных лесных древесных пород»;</w:t>
      </w:r>
    </w:p>
    <w:p w14:paraId="0A3CE645"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09.11.2020 № 910 «Об утверждении порядка проведения лесопатологических обследований и формы акта лесопатологического обследования»;</w:t>
      </w:r>
    </w:p>
    <w:p w14:paraId="5D5A965E"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09.11.2020 № 911 «Правила заготовки живицы»;</w:t>
      </w:r>
      <w:r w:rsidRPr="00E60587">
        <w:rPr>
          <w:rFonts w:eastAsia="Calibri"/>
          <w:shd w:val="clear" w:color="auto" w:fill="FF0000"/>
          <w:lang w:eastAsia="en-US"/>
        </w:rPr>
        <w:t xml:space="preserve"> </w:t>
      </w:r>
    </w:p>
    <w:p w14:paraId="774781EA"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09.11.2020 № 912 «Об утверждении Правил осуществления мероприятий по предупреждению распространения вредных организмов»; </w:t>
      </w:r>
    </w:p>
    <w:p w14:paraId="0D4FF22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09.11.2020 № 913 «Об утверждении Правил ликвидации очагов вредных организмов»; </w:t>
      </w:r>
    </w:p>
    <w:p w14:paraId="4F0AB86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29.12.2021 №1024 «Об утверждении правил лесовосстановления, формы, состава проекта,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69525F7A" w14:textId="77777777" w:rsidR="00E60587" w:rsidRPr="00E60587" w:rsidRDefault="00E60587" w:rsidP="00E60587">
      <w:pPr>
        <w:widowControl w:val="0"/>
        <w:autoSpaceDE w:val="0"/>
        <w:autoSpaceDN w:val="0"/>
        <w:adjustRightInd w:val="0"/>
        <w:ind w:firstLine="709"/>
        <w:jc w:val="both"/>
        <w:rPr>
          <w:rFonts w:eastAsia="Calibri"/>
          <w:lang w:eastAsia="en-US"/>
        </w:rPr>
      </w:pPr>
      <w:r w:rsidRPr="00E60587">
        <w:rPr>
          <w:rFonts w:eastAsia="Calibri"/>
          <w:lang w:eastAsia="en-US"/>
        </w:rPr>
        <w:t xml:space="preserve">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w:t>
      </w:r>
    </w:p>
    <w:p w14:paraId="1825AD67"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27.07.2020 № 487 «Об утверждении Правил использования лесов для осуществления научно-исследовательской деятельности, образовательной деятельности; </w:t>
      </w:r>
    </w:p>
    <w:p w14:paraId="787A1956" w14:textId="77777777" w:rsidR="00E60587" w:rsidRPr="00E60587" w:rsidRDefault="00E60587" w:rsidP="00E60587">
      <w:pPr>
        <w:widowControl w:val="0"/>
        <w:autoSpaceDE w:val="0"/>
        <w:autoSpaceDN w:val="0"/>
        <w:adjustRightInd w:val="0"/>
        <w:ind w:firstLine="709"/>
        <w:jc w:val="both"/>
        <w:rPr>
          <w:rFonts w:eastAsia="Calibri"/>
          <w:lang w:eastAsia="en-US"/>
        </w:rPr>
      </w:pPr>
      <w:r w:rsidRPr="00E60587">
        <w:rPr>
          <w:rFonts w:eastAsia="Calibri"/>
          <w:lang w:eastAsia="en-US"/>
        </w:rPr>
        <w:t xml:space="preserve">от 28.07.2020 № 494 «Об утверждении Правил заготовки пищевых лесных ресурсов и сбора лекарственных растений»; </w:t>
      </w:r>
    </w:p>
    <w:p w14:paraId="7F2AFF09"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09.11.2020 № 908 «Об утверждении Правил использования лесов для осуществления рекреационной деятельности».</w:t>
      </w:r>
    </w:p>
    <w:p w14:paraId="2F86F3C8" w14:textId="77777777" w:rsidR="00E60587" w:rsidRPr="00E60587" w:rsidRDefault="00E60587" w:rsidP="00E60587">
      <w:pPr>
        <w:widowControl w:val="0"/>
        <w:numPr>
          <w:ilvl w:val="0"/>
          <w:numId w:val="47"/>
        </w:numPr>
        <w:tabs>
          <w:tab w:val="left" w:pos="993"/>
        </w:tabs>
        <w:autoSpaceDE w:val="0"/>
        <w:autoSpaceDN w:val="0"/>
        <w:ind w:left="0" w:firstLine="709"/>
        <w:jc w:val="both"/>
      </w:pPr>
      <w:r w:rsidRPr="00E60587">
        <w:t>Приказы Федерального агентства лесного хозяйства Российской Федерации:</w:t>
      </w:r>
    </w:p>
    <w:p w14:paraId="67430EB4" w14:textId="77777777" w:rsidR="00E60587" w:rsidRPr="00E60587" w:rsidRDefault="00E60587" w:rsidP="00E60587">
      <w:pPr>
        <w:widowControl w:val="0"/>
        <w:autoSpaceDE w:val="0"/>
        <w:autoSpaceDN w:val="0"/>
        <w:ind w:firstLine="709"/>
        <w:jc w:val="both"/>
      </w:pPr>
      <w:r w:rsidRPr="00E60587">
        <w:t>от 27.05.2011 № 191 «Об утверждении Порядка исчисления расчетной лесосеки»;</w:t>
      </w:r>
    </w:p>
    <w:p w14:paraId="1298016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05.07.2011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14:paraId="6C7BC455"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05.12.2011 № 513 «Об утверждении Перечня видов (пород) деревьев и кустарников, заготовка древесины которых не допускается»; </w:t>
      </w:r>
    </w:p>
    <w:p w14:paraId="6327D5E1" w14:textId="77777777" w:rsidR="00E60587" w:rsidRPr="00E60587" w:rsidRDefault="00E60587" w:rsidP="00E60587">
      <w:pPr>
        <w:widowControl w:val="0"/>
        <w:autoSpaceDE w:val="0"/>
        <w:autoSpaceDN w:val="0"/>
        <w:adjustRightInd w:val="0"/>
        <w:ind w:firstLine="709"/>
        <w:jc w:val="both"/>
        <w:rPr>
          <w:rFonts w:eastAsia="Calibri"/>
          <w:lang w:eastAsia="en-US"/>
        </w:rPr>
      </w:pPr>
      <w:r w:rsidRPr="00E60587">
        <w:rPr>
          <w:rFonts w:eastAsia="Calibri"/>
          <w:lang w:eastAsia="en-US"/>
        </w:rPr>
        <w:t xml:space="preserve">от 27.04.2012 № 174 «Об утверждении Нормативов противопожарного обустройства лесов»; </w:t>
      </w:r>
    </w:p>
    <w:p w14:paraId="0A451340"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09.10.2013 № 288 «О применении региональных классов пожарной опасности в лесах в зависимости от условий погоды»; </w:t>
      </w:r>
    </w:p>
    <w:p w14:paraId="1700310E"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09.04.2015 № 105 «Об установлении возрастов рубок»; </w:t>
      </w:r>
    </w:p>
    <w:p w14:paraId="7D669F67" w14:textId="77777777" w:rsidR="00E60587" w:rsidRPr="00E60587" w:rsidRDefault="00E60587" w:rsidP="00E60587">
      <w:pPr>
        <w:widowControl w:val="0"/>
        <w:autoSpaceDE w:val="0"/>
        <w:autoSpaceDN w:val="0"/>
        <w:ind w:firstLine="709"/>
        <w:jc w:val="both"/>
      </w:pPr>
      <w:r w:rsidRPr="00E60587">
        <w:t>от 19.12.2022 №1032 «Об установлении лесосеменного районирования»;</w:t>
      </w:r>
    </w:p>
    <w:p w14:paraId="64FE30E5" w14:textId="77777777" w:rsidR="00E60587" w:rsidRPr="00E60587" w:rsidRDefault="00E60587" w:rsidP="00E60587">
      <w:pPr>
        <w:widowControl w:val="0"/>
        <w:autoSpaceDE w:val="0"/>
        <w:autoSpaceDN w:val="0"/>
        <w:ind w:firstLine="709"/>
        <w:jc w:val="both"/>
      </w:pPr>
      <w:r w:rsidRPr="00E60587">
        <w:t>от 27.02.2017 № 72 «Об утверждении состава лесохозяйственных регламентов, порядка их разработки, сроков их действия и порядка внесения в них изменений»;</w:t>
      </w:r>
    </w:p>
    <w:p w14:paraId="47E23C0B" w14:textId="77777777" w:rsidR="00E60587" w:rsidRPr="00E60587" w:rsidRDefault="00E60587" w:rsidP="00E60587">
      <w:pPr>
        <w:widowControl w:val="0"/>
        <w:numPr>
          <w:ilvl w:val="0"/>
          <w:numId w:val="47"/>
        </w:numPr>
        <w:tabs>
          <w:tab w:val="left" w:pos="993"/>
        </w:tabs>
        <w:autoSpaceDE w:val="0"/>
        <w:autoSpaceDN w:val="0"/>
        <w:ind w:left="0" w:firstLine="709"/>
        <w:jc w:val="both"/>
      </w:pPr>
      <w:r w:rsidRPr="00E60587">
        <w:t>Нормативно-технические документы:</w:t>
      </w:r>
    </w:p>
    <w:p w14:paraId="4D264205" w14:textId="77777777" w:rsidR="00E60587" w:rsidRPr="00E60587" w:rsidRDefault="00E60587" w:rsidP="00E60587">
      <w:pPr>
        <w:widowControl w:val="0"/>
        <w:autoSpaceDE w:val="0"/>
        <w:autoSpaceDN w:val="0"/>
        <w:ind w:firstLine="709"/>
        <w:jc w:val="both"/>
      </w:pPr>
      <w:r w:rsidRPr="00E60587">
        <w:t>ОСТ 56-44-80 «Знаки натурные лесоустроительные и лесохозяйственные. Типы, размеры и общие технические требования» (утв. Приказом Гослесхоза СССР от 19.08.1980 №142);</w:t>
      </w:r>
    </w:p>
    <w:p w14:paraId="4FBF935B" w14:textId="77777777" w:rsidR="00E60587" w:rsidRPr="00E60587" w:rsidRDefault="00E60587" w:rsidP="00E60587">
      <w:pPr>
        <w:widowControl w:val="0"/>
        <w:autoSpaceDE w:val="0"/>
        <w:autoSpaceDN w:val="0"/>
        <w:ind w:firstLine="709"/>
        <w:jc w:val="both"/>
      </w:pPr>
      <w:r w:rsidRPr="00E60587">
        <w:t>ОСТ 56-84-85 «Использование лесов в рекреационных целях. Термины и определения» (утв. Приказом Гослесхоза СССР от 19.09.1985 №162);</w:t>
      </w:r>
    </w:p>
    <w:p w14:paraId="0384E639" w14:textId="77777777" w:rsidR="00E60587" w:rsidRPr="00E60587" w:rsidRDefault="00E60587" w:rsidP="00E60587">
      <w:pPr>
        <w:widowControl w:val="0"/>
        <w:autoSpaceDE w:val="0"/>
        <w:autoSpaceDN w:val="0"/>
        <w:ind w:firstLine="709"/>
        <w:jc w:val="both"/>
      </w:pPr>
      <w:r w:rsidRPr="00E60587">
        <w:t>ОСТ 56-108-98 «Лесоводство. Термины и определения» (утв. приказом Рослесхоза 03.121998 №203);</w:t>
      </w:r>
    </w:p>
    <w:p w14:paraId="1C80DC38" w14:textId="77777777" w:rsidR="00E60587" w:rsidRPr="00E60587" w:rsidRDefault="00E60587" w:rsidP="00E60587">
      <w:pPr>
        <w:widowControl w:val="0"/>
        <w:autoSpaceDE w:val="0"/>
        <w:autoSpaceDN w:val="0"/>
        <w:ind w:firstLine="709"/>
        <w:jc w:val="both"/>
      </w:pPr>
      <w:r w:rsidRPr="00E60587">
        <w:t>ОСТ 56-109-99 «Работы геодезические. Таксация и лесоустройство. Лесохозяйственное производство. Нормы точности. Методы выполнения измерений» (утв. приказом Рослесхоза от 22.09.199 №186);</w:t>
      </w:r>
    </w:p>
    <w:p w14:paraId="168D1D13" w14:textId="77777777" w:rsidR="00E60587" w:rsidRPr="00E60587" w:rsidRDefault="00E60587" w:rsidP="00E60587">
      <w:pPr>
        <w:widowControl w:val="0"/>
        <w:autoSpaceDE w:val="0"/>
        <w:autoSpaceDN w:val="0"/>
        <w:ind w:firstLine="709"/>
        <w:jc w:val="both"/>
      </w:pPr>
      <w:r w:rsidRPr="00E60587">
        <w:t>ГОСТ Р 57972-2017 «Национальный стандарт Российской Федерации. Объекты противопожарного обустройства лесов. Общие требования», утвержден приказом Росстандарта от 21.11.2017 № 1792-ст.</w:t>
      </w:r>
    </w:p>
    <w:p w14:paraId="3EA11561" w14:textId="77777777" w:rsidR="00E60587" w:rsidRPr="00E60587" w:rsidRDefault="00E60587" w:rsidP="00E60587">
      <w:pPr>
        <w:widowControl w:val="0"/>
        <w:numPr>
          <w:ilvl w:val="0"/>
          <w:numId w:val="47"/>
        </w:numPr>
        <w:tabs>
          <w:tab w:val="left" w:pos="993"/>
        </w:tabs>
        <w:autoSpaceDE w:val="0"/>
        <w:autoSpaceDN w:val="0"/>
        <w:ind w:left="0" w:firstLine="709"/>
        <w:jc w:val="both"/>
      </w:pPr>
      <w:r w:rsidRPr="00E60587">
        <w:t>Законы Приморского края:</w:t>
      </w:r>
    </w:p>
    <w:p w14:paraId="44BDFBE9" w14:textId="77777777" w:rsidR="00E60587" w:rsidRPr="00E60587" w:rsidRDefault="00E60587" w:rsidP="00E60587">
      <w:pPr>
        <w:widowControl w:val="0"/>
        <w:autoSpaceDE w:val="0"/>
        <w:autoSpaceDN w:val="0"/>
        <w:ind w:firstLine="709"/>
        <w:jc w:val="both"/>
      </w:pPr>
      <w:r w:rsidRPr="00E60587">
        <w:t xml:space="preserve">от 06.12.2004 №178-КЗ «Об Арсеньевском городском округе»; </w:t>
      </w:r>
    </w:p>
    <w:p w14:paraId="4775F309" w14:textId="77777777" w:rsidR="00E60587" w:rsidRPr="00E60587" w:rsidRDefault="00E60587" w:rsidP="00E60587">
      <w:pPr>
        <w:widowControl w:val="0"/>
        <w:autoSpaceDE w:val="0"/>
        <w:autoSpaceDN w:val="0"/>
        <w:ind w:firstLine="709"/>
        <w:jc w:val="both"/>
      </w:pPr>
      <w:r w:rsidRPr="00E60587">
        <w:t>от 11.05.2005 № 245-КЗ «Об особо охраняемых природных территориях Приморского края» (с изм.);</w:t>
      </w:r>
    </w:p>
    <w:p w14:paraId="12F96E7F" w14:textId="77777777" w:rsidR="00E60587" w:rsidRPr="00E60587" w:rsidRDefault="00E60587" w:rsidP="00E60587">
      <w:pPr>
        <w:widowControl w:val="0"/>
        <w:autoSpaceDE w:val="0"/>
        <w:autoSpaceDN w:val="0"/>
        <w:ind w:firstLine="709"/>
        <w:jc w:val="both"/>
      </w:pPr>
      <w:r w:rsidRPr="00E60587">
        <w:t>от 23.10.2007 № 141-КЗ «Об использовании лесов в Приморском крае»;</w:t>
      </w:r>
    </w:p>
    <w:p w14:paraId="0610C9E5"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Нормативные правовые акты Приморского края:</w:t>
      </w:r>
    </w:p>
    <w:p w14:paraId="4D1DFBCE" w14:textId="77777777" w:rsidR="00E60587" w:rsidRPr="00E60587" w:rsidRDefault="00386369" w:rsidP="00E60587">
      <w:pPr>
        <w:widowControl w:val="0"/>
        <w:autoSpaceDE w:val="0"/>
        <w:autoSpaceDN w:val="0"/>
        <w:ind w:firstLine="709"/>
        <w:jc w:val="both"/>
      </w:pPr>
      <w:hyperlink r:id="rId26" w:history="1">
        <w:r w:rsidR="00E60587" w:rsidRPr="00E60587">
          <w:t>постановление</w:t>
        </w:r>
      </w:hyperlink>
      <w:r w:rsidR="00E60587" w:rsidRPr="00E60587">
        <w:t xml:space="preserve"> Губернатора Приморского края от 17.05.1999 № 216 «О Красной книге Приморского края»;</w:t>
      </w:r>
    </w:p>
    <w:p w14:paraId="1251EEB9" w14:textId="77777777" w:rsidR="00E60587" w:rsidRPr="00E60587" w:rsidRDefault="00E60587" w:rsidP="00E60587">
      <w:pPr>
        <w:widowControl w:val="0"/>
        <w:autoSpaceDE w:val="0"/>
        <w:autoSpaceDN w:val="0"/>
        <w:ind w:firstLine="709"/>
        <w:jc w:val="both"/>
      </w:pPr>
      <w:r w:rsidRPr="00E60587">
        <w:t>постановление Администрации Приморского края от 01.07.2008 № 147-па «Об утверждении порядка заключения гражданами договоров купли-продажи лесных насаждений для собственных нужд на территории Приморского края»;</w:t>
      </w:r>
    </w:p>
    <w:p w14:paraId="6C3FDD5C"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Методические и проектные документы:</w:t>
      </w:r>
    </w:p>
    <w:p w14:paraId="691C0E6D"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Красная книга Российской Федерации; </w:t>
      </w:r>
    </w:p>
    <w:p w14:paraId="74625D1C"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Красная книга Приморского края; </w:t>
      </w:r>
    </w:p>
    <w:p w14:paraId="7C9B027D" w14:textId="77777777" w:rsidR="00E60587" w:rsidRPr="00E60587" w:rsidRDefault="00E60587" w:rsidP="00E60587">
      <w:pPr>
        <w:widowControl w:val="0"/>
        <w:autoSpaceDE w:val="0"/>
        <w:autoSpaceDN w:val="0"/>
        <w:ind w:firstLine="709"/>
        <w:jc w:val="both"/>
      </w:pPr>
      <w:r w:rsidRPr="00E60587">
        <w:t xml:space="preserve">справочник лесоустроителя Дальнего Востока, Хабаровск, 1973; </w:t>
      </w:r>
    </w:p>
    <w:p w14:paraId="61BB7769" w14:textId="77777777" w:rsidR="00E60587" w:rsidRPr="00E60587" w:rsidRDefault="00E60587" w:rsidP="00E60587">
      <w:pPr>
        <w:widowControl w:val="0"/>
        <w:autoSpaceDE w:val="0"/>
        <w:autoSpaceDN w:val="0"/>
        <w:ind w:firstLine="709"/>
        <w:jc w:val="both"/>
      </w:pPr>
      <w:r w:rsidRPr="00E60587">
        <w:t>лесопожарное районирование Дальнего Востока, Хабаровск, 1982;</w:t>
      </w:r>
    </w:p>
    <w:p w14:paraId="6FE0D6AD" w14:textId="77777777" w:rsidR="00E60587" w:rsidRPr="00E60587" w:rsidRDefault="00E60587" w:rsidP="00E60587">
      <w:pPr>
        <w:widowControl w:val="0"/>
        <w:autoSpaceDE w:val="0"/>
        <w:autoSpaceDN w:val="0"/>
        <w:ind w:firstLine="709"/>
        <w:jc w:val="both"/>
      </w:pPr>
      <w:r w:rsidRPr="00E60587">
        <w:t>нормативные материалы по организации и проектированию рекреационного лесопользования на Дальнем Востоке, Федеральное бюджетное учреждение «Дальневосточный научно-исследовательский институт лесного хозяйства», 1986;</w:t>
      </w:r>
    </w:p>
    <w:p w14:paraId="1F989B64" w14:textId="77777777" w:rsidR="00E60587" w:rsidRPr="00E60587" w:rsidRDefault="00E60587" w:rsidP="00E60587">
      <w:pPr>
        <w:widowControl w:val="0"/>
        <w:autoSpaceDE w:val="0"/>
        <w:autoSpaceDN w:val="0"/>
        <w:ind w:firstLine="709"/>
        <w:jc w:val="both"/>
      </w:pPr>
      <w:r w:rsidRPr="00E60587">
        <w:t>временная методика определения рекреационных нагрузок на природные комплексы при организации туризма, экскурсий, массового повседневного отдыха и временные нормы этих нагрузок, утвержденная Государственным комитетом СССР по лесному хозяйству, 1987;</w:t>
      </w:r>
    </w:p>
    <w:p w14:paraId="3C8E1E93" w14:textId="77777777" w:rsidR="00E60587" w:rsidRPr="00E60587" w:rsidRDefault="00E60587" w:rsidP="00E60587">
      <w:pPr>
        <w:widowControl w:val="0"/>
        <w:autoSpaceDE w:val="0"/>
        <w:autoSpaceDN w:val="0"/>
        <w:ind w:firstLine="709"/>
        <w:jc w:val="both"/>
      </w:pPr>
      <w:r w:rsidRPr="00E60587">
        <w:t xml:space="preserve">руководство по учету и оценке второстепенных лесных ресурсов и продуктов побочного лесопользования, Всероссийский научно-исследовательский институт лесоводства и механизации лесного хозяйства Министерства природных ресурсов и экологии Российской Федерации, 2003; </w:t>
      </w:r>
    </w:p>
    <w:p w14:paraId="3337BFAD" w14:textId="77777777" w:rsidR="00E60587" w:rsidRPr="00E60587" w:rsidRDefault="00E60587" w:rsidP="00E60587">
      <w:pPr>
        <w:widowControl w:val="0"/>
        <w:autoSpaceDE w:val="0"/>
        <w:autoSpaceDN w:val="0"/>
        <w:ind w:firstLine="709"/>
        <w:jc w:val="both"/>
        <w:rPr>
          <w:color w:val="808080"/>
        </w:rPr>
      </w:pPr>
      <w:r w:rsidRPr="00E60587">
        <w:t>справочник для таксации лесов Дальнего Востока, Федеральное государственное учреждение «Дальневосточный научно-исследовательский институт лесного хозяйства», 2009</w:t>
      </w:r>
      <w:r w:rsidRPr="00E60587">
        <w:rPr>
          <w:color w:val="000000"/>
        </w:rPr>
        <w:t>;</w:t>
      </w:r>
    </w:p>
    <w:p w14:paraId="7CC11441"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справочник для учета лесных ресурсов Дальнего Востока, Дальневосточный научно-исследовательский институт лесного хозяйства Федерального агентства лесного хозяйства, 2010;</w:t>
      </w:r>
    </w:p>
    <w:p w14:paraId="1632FB99" w14:textId="77777777" w:rsidR="00E60587" w:rsidRPr="00E60587" w:rsidRDefault="00E60587" w:rsidP="00E60587">
      <w:pPr>
        <w:widowControl w:val="0"/>
        <w:autoSpaceDE w:val="0"/>
        <w:autoSpaceDN w:val="0"/>
        <w:ind w:firstLine="709"/>
        <w:jc w:val="both"/>
      </w:pPr>
      <w:r w:rsidRPr="00E60587">
        <w:t>таксационный справочник по лесным ресурсам России (за исключением древесины), подготовленный Всероссийский научно-исследовательским институтом лесоводства и механизации лесного хозяйства Министерства природных ресурсов и экологии Российской Федерации, 2018.</w:t>
      </w:r>
    </w:p>
    <w:p w14:paraId="223862C5" w14:textId="51D4D027" w:rsidR="004C6F75" w:rsidRDefault="004C6F75" w:rsidP="00E60587">
      <w:pPr>
        <w:pStyle w:val="Style22"/>
        <w:widowControl/>
        <w:suppressAutoHyphens/>
        <w:spacing w:before="216" w:line="341" w:lineRule="exact"/>
        <w:ind w:firstLine="709"/>
        <w:rPr>
          <w:color w:val="000000"/>
          <w:sz w:val="28"/>
          <w:szCs w:val="28"/>
        </w:rPr>
      </w:pPr>
    </w:p>
    <w:p w14:paraId="6831DD15" w14:textId="3BB8792C" w:rsidR="001E2DA1" w:rsidRPr="001E3D68" w:rsidRDefault="00A967F9" w:rsidP="00DD0CB5">
      <w:pPr>
        <w:pStyle w:val="1"/>
        <w:rPr>
          <w:b/>
          <w:caps/>
          <w:color w:val="000000"/>
          <w:sz w:val="28"/>
          <w:szCs w:val="28"/>
        </w:rPr>
      </w:pPr>
      <w:bookmarkStart w:id="21" w:name="_Toc193543048"/>
      <w:bookmarkStart w:id="22" w:name="_Toc213131756"/>
      <w:bookmarkStart w:id="23" w:name="_Toc163141982"/>
      <w:r w:rsidRPr="001E3D68">
        <w:rPr>
          <w:b/>
          <w:caps/>
          <w:color w:val="000000"/>
          <w:sz w:val="28"/>
          <w:szCs w:val="28"/>
        </w:rPr>
        <w:t>Г</w:t>
      </w:r>
      <w:r w:rsidR="008F0974" w:rsidRPr="001E3D68">
        <w:rPr>
          <w:b/>
          <w:caps/>
          <w:color w:val="000000"/>
          <w:sz w:val="28"/>
          <w:szCs w:val="28"/>
        </w:rPr>
        <w:t>лава</w:t>
      </w:r>
      <w:r w:rsidR="001E2DA1" w:rsidRPr="001E3D68">
        <w:rPr>
          <w:b/>
          <w:caps/>
          <w:color w:val="000000"/>
          <w:sz w:val="28"/>
          <w:szCs w:val="28"/>
        </w:rPr>
        <w:t xml:space="preserve"> </w:t>
      </w:r>
      <w:r w:rsidR="008F0974" w:rsidRPr="001E3D68">
        <w:rPr>
          <w:b/>
          <w:caps/>
          <w:color w:val="000000"/>
          <w:sz w:val="28"/>
          <w:szCs w:val="28"/>
        </w:rPr>
        <w:t>1</w:t>
      </w:r>
      <w:bookmarkEnd w:id="21"/>
      <w:bookmarkEnd w:id="22"/>
      <w:bookmarkEnd w:id="23"/>
    </w:p>
    <w:p w14:paraId="5BFB6457" w14:textId="77777777" w:rsidR="001E2DA1" w:rsidRPr="001E3D68" w:rsidRDefault="001E2DA1" w:rsidP="001E2DA1">
      <w:pPr>
        <w:jc w:val="center"/>
        <w:outlineLvl w:val="0"/>
        <w:rPr>
          <w:b/>
          <w:caps/>
          <w:color w:val="000000"/>
          <w:sz w:val="28"/>
          <w:szCs w:val="28"/>
        </w:rPr>
      </w:pPr>
    </w:p>
    <w:p w14:paraId="56454528" w14:textId="77777777" w:rsidR="008F0974" w:rsidRPr="000435A7" w:rsidRDefault="004C4AA6" w:rsidP="000435A7">
      <w:pPr>
        <w:pStyle w:val="2"/>
        <w:jc w:val="center"/>
        <w:rPr>
          <w:rFonts w:ascii="Times New Roman" w:hAnsi="Times New Roman"/>
          <w:b w:val="0"/>
          <w:color w:val="000000"/>
          <w:sz w:val="28"/>
          <w:szCs w:val="28"/>
        </w:rPr>
      </w:pPr>
      <w:bookmarkStart w:id="24" w:name="_Toc193543049"/>
      <w:bookmarkStart w:id="25" w:name="_Toc213131757"/>
      <w:bookmarkStart w:id="26" w:name="_Toc163141983"/>
      <w:r w:rsidRPr="000435A7">
        <w:rPr>
          <w:rFonts w:ascii="Times New Roman" w:hAnsi="Times New Roman"/>
          <w:color w:val="000000"/>
          <w:sz w:val="28"/>
          <w:szCs w:val="28"/>
        </w:rPr>
        <w:t xml:space="preserve">Раздел </w:t>
      </w:r>
      <w:r w:rsidR="001E2DA1" w:rsidRPr="000435A7">
        <w:rPr>
          <w:rFonts w:ascii="Times New Roman" w:hAnsi="Times New Roman"/>
          <w:color w:val="000000"/>
          <w:sz w:val="28"/>
          <w:szCs w:val="28"/>
        </w:rPr>
        <w:t xml:space="preserve">1.1. </w:t>
      </w:r>
      <w:r w:rsidR="008F0974" w:rsidRPr="000435A7">
        <w:rPr>
          <w:rFonts w:ascii="Times New Roman" w:hAnsi="Times New Roman"/>
          <w:color w:val="000000"/>
          <w:sz w:val="28"/>
          <w:szCs w:val="28"/>
        </w:rPr>
        <w:t xml:space="preserve">Краткая характеристика </w:t>
      </w:r>
      <w:bookmarkEnd w:id="24"/>
      <w:bookmarkEnd w:id="25"/>
      <w:r w:rsidR="00FD7D29" w:rsidRPr="000435A7">
        <w:rPr>
          <w:rFonts w:ascii="Times New Roman" w:hAnsi="Times New Roman"/>
          <w:color w:val="000000"/>
          <w:sz w:val="28"/>
          <w:szCs w:val="28"/>
        </w:rPr>
        <w:t>лесничества</w:t>
      </w:r>
      <w:bookmarkEnd w:id="26"/>
    </w:p>
    <w:p w14:paraId="3A7AEA6C" w14:textId="77777777" w:rsidR="008F0974" w:rsidRPr="001E3D68" w:rsidRDefault="008F0974" w:rsidP="001E2DA1">
      <w:pPr>
        <w:rPr>
          <w:b/>
          <w:color w:val="000000"/>
          <w:sz w:val="16"/>
          <w:szCs w:val="16"/>
        </w:rPr>
      </w:pPr>
    </w:p>
    <w:p w14:paraId="187FF160" w14:textId="77777777" w:rsidR="008F0974" w:rsidRPr="001E3D68" w:rsidRDefault="008F0974" w:rsidP="000435A7">
      <w:pPr>
        <w:pStyle w:val="30"/>
        <w:jc w:val="center"/>
        <w:rPr>
          <w:b/>
          <w:color w:val="000000"/>
          <w:szCs w:val="28"/>
        </w:rPr>
      </w:pPr>
      <w:bookmarkStart w:id="27" w:name="_Toc193543050"/>
      <w:bookmarkStart w:id="28" w:name="_Toc213131758"/>
      <w:bookmarkStart w:id="29" w:name="_Toc163141984"/>
      <w:r w:rsidRPr="005F7B24">
        <w:rPr>
          <w:b/>
          <w:color w:val="000000"/>
          <w:szCs w:val="28"/>
        </w:rPr>
        <w:t>1.1.1.</w:t>
      </w:r>
      <w:r w:rsidRPr="001E3D68">
        <w:rPr>
          <w:b/>
          <w:color w:val="000000"/>
          <w:szCs w:val="28"/>
        </w:rPr>
        <w:t xml:space="preserve"> Наименование и местоположение </w:t>
      </w:r>
      <w:bookmarkEnd w:id="27"/>
      <w:bookmarkEnd w:id="28"/>
      <w:r w:rsidR="009A4347" w:rsidRPr="001E3D68">
        <w:rPr>
          <w:b/>
          <w:color w:val="000000"/>
          <w:szCs w:val="28"/>
        </w:rPr>
        <w:t>лесничества</w:t>
      </w:r>
      <w:bookmarkEnd w:id="29"/>
    </w:p>
    <w:p w14:paraId="7F5BB5EE" w14:textId="77777777" w:rsidR="00265140" w:rsidRDefault="00265140" w:rsidP="000435A7">
      <w:pPr>
        <w:pStyle w:val="afff"/>
        <w:suppressAutoHyphens/>
        <w:ind w:left="0" w:firstLine="709"/>
        <w:rPr>
          <w:color w:val="000000"/>
          <w:sz w:val="28"/>
          <w:szCs w:val="28"/>
        </w:rPr>
      </w:pPr>
    </w:p>
    <w:p w14:paraId="7C5F654A" w14:textId="77777777" w:rsidR="00265140" w:rsidRPr="003E0B52" w:rsidRDefault="00265140" w:rsidP="00BB1B1D">
      <w:pPr>
        <w:pStyle w:val="afff"/>
        <w:suppressAutoHyphens/>
        <w:ind w:left="0" w:firstLine="709"/>
        <w:jc w:val="both"/>
        <w:rPr>
          <w:color w:val="000000"/>
          <w:sz w:val="28"/>
          <w:szCs w:val="28"/>
        </w:rPr>
      </w:pPr>
      <w:r w:rsidRPr="003E0B52">
        <w:rPr>
          <w:color w:val="000000"/>
          <w:sz w:val="28"/>
          <w:szCs w:val="28"/>
        </w:rPr>
        <w:t xml:space="preserve">Городские леса </w:t>
      </w:r>
      <w:r w:rsidR="00944666">
        <w:rPr>
          <w:color w:val="000000"/>
          <w:sz w:val="28"/>
          <w:szCs w:val="28"/>
        </w:rPr>
        <w:t xml:space="preserve">муниципального образования </w:t>
      </w:r>
      <w:r w:rsidR="005F7B24">
        <w:rPr>
          <w:color w:val="000000"/>
          <w:sz w:val="28"/>
          <w:szCs w:val="28"/>
        </w:rPr>
        <w:t>Арсеньевский городской округ</w:t>
      </w:r>
      <w:r w:rsidRPr="003E0B52">
        <w:rPr>
          <w:color w:val="000000"/>
          <w:sz w:val="28"/>
          <w:szCs w:val="28"/>
        </w:rPr>
        <w:t xml:space="preserve"> </w:t>
      </w:r>
      <w:r w:rsidR="00944666">
        <w:rPr>
          <w:color w:val="000000"/>
          <w:sz w:val="28"/>
          <w:szCs w:val="28"/>
        </w:rPr>
        <w:t xml:space="preserve">(далее – городские леса </w:t>
      </w:r>
      <w:r w:rsidR="005F7B24">
        <w:rPr>
          <w:color w:val="000000"/>
          <w:sz w:val="28"/>
          <w:szCs w:val="28"/>
        </w:rPr>
        <w:t>Арсеньевского городского округа</w:t>
      </w:r>
      <w:r w:rsidR="00944666">
        <w:rPr>
          <w:color w:val="000000"/>
          <w:sz w:val="28"/>
          <w:szCs w:val="28"/>
        </w:rPr>
        <w:t xml:space="preserve">) </w:t>
      </w:r>
      <w:r w:rsidRPr="003E0B52">
        <w:rPr>
          <w:color w:val="000000"/>
          <w:sz w:val="28"/>
          <w:szCs w:val="28"/>
        </w:rPr>
        <w:t xml:space="preserve">территориально расположены </w:t>
      </w:r>
      <w:r w:rsidR="00BB1B1D" w:rsidRPr="005F7B24">
        <w:rPr>
          <w:sz w:val="28"/>
          <w:szCs w:val="28"/>
        </w:rPr>
        <w:t>в южной и юго-восточной частях город</w:t>
      </w:r>
      <w:r w:rsidR="00BB1B1D">
        <w:rPr>
          <w:sz w:val="28"/>
          <w:szCs w:val="28"/>
        </w:rPr>
        <w:t>ского округа</w:t>
      </w:r>
      <w:r w:rsidRPr="003E0B52">
        <w:rPr>
          <w:color w:val="000000"/>
          <w:sz w:val="28"/>
          <w:szCs w:val="28"/>
        </w:rPr>
        <w:t>.</w:t>
      </w:r>
    </w:p>
    <w:p w14:paraId="72BDD592" w14:textId="77777777" w:rsidR="00BB1B1D" w:rsidRDefault="00BB1B1D" w:rsidP="00BB1B1D">
      <w:pPr>
        <w:suppressAutoHyphens/>
        <w:ind w:firstLine="709"/>
        <w:jc w:val="both"/>
        <w:rPr>
          <w:sz w:val="28"/>
          <w:szCs w:val="28"/>
        </w:rPr>
      </w:pPr>
      <w:r w:rsidRPr="005F7B24">
        <w:rPr>
          <w:sz w:val="28"/>
          <w:szCs w:val="28"/>
        </w:rPr>
        <w:t xml:space="preserve">Арсеньев – город краевого подчинения, </w:t>
      </w:r>
      <w:r>
        <w:rPr>
          <w:sz w:val="28"/>
          <w:szCs w:val="28"/>
        </w:rPr>
        <w:t>о</w:t>
      </w:r>
      <w:r w:rsidRPr="005F7B24">
        <w:rPr>
          <w:sz w:val="28"/>
          <w:szCs w:val="28"/>
        </w:rPr>
        <w:t>н расположен в горном районе по долине реки Арсеньевки, у железнодорожной линии Варфоломеевка – Сибирцево, смыкающейс</w:t>
      </w:r>
      <w:r>
        <w:rPr>
          <w:sz w:val="28"/>
          <w:szCs w:val="28"/>
        </w:rPr>
        <w:t xml:space="preserve">я с Транссибирской магистралью. Город Арсеньев в соответствии с </w:t>
      </w:r>
      <w:r w:rsidRPr="00BB1B1D">
        <w:rPr>
          <w:sz w:val="28"/>
          <w:szCs w:val="28"/>
        </w:rPr>
        <w:t>Закон</w:t>
      </w:r>
      <w:r>
        <w:rPr>
          <w:sz w:val="28"/>
          <w:szCs w:val="28"/>
        </w:rPr>
        <w:t>ом</w:t>
      </w:r>
      <w:r w:rsidRPr="00BB1B1D">
        <w:rPr>
          <w:sz w:val="28"/>
          <w:szCs w:val="28"/>
        </w:rPr>
        <w:t xml:space="preserve"> Приморского края от 06.12.2004 </w:t>
      </w:r>
      <w:r>
        <w:rPr>
          <w:sz w:val="28"/>
          <w:szCs w:val="28"/>
        </w:rPr>
        <w:br/>
      </w:r>
      <w:r w:rsidRPr="00BB1B1D">
        <w:rPr>
          <w:sz w:val="28"/>
          <w:szCs w:val="28"/>
        </w:rPr>
        <w:t>№ 178-КЗ «Об Арсеньевском городском округе»</w:t>
      </w:r>
      <w:r>
        <w:rPr>
          <w:sz w:val="28"/>
          <w:szCs w:val="28"/>
        </w:rPr>
        <w:t xml:space="preserve"> наделен статусом городского округа.</w:t>
      </w:r>
    </w:p>
    <w:p w14:paraId="77B72E75" w14:textId="336F4E23" w:rsidR="00BB1B1D" w:rsidRPr="005F7B24" w:rsidRDefault="00BB1B1D" w:rsidP="00BB1B1D">
      <w:pPr>
        <w:suppressAutoHyphens/>
        <w:ind w:firstLine="709"/>
        <w:jc w:val="both"/>
        <w:rPr>
          <w:sz w:val="28"/>
          <w:szCs w:val="28"/>
        </w:rPr>
      </w:pPr>
      <w:r w:rsidRPr="005F7B24">
        <w:rPr>
          <w:sz w:val="28"/>
          <w:szCs w:val="28"/>
        </w:rPr>
        <w:t>С западной стороны города протекает река Арсеньевка, с юго-восточной – проходят отроги горного хребта Сихотэ-Алиня, по южной части города с востока на запад протекает река Дачна</w:t>
      </w:r>
      <w:r>
        <w:rPr>
          <w:sz w:val="28"/>
          <w:szCs w:val="28"/>
        </w:rPr>
        <w:t xml:space="preserve">я, впадающая в реку Арсеньевка. С юго-западной стороны городской округ граничит с Анучинским муниципальным </w:t>
      </w:r>
      <w:r w:rsidR="003A6EAA" w:rsidRPr="00402ACB">
        <w:rPr>
          <w:sz w:val="28"/>
          <w:szCs w:val="28"/>
        </w:rPr>
        <w:t>округом</w:t>
      </w:r>
      <w:r w:rsidRPr="00402ACB">
        <w:rPr>
          <w:sz w:val="28"/>
          <w:szCs w:val="28"/>
        </w:rPr>
        <w:t xml:space="preserve">, с северо-восточной – с Яковлевским муниципальным </w:t>
      </w:r>
      <w:r w:rsidR="003A6EAA" w:rsidRPr="00402ACB">
        <w:rPr>
          <w:sz w:val="28"/>
          <w:szCs w:val="28"/>
        </w:rPr>
        <w:t>округом</w:t>
      </w:r>
      <w:r w:rsidRPr="00402ACB">
        <w:rPr>
          <w:sz w:val="28"/>
          <w:szCs w:val="28"/>
        </w:rPr>
        <w:t>.</w:t>
      </w:r>
    </w:p>
    <w:p w14:paraId="0A47025E" w14:textId="77777777" w:rsidR="00BB1B1D" w:rsidRPr="005F7B24" w:rsidRDefault="00BB1B1D" w:rsidP="00BB1B1D">
      <w:pPr>
        <w:suppressAutoHyphens/>
        <w:ind w:firstLine="709"/>
        <w:jc w:val="both"/>
        <w:rPr>
          <w:sz w:val="28"/>
          <w:szCs w:val="28"/>
        </w:rPr>
      </w:pPr>
      <w:r w:rsidRPr="005F7B24">
        <w:rPr>
          <w:sz w:val="28"/>
          <w:szCs w:val="28"/>
        </w:rPr>
        <w:t xml:space="preserve">С краевым центром </w:t>
      </w:r>
      <w:r>
        <w:rPr>
          <w:sz w:val="28"/>
          <w:szCs w:val="28"/>
        </w:rPr>
        <w:t>Арсеньевский городской округ</w:t>
      </w:r>
      <w:r w:rsidRPr="005F7B24">
        <w:rPr>
          <w:sz w:val="28"/>
          <w:szCs w:val="28"/>
        </w:rPr>
        <w:t xml:space="preserve"> связан железнодорожным и автомобильным транспортом. Город расположен в </w:t>
      </w:r>
      <w:r>
        <w:rPr>
          <w:sz w:val="28"/>
          <w:szCs w:val="28"/>
        </w:rPr>
        <w:br/>
      </w:r>
      <w:r w:rsidRPr="005F7B24">
        <w:rPr>
          <w:sz w:val="28"/>
          <w:szCs w:val="28"/>
        </w:rPr>
        <w:t xml:space="preserve">262 км от Владивостока по железной дороге и 242 км по автодороге, которая связана с магистралью Хабаровск – Владивосток. </w:t>
      </w:r>
      <w:r>
        <w:rPr>
          <w:sz w:val="28"/>
          <w:szCs w:val="28"/>
        </w:rPr>
        <w:t xml:space="preserve">Через </w:t>
      </w:r>
      <w:r w:rsidRPr="005F7B24">
        <w:rPr>
          <w:sz w:val="28"/>
          <w:szCs w:val="28"/>
        </w:rPr>
        <w:t>Арсеньев проходит автомобильная дорога на Чугуевку, Кавалерово, Рудную Пристань.</w:t>
      </w:r>
    </w:p>
    <w:p w14:paraId="61328B0A" w14:textId="77777777" w:rsidR="004528EE" w:rsidRPr="005F7B24" w:rsidRDefault="004528EE" w:rsidP="004528EE">
      <w:pPr>
        <w:suppressAutoHyphens/>
        <w:ind w:firstLine="720"/>
        <w:jc w:val="both"/>
        <w:rPr>
          <w:sz w:val="28"/>
          <w:szCs w:val="28"/>
        </w:rPr>
      </w:pPr>
      <w:r w:rsidRPr="005F7B24">
        <w:rPr>
          <w:rFonts w:ascii="Times New Roman CYR" w:hAnsi="Times New Roman CYR" w:cs="Times New Roman CYR"/>
          <w:color w:val="000000"/>
          <w:sz w:val="28"/>
          <w:szCs w:val="28"/>
          <w:highlight w:val="white"/>
          <w:lang w:eastAsia="en-US"/>
        </w:rPr>
        <w:t xml:space="preserve">Городские леса </w:t>
      </w:r>
      <w:r w:rsidRPr="005F7B24">
        <w:rPr>
          <w:sz w:val="28"/>
          <w:szCs w:val="28"/>
        </w:rPr>
        <w:t xml:space="preserve">Арсеньевского городского округа </w:t>
      </w:r>
      <w:r w:rsidRPr="005F7B24">
        <w:rPr>
          <w:rFonts w:ascii="Times New Roman CYR" w:hAnsi="Times New Roman CYR" w:cs="Times New Roman CYR"/>
          <w:color w:val="000000"/>
          <w:sz w:val="28"/>
          <w:szCs w:val="28"/>
          <w:highlight w:val="white"/>
          <w:lang w:eastAsia="en-US"/>
        </w:rPr>
        <w:t>в соответствии со статьей 7 ЗК РФ по целевому назначению относятся к землям населенных пунктов, границы которых регулируются ЗК РФ и законодательством Российской Федерации о градостроительной деятельности (ст. 8 ЗК РФ).</w:t>
      </w:r>
    </w:p>
    <w:p w14:paraId="6B0CF5FE" w14:textId="77777777" w:rsidR="00375AC2" w:rsidRDefault="00375AC2" w:rsidP="003E0B52">
      <w:pPr>
        <w:pStyle w:val="afff"/>
        <w:suppressAutoHyphens/>
        <w:ind w:left="0" w:firstLine="709"/>
        <w:jc w:val="both"/>
        <w:rPr>
          <w:color w:val="000000"/>
          <w:sz w:val="28"/>
          <w:szCs w:val="28"/>
        </w:rPr>
      </w:pPr>
      <w:r>
        <w:rPr>
          <w:color w:val="000000"/>
          <w:sz w:val="28"/>
          <w:szCs w:val="28"/>
        </w:rPr>
        <w:t xml:space="preserve">Полномочия по владению, пользованию и распоряжению городскими лесами </w:t>
      </w:r>
      <w:r w:rsidR="004528EE" w:rsidRPr="004528EE">
        <w:rPr>
          <w:color w:val="000000"/>
          <w:sz w:val="28"/>
          <w:szCs w:val="28"/>
        </w:rPr>
        <w:t>Арсеньевского городского округа</w:t>
      </w:r>
      <w:r>
        <w:rPr>
          <w:color w:val="000000"/>
          <w:sz w:val="28"/>
          <w:szCs w:val="28"/>
        </w:rPr>
        <w:t xml:space="preserve"> осуществляет Администрация </w:t>
      </w:r>
      <w:r w:rsidR="004528EE" w:rsidRPr="004528EE">
        <w:rPr>
          <w:color w:val="000000"/>
          <w:sz w:val="28"/>
          <w:szCs w:val="28"/>
        </w:rPr>
        <w:t>Арсеньевского городского округа</w:t>
      </w:r>
      <w:r w:rsidR="004528EE">
        <w:rPr>
          <w:color w:val="000000"/>
          <w:sz w:val="28"/>
          <w:szCs w:val="28"/>
        </w:rPr>
        <w:t>.</w:t>
      </w:r>
    </w:p>
    <w:p w14:paraId="6B45F8AC" w14:textId="77777777" w:rsidR="004528EE" w:rsidRDefault="005F1FBE" w:rsidP="003E0B52">
      <w:pPr>
        <w:pStyle w:val="afff"/>
        <w:suppressAutoHyphens/>
        <w:ind w:left="0" w:firstLine="709"/>
        <w:jc w:val="both"/>
        <w:rPr>
          <w:color w:val="000000"/>
          <w:sz w:val="28"/>
          <w:szCs w:val="28"/>
        </w:rPr>
      </w:pPr>
      <w:r>
        <w:rPr>
          <w:color w:val="000000"/>
          <w:sz w:val="28"/>
          <w:szCs w:val="28"/>
        </w:rPr>
        <w:t xml:space="preserve">Почтовый адрес: </w:t>
      </w:r>
      <w:r w:rsidR="004528EE" w:rsidRPr="004528EE">
        <w:rPr>
          <w:color w:val="000000"/>
          <w:sz w:val="28"/>
          <w:szCs w:val="28"/>
        </w:rPr>
        <w:t xml:space="preserve">692337, </w:t>
      </w:r>
      <w:r w:rsidR="004528EE">
        <w:rPr>
          <w:color w:val="000000"/>
          <w:sz w:val="28"/>
          <w:szCs w:val="28"/>
        </w:rPr>
        <w:t xml:space="preserve">Приморский край, </w:t>
      </w:r>
      <w:r w:rsidR="004528EE" w:rsidRPr="004528EE">
        <w:rPr>
          <w:color w:val="000000"/>
          <w:sz w:val="28"/>
          <w:szCs w:val="28"/>
        </w:rPr>
        <w:t>г</w:t>
      </w:r>
      <w:r w:rsidR="004528EE">
        <w:rPr>
          <w:color w:val="000000"/>
          <w:sz w:val="28"/>
          <w:szCs w:val="28"/>
        </w:rPr>
        <w:t>ород</w:t>
      </w:r>
      <w:r w:rsidR="004528EE" w:rsidRPr="004528EE">
        <w:rPr>
          <w:color w:val="000000"/>
          <w:sz w:val="28"/>
          <w:szCs w:val="28"/>
        </w:rPr>
        <w:t xml:space="preserve"> Арсеньев, </w:t>
      </w:r>
      <w:r w:rsidR="004528EE">
        <w:rPr>
          <w:color w:val="000000"/>
          <w:sz w:val="28"/>
          <w:szCs w:val="28"/>
        </w:rPr>
        <w:br/>
      </w:r>
      <w:r w:rsidR="004528EE" w:rsidRPr="004528EE">
        <w:rPr>
          <w:color w:val="000000"/>
          <w:sz w:val="28"/>
          <w:szCs w:val="28"/>
        </w:rPr>
        <w:t>ул. Ленинская, 8</w:t>
      </w:r>
      <w:r w:rsidR="004528EE">
        <w:rPr>
          <w:color w:val="000000"/>
          <w:sz w:val="28"/>
          <w:szCs w:val="28"/>
        </w:rPr>
        <w:t>.</w:t>
      </w:r>
    </w:p>
    <w:p w14:paraId="7661D1CC" w14:textId="77777777" w:rsidR="000505E1" w:rsidRPr="003E0B52" w:rsidRDefault="000505E1" w:rsidP="003E0B52">
      <w:pPr>
        <w:pStyle w:val="afff"/>
        <w:suppressAutoHyphens/>
        <w:ind w:left="0" w:firstLine="709"/>
        <w:jc w:val="both"/>
        <w:rPr>
          <w:color w:val="000000"/>
          <w:sz w:val="28"/>
          <w:szCs w:val="28"/>
        </w:rPr>
      </w:pPr>
    </w:p>
    <w:p w14:paraId="21BA6DEE" w14:textId="77777777" w:rsidR="005B3064" w:rsidRPr="00781754" w:rsidRDefault="005B3064" w:rsidP="000435A7">
      <w:pPr>
        <w:pStyle w:val="30"/>
        <w:jc w:val="center"/>
        <w:rPr>
          <w:b/>
          <w:color w:val="000000"/>
          <w:szCs w:val="28"/>
        </w:rPr>
      </w:pPr>
      <w:bookmarkStart w:id="30" w:name="_Toc163141985"/>
      <w:r w:rsidRPr="00781754">
        <w:rPr>
          <w:b/>
          <w:color w:val="000000"/>
          <w:szCs w:val="28"/>
        </w:rPr>
        <w:t>1</w:t>
      </w:r>
      <w:r w:rsidR="00D0237B">
        <w:rPr>
          <w:b/>
          <w:color w:val="000000"/>
          <w:szCs w:val="28"/>
        </w:rPr>
        <w:t>.1.2. Общая площадь лесничества</w:t>
      </w:r>
      <w:r w:rsidR="001101E9">
        <w:rPr>
          <w:b/>
          <w:color w:val="000000"/>
          <w:szCs w:val="28"/>
        </w:rPr>
        <w:t xml:space="preserve"> и участковых лесничеств</w:t>
      </w:r>
      <w:bookmarkEnd w:id="30"/>
    </w:p>
    <w:p w14:paraId="08180FD1" w14:textId="77777777" w:rsidR="005B3064" w:rsidRPr="00502885" w:rsidRDefault="005B3064" w:rsidP="00FF5E57">
      <w:pPr>
        <w:suppressAutoHyphens/>
        <w:ind w:firstLine="709"/>
        <w:jc w:val="both"/>
        <w:rPr>
          <w:b/>
          <w:sz w:val="28"/>
          <w:szCs w:val="28"/>
        </w:rPr>
      </w:pPr>
    </w:p>
    <w:p w14:paraId="1E237BED" w14:textId="77777777" w:rsidR="00D56486" w:rsidRDefault="005B3064" w:rsidP="00F92BF7">
      <w:pPr>
        <w:pStyle w:val="afff"/>
        <w:suppressAutoHyphens/>
        <w:ind w:left="0" w:firstLine="709"/>
        <w:jc w:val="both"/>
        <w:rPr>
          <w:sz w:val="28"/>
          <w:szCs w:val="28"/>
        </w:rPr>
      </w:pPr>
      <w:r w:rsidRPr="00900B5E">
        <w:rPr>
          <w:color w:val="000000"/>
          <w:sz w:val="28"/>
          <w:szCs w:val="28"/>
        </w:rPr>
        <w:t xml:space="preserve">Общая площадь </w:t>
      </w:r>
      <w:r w:rsidR="00080967" w:rsidRPr="00900B5E">
        <w:rPr>
          <w:color w:val="000000"/>
          <w:sz w:val="28"/>
          <w:szCs w:val="28"/>
        </w:rPr>
        <w:t xml:space="preserve">городских лесов </w:t>
      </w:r>
      <w:r w:rsidR="00554C96" w:rsidRPr="00554C96">
        <w:rPr>
          <w:sz w:val="28"/>
          <w:szCs w:val="28"/>
        </w:rPr>
        <w:t>Арсеньевского городского округа</w:t>
      </w:r>
      <w:r w:rsidR="00D56486">
        <w:rPr>
          <w:sz w:val="28"/>
          <w:szCs w:val="28"/>
        </w:rPr>
        <w:t xml:space="preserve"> по результатам проведенного лесоустройства составляет </w:t>
      </w:r>
      <w:r w:rsidR="00554C96">
        <w:rPr>
          <w:sz w:val="28"/>
          <w:szCs w:val="28"/>
        </w:rPr>
        <w:t>274,8803</w:t>
      </w:r>
      <w:r w:rsidR="00D56486">
        <w:rPr>
          <w:sz w:val="28"/>
          <w:szCs w:val="28"/>
        </w:rPr>
        <w:t xml:space="preserve"> га.</w:t>
      </w:r>
    </w:p>
    <w:p w14:paraId="5255F303" w14:textId="3B236D83" w:rsidR="00D0237B" w:rsidRDefault="00D0237B" w:rsidP="00F92BF7">
      <w:pPr>
        <w:pStyle w:val="afff"/>
        <w:suppressAutoHyphens/>
        <w:ind w:left="0" w:firstLine="709"/>
        <w:jc w:val="both"/>
        <w:rPr>
          <w:color w:val="000000"/>
          <w:sz w:val="28"/>
          <w:szCs w:val="28"/>
        </w:rPr>
      </w:pPr>
      <w:r w:rsidRPr="0001123C">
        <w:rPr>
          <w:color w:val="000000"/>
          <w:sz w:val="28"/>
          <w:szCs w:val="28"/>
        </w:rPr>
        <w:t>Кадастровы</w:t>
      </w:r>
      <w:r w:rsidR="0001123C" w:rsidRPr="0001123C">
        <w:rPr>
          <w:color w:val="000000"/>
          <w:sz w:val="28"/>
          <w:szCs w:val="28"/>
        </w:rPr>
        <w:t>е</w:t>
      </w:r>
      <w:r w:rsidRPr="0001123C">
        <w:rPr>
          <w:color w:val="000000"/>
          <w:sz w:val="28"/>
          <w:szCs w:val="28"/>
        </w:rPr>
        <w:t xml:space="preserve"> номер</w:t>
      </w:r>
      <w:r w:rsidR="0001123C" w:rsidRPr="0001123C">
        <w:rPr>
          <w:color w:val="000000"/>
          <w:sz w:val="28"/>
          <w:szCs w:val="28"/>
        </w:rPr>
        <w:t>а</w:t>
      </w:r>
      <w:r w:rsidRPr="0001123C">
        <w:rPr>
          <w:color w:val="000000"/>
          <w:sz w:val="28"/>
          <w:szCs w:val="28"/>
        </w:rPr>
        <w:t xml:space="preserve"> земельн</w:t>
      </w:r>
      <w:r w:rsidR="0001123C" w:rsidRPr="0001123C">
        <w:rPr>
          <w:color w:val="000000"/>
          <w:sz w:val="28"/>
          <w:szCs w:val="28"/>
        </w:rPr>
        <w:t>ых</w:t>
      </w:r>
      <w:r w:rsidRPr="0001123C">
        <w:rPr>
          <w:color w:val="000000"/>
          <w:sz w:val="28"/>
          <w:szCs w:val="28"/>
        </w:rPr>
        <w:t xml:space="preserve"> участк</w:t>
      </w:r>
      <w:r w:rsidR="0001123C" w:rsidRPr="0001123C">
        <w:rPr>
          <w:color w:val="000000"/>
          <w:sz w:val="28"/>
          <w:szCs w:val="28"/>
        </w:rPr>
        <w:t>ов</w:t>
      </w:r>
      <w:r w:rsidR="00554C96" w:rsidRPr="0001123C">
        <w:rPr>
          <w:color w:val="000000"/>
          <w:sz w:val="28"/>
          <w:szCs w:val="28"/>
        </w:rPr>
        <w:t xml:space="preserve"> </w:t>
      </w:r>
      <w:r w:rsidR="00171D75" w:rsidRPr="0001123C">
        <w:rPr>
          <w:color w:val="000000"/>
          <w:sz w:val="28"/>
          <w:szCs w:val="28"/>
        </w:rPr>
        <w:t>25:26:000000:1743</w:t>
      </w:r>
      <w:r w:rsidR="0001123C" w:rsidRPr="0001123C">
        <w:rPr>
          <w:color w:val="000000"/>
          <w:sz w:val="28"/>
          <w:szCs w:val="28"/>
        </w:rPr>
        <w:t>, 25:26:030310:276</w:t>
      </w:r>
      <w:r w:rsidR="00171D75" w:rsidRPr="0001123C">
        <w:rPr>
          <w:color w:val="000000"/>
          <w:sz w:val="28"/>
          <w:szCs w:val="28"/>
        </w:rPr>
        <w:t>.</w:t>
      </w:r>
    </w:p>
    <w:p w14:paraId="4658919B" w14:textId="77777777" w:rsidR="001101E9" w:rsidRDefault="00AB73CF" w:rsidP="00F92BF7">
      <w:pPr>
        <w:pStyle w:val="afff"/>
        <w:suppressAutoHyphens/>
        <w:ind w:left="0" w:firstLine="709"/>
        <w:jc w:val="both"/>
        <w:rPr>
          <w:color w:val="000000"/>
          <w:sz w:val="28"/>
          <w:szCs w:val="28"/>
        </w:rPr>
      </w:pPr>
      <w:r>
        <w:rPr>
          <w:color w:val="000000"/>
          <w:sz w:val="28"/>
          <w:szCs w:val="28"/>
        </w:rPr>
        <w:t>Г</w:t>
      </w:r>
      <w:r w:rsidR="00502885" w:rsidRPr="00502885">
        <w:rPr>
          <w:color w:val="000000"/>
          <w:sz w:val="28"/>
          <w:szCs w:val="28"/>
        </w:rPr>
        <w:t xml:space="preserve">раницы </w:t>
      </w:r>
      <w:r w:rsidR="00124988">
        <w:rPr>
          <w:color w:val="000000"/>
          <w:sz w:val="28"/>
          <w:szCs w:val="28"/>
        </w:rPr>
        <w:t xml:space="preserve">городских лесов </w:t>
      </w:r>
      <w:r w:rsidR="00171D75" w:rsidRPr="00171D75">
        <w:rPr>
          <w:sz w:val="28"/>
          <w:szCs w:val="28"/>
        </w:rPr>
        <w:t>Арсеньевского городского округа</w:t>
      </w:r>
      <w:r w:rsidR="00124988">
        <w:rPr>
          <w:color w:val="000000"/>
          <w:sz w:val="28"/>
          <w:szCs w:val="28"/>
        </w:rPr>
        <w:t xml:space="preserve"> </w:t>
      </w:r>
      <w:r w:rsidR="00F65710">
        <w:rPr>
          <w:color w:val="000000"/>
          <w:sz w:val="28"/>
          <w:szCs w:val="28"/>
        </w:rPr>
        <w:t>определены</w:t>
      </w:r>
      <w:r>
        <w:rPr>
          <w:color w:val="000000"/>
          <w:sz w:val="28"/>
          <w:szCs w:val="28"/>
        </w:rPr>
        <w:t xml:space="preserve"> в соответствии с</w:t>
      </w:r>
      <w:r w:rsidR="00124988">
        <w:rPr>
          <w:color w:val="000000"/>
          <w:sz w:val="28"/>
          <w:szCs w:val="28"/>
        </w:rPr>
        <w:t xml:space="preserve"> </w:t>
      </w:r>
      <w:r w:rsidR="00124988" w:rsidRPr="00502885">
        <w:rPr>
          <w:color w:val="000000"/>
          <w:sz w:val="28"/>
          <w:szCs w:val="28"/>
        </w:rPr>
        <w:t>материалам</w:t>
      </w:r>
      <w:r>
        <w:rPr>
          <w:color w:val="000000"/>
          <w:sz w:val="28"/>
          <w:szCs w:val="28"/>
        </w:rPr>
        <w:t>и</w:t>
      </w:r>
      <w:r w:rsidR="00124988" w:rsidRPr="00502885">
        <w:rPr>
          <w:color w:val="000000"/>
          <w:sz w:val="28"/>
          <w:szCs w:val="28"/>
        </w:rPr>
        <w:t xml:space="preserve"> </w:t>
      </w:r>
      <w:r w:rsidR="00124988">
        <w:rPr>
          <w:color w:val="000000"/>
          <w:sz w:val="28"/>
          <w:szCs w:val="28"/>
        </w:rPr>
        <w:t>землеустройства (</w:t>
      </w:r>
      <w:r w:rsidR="00351BDB">
        <w:rPr>
          <w:color w:val="000000"/>
          <w:sz w:val="28"/>
          <w:szCs w:val="28"/>
        </w:rPr>
        <w:t>г</w:t>
      </w:r>
      <w:r w:rsidR="00124988">
        <w:rPr>
          <w:color w:val="000000"/>
          <w:sz w:val="28"/>
          <w:szCs w:val="28"/>
        </w:rPr>
        <w:t>енеральны</w:t>
      </w:r>
      <w:r w:rsidR="00171D75">
        <w:rPr>
          <w:color w:val="000000"/>
          <w:sz w:val="28"/>
          <w:szCs w:val="28"/>
        </w:rPr>
        <w:t>й</w:t>
      </w:r>
      <w:r w:rsidR="00124988">
        <w:rPr>
          <w:color w:val="000000"/>
          <w:sz w:val="28"/>
          <w:szCs w:val="28"/>
        </w:rPr>
        <w:t xml:space="preserve"> план</w:t>
      </w:r>
      <w:r w:rsidR="00351BDB">
        <w:rPr>
          <w:color w:val="000000"/>
          <w:sz w:val="28"/>
          <w:szCs w:val="28"/>
        </w:rPr>
        <w:t xml:space="preserve"> </w:t>
      </w:r>
      <w:r w:rsidR="00171D75">
        <w:rPr>
          <w:color w:val="000000"/>
          <w:sz w:val="28"/>
          <w:szCs w:val="28"/>
        </w:rPr>
        <w:t>городского округа</w:t>
      </w:r>
      <w:r w:rsidR="00124988">
        <w:rPr>
          <w:color w:val="000000"/>
          <w:sz w:val="28"/>
          <w:szCs w:val="28"/>
        </w:rPr>
        <w:t xml:space="preserve">, </w:t>
      </w:r>
      <w:r w:rsidR="00351BDB">
        <w:rPr>
          <w:color w:val="000000"/>
          <w:sz w:val="28"/>
          <w:szCs w:val="28"/>
        </w:rPr>
        <w:t>п</w:t>
      </w:r>
      <w:r w:rsidR="00124988">
        <w:rPr>
          <w:color w:val="000000"/>
          <w:sz w:val="28"/>
          <w:szCs w:val="28"/>
        </w:rPr>
        <w:t>равила землепользования и застройки</w:t>
      </w:r>
      <w:r w:rsidR="00D24424">
        <w:rPr>
          <w:color w:val="000000"/>
          <w:sz w:val="28"/>
          <w:szCs w:val="28"/>
        </w:rPr>
        <w:t>, данные кадастрового учета</w:t>
      </w:r>
      <w:r w:rsidR="00124988">
        <w:rPr>
          <w:color w:val="000000"/>
          <w:sz w:val="28"/>
          <w:szCs w:val="28"/>
        </w:rPr>
        <w:t>).</w:t>
      </w:r>
      <w:r w:rsidR="001101E9">
        <w:rPr>
          <w:color w:val="000000"/>
          <w:sz w:val="28"/>
          <w:szCs w:val="28"/>
        </w:rPr>
        <w:t xml:space="preserve"> </w:t>
      </w:r>
    </w:p>
    <w:p w14:paraId="4ED6C724" w14:textId="77777777" w:rsidR="00124988" w:rsidRDefault="00AE2BA0" w:rsidP="00F92BF7">
      <w:pPr>
        <w:pStyle w:val="afff"/>
        <w:suppressAutoHyphens/>
        <w:ind w:left="0" w:firstLine="709"/>
        <w:jc w:val="both"/>
        <w:rPr>
          <w:color w:val="000000"/>
          <w:sz w:val="28"/>
          <w:szCs w:val="28"/>
        </w:rPr>
      </w:pPr>
      <w:r>
        <w:rPr>
          <w:color w:val="000000"/>
          <w:sz w:val="28"/>
          <w:szCs w:val="28"/>
        </w:rPr>
        <w:t xml:space="preserve">Положение городских лесов </w:t>
      </w:r>
      <w:r w:rsidR="00171D75" w:rsidRPr="00171D75">
        <w:rPr>
          <w:sz w:val="28"/>
          <w:szCs w:val="28"/>
        </w:rPr>
        <w:t>Арсеньевского городского округа</w:t>
      </w:r>
      <w:r w:rsidR="009F491F">
        <w:rPr>
          <w:color w:val="000000"/>
          <w:sz w:val="28"/>
          <w:szCs w:val="28"/>
        </w:rPr>
        <w:t xml:space="preserve"> </w:t>
      </w:r>
      <w:r>
        <w:rPr>
          <w:color w:val="000000"/>
          <w:sz w:val="28"/>
          <w:szCs w:val="28"/>
        </w:rPr>
        <w:t xml:space="preserve">на территории </w:t>
      </w:r>
      <w:r w:rsidR="00171D75">
        <w:rPr>
          <w:color w:val="000000"/>
          <w:sz w:val="28"/>
          <w:szCs w:val="28"/>
        </w:rPr>
        <w:t>Приморского края</w:t>
      </w:r>
      <w:r>
        <w:rPr>
          <w:color w:val="000000"/>
          <w:sz w:val="28"/>
          <w:szCs w:val="28"/>
        </w:rPr>
        <w:t xml:space="preserve"> показано на прилагаемой карте-схеме </w:t>
      </w:r>
      <w:r w:rsidR="00EE56E0">
        <w:rPr>
          <w:color w:val="000000"/>
          <w:sz w:val="28"/>
          <w:szCs w:val="28"/>
        </w:rPr>
        <w:br/>
      </w:r>
      <w:r>
        <w:rPr>
          <w:color w:val="000000"/>
          <w:sz w:val="28"/>
          <w:szCs w:val="28"/>
        </w:rPr>
        <w:t>(Приложение № 1).</w:t>
      </w:r>
    </w:p>
    <w:p w14:paraId="20A29622" w14:textId="77777777" w:rsidR="00502885" w:rsidRPr="00502885" w:rsidRDefault="00502885" w:rsidP="00FF5E57">
      <w:pPr>
        <w:suppressAutoHyphens/>
        <w:ind w:firstLine="708"/>
        <w:rPr>
          <w:rStyle w:val="FontStyle192"/>
          <w:sz w:val="28"/>
          <w:szCs w:val="28"/>
        </w:rPr>
      </w:pPr>
    </w:p>
    <w:p w14:paraId="186658F7" w14:textId="77777777" w:rsidR="005B3064" w:rsidRPr="007C17E0" w:rsidRDefault="005B3064" w:rsidP="000435A7">
      <w:pPr>
        <w:pStyle w:val="30"/>
        <w:jc w:val="center"/>
        <w:rPr>
          <w:i/>
          <w:color w:val="000000"/>
        </w:rPr>
      </w:pPr>
      <w:bookmarkStart w:id="31" w:name="_Toc163141986"/>
      <w:r w:rsidRPr="007C17E0">
        <w:rPr>
          <w:rStyle w:val="FontStyle192"/>
          <w:color w:val="000000"/>
          <w:sz w:val="28"/>
          <w:szCs w:val="28"/>
        </w:rPr>
        <w:t>1.1.3. Распределение территории лесничества по муниципальным образованиям</w:t>
      </w:r>
      <w:r w:rsidR="00080E18" w:rsidRPr="007C17E0">
        <w:rPr>
          <w:rStyle w:val="FontStyle192"/>
          <w:color w:val="000000"/>
          <w:sz w:val="28"/>
          <w:szCs w:val="28"/>
        </w:rPr>
        <w:t xml:space="preserve"> (структура лесничества)</w:t>
      </w:r>
      <w:bookmarkEnd w:id="31"/>
    </w:p>
    <w:p w14:paraId="296FC191" w14:textId="77777777" w:rsidR="005B3064" w:rsidRPr="005938A6" w:rsidRDefault="005B3064" w:rsidP="005B3064">
      <w:pPr>
        <w:ind w:firstLine="851"/>
        <w:outlineLvl w:val="0"/>
        <w:rPr>
          <w:color w:val="000000"/>
          <w:sz w:val="28"/>
          <w:szCs w:val="28"/>
        </w:rPr>
      </w:pPr>
    </w:p>
    <w:p w14:paraId="3F61963E" w14:textId="77777777" w:rsidR="005B3064" w:rsidRPr="007C17E0" w:rsidRDefault="005B3064" w:rsidP="005B3064">
      <w:pPr>
        <w:ind w:right="-57" w:firstLine="7200"/>
        <w:jc w:val="right"/>
        <w:rPr>
          <w:color w:val="000000"/>
          <w:sz w:val="28"/>
          <w:szCs w:val="28"/>
        </w:rPr>
      </w:pPr>
      <w:r w:rsidRPr="007C17E0">
        <w:rPr>
          <w:color w:val="000000"/>
          <w:sz w:val="28"/>
          <w:szCs w:val="28"/>
        </w:rPr>
        <w:t>Таблица 1</w:t>
      </w:r>
    </w:p>
    <w:p w14:paraId="1DCD95B4" w14:textId="77777777" w:rsidR="005B3064" w:rsidRPr="007C17E0" w:rsidRDefault="005938A6" w:rsidP="005B3064">
      <w:pPr>
        <w:pStyle w:val="4"/>
        <w:rPr>
          <w:color w:val="000000"/>
        </w:rPr>
      </w:pPr>
      <w:r>
        <w:rPr>
          <w:color w:val="000000"/>
        </w:rPr>
        <w:t>Структура лесничества</w:t>
      </w:r>
    </w:p>
    <w:p w14:paraId="72F4D14F" w14:textId="77777777" w:rsidR="005B3064" w:rsidRPr="007C17E0" w:rsidRDefault="005B3064" w:rsidP="005B3064">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686"/>
        <w:gridCol w:w="3260"/>
        <w:gridCol w:w="1741"/>
      </w:tblGrid>
      <w:tr w:rsidR="0039666F" w:rsidRPr="007C17E0" w14:paraId="1C92D7BE" w14:textId="77777777" w:rsidTr="00103CF0">
        <w:tc>
          <w:tcPr>
            <w:tcW w:w="709" w:type="dxa"/>
            <w:vAlign w:val="center"/>
          </w:tcPr>
          <w:p w14:paraId="350EC95F" w14:textId="77777777" w:rsidR="005B3064" w:rsidRPr="007C17E0" w:rsidRDefault="005B3064" w:rsidP="006D28E7">
            <w:pPr>
              <w:ind w:left="-57" w:right="-57"/>
              <w:jc w:val="center"/>
              <w:rPr>
                <w:color w:val="000000"/>
                <w:sz w:val="22"/>
                <w:szCs w:val="22"/>
              </w:rPr>
            </w:pPr>
            <w:r w:rsidRPr="007C17E0">
              <w:rPr>
                <w:color w:val="000000"/>
                <w:sz w:val="22"/>
                <w:szCs w:val="22"/>
              </w:rPr>
              <w:t>№№</w:t>
            </w:r>
          </w:p>
          <w:p w14:paraId="13501D27" w14:textId="77777777" w:rsidR="005B3064" w:rsidRPr="007C17E0" w:rsidRDefault="005B3064" w:rsidP="006D28E7">
            <w:pPr>
              <w:ind w:left="-57" w:right="-57"/>
              <w:jc w:val="center"/>
              <w:rPr>
                <w:color w:val="000000"/>
                <w:sz w:val="22"/>
                <w:szCs w:val="22"/>
              </w:rPr>
            </w:pPr>
            <w:r w:rsidRPr="007C17E0">
              <w:rPr>
                <w:color w:val="000000"/>
                <w:sz w:val="22"/>
                <w:szCs w:val="22"/>
              </w:rPr>
              <w:t>п/п</w:t>
            </w:r>
          </w:p>
        </w:tc>
        <w:tc>
          <w:tcPr>
            <w:tcW w:w="3686" w:type="dxa"/>
            <w:vAlign w:val="center"/>
          </w:tcPr>
          <w:p w14:paraId="037B1A44" w14:textId="77777777" w:rsidR="005B3064" w:rsidRPr="007C17E0" w:rsidRDefault="005B3064" w:rsidP="006D28E7">
            <w:pPr>
              <w:ind w:left="-57" w:right="-57"/>
              <w:jc w:val="center"/>
              <w:rPr>
                <w:color w:val="000000"/>
                <w:sz w:val="22"/>
                <w:szCs w:val="22"/>
              </w:rPr>
            </w:pPr>
            <w:r w:rsidRPr="007C17E0">
              <w:rPr>
                <w:color w:val="000000"/>
                <w:sz w:val="22"/>
                <w:szCs w:val="22"/>
              </w:rPr>
              <w:t>Наименование участковых</w:t>
            </w:r>
          </w:p>
          <w:p w14:paraId="24AB65EA" w14:textId="77777777" w:rsidR="005B3064" w:rsidRPr="007C17E0" w:rsidRDefault="005B3064" w:rsidP="006D28E7">
            <w:pPr>
              <w:ind w:left="-57" w:right="-57"/>
              <w:jc w:val="center"/>
              <w:rPr>
                <w:color w:val="000000"/>
                <w:sz w:val="22"/>
                <w:szCs w:val="22"/>
              </w:rPr>
            </w:pPr>
            <w:r w:rsidRPr="007C17E0">
              <w:rPr>
                <w:color w:val="000000"/>
                <w:sz w:val="22"/>
                <w:szCs w:val="22"/>
              </w:rPr>
              <w:t>лесничеств</w:t>
            </w:r>
          </w:p>
        </w:tc>
        <w:tc>
          <w:tcPr>
            <w:tcW w:w="3260" w:type="dxa"/>
            <w:vAlign w:val="center"/>
          </w:tcPr>
          <w:p w14:paraId="5E719939" w14:textId="77777777" w:rsidR="005B3064" w:rsidRPr="007C17E0" w:rsidRDefault="005B3064" w:rsidP="006D28E7">
            <w:pPr>
              <w:ind w:left="-57" w:right="-57"/>
              <w:jc w:val="center"/>
              <w:rPr>
                <w:color w:val="000000"/>
                <w:sz w:val="22"/>
                <w:szCs w:val="22"/>
              </w:rPr>
            </w:pPr>
            <w:r w:rsidRPr="007C17E0">
              <w:rPr>
                <w:color w:val="000000"/>
                <w:sz w:val="22"/>
                <w:szCs w:val="22"/>
              </w:rPr>
              <w:t>Административный район</w:t>
            </w:r>
          </w:p>
          <w:p w14:paraId="47100A08" w14:textId="77777777" w:rsidR="005B3064" w:rsidRPr="007C17E0" w:rsidRDefault="005B3064" w:rsidP="006D28E7">
            <w:pPr>
              <w:ind w:left="-57" w:right="-57"/>
              <w:jc w:val="center"/>
              <w:rPr>
                <w:color w:val="000000"/>
                <w:sz w:val="22"/>
                <w:szCs w:val="22"/>
              </w:rPr>
            </w:pPr>
            <w:r w:rsidRPr="007C17E0">
              <w:rPr>
                <w:color w:val="000000"/>
                <w:sz w:val="22"/>
                <w:szCs w:val="22"/>
              </w:rPr>
              <w:t>(муниципальное образование)</w:t>
            </w:r>
          </w:p>
        </w:tc>
        <w:tc>
          <w:tcPr>
            <w:tcW w:w="1741" w:type="dxa"/>
            <w:vAlign w:val="center"/>
          </w:tcPr>
          <w:p w14:paraId="4D5DA514" w14:textId="77777777" w:rsidR="005B3064" w:rsidRPr="007C17E0" w:rsidRDefault="005B3064" w:rsidP="006D28E7">
            <w:pPr>
              <w:ind w:left="-57" w:right="-57"/>
              <w:jc w:val="center"/>
              <w:rPr>
                <w:color w:val="000000"/>
                <w:sz w:val="22"/>
                <w:szCs w:val="22"/>
              </w:rPr>
            </w:pPr>
            <w:r w:rsidRPr="007C17E0">
              <w:rPr>
                <w:color w:val="000000"/>
                <w:sz w:val="22"/>
                <w:szCs w:val="22"/>
              </w:rPr>
              <w:t>Общая площадь, га</w:t>
            </w:r>
          </w:p>
        </w:tc>
      </w:tr>
      <w:tr w:rsidR="0039666F" w:rsidRPr="007C17E0" w14:paraId="4FBA74F9" w14:textId="77777777" w:rsidTr="00103CF0">
        <w:trPr>
          <w:trHeight w:val="399"/>
        </w:trPr>
        <w:tc>
          <w:tcPr>
            <w:tcW w:w="709" w:type="dxa"/>
            <w:vAlign w:val="center"/>
          </w:tcPr>
          <w:p w14:paraId="486B67F1" w14:textId="77777777" w:rsidR="005B3064" w:rsidRPr="007C17E0" w:rsidRDefault="005B3064" w:rsidP="00103CF0">
            <w:pPr>
              <w:ind w:left="-57" w:right="-57"/>
              <w:jc w:val="center"/>
              <w:rPr>
                <w:color w:val="000000"/>
                <w:sz w:val="22"/>
                <w:szCs w:val="22"/>
              </w:rPr>
            </w:pPr>
            <w:r w:rsidRPr="007C17E0">
              <w:rPr>
                <w:color w:val="000000"/>
                <w:sz w:val="22"/>
                <w:szCs w:val="22"/>
              </w:rPr>
              <w:t>1</w:t>
            </w:r>
          </w:p>
        </w:tc>
        <w:tc>
          <w:tcPr>
            <w:tcW w:w="3686" w:type="dxa"/>
            <w:vAlign w:val="center"/>
          </w:tcPr>
          <w:p w14:paraId="5B7F732C" w14:textId="77777777" w:rsidR="005B3064" w:rsidRPr="007C17E0" w:rsidRDefault="00D54E67" w:rsidP="00171D75">
            <w:pPr>
              <w:suppressAutoHyphens/>
              <w:jc w:val="both"/>
              <w:rPr>
                <w:color w:val="000000"/>
                <w:sz w:val="22"/>
                <w:szCs w:val="22"/>
              </w:rPr>
            </w:pPr>
            <w:r>
              <w:rPr>
                <w:color w:val="000000"/>
                <w:sz w:val="22"/>
                <w:szCs w:val="22"/>
              </w:rPr>
              <w:t>Г</w:t>
            </w:r>
            <w:r w:rsidRPr="00D54E67">
              <w:rPr>
                <w:color w:val="000000"/>
                <w:sz w:val="22"/>
                <w:szCs w:val="22"/>
              </w:rPr>
              <w:t xml:space="preserve">ородские леса </w:t>
            </w:r>
            <w:r w:rsidR="00171D75">
              <w:rPr>
                <w:color w:val="000000"/>
                <w:sz w:val="22"/>
                <w:szCs w:val="22"/>
              </w:rPr>
              <w:t>Арсеньевского городского округа</w:t>
            </w:r>
          </w:p>
        </w:tc>
        <w:tc>
          <w:tcPr>
            <w:tcW w:w="3260" w:type="dxa"/>
            <w:vAlign w:val="center"/>
          </w:tcPr>
          <w:p w14:paraId="43724B08" w14:textId="77777777" w:rsidR="0035728F" w:rsidRPr="007C17E0" w:rsidRDefault="007C17E0" w:rsidP="00171D75">
            <w:pPr>
              <w:pStyle w:val="12"/>
              <w:jc w:val="center"/>
              <w:rPr>
                <w:color w:val="000000"/>
                <w:sz w:val="22"/>
                <w:szCs w:val="22"/>
              </w:rPr>
            </w:pPr>
            <w:r w:rsidRPr="007C17E0">
              <w:rPr>
                <w:color w:val="000000"/>
                <w:sz w:val="22"/>
                <w:szCs w:val="22"/>
              </w:rPr>
              <w:t xml:space="preserve">Муниципальное образование </w:t>
            </w:r>
            <w:r w:rsidR="00171D75">
              <w:rPr>
                <w:color w:val="000000"/>
                <w:sz w:val="22"/>
                <w:szCs w:val="22"/>
              </w:rPr>
              <w:t>Арсеньевский городской округ</w:t>
            </w:r>
          </w:p>
        </w:tc>
        <w:tc>
          <w:tcPr>
            <w:tcW w:w="1741" w:type="dxa"/>
            <w:vAlign w:val="center"/>
          </w:tcPr>
          <w:p w14:paraId="12B548E7" w14:textId="77777777" w:rsidR="005B3064" w:rsidRPr="007C17E0" w:rsidRDefault="00171D75" w:rsidP="007C17E0">
            <w:pPr>
              <w:ind w:left="-57" w:right="-57"/>
              <w:jc w:val="center"/>
              <w:rPr>
                <w:color w:val="000000"/>
                <w:sz w:val="22"/>
                <w:szCs w:val="22"/>
              </w:rPr>
            </w:pPr>
            <w:r>
              <w:rPr>
                <w:color w:val="000000"/>
                <w:sz w:val="22"/>
                <w:szCs w:val="22"/>
              </w:rPr>
              <w:t>274,8803</w:t>
            </w:r>
          </w:p>
        </w:tc>
      </w:tr>
      <w:tr w:rsidR="007C17E0" w:rsidRPr="007C17E0" w14:paraId="1B51069D" w14:textId="77777777" w:rsidTr="00800F81">
        <w:tc>
          <w:tcPr>
            <w:tcW w:w="7655" w:type="dxa"/>
            <w:gridSpan w:val="3"/>
          </w:tcPr>
          <w:p w14:paraId="3F2650FE" w14:textId="77777777" w:rsidR="007C17E0" w:rsidRPr="007C17E0" w:rsidRDefault="007C17E0" w:rsidP="006D28E7">
            <w:pPr>
              <w:pStyle w:val="12"/>
              <w:rPr>
                <w:color w:val="000000"/>
                <w:sz w:val="22"/>
                <w:szCs w:val="22"/>
              </w:rPr>
            </w:pPr>
            <w:r w:rsidRPr="007C17E0">
              <w:rPr>
                <w:rStyle w:val="FontStyle192"/>
                <w:b w:val="0"/>
                <w:color w:val="000000"/>
                <w:sz w:val="22"/>
                <w:szCs w:val="22"/>
              </w:rPr>
              <w:t>Всего по лесничеству:</w:t>
            </w:r>
          </w:p>
        </w:tc>
        <w:tc>
          <w:tcPr>
            <w:tcW w:w="1741" w:type="dxa"/>
            <w:vAlign w:val="center"/>
          </w:tcPr>
          <w:p w14:paraId="3BFE06A0" w14:textId="77777777" w:rsidR="007C17E0" w:rsidRPr="007C17E0" w:rsidRDefault="00171D75" w:rsidP="00800F81">
            <w:pPr>
              <w:ind w:left="-57" w:right="-57"/>
              <w:jc w:val="center"/>
              <w:rPr>
                <w:color w:val="000000"/>
                <w:sz w:val="22"/>
                <w:szCs w:val="22"/>
              </w:rPr>
            </w:pPr>
            <w:r>
              <w:rPr>
                <w:color w:val="000000"/>
                <w:sz w:val="22"/>
                <w:szCs w:val="22"/>
              </w:rPr>
              <w:t>274,8803</w:t>
            </w:r>
          </w:p>
        </w:tc>
      </w:tr>
    </w:tbl>
    <w:p w14:paraId="0E776A63" w14:textId="77777777" w:rsidR="00AE40F3" w:rsidRDefault="00080967" w:rsidP="00D54E67">
      <w:pPr>
        <w:suppressAutoHyphens/>
        <w:ind w:firstLine="709"/>
        <w:jc w:val="both"/>
        <w:rPr>
          <w:color w:val="000000"/>
          <w:sz w:val="22"/>
          <w:szCs w:val="22"/>
        </w:rPr>
      </w:pPr>
      <w:r w:rsidRPr="007C17E0">
        <w:rPr>
          <w:color w:val="000000"/>
          <w:sz w:val="22"/>
          <w:szCs w:val="22"/>
        </w:rPr>
        <w:t xml:space="preserve">Примечание: городские леса </w:t>
      </w:r>
      <w:r w:rsidR="00171D75">
        <w:rPr>
          <w:color w:val="000000"/>
          <w:sz w:val="22"/>
          <w:szCs w:val="22"/>
        </w:rPr>
        <w:t>Арсеньевского городского округа</w:t>
      </w:r>
      <w:r w:rsidR="005B3064" w:rsidRPr="007C17E0">
        <w:rPr>
          <w:color w:val="000000"/>
          <w:sz w:val="22"/>
          <w:szCs w:val="22"/>
        </w:rPr>
        <w:t xml:space="preserve"> в своём соста</w:t>
      </w:r>
      <w:r w:rsidR="00EE32EE" w:rsidRPr="007C17E0">
        <w:rPr>
          <w:color w:val="000000"/>
          <w:sz w:val="22"/>
          <w:szCs w:val="22"/>
        </w:rPr>
        <w:t>ве участковых лесничеств не имею</w:t>
      </w:r>
      <w:r w:rsidR="005B3064" w:rsidRPr="007C17E0">
        <w:rPr>
          <w:color w:val="000000"/>
          <w:sz w:val="22"/>
          <w:szCs w:val="22"/>
        </w:rPr>
        <w:t xml:space="preserve">т. Поэтому в данной таблице и далее в графе «наименование участковых лесничеств» будет проставлено наименование лесничества – </w:t>
      </w:r>
      <w:r w:rsidR="00D54E67" w:rsidRPr="00D54E67">
        <w:rPr>
          <w:color w:val="000000"/>
          <w:sz w:val="22"/>
          <w:szCs w:val="22"/>
        </w:rPr>
        <w:t xml:space="preserve">Городские леса </w:t>
      </w:r>
      <w:r w:rsidR="00171D75">
        <w:rPr>
          <w:color w:val="000000"/>
          <w:sz w:val="22"/>
          <w:szCs w:val="22"/>
        </w:rPr>
        <w:t>Арсеньевского городского округа</w:t>
      </w:r>
      <w:r w:rsidR="00D54E67">
        <w:rPr>
          <w:color w:val="000000"/>
          <w:sz w:val="22"/>
          <w:szCs w:val="22"/>
        </w:rPr>
        <w:t>.</w:t>
      </w:r>
    </w:p>
    <w:p w14:paraId="16391808" w14:textId="77777777" w:rsidR="00EE56E0" w:rsidRDefault="00EE56E0" w:rsidP="007858DF">
      <w:pPr>
        <w:ind w:firstLine="708"/>
        <w:jc w:val="both"/>
        <w:rPr>
          <w:rStyle w:val="FontStyle192"/>
          <w:sz w:val="28"/>
          <w:szCs w:val="28"/>
        </w:rPr>
      </w:pPr>
    </w:p>
    <w:p w14:paraId="275BA9FF" w14:textId="77777777" w:rsidR="00EF5B47" w:rsidRPr="00B159FA" w:rsidRDefault="00FD7D29" w:rsidP="000435A7">
      <w:pPr>
        <w:pStyle w:val="30"/>
        <w:jc w:val="center"/>
        <w:rPr>
          <w:i/>
        </w:rPr>
      </w:pPr>
      <w:bookmarkStart w:id="32" w:name="_Toc163141987"/>
      <w:r w:rsidRPr="005A4C7D">
        <w:rPr>
          <w:rStyle w:val="FontStyle192"/>
          <w:sz w:val="28"/>
          <w:szCs w:val="28"/>
        </w:rPr>
        <w:t>1.1.</w:t>
      </w:r>
      <w:r w:rsidR="00DA0FAF">
        <w:rPr>
          <w:rStyle w:val="FontStyle192"/>
          <w:sz w:val="28"/>
          <w:szCs w:val="28"/>
        </w:rPr>
        <w:t>4</w:t>
      </w:r>
      <w:r w:rsidRPr="005A4C7D">
        <w:rPr>
          <w:rStyle w:val="FontStyle192"/>
          <w:sz w:val="28"/>
          <w:szCs w:val="28"/>
        </w:rPr>
        <w:t>.</w:t>
      </w:r>
      <w:r w:rsidRPr="00B159FA">
        <w:rPr>
          <w:rStyle w:val="FontStyle192"/>
          <w:sz w:val="28"/>
          <w:szCs w:val="28"/>
        </w:rPr>
        <w:t xml:space="preserve"> Ра</w:t>
      </w:r>
      <w:r w:rsidRPr="007858DF">
        <w:rPr>
          <w:rStyle w:val="FontStyle192"/>
          <w:color w:val="000000"/>
          <w:sz w:val="28"/>
          <w:szCs w:val="28"/>
        </w:rPr>
        <w:t>с</w:t>
      </w:r>
      <w:r w:rsidRPr="00B159FA">
        <w:rPr>
          <w:rStyle w:val="FontStyle192"/>
          <w:sz w:val="28"/>
          <w:szCs w:val="28"/>
        </w:rPr>
        <w:t>пределение лесов лесничества по лесорастительным зонам и лесным районам</w:t>
      </w:r>
      <w:bookmarkEnd w:id="32"/>
    </w:p>
    <w:p w14:paraId="0295733B" w14:textId="77777777" w:rsidR="00EF5B47" w:rsidRPr="00B159FA" w:rsidRDefault="00EF5B47" w:rsidP="00DD0CB5">
      <w:pPr>
        <w:rPr>
          <w:b/>
          <w:sz w:val="28"/>
          <w:szCs w:val="28"/>
        </w:rPr>
      </w:pPr>
    </w:p>
    <w:p w14:paraId="3A725EDF" w14:textId="77777777" w:rsidR="00451831" w:rsidRPr="00B159FA" w:rsidRDefault="00451831">
      <w:pPr>
        <w:ind w:firstLine="5640"/>
        <w:jc w:val="right"/>
        <w:rPr>
          <w:sz w:val="28"/>
          <w:szCs w:val="28"/>
        </w:rPr>
      </w:pPr>
      <w:r w:rsidRPr="00B159FA">
        <w:rPr>
          <w:sz w:val="28"/>
          <w:szCs w:val="28"/>
        </w:rPr>
        <w:t>Таб</w:t>
      </w:r>
      <w:r w:rsidR="00084CE6" w:rsidRPr="00B159FA">
        <w:rPr>
          <w:sz w:val="28"/>
          <w:szCs w:val="28"/>
        </w:rPr>
        <w:t>лица 2</w:t>
      </w:r>
    </w:p>
    <w:p w14:paraId="50AE72F2" w14:textId="77777777" w:rsidR="00ED1F7F" w:rsidRPr="00B159FA" w:rsidRDefault="00ED1F7F" w:rsidP="00ED1F7F">
      <w:pPr>
        <w:jc w:val="center"/>
        <w:rPr>
          <w:sz w:val="28"/>
        </w:rPr>
      </w:pPr>
      <w:r w:rsidRPr="00B159FA">
        <w:rPr>
          <w:sz w:val="28"/>
        </w:rPr>
        <w:t xml:space="preserve">Распределение лесов </w:t>
      </w:r>
      <w:r w:rsidR="00451831" w:rsidRPr="00B159FA">
        <w:rPr>
          <w:sz w:val="28"/>
        </w:rPr>
        <w:t>лес</w:t>
      </w:r>
      <w:r w:rsidRPr="00B159FA">
        <w:rPr>
          <w:sz w:val="28"/>
        </w:rPr>
        <w:t>ничества</w:t>
      </w:r>
      <w:r w:rsidR="00451831" w:rsidRPr="00B159FA">
        <w:rPr>
          <w:sz w:val="28"/>
        </w:rPr>
        <w:t xml:space="preserve"> по лесорастительным </w:t>
      </w:r>
    </w:p>
    <w:p w14:paraId="4F7C87E7" w14:textId="6B99FB30" w:rsidR="00451831" w:rsidRPr="00B159FA" w:rsidRDefault="00ED1F7F" w:rsidP="00ED1F7F">
      <w:pPr>
        <w:jc w:val="center"/>
        <w:rPr>
          <w:sz w:val="28"/>
        </w:rPr>
      </w:pPr>
      <w:r w:rsidRPr="00B159FA">
        <w:rPr>
          <w:sz w:val="28"/>
        </w:rPr>
        <w:t>з</w:t>
      </w:r>
      <w:r w:rsidR="00451831" w:rsidRPr="00B159FA">
        <w:rPr>
          <w:sz w:val="28"/>
        </w:rPr>
        <w:t>онам</w:t>
      </w:r>
      <w:r w:rsidRPr="00B159FA">
        <w:rPr>
          <w:sz w:val="28"/>
        </w:rPr>
        <w:t xml:space="preserve"> </w:t>
      </w:r>
      <w:r w:rsidR="00451831" w:rsidRPr="00B159FA">
        <w:rPr>
          <w:sz w:val="28"/>
        </w:rPr>
        <w:t>и лесным районам</w:t>
      </w:r>
      <w:r w:rsidR="002B45EE">
        <w:rPr>
          <w:noProof/>
        </w:rPr>
        <mc:AlternateContent>
          <mc:Choice Requires="wps">
            <w:drawing>
              <wp:inline distT="0" distB="0" distL="0" distR="0" wp14:anchorId="7FE42C6E" wp14:editId="60064535">
                <wp:extent cx="9525" cy="19050"/>
                <wp:effectExtent l="0" t="2540" r="2540" b="0"/>
                <wp:docPr id="5504268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905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9D0A7E" id="Rectangle 2" o:spid="_x0000_s1026" style="width:.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" fillcolor="#aca899" stroked="f">
                <w10:anchorlock/>
              </v:rect>
            </w:pict>
          </mc:Fallback>
        </mc:AlternateContent>
      </w:r>
    </w:p>
    <w:p w14:paraId="77768886" w14:textId="77777777" w:rsidR="00D70FD6" w:rsidRPr="00B159FA" w:rsidRDefault="00D70FD6" w:rsidP="00D70FD6">
      <w:pPr>
        <w:jc w:val="right"/>
        <w:rPr>
          <w:i/>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1418"/>
        <w:gridCol w:w="1134"/>
        <w:gridCol w:w="1701"/>
        <w:gridCol w:w="1275"/>
        <w:gridCol w:w="1276"/>
        <w:gridCol w:w="1037"/>
        <w:gridCol w:w="948"/>
      </w:tblGrid>
      <w:tr w:rsidR="00A17E01" w:rsidRPr="00B159FA" w14:paraId="507C563C" w14:textId="77777777" w:rsidTr="001640F1">
        <w:trPr>
          <w:cantSplit/>
          <w:trHeight w:val="900"/>
        </w:trPr>
        <w:tc>
          <w:tcPr>
            <w:tcW w:w="516" w:type="dxa"/>
            <w:tcBorders>
              <w:top w:val="single" w:sz="4" w:space="0" w:color="auto"/>
              <w:left w:val="single" w:sz="4" w:space="0" w:color="auto"/>
              <w:bottom w:val="single" w:sz="4" w:space="0" w:color="auto"/>
              <w:right w:val="single" w:sz="4" w:space="0" w:color="auto"/>
            </w:tcBorders>
            <w:vAlign w:val="center"/>
          </w:tcPr>
          <w:p w14:paraId="19607431" w14:textId="77777777" w:rsidR="00A17E01" w:rsidRPr="00B159FA" w:rsidRDefault="00A17E01" w:rsidP="00D70FD6">
            <w:pPr>
              <w:jc w:val="center"/>
              <w:rPr>
                <w:sz w:val="22"/>
                <w:szCs w:val="22"/>
              </w:rPr>
            </w:pPr>
            <w:r w:rsidRPr="00B159FA">
              <w:rPr>
                <w:sz w:val="22"/>
                <w:szCs w:val="22"/>
              </w:rPr>
              <w:t>№</w:t>
            </w:r>
          </w:p>
          <w:p w14:paraId="24564ADA" w14:textId="77777777" w:rsidR="00A17E01" w:rsidRPr="00B159FA" w:rsidRDefault="00A17E01" w:rsidP="00D70FD6">
            <w:pPr>
              <w:jc w:val="center"/>
              <w:rPr>
                <w:sz w:val="22"/>
                <w:szCs w:val="22"/>
              </w:rPr>
            </w:pPr>
            <w:r w:rsidRPr="00B159FA">
              <w:rPr>
                <w:sz w:val="22"/>
                <w:szCs w:val="22"/>
              </w:rPr>
              <w:t>п/п</w:t>
            </w:r>
          </w:p>
        </w:tc>
        <w:tc>
          <w:tcPr>
            <w:tcW w:w="1418" w:type="dxa"/>
            <w:tcBorders>
              <w:top w:val="single" w:sz="4" w:space="0" w:color="auto"/>
              <w:left w:val="single" w:sz="4" w:space="0" w:color="auto"/>
              <w:bottom w:val="single" w:sz="4" w:space="0" w:color="auto"/>
              <w:right w:val="single" w:sz="4" w:space="0" w:color="auto"/>
            </w:tcBorders>
            <w:vAlign w:val="center"/>
          </w:tcPr>
          <w:p w14:paraId="1D8258E0" w14:textId="77777777" w:rsidR="00A17E01" w:rsidRPr="00B159FA" w:rsidRDefault="00A17E01" w:rsidP="00D70FD6">
            <w:pPr>
              <w:jc w:val="center"/>
              <w:rPr>
                <w:sz w:val="22"/>
                <w:szCs w:val="22"/>
              </w:rPr>
            </w:pPr>
            <w:r w:rsidRPr="00B159FA">
              <w:rPr>
                <w:sz w:val="22"/>
                <w:szCs w:val="22"/>
              </w:rPr>
              <w:t>Наименование</w:t>
            </w:r>
          </w:p>
          <w:p w14:paraId="2C984E63" w14:textId="77777777" w:rsidR="00A17E01" w:rsidRPr="00B159FA" w:rsidRDefault="00A17E01" w:rsidP="00D70FD6">
            <w:pPr>
              <w:jc w:val="center"/>
              <w:rPr>
                <w:sz w:val="22"/>
                <w:szCs w:val="22"/>
              </w:rPr>
            </w:pPr>
            <w:r w:rsidRPr="00B159FA">
              <w:rPr>
                <w:sz w:val="22"/>
                <w:szCs w:val="22"/>
              </w:rPr>
              <w:t>участковых</w:t>
            </w:r>
          </w:p>
          <w:p w14:paraId="6A03EA9A" w14:textId="77777777" w:rsidR="00A17E01" w:rsidRPr="00B159FA" w:rsidRDefault="00A17E01" w:rsidP="00D70FD6">
            <w:pPr>
              <w:jc w:val="center"/>
              <w:rPr>
                <w:sz w:val="22"/>
                <w:szCs w:val="22"/>
              </w:rPr>
            </w:pPr>
            <w:r w:rsidRPr="00B159FA">
              <w:rPr>
                <w:sz w:val="22"/>
                <w:szCs w:val="22"/>
              </w:rPr>
              <w:t>лесничеств</w:t>
            </w:r>
          </w:p>
        </w:tc>
        <w:tc>
          <w:tcPr>
            <w:tcW w:w="1134" w:type="dxa"/>
            <w:tcBorders>
              <w:top w:val="single" w:sz="4" w:space="0" w:color="auto"/>
              <w:left w:val="single" w:sz="4" w:space="0" w:color="auto"/>
              <w:bottom w:val="single" w:sz="4" w:space="0" w:color="auto"/>
              <w:right w:val="single" w:sz="4" w:space="0" w:color="auto"/>
            </w:tcBorders>
            <w:vAlign w:val="center"/>
          </w:tcPr>
          <w:p w14:paraId="334C1074" w14:textId="77777777" w:rsidR="00A17E01" w:rsidRDefault="00A17E01" w:rsidP="00D70FD6">
            <w:pPr>
              <w:jc w:val="center"/>
              <w:rPr>
                <w:sz w:val="22"/>
                <w:szCs w:val="22"/>
              </w:rPr>
            </w:pPr>
            <w:r w:rsidRPr="00B159FA">
              <w:rPr>
                <w:sz w:val="22"/>
                <w:szCs w:val="22"/>
              </w:rPr>
              <w:t xml:space="preserve">Лесорастительная </w:t>
            </w:r>
          </w:p>
          <w:p w14:paraId="08200B4F" w14:textId="77777777" w:rsidR="00A17E01" w:rsidRPr="00B159FA" w:rsidRDefault="00A17E01" w:rsidP="00D70FD6">
            <w:pPr>
              <w:jc w:val="center"/>
              <w:rPr>
                <w:sz w:val="22"/>
                <w:szCs w:val="22"/>
              </w:rPr>
            </w:pPr>
            <w:r w:rsidRPr="00B159FA">
              <w:rPr>
                <w:sz w:val="22"/>
                <w:szCs w:val="22"/>
              </w:rPr>
              <w:t>зона</w:t>
            </w:r>
          </w:p>
        </w:tc>
        <w:tc>
          <w:tcPr>
            <w:tcW w:w="1701" w:type="dxa"/>
            <w:tcBorders>
              <w:top w:val="single" w:sz="4" w:space="0" w:color="auto"/>
              <w:left w:val="single" w:sz="4" w:space="0" w:color="auto"/>
              <w:bottom w:val="single" w:sz="4" w:space="0" w:color="auto"/>
              <w:right w:val="single" w:sz="4" w:space="0" w:color="auto"/>
            </w:tcBorders>
            <w:vAlign w:val="center"/>
          </w:tcPr>
          <w:p w14:paraId="505E8F05" w14:textId="77777777" w:rsidR="00A17E01" w:rsidRPr="00B159FA" w:rsidRDefault="00A17E01" w:rsidP="008C4FB9">
            <w:pPr>
              <w:pStyle w:val="af3"/>
              <w:jc w:val="center"/>
              <w:rPr>
                <w:sz w:val="22"/>
                <w:szCs w:val="22"/>
              </w:rPr>
            </w:pPr>
            <w:r w:rsidRPr="00B159FA">
              <w:rPr>
                <w:sz w:val="22"/>
                <w:szCs w:val="22"/>
              </w:rPr>
              <w:t>Лесной район</w:t>
            </w:r>
          </w:p>
        </w:tc>
        <w:tc>
          <w:tcPr>
            <w:tcW w:w="1275" w:type="dxa"/>
            <w:tcBorders>
              <w:top w:val="single" w:sz="4" w:space="0" w:color="auto"/>
              <w:left w:val="single" w:sz="4" w:space="0" w:color="auto"/>
              <w:bottom w:val="single" w:sz="4" w:space="0" w:color="auto"/>
              <w:right w:val="single" w:sz="4" w:space="0" w:color="auto"/>
            </w:tcBorders>
          </w:tcPr>
          <w:p w14:paraId="56A18AEE" w14:textId="77777777" w:rsidR="00A17E01" w:rsidRPr="00B159FA" w:rsidRDefault="00A17E01" w:rsidP="00D70FD6">
            <w:pPr>
              <w:pStyle w:val="af3"/>
              <w:jc w:val="center"/>
              <w:rPr>
                <w:sz w:val="22"/>
                <w:szCs w:val="22"/>
              </w:rPr>
            </w:pPr>
            <w:r>
              <w:rPr>
                <w:sz w:val="22"/>
                <w:szCs w:val="22"/>
              </w:rPr>
              <w:t>Зона лесозащитного районирования</w:t>
            </w:r>
          </w:p>
        </w:tc>
        <w:tc>
          <w:tcPr>
            <w:tcW w:w="1276" w:type="dxa"/>
            <w:tcBorders>
              <w:top w:val="single" w:sz="4" w:space="0" w:color="auto"/>
              <w:left w:val="single" w:sz="4" w:space="0" w:color="auto"/>
              <w:bottom w:val="single" w:sz="4" w:space="0" w:color="auto"/>
              <w:right w:val="single" w:sz="4" w:space="0" w:color="auto"/>
            </w:tcBorders>
          </w:tcPr>
          <w:p w14:paraId="0E5BBDAE" w14:textId="77777777" w:rsidR="00A17E01" w:rsidRPr="00B159FA" w:rsidRDefault="00A17E01" w:rsidP="00D70FD6">
            <w:pPr>
              <w:pStyle w:val="af3"/>
              <w:jc w:val="center"/>
              <w:rPr>
                <w:sz w:val="22"/>
                <w:szCs w:val="22"/>
              </w:rPr>
            </w:pPr>
            <w:r>
              <w:rPr>
                <w:sz w:val="22"/>
                <w:szCs w:val="22"/>
              </w:rPr>
              <w:t>Зона лесосеменного районирования</w:t>
            </w:r>
          </w:p>
        </w:tc>
        <w:tc>
          <w:tcPr>
            <w:tcW w:w="1037" w:type="dxa"/>
            <w:tcBorders>
              <w:top w:val="single" w:sz="4" w:space="0" w:color="auto"/>
              <w:left w:val="single" w:sz="4" w:space="0" w:color="auto"/>
              <w:bottom w:val="single" w:sz="4" w:space="0" w:color="auto"/>
              <w:right w:val="single" w:sz="4" w:space="0" w:color="auto"/>
            </w:tcBorders>
            <w:vAlign w:val="center"/>
          </w:tcPr>
          <w:p w14:paraId="7088814B" w14:textId="77777777" w:rsidR="00A17E01" w:rsidRPr="00B159FA" w:rsidRDefault="00A17E01" w:rsidP="00D70FD6">
            <w:pPr>
              <w:pStyle w:val="af3"/>
              <w:jc w:val="center"/>
              <w:rPr>
                <w:sz w:val="22"/>
                <w:szCs w:val="22"/>
              </w:rPr>
            </w:pPr>
            <w:r w:rsidRPr="00B159FA">
              <w:rPr>
                <w:sz w:val="22"/>
                <w:szCs w:val="22"/>
              </w:rPr>
              <w:t xml:space="preserve">Перечень </w:t>
            </w:r>
          </w:p>
          <w:p w14:paraId="3FD50638" w14:textId="77777777" w:rsidR="00A17E01" w:rsidRPr="00B159FA" w:rsidRDefault="00A17E01" w:rsidP="00D70FD6">
            <w:pPr>
              <w:pStyle w:val="af3"/>
              <w:jc w:val="center"/>
              <w:rPr>
                <w:sz w:val="22"/>
                <w:szCs w:val="22"/>
              </w:rPr>
            </w:pPr>
            <w:r w:rsidRPr="00B159FA">
              <w:rPr>
                <w:sz w:val="22"/>
                <w:szCs w:val="22"/>
              </w:rPr>
              <w:t xml:space="preserve">лесных </w:t>
            </w:r>
          </w:p>
          <w:p w14:paraId="6A5C6271" w14:textId="77777777" w:rsidR="00A17E01" w:rsidRPr="00B159FA" w:rsidRDefault="00A17E01" w:rsidP="00D70FD6">
            <w:pPr>
              <w:pStyle w:val="af3"/>
              <w:jc w:val="center"/>
              <w:rPr>
                <w:sz w:val="22"/>
                <w:szCs w:val="22"/>
              </w:rPr>
            </w:pPr>
            <w:r w:rsidRPr="00B159FA">
              <w:rPr>
                <w:sz w:val="22"/>
                <w:szCs w:val="22"/>
              </w:rPr>
              <w:t>кварталов</w:t>
            </w:r>
          </w:p>
        </w:tc>
        <w:tc>
          <w:tcPr>
            <w:tcW w:w="948" w:type="dxa"/>
            <w:tcBorders>
              <w:top w:val="single" w:sz="4" w:space="0" w:color="auto"/>
              <w:left w:val="single" w:sz="4" w:space="0" w:color="auto"/>
              <w:bottom w:val="single" w:sz="4" w:space="0" w:color="auto"/>
              <w:right w:val="single" w:sz="4" w:space="0" w:color="auto"/>
            </w:tcBorders>
            <w:vAlign w:val="center"/>
          </w:tcPr>
          <w:p w14:paraId="7539698E" w14:textId="77777777" w:rsidR="00A17E01" w:rsidRPr="00B159FA" w:rsidRDefault="00A17E01" w:rsidP="00D70FD6">
            <w:pPr>
              <w:ind w:left="-57" w:right="-57"/>
              <w:jc w:val="center"/>
              <w:rPr>
                <w:sz w:val="22"/>
                <w:szCs w:val="22"/>
              </w:rPr>
            </w:pPr>
            <w:r w:rsidRPr="00B159FA">
              <w:rPr>
                <w:sz w:val="22"/>
                <w:szCs w:val="22"/>
              </w:rPr>
              <w:t xml:space="preserve">Площадь, </w:t>
            </w:r>
          </w:p>
          <w:p w14:paraId="36936AFE" w14:textId="77777777" w:rsidR="00A17E01" w:rsidRPr="00B159FA" w:rsidRDefault="00A17E01" w:rsidP="00D70FD6">
            <w:pPr>
              <w:ind w:left="-57" w:right="-57"/>
              <w:jc w:val="center"/>
              <w:rPr>
                <w:sz w:val="22"/>
                <w:szCs w:val="22"/>
              </w:rPr>
            </w:pPr>
            <w:r w:rsidRPr="00B159FA">
              <w:rPr>
                <w:sz w:val="22"/>
                <w:szCs w:val="22"/>
              </w:rPr>
              <w:t>га</w:t>
            </w:r>
          </w:p>
        </w:tc>
      </w:tr>
      <w:tr w:rsidR="00A17E01" w:rsidRPr="00B159FA" w14:paraId="56ABD13B" w14:textId="77777777" w:rsidTr="001640F1">
        <w:trPr>
          <w:cantSplit/>
          <w:trHeight w:val="431"/>
        </w:trPr>
        <w:tc>
          <w:tcPr>
            <w:tcW w:w="516" w:type="dxa"/>
            <w:tcBorders>
              <w:top w:val="single" w:sz="4" w:space="0" w:color="auto"/>
              <w:left w:val="single" w:sz="4" w:space="0" w:color="auto"/>
              <w:right w:val="single" w:sz="4" w:space="0" w:color="auto"/>
            </w:tcBorders>
          </w:tcPr>
          <w:p w14:paraId="4D050BF8" w14:textId="77777777" w:rsidR="00A17E01" w:rsidRPr="00EE56E0" w:rsidRDefault="00A17E01" w:rsidP="005A2785">
            <w:pPr>
              <w:jc w:val="center"/>
              <w:rPr>
                <w:sz w:val="22"/>
                <w:szCs w:val="22"/>
              </w:rPr>
            </w:pPr>
            <w:r w:rsidRPr="00EE56E0">
              <w:rPr>
                <w:sz w:val="22"/>
                <w:szCs w:val="22"/>
              </w:rPr>
              <w:t>1</w:t>
            </w:r>
          </w:p>
        </w:tc>
        <w:tc>
          <w:tcPr>
            <w:tcW w:w="1418" w:type="dxa"/>
            <w:tcBorders>
              <w:top w:val="single" w:sz="4" w:space="0" w:color="auto"/>
              <w:left w:val="single" w:sz="4" w:space="0" w:color="auto"/>
              <w:right w:val="single" w:sz="4" w:space="0" w:color="auto"/>
            </w:tcBorders>
          </w:tcPr>
          <w:p w14:paraId="55A91092" w14:textId="77777777" w:rsidR="00A17E01" w:rsidRPr="00EE56E0" w:rsidRDefault="00D54E67" w:rsidP="00A2278E">
            <w:pPr>
              <w:jc w:val="both"/>
              <w:rPr>
                <w:sz w:val="22"/>
                <w:szCs w:val="22"/>
              </w:rPr>
            </w:pPr>
            <w:r w:rsidRPr="00EE56E0">
              <w:rPr>
                <w:sz w:val="22"/>
                <w:szCs w:val="22"/>
              </w:rPr>
              <w:t xml:space="preserve">Городские леса </w:t>
            </w:r>
            <w:r w:rsidR="00A2278E">
              <w:rPr>
                <w:sz w:val="22"/>
                <w:szCs w:val="22"/>
              </w:rPr>
              <w:t>Арсеньевского городского округа</w:t>
            </w:r>
          </w:p>
        </w:tc>
        <w:tc>
          <w:tcPr>
            <w:tcW w:w="1134" w:type="dxa"/>
          </w:tcPr>
          <w:p w14:paraId="51ED84F5" w14:textId="77777777" w:rsidR="00A17E01" w:rsidRPr="00EE56E0" w:rsidRDefault="00A2278E" w:rsidP="008C4FB9">
            <w:pPr>
              <w:jc w:val="center"/>
              <w:rPr>
                <w:sz w:val="22"/>
                <w:szCs w:val="22"/>
              </w:rPr>
            </w:pPr>
            <w:r>
              <w:rPr>
                <w:sz w:val="22"/>
                <w:szCs w:val="22"/>
              </w:rPr>
              <w:t>З</w:t>
            </w:r>
            <w:r w:rsidR="00A17E01" w:rsidRPr="00EE56E0">
              <w:rPr>
                <w:sz w:val="22"/>
                <w:szCs w:val="22"/>
              </w:rPr>
              <w:t>она</w:t>
            </w:r>
            <w:r>
              <w:rPr>
                <w:sz w:val="22"/>
                <w:szCs w:val="22"/>
              </w:rPr>
              <w:t xml:space="preserve"> хвойно-широко-лиственных лесов</w:t>
            </w:r>
          </w:p>
        </w:tc>
        <w:tc>
          <w:tcPr>
            <w:tcW w:w="1701" w:type="dxa"/>
          </w:tcPr>
          <w:p w14:paraId="201295A1" w14:textId="77777777" w:rsidR="00FB7415" w:rsidRPr="00EE56E0" w:rsidRDefault="00A2278E" w:rsidP="008C4FB9">
            <w:pPr>
              <w:jc w:val="center"/>
              <w:rPr>
                <w:spacing w:val="2"/>
                <w:sz w:val="22"/>
                <w:szCs w:val="22"/>
                <w:shd w:val="clear" w:color="auto" w:fill="FFFFFF"/>
              </w:rPr>
            </w:pPr>
            <w:r>
              <w:rPr>
                <w:spacing w:val="2"/>
                <w:sz w:val="22"/>
                <w:szCs w:val="22"/>
                <w:shd w:val="clear" w:color="auto" w:fill="FFFFFF"/>
              </w:rPr>
              <w:t>Приамурско-Приморский хвойно-широколиственный</w:t>
            </w:r>
          </w:p>
          <w:p w14:paraId="0403072D" w14:textId="77777777" w:rsidR="00A17E01" w:rsidRPr="00EE56E0" w:rsidRDefault="00A17E01" w:rsidP="00FB7415">
            <w:pPr>
              <w:jc w:val="center"/>
              <w:rPr>
                <w:sz w:val="22"/>
                <w:szCs w:val="22"/>
              </w:rPr>
            </w:pPr>
            <w:r w:rsidRPr="00EE56E0">
              <w:rPr>
                <w:spacing w:val="2"/>
                <w:sz w:val="22"/>
                <w:szCs w:val="22"/>
                <w:shd w:val="clear" w:color="auto" w:fill="FFFFFF"/>
              </w:rPr>
              <w:t>район</w:t>
            </w:r>
          </w:p>
        </w:tc>
        <w:tc>
          <w:tcPr>
            <w:tcW w:w="1275" w:type="dxa"/>
          </w:tcPr>
          <w:p w14:paraId="0336F9FB" w14:textId="77777777" w:rsidR="00A17E01" w:rsidRPr="00EE56E0" w:rsidRDefault="0094547B" w:rsidP="001640F1">
            <w:pPr>
              <w:jc w:val="center"/>
              <w:rPr>
                <w:sz w:val="22"/>
                <w:szCs w:val="22"/>
              </w:rPr>
            </w:pPr>
            <w:r w:rsidRPr="00EE56E0">
              <w:rPr>
                <w:sz w:val="22"/>
                <w:szCs w:val="22"/>
              </w:rPr>
              <w:t>Зона с</w:t>
            </w:r>
            <w:r w:rsidR="001640F1">
              <w:rPr>
                <w:sz w:val="22"/>
                <w:szCs w:val="22"/>
              </w:rPr>
              <w:t>ильной</w:t>
            </w:r>
            <w:r w:rsidRPr="00EE56E0">
              <w:rPr>
                <w:sz w:val="22"/>
                <w:szCs w:val="22"/>
              </w:rPr>
              <w:t xml:space="preserve"> лесопатологической угрозы</w:t>
            </w:r>
          </w:p>
        </w:tc>
        <w:tc>
          <w:tcPr>
            <w:tcW w:w="1276" w:type="dxa"/>
          </w:tcPr>
          <w:p w14:paraId="6F20C13C" w14:textId="77777777" w:rsidR="003A1875" w:rsidRPr="00EE56E0" w:rsidRDefault="001640F1" w:rsidP="00416F74">
            <w:pPr>
              <w:jc w:val="center"/>
              <w:rPr>
                <w:sz w:val="22"/>
                <w:szCs w:val="22"/>
              </w:rPr>
            </w:pPr>
            <w:r>
              <w:rPr>
                <w:sz w:val="22"/>
                <w:szCs w:val="22"/>
              </w:rPr>
              <w:t>Лиственница</w:t>
            </w:r>
            <w:r w:rsidR="0094547B" w:rsidRPr="00EE56E0">
              <w:rPr>
                <w:sz w:val="22"/>
                <w:szCs w:val="22"/>
              </w:rPr>
              <w:t xml:space="preserve"> </w:t>
            </w:r>
          </w:p>
          <w:p w14:paraId="56A21DB3" w14:textId="77777777" w:rsidR="002F5719" w:rsidRPr="00EE56E0" w:rsidRDefault="003A1875" w:rsidP="00EB12CC">
            <w:pPr>
              <w:jc w:val="center"/>
              <w:rPr>
                <w:sz w:val="22"/>
                <w:szCs w:val="22"/>
              </w:rPr>
            </w:pPr>
            <w:r w:rsidRPr="00EE56E0">
              <w:rPr>
                <w:sz w:val="22"/>
                <w:szCs w:val="22"/>
              </w:rPr>
              <w:t xml:space="preserve">(лесосеменной район </w:t>
            </w:r>
          </w:p>
          <w:p w14:paraId="245A3305" w14:textId="77777777" w:rsidR="00D9641A" w:rsidRPr="00EE56E0" w:rsidRDefault="003A1875" w:rsidP="001640F1">
            <w:pPr>
              <w:jc w:val="center"/>
              <w:rPr>
                <w:sz w:val="22"/>
                <w:szCs w:val="22"/>
              </w:rPr>
            </w:pPr>
            <w:r w:rsidRPr="00EE56E0">
              <w:rPr>
                <w:sz w:val="22"/>
                <w:szCs w:val="22"/>
              </w:rPr>
              <w:t xml:space="preserve">№ </w:t>
            </w:r>
            <w:r w:rsidR="00EB12CC" w:rsidRPr="00EE56E0">
              <w:rPr>
                <w:sz w:val="22"/>
                <w:szCs w:val="22"/>
              </w:rPr>
              <w:t>1</w:t>
            </w:r>
            <w:r w:rsidR="001640F1">
              <w:rPr>
                <w:sz w:val="22"/>
                <w:szCs w:val="22"/>
              </w:rPr>
              <w:t>6</w:t>
            </w:r>
            <w:r w:rsidRPr="00EE56E0">
              <w:rPr>
                <w:sz w:val="22"/>
                <w:szCs w:val="22"/>
              </w:rPr>
              <w:t>)</w:t>
            </w:r>
          </w:p>
        </w:tc>
        <w:tc>
          <w:tcPr>
            <w:tcW w:w="1037" w:type="dxa"/>
            <w:tcBorders>
              <w:top w:val="single" w:sz="4" w:space="0" w:color="auto"/>
              <w:left w:val="single" w:sz="4" w:space="0" w:color="auto"/>
              <w:right w:val="single" w:sz="4" w:space="0" w:color="auto"/>
            </w:tcBorders>
          </w:tcPr>
          <w:p w14:paraId="33641C3C" w14:textId="1F2B2E6A" w:rsidR="00A17E01" w:rsidRPr="00EE56E0" w:rsidRDefault="005A4C7D" w:rsidP="001640F1">
            <w:pPr>
              <w:jc w:val="center"/>
              <w:rPr>
                <w:sz w:val="22"/>
                <w:szCs w:val="22"/>
              </w:rPr>
            </w:pPr>
            <w:r w:rsidRPr="00EE56E0">
              <w:rPr>
                <w:sz w:val="22"/>
                <w:szCs w:val="22"/>
              </w:rPr>
              <w:t>1-</w:t>
            </w:r>
            <w:r w:rsidR="0001123C">
              <w:rPr>
                <w:sz w:val="22"/>
                <w:szCs w:val="22"/>
              </w:rPr>
              <w:t>5</w:t>
            </w:r>
          </w:p>
        </w:tc>
        <w:tc>
          <w:tcPr>
            <w:tcW w:w="948" w:type="dxa"/>
            <w:tcBorders>
              <w:top w:val="single" w:sz="4" w:space="0" w:color="auto"/>
              <w:left w:val="single" w:sz="4" w:space="0" w:color="auto"/>
              <w:right w:val="single" w:sz="4" w:space="0" w:color="auto"/>
            </w:tcBorders>
          </w:tcPr>
          <w:p w14:paraId="229C0656" w14:textId="77777777" w:rsidR="00A17E01" w:rsidRPr="00EE56E0" w:rsidRDefault="001640F1" w:rsidP="00B159FA">
            <w:pPr>
              <w:jc w:val="center"/>
              <w:rPr>
                <w:sz w:val="22"/>
                <w:szCs w:val="22"/>
              </w:rPr>
            </w:pPr>
            <w:r>
              <w:rPr>
                <w:color w:val="000000"/>
                <w:sz w:val="22"/>
                <w:szCs w:val="22"/>
              </w:rPr>
              <w:t>274,8803</w:t>
            </w:r>
          </w:p>
        </w:tc>
      </w:tr>
    </w:tbl>
    <w:p w14:paraId="1886A2EC" w14:textId="77777777" w:rsidR="00EA5414" w:rsidRPr="003A5C27" w:rsidRDefault="00EA5414" w:rsidP="00EA5414">
      <w:pPr>
        <w:jc w:val="right"/>
      </w:pPr>
    </w:p>
    <w:p w14:paraId="0024ED16" w14:textId="77777777" w:rsidR="006924C5" w:rsidRDefault="006924C5" w:rsidP="001640F1">
      <w:pPr>
        <w:widowControl w:val="0"/>
        <w:suppressAutoHyphens/>
        <w:autoSpaceDE w:val="0"/>
        <w:autoSpaceDN w:val="0"/>
        <w:adjustRightInd w:val="0"/>
        <w:ind w:firstLine="709"/>
        <w:jc w:val="both"/>
        <w:rPr>
          <w:rFonts w:ascii="Times New Roman CYR" w:hAnsi="Times New Roman CYR" w:cs="Times New Roman CYR"/>
          <w:sz w:val="28"/>
          <w:szCs w:val="28"/>
        </w:rPr>
      </w:pPr>
      <w:r w:rsidRPr="0073211A">
        <w:rPr>
          <w:rFonts w:ascii="Times New Roman CYR" w:hAnsi="Times New Roman CYR" w:cs="Times New Roman CYR"/>
          <w:color w:val="000000"/>
          <w:sz w:val="28"/>
          <w:szCs w:val="28"/>
        </w:rPr>
        <w:t xml:space="preserve">В соответствии с приказом Министерства природных ресурсов и экологии Российской Федерации от 18 августа 2014 года № 367 </w:t>
      </w:r>
      <w:r w:rsidRPr="0073211A">
        <w:rPr>
          <w:color w:val="000000"/>
          <w:sz w:val="28"/>
          <w:szCs w:val="28"/>
        </w:rPr>
        <w:t>«</w:t>
      </w:r>
      <w:r w:rsidRPr="0073211A">
        <w:rPr>
          <w:rFonts w:ascii="Times New Roman CYR" w:hAnsi="Times New Roman CYR" w:cs="Times New Roman CYR"/>
          <w:color w:val="000000"/>
          <w:sz w:val="28"/>
          <w:szCs w:val="28"/>
        </w:rPr>
        <w:t>Об утверждении Перечня лесорастительных зон Российской Федерации и Перечня лесных районов Российской Федерации</w:t>
      </w:r>
      <w:r>
        <w:rPr>
          <w:rFonts w:ascii="Times New Roman CYR" w:hAnsi="Times New Roman CYR" w:cs="Times New Roman CYR"/>
          <w:color w:val="000000"/>
          <w:sz w:val="28"/>
          <w:szCs w:val="28"/>
        </w:rPr>
        <w:t>»</w:t>
      </w:r>
      <w:r w:rsidRPr="0073211A">
        <w:rPr>
          <w:rFonts w:ascii="Times New Roman CYR" w:hAnsi="Times New Roman CYR" w:cs="Times New Roman CYR"/>
          <w:color w:val="000000"/>
          <w:sz w:val="28"/>
          <w:szCs w:val="28"/>
        </w:rPr>
        <w:t xml:space="preserve"> </w:t>
      </w:r>
      <w:r w:rsidRPr="0073211A">
        <w:rPr>
          <w:rFonts w:ascii="Times New Roman CYR" w:hAnsi="Times New Roman CYR" w:cs="Times New Roman CYR"/>
          <w:sz w:val="28"/>
          <w:szCs w:val="28"/>
        </w:rPr>
        <w:t xml:space="preserve">городские леса на территории </w:t>
      </w:r>
      <w:r w:rsidR="001640F1">
        <w:rPr>
          <w:rFonts w:ascii="Times New Roman CYR" w:hAnsi="Times New Roman CYR" w:cs="Times New Roman CYR"/>
          <w:sz w:val="28"/>
          <w:szCs w:val="28"/>
        </w:rPr>
        <w:t>Арсеньевского городского округа</w:t>
      </w:r>
      <w:r w:rsidRPr="0073211A">
        <w:rPr>
          <w:rFonts w:ascii="Times New Roman CYR" w:hAnsi="Times New Roman CYR" w:cs="Times New Roman CYR"/>
          <w:color w:val="000000"/>
          <w:sz w:val="28"/>
          <w:szCs w:val="28"/>
        </w:rPr>
        <w:t xml:space="preserve"> отнесены к </w:t>
      </w:r>
      <w:r w:rsidR="001640F1">
        <w:rPr>
          <w:rFonts w:ascii="Times New Roman CYR" w:hAnsi="Times New Roman CYR" w:cs="Times New Roman CYR"/>
          <w:color w:val="000000"/>
          <w:sz w:val="28"/>
          <w:szCs w:val="28"/>
        </w:rPr>
        <w:t>З</w:t>
      </w:r>
      <w:r w:rsidRPr="0073211A">
        <w:rPr>
          <w:rFonts w:ascii="Times New Roman CYR" w:hAnsi="Times New Roman CYR" w:cs="Times New Roman CYR"/>
          <w:sz w:val="28"/>
          <w:szCs w:val="28"/>
        </w:rPr>
        <w:t>оне</w:t>
      </w:r>
      <w:r w:rsidR="001640F1">
        <w:rPr>
          <w:rFonts w:ascii="Times New Roman CYR" w:hAnsi="Times New Roman CYR" w:cs="Times New Roman CYR"/>
          <w:sz w:val="28"/>
          <w:szCs w:val="28"/>
        </w:rPr>
        <w:t xml:space="preserve"> хвойно-широколиственных лесов</w:t>
      </w:r>
      <w:r w:rsidRPr="0073211A">
        <w:rPr>
          <w:rFonts w:ascii="Times New Roman CYR" w:hAnsi="Times New Roman CYR" w:cs="Times New Roman CYR"/>
          <w:sz w:val="28"/>
          <w:szCs w:val="28"/>
        </w:rPr>
        <w:t xml:space="preserve">, </w:t>
      </w:r>
      <w:r w:rsidR="001640F1">
        <w:rPr>
          <w:rFonts w:ascii="Times New Roman CYR" w:hAnsi="Times New Roman CYR" w:cs="Times New Roman CYR"/>
          <w:sz w:val="28"/>
          <w:szCs w:val="28"/>
        </w:rPr>
        <w:t>Приамурско-Приморскому хвойно-широколиственному</w:t>
      </w:r>
      <w:r w:rsidRPr="0073211A">
        <w:rPr>
          <w:rFonts w:ascii="Times New Roman CYR" w:hAnsi="Times New Roman CYR" w:cs="Times New Roman CYR"/>
          <w:sz w:val="28"/>
          <w:szCs w:val="28"/>
        </w:rPr>
        <w:t xml:space="preserve"> району.</w:t>
      </w:r>
    </w:p>
    <w:p w14:paraId="23A8250F" w14:textId="77777777" w:rsidR="00506562" w:rsidRDefault="00506562" w:rsidP="001640F1">
      <w:pPr>
        <w:pStyle w:val="Style22"/>
        <w:suppressAutoHyphens/>
        <w:spacing w:line="240" w:lineRule="auto"/>
        <w:ind w:firstLine="709"/>
        <w:rPr>
          <w:rStyle w:val="FontStyle196"/>
          <w:sz w:val="28"/>
          <w:szCs w:val="28"/>
        </w:rPr>
      </w:pPr>
      <w:r w:rsidRPr="00ED0354">
        <w:rPr>
          <w:rStyle w:val="FontStyle196"/>
          <w:sz w:val="28"/>
          <w:szCs w:val="28"/>
        </w:rPr>
        <w:t xml:space="preserve">Распределение территории городских лесов </w:t>
      </w:r>
      <w:r w:rsidR="001640F1">
        <w:rPr>
          <w:rFonts w:ascii="Times New Roman CYR" w:hAnsi="Times New Roman CYR" w:cs="Times New Roman CYR"/>
          <w:color w:val="000000"/>
          <w:sz w:val="28"/>
          <w:szCs w:val="28"/>
        </w:rPr>
        <w:t>Арсеньевского городского округа</w:t>
      </w:r>
      <w:r w:rsidRPr="00ED0354">
        <w:rPr>
          <w:sz w:val="28"/>
          <w:szCs w:val="28"/>
        </w:rPr>
        <w:t xml:space="preserve"> </w:t>
      </w:r>
      <w:r w:rsidRPr="00ED0354">
        <w:rPr>
          <w:rStyle w:val="FontStyle196"/>
          <w:sz w:val="28"/>
          <w:szCs w:val="28"/>
        </w:rPr>
        <w:t>по лесорастительным зонам и лесным районам показано на прилагаемой карте</w:t>
      </w:r>
      <w:r w:rsidR="00C4171A">
        <w:rPr>
          <w:rStyle w:val="FontStyle196"/>
          <w:sz w:val="28"/>
          <w:szCs w:val="28"/>
        </w:rPr>
        <w:t>-схеме</w:t>
      </w:r>
      <w:r w:rsidRPr="00ED0354">
        <w:rPr>
          <w:rStyle w:val="FontStyle196"/>
          <w:sz w:val="28"/>
          <w:szCs w:val="28"/>
        </w:rPr>
        <w:t xml:space="preserve"> </w:t>
      </w:r>
      <w:r w:rsidR="00555322">
        <w:rPr>
          <w:rStyle w:val="FontStyle196"/>
          <w:sz w:val="28"/>
          <w:szCs w:val="28"/>
        </w:rPr>
        <w:t>(П</w:t>
      </w:r>
      <w:r w:rsidRPr="00ED0354">
        <w:rPr>
          <w:rStyle w:val="FontStyle196"/>
          <w:sz w:val="28"/>
          <w:szCs w:val="28"/>
        </w:rPr>
        <w:t>риложение № 2</w:t>
      </w:r>
      <w:r w:rsidR="00555322">
        <w:rPr>
          <w:rStyle w:val="FontStyle196"/>
          <w:sz w:val="28"/>
          <w:szCs w:val="28"/>
        </w:rPr>
        <w:t>)</w:t>
      </w:r>
      <w:r w:rsidRPr="00ED0354">
        <w:rPr>
          <w:rStyle w:val="FontStyle196"/>
          <w:sz w:val="28"/>
          <w:szCs w:val="28"/>
        </w:rPr>
        <w:t>.</w:t>
      </w:r>
    </w:p>
    <w:p w14:paraId="04A26F8B" w14:textId="77777777" w:rsidR="00551AAE" w:rsidRPr="00EB12CC" w:rsidRDefault="00551AAE" w:rsidP="00ED0987">
      <w:pPr>
        <w:pStyle w:val="Style44"/>
        <w:widowControl/>
        <w:tabs>
          <w:tab w:val="left" w:pos="9639"/>
        </w:tabs>
        <w:ind w:firstLine="720"/>
        <w:outlineLvl w:val="2"/>
        <w:rPr>
          <w:rStyle w:val="FontStyle188"/>
          <w:b w:val="0"/>
          <w:i w:val="0"/>
          <w:sz w:val="28"/>
          <w:szCs w:val="28"/>
        </w:rPr>
      </w:pPr>
    </w:p>
    <w:p w14:paraId="669DE71C" w14:textId="77777777" w:rsidR="00ED0987" w:rsidRPr="00956166" w:rsidRDefault="00ED0987" w:rsidP="000435A7">
      <w:pPr>
        <w:pStyle w:val="Style44"/>
        <w:widowControl/>
        <w:tabs>
          <w:tab w:val="left" w:pos="9639"/>
        </w:tabs>
        <w:ind w:firstLine="720"/>
        <w:jc w:val="center"/>
        <w:outlineLvl w:val="2"/>
        <w:rPr>
          <w:rStyle w:val="FontStyle192"/>
          <w:color w:val="000000"/>
          <w:sz w:val="28"/>
          <w:szCs w:val="28"/>
        </w:rPr>
      </w:pPr>
      <w:bookmarkStart w:id="33" w:name="_Toc163141988"/>
      <w:r w:rsidRPr="004D64BA">
        <w:rPr>
          <w:rStyle w:val="FontStyle188"/>
          <w:i w:val="0"/>
          <w:color w:val="000000"/>
          <w:sz w:val="28"/>
          <w:szCs w:val="28"/>
        </w:rPr>
        <w:t>1.1.</w:t>
      </w:r>
      <w:r w:rsidR="00DA0FAF">
        <w:rPr>
          <w:rStyle w:val="FontStyle188"/>
          <w:i w:val="0"/>
          <w:color w:val="000000"/>
          <w:sz w:val="28"/>
          <w:szCs w:val="28"/>
        </w:rPr>
        <w:t>5</w:t>
      </w:r>
      <w:r w:rsidRPr="00956166">
        <w:rPr>
          <w:rStyle w:val="FontStyle188"/>
          <w:color w:val="000000"/>
          <w:sz w:val="28"/>
          <w:szCs w:val="28"/>
        </w:rPr>
        <w:t xml:space="preserve">. </w:t>
      </w:r>
      <w:r w:rsidRPr="00956166">
        <w:rPr>
          <w:rStyle w:val="FontStyle192"/>
          <w:color w:val="000000"/>
          <w:sz w:val="28"/>
          <w:szCs w:val="28"/>
        </w:rPr>
        <w:t>Распределение лесов по целевому назначению и категориям защитных л</w:t>
      </w:r>
      <w:r w:rsidR="004D64BA">
        <w:rPr>
          <w:rStyle w:val="FontStyle192"/>
          <w:color w:val="000000"/>
          <w:sz w:val="28"/>
          <w:szCs w:val="28"/>
        </w:rPr>
        <w:t>есов по кварталам или их частям</w:t>
      </w:r>
      <w:bookmarkEnd w:id="33"/>
    </w:p>
    <w:p w14:paraId="52B7FF2D" w14:textId="77777777" w:rsidR="00ED0987" w:rsidRPr="00EB12CC" w:rsidRDefault="00ED0987" w:rsidP="00ED0987">
      <w:pPr>
        <w:pStyle w:val="Style44"/>
        <w:widowControl/>
        <w:tabs>
          <w:tab w:val="left" w:pos="9639"/>
        </w:tabs>
        <w:ind w:firstLine="720"/>
        <w:outlineLvl w:val="2"/>
        <w:rPr>
          <w:color w:val="000000"/>
          <w:sz w:val="28"/>
          <w:szCs w:val="28"/>
        </w:rPr>
      </w:pPr>
    </w:p>
    <w:p w14:paraId="77C551A9" w14:textId="77777777" w:rsidR="00ED0987" w:rsidRPr="00956166" w:rsidRDefault="00ED0987" w:rsidP="004D64BA">
      <w:pPr>
        <w:pStyle w:val="Style22"/>
        <w:widowControl/>
        <w:suppressAutoHyphens/>
        <w:spacing w:line="341" w:lineRule="exact"/>
        <w:ind w:firstLine="703"/>
        <w:rPr>
          <w:rStyle w:val="FontStyle196"/>
          <w:color w:val="000000"/>
          <w:sz w:val="28"/>
          <w:szCs w:val="28"/>
        </w:rPr>
      </w:pPr>
      <w:r w:rsidRPr="00956166">
        <w:rPr>
          <w:rStyle w:val="FontStyle196"/>
          <w:color w:val="000000"/>
          <w:sz w:val="28"/>
          <w:szCs w:val="28"/>
        </w:rPr>
        <w:t xml:space="preserve">В соответствии </w:t>
      </w:r>
      <w:r w:rsidRPr="008A374C">
        <w:rPr>
          <w:rStyle w:val="FontStyle196"/>
          <w:sz w:val="28"/>
          <w:szCs w:val="28"/>
        </w:rPr>
        <w:t>с</w:t>
      </w:r>
      <w:r w:rsidR="00781754" w:rsidRPr="008A374C">
        <w:rPr>
          <w:rStyle w:val="FontStyle196"/>
          <w:sz w:val="28"/>
          <w:szCs w:val="28"/>
        </w:rPr>
        <w:t>о</w:t>
      </w:r>
      <w:r w:rsidRPr="00956166">
        <w:rPr>
          <w:rStyle w:val="FontStyle196"/>
          <w:color w:val="000000"/>
          <w:sz w:val="28"/>
          <w:szCs w:val="28"/>
        </w:rPr>
        <w:t xml:space="preserve"> статьей 85 ЗК РФ городские леса относятся к </w:t>
      </w:r>
      <w:r w:rsidRPr="00402ACB">
        <w:rPr>
          <w:rStyle w:val="FontStyle196"/>
          <w:color w:val="000000"/>
          <w:sz w:val="28"/>
          <w:szCs w:val="28"/>
        </w:rPr>
        <w:t>рекреационной зоне, предназначенной для отдыха граждан и туризма.</w:t>
      </w:r>
    </w:p>
    <w:p w14:paraId="67DACB4F" w14:textId="3D105E23" w:rsidR="00ED0987" w:rsidRPr="00956166" w:rsidRDefault="00836B1E" w:rsidP="004D64BA">
      <w:pPr>
        <w:pStyle w:val="Style22"/>
        <w:widowControl/>
        <w:suppressAutoHyphens/>
        <w:spacing w:line="341" w:lineRule="exact"/>
        <w:ind w:firstLine="703"/>
        <w:rPr>
          <w:rStyle w:val="FontStyle196"/>
          <w:color w:val="000000"/>
          <w:sz w:val="28"/>
          <w:szCs w:val="28"/>
        </w:rPr>
      </w:pPr>
      <w:r w:rsidRPr="00836B1E">
        <w:rPr>
          <w:rStyle w:val="FontStyle196"/>
          <w:color w:val="000000"/>
          <w:sz w:val="28"/>
          <w:szCs w:val="28"/>
        </w:rPr>
        <w:t>В соответствии с п. 5 части 1 статьи 111 Лесного кодекса Российской Федерации по целевому назначению городских лесов Арсеньевского городского округа относятся к защитным лесам, к категории лесов городские леса.</w:t>
      </w:r>
    </w:p>
    <w:p w14:paraId="4FB68CE9" w14:textId="77777777" w:rsidR="00ED0987" w:rsidRDefault="00ED0987" w:rsidP="004D64BA">
      <w:pPr>
        <w:pStyle w:val="Style70"/>
        <w:widowControl/>
        <w:suppressAutoHyphens/>
        <w:spacing w:line="341" w:lineRule="exact"/>
        <w:ind w:firstLine="703"/>
        <w:rPr>
          <w:rStyle w:val="FontStyle196"/>
          <w:color w:val="000000"/>
          <w:sz w:val="28"/>
          <w:szCs w:val="28"/>
        </w:rPr>
      </w:pPr>
      <w:r w:rsidRPr="00956166">
        <w:rPr>
          <w:rStyle w:val="FontStyle196"/>
          <w:color w:val="000000"/>
          <w:sz w:val="28"/>
          <w:szCs w:val="28"/>
        </w:rPr>
        <w:t xml:space="preserve">Распределение территории городских лесов </w:t>
      </w:r>
      <w:r w:rsidR="005F493F" w:rsidRPr="005F493F">
        <w:rPr>
          <w:rFonts w:ascii="Times New Roman CYR" w:hAnsi="Times New Roman CYR" w:cs="Times New Roman CYR"/>
          <w:color w:val="000000"/>
          <w:sz w:val="28"/>
          <w:szCs w:val="28"/>
        </w:rPr>
        <w:t xml:space="preserve">Арсеньевского городского округа </w:t>
      </w:r>
      <w:r w:rsidRPr="00956166">
        <w:rPr>
          <w:rStyle w:val="FontStyle196"/>
          <w:color w:val="000000"/>
          <w:sz w:val="28"/>
          <w:szCs w:val="28"/>
        </w:rPr>
        <w:t xml:space="preserve">по целевому назначению лесов и категориям защитных лесов по кварталам или их частям, а также деление территории городских лесов по функциональному назначению приведено в таблице 3, а территориальное </w:t>
      </w:r>
      <w:r w:rsidRPr="00402ACB">
        <w:rPr>
          <w:rStyle w:val="FontStyle196"/>
          <w:color w:val="000000"/>
          <w:sz w:val="28"/>
          <w:szCs w:val="28"/>
        </w:rPr>
        <w:t>расположение лесов по их целевому назначению показано на прилагаемой карте-схеме</w:t>
      </w:r>
      <w:r w:rsidR="002F1728" w:rsidRPr="00402ACB">
        <w:rPr>
          <w:rStyle w:val="FontStyle196"/>
          <w:color w:val="000000"/>
          <w:sz w:val="28"/>
          <w:szCs w:val="28"/>
        </w:rPr>
        <w:t xml:space="preserve"> </w:t>
      </w:r>
      <w:r w:rsidR="00CB6C24" w:rsidRPr="00402ACB">
        <w:rPr>
          <w:rStyle w:val="FontStyle196"/>
          <w:color w:val="000000"/>
          <w:sz w:val="28"/>
          <w:szCs w:val="28"/>
        </w:rPr>
        <w:t>(П</w:t>
      </w:r>
      <w:r w:rsidR="002F1728" w:rsidRPr="00402ACB">
        <w:rPr>
          <w:rStyle w:val="FontStyle196"/>
          <w:color w:val="000000"/>
          <w:sz w:val="28"/>
          <w:szCs w:val="28"/>
        </w:rPr>
        <w:t>риложение</w:t>
      </w:r>
      <w:r w:rsidRPr="00402ACB">
        <w:rPr>
          <w:rStyle w:val="FontStyle196"/>
          <w:color w:val="000000"/>
          <w:sz w:val="28"/>
          <w:szCs w:val="28"/>
        </w:rPr>
        <w:t xml:space="preserve"> № 3</w:t>
      </w:r>
      <w:r w:rsidR="00CB6C24" w:rsidRPr="00402ACB">
        <w:rPr>
          <w:rStyle w:val="FontStyle196"/>
          <w:color w:val="000000"/>
          <w:sz w:val="28"/>
          <w:szCs w:val="28"/>
        </w:rPr>
        <w:t>)</w:t>
      </w:r>
      <w:r w:rsidRPr="00402ACB">
        <w:rPr>
          <w:rStyle w:val="FontStyle196"/>
          <w:color w:val="000000"/>
          <w:sz w:val="28"/>
          <w:szCs w:val="28"/>
        </w:rPr>
        <w:t>.</w:t>
      </w:r>
    </w:p>
    <w:p w14:paraId="2948A01C" w14:textId="77777777" w:rsidR="009751D2" w:rsidRPr="009751D2" w:rsidRDefault="009751D2" w:rsidP="004D64BA">
      <w:pPr>
        <w:pStyle w:val="Style70"/>
        <w:widowControl/>
        <w:suppressAutoHyphens/>
        <w:spacing w:line="341" w:lineRule="exact"/>
        <w:ind w:firstLine="703"/>
        <w:rPr>
          <w:rStyle w:val="FontStyle196"/>
          <w:color w:val="000000"/>
          <w:sz w:val="28"/>
          <w:szCs w:val="28"/>
        </w:rPr>
      </w:pPr>
      <w:r w:rsidRPr="009751D2">
        <w:rPr>
          <w:rStyle w:val="FontStyle196"/>
          <w:color w:val="000000"/>
          <w:sz w:val="28"/>
          <w:szCs w:val="28"/>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sidR="00D41403">
        <w:rPr>
          <w:rStyle w:val="FontStyle196"/>
          <w:color w:val="000000"/>
          <w:sz w:val="28"/>
          <w:szCs w:val="28"/>
        </w:rPr>
        <w:t xml:space="preserve"> </w:t>
      </w:r>
      <w:r w:rsidRPr="009751D2">
        <w:rPr>
          <w:rStyle w:val="FontStyle196"/>
          <w:color w:val="000000"/>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r w:rsidR="00F378EB">
        <w:rPr>
          <w:rStyle w:val="FontStyle196"/>
          <w:color w:val="000000"/>
          <w:sz w:val="28"/>
          <w:szCs w:val="28"/>
        </w:rPr>
        <w:t>.</w:t>
      </w:r>
    </w:p>
    <w:p w14:paraId="6233275D" w14:textId="77777777" w:rsidR="00316056" w:rsidRPr="00956166" w:rsidRDefault="00316056" w:rsidP="004D64BA">
      <w:pPr>
        <w:pStyle w:val="Style70"/>
        <w:widowControl/>
        <w:suppressAutoHyphens/>
        <w:spacing w:line="341" w:lineRule="exact"/>
        <w:ind w:firstLine="703"/>
        <w:rPr>
          <w:rStyle w:val="FontStyle196"/>
          <w:color w:val="000000"/>
          <w:sz w:val="28"/>
          <w:szCs w:val="28"/>
        </w:rPr>
      </w:pPr>
    </w:p>
    <w:p w14:paraId="5F7A08C7" w14:textId="77777777" w:rsidR="00E836C4" w:rsidRPr="00C56078" w:rsidRDefault="00E836C4" w:rsidP="00E836C4">
      <w:pPr>
        <w:pStyle w:val="Style54"/>
        <w:widowControl/>
        <w:jc w:val="right"/>
        <w:rPr>
          <w:rStyle w:val="FontStyle197"/>
          <w:b w:val="0"/>
          <w:color w:val="000000"/>
          <w:sz w:val="28"/>
          <w:szCs w:val="28"/>
        </w:rPr>
      </w:pPr>
      <w:r w:rsidRPr="00C56078">
        <w:rPr>
          <w:rStyle w:val="FontStyle197"/>
          <w:b w:val="0"/>
          <w:color w:val="000000"/>
          <w:sz w:val="28"/>
          <w:szCs w:val="28"/>
        </w:rPr>
        <w:t>Таблица 3</w:t>
      </w:r>
    </w:p>
    <w:p w14:paraId="67AFAD02" w14:textId="77777777" w:rsidR="00E836C4" w:rsidRPr="00C56078" w:rsidRDefault="00E836C4" w:rsidP="00E836C4">
      <w:pPr>
        <w:pStyle w:val="Style54"/>
        <w:keepNext/>
        <w:widowControl/>
        <w:rPr>
          <w:rStyle w:val="FontStyle197"/>
          <w:b w:val="0"/>
          <w:color w:val="000000"/>
          <w:sz w:val="28"/>
          <w:szCs w:val="28"/>
        </w:rPr>
      </w:pPr>
      <w:r w:rsidRPr="00C56078">
        <w:rPr>
          <w:rStyle w:val="FontStyle197"/>
          <w:b w:val="0"/>
          <w:color w:val="000000"/>
          <w:sz w:val="28"/>
          <w:szCs w:val="28"/>
        </w:rPr>
        <w:t>Распределение лесов по целевому назначению и категориям защитных лесов</w:t>
      </w:r>
    </w:p>
    <w:p w14:paraId="598D0316" w14:textId="77777777" w:rsidR="00E836C4" w:rsidRPr="00C56078" w:rsidRDefault="00E836C4" w:rsidP="00E836C4">
      <w:pPr>
        <w:pStyle w:val="Style54"/>
        <w:keepNext/>
        <w:widowControl/>
        <w:rPr>
          <w:rStyle w:val="FontStyle197"/>
          <w:b w:val="0"/>
          <w:color w:val="000000"/>
          <w:sz w:val="28"/>
          <w:szCs w:val="28"/>
        </w:rPr>
      </w:pPr>
    </w:p>
    <w:tbl>
      <w:tblPr>
        <w:tblW w:w="5000" w:type="pct"/>
        <w:tblCellMar>
          <w:left w:w="40" w:type="dxa"/>
          <w:right w:w="40" w:type="dxa"/>
        </w:tblCellMar>
        <w:tblLook w:val="0000" w:firstRow="0" w:lastRow="0" w:firstColumn="0" w:lastColumn="0" w:noHBand="0" w:noVBand="0"/>
      </w:tblPr>
      <w:tblGrid>
        <w:gridCol w:w="2320"/>
        <w:gridCol w:w="1589"/>
        <w:gridCol w:w="2753"/>
        <w:gridCol w:w="1025"/>
        <w:gridCol w:w="1651"/>
      </w:tblGrid>
      <w:tr w:rsidR="00E836C4" w:rsidRPr="00C56078" w14:paraId="53A87E8E" w14:textId="77777777" w:rsidTr="005F493F">
        <w:trPr>
          <w:tblHeader/>
        </w:trPr>
        <w:tc>
          <w:tcPr>
            <w:tcW w:w="1242" w:type="pct"/>
            <w:tcBorders>
              <w:top w:val="single" w:sz="6" w:space="0" w:color="auto"/>
              <w:left w:val="single" w:sz="6" w:space="0" w:color="auto"/>
              <w:bottom w:val="single" w:sz="6" w:space="0" w:color="auto"/>
              <w:right w:val="single" w:sz="6" w:space="0" w:color="auto"/>
            </w:tcBorders>
          </w:tcPr>
          <w:p w14:paraId="11BC4946" w14:textId="77777777" w:rsidR="00E836C4" w:rsidRPr="00C56078" w:rsidRDefault="00E836C4" w:rsidP="002C0246">
            <w:pPr>
              <w:pStyle w:val="Style20"/>
              <w:keepNext/>
              <w:widowControl/>
              <w:spacing w:line="240" w:lineRule="auto"/>
              <w:ind w:firstLine="0"/>
              <w:jc w:val="center"/>
              <w:rPr>
                <w:rStyle w:val="FontStyle193"/>
                <w:color w:val="000000"/>
                <w:sz w:val="22"/>
                <w:szCs w:val="22"/>
              </w:rPr>
            </w:pPr>
            <w:r w:rsidRPr="00C56078">
              <w:rPr>
                <w:rStyle w:val="FontStyle193"/>
                <w:color w:val="000000"/>
                <w:sz w:val="22"/>
                <w:szCs w:val="22"/>
              </w:rPr>
              <w:t>Целевое назначение лесов</w:t>
            </w:r>
          </w:p>
        </w:tc>
        <w:tc>
          <w:tcPr>
            <w:tcW w:w="851" w:type="pct"/>
            <w:tcBorders>
              <w:top w:val="single" w:sz="6" w:space="0" w:color="auto"/>
              <w:left w:val="single" w:sz="6" w:space="0" w:color="auto"/>
              <w:bottom w:val="single" w:sz="6" w:space="0" w:color="auto"/>
              <w:right w:val="single" w:sz="6" w:space="0" w:color="auto"/>
            </w:tcBorders>
          </w:tcPr>
          <w:p w14:paraId="7F53B394" w14:textId="77777777" w:rsidR="00E836C4" w:rsidRPr="00C56078" w:rsidRDefault="00E836C4" w:rsidP="002C0246">
            <w:pPr>
              <w:pStyle w:val="Style58"/>
              <w:keepNext/>
              <w:widowControl/>
              <w:spacing w:line="240" w:lineRule="auto"/>
              <w:ind w:firstLine="29"/>
              <w:rPr>
                <w:rStyle w:val="FontStyle193"/>
                <w:color w:val="000000"/>
                <w:sz w:val="22"/>
                <w:szCs w:val="22"/>
              </w:rPr>
            </w:pPr>
            <w:r w:rsidRPr="00C56078">
              <w:rPr>
                <w:rStyle w:val="FontStyle193"/>
                <w:color w:val="000000"/>
                <w:sz w:val="22"/>
                <w:szCs w:val="22"/>
              </w:rPr>
              <w:t>Участковое лесничество</w:t>
            </w:r>
          </w:p>
        </w:tc>
        <w:tc>
          <w:tcPr>
            <w:tcW w:w="1474" w:type="pct"/>
            <w:tcBorders>
              <w:top w:val="single" w:sz="6" w:space="0" w:color="auto"/>
              <w:left w:val="single" w:sz="6" w:space="0" w:color="auto"/>
              <w:bottom w:val="single" w:sz="6" w:space="0" w:color="auto"/>
              <w:right w:val="single" w:sz="6" w:space="0" w:color="auto"/>
            </w:tcBorders>
          </w:tcPr>
          <w:p w14:paraId="491D3AF6" w14:textId="77777777" w:rsidR="00E836C4" w:rsidRPr="00C56078" w:rsidRDefault="00E836C4" w:rsidP="002C0246">
            <w:pPr>
              <w:pStyle w:val="Style34"/>
              <w:keepNext/>
              <w:widowControl/>
              <w:spacing w:line="240" w:lineRule="auto"/>
              <w:ind w:firstLine="83"/>
              <w:jc w:val="center"/>
              <w:rPr>
                <w:rStyle w:val="FontStyle193"/>
                <w:color w:val="000000"/>
                <w:sz w:val="22"/>
                <w:szCs w:val="22"/>
              </w:rPr>
            </w:pPr>
            <w:r w:rsidRPr="00C56078">
              <w:rPr>
                <w:rStyle w:val="FontStyle193"/>
                <w:color w:val="000000"/>
                <w:sz w:val="22"/>
                <w:szCs w:val="22"/>
              </w:rPr>
              <w:t>Номера кварталов или их частей</w:t>
            </w:r>
          </w:p>
        </w:tc>
        <w:tc>
          <w:tcPr>
            <w:tcW w:w="549" w:type="pct"/>
            <w:tcBorders>
              <w:top w:val="single" w:sz="6" w:space="0" w:color="auto"/>
              <w:left w:val="single" w:sz="6" w:space="0" w:color="auto"/>
              <w:bottom w:val="single" w:sz="6" w:space="0" w:color="auto"/>
              <w:right w:val="single" w:sz="6" w:space="0" w:color="auto"/>
            </w:tcBorders>
          </w:tcPr>
          <w:p w14:paraId="016BD580" w14:textId="77777777" w:rsidR="00E836C4" w:rsidRPr="00C56078" w:rsidRDefault="00E836C4" w:rsidP="002C0246">
            <w:pPr>
              <w:pStyle w:val="Style58"/>
              <w:keepNext/>
              <w:widowControl/>
              <w:spacing w:line="240" w:lineRule="auto"/>
              <w:rPr>
                <w:rStyle w:val="FontStyle193"/>
                <w:color w:val="000000"/>
                <w:sz w:val="22"/>
                <w:szCs w:val="22"/>
              </w:rPr>
            </w:pPr>
            <w:r w:rsidRPr="00C56078">
              <w:rPr>
                <w:rStyle w:val="FontStyle193"/>
                <w:color w:val="000000"/>
                <w:sz w:val="22"/>
                <w:szCs w:val="22"/>
              </w:rPr>
              <w:t>Площадь, га</w:t>
            </w:r>
          </w:p>
        </w:tc>
        <w:tc>
          <w:tcPr>
            <w:tcW w:w="884" w:type="pct"/>
            <w:tcBorders>
              <w:top w:val="single" w:sz="6" w:space="0" w:color="auto"/>
              <w:left w:val="single" w:sz="6" w:space="0" w:color="auto"/>
              <w:bottom w:val="single" w:sz="6" w:space="0" w:color="auto"/>
              <w:right w:val="single" w:sz="6" w:space="0" w:color="auto"/>
            </w:tcBorders>
          </w:tcPr>
          <w:p w14:paraId="20EA32B8" w14:textId="77777777" w:rsidR="00E836C4" w:rsidRPr="00C56078" w:rsidRDefault="00E836C4" w:rsidP="002C0246">
            <w:pPr>
              <w:pStyle w:val="Style58"/>
              <w:keepNext/>
              <w:widowControl/>
              <w:spacing w:line="240" w:lineRule="auto"/>
              <w:rPr>
                <w:rStyle w:val="FontStyle193"/>
                <w:color w:val="000000"/>
                <w:sz w:val="22"/>
                <w:szCs w:val="22"/>
              </w:rPr>
            </w:pPr>
            <w:r w:rsidRPr="00C56078">
              <w:rPr>
                <w:rStyle w:val="FontStyle193"/>
                <w:color w:val="000000"/>
                <w:sz w:val="22"/>
                <w:szCs w:val="22"/>
              </w:rPr>
              <w:t>Основания деления лесов по целевому назначению</w:t>
            </w:r>
          </w:p>
        </w:tc>
      </w:tr>
      <w:tr w:rsidR="00E836C4" w:rsidRPr="00C56078" w14:paraId="62FAEC7C" w14:textId="77777777" w:rsidTr="005F493F">
        <w:trPr>
          <w:tblHeader/>
        </w:trPr>
        <w:tc>
          <w:tcPr>
            <w:tcW w:w="1242" w:type="pct"/>
            <w:tcBorders>
              <w:top w:val="single" w:sz="6" w:space="0" w:color="auto"/>
              <w:left w:val="single" w:sz="6" w:space="0" w:color="auto"/>
              <w:bottom w:val="single" w:sz="6" w:space="0" w:color="auto"/>
              <w:right w:val="single" w:sz="6" w:space="0" w:color="auto"/>
            </w:tcBorders>
          </w:tcPr>
          <w:p w14:paraId="020BFE65" w14:textId="77777777" w:rsidR="00E836C4" w:rsidRPr="00C56078" w:rsidRDefault="00E836C4" w:rsidP="002C0246">
            <w:pPr>
              <w:pStyle w:val="Style20"/>
              <w:keepNext/>
              <w:widowControl/>
              <w:spacing w:line="240" w:lineRule="auto"/>
              <w:ind w:firstLine="0"/>
              <w:jc w:val="center"/>
              <w:rPr>
                <w:rStyle w:val="FontStyle193"/>
                <w:color w:val="000000"/>
                <w:sz w:val="22"/>
                <w:szCs w:val="22"/>
              </w:rPr>
            </w:pPr>
            <w:r w:rsidRPr="00C56078">
              <w:rPr>
                <w:rStyle w:val="FontStyle193"/>
                <w:color w:val="000000"/>
                <w:sz w:val="22"/>
                <w:szCs w:val="22"/>
              </w:rPr>
              <w:t>1</w:t>
            </w:r>
          </w:p>
        </w:tc>
        <w:tc>
          <w:tcPr>
            <w:tcW w:w="851" w:type="pct"/>
            <w:tcBorders>
              <w:top w:val="single" w:sz="6" w:space="0" w:color="auto"/>
              <w:left w:val="single" w:sz="6" w:space="0" w:color="auto"/>
              <w:bottom w:val="single" w:sz="6" w:space="0" w:color="auto"/>
              <w:right w:val="single" w:sz="6" w:space="0" w:color="auto"/>
            </w:tcBorders>
          </w:tcPr>
          <w:p w14:paraId="212B1A99" w14:textId="77777777" w:rsidR="00E836C4" w:rsidRPr="00C56078" w:rsidRDefault="00E836C4" w:rsidP="002C0246">
            <w:pPr>
              <w:pStyle w:val="Style58"/>
              <w:keepNext/>
              <w:widowControl/>
              <w:spacing w:line="240" w:lineRule="auto"/>
              <w:ind w:firstLine="29"/>
              <w:rPr>
                <w:rStyle w:val="FontStyle193"/>
                <w:color w:val="000000"/>
                <w:sz w:val="22"/>
                <w:szCs w:val="22"/>
              </w:rPr>
            </w:pPr>
            <w:r w:rsidRPr="00C56078">
              <w:rPr>
                <w:rStyle w:val="FontStyle193"/>
                <w:color w:val="000000"/>
                <w:sz w:val="22"/>
                <w:szCs w:val="22"/>
              </w:rPr>
              <w:t>2</w:t>
            </w:r>
          </w:p>
        </w:tc>
        <w:tc>
          <w:tcPr>
            <w:tcW w:w="1474" w:type="pct"/>
            <w:tcBorders>
              <w:top w:val="single" w:sz="6" w:space="0" w:color="auto"/>
              <w:left w:val="single" w:sz="6" w:space="0" w:color="auto"/>
              <w:bottom w:val="single" w:sz="6" w:space="0" w:color="auto"/>
              <w:right w:val="single" w:sz="6" w:space="0" w:color="auto"/>
            </w:tcBorders>
          </w:tcPr>
          <w:p w14:paraId="0DA81204" w14:textId="77777777" w:rsidR="00E836C4" w:rsidRPr="00C56078" w:rsidRDefault="00E836C4" w:rsidP="002C0246">
            <w:pPr>
              <w:pStyle w:val="Style34"/>
              <w:keepNext/>
              <w:widowControl/>
              <w:spacing w:line="240" w:lineRule="auto"/>
              <w:ind w:firstLine="83"/>
              <w:jc w:val="center"/>
              <w:rPr>
                <w:rStyle w:val="FontStyle193"/>
                <w:color w:val="000000"/>
                <w:sz w:val="22"/>
                <w:szCs w:val="22"/>
              </w:rPr>
            </w:pPr>
            <w:r w:rsidRPr="00C56078">
              <w:rPr>
                <w:rStyle w:val="FontStyle193"/>
                <w:color w:val="000000"/>
                <w:sz w:val="22"/>
                <w:szCs w:val="22"/>
              </w:rPr>
              <w:t>3</w:t>
            </w:r>
          </w:p>
        </w:tc>
        <w:tc>
          <w:tcPr>
            <w:tcW w:w="549" w:type="pct"/>
            <w:tcBorders>
              <w:top w:val="single" w:sz="6" w:space="0" w:color="auto"/>
              <w:left w:val="single" w:sz="6" w:space="0" w:color="auto"/>
              <w:bottom w:val="single" w:sz="6" w:space="0" w:color="auto"/>
              <w:right w:val="single" w:sz="6" w:space="0" w:color="auto"/>
            </w:tcBorders>
          </w:tcPr>
          <w:p w14:paraId="03C7D0F0" w14:textId="77777777" w:rsidR="00E836C4" w:rsidRPr="00C56078" w:rsidRDefault="00E836C4" w:rsidP="002C0246">
            <w:pPr>
              <w:pStyle w:val="Style58"/>
              <w:keepNext/>
              <w:widowControl/>
              <w:spacing w:line="240" w:lineRule="auto"/>
              <w:rPr>
                <w:rStyle w:val="FontStyle193"/>
                <w:color w:val="000000"/>
                <w:sz w:val="22"/>
                <w:szCs w:val="22"/>
              </w:rPr>
            </w:pPr>
            <w:r w:rsidRPr="00C56078">
              <w:rPr>
                <w:rStyle w:val="FontStyle193"/>
                <w:color w:val="000000"/>
                <w:sz w:val="22"/>
                <w:szCs w:val="22"/>
              </w:rPr>
              <w:t>4</w:t>
            </w:r>
          </w:p>
        </w:tc>
        <w:tc>
          <w:tcPr>
            <w:tcW w:w="884" w:type="pct"/>
            <w:tcBorders>
              <w:top w:val="single" w:sz="6" w:space="0" w:color="auto"/>
              <w:left w:val="single" w:sz="6" w:space="0" w:color="auto"/>
              <w:bottom w:val="single" w:sz="6" w:space="0" w:color="auto"/>
              <w:right w:val="single" w:sz="6" w:space="0" w:color="auto"/>
            </w:tcBorders>
          </w:tcPr>
          <w:p w14:paraId="23A7447B" w14:textId="77777777" w:rsidR="00E836C4" w:rsidRPr="00C56078" w:rsidRDefault="00E836C4" w:rsidP="002C0246">
            <w:pPr>
              <w:pStyle w:val="Style58"/>
              <w:keepNext/>
              <w:widowControl/>
              <w:spacing w:line="240" w:lineRule="auto"/>
              <w:rPr>
                <w:rStyle w:val="FontStyle193"/>
                <w:color w:val="000000"/>
                <w:sz w:val="22"/>
                <w:szCs w:val="22"/>
              </w:rPr>
            </w:pPr>
            <w:r w:rsidRPr="00C56078">
              <w:rPr>
                <w:rStyle w:val="FontStyle193"/>
                <w:color w:val="000000"/>
                <w:sz w:val="22"/>
                <w:szCs w:val="22"/>
              </w:rPr>
              <w:t>5</w:t>
            </w:r>
          </w:p>
        </w:tc>
      </w:tr>
      <w:tr w:rsidR="00944135" w:rsidRPr="00C56078" w14:paraId="59C80748" w14:textId="77777777" w:rsidTr="005F493F">
        <w:trPr>
          <w:trHeight w:val="443"/>
        </w:trPr>
        <w:tc>
          <w:tcPr>
            <w:tcW w:w="1242" w:type="pct"/>
            <w:tcBorders>
              <w:top w:val="single" w:sz="6" w:space="0" w:color="auto"/>
              <w:left w:val="single" w:sz="6" w:space="0" w:color="auto"/>
              <w:bottom w:val="single" w:sz="4" w:space="0" w:color="auto"/>
              <w:right w:val="single" w:sz="6" w:space="0" w:color="auto"/>
            </w:tcBorders>
          </w:tcPr>
          <w:p w14:paraId="4F4F4E07" w14:textId="77777777" w:rsidR="00944135" w:rsidRPr="00C56078" w:rsidRDefault="00944135" w:rsidP="002C0246">
            <w:pPr>
              <w:pStyle w:val="Style20"/>
              <w:keepNext/>
              <w:widowControl/>
              <w:spacing w:line="240" w:lineRule="auto"/>
              <w:ind w:firstLine="0"/>
              <w:rPr>
                <w:rStyle w:val="FontStyle193"/>
                <w:color w:val="000000"/>
                <w:sz w:val="22"/>
                <w:szCs w:val="22"/>
              </w:rPr>
            </w:pPr>
            <w:r w:rsidRPr="00C56078">
              <w:rPr>
                <w:rStyle w:val="FontStyle193"/>
                <w:color w:val="000000"/>
                <w:sz w:val="22"/>
                <w:szCs w:val="22"/>
              </w:rPr>
              <w:t>Всего лесов</w:t>
            </w:r>
          </w:p>
        </w:tc>
        <w:tc>
          <w:tcPr>
            <w:tcW w:w="851" w:type="pct"/>
            <w:tcBorders>
              <w:top w:val="single" w:sz="6" w:space="0" w:color="auto"/>
              <w:left w:val="single" w:sz="6" w:space="0" w:color="auto"/>
              <w:right w:val="single" w:sz="6" w:space="0" w:color="auto"/>
            </w:tcBorders>
          </w:tcPr>
          <w:p w14:paraId="30713B7C" w14:textId="77777777" w:rsidR="00944135" w:rsidRPr="00C56078" w:rsidRDefault="00944135" w:rsidP="005F493F">
            <w:pPr>
              <w:pStyle w:val="Style10"/>
              <w:keepNext/>
              <w:widowControl/>
              <w:spacing w:line="240" w:lineRule="auto"/>
              <w:jc w:val="both"/>
              <w:rPr>
                <w:rStyle w:val="FontStyle185"/>
                <w:b w:val="0"/>
                <w:color w:val="000000"/>
                <w:sz w:val="22"/>
                <w:szCs w:val="22"/>
              </w:rPr>
            </w:pPr>
            <w:r w:rsidRPr="00C56078">
              <w:rPr>
                <w:rStyle w:val="FontStyle196"/>
                <w:color w:val="000000"/>
                <w:sz w:val="22"/>
                <w:szCs w:val="22"/>
              </w:rPr>
              <w:t xml:space="preserve">Городские леса </w:t>
            </w:r>
            <w:r w:rsidRPr="005F493F">
              <w:rPr>
                <w:color w:val="000000"/>
                <w:sz w:val="22"/>
                <w:szCs w:val="22"/>
              </w:rPr>
              <w:t>Арсеньевского городского округа</w:t>
            </w:r>
          </w:p>
        </w:tc>
        <w:tc>
          <w:tcPr>
            <w:tcW w:w="1474" w:type="pct"/>
            <w:tcBorders>
              <w:top w:val="single" w:sz="6" w:space="0" w:color="auto"/>
              <w:left w:val="single" w:sz="6" w:space="0" w:color="auto"/>
              <w:bottom w:val="single" w:sz="6" w:space="0" w:color="auto"/>
              <w:right w:val="single" w:sz="6" w:space="0" w:color="auto"/>
            </w:tcBorders>
          </w:tcPr>
          <w:p w14:paraId="0303CED4" w14:textId="46AD5FFA" w:rsidR="00944135" w:rsidRPr="00C56078" w:rsidRDefault="00944135" w:rsidP="005F493F">
            <w:pPr>
              <w:pStyle w:val="Style10"/>
              <w:keepNext/>
              <w:widowControl/>
              <w:spacing w:line="240" w:lineRule="auto"/>
              <w:rPr>
                <w:rStyle w:val="FontStyle185"/>
                <w:b w:val="0"/>
                <w:color w:val="000000"/>
                <w:sz w:val="22"/>
                <w:szCs w:val="22"/>
              </w:rPr>
            </w:pPr>
            <w:r>
              <w:rPr>
                <w:rStyle w:val="FontStyle185"/>
                <w:b w:val="0"/>
                <w:color w:val="000000"/>
                <w:sz w:val="22"/>
                <w:szCs w:val="22"/>
              </w:rPr>
              <w:t>1-</w:t>
            </w:r>
            <w:r w:rsidR="00836B1E">
              <w:rPr>
                <w:rStyle w:val="FontStyle185"/>
                <w:b w:val="0"/>
                <w:color w:val="000000"/>
                <w:sz w:val="22"/>
                <w:szCs w:val="22"/>
              </w:rPr>
              <w:t>5</w:t>
            </w:r>
          </w:p>
        </w:tc>
        <w:tc>
          <w:tcPr>
            <w:tcW w:w="549" w:type="pct"/>
            <w:tcBorders>
              <w:top w:val="single" w:sz="6" w:space="0" w:color="auto"/>
              <w:left w:val="single" w:sz="6" w:space="0" w:color="auto"/>
              <w:bottom w:val="single" w:sz="6" w:space="0" w:color="auto"/>
              <w:right w:val="single" w:sz="6" w:space="0" w:color="auto"/>
            </w:tcBorders>
          </w:tcPr>
          <w:p w14:paraId="44225922" w14:textId="77777777" w:rsidR="00944135" w:rsidRDefault="00944135" w:rsidP="005F493F">
            <w:r>
              <w:rPr>
                <w:color w:val="000000"/>
                <w:sz w:val="22"/>
                <w:szCs w:val="22"/>
              </w:rPr>
              <w:t>274,8803</w:t>
            </w:r>
          </w:p>
        </w:tc>
        <w:tc>
          <w:tcPr>
            <w:tcW w:w="884" w:type="pct"/>
            <w:tcBorders>
              <w:top w:val="single" w:sz="6" w:space="0" w:color="auto"/>
              <w:left w:val="single" w:sz="6" w:space="0" w:color="auto"/>
              <w:bottom w:val="nil"/>
              <w:right w:val="single" w:sz="6" w:space="0" w:color="auto"/>
            </w:tcBorders>
          </w:tcPr>
          <w:p w14:paraId="74C23715" w14:textId="77777777" w:rsidR="00944135" w:rsidRPr="00C56078" w:rsidRDefault="00944135" w:rsidP="00391827">
            <w:pPr>
              <w:pStyle w:val="Style58"/>
              <w:spacing w:line="240" w:lineRule="auto"/>
              <w:rPr>
                <w:color w:val="000000"/>
                <w:sz w:val="22"/>
                <w:szCs w:val="22"/>
              </w:rPr>
            </w:pPr>
            <w:r w:rsidRPr="00C56078">
              <w:rPr>
                <w:rStyle w:val="FontStyle193"/>
                <w:color w:val="000000"/>
                <w:sz w:val="22"/>
                <w:szCs w:val="22"/>
              </w:rPr>
              <w:t>ЛК РФ</w:t>
            </w:r>
          </w:p>
        </w:tc>
      </w:tr>
      <w:tr w:rsidR="00944135" w:rsidRPr="00C56078" w14:paraId="73DCDE30" w14:textId="77777777" w:rsidTr="005F493F">
        <w:trPr>
          <w:trHeight w:val="478"/>
        </w:trPr>
        <w:tc>
          <w:tcPr>
            <w:tcW w:w="1242" w:type="pct"/>
            <w:tcBorders>
              <w:top w:val="single" w:sz="4" w:space="0" w:color="auto"/>
              <w:left w:val="single" w:sz="6" w:space="0" w:color="auto"/>
              <w:bottom w:val="single" w:sz="4" w:space="0" w:color="auto"/>
              <w:right w:val="single" w:sz="6" w:space="0" w:color="auto"/>
            </w:tcBorders>
          </w:tcPr>
          <w:p w14:paraId="69CC294C" w14:textId="77777777" w:rsidR="00944135" w:rsidRPr="00C56078" w:rsidRDefault="00944135" w:rsidP="002C0246">
            <w:pPr>
              <w:pStyle w:val="Style60"/>
              <w:widowControl/>
              <w:spacing w:line="240" w:lineRule="auto"/>
              <w:ind w:hanging="14"/>
              <w:rPr>
                <w:rStyle w:val="FontStyle193"/>
                <w:color w:val="000000"/>
                <w:sz w:val="22"/>
                <w:szCs w:val="22"/>
              </w:rPr>
            </w:pPr>
            <w:r w:rsidRPr="00C56078">
              <w:rPr>
                <w:rStyle w:val="FontStyle193"/>
                <w:color w:val="000000"/>
                <w:sz w:val="22"/>
                <w:szCs w:val="22"/>
              </w:rPr>
              <w:t>Защитные леса, всего:</w:t>
            </w:r>
          </w:p>
        </w:tc>
        <w:tc>
          <w:tcPr>
            <w:tcW w:w="851" w:type="pct"/>
            <w:tcBorders>
              <w:left w:val="single" w:sz="6" w:space="0" w:color="auto"/>
              <w:right w:val="single" w:sz="6" w:space="0" w:color="auto"/>
            </w:tcBorders>
          </w:tcPr>
          <w:p w14:paraId="58594823" w14:textId="77777777" w:rsidR="00944135" w:rsidRPr="00C56078" w:rsidRDefault="00944135" w:rsidP="002C0246">
            <w:pPr>
              <w:pStyle w:val="Style10"/>
              <w:widowControl/>
              <w:spacing w:line="240" w:lineRule="auto"/>
              <w:jc w:val="left"/>
              <w:rPr>
                <w:rStyle w:val="FontStyle185"/>
                <w:color w:val="000000"/>
                <w:sz w:val="22"/>
                <w:szCs w:val="22"/>
              </w:rPr>
            </w:pPr>
          </w:p>
        </w:tc>
        <w:tc>
          <w:tcPr>
            <w:tcW w:w="1474" w:type="pct"/>
            <w:tcBorders>
              <w:top w:val="single" w:sz="6" w:space="0" w:color="auto"/>
              <w:left w:val="single" w:sz="6" w:space="0" w:color="auto"/>
              <w:bottom w:val="single" w:sz="4" w:space="0" w:color="auto"/>
              <w:right w:val="single" w:sz="6" w:space="0" w:color="auto"/>
            </w:tcBorders>
          </w:tcPr>
          <w:p w14:paraId="74314665" w14:textId="53842113" w:rsidR="00944135" w:rsidRPr="00C56078" w:rsidRDefault="00944135" w:rsidP="00401D32">
            <w:pPr>
              <w:pStyle w:val="Style10"/>
              <w:keepNext/>
              <w:widowControl/>
              <w:spacing w:line="240" w:lineRule="auto"/>
              <w:rPr>
                <w:rStyle w:val="FontStyle185"/>
                <w:b w:val="0"/>
                <w:color w:val="000000"/>
                <w:sz w:val="22"/>
                <w:szCs w:val="22"/>
              </w:rPr>
            </w:pPr>
            <w:r>
              <w:rPr>
                <w:rStyle w:val="FontStyle185"/>
                <w:b w:val="0"/>
                <w:color w:val="000000"/>
                <w:sz w:val="22"/>
                <w:szCs w:val="22"/>
              </w:rPr>
              <w:t>1-</w:t>
            </w:r>
            <w:r w:rsidR="00836B1E">
              <w:rPr>
                <w:rStyle w:val="FontStyle185"/>
                <w:b w:val="0"/>
                <w:color w:val="000000"/>
                <w:sz w:val="22"/>
                <w:szCs w:val="22"/>
              </w:rPr>
              <w:t>5</w:t>
            </w:r>
          </w:p>
        </w:tc>
        <w:tc>
          <w:tcPr>
            <w:tcW w:w="549" w:type="pct"/>
            <w:tcBorders>
              <w:top w:val="single" w:sz="6" w:space="0" w:color="auto"/>
              <w:left w:val="single" w:sz="6" w:space="0" w:color="auto"/>
              <w:bottom w:val="single" w:sz="4" w:space="0" w:color="auto"/>
              <w:right w:val="single" w:sz="6" w:space="0" w:color="auto"/>
            </w:tcBorders>
          </w:tcPr>
          <w:p w14:paraId="21668F2C" w14:textId="77777777" w:rsidR="00944135" w:rsidRDefault="00944135" w:rsidP="00D4338D">
            <w:pPr>
              <w:jc w:val="center"/>
            </w:pPr>
            <w:r>
              <w:rPr>
                <w:color w:val="000000"/>
                <w:sz w:val="22"/>
                <w:szCs w:val="22"/>
              </w:rPr>
              <w:t>274,8803</w:t>
            </w:r>
          </w:p>
        </w:tc>
        <w:tc>
          <w:tcPr>
            <w:tcW w:w="884" w:type="pct"/>
            <w:tcBorders>
              <w:top w:val="single" w:sz="6" w:space="0" w:color="auto"/>
              <w:left w:val="single" w:sz="6" w:space="0" w:color="auto"/>
              <w:bottom w:val="single" w:sz="4" w:space="0" w:color="auto"/>
              <w:right w:val="single" w:sz="6" w:space="0" w:color="auto"/>
            </w:tcBorders>
          </w:tcPr>
          <w:p w14:paraId="768F55D6" w14:textId="77777777" w:rsidR="00944135" w:rsidRPr="00C56078" w:rsidRDefault="00944135" w:rsidP="00391827">
            <w:pPr>
              <w:pStyle w:val="Style58"/>
              <w:spacing w:line="240" w:lineRule="auto"/>
              <w:rPr>
                <w:rStyle w:val="FontStyle193"/>
                <w:color w:val="000000"/>
                <w:sz w:val="22"/>
                <w:szCs w:val="22"/>
              </w:rPr>
            </w:pPr>
            <w:r w:rsidRPr="00C56078">
              <w:rPr>
                <w:rStyle w:val="FontStyle193"/>
                <w:color w:val="000000"/>
                <w:sz w:val="22"/>
                <w:szCs w:val="22"/>
              </w:rPr>
              <w:t>ЛК РФ</w:t>
            </w:r>
          </w:p>
        </w:tc>
      </w:tr>
      <w:tr w:rsidR="00944135" w:rsidRPr="00C56078" w14:paraId="7ECB248D" w14:textId="77777777" w:rsidTr="005F493F">
        <w:tc>
          <w:tcPr>
            <w:tcW w:w="1242" w:type="pct"/>
            <w:tcBorders>
              <w:top w:val="single" w:sz="6" w:space="0" w:color="auto"/>
              <w:left w:val="single" w:sz="6" w:space="0" w:color="auto"/>
              <w:bottom w:val="single" w:sz="6" w:space="0" w:color="auto"/>
              <w:right w:val="single" w:sz="6" w:space="0" w:color="auto"/>
            </w:tcBorders>
          </w:tcPr>
          <w:p w14:paraId="7B44C38E" w14:textId="77777777" w:rsidR="00944135" w:rsidRPr="00C56078" w:rsidRDefault="00944135" w:rsidP="002C0246">
            <w:pPr>
              <w:pStyle w:val="Style20"/>
              <w:widowControl/>
              <w:spacing w:line="240" w:lineRule="auto"/>
              <w:ind w:firstLine="0"/>
              <w:rPr>
                <w:rStyle w:val="FontStyle193"/>
                <w:color w:val="000000"/>
                <w:sz w:val="22"/>
                <w:szCs w:val="22"/>
              </w:rPr>
            </w:pPr>
            <w:r w:rsidRPr="00C56078">
              <w:rPr>
                <w:rStyle w:val="FontStyle193"/>
                <w:color w:val="000000"/>
                <w:sz w:val="22"/>
                <w:szCs w:val="22"/>
              </w:rPr>
              <w:t>в том числе:</w:t>
            </w:r>
          </w:p>
        </w:tc>
        <w:tc>
          <w:tcPr>
            <w:tcW w:w="851" w:type="pct"/>
            <w:tcBorders>
              <w:left w:val="single" w:sz="6" w:space="0" w:color="auto"/>
              <w:right w:val="single" w:sz="6" w:space="0" w:color="auto"/>
            </w:tcBorders>
          </w:tcPr>
          <w:p w14:paraId="180F22FD" w14:textId="77777777" w:rsidR="00944135" w:rsidRPr="00C56078" w:rsidRDefault="00944135" w:rsidP="002C0246">
            <w:pPr>
              <w:pStyle w:val="Style1"/>
              <w:widowControl/>
              <w:rPr>
                <w:color w:val="000000"/>
                <w:sz w:val="22"/>
                <w:szCs w:val="22"/>
              </w:rPr>
            </w:pPr>
          </w:p>
        </w:tc>
        <w:tc>
          <w:tcPr>
            <w:tcW w:w="1474" w:type="pct"/>
            <w:tcBorders>
              <w:top w:val="single" w:sz="6" w:space="0" w:color="auto"/>
              <w:left w:val="single" w:sz="6" w:space="0" w:color="auto"/>
              <w:bottom w:val="single" w:sz="6" w:space="0" w:color="auto"/>
              <w:right w:val="single" w:sz="6" w:space="0" w:color="auto"/>
            </w:tcBorders>
          </w:tcPr>
          <w:p w14:paraId="17BDF5E4" w14:textId="77777777" w:rsidR="00944135" w:rsidRPr="00C56078" w:rsidRDefault="00944135" w:rsidP="002C0246">
            <w:pPr>
              <w:pStyle w:val="Style1"/>
              <w:widowControl/>
              <w:jc w:val="center"/>
              <w:rPr>
                <w:color w:val="000000"/>
                <w:sz w:val="22"/>
                <w:szCs w:val="22"/>
              </w:rPr>
            </w:pPr>
          </w:p>
        </w:tc>
        <w:tc>
          <w:tcPr>
            <w:tcW w:w="549" w:type="pct"/>
            <w:tcBorders>
              <w:top w:val="single" w:sz="6" w:space="0" w:color="auto"/>
              <w:left w:val="single" w:sz="6" w:space="0" w:color="auto"/>
              <w:bottom w:val="single" w:sz="6" w:space="0" w:color="auto"/>
              <w:right w:val="single" w:sz="6" w:space="0" w:color="auto"/>
            </w:tcBorders>
          </w:tcPr>
          <w:p w14:paraId="6D8EE539" w14:textId="77777777" w:rsidR="00944135" w:rsidRPr="00C56078" w:rsidRDefault="00944135" w:rsidP="002C0246">
            <w:pPr>
              <w:pStyle w:val="Style1"/>
              <w:widowControl/>
              <w:rPr>
                <w:color w:val="000000"/>
                <w:sz w:val="22"/>
                <w:szCs w:val="22"/>
              </w:rPr>
            </w:pPr>
          </w:p>
        </w:tc>
        <w:tc>
          <w:tcPr>
            <w:tcW w:w="884" w:type="pct"/>
            <w:tcBorders>
              <w:top w:val="single" w:sz="6" w:space="0" w:color="auto"/>
              <w:left w:val="single" w:sz="6" w:space="0" w:color="auto"/>
              <w:bottom w:val="single" w:sz="6" w:space="0" w:color="auto"/>
              <w:right w:val="single" w:sz="6" w:space="0" w:color="auto"/>
            </w:tcBorders>
          </w:tcPr>
          <w:p w14:paraId="1DFC9ACB" w14:textId="77777777" w:rsidR="00944135" w:rsidRPr="00C56078" w:rsidRDefault="00944135" w:rsidP="002C0246">
            <w:pPr>
              <w:pStyle w:val="Style1"/>
              <w:widowControl/>
              <w:rPr>
                <w:color w:val="000000"/>
                <w:sz w:val="22"/>
                <w:szCs w:val="22"/>
              </w:rPr>
            </w:pPr>
          </w:p>
        </w:tc>
      </w:tr>
      <w:tr w:rsidR="00944135" w:rsidRPr="00C56078" w14:paraId="752CAEA9" w14:textId="77777777" w:rsidTr="005F493F">
        <w:tc>
          <w:tcPr>
            <w:tcW w:w="1242" w:type="pct"/>
            <w:tcBorders>
              <w:top w:val="single" w:sz="4" w:space="0" w:color="auto"/>
              <w:left w:val="single" w:sz="4" w:space="0" w:color="auto"/>
              <w:bottom w:val="single" w:sz="4" w:space="0" w:color="auto"/>
              <w:right w:val="single" w:sz="6" w:space="0" w:color="auto"/>
            </w:tcBorders>
          </w:tcPr>
          <w:p w14:paraId="52462803" w14:textId="77777777" w:rsidR="00944135" w:rsidRPr="00C56078" w:rsidRDefault="00944135" w:rsidP="002C0246">
            <w:pPr>
              <w:pStyle w:val="Style60"/>
              <w:widowControl/>
              <w:spacing w:line="240" w:lineRule="auto"/>
              <w:ind w:firstLine="10"/>
              <w:rPr>
                <w:rStyle w:val="FontStyle193"/>
                <w:color w:val="000000"/>
                <w:sz w:val="22"/>
                <w:szCs w:val="22"/>
              </w:rPr>
            </w:pPr>
            <w:r w:rsidRPr="00C56078">
              <w:rPr>
                <w:rStyle w:val="FontStyle193"/>
                <w:color w:val="000000"/>
                <w:sz w:val="22"/>
                <w:szCs w:val="22"/>
              </w:rPr>
              <w:t>городские леса</w:t>
            </w:r>
          </w:p>
        </w:tc>
        <w:tc>
          <w:tcPr>
            <w:tcW w:w="851" w:type="pct"/>
            <w:tcBorders>
              <w:left w:val="single" w:sz="6" w:space="0" w:color="auto"/>
              <w:bottom w:val="single" w:sz="4" w:space="0" w:color="auto"/>
              <w:right w:val="single" w:sz="6" w:space="0" w:color="auto"/>
            </w:tcBorders>
          </w:tcPr>
          <w:p w14:paraId="6879DF6B" w14:textId="77777777" w:rsidR="00944135" w:rsidRPr="00C56078" w:rsidRDefault="00944135" w:rsidP="002C0246">
            <w:pPr>
              <w:pStyle w:val="Style10"/>
              <w:widowControl/>
              <w:spacing w:line="240" w:lineRule="auto"/>
              <w:jc w:val="left"/>
              <w:rPr>
                <w:rStyle w:val="FontStyle185"/>
                <w:color w:val="000000"/>
                <w:sz w:val="22"/>
                <w:szCs w:val="22"/>
              </w:rPr>
            </w:pPr>
          </w:p>
        </w:tc>
        <w:tc>
          <w:tcPr>
            <w:tcW w:w="1474" w:type="pct"/>
            <w:tcBorders>
              <w:top w:val="single" w:sz="4" w:space="0" w:color="auto"/>
              <w:left w:val="single" w:sz="6" w:space="0" w:color="auto"/>
              <w:bottom w:val="single" w:sz="4" w:space="0" w:color="auto"/>
              <w:right w:val="single" w:sz="4" w:space="0" w:color="auto"/>
            </w:tcBorders>
          </w:tcPr>
          <w:p w14:paraId="267CEE07" w14:textId="01920724" w:rsidR="00944135" w:rsidRPr="00C56078" w:rsidRDefault="00944135" w:rsidP="00401D32">
            <w:pPr>
              <w:pStyle w:val="Style10"/>
              <w:keepNext/>
              <w:widowControl/>
              <w:spacing w:line="240" w:lineRule="auto"/>
              <w:rPr>
                <w:rStyle w:val="FontStyle185"/>
                <w:b w:val="0"/>
                <w:color w:val="000000"/>
                <w:sz w:val="22"/>
                <w:szCs w:val="22"/>
              </w:rPr>
            </w:pPr>
            <w:r>
              <w:rPr>
                <w:rStyle w:val="FontStyle185"/>
                <w:b w:val="0"/>
                <w:color w:val="000000"/>
                <w:sz w:val="22"/>
                <w:szCs w:val="22"/>
              </w:rPr>
              <w:t>1-</w:t>
            </w:r>
            <w:r w:rsidR="00836B1E">
              <w:rPr>
                <w:rStyle w:val="FontStyle185"/>
                <w:b w:val="0"/>
                <w:color w:val="000000"/>
                <w:sz w:val="22"/>
                <w:szCs w:val="22"/>
              </w:rPr>
              <w:t>5</w:t>
            </w:r>
          </w:p>
        </w:tc>
        <w:tc>
          <w:tcPr>
            <w:tcW w:w="549" w:type="pct"/>
            <w:tcBorders>
              <w:top w:val="single" w:sz="4" w:space="0" w:color="auto"/>
              <w:left w:val="single" w:sz="4" w:space="0" w:color="auto"/>
              <w:bottom w:val="single" w:sz="4" w:space="0" w:color="auto"/>
              <w:right w:val="single" w:sz="4" w:space="0" w:color="auto"/>
            </w:tcBorders>
          </w:tcPr>
          <w:p w14:paraId="21C45A70" w14:textId="77777777" w:rsidR="00944135" w:rsidRPr="00C56078" w:rsidRDefault="00944135" w:rsidP="00800F81">
            <w:pPr>
              <w:pStyle w:val="Style40"/>
              <w:keepNext/>
              <w:widowControl/>
              <w:jc w:val="center"/>
              <w:rPr>
                <w:rStyle w:val="FontStyle173"/>
                <w:b w:val="0"/>
                <w:i w:val="0"/>
                <w:color w:val="000000"/>
                <w:sz w:val="22"/>
                <w:szCs w:val="22"/>
              </w:rPr>
            </w:pPr>
            <w:r>
              <w:rPr>
                <w:color w:val="000000"/>
                <w:sz w:val="22"/>
                <w:szCs w:val="22"/>
              </w:rPr>
              <w:t>274,8803</w:t>
            </w:r>
          </w:p>
        </w:tc>
        <w:tc>
          <w:tcPr>
            <w:tcW w:w="884" w:type="pct"/>
            <w:tcBorders>
              <w:top w:val="single" w:sz="4" w:space="0" w:color="auto"/>
              <w:left w:val="single" w:sz="4" w:space="0" w:color="auto"/>
              <w:bottom w:val="single" w:sz="4" w:space="0" w:color="auto"/>
              <w:right w:val="single" w:sz="4" w:space="0" w:color="auto"/>
            </w:tcBorders>
          </w:tcPr>
          <w:p w14:paraId="04CE30A4" w14:textId="77777777" w:rsidR="00944135" w:rsidRPr="00C56078" w:rsidRDefault="00944135" w:rsidP="00391827">
            <w:pPr>
              <w:pStyle w:val="Style58"/>
              <w:spacing w:line="240" w:lineRule="auto"/>
              <w:rPr>
                <w:rStyle w:val="FontStyle193"/>
                <w:color w:val="000000"/>
                <w:sz w:val="22"/>
                <w:szCs w:val="22"/>
              </w:rPr>
            </w:pPr>
            <w:r w:rsidRPr="00C56078">
              <w:rPr>
                <w:rStyle w:val="FontStyle193"/>
                <w:color w:val="000000"/>
                <w:sz w:val="22"/>
                <w:szCs w:val="22"/>
              </w:rPr>
              <w:t>ЛК РФ</w:t>
            </w:r>
          </w:p>
        </w:tc>
      </w:tr>
    </w:tbl>
    <w:p w14:paraId="4E35743E" w14:textId="77777777" w:rsidR="00781A80" w:rsidRPr="00547D23" w:rsidRDefault="00781A80" w:rsidP="00547D23">
      <w:pPr>
        <w:pStyle w:val="Style70"/>
        <w:widowControl/>
        <w:suppressAutoHyphens/>
        <w:spacing w:line="341" w:lineRule="exact"/>
        <w:ind w:firstLine="703"/>
        <w:rPr>
          <w:rStyle w:val="FontStyle196"/>
          <w:bCs/>
          <w:iCs/>
          <w:color w:val="000000"/>
          <w:sz w:val="28"/>
          <w:szCs w:val="28"/>
        </w:rPr>
      </w:pPr>
    </w:p>
    <w:p w14:paraId="73B94942" w14:textId="77777777" w:rsidR="00944135" w:rsidRDefault="00944135">
      <w:pPr>
        <w:rPr>
          <w:rStyle w:val="FontStyle188"/>
          <w:i w:val="0"/>
          <w:color w:val="000000"/>
          <w:sz w:val="28"/>
          <w:szCs w:val="28"/>
        </w:rPr>
      </w:pPr>
      <w:r>
        <w:rPr>
          <w:rStyle w:val="FontStyle188"/>
          <w:i w:val="0"/>
          <w:color w:val="000000"/>
          <w:sz w:val="28"/>
          <w:szCs w:val="28"/>
        </w:rPr>
        <w:br w:type="page"/>
      </w:r>
    </w:p>
    <w:p w14:paraId="263C67E8" w14:textId="77777777" w:rsidR="00ED0987" w:rsidRPr="00781A80" w:rsidRDefault="00ED0987" w:rsidP="000435A7">
      <w:pPr>
        <w:pStyle w:val="Style5"/>
        <w:widowControl/>
        <w:spacing w:line="240" w:lineRule="auto"/>
        <w:ind w:firstLine="720"/>
        <w:outlineLvl w:val="2"/>
        <w:rPr>
          <w:rStyle w:val="FontStyle192"/>
          <w:color w:val="000000"/>
          <w:sz w:val="28"/>
          <w:szCs w:val="28"/>
        </w:rPr>
      </w:pPr>
      <w:bookmarkStart w:id="34" w:name="_Toc163141989"/>
      <w:r w:rsidRPr="0045025E">
        <w:rPr>
          <w:rStyle w:val="FontStyle188"/>
          <w:i w:val="0"/>
          <w:color w:val="000000"/>
          <w:sz w:val="28"/>
          <w:szCs w:val="28"/>
        </w:rPr>
        <w:t>1.1.</w:t>
      </w:r>
      <w:r w:rsidR="00DA0FAF">
        <w:rPr>
          <w:rStyle w:val="FontStyle188"/>
          <w:i w:val="0"/>
          <w:color w:val="000000"/>
          <w:sz w:val="28"/>
          <w:szCs w:val="28"/>
        </w:rPr>
        <w:t>6</w:t>
      </w:r>
      <w:r w:rsidRPr="0045025E">
        <w:rPr>
          <w:rStyle w:val="FontStyle188"/>
          <w:color w:val="000000"/>
          <w:sz w:val="28"/>
          <w:szCs w:val="28"/>
        </w:rPr>
        <w:t>.</w:t>
      </w:r>
      <w:r w:rsidRPr="00781A80">
        <w:rPr>
          <w:rStyle w:val="FontStyle188"/>
          <w:color w:val="000000"/>
          <w:sz w:val="28"/>
          <w:szCs w:val="28"/>
        </w:rPr>
        <w:t xml:space="preserve"> </w:t>
      </w:r>
      <w:r w:rsidRPr="00781A80">
        <w:rPr>
          <w:rStyle w:val="FontStyle192"/>
          <w:color w:val="000000"/>
          <w:sz w:val="28"/>
          <w:szCs w:val="28"/>
        </w:rPr>
        <w:t>Характеристика лесных и нелесных земель из состава земель лесного фонда на территории лесничества</w:t>
      </w:r>
      <w:bookmarkEnd w:id="34"/>
    </w:p>
    <w:p w14:paraId="766AFDBA" w14:textId="77777777" w:rsidR="00ED0987" w:rsidRPr="00781A80" w:rsidRDefault="00ED0987" w:rsidP="00ED0987">
      <w:pPr>
        <w:pStyle w:val="Style22"/>
        <w:widowControl/>
        <w:spacing w:line="240" w:lineRule="auto"/>
        <w:ind w:firstLine="710"/>
        <w:rPr>
          <w:color w:val="000000"/>
          <w:sz w:val="28"/>
          <w:szCs w:val="28"/>
        </w:rPr>
      </w:pPr>
    </w:p>
    <w:p w14:paraId="4DCAD8B4" w14:textId="77777777" w:rsidR="00836B1E" w:rsidRPr="00836B1E" w:rsidRDefault="00836B1E" w:rsidP="00836B1E">
      <w:pPr>
        <w:pStyle w:val="Style22"/>
        <w:suppressAutoHyphens/>
        <w:ind w:firstLine="710"/>
        <w:rPr>
          <w:rStyle w:val="FontStyle196"/>
          <w:color w:val="000000"/>
          <w:sz w:val="28"/>
          <w:szCs w:val="28"/>
        </w:rPr>
      </w:pPr>
      <w:r w:rsidRPr="00836B1E">
        <w:rPr>
          <w:rStyle w:val="FontStyle196"/>
          <w:color w:val="000000"/>
          <w:sz w:val="28"/>
          <w:szCs w:val="28"/>
        </w:rPr>
        <w:t>Общая площадь городских лесов Арсеньевского городского округа составляет 274,8803га. Основную часть площади лесного участка занимают лесные земли – 271,3803 га или 98,7% от общей площади лесного участка. Вся площадь лесных земель представлена землями, покрытыми лесной растительностью.</w:t>
      </w:r>
    </w:p>
    <w:p w14:paraId="0194CF98" w14:textId="065B5490" w:rsidR="00ED0987" w:rsidRPr="00781A80" w:rsidRDefault="00836B1E" w:rsidP="00836B1E">
      <w:pPr>
        <w:pStyle w:val="Style22"/>
        <w:widowControl/>
        <w:suppressAutoHyphens/>
        <w:spacing w:line="240" w:lineRule="auto"/>
        <w:ind w:firstLine="710"/>
        <w:rPr>
          <w:rStyle w:val="FontStyle196"/>
          <w:color w:val="000000"/>
          <w:sz w:val="28"/>
          <w:szCs w:val="28"/>
        </w:rPr>
      </w:pPr>
      <w:r w:rsidRPr="00836B1E">
        <w:rPr>
          <w:rStyle w:val="FontStyle196"/>
          <w:color w:val="000000"/>
          <w:sz w:val="28"/>
          <w:szCs w:val="28"/>
        </w:rPr>
        <w:t>Не лесные земли занимают площадь 3,5 га или 1,3% от общей площади лесного участка, представлены линиями электропередач на всей площади</w:t>
      </w:r>
      <w:r w:rsidR="00ED0987" w:rsidRPr="00781A80">
        <w:rPr>
          <w:rStyle w:val="FontStyle196"/>
          <w:color w:val="000000"/>
          <w:sz w:val="28"/>
          <w:szCs w:val="28"/>
        </w:rPr>
        <w:t xml:space="preserve">. </w:t>
      </w:r>
      <w:r w:rsidRPr="00836B1E">
        <w:rPr>
          <w:rStyle w:val="FontStyle196"/>
          <w:color w:val="000000"/>
          <w:sz w:val="28"/>
          <w:szCs w:val="28"/>
        </w:rPr>
        <w:t xml:space="preserve">Карта-схема подразделения </w:t>
      </w:r>
      <w:r w:rsidR="00C60A9D" w:rsidRPr="00C60A9D">
        <w:rPr>
          <w:rStyle w:val="FontStyle196"/>
          <w:color w:val="000000"/>
          <w:sz w:val="28"/>
          <w:szCs w:val="28"/>
        </w:rPr>
        <w:t>городских лес</w:t>
      </w:r>
      <w:r w:rsidR="00C60A9D">
        <w:rPr>
          <w:rStyle w:val="FontStyle196"/>
          <w:color w:val="000000"/>
          <w:sz w:val="28"/>
          <w:szCs w:val="28"/>
        </w:rPr>
        <w:t>ов</w:t>
      </w:r>
      <w:r w:rsidR="00C60A9D" w:rsidRPr="00C60A9D">
        <w:rPr>
          <w:rStyle w:val="FontStyle196"/>
          <w:color w:val="000000"/>
          <w:sz w:val="28"/>
          <w:szCs w:val="28"/>
        </w:rPr>
        <w:t xml:space="preserve"> Арсеньевского городского округа </w:t>
      </w:r>
      <w:r w:rsidRPr="00836B1E">
        <w:rPr>
          <w:rStyle w:val="FontStyle196"/>
          <w:color w:val="000000"/>
          <w:sz w:val="28"/>
          <w:szCs w:val="28"/>
        </w:rPr>
        <w:t>по целевому назначению с нанесением местоположения существующих и проектируемых особо охраняемых территорий и объектов, лесной лесоперерабатывающей инфраструктуры, объектов, не связанных с созданием лесной инфраструктуры, представлена в приложении 3 к настоящему регламенту</w:t>
      </w:r>
      <w:r w:rsidR="00ED0987" w:rsidRPr="00781A80">
        <w:rPr>
          <w:rStyle w:val="FontStyle196"/>
          <w:color w:val="000000"/>
          <w:sz w:val="28"/>
          <w:szCs w:val="28"/>
        </w:rPr>
        <w:t>.</w:t>
      </w:r>
    </w:p>
    <w:p w14:paraId="40871AB1" w14:textId="77777777" w:rsidR="00836B1E" w:rsidRPr="00836B1E" w:rsidRDefault="00836B1E" w:rsidP="00836B1E">
      <w:pPr>
        <w:pStyle w:val="Style22"/>
        <w:suppressAutoHyphens/>
        <w:rPr>
          <w:rStyle w:val="FontStyle196"/>
          <w:color w:val="000000" w:themeColor="text1"/>
          <w:sz w:val="28"/>
          <w:szCs w:val="28"/>
        </w:rPr>
      </w:pPr>
      <w:r w:rsidRPr="00836B1E">
        <w:rPr>
          <w:rStyle w:val="FontStyle196"/>
          <w:color w:val="000000" w:themeColor="text1"/>
          <w:sz w:val="28"/>
          <w:szCs w:val="28"/>
        </w:rPr>
        <w:t>Покрытая лесом площадь городских лесов Арсеньевского городского округа составляет 271,3803га. Средний запас на 1 га покрытых лесом земель – 228м3.</w:t>
      </w:r>
    </w:p>
    <w:p w14:paraId="1A17D118" w14:textId="77777777" w:rsidR="00836B1E" w:rsidRPr="00836B1E" w:rsidRDefault="00836B1E" w:rsidP="00836B1E">
      <w:pPr>
        <w:pStyle w:val="Style22"/>
        <w:suppressAutoHyphens/>
        <w:rPr>
          <w:rStyle w:val="FontStyle196"/>
          <w:color w:val="000000" w:themeColor="text1"/>
          <w:sz w:val="28"/>
          <w:szCs w:val="28"/>
        </w:rPr>
      </w:pPr>
      <w:r w:rsidRPr="00836B1E">
        <w:rPr>
          <w:rStyle w:val="FontStyle196"/>
          <w:color w:val="000000" w:themeColor="text1"/>
          <w:sz w:val="28"/>
          <w:szCs w:val="28"/>
        </w:rPr>
        <w:t>Хвойное хозяйство занимает площадь 48,1га (17,7% от площади покрытых лесной растительностью земель) представлено насаждениями с преобладанием сосны корейской.</w:t>
      </w:r>
    </w:p>
    <w:p w14:paraId="1EBD4290" w14:textId="77777777" w:rsidR="00836B1E" w:rsidRPr="00836B1E" w:rsidRDefault="00836B1E" w:rsidP="00836B1E">
      <w:pPr>
        <w:pStyle w:val="Style22"/>
        <w:suppressAutoHyphens/>
        <w:rPr>
          <w:rStyle w:val="FontStyle196"/>
          <w:color w:val="000000" w:themeColor="text1"/>
          <w:sz w:val="28"/>
          <w:szCs w:val="28"/>
        </w:rPr>
      </w:pPr>
      <w:r w:rsidRPr="00836B1E">
        <w:rPr>
          <w:rStyle w:val="FontStyle196"/>
          <w:color w:val="000000" w:themeColor="text1"/>
          <w:sz w:val="28"/>
          <w:szCs w:val="28"/>
        </w:rPr>
        <w:t>Твердолиственное хозяйство занимает 122,075га (45% от площади покрытых лесной растительностью земель), представлено насаждениями с преобладанием дуба на площади 105,3651га (38,8% от площади покрытых лесной растительностью земель); ясеня – 7,0099 га (2,6% от площади покрытых лесной растительностью земель); ильма – 9,7 га (3,6% от площади покрытых лесной растительностью земель).</w:t>
      </w:r>
    </w:p>
    <w:p w14:paraId="5DAF54AB" w14:textId="77777777" w:rsidR="00836B1E" w:rsidRPr="00836B1E" w:rsidRDefault="00836B1E" w:rsidP="00836B1E">
      <w:pPr>
        <w:pStyle w:val="Style22"/>
        <w:suppressAutoHyphens/>
        <w:rPr>
          <w:rStyle w:val="FontStyle196"/>
          <w:color w:val="000000" w:themeColor="text1"/>
          <w:sz w:val="28"/>
          <w:szCs w:val="28"/>
        </w:rPr>
      </w:pPr>
      <w:r w:rsidRPr="00836B1E">
        <w:rPr>
          <w:rStyle w:val="FontStyle196"/>
          <w:color w:val="000000" w:themeColor="text1"/>
          <w:sz w:val="28"/>
          <w:szCs w:val="28"/>
        </w:rPr>
        <w:t>Мягколиственное хозяйство занимает площадь 101,2053га (37,3% от площади покрытых лесной растительностью земель), представлено насаждениями липы на площади 100,9053 га (37,2% от площади покрытых лесной растительностью земель); ива древовидная – 0,3га (0.2% от площади покрытых лесной растительностью земель).</w:t>
      </w:r>
    </w:p>
    <w:p w14:paraId="36D0DD8B" w14:textId="77777777" w:rsidR="00E36A3F" w:rsidRDefault="00ED0987" w:rsidP="005C4104">
      <w:pPr>
        <w:pStyle w:val="Style54"/>
        <w:widowControl/>
        <w:suppressAutoHyphens/>
        <w:spacing w:before="14" w:line="341" w:lineRule="exact"/>
        <w:ind w:firstLine="709"/>
        <w:jc w:val="both"/>
        <w:rPr>
          <w:rStyle w:val="FontStyle197"/>
          <w:b w:val="0"/>
          <w:color w:val="000000" w:themeColor="text1"/>
          <w:sz w:val="28"/>
          <w:szCs w:val="28"/>
        </w:rPr>
      </w:pPr>
      <w:r w:rsidRPr="00272BE4">
        <w:rPr>
          <w:rStyle w:val="FontStyle197"/>
          <w:b w:val="0"/>
          <w:color w:val="000000" w:themeColor="text1"/>
          <w:sz w:val="28"/>
          <w:szCs w:val="28"/>
        </w:rPr>
        <w:t xml:space="preserve">Ниже в таблице приведена таксационная характеристика городских лесов </w:t>
      </w:r>
      <w:r w:rsidR="00B91907" w:rsidRPr="00B91907">
        <w:rPr>
          <w:rFonts w:ascii="Times New Roman CYR" w:hAnsi="Times New Roman CYR" w:cs="Times New Roman CYR"/>
          <w:color w:val="000000"/>
          <w:sz w:val="28"/>
          <w:szCs w:val="28"/>
        </w:rPr>
        <w:t>Арсеньевского городского округа</w:t>
      </w:r>
      <w:r w:rsidRPr="00272BE4">
        <w:rPr>
          <w:rStyle w:val="FontStyle197"/>
          <w:b w:val="0"/>
          <w:color w:val="000000" w:themeColor="text1"/>
          <w:sz w:val="28"/>
          <w:szCs w:val="28"/>
        </w:rPr>
        <w:t>.</w:t>
      </w:r>
      <w:r w:rsidR="00E36A3F" w:rsidRPr="00E36A3F">
        <w:rPr>
          <w:rStyle w:val="FontStyle197"/>
          <w:b w:val="0"/>
          <w:color w:val="000000" w:themeColor="text1"/>
          <w:sz w:val="28"/>
          <w:szCs w:val="28"/>
        </w:rPr>
        <w:t xml:space="preserve"> </w:t>
      </w:r>
    </w:p>
    <w:p w14:paraId="05CFFCCF" w14:textId="77777777" w:rsidR="008D2A49" w:rsidRDefault="008D2A49">
      <w:pPr>
        <w:rPr>
          <w:rStyle w:val="FontStyle197"/>
          <w:b w:val="0"/>
          <w:color w:val="000000" w:themeColor="text1"/>
          <w:sz w:val="28"/>
          <w:szCs w:val="28"/>
        </w:rPr>
      </w:pPr>
    </w:p>
    <w:p w14:paraId="12ACD2D8" w14:textId="77777777" w:rsidR="00836B1E" w:rsidRDefault="00836B1E">
      <w:pPr>
        <w:rPr>
          <w:rStyle w:val="FontStyle197"/>
          <w:b w:val="0"/>
          <w:color w:val="000000" w:themeColor="text1"/>
          <w:sz w:val="28"/>
          <w:szCs w:val="28"/>
        </w:rPr>
      </w:pPr>
      <w:r>
        <w:rPr>
          <w:rStyle w:val="FontStyle197"/>
          <w:b w:val="0"/>
          <w:color w:val="000000" w:themeColor="text1"/>
          <w:sz w:val="28"/>
          <w:szCs w:val="28"/>
        </w:rPr>
        <w:br w:type="page"/>
      </w:r>
    </w:p>
    <w:p w14:paraId="1722467A" w14:textId="3800D309" w:rsidR="00E36A3F" w:rsidRPr="00C06FC7" w:rsidRDefault="00E36A3F" w:rsidP="00E36A3F">
      <w:pPr>
        <w:pStyle w:val="Style54"/>
        <w:widowControl/>
        <w:spacing w:before="14" w:line="341" w:lineRule="exact"/>
        <w:jc w:val="right"/>
        <w:rPr>
          <w:rStyle w:val="FontStyle197"/>
          <w:b w:val="0"/>
          <w:color w:val="000000" w:themeColor="text1"/>
          <w:sz w:val="28"/>
          <w:szCs w:val="28"/>
        </w:rPr>
      </w:pPr>
      <w:r w:rsidRPr="00C06FC7">
        <w:rPr>
          <w:rStyle w:val="FontStyle197"/>
          <w:b w:val="0"/>
          <w:color w:val="000000" w:themeColor="text1"/>
          <w:sz w:val="28"/>
          <w:szCs w:val="28"/>
        </w:rPr>
        <w:t>Таблица 4</w:t>
      </w:r>
    </w:p>
    <w:p w14:paraId="18F66F6B" w14:textId="77777777" w:rsidR="00E36A3F" w:rsidRPr="00600F01" w:rsidRDefault="00E36A3F" w:rsidP="00942A5C">
      <w:pPr>
        <w:pStyle w:val="Style63"/>
        <w:widowControl/>
        <w:spacing w:line="341" w:lineRule="exact"/>
        <w:ind w:firstLine="0"/>
        <w:jc w:val="center"/>
        <w:rPr>
          <w:rStyle w:val="FontStyle197"/>
          <w:b w:val="0"/>
          <w:color w:val="000000" w:themeColor="text1"/>
          <w:sz w:val="28"/>
          <w:szCs w:val="28"/>
        </w:rPr>
      </w:pPr>
      <w:r w:rsidRPr="00600F01">
        <w:rPr>
          <w:rStyle w:val="FontStyle197"/>
          <w:b w:val="0"/>
          <w:color w:val="000000" w:themeColor="text1"/>
          <w:sz w:val="28"/>
          <w:szCs w:val="28"/>
        </w:rPr>
        <w:t xml:space="preserve">Характеристика лесных и нелесных земель </w:t>
      </w:r>
    </w:p>
    <w:p w14:paraId="411D1F15" w14:textId="77777777" w:rsidR="00E36A3F" w:rsidRPr="00C06FC7" w:rsidRDefault="00E36A3F" w:rsidP="00942A5C">
      <w:pPr>
        <w:pStyle w:val="Style63"/>
        <w:widowControl/>
        <w:spacing w:line="341" w:lineRule="exact"/>
        <w:ind w:firstLine="0"/>
        <w:jc w:val="center"/>
        <w:rPr>
          <w:rStyle w:val="FontStyle197"/>
          <w:b w:val="0"/>
          <w:color w:val="000000" w:themeColor="text1"/>
          <w:sz w:val="28"/>
          <w:szCs w:val="28"/>
        </w:rPr>
      </w:pPr>
      <w:r w:rsidRPr="00600F01">
        <w:rPr>
          <w:rStyle w:val="FontStyle197"/>
          <w:b w:val="0"/>
          <w:color w:val="000000" w:themeColor="text1"/>
          <w:sz w:val="28"/>
          <w:szCs w:val="28"/>
        </w:rPr>
        <w:t>на территории лесничества</w:t>
      </w:r>
    </w:p>
    <w:p w14:paraId="153E3FD9" w14:textId="77777777" w:rsidR="00E36A3F" w:rsidRPr="00C06FC7" w:rsidRDefault="00E36A3F" w:rsidP="00E36A3F">
      <w:pPr>
        <w:spacing w:after="254" w:line="1" w:lineRule="exact"/>
        <w:rPr>
          <w:color w:val="000000" w:themeColor="text1"/>
          <w:sz w:val="2"/>
          <w:szCs w:val="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014"/>
        <w:gridCol w:w="1046"/>
      </w:tblGrid>
      <w:tr w:rsidR="00836B1E" w:rsidRPr="00836B1E" w14:paraId="19CCBDFB" w14:textId="77777777" w:rsidTr="00AE79FC">
        <w:trPr>
          <w:trHeight w:val="20"/>
        </w:trPr>
        <w:tc>
          <w:tcPr>
            <w:tcW w:w="6408" w:type="dxa"/>
            <w:vAlign w:val="center"/>
          </w:tcPr>
          <w:p w14:paraId="0586849F" w14:textId="77777777" w:rsidR="00836B1E" w:rsidRPr="00836B1E" w:rsidRDefault="00836B1E" w:rsidP="00836B1E">
            <w:pPr>
              <w:jc w:val="center"/>
              <w:rPr>
                <w:rFonts w:eastAsia="Calibri"/>
                <w:color w:val="000000"/>
                <w:lang w:eastAsia="en-US"/>
              </w:rPr>
            </w:pPr>
            <w:bookmarkStart w:id="35" w:name="_Hlk125097149"/>
            <w:r w:rsidRPr="00836B1E">
              <w:rPr>
                <w:rFonts w:eastAsia="Calibri"/>
                <w:color w:val="000000"/>
                <w:lang w:eastAsia="en-US"/>
              </w:rPr>
              <w:t>Показатели</w:t>
            </w:r>
          </w:p>
        </w:tc>
        <w:tc>
          <w:tcPr>
            <w:tcW w:w="2014" w:type="dxa"/>
            <w:vAlign w:val="center"/>
          </w:tcPr>
          <w:p w14:paraId="149A8402"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Площадь, га</w:t>
            </w:r>
          </w:p>
        </w:tc>
        <w:tc>
          <w:tcPr>
            <w:tcW w:w="1046" w:type="dxa"/>
            <w:vAlign w:val="center"/>
          </w:tcPr>
          <w:p w14:paraId="06C6F5B4"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16377347" w14:textId="77777777" w:rsidTr="00AE79FC">
        <w:trPr>
          <w:trHeight w:val="20"/>
        </w:trPr>
        <w:tc>
          <w:tcPr>
            <w:tcW w:w="6408" w:type="dxa"/>
            <w:vAlign w:val="center"/>
          </w:tcPr>
          <w:p w14:paraId="5EA0F383"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1</w:t>
            </w:r>
          </w:p>
        </w:tc>
        <w:tc>
          <w:tcPr>
            <w:tcW w:w="2014" w:type="dxa"/>
            <w:vAlign w:val="center"/>
          </w:tcPr>
          <w:p w14:paraId="5FAAE4AB"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w:t>
            </w:r>
          </w:p>
        </w:tc>
        <w:tc>
          <w:tcPr>
            <w:tcW w:w="1046" w:type="dxa"/>
            <w:vAlign w:val="center"/>
          </w:tcPr>
          <w:p w14:paraId="3A136C88"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3</w:t>
            </w:r>
          </w:p>
        </w:tc>
      </w:tr>
      <w:tr w:rsidR="00836B1E" w:rsidRPr="00836B1E" w14:paraId="24AA6B94" w14:textId="77777777" w:rsidTr="00AE79FC">
        <w:trPr>
          <w:trHeight w:val="20"/>
        </w:trPr>
        <w:tc>
          <w:tcPr>
            <w:tcW w:w="6408" w:type="dxa"/>
            <w:vAlign w:val="center"/>
          </w:tcPr>
          <w:p w14:paraId="684E246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1. Общая площадь земель лесного фонда</w:t>
            </w:r>
          </w:p>
        </w:tc>
        <w:tc>
          <w:tcPr>
            <w:tcW w:w="2014" w:type="dxa"/>
            <w:vAlign w:val="center"/>
          </w:tcPr>
          <w:p w14:paraId="18D7C423"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274,8803</w:t>
            </w:r>
          </w:p>
        </w:tc>
        <w:tc>
          <w:tcPr>
            <w:tcW w:w="1046" w:type="dxa"/>
            <w:vAlign w:val="center"/>
          </w:tcPr>
          <w:p w14:paraId="288C2D1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100</w:t>
            </w:r>
          </w:p>
        </w:tc>
      </w:tr>
      <w:tr w:rsidR="00836B1E" w:rsidRPr="00836B1E" w14:paraId="3E3557C3" w14:textId="77777777" w:rsidTr="00AE79FC">
        <w:trPr>
          <w:trHeight w:val="20"/>
        </w:trPr>
        <w:tc>
          <w:tcPr>
            <w:tcW w:w="6408" w:type="dxa"/>
            <w:vAlign w:val="center"/>
          </w:tcPr>
          <w:p w14:paraId="38EDC44A"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2. Лесные земли - всего </w:t>
            </w:r>
          </w:p>
        </w:tc>
        <w:tc>
          <w:tcPr>
            <w:tcW w:w="2014" w:type="dxa"/>
            <w:tcBorders>
              <w:top w:val="nil"/>
              <w:left w:val="nil"/>
              <w:bottom w:val="single" w:sz="8" w:space="0" w:color="auto"/>
              <w:right w:val="single" w:sz="8" w:space="0" w:color="auto"/>
            </w:tcBorders>
            <w:shd w:val="clear" w:color="auto" w:fill="auto"/>
            <w:vAlign w:val="center"/>
          </w:tcPr>
          <w:p w14:paraId="1490153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271,3803</w:t>
            </w:r>
          </w:p>
        </w:tc>
        <w:tc>
          <w:tcPr>
            <w:tcW w:w="1046" w:type="dxa"/>
            <w:tcBorders>
              <w:top w:val="nil"/>
              <w:left w:val="nil"/>
              <w:bottom w:val="single" w:sz="8" w:space="0" w:color="auto"/>
              <w:right w:val="single" w:sz="8" w:space="0" w:color="auto"/>
            </w:tcBorders>
            <w:shd w:val="clear" w:color="auto" w:fill="auto"/>
          </w:tcPr>
          <w:p w14:paraId="768A99A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98,7</w:t>
            </w:r>
          </w:p>
        </w:tc>
      </w:tr>
      <w:tr w:rsidR="00836B1E" w:rsidRPr="00836B1E" w14:paraId="4CAB2EBF" w14:textId="77777777" w:rsidTr="00AE79FC">
        <w:trPr>
          <w:trHeight w:val="20"/>
        </w:trPr>
        <w:tc>
          <w:tcPr>
            <w:tcW w:w="6408" w:type="dxa"/>
            <w:vAlign w:val="center"/>
          </w:tcPr>
          <w:p w14:paraId="1F74A16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2.1. Покрытые лесной растительностью - всего </w:t>
            </w:r>
          </w:p>
        </w:tc>
        <w:tc>
          <w:tcPr>
            <w:tcW w:w="2014" w:type="dxa"/>
            <w:tcBorders>
              <w:top w:val="nil"/>
              <w:left w:val="nil"/>
              <w:bottom w:val="single" w:sz="8" w:space="0" w:color="auto"/>
              <w:right w:val="single" w:sz="8" w:space="0" w:color="auto"/>
            </w:tcBorders>
            <w:shd w:val="clear" w:color="auto" w:fill="auto"/>
            <w:vAlign w:val="center"/>
          </w:tcPr>
          <w:p w14:paraId="5860531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271,3803</w:t>
            </w:r>
          </w:p>
        </w:tc>
        <w:tc>
          <w:tcPr>
            <w:tcW w:w="1046" w:type="dxa"/>
            <w:tcBorders>
              <w:top w:val="nil"/>
              <w:left w:val="nil"/>
              <w:bottom w:val="single" w:sz="8" w:space="0" w:color="auto"/>
              <w:right w:val="single" w:sz="8" w:space="0" w:color="auto"/>
            </w:tcBorders>
            <w:shd w:val="clear" w:color="auto" w:fill="auto"/>
          </w:tcPr>
          <w:p w14:paraId="02608A6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98,7</w:t>
            </w:r>
          </w:p>
        </w:tc>
      </w:tr>
      <w:tr w:rsidR="00836B1E" w:rsidRPr="00836B1E" w14:paraId="4D8153B9" w14:textId="77777777" w:rsidTr="00AE79FC">
        <w:trPr>
          <w:trHeight w:val="20"/>
        </w:trPr>
        <w:tc>
          <w:tcPr>
            <w:tcW w:w="6408" w:type="dxa"/>
            <w:vAlign w:val="center"/>
          </w:tcPr>
          <w:p w14:paraId="5E2D233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В том числе:</w:t>
            </w:r>
          </w:p>
        </w:tc>
        <w:tc>
          <w:tcPr>
            <w:tcW w:w="2014" w:type="dxa"/>
            <w:tcBorders>
              <w:top w:val="nil"/>
              <w:left w:val="nil"/>
              <w:bottom w:val="single" w:sz="8" w:space="0" w:color="auto"/>
              <w:right w:val="single" w:sz="8" w:space="0" w:color="auto"/>
            </w:tcBorders>
            <w:shd w:val="clear" w:color="auto" w:fill="auto"/>
            <w:vAlign w:val="center"/>
          </w:tcPr>
          <w:p w14:paraId="04ADC171"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Borders>
              <w:top w:val="nil"/>
              <w:left w:val="nil"/>
              <w:bottom w:val="single" w:sz="8" w:space="0" w:color="auto"/>
              <w:right w:val="single" w:sz="8" w:space="0" w:color="auto"/>
            </w:tcBorders>
            <w:shd w:val="clear" w:color="auto" w:fill="auto"/>
          </w:tcPr>
          <w:p w14:paraId="18E2BD3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1C512EC2" w14:textId="77777777" w:rsidTr="00AE79FC">
        <w:trPr>
          <w:trHeight w:val="20"/>
        </w:trPr>
        <w:tc>
          <w:tcPr>
            <w:tcW w:w="6408" w:type="dxa"/>
            <w:vAlign w:val="center"/>
          </w:tcPr>
          <w:p w14:paraId="7575C642"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2.1.1. лесные культуры</w:t>
            </w:r>
          </w:p>
        </w:tc>
        <w:tc>
          <w:tcPr>
            <w:tcW w:w="2014" w:type="dxa"/>
            <w:vAlign w:val="center"/>
          </w:tcPr>
          <w:p w14:paraId="4243BAF4"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3B67E88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6694181" w14:textId="77777777" w:rsidTr="00AE79FC">
        <w:trPr>
          <w:trHeight w:val="20"/>
        </w:trPr>
        <w:tc>
          <w:tcPr>
            <w:tcW w:w="6408" w:type="dxa"/>
            <w:vAlign w:val="center"/>
          </w:tcPr>
          <w:p w14:paraId="717B918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2.2. Не покрытые лесной растительностью - всего </w:t>
            </w:r>
          </w:p>
        </w:tc>
        <w:tc>
          <w:tcPr>
            <w:tcW w:w="2014" w:type="dxa"/>
            <w:vAlign w:val="center"/>
          </w:tcPr>
          <w:p w14:paraId="2C8AEC11"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688F241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4C0B416" w14:textId="77777777" w:rsidTr="00AE79FC">
        <w:trPr>
          <w:trHeight w:val="20"/>
        </w:trPr>
        <w:tc>
          <w:tcPr>
            <w:tcW w:w="6408" w:type="dxa"/>
            <w:vAlign w:val="center"/>
          </w:tcPr>
          <w:p w14:paraId="1F02CAF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в том числе: не сомкнувшиеся лесные культуры</w:t>
            </w:r>
          </w:p>
        </w:tc>
        <w:tc>
          <w:tcPr>
            <w:tcW w:w="2014" w:type="dxa"/>
            <w:vAlign w:val="center"/>
          </w:tcPr>
          <w:p w14:paraId="4930CB5B"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6FF63E4B"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08090E2A" w14:textId="77777777" w:rsidTr="00AE79FC">
        <w:trPr>
          <w:trHeight w:val="20"/>
        </w:trPr>
        <w:tc>
          <w:tcPr>
            <w:tcW w:w="6408" w:type="dxa"/>
            <w:vAlign w:val="center"/>
          </w:tcPr>
          <w:p w14:paraId="7FC99F1B"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лесные питомники, плантации </w:t>
            </w:r>
          </w:p>
        </w:tc>
        <w:tc>
          <w:tcPr>
            <w:tcW w:w="2014" w:type="dxa"/>
            <w:vAlign w:val="center"/>
          </w:tcPr>
          <w:p w14:paraId="74E9DD52"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4ADC7F3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6B526A38" w14:textId="77777777" w:rsidTr="00AE79FC">
        <w:trPr>
          <w:trHeight w:val="20"/>
        </w:trPr>
        <w:tc>
          <w:tcPr>
            <w:tcW w:w="6408" w:type="dxa"/>
            <w:vAlign w:val="center"/>
          </w:tcPr>
          <w:p w14:paraId="5E71290A"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редины естественные</w:t>
            </w:r>
          </w:p>
        </w:tc>
        <w:tc>
          <w:tcPr>
            <w:tcW w:w="2014" w:type="dxa"/>
            <w:vAlign w:val="center"/>
          </w:tcPr>
          <w:p w14:paraId="36403EE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59BAB8DA"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4AC1C6C5" w14:textId="77777777" w:rsidTr="00AE79FC">
        <w:trPr>
          <w:trHeight w:val="20"/>
        </w:trPr>
        <w:tc>
          <w:tcPr>
            <w:tcW w:w="6408" w:type="dxa"/>
            <w:vAlign w:val="center"/>
          </w:tcPr>
          <w:p w14:paraId="53C1DD2E"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фонд лесовосстановления - всего </w:t>
            </w:r>
          </w:p>
        </w:tc>
        <w:tc>
          <w:tcPr>
            <w:tcW w:w="2014" w:type="dxa"/>
            <w:vAlign w:val="center"/>
          </w:tcPr>
          <w:p w14:paraId="4F4F0AD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265FF83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107F5BD0" w14:textId="77777777" w:rsidTr="00AE79FC">
        <w:trPr>
          <w:trHeight w:val="20"/>
        </w:trPr>
        <w:tc>
          <w:tcPr>
            <w:tcW w:w="6408" w:type="dxa"/>
            <w:vAlign w:val="center"/>
          </w:tcPr>
          <w:p w14:paraId="06F35248"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в том числе: гари </w:t>
            </w:r>
          </w:p>
        </w:tc>
        <w:tc>
          <w:tcPr>
            <w:tcW w:w="2014" w:type="dxa"/>
            <w:vAlign w:val="center"/>
          </w:tcPr>
          <w:p w14:paraId="3FA8380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337AFE6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6BC39267" w14:textId="77777777" w:rsidTr="00AE79FC">
        <w:trPr>
          <w:trHeight w:val="20"/>
        </w:trPr>
        <w:tc>
          <w:tcPr>
            <w:tcW w:w="6408" w:type="dxa"/>
            <w:vAlign w:val="center"/>
          </w:tcPr>
          <w:p w14:paraId="00F20798"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погибшие древостои </w:t>
            </w:r>
          </w:p>
        </w:tc>
        <w:tc>
          <w:tcPr>
            <w:tcW w:w="2014" w:type="dxa"/>
            <w:vAlign w:val="center"/>
          </w:tcPr>
          <w:p w14:paraId="6019FB34"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5FC6E171"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1586425B" w14:textId="77777777" w:rsidTr="00AE79FC">
        <w:trPr>
          <w:trHeight w:val="20"/>
        </w:trPr>
        <w:tc>
          <w:tcPr>
            <w:tcW w:w="6408" w:type="dxa"/>
            <w:vAlign w:val="center"/>
          </w:tcPr>
          <w:p w14:paraId="48D457E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вырубки </w:t>
            </w:r>
          </w:p>
        </w:tc>
        <w:tc>
          <w:tcPr>
            <w:tcW w:w="2014" w:type="dxa"/>
            <w:vAlign w:val="center"/>
          </w:tcPr>
          <w:p w14:paraId="153D14B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63502AC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34ED0135" w14:textId="77777777" w:rsidTr="00AE79FC">
        <w:trPr>
          <w:trHeight w:val="20"/>
        </w:trPr>
        <w:tc>
          <w:tcPr>
            <w:tcW w:w="6408" w:type="dxa"/>
            <w:vAlign w:val="center"/>
          </w:tcPr>
          <w:p w14:paraId="5AAC4EA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прогалины, пустыри </w:t>
            </w:r>
          </w:p>
        </w:tc>
        <w:tc>
          <w:tcPr>
            <w:tcW w:w="2014" w:type="dxa"/>
            <w:vAlign w:val="center"/>
          </w:tcPr>
          <w:p w14:paraId="1F528CA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3CEB962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7E54392" w14:textId="77777777" w:rsidTr="00AE79FC">
        <w:trPr>
          <w:trHeight w:val="20"/>
        </w:trPr>
        <w:tc>
          <w:tcPr>
            <w:tcW w:w="6408" w:type="dxa"/>
            <w:vAlign w:val="center"/>
          </w:tcPr>
          <w:p w14:paraId="03542553"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3. Нелесные земли – всего</w:t>
            </w:r>
          </w:p>
        </w:tc>
        <w:tc>
          <w:tcPr>
            <w:tcW w:w="2014" w:type="dxa"/>
            <w:vAlign w:val="center"/>
          </w:tcPr>
          <w:p w14:paraId="4E28972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3,5</w:t>
            </w:r>
          </w:p>
        </w:tc>
        <w:tc>
          <w:tcPr>
            <w:tcW w:w="1046" w:type="dxa"/>
          </w:tcPr>
          <w:p w14:paraId="063C71C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1,3</w:t>
            </w:r>
          </w:p>
        </w:tc>
      </w:tr>
      <w:tr w:rsidR="00836B1E" w:rsidRPr="00836B1E" w14:paraId="15D52781" w14:textId="77777777" w:rsidTr="00AE79FC">
        <w:trPr>
          <w:trHeight w:val="20"/>
        </w:trPr>
        <w:tc>
          <w:tcPr>
            <w:tcW w:w="6408" w:type="dxa"/>
            <w:vAlign w:val="center"/>
          </w:tcPr>
          <w:p w14:paraId="115E09F0"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в том числе: </w:t>
            </w:r>
          </w:p>
        </w:tc>
        <w:tc>
          <w:tcPr>
            <w:tcW w:w="2014" w:type="dxa"/>
            <w:vAlign w:val="center"/>
          </w:tcPr>
          <w:p w14:paraId="5FB0041E"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7E9ADB1F"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39C71A6C" w14:textId="77777777" w:rsidTr="00AE79FC">
        <w:trPr>
          <w:trHeight w:val="20"/>
        </w:trPr>
        <w:tc>
          <w:tcPr>
            <w:tcW w:w="6408" w:type="dxa"/>
            <w:vAlign w:val="center"/>
          </w:tcPr>
          <w:p w14:paraId="2D59416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пашни </w:t>
            </w:r>
          </w:p>
        </w:tc>
        <w:tc>
          <w:tcPr>
            <w:tcW w:w="2014" w:type="dxa"/>
            <w:vAlign w:val="center"/>
          </w:tcPr>
          <w:p w14:paraId="542FC9F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4863DAA0"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31C3A16" w14:textId="77777777" w:rsidTr="00AE79FC">
        <w:trPr>
          <w:trHeight w:val="20"/>
        </w:trPr>
        <w:tc>
          <w:tcPr>
            <w:tcW w:w="6408" w:type="dxa"/>
            <w:vAlign w:val="center"/>
          </w:tcPr>
          <w:p w14:paraId="264D631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сенокосы </w:t>
            </w:r>
          </w:p>
        </w:tc>
        <w:tc>
          <w:tcPr>
            <w:tcW w:w="2014" w:type="dxa"/>
            <w:vAlign w:val="center"/>
          </w:tcPr>
          <w:p w14:paraId="01DF82F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76AFD8C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200439C4" w14:textId="77777777" w:rsidTr="00AE79FC">
        <w:trPr>
          <w:trHeight w:val="20"/>
        </w:trPr>
        <w:tc>
          <w:tcPr>
            <w:tcW w:w="6408" w:type="dxa"/>
            <w:vAlign w:val="center"/>
          </w:tcPr>
          <w:p w14:paraId="7CED4F3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пастбища, луга </w:t>
            </w:r>
          </w:p>
        </w:tc>
        <w:tc>
          <w:tcPr>
            <w:tcW w:w="2014" w:type="dxa"/>
            <w:vAlign w:val="center"/>
          </w:tcPr>
          <w:p w14:paraId="37048FB4"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4509B22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6107C2B3" w14:textId="77777777" w:rsidTr="00AE79FC">
        <w:trPr>
          <w:trHeight w:val="20"/>
        </w:trPr>
        <w:tc>
          <w:tcPr>
            <w:tcW w:w="6408" w:type="dxa"/>
            <w:vAlign w:val="center"/>
          </w:tcPr>
          <w:p w14:paraId="5D28E580"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воды</w:t>
            </w:r>
          </w:p>
        </w:tc>
        <w:tc>
          <w:tcPr>
            <w:tcW w:w="2014" w:type="dxa"/>
            <w:vAlign w:val="center"/>
          </w:tcPr>
          <w:p w14:paraId="04F93C6A"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c>
          <w:tcPr>
            <w:tcW w:w="1046" w:type="dxa"/>
          </w:tcPr>
          <w:p w14:paraId="688F6AF9"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r>
      <w:tr w:rsidR="00836B1E" w:rsidRPr="00836B1E" w14:paraId="7B462F11" w14:textId="77777777" w:rsidTr="00AE79FC">
        <w:trPr>
          <w:trHeight w:val="20"/>
        </w:trPr>
        <w:tc>
          <w:tcPr>
            <w:tcW w:w="6408" w:type="dxa"/>
            <w:vAlign w:val="center"/>
          </w:tcPr>
          <w:p w14:paraId="01C52A9E"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дороги, просеки</w:t>
            </w:r>
          </w:p>
        </w:tc>
        <w:tc>
          <w:tcPr>
            <w:tcW w:w="2014" w:type="dxa"/>
            <w:vAlign w:val="center"/>
          </w:tcPr>
          <w:p w14:paraId="04009DDC"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c>
          <w:tcPr>
            <w:tcW w:w="1046" w:type="dxa"/>
          </w:tcPr>
          <w:p w14:paraId="26B4A5B7"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r>
      <w:tr w:rsidR="00836B1E" w:rsidRPr="00836B1E" w14:paraId="040BF9FF" w14:textId="77777777" w:rsidTr="00AE79FC">
        <w:trPr>
          <w:trHeight w:val="20"/>
        </w:trPr>
        <w:tc>
          <w:tcPr>
            <w:tcW w:w="6408" w:type="dxa"/>
            <w:vAlign w:val="center"/>
          </w:tcPr>
          <w:p w14:paraId="4E8888B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усадьбы и пр,</w:t>
            </w:r>
          </w:p>
        </w:tc>
        <w:tc>
          <w:tcPr>
            <w:tcW w:w="2014" w:type="dxa"/>
            <w:vAlign w:val="center"/>
          </w:tcPr>
          <w:p w14:paraId="66F19524"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c>
          <w:tcPr>
            <w:tcW w:w="1046" w:type="dxa"/>
          </w:tcPr>
          <w:p w14:paraId="5CF37CEA"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r>
      <w:tr w:rsidR="00836B1E" w:rsidRPr="00836B1E" w14:paraId="746D7A5A" w14:textId="77777777" w:rsidTr="00AE79FC">
        <w:trPr>
          <w:trHeight w:val="20"/>
        </w:trPr>
        <w:tc>
          <w:tcPr>
            <w:tcW w:w="6408" w:type="dxa"/>
            <w:vAlign w:val="center"/>
          </w:tcPr>
          <w:p w14:paraId="5A826F12"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болота</w:t>
            </w:r>
          </w:p>
        </w:tc>
        <w:tc>
          <w:tcPr>
            <w:tcW w:w="2014" w:type="dxa"/>
            <w:vAlign w:val="center"/>
          </w:tcPr>
          <w:p w14:paraId="58EBF1A9"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c>
          <w:tcPr>
            <w:tcW w:w="1046" w:type="dxa"/>
          </w:tcPr>
          <w:p w14:paraId="6EA2BE5A"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r>
      <w:tr w:rsidR="00836B1E" w:rsidRPr="00836B1E" w14:paraId="1B198880" w14:textId="77777777" w:rsidTr="00AE79FC">
        <w:trPr>
          <w:trHeight w:val="20"/>
        </w:trPr>
        <w:tc>
          <w:tcPr>
            <w:tcW w:w="6408" w:type="dxa"/>
            <w:vAlign w:val="center"/>
          </w:tcPr>
          <w:p w14:paraId="26FBD20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пески</w:t>
            </w:r>
          </w:p>
        </w:tc>
        <w:tc>
          <w:tcPr>
            <w:tcW w:w="2014" w:type="dxa"/>
            <w:vAlign w:val="center"/>
          </w:tcPr>
          <w:p w14:paraId="25B5D9DF"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4C740CB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6183F32" w14:textId="77777777" w:rsidTr="00AE79FC">
        <w:trPr>
          <w:trHeight w:val="20"/>
        </w:trPr>
        <w:tc>
          <w:tcPr>
            <w:tcW w:w="6408" w:type="dxa"/>
            <w:vAlign w:val="center"/>
          </w:tcPr>
          <w:p w14:paraId="3D96682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прочие земли</w:t>
            </w:r>
          </w:p>
        </w:tc>
        <w:tc>
          <w:tcPr>
            <w:tcW w:w="2014" w:type="dxa"/>
            <w:vAlign w:val="center"/>
          </w:tcPr>
          <w:p w14:paraId="4E273960"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3,5</w:t>
            </w:r>
          </w:p>
        </w:tc>
        <w:tc>
          <w:tcPr>
            <w:tcW w:w="1046" w:type="dxa"/>
          </w:tcPr>
          <w:p w14:paraId="51D0E619"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1,3</w:t>
            </w:r>
          </w:p>
        </w:tc>
      </w:tr>
      <w:bookmarkEnd w:id="35"/>
    </w:tbl>
    <w:p w14:paraId="1DF6C3BD" w14:textId="77777777" w:rsidR="00ED0987" w:rsidRDefault="00ED0987" w:rsidP="00136BEB">
      <w:pPr>
        <w:rPr>
          <w:color w:val="FF0000"/>
          <w:sz w:val="28"/>
          <w:szCs w:val="28"/>
        </w:rPr>
      </w:pPr>
    </w:p>
    <w:p w14:paraId="1EBFF8C9" w14:textId="77777777" w:rsidR="00811AE7" w:rsidRPr="007D073A" w:rsidRDefault="00811AE7" w:rsidP="00136BEB">
      <w:pPr>
        <w:rPr>
          <w:color w:val="FF0000"/>
          <w:sz w:val="28"/>
          <w:szCs w:val="28"/>
        </w:rPr>
        <w:sectPr w:rsidR="00811AE7" w:rsidRPr="007D073A" w:rsidSect="00DA550C">
          <w:pgSz w:w="11906" w:h="16838"/>
          <w:pgMar w:top="1134" w:right="851" w:bottom="1134" w:left="1701" w:header="709" w:footer="709" w:gutter="0"/>
          <w:cols w:space="708"/>
          <w:docGrid w:linePitch="360"/>
        </w:sectPr>
      </w:pPr>
    </w:p>
    <w:p w14:paraId="45B809AA" w14:textId="77777777" w:rsidR="004079CE" w:rsidRDefault="004079CE" w:rsidP="004079CE">
      <w:pPr>
        <w:ind w:firstLine="567"/>
        <w:jc w:val="center"/>
        <w:rPr>
          <w:color w:val="000000" w:themeColor="text1"/>
          <w:sz w:val="28"/>
          <w:szCs w:val="28"/>
        </w:rPr>
      </w:pPr>
      <w:r w:rsidRPr="00335892">
        <w:rPr>
          <w:color w:val="000000" w:themeColor="text1"/>
          <w:sz w:val="28"/>
          <w:szCs w:val="28"/>
        </w:rPr>
        <w:t xml:space="preserve">Таксационная характеристика городских лесов </w:t>
      </w:r>
      <w:r w:rsidR="002171CA" w:rsidRPr="002171CA">
        <w:rPr>
          <w:rFonts w:ascii="Times New Roman CYR" w:hAnsi="Times New Roman CYR" w:cs="Times New Roman CYR"/>
          <w:color w:val="000000"/>
          <w:sz w:val="28"/>
          <w:szCs w:val="28"/>
        </w:rPr>
        <w:t>Арсеньевского городского округа</w:t>
      </w:r>
    </w:p>
    <w:p w14:paraId="4057A602" w14:textId="77777777" w:rsidR="006407E4" w:rsidRDefault="006407E4" w:rsidP="004079CE">
      <w:pPr>
        <w:ind w:firstLine="567"/>
        <w:jc w:val="center"/>
        <w:rPr>
          <w:color w:val="000000" w:themeColor="text1"/>
          <w:sz w:val="28"/>
          <w:szCs w:val="28"/>
        </w:rPr>
      </w:pPr>
    </w:p>
    <w:tbl>
      <w:tblPr>
        <w:tblW w:w="1502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2977"/>
        <w:gridCol w:w="992"/>
        <w:gridCol w:w="657"/>
        <w:gridCol w:w="619"/>
        <w:gridCol w:w="708"/>
        <w:gridCol w:w="992"/>
        <w:gridCol w:w="993"/>
        <w:gridCol w:w="1558"/>
        <w:gridCol w:w="5527"/>
      </w:tblGrid>
      <w:tr w:rsidR="00836B1E" w:rsidRPr="00836B1E" w14:paraId="65275FB9" w14:textId="77777777" w:rsidTr="00AE79FC">
        <w:trPr>
          <w:trHeight w:val="20"/>
        </w:trPr>
        <w:tc>
          <w:tcPr>
            <w:tcW w:w="2977" w:type="dxa"/>
            <w:vMerge w:val="restart"/>
            <w:vAlign w:val="center"/>
          </w:tcPr>
          <w:p w14:paraId="391D618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Преобладающая порода</w:t>
            </w:r>
          </w:p>
        </w:tc>
        <w:tc>
          <w:tcPr>
            <w:tcW w:w="12046" w:type="dxa"/>
            <w:gridSpan w:val="8"/>
            <w:vAlign w:val="center"/>
          </w:tcPr>
          <w:p w14:paraId="37341C1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Средние таксационные показатели таксационные показатели</w:t>
            </w:r>
          </w:p>
        </w:tc>
      </w:tr>
      <w:tr w:rsidR="00836B1E" w:rsidRPr="00836B1E" w14:paraId="2DF4CA1C" w14:textId="77777777" w:rsidTr="00AE79FC">
        <w:trPr>
          <w:trHeight w:val="20"/>
        </w:trPr>
        <w:tc>
          <w:tcPr>
            <w:tcW w:w="2977" w:type="dxa"/>
            <w:vMerge/>
            <w:vAlign w:val="center"/>
          </w:tcPr>
          <w:p w14:paraId="32901838" w14:textId="77777777" w:rsidR="00836B1E" w:rsidRPr="00836B1E" w:rsidRDefault="00836B1E" w:rsidP="00836B1E">
            <w:pPr>
              <w:suppressAutoHyphens/>
              <w:snapToGrid w:val="0"/>
              <w:jc w:val="center"/>
              <w:rPr>
                <w:color w:val="000000"/>
                <w:sz w:val="22"/>
                <w:szCs w:val="22"/>
                <w:lang w:eastAsia="ar-SA"/>
              </w:rPr>
            </w:pPr>
          </w:p>
        </w:tc>
        <w:tc>
          <w:tcPr>
            <w:tcW w:w="992" w:type="dxa"/>
            <w:vMerge w:val="restart"/>
            <w:vAlign w:val="center"/>
          </w:tcPr>
          <w:p w14:paraId="5CFDF84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Пло-щадь, га</w:t>
            </w:r>
          </w:p>
        </w:tc>
        <w:tc>
          <w:tcPr>
            <w:tcW w:w="657" w:type="dxa"/>
            <w:vMerge w:val="restart"/>
            <w:vAlign w:val="center"/>
          </w:tcPr>
          <w:p w14:paraId="162AB72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Воз-раст, лет</w:t>
            </w:r>
          </w:p>
        </w:tc>
        <w:tc>
          <w:tcPr>
            <w:tcW w:w="619" w:type="dxa"/>
            <w:vMerge w:val="restart"/>
            <w:vAlign w:val="center"/>
          </w:tcPr>
          <w:p w14:paraId="7FC01FB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класс бони-тета</w:t>
            </w:r>
          </w:p>
        </w:tc>
        <w:tc>
          <w:tcPr>
            <w:tcW w:w="708" w:type="dxa"/>
            <w:vMerge w:val="restart"/>
            <w:vAlign w:val="center"/>
          </w:tcPr>
          <w:p w14:paraId="088D883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Отно-си-тель-ная пол-нота</w:t>
            </w:r>
          </w:p>
        </w:tc>
        <w:tc>
          <w:tcPr>
            <w:tcW w:w="1985" w:type="dxa"/>
            <w:gridSpan w:val="2"/>
            <w:vAlign w:val="center"/>
          </w:tcPr>
          <w:p w14:paraId="38AEC26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Запас насаждений кбм/га</w:t>
            </w:r>
          </w:p>
        </w:tc>
        <w:tc>
          <w:tcPr>
            <w:tcW w:w="1558" w:type="dxa"/>
            <w:vMerge w:val="restart"/>
            <w:vAlign w:val="center"/>
          </w:tcPr>
          <w:p w14:paraId="2364B3E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Прирост (изменение запаса) 1 га покрытых лесами земель, м3</w:t>
            </w:r>
          </w:p>
        </w:tc>
        <w:tc>
          <w:tcPr>
            <w:tcW w:w="5527" w:type="dxa"/>
            <w:vMerge w:val="restart"/>
            <w:vAlign w:val="center"/>
          </w:tcPr>
          <w:p w14:paraId="6956472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Состав насаждений</w:t>
            </w:r>
          </w:p>
        </w:tc>
      </w:tr>
      <w:tr w:rsidR="00836B1E" w:rsidRPr="00836B1E" w14:paraId="01428686" w14:textId="77777777" w:rsidTr="00AE79FC">
        <w:trPr>
          <w:trHeight w:val="20"/>
        </w:trPr>
        <w:tc>
          <w:tcPr>
            <w:tcW w:w="2977" w:type="dxa"/>
            <w:vMerge/>
            <w:vAlign w:val="center"/>
          </w:tcPr>
          <w:p w14:paraId="22FA6253" w14:textId="77777777" w:rsidR="00836B1E" w:rsidRPr="00836B1E" w:rsidRDefault="00836B1E" w:rsidP="00836B1E">
            <w:pPr>
              <w:suppressAutoHyphens/>
              <w:snapToGrid w:val="0"/>
              <w:jc w:val="center"/>
              <w:rPr>
                <w:color w:val="000000"/>
                <w:sz w:val="22"/>
                <w:szCs w:val="22"/>
                <w:lang w:eastAsia="ar-SA"/>
              </w:rPr>
            </w:pPr>
          </w:p>
        </w:tc>
        <w:tc>
          <w:tcPr>
            <w:tcW w:w="992" w:type="dxa"/>
            <w:vMerge/>
            <w:vAlign w:val="center"/>
          </w:tcPr>
          <w:p w14:paraId="7A9ACEEF" w14:textId="77777777" w:rsidR="00836B1E" w:rsidRPr="00836B1E" w:rsidRDefault="00836B1E" w:rsidP="00836B1E">
            <w:pPr>
              <w:suppressAutoHyphens/>
              <w:snapToGrid w:val="0"/>
              <w:jc w:val="center"/>
              <w:rPr>
                <w:color w:val="000000"/>
                <w:sz w:val="22"/>
                <w:szCs w:val="22"/>
                <w:lang w:eastAsia="ar-SA"/>
              </w:rPr>
            </w:pPr>
          </w:p>
        </w:tc>
        <w:tc>
          <w:tcPr>
            <w:tcW w:w="657" w:type="dxa"/>
            <w:vMerge/>
            <w:vAlign w:val="center"/>
          </w:tcPr>
          <w:p w14:paraId="20019D4A" w14:textId="77777777" w:rsidR="00836B1E" w:rsidRPr="00836B1E" w:rsidRDefault="00836B1E" w:rsidP="00836B1E">
            <w:pPr>
              <w:suppressAutoHyphens/>
              <w:snapToGrid w:val="0"/>
              <w:jc w:val="center"/>
              <w:rPr>
                <w:color w:val="000000"/>
                <w:sz w:val="22"/>
                <w:szCs w:val="22"/>
                <w:lang w:eastAsia="ar-SA"/>
              </w:rPr>
            </w:pPr>
          </w:p>
        </w:tc>
        <w:tc>
          <w:tcPr>
            <w:tcW w:w="619" w:type="dxa"/>
            <w:vMerge/>
            <w:vAlign w:val="center"/>
          </w:tcPr>
          <w:p w14:paraId="78FBDA19" w14:textId="77777777" w:rsidR="00836B1E" w:rsidRPr="00836B1E" w:rsidRDefault="00836B1E" w:rsidP="00836B1E">
            <w:pPr>
              <w:suppressAutoHyphens/>
              <w:snapToGrid w:val="0"/>
              <w:jc w:val="center"/>
              <w:rPr>
                <w:color w:val="000000"/>
                <w:sz w:val="22"/>
                <w:szCs w:val="22"/>
                <w:lang w:eastAsia="ar-SA"/>
              </w:rPr>
            </w:pPr>
          </w:p>
        </w:tc>
        <w:tc>
          <w:tcPr>
            <w:tcW w:w="708" w:type="dxa"/>
            <w:vMerge/>
            <w:vAlign w:val="center"/>
          </w:tcPr>
          <w:p w14:paraId="70EAF674" w14:textId="77777777" w:rsidR="00836B1E" w:rsidRPr="00836B1E" w:rsidRDefault="00836B1E" w:rsidP="00836B1E">
            <w:pPr>
              <w:suppressAutoHyphens/>
              <w:snapToGrid w:val="0"/>
              <w:jc w:val="center"/>
              <w:rPr>
                <w:color w:val="000000"/>
                <w:sz w:val="22"/>
                <w:szCs w:val="22"/>
                <w:lang w:eastAsia="ar-SA"/>
              </w:rPr>
            </w:pPr>
          </w:p>
        </w:tc>
        <w:tc>
          <w:tcPr>
            <w:tcW w:w="992" w:type="dxa"/>
            <w:vAlign w:val="center"/>
          </w:tcPr>
          <w:p w14:paraId="00FDA64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Покры-тых лесами земель</w:t>
            </w:r>
          </w:p>
        </w:tc>
        <w:tc>
          <w:tcPr>
            <w:tcW w:w="993" w:type="dxa"/>
            <w:vAlign w:val="center"/>
          </w:tcPr>
          <w:p w14:paraId="1DE06EB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спелых и перес-тойных</w:t>
            </w:r>
          </w:p>
        </w:tc>
        <w:tc>
          <w:tcPr>
            <w:tcW w:w="1558" w:type="dxa"/>
            <w:vMerge/>
            <w:vAlign w:val="center"/>
          </w:tcPr>
          <w:p w14:paraId="460477E3" w14:textId="77777777" w:rsidR="00836B1E" w:rsidRPr="00836B1E" w:rsidRDefault="00836B1E" w:rsidP="00836B1E">
            <w:pPr>
              <w:suppressAutoHyphens/>
              <w:snapToGrid w:val="0"/>
              <w:jc w:val="center"/>
              <w:rPr>
                <w:color w:val="000000"/>
                <w:sz w:val="22"/>
                <w:szCs w:val="22"/>
                <w:lang w:eastAsia="ar-SA"/>
              </w:rPr>
            </w:pPr>
          </w:p>
        </w:tc>
        <w:tc>
          <w:tcPr>
            <w:tcW w:w="5527" w:type="dxa"/>
            <w:vMerge/>
            <w:vAlign w:val="center"/>
          </w:tcPr>
          <w:p w14:paraId="34782C26" w14:textId="77777777" w:rsidR="00836B1E" w:rsidRPr="00836B1E" w:rsidRDefault="00836B1E" w:rsidP="00836B1E">
            <w:pPr>
              <w:suppressAutoHyphens/>
              <w:snapToGrid w:val="0"/>
              <w:jc w:val="center"/>
              <w:rPr>
                <w:color w:val="000000"/>
                <w:sz w:val="22"/>
                <w:szCs w:val="22"/>
                <w:lang w:eastAsia="ar-SA"/>
              </w:rPr>
            </w:pPr>
          </w:p>
        </w:tc>
      </w:tr>
      <w:tr w:rsidR="00836B1E" w:rsidRPr="00836B1E" w14:paraId="60125B94" w14:textId="77777777" w:rsidTr="00AE79FC">
        <w:trPr>
          <w:trHeight w:val="20"/>
        </w:trPr>
        <w:tc>
          <w:tcPr>
            <w:tcW w:w="2977" w:type="dxa"/>
            <w:vAlign w:val="center"/>
          </w:tcPr>
          <w:p w14:paraId="702F788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w:t>
            </w:r>
          </w:p>
        </w:tc>
        <w:tc>
          <w:tcPr>
            <w:tcW w:w="992" w:type="dxa"/>
            <w:vAlign w:val="center"/>
          </w:tcPr>
          <w:p w14:paraId="6830AA10"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w:t>
            </w:r>
          </w:p>
        </w:tc>
        <w:tc>
          <w:tcPr>
            <w:tcW w:w="657" w:type="dxa"/>
            <w:vAlign w:val="center"/>
          </w:tcPr>
          <w:p w14:paraId="2DF9225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w:t>
            </w:r>
          </w:p>
        </w:tc>
        <w:tc>
          <w:tcPr>
            <w:tcW w:w="619" w:type="dxa"/>
            <w:vAlign w:val="center"/>
          </w:tcPr>
          <w:p w14:paraId="49A67CF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4</w:t>
            </w:r>
          </w:p>
        </w:tc>
        <w:tc>
          <w:tcPr>
            <w:tcW w:w="708" w:type="dxa"/>
            <w:vAlign w:val="center"/>
          </w:tcPr>
          <w:p w14:paraId="13147C5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5</w:t>
            </w:r>
          </w:p>
        </w:tc>
        <w:tc>
          <w:tcPr>
            <w:tcW w:w="992" w:type="dxa"/>
            <w:vAlign w:val="center"/>
          </w:tcPr>
          <w:p w14:paraId="13F25445"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6</w:t>
            </w:r>
          </w:p>
        </w:tc>
        <w:tc>
          <w:tcPr>
            <w:tcW w:w="993" w:type="dxa"/>
            <w:vAlign w:val="center"/>
          </w:tcPr>
          <w:p w14:paraId="5297A5E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w:t>
            </w:r>
          </w:p>
        </w:tc>
        <w:tc>
          <w:tcPr>
            <w:tcW w:w="1558" w:type="dxa"/>
            <w:vAlign w:val="center"/>
          </w:tcPr>
          <w:p w14:paraId="1EC513D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w:t>
            </w:r>
          </w:p>
        </w:tc>
        <w:tc>
          <w:tcPr>
            <w:tcW w:w="5527" w:type="dxa"/>
            <w:vAlign w:val="center"/>
          </w:tcPr>
          <w:p w14:paraId="099624E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9</w:t>
            </w:r>
          </w:p>
        </w:tc>
      </w:tr>
      <w:tr w:rsidR="00836B1E" w:rsidRPr="00836B1E" w14:paraId="0A748A80" w14:textId="77777777" w:rsidTr="00AE79FC">
        <w:trPr>
          <w:trHeight w:val="20"/>
        </w:trPr>
        <w:tc>
          <w:tcPr>
            <w:tcW w:w="15023" w:type="dxa"/>
            <w:gridSpan w:val="9"/>
            <w:vAlign w:val="center"/>
          </w:tcPr>
          <w:p w14:paraId="3B50164E" w14:textId="77777777" w:rsidR="00836B1E" w:rsidRPr="00836B1E" w:rsidRDefault="00836B1E" w:rsidP="00836B1E">
            <w:pPr>
              <w:suppressAutoHyphens/>
              <w:snapToGrid w:val="0"/>
              <w:jc w:val="center"/>
              <w:rPr>
                <w:color w:val="000000"/>
                <w:sz w:val="22"/>
                <w:szCs w:val="22"/>
                <w:lang w:eastAsia="ar-SA"/>
              </w:rPr>
            </w:pPr>
            <w:r w:rsidRPr="00836B1E">
              <w:rPr>
                <w:bCs/>
                <w:color w:val="000000"/>
                <w:sz w:val="22"/>
                <w:szCs w:val="22"/>
                <w:lang w:eastAsia="ar-SA"/>
              </w:rPr>
              <w:t>Защитные леса</w:t>
            </w:r>
          </w:p>
        </w:tc>
      </w:tr>
      <w:tr w:rsidR="00836B1E" w:rsidRPr="00836B1E" w14:paraId="68F683D0" w14:textId="77777777" w:rsidTr="00AE79FC">
        <w:trPr>
          <w:trHeight w:val="20"/>
        </w:trPr>
        <w:tc>
          <w:tcPr>
            <w:tcW w:w="15023" w:type="dxa"/>
            <w:gridSpan w:val="9"/>
            <w:vAlign w:val="center"/>
          </w:tcPr>
          <w:p w14:paraId="33F21403" w14:textId="77777777" w:rsidR="00836B1E" w:rsidRPr="00836B1E" w:rsidRDefault="00836B1E" w:rsidP="00836B1E">
            <w:pPr>
              <w:suppressAutoHyphens/>
              <w:snapToGrid w:val="0"/>
              <w:jc w:val="center"/>
              <w:rPr>
                <w:color w:val="000000"/>
                <w:sz w:val="22"/>
                <w:szCs w:val="22"/>
                <w:lang w:eastAsia="ar-SA"/>
              </w:rPr>
            </w:pPr>
            <w:r w:rsidRPr="00836B1E">
              <w:rPr>
                <w:bCs/>
                <w:color w:val="000000"/>
                <w:sz w:val="22"/>
                <w:szCs w:val="22"/>
                <w:lang w:eastAsia="ar-SA"/>
              </w:rPr>
              <w:t>Хозяйство - хвойное</w:t>
            </w:r>
          </w:p>
        </w:tc>
      </w:tr>
      <w:tr w:rsidR="00836B1E" w:rsidRPr="00836B1E" w14:paraId="588CCE61" w14:textId="77777777" w:rsidTr="00AE79FC">
        <w:trPr>
          <w:trHeight w:val="20"/>
        </w:trPr>
        <w:tc>
          <w:tcPr>
            <w:tcW w:w="2977" w:type="dxa"/>
          </w:tcPr>
          <w:p w14:paraId="542BC2C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Сосна корейская</w:t>
            </w:r>
          </w:p>
        </w:tc>
        <w:tc>
          <w:tcPr>
            <w:tcW w:w="992" w:type="dxa"/>
          </w:tcPr>
          <w:p w14:paraId="2DDBAAE0"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48.1</w:t>
            </w:r>
          </w:p>
        </w:tc>
        <w:tc>
          <w:tcPr>
            <w:tcW w:w="657" w:type="dxa"/>
          </w:tcPr>
          <w:p w14:paraId="5F372CC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85</w:t>
            </w:r>
          </w:p>
        </w:tc>
        <w:tc>
          <w:tcPr>
            <w:tcW w:w="619" w:type="dxa"/>
          </w:tcPr>
          <w:p w14:paraId="62BD296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w:t>
            </w:r>
          </w:p>
        </w:tc>
        <w:tc>
          <w:tcPr>
            <w:tcW w:w="708" w:type="dxa"/>
          </w:tcPr>
          <w:p w14:paraId="0DEB2CB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0.65</w:t>
            </w:r>
          </w:p>
        </w:tc>
        <w:tc>
          <w:tcPr>
            <w:tcW w:w="992" w:type="dxa"/>
          </w:tcPr>
          <w:p w14:paraId="121F347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221</w:t>
            </w:r>
          </w:p>
        </w:tc>
        <w:tc>
          <w:tcPr>
            <w:tcW w:w="993" w:type="dxa"/>
          </w:tcPr>
          <w:p w14:paraId="522C4D6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08A1A37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2.59</w:t>
            </w:r>
          </w:p>
        </w:tc>
        <w:tc>
          <w:tcPr>
            <w:tcW w:w="5527" w:type="dxa"/>
          </w:tcPr>
          <w:p w14:paraId="3C09A1B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3.8Лп3К2.6Д0.6Кл</w:t>
            </w:r>
          </w:p>
        </w:tc>
      </w:tr>
      <w:tr w:rsidR="00836B1E" w:rsidRPr="00836B1E" w14:paraId="432FAC78" w14:textId="77777777" w:rsidTr="00AE79FC">
        <w:trPr>
          <w:trHeight w:val="20"/>
        </w:trPr>
        <w:tc>
          <w:tcPr>
            <w:tcW w:w="2977" w:type="dxa"/>
            <w:vAlign w:val="center"/>
          </w:tcPr>
          <w:p w14:paraId="2CD6393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Итого хвойных:</w:t>
            </w:r>
          </w:p>
        </w:tc>
        <w:tc>
          <w:tcPr>
            <w:tcW w:w="992" w:type="dxa"/>
          </w:tcPr>
          <w:p w14:paraId="315E45A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48.1</w:t>
            </w:r>
          </w:p>
        </w:tc>
        <w:tc>
          <w:tcPr>
            <w:tcW w:w="657" w:type="dxa"/>
          </w:tcPr>
          <w:p w14:paraId="08A3F55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85</w:t>
            </w:r>
          </w:p>
        </w:tc>
        <w:tc>
          <w:tcPr>
            <w:tcW w:w="619" w:type="dxa"/>
          </w:tcPr>
          <w:p w14:paraId="1508996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w:t>
            </w:r>
          </w:p>
        </w:tc>
        <w:tc>
          <w:tcPr>
            <w:tcW w:w="708" w:type="dxa"/>
          </w:tcPr>
          <w:p w14:paraId="05F1A2C5"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0.65</w:t>
            </w:r>
          </w:p>
        </w:tc>
        <w:tc>
          <w:tcPr>
            <w:tcW w:w="992" w:type="dxa"/>
          </w:tcPr>
          <w:p w14:paraId="21FE025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221</w:t>
            </w:r>
          </w:p>
        </w:tc>
        <w:tc>
          <w:tcPr>
            <w:tcW w:w="993" w:type="dxa"/>
          </w:tcPr>
          <w:p w14:paraId="28AC5B8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773F61E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2.59</w:t>
            </w:r>
          </w:p>
        </w:tc>
        <w:tc>
          <w:tcPr>
            <w:tcW w:w="5527" w:type="dxa"/>
          </w:tcPr>
          <w:p w14:paraId="559B559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3.8Лп3К2.6Д0.6Кл</w:t>
            </w:r>
          </w:p>
        </w:tc>
      </w:tr>
      <w:tr w:rsidR="00836B1E" w:rsidRPr="00836B1E" w14:paraId="4D05DBC4" w14:textId="77777777" w:rsidTr="00AE79FC">
        <w:trPr>
          <w:trHeight w:val="20"/>
        </w:trPr>
        <w:tc>
          <w:tcPr>
            <w:tcW w:w="15023" w:type="dxa"/>
            <w:gridSpan w:val="9"/>
            <w:vAlign w:val="center"/>
          </w:tcPr>
          <w:p w14:paraId="16F841ED" w14:textId="77777777" w:rsidR="00836B1E" w:rsidRPr="00836B1E" w:rsidRDefault="00836B1E" w:rsidP="00836B1E">
            <w:pPr>
              <w:suppressAutoHyphens/>
              <w:snapToGrid w:val="0"/>
              <w:jc w:val="center"/>
              <w:rPr>
                <w:color w:val="000000"/>
                <w:sz w:val="22"/>
                <w:szCs w:val="22"/>
                <w:lang w:eastAsia="ar-SA"/>
              </w:rPr>
            </w:pPr>
            <w:r w:rsidRPr="00836B1E">
              <w:rPr>
                <w:bCs/>
                <w:color w:val="000000"/>
                <w:sz w:val="22"/>
                <w:szCs w:val="22"/>
                <w:lang w:eastAsia="ar-SA"/>
              </w:rPr>
              <w:t>Хозяйство - твердолиственное</w:t>
            </w:r>
          </w:p>
        </w:tc>
      </w:tr>
      <w:tr w:rsidR="00836B1E" w:rsidRPr="00836B1E" w14:paraId="427FB1BE" w14:textId="77777777" w:rsidTr="00AE79FC">
        <w:trPr>
          <w:trHeight w:val="20"/>
        </w:trPr>
        <w:tc>
          <w:tcPr>
            <w:tcW w:w="2977" w:type="dxa"/>
            <w:vAlign w:val="center"/>
          </w:tcPr>
          <w:p w14:paraId="74CCD0A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Дуб</w:t>
            </w:r>
          </w:p>
        </w:tc>
        <w:tc>
          <w:tcPr>
            <w:tcW w:w="992" w:type="dxa"/>
          </w:tcPr>
          <w:p w14:paraId="706DB0C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105.3651</w:t>
            </w:r>
          </w:p>
        </w:tc>
        <w:tc>
          <w:tcPr>
            <w:tcW w:w="657" w:type="dxa"/>
          </w:tcPr>
          <w:p w14:paraId="3B244E0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77</w:t>
            </w:r>
          </w:p>
        </w:tc>
        <w:tc>
          <w:tcPr>
            <w:tcW w:w="619" w:type="dxa"/>
          </w:tcPr>
          <w:p w14:paraId="7AD1A31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2.4</w:t>
            </w:r>
          </w:p>
        </w:tc>
        <w:tc>
          <w:tcPr>
            <w:tcW w:w="708" w:type="dxa"/>
          </w:tcPr>
          <w:p w14:paraId="576A15D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0.82</w:t>
            </w:r>
          </w:p>
        </w:tc>
        <w:tc>
          <w:tcPr>
            <w:tcW w:w="992" w:type="dxa"/>
          </w:tcPr>
          <w:p w14:paraId="1BD6038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236</w:t>
            </w:r>
          </w:p>
        </w:tc>
        <w:tc>
          <w:tcPr>
            <w:tcW w:w="993" w:type="dxa"/>
          </w:tcPr>
          <w:p w14:paraId="7C51FAA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220</w:t>
            </w:r>
          </w:p>
        </w:tc>
        <w:tc>
          <w:tcPr>
            <w:tcW w:w="1558" w:type="dxa"/>
          </w:tcPr>
          <w:p w14:paraId="7009C3B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3.26</w:t>
            </w:r>
          </w:p>
        </w:tc>
        <w:tc>
          <w:tcPr>
            <w:tcW w:w="5527" w:type="dxa"/>
          </w:tcPr>
          <w:p w14:paraId="41A7193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7.1Д0.9Бч0.5Ос0.5Лп0.4Кл0.3К0.3Бб</w:t>
            </w:r>
          </w:p>
        </w:tc>
      </w:tr>
      <w:tr w:rsidR="00836B1E" w:rsidRPr="00836B1E" w14:paraId="3ADACBDE" w14:textId="77777777" w:rsidTr="00AE79FC">
        <w:trPr>
          <w:trHeight w:val="20"/>
        </w:trPr>
        <w:tc>
          <w:tcPr>
            <w:tcW w:w="2977" w:type="dxa"/>
          </w:tcPr>
          <w:p w14:paraId="37D2A08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Ясень</w:t>
            </w:r>
          </w:p>
        </w:tc>
        <w:tc>
          <w:tcPr>
            <w:tcW w:w="992" w:type="dxa"/>
          </w:tcPr>
          <w:p w14:paraId="266591C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7.0099</w:t>
            </w:r>
          </w:p>
        </w:tc>
        <w:tc>
          <w:tcPr>
            <w:tcW w:w="657" w:type="dxa"/>
          </w:tcPr>
          <w:p w14:paraId="2196F36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110</w:t>
            </w:r>
          </w:p>
        </w:tc>
        <w:tc>
          <w:tcPr>
            <w:tcW w:w="619" w:type="dxa"/>
          </w:tcPr>
          <w:p w14:paraId="3704D4B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4</w:t>
            </w:r>
          </w:p>
        </w:tc>
        <w:tc>
          <w:tcPr>
            <w:tcW w:w="708" w:type="dxa"/>
          </w:tcPr>
          <w:p w14:paraId="4F624F7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0.6</w:t>
            </w:r>
          </w:p>
        </w:tc>
        <w:tc>
          <w:tcPr>
            <w:tcW w:w="992" w:type="dxa"/>
          </w:tcPr>
          <w:p w14:paraId="098E9AC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140</w:t>
            </w:r>
          </w:p>
        </w:tc>
        <w:tc>
          <w:tcPr>
            <w:tcW w:w="993" w:type="dxa"/>
          </w:tcPr>
          <w:p w14:paraId="3ED3F63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649991D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1.27</w:t>
            </w:r>
          </w:p>
        </w:tc>
        <w:tc>
          <w:tcPr>
            <w:tcW w:w="5527" w:type="dxa"/>
          </w:tcPr>
          <w:p w14:paraId="727CDA9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3Яс2Д1Ор1Лп1И1Бк1Бб</w:t>
            </w:r>
          </w:p>
        </w:tc>
      </w:tr>
      <w:tr w:rsidR="00836B1E" w:rsidRPr="00836B1E" w14:paraId="768BEEED" w14:textId="77777777" w:rsidTr="00AE79FC">
        <w:trPr>
          <w:trHeight w:val="20"/>
        </w:trPr>
        <w:tc>
          <w:tcPr>
            <w:tcW w:w="2977" w:type="dxa"/>
          </w:tcPr>
          <w:p w14:paraId="76CBC49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Ильм</w:t>
            </w:r>
          </w:p>
        </w:tc>
        <w:tc>
          <w:tcPr>
            <w:tcW w:w="992" w:type="dxa"/>
          </w:tcPr>
          <w:p w14:paraId="0242810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9.7</w:t>
            </w:r>
          </w:p>
        </w:tc>
        <w:tc>
          <w:tcPr>
            <w:tcW w:w="657" w:type="dxa"/>
          </w:tcPr>
          <w:p w14:paraId="4C5C697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80</w:t>
            </w:r>
          </w:p>
        </w:tc>
        <w:tc>
          <w:tcPr>
            <w:tcW w:w="619" w:type="dxa"/>
          </w:tcPr>
          <w:p w14:paraId="1046F37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w:t>
            </w:r>
          </w:p>
        </w:tc>
        <w:tc>
          <w:tcPr>
            <w:tcW w:w="708" w:type="dxa"/>
          </w:tcPr>
          <w:p w14:paraId="0CF7090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0.7</w:t>
            </w:r>
          </w:p>
        </w:tc>
        <w:tc>
          <w:tcPr>
            <w:tcW w:w="992" w:type="dxa"/>
          </w:tcPr>
          <w:p w14:paraId="7C22217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216</w:t>
            </w:r>
          </w:p>
        </w:tc>
        <w:tc>
          <w:tcPr>
            <w:tcW w:w="993" w:type="dxa"/>
          </w:tcPr>
          <w:p w14:paraId="446BB15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727F5D6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2.7</w:t>
            </w:r>
          </w:p>
        </w:tc>
        <w:tc>
          <w:tcPr>
            <w:tcW w:w="5527" w:type="dxa"/>
          </w:tcPr>
          <w:p w14:paraId="1B2F097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3.6И3Лп1.3К1Кл0.7Д0.4Бб</w:t>
            </w:r>
          </w:p>
        </w:tc>
      </w:tr>
      <w:tr w:rsidR="00836B1E" w:rsidRPr="00836B1E" w14:paraId="514FFD4D" w14:textId="77777777" w:rsidTr="00AE79FC">
        <w:trPr>
          <w:trHeight w:val="20"/>
        </w:trPr>
        <w:tc>
          <w:tcPr>
            <w:tcW w:w="2977" w:type="dxa"/>
            <w:vAlign w:val="center"/>
          </w:tcPr>
          <w:p w14:paraId="7159F73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Итого твердолиственных:</w:t>
            </w:r>
          </w:p>
        </w:tc>
        <w:tc>
          <w:tcPr>
            <w:tcW w:w="992" w:type="dxa"/>
          </w:tcPr>
          <w:p w14:paraId="236E531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122.075</w:t>
            </w:r>
          </w:p>
        </w:tc>
        <w:tc>
          <w:tcPr>
            <w:tcW w:w="657" w:type="dxa"/>
          </w:tcPr>
          <w:p w14:paraId="5A76B6A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79.1</w:t>
            </w:r>
          </w:p>
        </w:tc>
        <w:tc>
          <w:tcPr>
            <w:tcW w:w="619" w:type="dxa"/>
          </w:tcPr>
          <w:p w14:paraId="1749227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2.46</w:t>
            </w:r>
          </w:p>
        </w:tc>
        <w:tc>
          <w:tcPr>
            <w:tcW w:w="708" w:type="dxa"/>
          </w:tcPr>
          <w:p w14:paraId="6BBB2EB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0.8</w:t>
            </w:r>
          </w:p>
        </w:tc>
        <w:tc>
          <w:tcPr>
            <w:tcW w:w="992" w:type="dxa"/>
          </w:tcPr>
          <w:p w14:paraId="06FC821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229</w:t>
            </w:r>
          </w:p>
        </w:tc>
        <w:tc>
          <w:tcPr>
            <w:tcW w:w="993" w:type="dxa"/>
          </w:tcPr>
          <w:p w14:paraId="2016A09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220</w:t>
            </w:r>
          </w:p>
        </w:tc>
        <w:tc>
          <w:tcPr>
            <w:tcW w:w="1558" w:type="dxa"/>
          </w:tcPr>
          <w:p w14:paraId="1F1C8A1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3.1</w:t>
            </w:r>
          </w:p>
        </w:tc>
        <w:tc>
          <w:tcPr>
            <w:tcW w:w="5527" w:type="dxa"/>
          </w:tcPr>
          <w:p w14:paraId="24EA732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6.6Д0.8Бч0.7Лп0.4Ос0.4Кл0.4К0.3И0.3Бб0.1Яс</w:t>
            </w:r>
          </w:p>
        </w:tc>
      </w:tr>
      <w:tr w:rsidR="00836B1E" w:rsidRPr="00836B1E" w14:paraId="39BB1FF6" w14:textId="77777777" w:rsidTr="00AE79FC">
        <w:trPr>
          <w:trHeight w:val="20"/>
        </w:trPr>
        <w:tc>
          <w:tcPr>
            <w:tcW w:w="15023" w:type="dxa"/>
            <w:gridSpan w:val="9"/>
            <w:vAlign w:val="center"/>
          </w:tcPr>
          <w:p w14:paraId="04B548E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Хозяйство - мягколиственное</w:t>
            </w:r>
          </w:p>
        </w:tc>
      </w:tr>
      <w:tr w:rsidR="00836B1E" w:rsidRPr="00836B1E" w14:paraId="34489912" w14:textId="77777777" w:rsidTr="00AE79FC">
        <w:trPr>
          <w:trHeight w:val="276"/>
        </w:trPr>
        <w:tc>
          <w:tcPr>
            <w:tcW w:w="2977" w:type="dxa"/>
          </w:tcPr>
          <w:p w14:paraId="5AC5E9D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Липа</w:t>
            </w:r>
          </w:p>
        </w:tc>
        <w:tc>
          <w:tcPr>
            <w:tcW w:w="992" w:type="dxa"/>
          </w:tcPr>
          <w:p w14:paraId="75A9F11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100.9053</w:t>
            </w:r>
          </w:p>
        </w:tc>
        <w:tc>
          <w:tcPr>
            <w:tcW w:w="657" w:type="dxa"/>
          </w:tcPr>
          <w:p w14:paraId="1393F55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89</w:t>
            </w:r>
          </w:p>
        </w:tc>
        <w:tc>
          <w:tcPr>
            <w:tcW w:w="619" w:type="dxa"/>
          </w:tcPr>
          <w:p w14:paraId="2E373A8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3.2</w:t>
            </w:r>
          </w:p>
        </w:tc>
        <w:tc>
          <w:tcPr>
            <w:tcW w:w="708" w:type="dxa"/>
          </w:tcPr>
          <w:p w14:paraId="17CC606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0.74</w:t>
            </w:r>
          </w:p>
        </w:tc>
        <w:tc>
          <w:tcPr>
            <w:tcW w:w="992" w:type="dxa"/>
          </w:tcPr>
          <w:p w14:paraId="169AF45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231</w:t>
            </w:r>
          </w:p>
        </w:tc>
        <w:tc>
          <w:tcPr>
            <w:tcW w:w="993" w:type="dxa"/>
          </w:tcPr>
          <w:p w14:paraId="519D35F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172BA4E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2.74</w:t>
            </w:r>
          </w:p>
        </w:tc>
        <w:tc>
          <w:tcPr>
            <w:tcW w:w="5527" w:type="dxa"/>
          </w:tcPr>
          <w:p w14:paraId="00616AB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3.7Лп1.3Ос1.3К1.3Д1.1Бб0.7Кл0.5И0.1Яс</w:t>
            </w:r>
          </w:p>
        </w:tc>
      </w:tr>
      <w:tr w:rsidR="00836B1E" w:rsidRPr="00836B1E" w14:paraId="3EF21A8B" w14:textId="77777777" w:rsidTr="00AE79FC">
        <w:trPr>
          <w:trHeight w:val="276"/>
        </w:trPr>
        <w:tc>
          <w:tcPr>
            <w:tcW w:w="2977" w:type="dxa"/>
          </w:tcPr>
          <w:p w14:paraId="60251B2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Ива древовидная</w:t>
            </w:r>
          </w:p>
        </w:tc>
        <w:tc>
          <w:tcPr>
            <w:tcW w:w="992" w:type="dxa"/>
          </w:tcPr>
          <w:p w14:paraId="0A8FD10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0.3</w:t>
            </w:r>
          </w:p>
        </w:tc>
        <w:tc>
          <w:tcPr>
            <w:tcW w:w="657" w:type="dxa"/>
          </w:tcPr>
          <w:p w14:paraId="4A52F14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10</w:t>
            </w:r>
          </w:p>
        </w:tc>
        <w:tc>
          <w:tcPr>
            <w:tcW w:w="619" w:type="dxa"/>
          </w:tcPr>
          <w:p w14:paraId="6AFF14A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2.3</w:t>
            </w:r>
          </w:p>
        </w:tc>
        <w:tc>
          <w:tcPr>
            <w:tcW w:w="708" w:type="dxa"/>
          </w:tcPr>
          <w:p w14:paraId="56C8E93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0.4</w:t>
            </w:r>
          </w:p>
        </w:tc>
        <w:tc>
          <w:tcPr>
            <w:tcW w:w="992" w:type="dxa"/>
          </w:tcPr>
          <w:p w14:paraId="74A6ED6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15</w:t>
            </w:r>
          </w:p>
        </w:tc>
        <w:tc>
          <w:tcPr>
            <w:tcW w:w="993" w:type="dxa"/>
          </w:tcPr>
          <w:p w14:paraId="42EEFBE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6543E68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1.57</w:t>
            </w:r>
          </w:p>
        </w:tc>
        <w:tc>
          <w:tcPr>
            <w:tcW w:w="5527" w:type="dxa"/>
          </w:tcPr>
          <w:p w14:paraId="78F08A2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7.7Ив2Ос0.3Бб</w:t>
            </w:r>
          </w:p>
        </w:tc>
      </w:tr>
      <w:tr w:rsidR="00836B1E" w:rsidRPr="00836B1E" w14:paraId="1474DA24" w14:textId="77777777" w:rsidTr="00AE79FC">
        <w:trPr>
          <w:trHeight w:val="276"/>
        </w:trPr>
        <w:tc>
          <w:tcPr>
            <w:tcW w:w="2977" w:type="dxa"/>
            <w:vAlign w:val="center"/>
          </w:tcPr>
          <w:p w14:paraId="68F12ED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Итого мягколиственных:</w:t>
            </w:r>
          </w:p>
        </w:tc>
        <w:tc>
          <w:tcPr>
            <w:tcW w:w="992" w:type="dxa"/>
          </w:tcPr>
          <w:p w14:paraId="079FFBD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101.2053</w:t>
            </w:r>
          </w:p>
        </w:tc>
        <w:tc>
          <w:tcPr>
            <w:tcW w:w="657" w:type="dxa"/>
          </w:tcPr>
          <w:p w14:paraId="1F8CAD30"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88.8</w:t>
            </w:r>
          </w:p>
        </w:tc>
        <w:tc>
          <w:tcPr>
            <w:tcW w:w="619" w:type="dxa"/>
          </w:tcPr>
          <w:p w14:paraId="72DCD49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3.2</w:t>
            </w:r>
          </w:p>
        </w:tc>
        <w:tc>
          <w:tcPr>
            <w:tcW w:w="708" w:type="dxa"/>
          </w:tcPr>
          <w:p w14:paraId="1CD5847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0.74</w:t>
            </w:r>
          </w:p>
        </w:tc>
        <w:tc>
          <w:tcPr>
            <w:tcW w:w="992" w:type="dxa"/>
          </w:tcPr>
          <w:p w14:paraId="4648C08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230</w:t>
            </w:r>
          </w:p>
        </w:tc>
        <w:tc>
          <w:tcPr>
            <w:tcW w:w="993" w:type="dxa"/>
          </w:tcPr>
          <w:p w14:paraId="700F8E7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1FD9D36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2.74</w:t>
            </w:r>
          </w:p>
        </w:tc>
        <w:tc>
          <w:tcPr>
            <w:tcW w:w="5527" w:type="dxa"/>
          </w:tcPr>
          <w:p w14:paraId="02911F9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3.7Лп1.3Ос1.3К1.3Д1.1Бб0.7Кл0.5И0.1Яс</w:t>
            </w:r>
          </w:p>
        </w:tc>
      </w:tr>
      <w:tr w:rsidR="00836B1E" w:rsidRPr="00836B1E" w14:paraId="123B0B55" w14:textId="77777777" w:rsidTr="00AE79FC">
        <w:trPr>
          <w:trHeight w:val="20"/>
        </w:trPr>
        <w:tc>
          <w:tcPr>
            <w:tcW w:w="2977" w:type="dxa"/>
            <w:vAlign w:val="center"/>
          </w:tcPr>
          <w:p w14:paraId="61E1501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Всего защитных:</w:t>
            </w:r>
          </w:p>
        </w:tc>
        <w:tc>
          <w:tcPr>
            <w:tcW w:w="992" w:type="dxa"/>
          </w:tcPr>
          <w:p w14:paraId="1BCAC8B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271.3803</w:t>
            </w:r>
          </w:p>
        </w:tc>
        <w:tc>
          <w:tcPr>
            <w:tcW w:w="657" w:type="dxa"/>
          </w:tcPr>
          <w:p w14:paraId="4D82009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83.8</w:t>
            </w:r>
          </w:p>
        </w:tc>
        <w:tc>
          <w:tcPr>
            <w:tcW w:w="619" w:type="dxa"/>
          </w:tcPr>
          <w:p w14:paraId="0F5CCBD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2.48</w:t>
            </w:r>
          </w:p>
        </w:tc>
        <w:tc>
          <w:tcPr>
            <w:tcW w:w="708" w:type="dxa"/>
          </w:tcPr>
          <w:p w14:paraId="7603BE2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0.75</w:t>
            </w:r>
          </w:p>
        </w:tc>
        <w:tc>
          <w:tcPr>
            <w:tcW w:w="992" w:type="dxa"/>
          </w:tcPr>
          <w:p w14:paraId="08A3DFD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228</w:t>
            </w:r>
          </w:p>
        </w:tc>
        <w:tc>
          <w:tcPr>
            <w:tcW w:w="993" w:type="dxa"/>
          </w:tcPr>
          <w:p w14:paraId="11CE77E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220</w:t>
            </w:r>
          </w:p>
        </w:tc>
        <w:tc>
          <w:tcPr>
            <w:tcW w:w="1558" w:type="dxa"/>
          </w:tcPr>
          <w:p w14:paraId="38DA68A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2.87</w:t>
            </w:r>
          </w:p>
        </w:tc>
        <w:tc>
          <w:tcPr>
            <w:tcW w:w="5527" w:type="dxa"/>
          </w:tcPr>
          <w:p w14:paraId="2DEDAE0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3.7Д2.4Лп1.2К0.7Ос0.6Кл0.6Бб0.4Бч0.3И0.1Яс</w:t>
            </w:r>
          </w:p>
        </w:tc>
      </w:tr>
    </w:tbl>
    <w:p w14:paraId="02399957" w14:textId="77777777" w:rsidR="00ED0987" w:rsidRPr="00981784" w:rsidRDefault="00ED0987" w:rsidP="00ED0987">
      <w:pPr>
        <w:spacing w:before="120"/>
        <w:ind w:right="-108"/>
        <w:jc w:val="center"/>
        <w:rPr>
          <w:sz w:val="22"/>
          <w:szCs w:val="22"/>
        </w:rPr>
      </w:pPr>
    </w:p>
    <w:p w14:paraId="76BC5DC4" w14:textId="77777777" w:rsidR="00ED0987" w:rsidRPr="007D073A" w:rsidRDefault="00ED0987" w:rsidP="004079CE">
      <w:pPr>
        <w:pStyle w:val="Style54"/>
        <w:widowControl/>
        <w:spacing w:before="14" w:line="341" w:lineRule="exact"/>
        <w:jc w:val="both"/>
        <w:rPr>
          <w:rStyle w:val="FontStyle197"/>
          <w:b w:val="0"/>
          <w:color w:val="FF0000"/>
          <w:sz w:val="28"/>
          <w:szCs w:val="28"/>
        </w:rPr>
        <w:sectPr w:rsidR="00ED0987" w:rsidRPr="007D073A" w:rsidSect="00DA550C">
          <w:pgSz w:w="16838" w:h="11906" w:orient="landscape"/>
          <w:pgMar w:top="1276" w:right="1134" w:bottom="851" w:left="1134" w:header="709" w:footer="709" w:gutter="0"/>
          <w:cols w:space="708"/>
          <w:docGrid w:linePitch="360"/>
        </w:sectPr>
      </w:pPr>
    </w:p>
    <w:p w14:paraId="33662D21" w14:textId="77777777" w:rsidR="00ED0987" w:rsidRPr="008621A5" w:rsidRDefault="00ED0987" w:rsidP="000435A7">
      <w:pPr>
        <w:pStyle w:val="Style5"/>
        <w:widowControl/>
        <w:spacing w:line="240" w:lineRule="auto"/>
        <w:ind w:firstLine="720"/>
        <w:outlineLvl w:val="2"/>
        <w:rPr>
          <w:rStyle w:val="FontStyle192"/>
          <w:color w:val="000000" w:themeColor="text1"/>
          <w:sz w:val="28"/>
          <w:szCs w:val="28"/>
        </w:rPr>
      </w:pPr>
      <w:bookmarkStart w:id="36" w:name="_Toc163141990"/>
      <w:r w:rsidRPr="001C3DCB">
        <w:rPr>
          <w:rStyle w:val="FontStyle188"/>
          <w:i w:val="0"/>
          <w:color w:val="000000" w:themeColor="text1"/>
          <w:sz w:val="28"/>
          <w:szCs w:val="28"/>
        </w:rPr>
        <w:t>1.1.</w:t>
      </w:r>
      <w:r w:rsidR="00DA0FAF">
        <w:rPr>
          <w:rStyle w:val="FontStyle188"/>
          <w:i w:val="0"/>
          <w:color w:val="000000" w:themeColor="text1"/>
          <w:sz w:val="28"/>
          <w:szCs w:val="28"/>
        </w:rPr>
        <w:t>7</w:t>
      </w:r>
      <w:r w:rsidRPr="001C3DCB">
        <w:rPr>
          <w:rStyle w:val="FontStyle188"/>
          <w:color w:val="000000" w:themeColor="text1"/>
          <w:sz w:val="28"/>
          <w:szCs w:val="28"/>
        </w:rPr>
        <w:t>.</w:t>
      </w:r>
      <w:r w:rsidRPr="008621A5">
        <w:rPr>
          <w:rStyle w:val="FontStyle188"/>
          <w:color w:val="000000" w:themeColor="text1"/>
          <w:sz w:val="28"/>
          <w:szCs w:val="28"/>
        </w:rPr>
        <w:t xml:space="preserve"> </w:t>
      </w:r>
      <w:r w:rsidRPr="008621A5">
        <w:rPr>
          <w:rStyle w:val="FontStyle192"/>
          <w:color w:val="000000" w:themeColor="text1"/>
          <w:sz w:val="28"/>
          <w:szCs w:val="28"/>
        </w:rPr>
        <w:t>Характеристика имеющихся особо охраняемых природных территорий и объектов, планов по их реализации, развитию экологических сетей, сохранению биоразнообразия</w:t>
      </w:r>
      <w:bookmarkEnd w:id="36"/>
    </w:p>
    <w:p w14:paraId="71DE1E61" w14:textId="77777777" w:rsidR="00F5623A" w:rsidRPr="008621A5" w:rsidRDefault="00F5623A" w:rsidP="00FD087F">
      <w:pPr>
        <w:pStyle w:val="Style56"/>
        <w:widowControl/>
        <w:spacing w:line="240" w:lineRule="auto"/>
        <w:ind w:firstLine="0"/>
        <w:rPr>
          <w:rStyle w:val="FontStyle196"/>
          <w:color w:val="000000" w:themeColor="text1"/>
          <w:sz w:val="28"/>
          <w:szCs w:val="28"/>
        </w:rPr>
      </w:pPr>
    </w:p>
    <w:p w14:paraId="714075CF" w14:textId="77777777" w:rsidR="00F5623A" w:rsidRDefault="00F5623A" w:rsidP="002B7E4C">
      <w:pPr>
        <w:suppressAutoHyphens/>
        <w:ind w:firstLine="709"/>
        <w:jc w:val="both"/>
        <w:rPr>
          <w:color w:val="000000" w:themeColor="text1"/>
          <w:sz w:val="28"/>
          <w:szCs w:val="28"/>
        </w:rPr>
      </w:pPr>
      <w:r w:rsidRPr="008621A5">
        <w:rPr>
          <w:color w:val="000000" w:themeColor="text1"/>
          <w:sz w:val="28"/>
          <w:szCs w:val="28"/>
        </w:rPr>
        <w:t xml:space="preserve">Особо </w:t>
      </w:r>
      <w:r w:rsidR="003E44BA">
        <w:rPr>
          <w:color w:val="000000" w:themeColor="text1"/>
          <w:sz w:val="28"/>
          <w:szCs w:val="28"/>
        </w:rPr>
        <w:t>охраняемые природные территории</w:t>
      </w:r>
      <w:r w:rsidRPr="008621A5">
        <w:rPr>
          <w:color w:val="000000" w:themeColor="text1"/>
          <w:sz w:val="28"/>
          <w:szCs w:val="28"/>
        </w:rPr>
        <w:t xml:space="preserve"> предназначены для сохранения уникальных и типичных природных комплексов, разнообразия животного и растительного мира, их генетического фонда, достопримечательных природных образований, изучения естественных процессов в биосфере и контроля за изменением ее состояния, экологического воспитания и просвещения населения, полностью или частично изъятые из хозяйственного использования и, для которых установлен режим особой охраны.</w:t>
      </w:r>
    </w:p>
    <w:p w14:paraId="50F468BB" w14:textId="77777777" w:rsidR="00D80319" w:rsidRDefault="00D80319" w:rsidP="002B7E4C">
      <w:pPr>
        <w:suppressAutoHyphens/>
        <w:ind w:firstLine="709"/>
        <w:jc w:val="both"/>
        <w:rPr>
          <w:color w:val="000000" w:themeColor="text1"/>
          <w:sz w:val="28"/>
          <w:szCs w:val="28"/>
        </w:rPr>
      </w:pPr>
      <w:r>
        <w:rPr>
          <w:color w:val="000000" w:themeColor="text1"/>
          <w:sz w:val="28"/>
          <w:szCs w:val="28"/>
        </w:rPr>
        <w:t>На территории городских лесов Арсеньевского городского округа памятники природы, а также памятники истории и культуры отсутствуют.</w:t>
      </w:r>
    </w:p>
    <w:p w14:paraId="4B62A261" w14:textId="77777777" w:rsidR="00852BCC" w:rsidRPr="000F28F6" w:rsidRDefault="00852BCC" w:rsidP="000F28F6">
      <w:pPr>
        <w:ind w:firstLine="709"/>
        <w:rPr>
          <w:color w:val="000000" w:themeColor="text1"/>
          <w:sz w:val="28"/>
          <w:szCs w:val="28"/>
        </w:rPr>
      </w:pPr>
    </w:p>
    <w:p w14:paraId="21FC31EA" w14:textId="77777777" w:rsidR="00C4171A" w:rsidRPr="00C4171A" w:rsidRDefault="00C4171A" w:rsidP="000435A7">
      <w:pPr>
        <w:pStyle w:val="30"/>
        <w:jc w:val="center"/>
        <w:rPr>
          <w:b/>
          <w:color w:val="000000" w:themeColor="text1"/>
          <w:szCs w:val="28"/>
        </w:rPr>
      </w:pPr>
      <w:bookmarkStart w:id="37" w:name="_Toc163141991"/>
      <w:r w:rsidRPr="00C4171A">
        <w:rPr>
          <w:b/>
          <w:color w:val="000000" w:themeColor="text1"/>
          <w:szCs w:val="28"/>
        </w:rPr>
        <w:t>1.</w:t>
      </w:r>
      <w:r w:rsidR="009100DD">
        <w:rPr>
          <w:b/>
          <w:color w:val="000000" w:themeColor="text1"/>
          <w:szCs w:val="28"/>
        </w:rPr>
        <w:t>1.</w:t>
      </w:r>
      <w:r w:rsidR="00DA0FAF">
        <w:rPr>
          <w:b/>
          <w:color w:val="000000" w:themeColor="text1"/>
          <w:szCs w:val="28"/>
        </w:rPr>
        <w:t>8</w:t>
      </w:r>
      <w:r w:rsidRPr="00C4171A">
        <w:rPr>
          <w:b/>
          <w:color w:val="000000" w:themeColor="text1"/>
          <w:szCs w:val="28"/>
        </w:rPr>
        <w:t>. Характеристика проектируемых лесов национального наследия</w:t>
      </w:r>
      <w:bookmarkEnd w:id="37"/>
    </w:p>
    <w:p w14:paraId="6313AD35" w14:textId="77777777" w:rsidR="00C4171A" w:rsidRDefault="00C4171A" w:rsidP="002B7E4C">
      <w:pPr>
        <w:suppressAutoHyphens/>
        <w:ind w:firstLine="709"/>
        <w:jc w:val="both"/>
        <w:rPr>
          <w:color w:val="000000" w:themeColor="text1"/>
          <w:sz w:val="28"/>
          <w:szCs w:val="28"/>
        </w:rPr>
      </w:pPr>
    </w:p>
    <w:p w14:paraId="04E8A3DF" w14:textId="6254C828" w:rsidR="00BA0E62" w:rsidRDefault="008C26D7" w:rsidP="002B7E4C">
      <w:pPr>
        <w:suppressAutoHyphens/>
        <w:ind w:firstLine="709"/>
        <w:jc w:val="both"/>
        <w:rPr>
          <w:color w:val="000000" w:themeColor="text1"/>
          <w:sz w:val="28"/>
          <w:szCs w:val="28"/>
        </w:rPr>
      </w:pPr>
      <w:r>
        <w:rPr>
          <w:color w:val="000000" w:themeColor="text1"/>
          <w:sz w:val="28"/>
          <w:szCs w:val="28"/>
        </w:rPr>
        <w:t xml:space="preserve">Леса национального наследия на территории городских лесов </w:t>
      </w:r>
      <w:r w:rsidR="00D80319">
        <w:rPr>
          <w:color w:val="000000" w:themeColor="text1"/>
          <w:spacing w:val="2"/>
          <w:sz w:val="28"/>
          <w:szCs w:val="28"/>
        </w:rPr>
        <w:t>Арсе</w:t>
      </w:r>
      <w:r w:rsidR="00836B1E">
        <w:rPr>
          <w:color w:val="000000" w:themeColor="text1"/>
          <w:spacing w:val="2"/>
          <w:sz w:val="28"/>
          <w:szCs w:val="28"/>
        </w:rPr>
        <w:t>н</w:t>
      </w:r>
      <w:r w:rsidR="00D80319">
        <w:rPr>
          <w:color w:val="000000" w:themeColor="text1"/>
          <w:spacing w:val="2"/>
          <w:sz w:val="28"/>
          <w:szCs w:val="28"/>
        </w:rPr>
        <w:t>ьевского городского</w:t>
      </w:r>
      <w:r>
        <w:rPr>
          <w:color w:val="000000" w:themeColor="text1"/>
          <w:sz w:val="28"/>
          <w:szCs w:val="28"/>
        </w:rPr>
        <w:t xml:space="preserve"> </w:t>
      </w:r>
      <w:r w:rsidR="00836B1E">
        <w:rPr>
          <w:color w:val="000000" w:themeColor="text1"/>
          <w:sz w:val="28"/>
          <w:szCs w:val="28"/>
        </w:rPr>
        <w:t xml:space="preserve">округа </w:t>
      </w:r>
      <w:r>
        <w:rPr>
          <w:color w:val="000000" w:themeColor="text1"/>
          <w:sz w:val="28"/>
          <w:szCs w:val="28"/>
        </w:rPr>
        <w:t>не проектируются.</w:t>
      </w:r>
    </w:p>
    <w:p w14:paraId="6BE35EC7" w14:textId="77777777" w:rsidR="00C4171A" w:rsidRDefault="00C4171A" w:rsidP="002B7E4C">
      <w:pPr>
        <w:suppressAutoHyphens/>
        <w:ind w:firstLine="709"/>
        <w:jc w:val="both"/>
        <w:rPr>
          <w:color w:val="000000" w:themeColor="text1"/>
          <w:sz w:val="28"/>
          <w:szCs w:val="28"/>
        </w:rPr>
      </w:pPr>
    </w:p>
    <w:p w14:paraId="0CB7DE0D" w14:textId="77777777" w:rsidR="00C4171A" w:rsidRPr="00C4171A" w:rsidRDefault="00C4171A" w:rsidP="000435A7">
      <w:pPr>
        <w:pStyle w:val="30"/>
        <w:jc w:val="center"/>
        <w:rPr>
          <w:b/>
          <w:color w:val="000000" w:themeColor="text1"/>
          <w:szCs w:val="28"/>
        </w:rPr>
      </w:pPr>
      <w:bookmarkStart w:id="38" w:name="_Toc163141992"/>
      <w:r w:rsidRPr="00C4171A">
        <w:rPr>
          <w:b/>
          <w:color w:val="000000" w:themeColor="text1"/>
          <w:szCs w:val="28"/>
        </w:rPr>
        <w:t>1.</w:t>
      </w:r>
      <w:r w:rsidR="009100DD">
        <w:rPr>
          <w:b/>
          <w:color w:val="000000" w:themeColor="text1"/>
          <w:szCs w:val="28"/>
        </w:rPr>
        <w:t>1.</w:t>
      </w:r>
      <w:r w:rsidR="00DA0FAF">
        <w:rPr>
          <w:b/>
          <w:color w:val="000000" w:themeColor="text1"/>
          <w:szCs w:val="28"/>
        </w:rPr>
        <w:t>9</w:t>
      </w:r>
      <w:r w:rsidRPr="00C4171A">
        <w:rPr>
          <w:b/>
          <w:color w:val="000000" w:themeColor="text1"/>
          <w:szCs w:val="28"/>
        </w:rPr>
        <w:t>.</w:t>
      </w:r>
      <w:r>
        <w:rPr>
          <w:color w:val="000000" w:themeColor="text1"/>
          <w:szCs w:val="28"/>
        </w:rPr>
        <w:t xml:space="preserve"> </w:t>
      </w:r>
      <w:r w:rsidRPr="00C4171A">
        <w:rPr>
          <w:b/>
          <w:szCs w:val="28"/>
        </w:rPr>
        <w:t>Перечень видов биологического разнообразия и размеров буферных зон, подлежащих сохранению при осуществлении лесосечных работ</w:t>
      </w:r>
      <w:bookmarkEnd w:id="38"/>
    </w:p>
    <w:p w14:paraId="04CE3F9D" w14:textId="77777777" w:rsidR="00ED0987" w:rsidRDefault="00ED0987" w:rsidP="00C4171A">
      <w:pPr>
        <w:suppressAutoHyphens/>
        <w:ind w:firstLine="709"/>
        <w:jc w:val="both"/>
        <w:rPr>
          <w:rStyle w:val="FontStyle196"/>
          <w:sz w:val="28"/>
          <w:szCs w:val="28"/>
        </w:rPr>
      </w:pPr>
    </w:p>
    <w:p w14:paraId="21B0EE9C" w14:textId="4FD9804C" w:rsidR="00A700B9" w:rsidRDefault="00836B1E" w:rsidP="00C4171A">
      <w:pPr>
        <w:suppressAutoHyphens/>
        <w:ind w:firstLine="709"/>
        <w:jc w:val="both"/>
        <w:rPr>
          <w:rStyle w:val="FontStyle196"/>
          <w:color w:val="000000" w:themeColor="text1"/>
          <w:sz w:val="28"/>
          <w:szCs w:val="28"/>
        </w:rPr>
      </w:pPr>
      <w:r w:rsidRPr="00836B1E">
        <w:rPr>
          <w:color w:val="000000" w:themeColor="text1"/>
          <w:sz w:val="28"/>
          <w:szCs w:val="28"/>
        </w:rPr>
        <w:t>Лесосечные работы на территории городских лесов Арсеньевского городского округа не проектируются. Таблица 20 «Нормативы и параметры объектов биологического разнообразия и буферных зон, подлежащих сохранению при осуществлении лесосечных работ», предусмотренная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в настоящем регламенте не приводится</w:t>
      </w:r>
      <w:r w:rsidR="0027093E">
        <w:rPr>
          <w:rStyle w:val="FontStyle196"/>
          <w:color w:val="000000" w:themeColor="text1"/>
          <w:sz w:val="28"/>
          <w:szCs w:val="28"/>
        </w:rPr>
        <w:t>.</w:t>
      </w:r>
    </w:p>
    <w:p w14:paraId="4FB4D5B3" w14:textId="77777777" w:rsidR="00836B1E" w:rsidRDefault="00836B1E" w:rsidP="00C4171A">
      <w:pPr>
        <w:suppressAutoHyphens/>
        <w:ind w:firstLine="709"/>
        <w:jc w:val="both"/>
        <w:rPr>
          <w:rStyle w:val="FontStyle196"/>
          <w:color w:val="000000" w:themeColor="text1"/>
          <w:sz w:val="28"/>
          <w:szCs w:val="28"/>
        </w:rPr>
      </w:pPr>
    </w:p>
    <w:p w14:paraId="1BBE9337" w14:textId="77777777" w:rsidR="00ED0987" w:rsidRPr="00131F48" w:rsidRDefault="00ED0987" w:rsidP="000435A7">
      <w:pPr>
        <w:pStyle w:val="Style5"/>
        <w:widowControl/>
        <w:spacing w:line="240" w:lineRule="auto"/>
        <w:ind w:firstLine="720"/>
        <w:outlineLvl w:val="2"/>
        <w:rPr>
          <w:rStyle w:val="FontStyle192"/>
          <w:color w:val="000000" w:themeColor="text1"/>
          <w:sz w:val="28"/>
          <w:szCs w:val="28"/>
        </w:rPr>
      </w:pPr>
      <w:bookmarkStart w:id="39" w:name="_Toc163141993"/>
      <w:r w:rsidRPr="00131F48">
        <w:rPr>
          <w:rStyle w:val="FontStyle188"/>
          <w:i w:val="0"/>
          <w:color w:val="000000" w:themeColor="text1"/>
          <w:sz w:val="28"/>
          <w:szCs w:val="28"/>
        </w:rPr>
        <w:t>1.1.</w:t>
      </w:r>
      <w:r w:rsidR="009100DD" w:rsidRPr="00131F48">
        <w:rPr>
          <w:rStyle w:val="FontStyle188"/>
          <w:i w:val="0"/>
          <w:color w:val="000000" w:themeColor="text1"/>
          <w:sz w:val="28"/>
          <w:szCs w:val="28"/>
        </w:rPr>
        <w:t>1</w:t>
      </w:r>
      <w:r w:rsidR="00DA0FAF" w:rsidRPr="00131F48">
        <w:rPr>
          <w:rStyle w:val="FontStyle188"/>
          <w:i w:val="0"/>
          <w:color w:val="000000" w:themeColor="text1"/>
          <w:sz w:val="28"/>
          <w:szCs w:val="28"/>
        </w:rPr>
        <w:t>0</w:t>
      </w:r>
      <w:r w:rsidRPr="00131F48">
        <w:rPr>
          <w:rStyle w:val="FontStyle188"/>
          <w:i w:val="0"/>
          <w:color w:val="000000" w:themeColor="text1"/>
          <w:sz w:val="28"/>
          <w:szCs w:val="28"/>
        </w:rPr>
        <w:t>.</w:t>
      </w:r>
      <w:r w:rsidRPr="00131F48">
        <w:rPr>
          <w:rStyle w:val="FontStyle188"/>
          <w:color w:val="000000" w:themeColor="text1"/>
          <w:sz w:val="28"/>
          <w:szCs w:val="28"/>
        </w:rPr>
        <w:t xml:space="preserve"> </w:t>
      </w:r>
      <w:r w:rsidRPr="00131F48">
        <w:rPr>
          <w:rStyle w:val="FontStyle192"/>
          <w:color w:val="000000" w:themeColor="text1"/>
          <w:sz w:val="28"/>
          <w:szCs w:val="28"/>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w:t>
      </w:r>
      <w:r w:rsidR="00CB35DA" w:rsidRPr="00131F48">
        <w:rPr>
          <w:rStyle w:val="FontStyle192"/>
          <w:color w:val="000000" w:themeColor="text1"/>
          <w:sz w:val="28"/>
          <w:szCs w:val="28"/>
        </w:rPr>
        <w:t>и территориального планирования</w:t>
      </w:r>
      <w:bookmarkEnd w:id="39"/>
    </w:p>
    <w:p w14:paraId="792275D3" w14:textId="77777777" w:rsidR="00ED0987" w:rsidRPr="00131F48" w:rsidRDefault="00ED0987" w:rsidP="00ED0987">
      <w:pPr>
        <w:pStyle w:val="Style5"/>
        <w:widowControl/>
        <w:spacing w:line="240" w:lineRule="auto"/>
        <w:ind w:firstLine="720"/>
        <w:jc w:val="both"/>
        <w:rPr>
          <w:rStyle w:val="FontStyle192"/>
          <w:b w:val="0"/>
          <w:color w:val="000000" w:themeColor="text1"/>
          <w:sz w:val="28"/>
          <w:szCs w:val="28"/>
        </w:rPr>
      </w:pPr>
    </w:p>
    <w:p w14:paraId="3A0F1F7B" w14:textId="77777777" w:rsidR="007E4669" w:rsidRPr="00131F48" w:rsidRDefault="00ED0987" w:rsidP="002B7E4C">
      <w:pPr>
        <w:tabs>
          <w:tab w:val="left" w:pos="7920"/>
        </w:tabs>
        <w:suppressAutoHyphens/>
        <w:ind w:firstLine="709"/>
        <w:jc w:val="both"/>
        <w:rPr>
          <w:color w:val="000000" w:themeColor="text1"/>
          <w:sz w:val="28"/>
          <w:szCs w:val="28"/>
        </w:rPr>
      </w:pPr>
      <w:r w:rsidRPr="00131F48">
        <w:rPr>
          <w:color w:val="000000" w:themeColor="text1"/>
          <w:sz w:val="28"/>
          <w:szCs w:val="28"/>
        </w:rPr>
        <w:t>В целях использования, охраны, защиты, воспроизводства лесов допускается создание</w:t>
      </w:r>
      <w:r w:rsidR="008402ED" w:rsidRPr="00131F48">
        <w:rPr>
          <w:color w:val="000000" w:themeColor="text1"/>
          <w:sz w:val="28"/>
          <w:szCs w:val="28"/>
        </w:rPr>
        <w:t xml:space="preserve"> объектов </w:t>
      </w:r>
      <w:r w:rsidRPr="00131F48">
        <w:rPr>
          <w:color w:val="000000" w:themeColor="text1"/>
          <w:sz w:val="28"/>
          <w:szCs w:val="28"/>
        </w:rPr>
        <w:t>лесной инфраструктуры</w:t>
      </w:r>
      <w:r w:rsidRPr="00131F48">
        <w:rPr>
          <w:color w:val="FF0000"/>
          <w:sz w:val="28"/>
          <w:szCs w:val="28"/>
        </w:rPr>
        <w:t>.</w:t>
      </w:r>
      <w:r w:rsidRPr="00131F48">
        <w:rPr>
          <w:color w:val="000000" w:themeColor="text1"/>
          <w:sz w:val="28"/>
          <w:szCs w:val="28"/>
        </w:rPr>
        <w:t xml:space="preserve"> Объекты лесной инфраструктуры, после того как отпадает надобность в них, подлежат сносу, а земли, на которых они</w:t>
      </w:r>
      <w:r w:rsidR="00523AEF" w:rsidRPr="00131F48">
        <w:rPr>
          <w:color w:val="000000" w:themeColor="text1"/>
          <w:sz w:val="28"/>
          <w:szCs w:val="28"/>
        </w:rPr>
        <w:t xml:space="preserve"> располагались – рекультивации.</w:t>
      </w:r>
    </w:p>
    <w:p w14:paraId="71378706" w14:textId="77777777" w:rsidR="00533723" w:rsidRPr="00131F48" w:rsidRDefault="00533723" w:rsidP="002B7E4C">
      <w:pPr>
        <w:pStyle w:val="Style22"/>
        <w:widowControl/>
        <w:suppressAutoHyphens/>
        <w:spacing w:line="240" w:lineRule="auto"/>
        <w:rPr>
          <w:rStyle w:val="FontStyle196"/>
          <w:color w:val="000000" w:themeColor="text1"/>
          <w:sz w:val="28"/>
          <w:szCs w:val="28"/>
        </w:rPr>
      </w:pPr>
      <w:r w:rsidRPr="00131F48">
        <w:rPr>
          <w:rStyle w:val="FontStyle196"/>
          <w:color w:val="000000" w:themeColor="text1"/>
          <w:sz w:val="28"/>
          <w:szCs w:val="28"/>
        </w:rPr>
        <w:t xml:space="preserve">Перечень объектов лесной инфраструктуры для защитных лесов, эксплуатационных лесов и резервных лесов утвержден распоряжением Правительства РФ от 17.07.2012 № 1283-р. В защитных лесах, относящихся к категории лесов, выполняющих функции защиты </w:t>
      </w:r>
      <w:r w:rsidR="001979CA" w:rsidRPr="00131F48">
        <w:rPr>
          <w:rStyle w:val="FontStyle196"/>
          <w:color w:val="000000" w:themeColor="text1"/>
          <w:sz w:val="28"/>
          <w:szCs w:val="28"/>
        </w:rPr>
        <w:t xml:space="preserve">природных </w:t>
      </w:r>
      <w:r w:rsidRPr="00131F48">
        <w:rPr>
          <w:rStyle w:val="FontStyle196"/>
          <w:color w:val="000000" w:themeColor="text1"/>
          <w:sz w:val="28"/>
          <w:szCs w:val="28"/>
        </w:rPr>
        <w:t>и иных объектов, в том числе</w:t>
      </w:r>
      <w:r w:rsidR="001979CA" w:rsidRPr="00131F48">
        <w:rPr>
          <w:rStyle w:val="FontStyle196"/>
          <w:color w:val="000000" w:themeColor="text1"/>
          <w:sz w:val="28"/>
          <w:szCs w:val="28"/>
        </w:rPr>
        <w:t xml:space="preserve"> в</w:t>
      </w:r>
      <w:r w:rsidRPr="00131F48">
        <w:rPr>
          <w:rStyle w:val="FontStyle196"/>
          <w:color w:val="000000" w:themeColor="text1"/>
          <w:sz w:val="28"/>
          <w:szCs w:val="28"/>
        </w:rPr>
        <w:t xml:space="preserve"> городски</w:t>
      </w:r>
      <w:r w:rsidR="001979CA" w:rsidRPr="00131F48">
        <w:rPr>
          <w:rStyle w:val="FontStyle196"/>
          <w:color w:val="000000" w:themeColor="text1"/>
          <w:sz w:val="28"/>
          <w:szCs w:val="28"/>
        </w:rPr>
        <w:t>х</w:t>
      </w:r>
      <w:r w:rsidRPr="00131F48">
        <w:rPr>
          <w:rStyle w:val="FontStyle196"/>
          <w:color w:val="000000" w:themeColor="text1"/>
          <w:sz w:val="28"/>
          <w:szCs w:val="28"/>
        </w:rPr>
        <w:t xml:space="preserve"> леса</w:t>
      </w:r>
      <w:r w:rsidR="001979CA" w:rsidRPr="00131F48">
        <w:rPr>
          <w:rStyle w:val="FontStyle196"/>
          <w:color w:val="000000" w:themeColor="text1"/>
          <w:sz w:val="28"/>
          <w:szCs w:val="28"/>
        </w:rPr>
        <w:t>х</w:t>
      </w:r>
      <w:r w:rsidRPr="00131F48">
        <w:rPr>
          <w:rStyle w:val="FontStyle196"/>
          <w:color w:val="000000" w:themeColor="text1"/>
          <w:sz w:val="28"/>
          <w:szCs w:val="28"/>
        </w:rPr>
        <w:t xml:space="preserve"> возможно создание следующих объектов лесной инфраструктуры:</w:t>
      </w:r>
    </w:p>
    <w:p w14:paraId="7A43ED1C" w14:textId="77777777" w:rsidR="008402ED" w:rsidRPr="00131F48" w:rsidRDefault="008402ED" w:rsidP="002B7E4C">
      <w:pPr>
        <w:pStyle w:val="Style22"/>
        <w:widowControl/>
        <w:suppressAutoHyphens/>
        <w:spacing w:line="240" w:lineRule="auto"/>
        <w:rPr>
          <w:rStyle w:val="FontStyle196"/>
          <w:color w:val="000000" w:themeColor="text1"/>
          <w:sz w:val="28"/>
          <w:szCs w:val="28"/>
        </w:rPr>
      </w:pPr>
      <w:r w:rsidRPr="00131F48">
        <w:rPr>
          <w:rStyle w:val="FontStyle196"/>
          <w:sz w:val="28"/>
          <w:szCs w:val="28"/>
        </w:rPr>
        <w:t>Объекты лесной инфраструктуры для использования, охраны, защиты и воспроизводства лесов:</w:t>
      </w:r>
    </w:p>
    <w:p w14:paraId="1AEC35CC"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лесная дорога;</w:t>
      </w:r>
    </w:p>
    <w:p w14:paraId="72D898DD"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лесной проезд;</w:t>
      </w:r>
    </w:p>
    <w:p w14:paraId="7A6D5A9B"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квартальная просека;</w:t>
      </w:r>
    </w:p>
    <w:p w14:paraId="5039E41E"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мост пешеходный;</w:t>
      </w:r>
    </w:p>
    <w:p w14:paraId="57F13DD2"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площадка для разворота пожарной техники;</w:t>
      </w:r>
    </w:p>
    <w:p w14:paraId="5CDD82D8"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пожарный наблюдательный пункт (вышка, мачта, павильон);</w:t>
      </w:r>
    </w:p>
    <w:p w14:paraId="38F18557" w14:textId="77777777" w:rsidR="008402ED" w:rsidRPr="00131F48" w:rsidRDefault="008402ED" w:rsidP="002B2280">
      <w:pPr>
        <w:pStyle w:val="Style22"/>
        <w:widowControl/>
        <w:spacing w:line="240" w:lineRule="auto"/>
        <w:ind w:firstLine="709"/>
        <w:rPr>
          <w:rStyle w:val="FontStyle196"/>
          <w:sz w:val="28"/>
          <w:szCs w:val="28"/>
        </w:rPr>
      </w:pPr>
      <w:r w:rsidRPr="00131F48">
        <w:rPr>
          <w:rStyle w:val="FontStyle196"/>
          <w:sz w:val="28"/>
          <w:szCs w:val="28"/>
        </w:rPr>
        <w:t>- пожарный водоем (в т</w:t>
      </w:r>
      <w:r w:rsidR="002B2280" w:rsidRPr="00131F48">
        <w:rPr>
          <w:rStyle w:val="FontStyle196"/>
          <w:sz w:val="28"/>
          <w:szCs w:val="28"/>
        </w:rPr>
        <w:t>.</w:t>
      </w:r>
      <w:r w:rsidRPr="00131F48">
        <w:rPr>
          <w:rStyle w:val="FontStyle196"/>
          <w:sz w:val="28"/>
          <w:szCs w:val="28"/>
        </w:rPr>
        <w:t>ч</w:t>
      </w:r>
      <w:r w:rsidR="002B2280" w:rsidRPr="00131F48">
        <w:rPr>
          <w:rStyle w:val="FontStyle196"/>
          <w:sz w:val="28"/>
          <w:szCs w:val="28"/>
        </w:rPr>
        <w:t>.</w:t>
      </w:r>
      <w:r w:rsidRPr="00131F48">
        <w:rPr>
          <w:rStyle w:val="FontStyle196"/>
          <w:sz w:val="28"/>
          <w:szCs w:val="28"/>
        </w:rPr>
        <w:t xml:space="preserve"> подземный резервуар и водохранилище);</w:t>
      </w:r>
    </w:p>
    <w:p w14:paraId="24953186"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противопожарный разрыв;</w:t>
      </w:r>
    </w:p>
    <w:p w14:paraId="0A99B022"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посадочная площадка для самолетов, вертолетов, используемых в целях проведения авиационных работ по охране и защите лесов;</w:t>
      </w:r>
    </w:p>
    <w:p w14:paraId="4506C2A5"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пожарная скважина;</w:t>
      </w:r>
    </w:p>
    <w:p w14:paraId="2F6619EC"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устройство отбора воды на пожарные нужды;</w:t>
      </w:r>
    </w:p>
    <w:p w14:paraId="7AFD2E60"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щит и навес для размещения противопожарного инвентаря;</w:t>
      </w:r>
    </w:p>
    <w:p w14:paraId="5DE90931" w14:textId="77777777" w:rsidR="008402ED" w:rsidRPr="00131F48" w:rsidRDefault="008402ED" w:rsidP="002B2280">
      <w:pPr>
        <w:pStyle w:val="Style22"/>
        <w:widowControl/>
        <w:spacing w:line="240" w:lineRule="auto"/>
        <w:ind w:firstLine="709"/>
        <w:rPr>
          <w:rStyle w:val="FontStyle196"/>
          <w:sz w:val="28"/>
          <w:szCs w:val="28"/>
        </w:rPr>
      </w:pPr>
      <w:r w:rsidRPr="00131F48">
        <w:rPr>
          <w:rStyle w:val="FontStyle196"/>
          <w:sz w:val="28"/>
          <w:szCs w:val="28"/>
        </w:rPr>
        <w:t>- система для осушения лесных площадей (дамбы, перепускные сооружения, шлюзы, устройства регулирования уровня вод);</w:t>
      </w:r>
    </w:p>
    <w:p w14:paraId="5012816E"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сооружение противоэрозионное, гидротехническое и противоселевое;</w:t>
      </w:r>
    </w:p>
    <w:p w14:paraId="70FC30A0"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сооружение противооползневое;</w:t>
      </w:r>
    </w:p>
    <w:p w14:paraId="15E257E6"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навес;</w:t>
      </w:r>
    </w:p>
    <w:p w14:paraId="2752CA14"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обустроенное место для разведения костра и отдыха;</w:t>
      </w:r>
    </w:p>
    <w:p w14:paraId="2E1F2B99"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лесохозяйственный, лесоустроительный знак, информационный щит, аншлаг;</w:t>
      </w:r>
    </w:p>
    <w:p w14:paraId="7CD8473F"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лесной склад.</w:t>
      </w:r>
    </w:p>
    <w:p w14:paraId="103244B6" w14:textId="77777777" w:rsidR="006C48CF" w:rsidRPr="00131F48" w:rsidRDefault="006C48CF" w:rsidP="006C48CF">
      <w:pPr>
        <w:suppressAutoHyphens/>
        <w:ind w:firstLine="709"/>
        <w:jc w:val="both"/>
        <w:rPr>
          <w:rFonts w:eastAsia="TimesNewRomanPSMT"/>
          <w:color w:val="000000" w:themeColor="text1"/>
          <w:sz w:val="28"/>
          <w:szCs w:val="28"/>
        </w:rPr>
      </w:pPr>
      <w:r w:rsidRPr="00131F48">
        <w:rPr>
          <w:sz w:val="28"/>
          <w:szCs w:val="28"/>
        </w:rPr>
        <w:t xml:space="preserve">Непосредственно на территории городских лесов </w:t>
      </w:r>
      <w:r w:rsidRPr="00131F48">
        <w:rPr>
          <w:color w:val="000000" w:themeColor="text1"/>
          <w:sz w:val="28"/>
          <w:szCs w:val="28"/>
        </w:rPr>
        <w:t>Арсеньевского городского округа общая протяженность</w:t>
      </w:r>
      <w:r w:rsidRPr="00131F48">
        <w:rPr>
          <w:sz w:val="28"/>
          <w:szCs w:val="28"/>
        </w:rPr>
        <w:t xml:space="preserve"> лесных дорог составляет 3,4 км, кроме того,</w:t>
      </w:r>
      <w:r w:rsidRPr="00131F48">
        <w:rPr>
          <w:rFonts w:eastAsia="TimesNewRomanPSMT"/>
          <w:color w:val="000000" w:themeColor="text1"/>
          <w:sz w:val="28"/>
          <w:szCs w:val="28"/>
        </w:rPr>
        <w:t xml:space="preserve"> имеется густая сеть дорог общего пользования, непосредственно примыкающих к городским лесам, а также разделяющих городские леса на отдельные массивы. </w:t>
      </w:r>
    </w:p>
    <w:p w14:paraId="7382A14D" w14:textId="77777777" w:rsidR="003E3413" w:rsidRDefault="00024D74" w:rsidP="00B10E1C">
      <w:pPr>
        <w:widowControl w:val="0"/>
        <w:suppressAutoHyphens/>
        <w:ind w:firstLine="709"/>
        <w:jc w:val="both"/>
        <w:rPr>
          <w:color w:val="000000" w:themeColor="text1"/>
          <w:sz w:val="28"/>
          <w:szCs w:val="28"/>
        </w:rPr>
      </w:pPr>
      <w:r w:rsidRPr="00131F48">
        <w:rPr>
          <w:rFonts w:eastAsia="TimesNewRomanPSMT"/>
          <w:color w:val="000000" w:themeColor="text1"/>
          <w:sz w:val="28"/>
          <w:szCs w:val="28"/>
        </w:rPr>
        <w:t xml:space="preserve">Протяженность лесных дорог в расчете на 1000 га составляет </w:t>
      </w:r>
      <w:r w:rsidR="006C48CF" w:rsidRPr="00131F48">
        <w:rPr>
          <w:rFonts w:eastAsia="TimesNewRomanPSMT"/>
          <w:color w:val="000000" w:themeColor="text1"/>
          <w:sz w:val="28"/>
          <w:szCs w:val="28"/>
        </w:rPr>
        <w:t>12,3</w:t>
      </w:r>
      <w:r w:rsidRPr="00131F48">
        <w:rPr>
          <w:rFonts w:eastAsia="TimesNewRomanPSMT"/>
          <w:color w:val="000000" w:themeColor="text1"/>
          <w:sz w:val="28"/>
          <w:szCs w:val="28"/>
        </w:rPr>
        <w:t xml:space="preserve"> км. Распределение лесных дорог по видам показано в таблице:</w:t>
      </w:r>
    </w:p>
    <w:tbl>
      <w:tblPr>
        <w:tblStyle w:val="af4"/>
        <w:tblpPr w:leftFromText="180" w:rightFromText="180" w:vertAnchor="text" w:horzAnchor="margin" w:tblpY="90"/>
        <w:tblW w:w="9413" w:type="dxa"/>
        <w:tblLayout w:type="fixed"/>
        <w:tblCellMar>
          <w:left w:w="57" w:type="dxa"/>
          <w:right w:w="57" w:type="dxa"/>
        </w:tblCellMar>
        <w:tblLook w:val="04A0" w:firstRow="1" w:lastRow="0" w:firstColumn="1" w:lastColumn="0" w:noHBand="0" w:noVBand="1"/>
      </w:tblPr>
      <w:tblGrid>
        <w:gridCol w:w="1866"/>
        <w:gridCol w:w="765"/>
        <w:gridCol w:w="483"/>
        <w:gridCol w:w="484"/>
        <w:gridCol w:w="542"/>
        <w:gridCol w:w="779"/>
        <w:gridCol w:w="1456"/>
        <w:gridCol w:w="817"/>
        <w:gridCol w:w="855"/>
        <w:gridCol w:w="1366"/>
      </w:tblGrid>
      <w:tr w:rsidR="00B10E1C" w14:paraId="46C3BE22" w14:textId="77777777" w:rsidTr="00B10E1C">
        <w:tc>
          <w:tcPr>
            <w:tcW w:w="1866" w:type="dxa"/>
            <w:vMerge w:val="restart"/>
            <w:vAlign w:val="center"/>
          </w:tcPr>
          <w:p w14:paraId="75730719"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Вид дорог</w:t>
            </w:r>
          </w:p>
        </w:tc>
        <w:tc>
          <w:tcPr>
            <w:tcW w:w="7547" w:type="dxa"/>
            <w:gridSpan w:val="9"/>
            <w:vAlign w:val="center"/>
          </w:tcPr>
          <w:p w14:paraId="58E43B4C"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Протяженность дорог, км</w:t>
            </w:r>
          </w:p>
        </w:tc>
      </w:tr>
      <w:tr w:rsidR="00B10E1C" w14:paraId="43EC73EE" w14:textId="77777777" w:rsidTr="00B10E1C">
        <w:tc>
          <w:tcPr>
            <w:tcW w:w="1866" w:type="dxa"/>
            <w:vMerge/>
            <w:vAlign w:val="center"/>
          </w:tcPr>
          <w:p w14:paraId="5E61EAE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p>
        </w:tc>
        <w:tc>
          <w:tcPr>
            <w:tcW w:w="765" w:type="dxa"/>
            <w:vMerge w:val="restart"/>
            <w:vAlign w:val="center"/>
          </w:tcPr>
          <w:p w14:paraId="6D7E785C"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всего</w:t>
            </w:r>
          </w:p>
        </w:tc>
        <w:tc>
          <w:tcPr>
            <w:tcW w:w="2288" w:type="dxa"/>
            <w:gridSpan w:val="4"/>
            <w:vAlign w:val="center"/>
          </w:tcPr>
          <w:p w14:paraId="27DC61B3"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общего пользования (по типам)</w:t>
            </w:r>
          </w:p>
        </w:tc>
        <w:tc>
          <w:tcPr>
            <w:tcW w:w="3128" w:type="dxa"/>
            <w:gridSpan w:val="3"/>
            <w:vAlign w:val="center"/>
          </w:tcPr>
          <w:p w14:paraId="4C9CE8AB"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лесовозных</w:t>
            </w:r>
          </w:p>
        </w:tc>
        <w:tc>
          <w:tcPr>
            <w:tcW w:w="1366" w:type="dxa"/>
            <w:vMerge w:val="restart"/>
            <w:vAlign w:val="center"/>
          </w:tcPr>
          <w:p w14:paraId="3A96BD64"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лесо-хозяйственных</w:t>
            </w:r>
          </w:p>
        </w:tc>
      </w:tr>
      <w:tr w:rsidR="00B10E1C" w14:paraId="3A398FFA" w14:textId="77777777" w:rsidTr="00B10E1C">
        <w:trPr>
          <w:trHeight w:val="485"/>
        </w:trPr>
        <w:tc>
          <w:tcPr>
            <w:tcW w:w="1866" w:type="dxa"/>
            <w:vMerge/>
          </w:tcPr>
          <w:p w14:paraId="612839B1"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p>
        </w:tc>
        <w:tc>
          <w:tcPr>
            <w:tcW w:w="765" w:type="dxa"/>
            <w:vMerge/>
          </w:tcPr>
          <w:p w14:paraId="5F3A1909"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p>
        </w:tc>
        <w:tc>
          <w:tcPr>
            <w:tcW w:w="483" w:type="dxa"/>
          </w:tcPr>
          <w:p w14:paraId="52DF5106" w14:textId="77777777" w:rsidR="00B10E1C" w:rsidRPr="006A7402" w:rsidRDefault="00B10E1C" w:rsidP="00D25908">
            <w:pPr>
              <w:widowControl w:val="0"/>
              <w:suppressAutoHyphens/>
              <w:autoSpaceDE w:val="0"/>
              <w:autoSpaceDN w:val="0"/>
              <w:adjustRightInd w:val="0"/>
              <w:jc w:val="center"/>
              <w:rPr>
                <w:color w:val="000000" w:themeColor="text1"/>
                <w:sz w:val="22"/>
                <w:szCs w:val="22"/>
                <w:lang w:val="en-US"/>
              </w:rPr>
            </w:pPr>
            <w:r w:rsidRPr="006A7402">
              <w:rPr>
                <w:color w:val="000000" w:themeColor="text1"/>
                <w:sz w:val="22"/>
                <w:szCs w:val="22"/>
                <w:lang w:val="en-US"/>
              </w:rPr>
              <w:t>I</w:t>
            </w:r>
          </w:p>
        </w:tc>
        <w:tc>
          <w:tcPr>
            <w:tcW w:w="484" w:type="dxa"/>
          </w:tcPr>
          <w:p w14:paraId="5C343C74" w14:textId="77777777" w:rsidR="00B10E1C" w:rsidRPr="006A7402" w:rsidRDefault="00B10E1C" w:rsidP="00D25908">
            <w:pPr>
              <w:widowControl w:val="0"/>
              <w:suppressAutoHyphens/>
              <w:autoSpaceDE w:val="0"/>
              <w:autoSpaceDN w:val="0"/>
              <w:adjustRightInd w:val="0"/>
              <w:jc w:val="center"/>
              <w:rPr>
                <w:color w:val="000000" w:themeColor="text1"/>
                <w:sz w:val="22"/>
                <w:szCs w:val="22"/>
                <w:lang w:val="en-US"/>
              </w:rPr>
            </w:pPr>
            <w:r w:rsidRPr="006A7402">
              <w:rPr>
                <w:color w:val="000000" w:themeColor="text1"/>
                <w:sz w:val="22"/>
                <w:szCs w:val="22"/>
                <w:lang w:val="en-US"/>
              </w:rPr>
              <w:t>II</w:t>
            </w:r>
          </w:p>
        </w:tc>
        <w:tc>
          <w:tcPr>
            <w:tcW w:w="542" w:type="dxa"/>
          </w:tcPr>
          <w:p w14:paraId="5B000FD9" w14:textId="77777777" w:rsidR="00B10E1C" w:rsidRPr="006A7402" w:rsidRDefault="00B10E1C" w:rsidP="00D25908">
            <w:pPr>
              <w:widowControl w:val="0"/>
              <w:suppressAutoHyphens/>
              <w:autoSpaceDE w:val="0"/>
              <w:autoSpaceDN w:val="0"/>
              <w:adjustRightInd w:val="0"/>
              <w:jc w:val="center"/>
              <w:rPr>
                <w:color w:val="000000" w:themeColor="text1"/>
                <w:sz w:val="22"/>
                <w:szCs w:val="22"/>
                <w:lang w:val="en-US"/>
              </w:rPr>
            </w:pPr>
            <w:r w:rsidRPr="006A7402">
              <w:rPr>
                <w:color w:val="000000" w:themeColor="text1"/>
                <w:sz w:val="22"/>
                <w:szCs w:val="22"/>
                <w:lang w:val="en-US"/>
              </w:rPr>
              <w:t>III</w:t>
            </w:r>
          </w:p>
        </w:tc>
        <w:tc>
          <w:tcPr>
            <w:tcW w:w="779" w:type="dxa"/>
          </w:tcPr>
          <w:p w14:paraId="2C6CCC47"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итого</w:t>
            </w:r>
          </w:p>
        </w:tc>
        <w:tc>
          <w:tcPr>
            <w:tcW w:w="1456" w:type="dxa"/>
          </w:tcPr>
          <w:p w14:paraId="64E58E77"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магистра-льные</w:t>
            </w:r>
          </w:p>
        </w:tc>
        <w:tc>
          <w:tcPr>
            <w:tcW w:w="817" w:type="dxa"/>
          </w:tcPr>
          <w:p w14:paraId="559760CB"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ветки</w:t>
            </w:r>
          </w:p>
        </w:tc>
        <w:tc>
          <w:tcPr>
            <w:tcW w:w="855" w:type="dxa"/>
          </w:tcPr>
          <w:p w14:paraId="2B69255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итого</w:t>
            </w:r>
          </w:p>
        </w:tc>
        <w:tc>
          <w:tcPr>
            <w:tcW w:w="1366" w:type="dxa"/>
            <w:vMerge/>
          </w:tcPr>
          <w:p w14:paraId="7BCB1D8C"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p>
        </w:tc>
      </w:tr>
      <w:tr w:rsidR="00B10E1C" w14:paraId="1479F070" w14:textId="77777777" w:rsidTr="00B10E1C">
        <w:tc>
          <w:tcPr>
            <w:tcW w:w="1866" w:type="dxa"/>
            <w:tcMar>
              <w:left w:w="57" w:type="dxa"/>
              <w:right w:w="57" w:type="dxa"/>
            </w:tcMar>
          </w:tcPr>
          <w:p w14:paraId="4D553712"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Дороги - всего</w:t>
            </w:r>
          </w:p>
        </w:tc>
        <w:tc>
          <w:tcPr>
            <w:tcW w:w="765" w:type="dxa"/>
          </w:tcPr>
          <w:p w14:paraId="592E91CB"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483" w:type="dxa"/>
          </w:tcPr>
          <w:p w14:paraId="6A9BF3EE"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4" w:type="dxa"/>
          </w:tcPr>
          <w:p w14:paraId="7BE9F3D5"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542" w:type="dxa"/>
          </w:tcPr>
          <w:p w14:paraId="593C34AE"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779" w:type="dxa"/>
          </w:tcPr>
          <w:p w14:paraId="75BDCC40"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1456" w:type="dxa"/>
          </w:tcPr>
          <w:p w14:paraId="0D51B9A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17" w:type="dxa"/>
          </w:tcPr>
          <w:p w14:paraId="134CD03B"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55" w:type="dxa"/>
          </w:tcPr>
          <w:p w14:paraId="04DD2B9F"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366" w:type="dxa"/>
          </w:tcPr>
          <w:p w14:paraId="33DF317A"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r>
      <w:tr w:rsidR="00B10E1C" w14:paraId="4911C4EA" w14:textId="77777777" w:rsidTr="00B10E1C">
        <w:tc>
          <w:tcPr>
            <w:tcW w:w="1866" w:type="dxa"/>
            <w:vAlign w:val="center"/>
          </w:tcPr>
          <w:p w14:paraId="2509A75F"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грунтовые</w:t>
            </w:r>
          </w:p>
          <w:p w14:paraId="7E66A134"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 том числе:</w:t>
            </w:r>
          </w:p>
        </w:tc>
        <w:tc>
          <w:tcPr>
            <w:tcW w:w="765" w:type="dxa"/>
            <w:vAlign w:val="center"/>
          </w:tcPr>
          <w:p w14:paraId="424342D9"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483" w:type="dxa"/>
            <w:vAlign w:val="center"/>
          </w:tcPr>
          <w:p w14:paraId="29685B85"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4" w:type="dxa"/>
            <w:vAlign w:val="center"/>
          </w:tcPr>
          <w:p w14:paraId="238BCB3E"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542" w:type="dxa"/>
            <w:vAlign w:val="center"/>
          </w:tcPr>
          <w:p w14:paraId="4500DFC4"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779" w:type="dxa"/>
            <w:vAlign w:val="center"/>
          </w:tcPr>
          <w:p w14:paraId="4D953EAA"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1456" w:type="dxa"/>
          </w:tcPr>
          <w:p w14:paraId="7191DF24"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17" w:type="dxa"/>
          </w:tcPr>
          <w:p w14:paraId="042A4AB0"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55" w:type="dxa"/>
          </w:tcPr>
          <w:p w14:paraId="657FF6E9"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366" w:type="dxa"/>
          </w:tcPr>
          <w:p w14:paraId="79303297"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r>
      <w:tr w:rsidR="00B10E1C" w14:paraId="2E2D2C95" w14:textId="77777777" w:rsidTr="00B10E1C">
        <w:tc>
          <w:tcPr>
            <w:tcW w:w="1866" w:type="dxa"/>
            <w:vAlign w:val="center"/>
          </w:tcPr>
          <w:p w14:paraId="49BC1AC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круглогодичного</w:t>
            </w:r>
          </w:p>
          <w:p w14:paraId="505D037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действия</w:t>
            </w:r>
          </w:p>
        </w:tc>
        <w:tc>
          <w:tcPr>
            <w:tcW w:w="765" w:type="dxa"/>
            <w:vAlign w:val="center"/>
          </w:tcPr>
          <w:p w14:paraId="1B5BA429"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3" w:type="dxa"/>
            <w:vAlign w:val="center"/>
          </w:tcPr>
          <w:p w14:paraId="25B572E4"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4" w:type="dxa"/>
            <w:vAlign w:val="center"/>
          </w:tcPr>
          <w:p w14:paraId="3D055EEF"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542" w:type="dxa"/>
            <w:vAlign w:val="center"/>
          </w:tcPr>
          <w:p w14:paraId="1217C2F4"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779" w:type="dxa"/>
            <w:vAlign w:val="center"/>
          </w:tcPr>
          <w:p w14:paraId="349ED319"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456" w:type="dxa"/>
            <w:vAlign w:val="center"/>
          </w:tcPr>
          <w:p w14:paraId="4C15325C"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17" w:type="dxa"/>
            <w:vAlign w:val="center"/>
          </w:tcPr>
          <w:p w14:paraId="6439C9D0"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55" w:type="dxa"/>
            <w:vAlign w:val="center"/>
          </w:tcPr>
          <w:p w14:paraId="18001AF7"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366" w:type="dxa"/>
            <w:vAlign w:val="center"/>
          </w:tcPr>
          <w:p w14:paraId="57172682"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r>
      <w:tr w:rsidR="00B10E1C" w14:paraId="6D272F19" w14:textId="77777777" w:rsidTr="00B10E1C">
        <w:trPr>
          <w:trHeight w:val="485"/>
        </w:trPr>
        <w:tc>
          <w:tcPr>
            <w:tcW w:w="1866" w:type="dxa"/>
            <w:vAlign w:val="center"/>
          </w:tcPr>
          <w:p w14:paraId="1614246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 зимний период</w:t>
            </w:r>
          </w:p>
        </w:tc>
        <w:tc>
          <w:tcPr>
            <w:tcW w:w="765" w:type="dxa"/>
            <w:vAlign w:val="center"/>
          </w:tcPr>
          <w:p w14:paraId="1DC62A57"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3" w:type="dxa"/>
            <w:vAlign w:val="center"/>
          </w:tcPr>
          <w:p w14:paraId="5652FCAF"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4" w:type="dxa"/>
            <w:vAlign w:val="center"/>
          </w:tcPr>
          <w:p w14:paraId="48B49E70"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542" w:type="dxa"/>
            <w:vAlign w:val="center"/>
          </w:tcPr>
          <w:p w14:paraId="542F18DC"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779" w:type="dxa"/>
            <w:vAlign w:val="center"/>
          </w:tcPr>
          <w:p w14:paraId="2DD99886"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456" w:type="dxa"/>
            <w:vAlign w:val="center"/>
          </w:tcPr>
          <w:p w14:paraId="0FBD160A"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17" w:type="dxa"/>
            <w:vAlign w:val="center"/>
          </w:tcPr>
          <w:p w14:paraId="64032A70"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55" w:type="dxa"/>
            <w:vAlign w:val="center"/>
          </w:tcPr>
          <w:p w14:paraId="687FFC5A"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366" w:type="dxa"/>
            <w:vAlign w:val="center"/>
          </w:tcPr>
          <w:p w14:paraId="1100F798"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r>
    </w:tbl>
    <w:p w14:paraId="1346CAB8" w14:textId="77777777" w:rsidR="00B10E1C" w:rsidRPr="00B105B0" w:rsidRDefault="00B10E1C" w:rsidP="00B10E1C">
      <w:pPr>
        <w:widowControl w:val="0"/>
        <w:suppressAutoHyphens/>
        <w:autoSpaceDE w:val="0"/>
        <w:autoSpaceDN w:val="0"/>
        <w:adjustRightInd w:val="0"/>
        <w:ind w:firstLine="720"/>
        <w:jc w:val="center"/>
        <w:rPr>
          <w:rFonts w:eastAsia="TimesNewRomanPSMT"/>
          <w:color w:val="000000" w:themeColor="text1"/>
        </w:rPr>
      </w:pPr>
    </w:p>
    <w:p w14:paraId="1DDBB968" w14:textId="77777777" w:rsidR="00B10E1C" w:rsidRDefault="00B10E1C" w:rsidP="00B10E1C">
      <w:pPr>
        <w:autoSpaceDE w:val="0"/>
        <w:autoSpaceDN w:val="0"/>
        <w:adjustRightInd w:val="0"/>
        <w:rPr>
          <w:rFonts w:eastAsia="TimesNewRomanPSMT"/>
          <w:color w:val="000000" w:themeColor="text1"/>
        </w:rPr>
      </w:pPr>
      <w:r w:rsidRPr="00954119">
        <w:rPr>
          <w:rFonts w:eastAsia="TimesNewRomanPSMT"/>
          <w:color w:val="000000" w:themeColor="text1"/>
        </w:rPr>
        <w:t>Примечания:</w:t>
      </w:r>
    </w:p>
    <w:p w14:paraId="116485FA" w14:textId="77777777" w:rsidR="00B10E1C" w:rsidRPr="00164CB4" w:rsidRDefault="00B10E1C" w:rsidP="00B10E1C">
      <w:pPr>
        <w:autoSpaceDE w:val="0"/>
        <w:autoSpaceDN w:val="0"/>
        <w:adjustRightInd w:val="0"/>
        <w:rPr>
          <w:rFonts w:eastAsia="TimesNewRomanPSMT"/>
          <w:color w:val="000000" w:themeColor="text1"/>
        </w:rPr>
      </w:pPr>
      <w:r w:rsidRPr="00164CB4">
        <w:rPr>
          <w:rFonts w:eastAsia="TimesNewRomanPSMT"/>
          <w:color w:val="000000" w:themeColor="text1"/>
        </w:rPr>
        <w:t>При определении типа лесохозяйственных дорог принимаются следующие придержки:</w:t>
      </w:r>
    </w:p>
    <w:p w14:paraId="58748E54" w14:textId="77777777" w:rsidR="00B10E1C" w:rsidRPr="00164CB4" w:rsidRDefault="00B10E1C" w:rsidP="00B10E1C">
      <w:pPr>
        <w:autoSpaceDE w:val="0"/>
        <w:autoSpaceDN w:val="0"/>
        <w:adjustRightInd w:val="0"/>
        <w:rPr>
          <w:rFonts w:eastAsia="TimesNewRomanPSMT"/>
          <w:color w:val="000000" w:themeColor="text1"/>
        </w:rPr>
      </w:pPr>
      <w:r w:rsidRPr="00164CB4">
        <w:rPr>
          <w:rFonts w:eastAsia="TimesNewRomanPSMT"/>
          <w:color w:val="000000" w:themeColor="text1"/>
        </w:rPr>
        <w:t>а) ширина земляного полотна: I тип – 6,5 м и более, II тип – 4,5-6,4 м, III тип –</w:t>
      </w:r>
      <w:r>
        <w:rPr>
          <w:rFonts w:eastAsia="TimesNewRomanPSMT"/>
          <w:color w:val="000000" w:themeColor="text1"/>
        </w:rPr>
        <w:t xml:space="preserve"> </w:t>
      </w:r>
      <w:r w:rsidRPr="00164CB4">
        <w:rPr>
          <w:rFonts w:eastAsia="TimesNewRomanPSMT"/>
          <w:color w:val="000000" w:themeColor="text1"/>
        </w:rPr>
        <w:t>менее 4,5 м;</w:t>
      </w:r>
    </w:p>
    <w:p w14:paraId="0A850370" w14:textId="77777777" w:rsidR="00B10E1C" w:rsidRDefault="00B10E1C" w:rsidP="00B10E1C">
      <w:pPr>
        <w:widowControl w:val="0"/>
        <w:suppressAutoHyphens/>
        <w:autoSpaceDE w:val="0"/>
        <w:autoSpaceDN w:val="0"/>
        <w:adjustRightInd w:val="0"/>
        <w:jc w:val="both"/>
        <w:rPr>
          <w:rFonts w:eastAsia="TimesNewRomanPSMT"/>
          <w:color w:val="000000" w:themeColor="text1"/>
        </w:rPr>
      </w:pPr>
      <w:r w:rsidRPr="00164CB4">
        <w:rPr>
          <w:rFonts w:eastAsia="TimesNewRomanPSMT"/>
          <w:color w:val="000000" w:themeColor="text1"/>
        </w:rPr>
        <w:t xml:space="preserve">б) ширина проезжей части: I тип – 4,5 м и более; II тип – 3,5 </w:t>
      </w:r>
      <w:r>
        <w:rPr>
          <w:rFonts w:eastAsia="TimesNewRomanPSMT"/>
          <w:color w:val="000000" w:themeColor="text1"/>
        </w:rPr>
        <w:t>м и более</w:t>
      </w:r>
      <w:r w:rsidRPr="00164CB4">
        <w:rPr>
          <w:rFonts w:eastAsia="TimesNewRomanPSMT"/>
          <w:color w:val="000000" w:themeColor="text1"/>
        </w:rPr>
        <w:t>; III тип – 3,0 м</w:t>
      </w:r>
      <w:r>
        <w:rPr>
          <w:rFonts w:eastAsia="TimesNewRomanPSMT"/>
          <w:color w:val="000000" w:themeColor="text1"/>
        </w:rPr>
        <w:t xml:space="preserve"> и более</w:t>
      </w:r>
      <w:r w:rsidRPr="00164CB4">
        <w:rPr>
          <w:rFonts w:eastAsia="TimesNewRomanPSMT"/>
          <w:color w:val="000000" w:themeColor="text1"/>
        </w:rPr>
        <w:t>.</w:t>
      </w:r>
    </w:p>
    <w:p w14:paraId="67744E32" w14:textId="77777777" w:rsidR="006C48CF" w:rsidRDefault="006C48CF" w:rsidP="00622D01">
      <w:pPr>
        <w:pStyle w:val="aff7"/>
        <w:shd w:val="clear" w:color="auto" w:fill="FFFFFF"/>
        <w:suppressAutoHyphens/>
        <w:spacing w:before="0" w:beforeAutospacing="0" w:after="0" w:afterAutospacing="0" w:line="270" w:lineRule="atLeast"/>
        <w:ind w:firstLine="709"/>
        <w:jc w:val="both"/>
        <w:rPr>
          <w:color w:val="000000" w:themeColor="text1"/>
          <w:sz w:val="28"/>
          <w:szCs w:val="28"/>
        </w:rPr>
      </w:pPr>
    </w:p>
    <w:p w14:paraId="73E8B6B1" w14:textId="77777777" w:rsidR="00ED0987" w:rsidRPr="006631F4" w:rsidRDefault="00ED0987" w:rsidP="000435A7">
      <w:pPr>
        <w:pStyle w:val="Style22"/>
        <w:widowControl/>
        <w:spacing w:line="240" w:lineRule="auto"/>
        <w:jc w:val="center"/>
        <w:outlineLvl w:val="1"/>
        <w:rPr>
          <w:b/>
          <w:sz w:val="28"/>
          <w:szCs w:val="28"/>
        </w:rPr>
      </w:pPr>
      <w:bookmarkStart w:id="40" w:name="_Toc163141994"/>
      <w:r w:rsidRPr="00475AE9">
        <w:rPr>
          <w:rStyle w:val="FontStyle188"/>
          <w:i w:val="0"/>
          <w:sz w:val="28"/>
          <w:szCs w:val="28"/>
        </w:rPr>
        <w:t>Раздел 1.2.</w:t>
      </w:r>
      <w:r w:rsidRPr="006631F4">
        <w:rPr>
          <w:b/>
          <w:sz w:val="26"/>
          <w:szCs w:val="26"/>
        </w:rPr>
        <w:t xml:space="preserve"> </w:t>
      </w:r>
      <w:r w:rsidRPr="006631F4">
        <w:rPr>
          <w:b/>
          <w:sz w:val="28"/>
          <w:szCs w:val="28"/>
        </w:rPr>
        <w:t>Виды разрешенного использования лесов на территории лесничества с распределением по кварталам</w:t>
      </w:r>
      <w:bookmarkEnd w:id="40"/>
    </w:p>
    <w:p w14:paraId="41B59F09" w14:textId="77777777" w:rsidR="00ED0987" w:rsidRPr="006631F4" w:rsidRDefault="00ED0987" w:rsidP="00ED0987">
      <w:pPr>
        <w:pStyle w:val="Style22"/>
        <w:widowControl/>
        <w:spacing w:line="240" w:lineRule="auto"/>
        <w:rPr>
          <w:rStyle w:val="FontStyle196"/>
          <w:sz w:val="28"/>
          <w:szCs w:val="28"/>
        </w:rPr>
      </w:pPr>
    </w:p>
    <w:p w14:paraId="70ED7002" w14:textId="24528472"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Виды использования лесов, осуществление которых возможно на территории </w:t>
      </w:r>
      <w:r w:rsidR="00C1626A" w:rsidRPr="00C1626A">
        <w:rPr>
          <w:rStyle w:val="FontStyle196"/>
          <w:color w:val="000000" w:themeColor="text1"/>
          <w:sz w:val="28"/>
          <w:szCs w:val="28"/>
        </w:rPr>
        <w:t>городских лес</w:t>
      </w:r>
      <w:r w:rsidR="00C60A9D">
        <w:rPr>
          <w:rStyle w:val="FontStyle196"/>
          <w:color w:val="000000" w:themeColor="text1"/>
          <w:sz w:val="28"/>
          <w:szCs w:val="28"/>
        </w:rPr>
        <w:t>ов</w:t>
      </w:r>
      <w:r w:rsidR="00C1626A" w:rsidRPr="00C1626A">
        <w:rPr>
          <w:rStyle w:val="FontStyle196"/>
          <w:color w:val="000000" w:themeColor="text1"/>
          <w:sz w:val="28"/>
          <w:szCs w:val="28"/>
        </w:rPr>
        <w:t xml:space="preserve"> Арсеньевского городского округа</w:t>
      </w:r>
      <w:r w:rsidRPr="009E2736">
        <w:rPr>
          <w:rStyle w:val="FontStyle196"/>
          <w:color w:val="000000" w:themeColor="text1"/>
          <w:sz w:val="28"/>
          <w:szCs w:val="28"/>
        </w:rPr>
        <w:t>, определены в соответствии со ст. 25 Лесного кодекса Российской Федерации и приведены в таблице 5 приложения к настоящему регламенту.</w:t>
      </w:r>
    </w:p>
    <w:p w14:paraId="5FEEF463"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В городских лесах запрещаются виды деятельности, предусмотренные ст. 116 Лесного кодекса Российской Федерации, а именно:</w:t>
      </w:r>
    </w:p>
    <w:p w14:paraId="6D2256F3"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1) использование токсичных химических препаратов; </w:t>
      </w:r>
    </w:p>
    <w:p w14:paraId="596E9213"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2) осуществление видов деятельности в сфере охотничьего хозяйства; </w:t>
      </w:r>
    </w:p>
    <w:p w14:paraId="01E6CF07"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3) ведение сельского хозяйства; </w:t>
      </w:r>
    </w:p>
    <w:p w14:paraId="0EA0F725"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4) разведка и добыча полезных ископаемых; </w:t>
      </w:r>
    </w:p>
    <w:p w14:paraId="5035F161" w14:textId="24B18C52" w:rsidR="009E2736" w:rsidRPr="009E2736" w:rsidRDefault="009E2736" w:rsidP="009E2736">
      <w:pPr>
        <w:spacing w:line="276" w:lineRule="auto"/>
        <w:ind w:firstLine="709"/>
        <w:jc w:val="both"/>
        <w:rPr>
          <w:rStyle w:val="FontStyle196"/>
          <w:color w:val="000000" w:themeColor="text1"/>
          <w:sz w:val="28"/>
          <w:szCs w:val="28"/>
        </w:rPr>
      </w:pPr>
      <w:r w:rsidRPr="009E2736">
        <w:rPr>
          <w:rStyle w:val="FontStyle196"/>
          <w:color w:val="000000" w:themeColor="text1"/>
          <w:sz w:val="28"/>
          <w:szCs w:val="28"/>
        </w:rPr>
        <w:t>5)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Pr>
          <w:rStyle w:val="FontStyle196"/>
          <w:color w:val="000000" w:themeColor="text1"/>
          <w:sz w:val="28"/>
          <w:szCs w:val="28"/>
        </w:rPr>
        <w:t xml:space="preserve"> </w:t>
      </w:r>
      <w:r w:rsidRPr="009E2736">
        <w:rPr>
          <w:rStyle w:val="FontStyle196"/>
          <w:color w:val="000000" w:themeColor="text1"/>
          <w:sz w:val="28"/>
          <w:szCs w:val="28"/>
        </w:rPr>
        <w:t xml:space="preserve">. </w:t>
      </w:r>
    </w:p>
    <w:p w14:paraId="1C64E0E7" w14:textId="1B12002A" w:rsidR="00C903EA" w:rsidRPr="00C903EA" w:rsidRDefault="00C903EA" w:rsidP="001B7E7B">
      <w:pPr>
        <w:pStyle w:val="aff7"/>
        <w:spacing w:before="0" w:beforeAutospacing="0" w:after="0" w:afterAutospacing="0" w:line="276" w:lineRule="auto"/>
        <w:ind w:firstLine="540"/>
        <w:jc w:val="both"/>
        <w:rPr>
          <w:rStyle w:val="FontStyle196"/>
          <w:sz w:val="28"/>
          <w:szCs w:val="28"/>
        </w:rPr>
      </w:pPr>
      <w:r w:rsidRPr="00C903EA">
        <w:rPr>
          <w:sz w:val="28"/>
          <w:szCs w:val="28"/>
        </w:rPr>
        <w:t xml:space="preserve">Сплошные рубки лесных насаждений в защитных лесах запрещаются, за исключением случаев, предусмотренных </w:t>
      </w:r>
      <w:hyperlink r:id="rId27" w:history="1">
        <w:r w:rsidRPr="00C903EA">
          <w:rPr>
            <w:rStyle w:val="a9"/>
            <w:b w:val="0"/>
            <w:bCs w:val="0"/>
            <w:color w:val="auto"/>
            <w:sz w:val="28"/>
            <w:szCs w:val="28"/>
          </w:rPr>
          <w:t>частью 6 статьи 21</w:t>
        </w:r>
      </w:hyperlink>
      <w:r w:rsidRPr="00C903EA">
        <w:rPr>
          <w:b/>
          <w:bCs/>
          <w:sz w:val="28"/>
          <w:szCs w:val="28"/>
        </w:rPr>
        <w:t xml:space="preserve"> </w:t>
      </w:r>
      <w:r w:rsidRPr="00C903EA">
        <w:rPr>
          <w:sz w:val="28"/>
          <w:szCs w:val="28"/>
        </w:rPr>
        <w:t>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p>
    <w:p w14:paraId="4079E3CA" w14:textId="256A2902" w:rsidR="009E2736" w:rsidRPr="009E2736" w:rsidRDefault="001B7E7B" w:rsidP="009E2736">
      <w:pPr>
        <w:pStyle w:val="Style88"/>
        <w:suppressAutoHyphens/>
        <w:spacing w:line="276" w:lineRule="auto"/>
        <w:ind w:firstLine="720"/>
        <w:jc w:val="both"/>
        <w:rPr>
          <w:rStyle w:val="FontStyle196"/>
          <w:color w:val="000000" w:themeColor="text1"/>
          <w:sz w:val="28"/>
          <w:szCs w:val="28"/>
        </w:rPr>
      </w:pPr>
      <w:r w:rsidRPr="001B7E7B">
        <w:rPr>
          <w:rStyle w:val="FontStyle196"/>
          <w:color w:val="000000" w:themeColor="text1"/>
          <w:sz w:val="28"/>
          <w:szCs w:val="28"/>
        </w:rPr>
        <w:t xml:space="preserve">В соответствии с Положением о составе разделов проектной документации и требованиях к их содержанию, утвержденным постановлением Правительства Российской Федерации от 16.02.2008 № 87, линейные объекты (линии электропередач, линии связи, дороги, трубопроводы и другие линейные объекты) являются объектами капитального строительства, в связи с чем согласно требованиям ст. 116 Лесного кодекса, строительство новых линейных объектов запрещено на территории </w:t>
      </w:r>
      <w:r w:rsidR="00C1626A" w:rsidRPr="00C1626A">
        <w:rPr>
          <w:rStyle w:val="FontStyle196"/>
          <w:color w:val="000000" w:themeColor="text1"/>
          <w:sz w:val="28"/>
          <w:szCs w:val="28"/>
        </w:rPr>
        <w:t>городских лес</w:t>
      </w:r>
      <w:r w:rsidR="00C1626A">
        <w:rPr>
          <w:rStyle w:val="FontStyle196"/>
          <w:color w:val="000000" w:themeColor="text1"/>
          <w:sz w:val="28"/>
          <w:szCs w:val="28"/>
        </w:rPr>
        <w:t>ов</w:t>
      </w:r>
      <w:r w:rsidR="00C1626A" w:rsidRPr="00C1626A">
        <w:rPr>
          <w:rStyle w:val="FontStyle196"/>
          <w:color w:val="000000" w:themeColor="text1"/>
          <w:sz w:val="28"/>
          <w:szCs w:val="28"/>
        </w:rPr>
        <w:t xml:space="preserve"> Арсеньевского городского округа</w:t>
      </w:r>
      <w:r w:rsidRPr="001B7E7B">
        <w:rPr>
          <w:rStyle w:val="FontStyle196"/>
          <w:color w:val="000000" w:themeColor="text1"/>
          <w:sz w:val="28"/>
          <w:szCs w:val="28"/>
        </w:rPr>
        <w:t xml:space="preserve">. </w:t>
      </w:r>
      <w:r w:rsidR="009E2736" w:rsidRPr="009E2736">
        <w:rPr>
          <w:rStyle w:val="FontStyle196"/>
          <w:color w:val="000000" w:themeColor="text1"/>
          <w:sz w:val="28"/>
          <w:szCs w:val="28"/>
        </w:rPr>
        <w:t>Использование лесов для реконструкции и эксплуатации существующих линейных объектов регламентируется ч. 6. ст. 21, ст. 45 Лесного кодекса.</w:t>
      </w:r>
    </w:p>
    <w:p w14:paraId="59A0FA82" w14:textId="1E98B3B7" w:rsidR="009E2736" w:rsidRPr="009E2736" w:rsidRDefault="009E2736" w:rsidP="009E2736">
      <w:pPr>
        <w:pStyle w:val="Style88"/>
        <w:suppressAutoHyphens/>
        <w:ind w:firstLine="720"/>
        <w:jc w:val="both"/>
        <w:rPr>
          <w:rStyle w:val="FontStyle196"/>
          <w:color w:val="000000" w:themeColor="text1"/>
          <w:sz w:val="28"/>
          <w:szCs w:val="28"/>
        </w:rPr>
      </w:pPr>
      <w:r w:rsidRPr="009E2736">
        <w:rPr>
          <w:rStyle w:val="FontStyle196"/>
          <w:color w:val="000000" w:themeColor="text1"/>
          <w:sz w:val="28"/>
          <w:szCs w:val="28"/>
        </w:rPr>
        <w:t>Согласно ч. 2 ст. 31 Лесного кодекса Российской Федерации заготовка живицы осуществляется в хвойных насаждениях, которые предназначаются для заготовки древесины.</w:t>
      </w:r>
    </w:p>
    <w:p w14:paraId="0FB72ABE" w14:textId="77777777" w:rsidR="009E2736" w:rsidRPr="009E2736" w:rsidRDefault="009E2736" w:rsidP="001B7E7B">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Согласно ч. 5 ст. 36 Лесного кодекса Федерации правила использования лесов для осуществления видов деятельности в сфере охотничьего хозяйства устанавливаются законом субъекта Российской Федерации. Статья 10 главы 4 Закона Приморского края от 23.10.2007 г. № 141-КЗ «Об использовании лесов в Приморском крае» в соответствии со статьей 116 Лесного кодекса не предусматривает использование городских лесов для ведения охотничьего хозяйства. </w:t>
      </w:r>
    </w:p>
    <w:p w14:paraId="7B1B790F" w14:textId="36A0EBEB" w:rsidR="00DE4895" w:rsidRPr="00DE4895" w:rsidRDefault="009E2736" w:rsidP="001B7E7B">
      <w:pPr>
        <w:pStyle w:val="Style88"/>
        <w:widowControl/>
        <w:suppressAutoHyphens/>
        <w:spacing w:line="276" w:lineRule="auto"/>
        <w:ind w:firstLine="720"/>
        <w:jc w:val="both"/>
        <w:rPr>
          <w:color w:val="000000" w:themeColor="text1"/>
          <w:spacing w:val="2"/>
          <w:sz w:val="28"/>
          <w:szCs w:val="28"/>
          <w:shd w:val="clear" w:color="auto" w:fill="FFFFFF"/>
        </w:rPr>
      </w:pPr>
      <w:r w:rsidRPr="009E2736">
        <w:rPr>
          <w:rStyle w:val="FontStyle196"/>
          <w:color w:val="000000" w:themeColor="text1"/>
          <w:sz w:val="28"/>
          <w:szCs w:val="28"/>
        </w:rPr>
        <w:t>Переработка древесины и иных лесных ресурсов (создание лесоперерабатывающей инфраструктуры) в защитных лесах (городских лесах) запрещается статьей 14 Лесного кодекса Российской Федерации.</w:t>
      </w:r>
    </w:p>
    <w:p w14:paraId="680036AC" w14:textId="77777777" w:rsidR="00ED0987" w:rsidRPr="00C77902" w:rsidRDefault="00ED0987" w:rsidP="00ED0987">
      <w:pPr>
        <w:jc w:val="right"/>
        <w:rPr>
          <w:rStyle w:val="FontStyle175"/>
          <w:b w:val="0"/>
          <w:color w:val="000000" w:themeColor="text1"/>
        </w:rPr>
      </w:pPr>
      <w:r w:rsidRPr="00C77902">
        <w:rPr>
          <w:rStyle w:val="FontStyle175"/>
          <w:b w:val="0"/>
          <w:color w:val="000000" w:themeColor="text1"/>
        </w:rPr>
        <w:t>Таблица 5</w:t>
      </w:r>
    </w:p>
    <w:p w14:paraId="6B3E58FF" w14:textId="77777777" w:rsidR="00ED0987" w:rsidRPr="006631F4" w:rsidRDefault="00ED0987" w:rsidP="00ED0987">
      <w:pPr>
        <w:jc w:val="center"/>
        <w:rPr>
          <w:rStyle w:val="FontStyle175"/>
          <w:b w:val="0"/>
        </w:rPr>
      </w:pPr>
      <w:r w:rsidRPr="006631F4">
        <w:rPr>
          <w:rStyle w:val="FontStyle175"/>
          <w:b w:val="0"/>
        </w:rPr>
        <w:t>Виды разрешенного использования лесов</w:t>
      </w:r>
    </w:p>
    <w:p w14:paraId="51E919C9" w14:textId="77777777" w:rsidR="00ED0987" w:rsidRPr="00F62B8B" w:rsidRDefault="00ED0987" w:rsidP="00ED0987">
      <w:pPr>
        <w:jc w:val="center"/>
      </w:pPr>
    </w:p>
    <w:tbl>
      <w:tblPr>
        <w:tblW w:w="5001" w:type="pct"/>
        <w:tblInd w:w="-1" w:type="dxa"/>
        <w:tblCellMar>
          <w:left w:w="40" w:type="dxa"/>
          <w:right w:w="40" w:type="dxa"/>
        </w:tblCellMar>
        <w:tblLook w:val="0000" w:firstRow="0" w:lastRow="0" w:firstColumn="0" w:lastColumn="0" w:noHBand="0" w:noVBand="0"/>
      </w:tblPr>
      <w:tblGrid>
        <w:gridCol w:w="3609"/>
        <w:gridCol w:w="1627"/>
        <w:gridCol w:w="3110"/>
        <w:gridCol w:w="994"/>
      </w:tblGrid>
      <w:tr w:rsidR="00ED0987" w:rsidRPr="003D255F" w14:paraId="013E9D92" w14:textId="77777777" w:rsidTr="00FA30FE">
        <w:trPr>
          <w:trHeight w:val="788"/>
          <w:tblHeader/>
        </w:trPr>
        <w:tc>
          <w:tcPr>
            <w:tcW w:w="1932" w:type="pct"/>
            <w:tcBorders>
              <w:top w:val="single" w:sz="6" w:space="0" w:color="auto"/>
              <w:left w:val="single" w:sz="6" w:space="0" w:color="auto"/>
              <w:bottom w:val="single" w:sz="6" w:space="0" w:color="auto"/>
              <w:right w:val="single" w:sz="6" w:space="0" w:color="auto"/>
            </w:tcBorders>
            <w:vAlign w:val="center"/>
          </w:tcPr>
          <w:p w14:paraId="768F0444"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Виды разрешенного использования</w:t>
            </w:r>
          </w:p>
          <w:p w14:paraId="67A39325"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лесов</w:t>
            </w:r>
          </w:p>
        </w:tc>
        <w:tc>
          <w:tcPr>
            <w:tcW w:w="871" w:type="pct"/>
            <w:tcBorders>
              <w:top w:val="single" w:sz="6" w:space="0" w:color="auto"/>
              <w:left w:val="single" w:sz="6" w:space="0" w:color="auto"/>
              <w:bottom w:val="single" w:sz="6" w:space="0" w:color="auto"/>
              <w:right w:val="single" w:sz="6" w:space="0" w:color="auto"/>
            </w:tcBorders>
          </w:tcPr>
          <w:p w14:paraId="0950E8C2"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Наименование</w:t>
            </w:r>
            <w:r w:rsidRPr="003D255F">
              <w:rPr>
                <w:rStyle w:val="FontStyle193"/>
                <w:color w:val="000000" w:themeColor="text1"/>
                <w:sz w:val="22"/>
                <w:szCs w:val="22"/>
              </w:rPr>
              <w:br/>
              <w:t>участкового</w:t>
            </w:r>
            <w:r w:rsidRPr="003D255F">
              <w:rPr>
                <w:rStyle w:val="FontStyle193"/>
                <w:color w:val="000000" w:themeColor="text1"/>
                <w:sz w:val="22"/>
                <w:szCs w:val="22"/>
              </w:rPr>
              <w:br/>
              <w:t>лесничества</w:t>
            </w:r>
          </w:p>
        </w:tc>
        <w:tc>
          <w:tcPr>
            <w:tcW w:w="1665" w:type="pct"/>
            <w:tcBorders>
              <w:top w:val="single" w:sz="6" w:space="0" w:color="auto"/>
              <w:left w:val="single" w:sz="6" w:space="0" w:color="auto"/>
              <w:bottom w:val="single" w:sz="6" w:space="0" w:color="auto"/>
              <w:right w:val="single" w:sz="6" w:space="0" w:color="auto"/>
            </w:tcBorders>
            <w:vAlign w:val="center"/>
          </w:tcPr>
          <w:p w14:paraId="7FFE06AE" w14:textId="77777777" w:rsidR="00C66648" w:rsidRDefault="00ED0987" w:rsidP="00ED0987">
            <w:pPr>
              <w:jc w:val="center"/>
              <w:rPr>
                <w:rStyle w:val="FontStyle193"/>
                <w:color w:val="000000" w:themeColor="text1"/>
                <w:sz w:val="22"/>
                <w:szCs w:val="22"/>
              </w:rPr>
            </w:pPr>
            <w:r w:rsidRPr="003D255F">
              <w:rPr>
                <w:rStyle w:val="FontStyle193"/>
                <w:color w:val="000000" w:themeColor="text1"/>
                <w:sz w:val="22"/>
                <w:szCs w:val="22"/>
              </w:rPr>
              <w:t xml:space="preserve">Перечень кварталов или их </w:t>
            </w:r>
          </w:p>
          <w:p w14:paraId="4F5347DB"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частей</w:t>
            </w:r>
          </w:p>
        </w:tc>
        <w:tc>
          <w:tcPr>
            <w:tcW w:w="532" w:type="pct"/>
            <w:tcBorders>
              <w:top w:val="single" w:sz="6" w:space="0" w:color="auto"/>
              <w:left w:val="single" w:sz="6" w:space="0" w:color="auto"/>
              <w:bottom w:val="single" w:sz="6" w:space="0" w:color="auto"/>
              <w:right w:val="single" w:sz="6" w:space="0" w:color="auto"/>
            </w:tcBorders>
            <w:vAlign w:val="center"/>
          </w:tcPr>
          <w:p w14:paraId="48F88622"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Площадь,</w:t>
            </w:r>
            <w:r w:rsidRPr="003D255F">
              <w:rPr>
                <w:rStyle w:val="FontStyle193"/>
                <w:color w:val="000000" w:themeColor="text1"/>
                <w:sz w:val="22"/>
                <w:szCs w:val="22"/>
              </w:rPr>
              <w:br/>
              <w:t xml:space="preserve"> га</w:t>
            </w:r>
          </w:p>
        </w:tc>
      </w:tr>
      <w:tr w:rsidR="00ED0987" w:rsidRPr="003D255F" w14:paraId="566821A7" w14:textId="77777777" w:rsidTr="00FA30FE">
        <w:trPr>
          <w:trHeight w:val="20"/>
          <w:tblHeader/>
        </w:trPr>
        <w:tc>
          <w:tcPr>
            <w:tcW w:w="1932" w:type="pct"/>
            <w:tcBorders>
              <w:top w:val="single" w:sz="6" w:space="0" w:color="auto"/>
              <w:left w:val="single" w:sz="6" w:space="0" w:color="auto"/>
              <w:bottom w:val="single" w:sz="4" w:space="0" w:color="auto"/>
              <w:right w:val="single" w:sz="6" w:space="0" w:color="auto"/>
            </w:tcBorders>
            <w:vAlign w:val="center"/>
          </w:tcPr>
          <w:p w14:paraId="5A2FADFF" w14:textId="77777777" w:rsidR="00ED0987" w:rsidRPr="003D255F" w:rsidRDefault="00ED0987" w:rsidP="00ED0987">
            <w:pPr>
              <w:pStyle w:val="Style123"/>
              <w:widowControl/>
              <w:spacing w:line="240" w:lineRule="auto"/>
              <w:jc w:val="center"/>
              <w:rPr>
                <w:rStyle w:val="FontStyle193"/>
                <w:color w:val="000000" w:themeColor="text1"/>
                <w:sz w:val="22"/>
                <w:szCs w:val="22"/>
              </w:rPr>
            </w:pPr>
            <w:r w:rsidRPr="003D255F">
              <w:rPr>
                <w:rStyle w:val="FontStyle193"/>
                <w:color w:val="000000" w:themeColor="text1"/>
                <w:sz w:val="22"/>
                <w:szCs w:val="22"/>
              </w:rPr>
              <w:t>1</w:t>
            </w:r>
          </w:p>
        </w:tc>
        <w:tc>
          <w:tcPr>
            <w:tcW w:w="871" w:type="pct"/>
            <w:tcBorders>
              <w:top w:val="single" w:sz="6" w:space="0" w:color="auto"/>
              <w:left w:val="single" w:sz="6" w:space="0" w:color="auto"/>
              <w:bottom w:val="single" w:sz="4" w:space="0" w:color="auto"/>
              <w:right w:val="single" w:sz="6" w:space="0" w:color="auto"/>
            </w:tcBorders>
            <w:vAlign w:val="center"/>
          </w:tcPr>
          <w:p w14:paraId="7233062C" w14:textId="77777777" w:rsidR="00ED0987" w:rsidRPr="003D255F" w:rsidRDefault="00ED0987" w:rsidP="00ED0987">
            <w:pPr>
              <w:pStyle w:val="Style123"/>
              <w:widowControl/>
              <w:spacing w:line="240" w:lineRule="auto"/>
              <w:jc w:val="center"/>
              <w:rPr>
                <w:rStyle w:val="FontStyle193"/>
                <w:color w:val="000000" w:themeColor="text1"/>
                <w:sz w:val="22"/>
                <w:szCs w:val="22"/>
              </w:rPr>
            </w:pPr>
            <w:r w:rsidRPr="003D255F">
              <w:rPr>
                <w:rStyle w:val="FontStyle193"/>
                <w:color w:val="000000" w:themeColor="text1"/>
                <w:sz w:val="22"/>
                <w:szCs w:val="22"/>
              </w:rPr>
              <w:t>2</w:t>
            </w:r>
          </w:p>
        </w:tc>
        <w:tc>
          <w:tcPr>
            <w:tcW w:w="1665" w:type="pct"/>
            <w:tcBorders>
              <w:top w:val="single" w:sz="6" w:space="0" w:color="auto"/>
              <w:left w:val="single" w:sz="6" w:space="0" w:color="auto"/>
              <w:bottom w:val="single" w:sz="4" w:space="0" w:color="auto"/>
              <w:right w:val="single" w:sz="6" w:space="0" w:color="auto"/>
            </w:tcBorders>
            <w:vAlign w:val="center"/>
          </w:tcPr>
          <w:p w14:paraId="2A80B8ED" w14:textId="77777777" w:rsidR="00ED0987" w:rsidRPr="003D255F" w:rsidRDefault="00ED0987" w:rsidP="00ED0987">
            <w:pPr>
              <w:pStyle w:val="Style123"/>
              <w:widowControl/>
              <w:spacing w:line="278" w:lineRule="exact"/>
              <w:jc w:val="center"/>
              <w:rPr>
                <w:rStyle w:val="FontStyle193"/>
                <w:color w:val="000000" w:themeColor="text1"/>
                <w:sz w:val="22"/>
                <w:szCs w:val="22"/>
              </w:rPr>
            </w:pPr>
            <w:r w:rsidRPr="003D255F">
              <w:rPr>
                <w:rStyle w:val="FontStyle193"/>
                <w:color w:val="000000" w:themeColor="text1"/>
                <w:sz w:val="22"/>
                <w:szCs w:val="22"/>
              </w:rPr>
              <w:t>3</w:t>
            </w:r>
          </w:p>
        </w:tc>
        <w:tc>
          <w:tcPr>
            <w:tcW w:w="532" w:type="pct"/>
            <w:tcBorders>
              <w:top w:val="single" w:sz="6" w:space="0" w:color="auto"/>
              <w:left w:val="single" w:sz="6" w:space="0" w:color="auto"/>
              <w:bottom w:val="single" w:sz="4" w:space="0" w:color="auto"/>
              <w:right w:val="single" w:sz="6" w:space="0" w:color="auto"/>
            </w:tcBorders>
            <w:vAlign w:val="center"/>
          </w:tcPr>
          <w:p w14:paraId="27432827" w14:textId="77777777" w:rsidR="00ED0987" w:rsidRPr="003D255F" w:rsidRDefault="00ED0987" w:rsidP="00ED0987">
            <w:pPr>
              <w:pStyle w:val="Style123"/>
              <w:widowControl/>
              <w:spacing w:line="278" w:lineRule="exact"/>
              <w:jc w:val="center"/>
              <w:rPr>
                <w:rStyle w:val="FontStyle193"/>
                <w:color w:val="000000" w:themeColor="text1"/>
                <w:sz w:val="22"/>
                <w:szCs w:val="22"/>
              </w:rPr>
            </w:pPr>
            <w:r w:rsidRPr="003D255F">
              <w:rPr>
                <w:rStyle w:val="FontStyle193"/>
                <w:color w:val="000000" w:themeColor="text1"/>
                <w:sz w:val="22"/>
                <w:szCs w:val="22"/>
              </w:rPr>
              <w:t>4</w:t>
            </w:r>
          </w:p>
        </w:tc>
      </w:tr>
      <w:tr w:rsidR="001B7E7B" w:rsidRPr="003D255F" w14:paraId="331ACA22"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73DFFA6D" w14:textId="08468CB8" w:rsidR="001B7E7B" w:rsidRPr="003D255F" w:rsidRDefault="001B7E7B" w:rsidP="001B7E7B">
            <w:pPr>
              <w:pStyle w:val="Style123"/>
              <w:widowControl/>
              <w:spacing w:line="240" w:lineRule="auto"/>
              <w:rPr>
                <w:rStyle w:val="FontStyle193"/>
                <w:color w:val="000000" w:themeColor="text1"/>
                <w:sz w:val="22"/>
                <w:szCs w:val="22"/>
              </w:rPr>
            </w:pPr>
            <w:r w:rsidRPr="0017654E">
              <w:rPr>
                <w:color w:val="000000" w:themeColor="text1"/>
              </w:rPr>
              <w:t>Заготовка древесины</w:t>
            </w:r>
          </w:p>
        </w:tc>
        <w:tc>
          <w:tcPr>
            <w:tcW w:w="871" w:type="pct"/>
            <w:vMerge w:val="restart"/>
            <w:tcBorders>
              <w:top w:val="single" w:sz="4" w:space="0" w:color="auto"/>
              <w:left w:val="single" w:sz="4" w:space="0" w:color="auto"/>
              <w:bottom w:val="single" w:sz="4" w:space="0" w:color="auto"/>
              <w:right w:val="single" w:sz="4" w:space="0" w:color="auto"/>
            </w:tcBorders>
          </w:tcPr>
          <w:p w14:paraId="729723FA" w14:textId="77777777" w:rsidR="001B7E7B" w:rsidRPr="003D255F" w:rsidRDefault="001B7E7B" w:rsidP="001B7E7B">
            <w:pPr>
              <w:pStyle w:val="Style123"/>
              <w:widowControl/>
              <w:spacing w:line="240" w:lineRule="auto"/>
              <w:jc w:val="both"/>
              <w:rPr>
                <w:rStyle w:val="FontStyle185"/>
                <w:b w:val="0"/>
                <w:color w:val="000000" w:themeColor="text1"/>
                <w:sz w:val="22"/>
                <w:szCs w:val="22"/>
              </w:rPr>
            </w:pPr>
            <w:r w:rsidRPr="003D255F">
              <w:rPr>
                <w:rStyle w:val="FontStyle196"/>
                <w:color w:val="000000" w:themeColor="text1"/>
                <w:sz w:val="22"/>
                <w:szCs w:val="22"/>
              </w:rPr>
              <w:t xml:space="preserve">Городские леса </w:t>
            </w:r>
            <w:r>
              <w:rPr>
                <w:color w:val="000000" w:themeColor="text1"/>
                <w:sz w:val="22"/>
                <w:szCs w:val="22"/>
              </w:rPr>
              <w:t>Арсеньевского городского округа</w:t>
            </w:r>
          </w:p>
        </w:tc>
        <w:tc>
          <w:tcPr>
            <w:tcW w:w="1665" w:type="pct"/>
            <w:tcBorders>
              <w:top w:val="single" w:sz="6" w:space="0" w:color="auto"/>
              <w:left w:val="single" w:sz="4" w:space="0" w:color="auto"/>
              <w:bottom w:val="single" w:sz="6" w:space="0" w:color="auto"/>
              <w:right w:val="single" w:sz="6" w:space="0" w:color="auto"/>
            </w:tcBorders>
            <w:vAlign w:val="center"/>
          </w:tcPr>
          <w:p w14:paraId="2B4C1BBE" w14:textId="4CFEE245" w:rsidR="001B7E7B" w:rsidRDefault="001B7E7B" w:rsidP="001B7E7B">
            <w:pPr>
              <w:autoSpaceDE w:val="0"/>
              <w:autoSpaceDN w:val="0"/>
              <w:adjustRightInd w:val="0"/>
              <w:spacing w:line="278" w:lineRule="exact"/>
              <w:jc w:val="both"/>
              <w:rPr>
                <w:color w:val="000000" w:themeColor="text1"/>
                <w:sz w:val="22"/>
                <w:szCs w:val="22"/>
              </w:rPr>
            </w:pPr>
            <w:r w:rsidRPr="003D255F">
              <w:rPr>
                <w:color w:val="000000" w:themeColor="text1"/>
                <w:sz w:val="22"/>
                <w:szCs w:val="22"/>
              </w:rPr>
              <w:t>Заготовка древесины только при рубках погибших и поврежденных лесных насаждений и рубках ухода</w:t>
            </w:r>
          </w:p>
          <w:p w14:paraId="21D10D7C" w14:textId="26337B33" w:rsidR="001B7E7B" w:rsidRPr="003D255F" w:rsidRDefault="001B7E7B" w:rsidP="001B7E7B">
            <w:pPr>
              <w:autoSpaceDE w:val="0"/>
              <w:autoSpaceDN w:val="0"/>
              <w:adjustRightInd w:val="0"/>
              <w:spacing w:line="278" w:lineRule="exact"/>
              <w:jc w:val="center"/>
              <w:rPr>
                <w:rStyle w:val="FontStyle193"/>
                <w:color w:val="000000" w:themeColor="text1"/>
                <w:sz w:val="22"/>
                <w:szCs w:val="22"/>
              </w:rPr>
            </w:pPr>
            <w:r>
              <w:rPr>
                <w:rStyle w:val="FontStyle193"/>
                <w:color w:val="000000" w:themeColor="text1"/>
                <w:sz w:val="22"/>
                <w:szCs w:val="22"/>
              </w:rPr>
              <w:t>1-5</w:t>
            </w:r>
            <w:r w:rsidRPr="00DE4895">
              <w:rPr>
                <w:rStyle w:val="FontStyle193"/>
                <w:color w:val="000000" w:themeColor="text1"/>
                <w:sz w:val="22"/>
                <w:szCs w:val="22"/>
                <w:vertAlign w:val="superscript"/>
              </w:rPr>
              <w:t>1</w:t>
            </w:r>
          </w:p>
        </w:tc>
        <w:tc>
          <w:tcPr>
            <w:tcW w:w="532" w:type="pct"/>
            <w:tcBorders>
              <w:top w:val="single" w:sz="6" w:space="0" w:color="auto"/>
              <w:left w:val="single" w:sz="6" w:space="0" w:color="auto"/>
              <w:bottom w:val="single" w:sz="6" w:space="0" w:color="auto"/>
              <w:right w:val="single" w:sz="6" w:space="0" w:color="auto"/>
            </w:tcBorders>
            <w:vAlign w:val="center"/>
          </w:tcPr>
          <w:p w14:paraId="6BFF1022"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430443D2"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25C955D7" w14:textId="7E2BBAF2" w:rsidR="001B7E7B" w:rsidRPr="003D255F" w:rsidRDefault="001B7E7B" w:rsidP="001B7E7B">
            <w:pPr>
              <w:pStyle w:val="Style123"/>
              <w:widowControl/>
              <w:spacing w:line="240" w:lineRule="auto"/>
              <w:rPr>
                <w:rStyle w:val="FontStyle193"/>
                <w:color w:val="000000" w:themeColor="text1"/>
                <w:sz w:val="22"/>
                <w:szCs w:val="22"/>
              </w:rPr>
            </w:pPr>
            <w:r w:rsidRPr="0017654E">
              <w:rPr>
                <w:color w:val="000000" w:themeColor="text1"/>
              </w:rPr>
              <w:t>Заготовка живицы</w:t>
            </w:r>
          </w:p>
        </w:tc>
        <w:tc>
          <w:tcPr>
            <w:tcW w:w="871" w:type="pct"/>
            <w:vMerge/>
            <w:tcBorders>
              <w:top w:val="single" w:sz="4" w:space="0" w:color="auto"/>
              <w:left w:val="single" w:sz="4" w:space="0" w:color="auto"/>
              <w:bottom w:val="single" w:sz="4" w:space="0" w:color="auto"/>
              <w:right w:val="single" w:sz="4" w:space="0" w:color="auto"/>
            </w:tcBorders>
          </w:tcPr>
          <w:p w14:paraId="37EEEAA1" w14:textId="77777777" w:rsidR="001B7E7B" w:rsidRPr="003D255F" w:rsidRDefault="001B7E7B" w:rsidP="001B7E7B">
            <w:pPr>
              <w:pStyle w:val="Style123"/>
              <w:widowControl/>
              <w:spacing w:line="240" w:lineRule="auto"/>
              <w:jc w:val="center"/>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63ABEDF0"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sidRPr="003D255F">
              <w:rPr>
                <w:bCs/>
                <w:color w:val="000000" w:themeColor="text1"/>
                <w:sz w:val="22"/>
                <w:szCs w:val="22"/>
              </w:rPr>
              <w:t>Не допускается</w:t>
            </w:r>
          </w:p>
        </w:tc>
        <w:tc>
          <w:tcPr>
            <w:tcW w:w="532" w:type="pct"/>
            <w:tcBorders>
              <w:top w:val="single" w:sz="6" w:space="0" w:color="auto"/>
              <w:left w:val="single" w:sz="6" w:space="0" w:color="auto"/>
              <w:bottom w:val="single" w:sz="6" w:space="0" w:color="auto"/>
              <w:right w:val="single" w:sz="6" w:space="0" w:color="auto"/>
            </w:tcBorders>
            <w:vAlign w:val="center"/>
          </w:tcPr>
          <w:p w14:paraId="55D40D04"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sidRPr="003D255F">
              <w:rPr>
                <w:rStyle w:val="FontStyle193"/>
                <w:color w:val="000000" w:themeColor="text1"/>
                <w:sz w:val="22"/>
                <w:szCs w:val="22"/>
              </w:rPr>
              <w:t>-</w:t>
            </w:r>
          </w:p>
        </w:tc>
      </w:tr>
      <w:tr w:rsidR="001B7E7B" w:rsidRPr="003D255F" w14:paraId="59A5DBF0"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4E21946E" w14:textId="6A8530EB" w:rsidR="001B7E7B" w:rsidRPr="003D255F" w:rsidRDefault="001B7E7B" w:rsidP="001B7E7B">
            <w:pPr>
              <w:jc w:val="both"/>
              <w:rPr>
                <w:rStyle w:val="FontStyle193"/>
                <w:color w:val="000000" w:themeColor="text1"/>
                <w:sz w:val="22"/>
                <w:szCs w:val="22"/>
              </w:rPr>
            </w:pPr>
            <w:r w:rsidRPr="0017654E">
              <w:rPr>
                <w:color w:val="000000" w:themeColor="text1"/>
              </w:rPr>
              <w:t>Заготовка и сбор недревесных лесных ресурсов</w:t>
            </w:r>
          </w:p>
        </w:tc>
        <w:tc>
          <w:tcPr>
            <w:tcW w:w="871" w:type="pct"/>
            <w:vMerge/>
            <w:tcBorders>
              <w:top w:val="single" w:sz="4" w:space="0" w:color="auto"/>
              <w:left w:val="single" w:sz="4" w:space="0" w:color="auto"/>
              <w:bottom w:val="single" w:sz="4" w:space="0" w:color="auto"/>
              <w:right w:val="single" w:sz="4" w:space="0" w:color="auto"/>
            </w:tcBorders>
          </w:tcPr>
          <w:p w14:paraId="794810BB"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5CB6CECB" w14:textId="4BD1C3C4"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6C281B22"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4C9BF8D6"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4AF3784E" w14:textId="661C3A64" w:rsidR="001B7E7B" w:rsidRPr="003D255F" w:rsidRDefault="001B7E7B" w:rsidP="001B7E7B">
            <w:pPr>
              <w:jc w:val="both"/>
              <w:rPr>
                <w:rStyle w:val="FontStyle193"/>
                <w:color w:val="000000" w:themeColor="text1"/>
                <w:sz w:val="22"/>
                <w:szCs w:val="22"/>
              </w:rPr>
            </w:pPr>
            <w:r w:rsidRPr="0017654E">
              <w:rPr>
                <w:color w:val="000000" w:themeColor="text1"/>
              </w:rPr>
              <w:t>Заготовка пищевых лесных ресурсов и сбор лекарственных растений</w:t>
            </w:r>
          </w:p>
        </w:tc>
        <w:tc>
          <w:tcPr>
            <w:tcW w:w="871" w:type="pct"/>
            <w:vMerge/>
            <w:tcBorders>
              <w:top w:val="single" w:sz="4" w:space="0" w:color="auto"/>
              <w:left w:val="single" w:sz="4" w:space="0" w:color="auto"/>
              <w:bottom w:val="single" w:sz="4" w:space="0" w:color="auto"/>
              <w:right w:val="single" w:sz="4" w:space="0" w:color="auto"/>
            </w:tcBorders>
          </w:tcPr>
          <w:p w14:paraId="795B144F"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362721F2" w14:textId="20367FA7"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164E1583"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59CBCA27"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16A61711" w14:textId="5F8AC44F" w:rsidR="001B7E7B" w:rsidRPr="003D255F" w:rsidRDefault="001B7E7B" w:rsidP="001B7E7B">
            <w:pPr>
              <w:jc w:val="both"/>
              <w:rPr>
                <w:rStyle w:val="FontStyle193"/>
                <w:color w:val="000000" w:themeColor="text1"/>
                <w:sz w:val="22"/>
                <w:szCs w:val="22"/>
              </w:rPr>
            </w:pPr>
            <w:r w:rsidRPr="0017654E">
              <w:rPr>
                <w:color w:val="000000" w:themeColor="text1"/>
              </w:rPr>
              <w:t>Осуществление видов деятельности в сфере охотничьего хозяйства</w:t>
            </w:r>
          </w:p>
        </w:tc>
        <w:tc>
          <w:tcPr>
            <w:tcW w:w="871" w:type="pct"/>
            <w:vMerge/>
            <w:tcBorders>
              <w:top w:val="single" w:sz="4" w:space="0" w:color="auto"/>
              <w:left w:val="single" w:sz="4" w:space="0" w:color="auto"/>
              <w:bottom w:val="single" w:sz="4" w:space="0" w:color="auto"/>
              <w:right w:val="single" w:sz="4" w:space="0" w:color="auto"/>
            </w:tcBorders>
            <w:vAlign w:val="center"/>
          </w:tcPr>
          <w:p w14:paraId="7CCF9B2C"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tcPr>
          <w:p w14:paraId="4380E96F" w14:textId="77777777" w:rsidR="001B7E7B" w:rsidRDefault="001B7E7B" w:rsidP="001B7E7B">
            <w:pPr>
              <w:jc w:val="center"/>
            </w:pPr>
            <w:r w:rsidRPr="002401EC">
              <w:rPr>
                <w:bCs/>
                <w:color w:val="000000" w:themeColor="text1"/>
                <w:sz w:val="22"/>
                <w:szCs w:val="22"/>
              </w:rPr>
              <w:t>Не допускается</w:t>
            </w:r>
          </w:p>
        </w:tc>
        <w:tc>
          <w:tcPr>
            <w:tcW w:w="532" w:type="pct"/>
            <w:tcBorders>
              <w:top w:val="single" w:sz="6" w:space="0" w:color="auto"/>
              <w:left w:val="single" w:sz="6" w:space="0" w:color="auto"/>
              <w:bottom w:val="single" w:sz="6" w:space="0" w:color="auto"/>
              <w:right w:val="single" w:sz="6" w:space="0" w:color="auto"/>
            </w:tcBorders>
            <w:vAlign w:val="center"/>
          </w:tcPr>
          <w:p w14:paraId="43882A4E" w14:textId="77777777" w:rsidR="001B7E7B" w:rsidRPr="003D255F" w:rsidRDefault="001B7E7B" w:rsidP="001B7E7B">
            <w:pPr>
              <w:pStyle w:val="Style40"/>
              <w:widowControl/>
              <w:jc w:val="center"/>
              <w:rPr>
                <w:rStyle w:val="FontStyle173"/>
                <w:b w:val="0"/>
                <w:i w:val="0"/>
                <w:color w:val="000000" w:themeColor="text1"/>
                <w:sz w:val="22"/>
                <w:szCs w:val="22"/>
              </w:rPr>
            </w:pPr>
            <w:r>
              <w:rPr>
                <w:rStyle w:val="FontStyle173"/>
                <w:b w:val="0"/>
                <w:i w:val="0"/>
                <w:color w:val="000000" w:themeColor="text1"/>
                <w:sz w:val="22"/>
                <w:szCs w:val="22"/>
              </w:rPr>
              <w:t>-</w:t>
            </w:r>
          </w:p>
        </w:tc>
      </w:tr>
      <w:tr w:rsidR="001B7E7B" w:rsidRPr="003D255F" w14:paraId="1652CBFA"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7A170F82" w14:textId="50F54763" w:rsidR="001B7E7B" w:rsidRPr="003D255F" w:rsidRDefault="001B7E7B" w:rsidP="001B7E7B">
            <w:pPr>
              <w:jc w:val="both"/>
              <w:rPr>
                <w:color w:val="000000" w:themeColor="text1"/>
                <w:sz w:val="22"/>
                <w:szCs w:val="22"/>
              </w:rPr>
            </w:pPr>
            <w:r w:rsidRPr="0017654E">
              <w:rPr>
                <w:color w:val="000000" w:themeColor="text1"/>
              </w:rPr>
              <w:t>Ведение сельского хозяйства</w:t>
            </w:r>
          </w:p>
        </w:tc>
        <w:tc>
          <w:tcPr>
            <w:tcW w:w="871" w:type="pct"/>
            <w:vMerge/>
            <w:tcBorders>
              <w:top w:val="single" w:sz="4" w:space="0" w:color="auto"/>
              <w:left w:val="single" w:sz="4" w:space="0" w:color="auto"/>
              <w:bottom w:val="single" w:sz="4" w:space="0" w:color="auto"/>
              <w:right w:val="single" w:sz="4" w:space="0" w:color="auto"/>
            </w:tcBorders>
          </w:tcPr>
          <w:p w14:paraId="61BAEA28"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tcPr>
          <w:p w14:paraId="5AB5EB27" w14:textId="77777777" w:rsidR="001B7E7B" w:rsidRDefault="001B7E7B" w:rsidP="001B7E7B">
            <w:pPr>
              <w:jc w:val="center"/>
            </w:pPr>
            <w:r w:rsidRPr="002401EC">
              <w:rPr>
                <w:bCs/>
                <w:color w:val="000000" w:themeColor="text1"/>
                <w:sz w:val="22"/>
                <w:szCs w:val="22"/>
              </w:rPr>
              <w:t>Не допускается</w:t>
            </w:r>
          </w:p>
        </w:tc>
        <w:tc>
          <w:tcPr>
            <w:tcW w:w="532" w:type="pct"/>
            <w:tcBorders>
              <w:top w:val="single" w:sz="6" w:space="0" w:color="auto"/>
              <w:left w:val="single" w:sz="6" w:space="0" w:color="auto"/>
              <w:bottom w:val="single" w:sz="6" w:space="0" w:color="auto"/>
              <w:right w:val="single" w:sz="6" w:space="0" w:color="auto"/>
            </w:tcBorders>
            <w:vAlign w:val="center"/>
          </w:tcPr>
          <w:p w14:paraId="100B2338" w14:textId="77777777" w:rsidR="001B7E7B" w:rsidRPr="003D255F" w:rsidRDefault="001B7E7B" w:rsidP="001B7E7B">
            <w:pPr>
              <w:pStyle w:val="Style40"/>
              <w:widowControl/>
              <w:jc w:val="center"/>
              <w:rPr>
                <w:rStyle w:val="FontStyle173"/>
                <w:b w:val="0"/>
                <w:i w:val="0"/>
                <w:color w:val="000000" w:themeColor="text1"/>
                <w:sz w:val="22"/>
                <w:szCs w:val="22"/>
              </w:rPr>
            </w:pPr>
            <w:r>
              <w:rPr>
                <w:rStyle w:val="FontStyle173"/>
                <w:b w:val="0"/>
                <w:i w:val="0"/>
                <w:color w:val="000000" w:themeColor="text1"/>
                <w:sz w:val="22"/>
                <w:szCs w:val="22"/>
              </w:rPr>
              <w:t>-</w:t>
            </w:r>
          </w:p>
        </w:tc>
      </w:tr>
      <w:tr w:rsidR="001B7E7B" w:rsidRPr="003D255F" w14:paraId="47334309"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0167E4E1" w14:textId="331695C3" w:rsidR="001B7E7B" w:rsidRPr="003D255F" w:rsidRDefault="001B7E7B" w:rsidP="001B7E7B">
            <w:pPr>
              <w:suppressAutoHyphens/>
              <w:jc w:val="both"/>
              <w:rPr>
                <w:color w:val="000000" w:themeColor="text1"/>
                <w:sz w:val="22"/>
                <w:szCs w:val="22"/>
              </w:rPr>
            </w:pPr>
            <w:r w:rsidRPr="0017654E">
              <w:rPr>
                <w:color w:val="000000" w:themeColor="text1"/>
              </w:rPr>
              <w:t>Осуществление научно-исследовательской деятельности</w:t>
            </w:r>
          </w:p>
        </w:tc>
        <w:tc>
          <w:tcPr>
            <w:tcW w:w="871" w:type="pct"/>
            <w:vMerge/>
            <w:tcBorders>
              <w:top w:val="single" w:sz="4" w:space="0" w:color="auto"/>
              <w:left w:val="single" w:sz="4" w:space="0" w:color="auto"/>
              <w:bottom w:val="single" w:sz="4" w:space="0" w:color="auto"/>
              <w:right w:val="single" w:sz="4" w:space="0" w:color="auto"/>
            </w:tcBorders>
          </w:tcPr>
          <w:p w14:paraId="09C441EA"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2285B9A0" w14:textId="02AFCA83"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7F2EF328"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691102C9"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149F93B4" w14:textId="2ACEF7C8" w:rsidR="001B7E7B" w:rsidRPr="003D255F" w:rsidRDefault="001B7E7B" w:rsidP="001B7E7B">
            <w:pPr>
              <w:pStyle w:val="Style58"/>
              <w:suppressAutoHyphens/>
              <w:spacing w:line="240" w:lineRule="auto"/>
              <w:jc w:val="both"/>
              <w:rPr>
                <w:rStyle w:val="FontStyle193"/>
                <w:color w:val="000000" w:themeColor="text1"/>
                <w:sz w:val="22"/>
                <w:szCs w:val="22"/>
              </w:rPr>
            </w:pPr>
            <w:r w:rsidRPr="0017654E">
              <w:rPr>
                <w:color w:val="000000" w:themeColor="text1"/>
              </w:rPr>
              <w:t>Осуществление рекреационной деятельности</w:t>
            </w:r>
          </w:p>
        </w:tc>
        <w:tc>
          <w:tcPr>
            <w:tcW w:w="871" w:type="pct"/>
            <w:vMerge/>
            <w:tcBorders>
              <w:top w:val="single" w:sz="4" w:space="0" w:color="auto"/>
              <w:left w:val="single" w:sz="4" w:space="0" w:color="auto"/>
              <w:bottom w:val="single" w:sz="4" w:space="0" w:color="auto"/>
              <w:right w:val="single" w:sz="4" w:space="0" w:color="auto"/>
            </w:tcBorders>
          </w:tcPr>
          <w:p w14:paraId="48F2154A"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0A279ADE" w14:textId="35BF4355"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2C6CE81A"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281FA134"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4CA4D4F3" w14:textId="05F75B59" w:rsidR="001B7E7B" w:rsidRPr="003D255F" w:rsidRDefault="001B7E7B" w:rsidP="001B7E7B">
            <w:pPr>
              <w:suppressAutoHyphens/>
              <w:jc w:val="both"/>
              <w:rPr>
                <w:color w:val="000000" w:themeColor="text1"/>
                <w:sz w:val="22"/>
                <w:szCs w:val="22"/>
              </w:rPr>
            </w:pPr>
            <w:r w:rsidRPr="0017654E">
              <w:rPr>
                <w:color w:val="000000" w:themeColor="text1"/>
              </w:rPr>
              <w:t>Создание лесных плантаций и их эксплуатация</w:t>
            </w:r>
          </w:p>
        </w:tc>
        <w:tc>
          <w:tcPr>
            <w:tcW w:w="871" w:type="pct"/>
            <w:vMerge/>
            <w:tcBorders>
              <w:top w:val="single" w:sz="4" w:space="0" w:color="auto"/>
              <w:left w:val="single" w:sz="4" w:space="0" w:color="auto"/>
              <w:bottom w:val="single" w:sz="4" w:space="0" w:color="auto"/>
              <w:right w:val="single" w:sz="4" w:space="0" w:color="auto"/>
            </w:tcBorders>
            <w:vAlign w:val="center"/>
          </w:tcPr>
          <w:p w14:paraId="6A8A58C0"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587B9BDC" w14:textId="13E924BE" w:rsidR="001B7E7B" w:rsidRPr="003D255F" w:rsidRDefault="001B7E7B" w:rsidP="001B7E7B">
            <w:pPr>
              <w:autoSpaceDE w:val="0"/>
              <w:autoSpaceDN w:val="0"/>
              <w:adjustRightInd w:val="0"/>
              <w:jc w:val="center"/>
              <w:rPr>
                <w:bCs/>
                <w:color w:val="000000" w:themeColor="text1"/>
                <w:sz w:val="22"/>
                <w:szCs w:val="22"/>
              </w:rPr>
            </w:pPr>
            <w:r>
              <w:rPr>
                <w:bCs/>
                <w:color w:val="000000" w:themeColor="text1"/>
                <w:sz w:val="22"/>
                <w:szCs w:val="22"/>
              </w:rPr>
              <w:t>1</w:t>
            </w:r>
            <w:r>
              <w:rPr>
                <w:bCs/>
              </w:rPr>
              <w:t>-5</w:t>
            </w:r>
          </w:p>
        </w:tc>
        <w:tc>
          <w:tcPr>
            <w:tcW w:w="532" w:type="pct"/>
            <w:tcBorders>
              <w:top w:val="single" w:sz="6" w:space="0" w:color="auto"/>
              <w:left w:val="single" w:sz="6" w:space="0" w:color="auto"/>
              <w:bottom w:val="single" w:sz="6" w:space="0" w:color="auto"/>
              <w:right w:val="single" w:sz="6" w:space="0" w:color="auto"/>
            </w:tcBorders>
            <w:vAlign w:val="center"/>
          </w:tcPr>
          <w:p w14:paraId="19172629" w14:textId="0B38EFD2" w:rsidR="001B7E7B" w:rsidRPr="003D255F" w:rsidRDefault="001B7E7B" w:rsidP="001B7E7B">
            <w:pPr>
              <w:pStyle w:val="Style40"/>
              <w:widowControl/>
              <w:jc w:val="center"/>
              <w:rPr>
                <w:rStyle w:val="FontStyle173"/>
                <w:b w:val="0"/>
                <w:i w:val="0"/>
                <w:color w:val="000000" w:themeColor="text1"/>
                <w:sz w:val="22"/>
                <w:szCs w:val="22"/>
              </w:rPr>
            </w:pPr>
            <w:r>
              <w:rPr>
                <w:color w:val="000000" w:themeColor="text1"/>
                <w:sz w:val="22"/>
                <w:szCs w:val="22"/>
              </w:rPr>
              <w:t>274,8803</w:t>
            </w:r>
          </w:p>
        </w:tc>
      </w:tr>
      <w:tr w:rsidR="001B7E7B" w:rsidRPr="003D255F" w14:paraId="70DB9647"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6078051B" w14:textId="03CF89B4" w:rsidR="001B7E7B" w:rsidRPr="003D255F" w:rsidRDefault="001B7E7B" w:rsidP="001B7E7B">
            <w:pPr>
              <w:suppressAutoHyphens/>
              <w:jc w:val="both"/>
              <w:rPr>
                <w:color w:val="000000" w:themeColor="text1"/>
                <w:sz w:val="22"/>
                <w:szCs w:val="22"/>
              </w:rPr>
            </w:pPr>
            <w:r w:rsidRPr="0017654E">
              <w:rPr>
                <w:color w:val="000000" w:themeColor="text1"/>
              </w:rPr>
              <w:t>Выращивание лесных плодовых, ягодных, декоративных растений, лекарственных растений</w:t>
            </w:r>
          </w:p>
        </w:tc>
        <w:tc>
          <w:tcPr>
            <w:tcW w:w="871" w:type="pct"/>
            <w:vMerge/>
            <w:tcBorders>
              <w:top w:val="single" w:sz="4" w:space="0" w:color="auto"/>
              <w:left w:val="single" w:sz="4" w:space="0" w:color="auto"/>
              <w:bottom w:val="single" w:sz="4" w:space="0" w:color="auto"/>
              <w:right w:val="single" w:sz="4" w:space="0" w:color="auto"/>
            </w:tcBorders>
            <w:vAlign w:val="center"/>
          </w:tcPr>
          <w:p w14:paraId="7768C601"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tcPr>
          <w:p w14:paraId="09811578" w14:textId="3A982E73" w:rsidR="001B7E7B" w:rsidRPr="003D255F" w:rsidRDefault="001B7E7B" w:rsidP="001B7E7B">
            <w:pPr>
              <w:pStyle w:val="Style10"/>
              <w:widowControl/>
              <w:spacing w:line="240" w:lineRule="auto"/>
              <w:rPr>
                <w:rStyle w:val="FontStyle185"/>
                <w:b w:val="0"/>
                <w:color w:val="000000" w:themeColor="text1"/>
                <w:sz w:val="22"/>
                <w:szCs w:val="22"/>
              </w:rPr>
            </w:pPr>
            <w:r w:rsidRPr="006C5B14">
              <w:t>1-5</w:t>
            </w:r>
          </w:p>
        </w:tc>
        <w:tc>
          <w:tcPr>
            <w:tcW w:w="532" w:type="pct"/>
            <w:tcBorders>
              <w:top w:val="single" w:sz="6" w:space="0" w:color="auto"/>
              <w:left w:val="single" w:sz="6" w:space="0" w:color="auto"/>
              <w:bottom w:val="single" w:sz="6" w:space="0" w:color="auto"/>
              <w:right w:val="single" w:sz="6" w:space="0" w:color="auto"/>
            </w:tcBorders>
          </w:tcPr>
          <w:p w14:paraId="38214EDF" w14:textId="179155DE" w:rsidR="001B7E7B" w:rsidRPr="003D255F" w:rsidRDefault="001B7E7B" w:rsidP="001B7E7B">
            <w:pPr>
              <w:pStyle w:val="Style123"/>
              <w:widowControl/>
              <w:spacing w:line="278" w:lineRule="exact"/>
              <w:jc w:val="center"/>
              <w:rPr>
                <w:rStyle w:val="FontStyle193"/>
                <w:color w:val="000000" w:themeColor="text1"/>
                <w:sz w:val="22"/>
                <w:szCs w:val="22"/>
              </w:rPr>
            </w:pPr>
            <w:r w:rsidRPr="006C5B14">
              <w:t>274,8803</w:t>
            </w:r>
          </w:p>
        </w:tc>
      </w:tr>
      <w:tr w:rsidR="001B7E7B" w:rsidRPr="003D255F" w14:paraId="7B7CC7BB"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332116C2" w14:textId="4776B77F" w:rsidR="001B7E7B" w:rsidRPr="003D255F" w:rsidRDefault="001B7E7B" w:rsidP="001B7E7B">
            <w:pPr>
              <w:suppressAutoHyphens/>
              <w:jc w:val="both"/>
              <w:rPr>
                <w:color w:val="000000" w:themeColor="text1"/>
                <w:sz w:val="22"/>
                <w:szCs w:val="22"/>
              </w:rPr>
            </w:pPr>
            <w:r w:rsidRPr="0017654E">
              <w:rPr>
                <w:color w:val="000000" w:themeColor="text1"/>
              </w:rPr>
              <w:t>Выращивание посадочного материала лесных растений (саженцев, сеянцев)</w:t>
            </w:r>
          </w:p>
        </w:tc>
        <w:tc>
          <w:tcPr>
            <w:tcW w:w="871" w:type="pct"/>
            <w:vMerge/>
            <w:tcBorders>
              <w:top w:val="single" w:sz="4" w:space="0" w:color="auto"/>
              <w:left w:val="single" w:sz="4" w:space="0" w:color="auto"/>
              <w:bottom w:val="single" w:sz="4" w:space="0" w:color="auto"/>
              <w:right w:val="single" w:sz="4" w:space="0" w:color="auto"/>
            </w:tcBorders>
            <w:vAlign w:val="center"/>
          </w:tcPr>
          <w:p w14:paraId="1772D8C9"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tcPr>
          <w:p w14:paraId="2BF3555D" w14:textId="09CCC01F" w:rsidR="001B7E7B" w:rsidRPr="003D255F" w:rsidRDefault="001B7E7B" w:rsidP="001B7E7B">
            <w:pPr>
              <w:pStyle w:val="Style10"/>
              <w:widowControl/>
              <w:spacing w:line="240" w:lineRule="auto"/>
              <w:rPr>
                <w:rStyle w:val="FontStyle185"/>
                <w:b w:val="0"/>
                <w:color w:val="000000" w:themeColor="text1"/>
                <w:sz w:val="22"/>
                <w:szCs w:val="22"/>
              </w:rPr>
            </w:pPr>
            <w:r w:rsidRPr="006C5B14">
              <w:t>1-5</w:t>
            </w:r>
          </w:p>
        </w:tc>
        <w:tc>
          <w:tcPr>
            <w:tcW w:w="532" w:type="pct"/>
            <w:tcBorders>
              <w:top w:val="single" w:sz="6" w:space="0" w:color="auto"/>
              <w:left w:val="single" w:sz="6" w:space="0" w:color="auto"/>
              <w:bottom w:val="single" w:sz="6" w:space="0" w:color="auto"/>
              <w:right w:val="single" w:sz="6" w:space="0" w:color="auto"/>
            </w:tcBorders>
          </w:tcPr>
          <w:p w14:paraId="311E890F" w14:textId="20CF07E7" w:rsidR="001B7E7B" w:rsidRPr="003D255F" w:rsidRDefault="001B7E7B" w:rsidP="001B7E7B">
            <w:pPr>
              <w:pStyle w:val="Style123"/>
              <w:widowControl/>
              <w:spacing w:line="278" w:lineRule="exact"/>
              <w:jc w:val="center"/>
              <w:rPr>
                <w:rStyle w:val="FontStyle193"/>
                <w:color w:val="000000" w:themeColor="text1"/>
                <w:sz w:val="22"/>
                <w:szCs w:val="22"/>
              </w:rPr>
            </w:pPr>
            <w:r w:rsidRPr="006C5B14">
              <w:t>274,8803</w:t>
            </w:r>
          </w:p>
        </w:tc>
      </w:tr>
      <w:tr w:rsidR="001B7E7B" w:rsidRPr="003D255F" w14:paraId="769A168D"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7D07557A" w14:textId="7A08054D" w:rsidR="001B7E7B" w:rsidRPr="003D255F" w:rsidRDefault="001B7E7B" w:rsidP="001B7E7B">
            <w:pPr>
              <w:suppressAutoHyphens/>
              <w:jc w:val="both"/>
              <w:rPr>
                <w:color w:val="000000" w:themeColor="text1"/>
                <w:sz w:val="22"/>
                <w:szCs w:val="22"/>
              </w:rPr>
            </w:pPr>
            <w:r w:rsidRPr="0017654E">
              <w:rPr>
                <w:color w:val="000000" w:themeColor="text1"/>
              </w:rPr>
              <w:t xml:space="preserve">Осуществление геологического изучения недр, </w:t>
            </w:r>
            <w:r w:rsidRPr="0017654E">
              <w:rPr>
                <w:color w:val="000000" w:themeColor="text1"/>
              </w:rPr>
              <w:br/>
              <w:t>разведка и добыча полезных ископаемых</w:t>
            </w:r>
          </w:p>
        </w:tc>
        <w:tc>
          <w:tcPr>
            <w:tcW w:w="871" w:type="pct"/>
            <w:vMerge/>
            <w:tcBorders>
              <w:top w:val="single" w:sz="4" w:space="0" w:color="auto"/>
              <w:left w:val="single" w:sz="4" w:space="0" w:color="auto"/>
              <w:bottom w:val="single" w:sz="4" w:space="0" w:color="auto"/>
              <w:right w:val="single" w:sz="4" w:space="0" w:color="auto"/>
            </w:tcBorders>
            <w:vAlign w:val="center"/>
          </w:tcPr>
          <w:p w14:paraId="1D6735F7"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1B8DF5F6" w14:textId="77777777" w:rsidR="001B7E7B" w:rsidRPr="003D255F" w:rsidRDefault="001B7E7B" w:rsidP="001B7E7B">
            <w:pPr>
              <w:pStyle w:val="Style10"/>
              <w:widowControl/>
              <w:spacing w:line="240" w:lineRule="auto"/>
              <w:rPr>
                <w:color w:val="000000" w:themeColor="text1"/>
              </w:rPr>
            </w:pPr>
            <w:r w:rsidRPr="003D255F">
              <w:rPr>
                <w:color w:val="000000" w:themeColor="text1"/>
                <w:sz w:val="22"/>
                <w:szCs w:val="22"/>
              </w:rPr>
              <w:t>Геологическое изучение недр</w:t>
            </w:r>
            <w:r w:rsidRPr="003D255F">
              <w:rPr>
                <w:color w:val="000000" w:themeColor="text1"/>
              </w:rPr>
              <w:t xml:space="preserve"> </w:t>
            </w:r>
          </w:p>
          <w:p w14:paraId="30219ECF" w14:textId="1EBDA009"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w:t>
            </w:r>
            <w:r w:rsidR="00FA30FE">
              <w:rPr>
                <w:rStyle w:val="FontStyle193"/>
                <w:color w:val="000000" w:themeColor="text1"/>
                <w:sz w:val="22"/>
                <w:szCs w:val="22"/>
              </w:rPr>
              <w:t>5</w:t>
            </w:r>
          </w:p>
        </w:tc>
        <w:tc>
          <w:tcPr>
            <w:tcW w:w="532" w:type="pct"/>
            <w:tcBorders>
              <w:top w:val="single" w:sz="6" w:space="0" w:color="auto"/>
              <w:left w:val="single" w:sz="6" w:space="0" w:color="auto"/>
              <w:bottom w:val="single" w:sz="6" w:space="0" w:color="auto"/>
              <w:right w:val="single" w:sz="6" w:space="0" w:color="auto"/>
            </w:tcBorders>
            <w:vAlign w:val="center"/>
          </w:tcPr>
          <w:p w14:paraId="14D626C5"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FA30FE" w:rsidRPr="003D255F" w14:paraId="5FB8BF88"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106007E7" w14:textId="7FFC429B" w:rsidR="00FA30FE" w:rsidRPr="006631F4" w:rsidRDefault="00FA30FE" w:rsidP="00FA30FE">
            <w:pPr>
              <w:pStyle w:val="Style58"/>
              <w:widowControl/>
              <w:suppressAutoHyphens/>
              <w:spacing w:line="240" w:lineRule="auto"/>
              <w:jc w:val="both"/>
              <w:rPr>
                <w:rStyle w:val="FontStyle193"/>
                <w:sz w:val="22"/>
                <w:szCs w:val="22"/>
              </w:rPr>
            </w:pPr>
            <w:r w:rsidRPr="0017654E">
              <w:rPr>
                <w:color w:val="000000" w:themeColor="text1"/>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871" w:type="pct"/>
            <w:vMerge/>
            <w:tcBorders>
              <w:top w:val="single" w:sz="4" w:space="0" w:color="auto"/>
              <w:left w:val="single" w:sz="4" w:space="0" w:color="auto"/>
              <w:bottom w:val="single" w:sz="4" w:space="0" w:color="auto"/>
              <w:right w:val="single" w:sz="4" w:space="0" w:color="auto"/>
            </w:tcBorders>
            <w:vAlign w:val="center"/>
          </w:tcPr>
          <w:p w14:paraId="4F1BD2F4" w14:textId="77777777" w:rsidR="00FA30FE" w:rsidRPr="003D255F" w:rsidRDefault="00FA30FE" w:rsidP="00FA30FE">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7978B0A8" w14:textId="77777777" w:rsidR="00FA30FE" w:rsidRPr="006631F4" w:rsidRDefault="00FA30FE" w:rsidP="00FA30FE">
            <w:pPr>
              <w:pStyle w:val="Style10"/>
              <w:widowControl/>
              <w:spacing w:line="240" w:lineRule="auto"/>
              <w:rPr>
                <w:rStyle w:val="FontStyle185"/>
                <w:b w:val="0"/>
                <w:sz w:val="22"/>
                <w:szCs w:val="22"/>
              </w:rPr>
            </w:pPr>
            <w:r w:rsidRPr="006631F4">
              <w:rPr>
                <w:rStyle w:val="FontStyle185"/>
                <w:b w:val="0"/>
                <w:sz w:val="22"/>
                <w:szCs w:val="22"/>
              </w:rPr>
              <w:t>Размещение гидротехнических сооружений</w:t>
            </w:r>
          </w:p>
          <w:p w14:paraId="261E0AF4" w14:textId="0B4FDC0C" w:rsidR="00FA30FE" w:rsidRPr="006631F4" w:rsidRDefault="00FA30FE" w:rsidP="00FA30FE">
            <w:pPr>
              <w:pStyle w:val="Style10"/>
              <w:widowControl/>
              <w:spacing w:line="240" w:lineRule="auto"/>
              <w:rPr>
                <w:rStyle w:val="FontStyle185"/>
                <w:b w:val="0"/>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6996F819" w14:textId="77777777" w:rsidR="00FA30FE" w:rsidRPr="003D255F" w:rsidRDefault="00FA30FE" w:rsidP="00FA30FE">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FA30FE" w:rsidRPr="003D255F" w14:paraId="3E4CD74D"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4D98A630" w14:textId="0B942FA5" w:rsidR="00FA30FE" w:rsidRPr="003D255F" w:rsidRDefault="00FA30FE" w:rsidP="00FA30FE">
            <w:pPr>
              <w:pStyle w:val="Style58"/>
              <w:widowControl/>
              <w:suppressAutoHyphens/>
              <w:spacing w:line="240" w:lineRule="auto"/>
              <w:jc w:val="both"/>
              <w:rPr>
                <w:rStyle w:val="FontStyle193"/>
                <w:color w:val="000000" w:themeColor="text1"/>
                <w:sz w:val="22"/>
                <w:szCs w:val="22"/>
              </w:rPr>
            </w:pPr>
            <w:r w:rsidRPr="00D3082B">
              <w:rPr>
                <w:color w:val="000000" w:themeColor="text1"/>
              </w:rPr>
              <w:t>Строительство,</w:t>
            </w:r>
            <w:r>
              <w:rPr>
                <w:color w:val="000000" w:themeColor="text1"/>
              </w:rPr>
              <w:br/>
            </w:r>
            <w:r w:rsidRPr="00D3082B">
              <w:rPr>
                <w:color w:val="000000" w:themeColor="text1"/>
              </w:rPr>
              <w:t>реконструкция, эксплуатация линейных объектов</w:t>
            </w:r>
          </w:p>
        </w:tc>
        <w:tc>
          <w:tcPr>
            <w:tcW w:w="871" w:type="pct"/>
            <w:vMerge/>
            <w:tcBorders>
              <w:top w:val="single" w:sz="4" w:space="0" w:color="auto"/>
              <w:left w:val="single" w:sz="4" w:space="0" w:color="auto"/>
              <w:bottom w:val="single" w:sz="4" w:space="0" w:color="auto"/>
              <w:right w:val="single" w:sz="4" w:space="0" w:color="auto"/>
            </w:tcBorders>
            <w:vAlign w:val="center"/>
          </w:tcPr>
          <w:p w14:paraId="742C5AD9" w14:textId="77777777" w:rsidR="00FA30FE" w:rsidRPr="003D255F" w:rsidRDefault="00FA30FE" w:rsidP="00FA30FE">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64A627BF" w14:textId="77777777" w:rsidR="00FA30FE" w:rsidRPr="00B85E0F" w:rsidRDefault="00FA30FE" w:rsidP="00FA30FE">
            <w:pPr>
              <w:suppressAutoHyphens/>
              <w:autoSpaceDE w:val="0"/>
              <w:autoSpaceDN w:val="0"/>
              <w:adjustRightInd w:val="0"/>
              <w:jc w:val="center"/>
              <w:rPr>
                <w:bCs/>
                <w:color w:val="000000" w:themeColor="text1"/>
                <w:sz w:val="22"/>
                <w:szCs w:val="22"/>
              </w:rPr>
            </w:pPr>
            <w:r w:rsidRPr="00B85E0F">
              <w:rPr>
                <w:bCs/>
                <w:color w:val="000000" w:themeColor="text1"/>
                <w:sz w:val="22"/>
                <w:szCs w:val="22"/>
              </w:rPr>
              <w:t>Экс</w:t>
            </w:r>
            <w:r>
              <w:rPr>
                <w:bCs/>
                <w:color w:val="000000" w:themeColor="text1"/>
                <w:sz w:val="22"/>
                <w:szCs w:val="22"/>
              </w:rPr>
              <w:t>плуатация линий электропередач</w:t>
            </w:r>
          </w:p>
          <w:p w14:paraId="554FC066" w14:textId="59618C6A" w:rsidR="00FA30FE" w:rsidRPr="003D255F" w:rsidRDefault="00FA30FE" w:rsidP="00FA30FE">
            <w:pPr>
              <w:autoSpaceDE w:val="0"/>
              <w:autoSpaceDN w:val="0"/>
              <w:adjustRightInd w:val="0"/>
              <w:jc w:val="center"/>
              <w:rPr>
                <w:bCs/>
                <w:color w:val="000000" w:themeColor="text1"/>
                <w:sz w:val="22"/>
                <w:szCs w:val="22"/>
              </w:rPr>
            </w:pPr>
            <w:r>
              <w:rPr>
                <w:rStyle w:val="FontStyle193"/>
                <w:color w:val="000000" w:themeColor="text1"/>
                <w:sz w:val="22"/>
                <w:szCs w:val="22"/>
              </w:rPr>
              <w:t>1, 4</w:t>
            </w:r>
          </w:p>
        </w:tc>
        <w:tc>
          <w:tcPr>
            <w:tcW w:w="532" w:type="pct"/>
            <w:tcBorders>
              <w:top w:val="single" w:sz="6" w:space="0" w:color="auto"/>
              <w:left w:val="single" w:sz="6" w:space="0" w:color="auto"/>
              <w:bottom w:val="single" w:sz="6" w:space="0" w:color="auto"/>
              <w:right w:val="single" w:sz="6" w:space="0" w:color="auto"/>
            </w:tcBorders>
            <w:vAlign w:val="center"/>
          </w:tcPr>
          <w:p w14:paraId="6F94E61D" w14:textId="48C20393" w:rsidR="00FA30FE" w:rsidRPr="003D255F" w:rsidRDefault="00FA30FE" w:rsidP="00FA30FE">
            <w:pPr>
              <w:pStyle w:val="Style123"/>
              <w:widowControl/>
              <w:spacing w:line="278" w:lineRule="exact"/>
              <w:jc w:val="center"/>
              <w:rPr>
                <w:rStyle w:val="FontStyle193"/>
                <w:color w:val="000000" w:themeColor="text1"/>
                <w:sz w:val="22"/>
                <w:szCs w:val="22"/>
              </w:rPr>
            </w:pPr>
            <w:r>
              <w:rPr>
                <w:rStyle w:val="FontStyle193"/>
                <w:color w:val="000000" w:themeColor="text1"/>
                <w:sz w:val="22"/>
                <w:szCs w:val="22"/>
              </w:rPr>
              <w:t>3,5</w:t>
            </w:r>
          </w:p>
        </w:tc>
      </w:tr>
      <w:tr w:rsidR="00FA30FE" w:rsidRPr="003D255F" w14:paraId="19CD5EC6"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24EC8D0D" w14:textId="0391A292" w:rsidR="00FA30FE" w:rsidRPr="003D255F" w:rsidRDefault="00FA30FE" w:rsidP="00FA30FE">
            <w:pPr>
              <w:pStyle w:val="Style58"/>
              <w:widowControl/>
              <w:suppressAutoHyphens/>
              <w:spacing w:line="240" w:lineRule="auto"/>
              <w:jc w:val="both"/>
              <w:rPr>
                <w:rStyle w:val="FontStyle193"/>
                <w:color w:val="000000" w:themeColor="text1"/>
                <w:sz w:val="22"/>
                <w:szCs w:val="22"/>
              </w:rPr>
            </w:pPr>
            <w:r w:rsidRPr="0017654E">
              <w:rPr>
                <w:color w:val="000000" w:themeColor="text1"/>
              </w:rPr>
              <w:t>Переработка древесины и иных лесных ресурсов</w:t>
            </w:r>
          </w:p>
        </w:tc>
        <w:tc>
          <w:tcPr>
            <w:tcW w:w="871" w:type="pct"/>
            <w:vMerge/>
            <w:tcBorders>
              <w:top w:val="single" w:sz="4" w:space="0" w:color="auto"/>
              <w:left w:val="single" w:sz="4" w:space="0" w:color="auto"/>
              <w:bottom w:val="single" w:sz="4" w:space="0" w:color="auto"/>
              <w:right w:val="single" w:sz="4" w:space="0" w:color="auto"/>
            </w:tcBorders>
            <w:vAlign w:val="center"/>
          </w:tcPr>
          <w:p w14:paraId="21EBEAAA" w14:textId="77777777" w:rsidR="00FA30FE" w:rsidRPr="003D255F" w:rsidRDefault="00FA30FE" w:rsidP="00FA30FE">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72964569" w14:textId="77777777" w:rsidR="00FA30FE" w:rsidRPr="003D255F" w:rsidRDefault="00FA30FE" w:rsidP="00FA30FE">
            <w:pPr>
              <w:autoSpaceDE w:val="0"/>
              <w:autoSpaceDN w:val="0"/>
              <w:adjustRightInd w:val="0"/>
              <w:jc w:val="center"/>
              <w:rPr>
                <w:bCs/>
                <w:color w:val="000000" w:themeColor="text1"/>
                <w:sz w:val="22"/>
                <w:szCs w:val="22"/>
              </w:rPr>
            </w:pPr>
            <w:r>
              <w:rPr>
                <w:bCs/>
                <w:color w:val="000000" w:themeColor="text1"/>
                <w:sz w:val="22"/>
                <w:szCs w:val="22"/>
              </w:rPr>
              <w:t>Не допускается</w:t>
            </w:r>
          </w:p>
        </w:tc>
        <w:tc>
          <w:tcPr>
            <w:tcW w:w="532" w:type="pct"/>
            <w:tcBorders>
              <w:top w:val="single" w:sz="6" w:space="0" w:color="auto"/>
              <w:left w:val="single" w:sz="6" w:space="0" w:color="auto"/>
              <w:bottom w:val="single" w:sz="6" w:space="0" w:color="auto"/>
              <w:right w:val="single" w:sz="6" w:space="0" w:color="auto"/>
            </w:tcBorders>
            <w:vAlign w:val="center"/>
          </w:tcPr>
          <w:p w14:paraId="09F1BC31" w14:textId="77777777" w:rsidR="00FA30FE" w:rsidRPr="003D255F" w:rsidRDefault="00FA30FE" w:rsidP="00FA30FE">
            <w:pPr>
              <w:pStyle w:val="Style40"/>
              <w:widowControl/>
              <w:jc w:val="center"/>
              <w:rPr>
                <w:rStyle w:val="FontStyle173"/>
                <w:b w:val="0"/>
                <w:i w:val="0"/>
                <w:color w:val="000000" w:themeColor="text1"/>
                <w:sz w:val="22"/>
                <w:szCs w:val="22"/>
              </w:rPr>
            </w:pPr>
            <w:r w:rsidRPr="003D255F">
              <w:rPr>
                <w:rStyle w:val="FontStyle173"/>
                <w:b w:val="0"/>
                <w:i w:val="0"/>
                <w:color w:val="000000" w:themeColor="text1"/>
                <w:sz w:val="22"/>
                <w:szCs w:val="22"/>
              </w:rPr>
              <w:t>-</w:t>
            </w:r>
          </w:p>
        </w:tc>
      </w:tr>
      <w:tr w:rsidR="00FA30FE" w:rsidRPr="003D255F" w14:paraId="1C087246"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76B98387" w14:textId="05167E54" w:rsidR="00FA30FE" w:rsidRPr="003D255F" w:rsidRDefault="00FA30FE" w:rsidP="00FA30FE">
            <w:pPr>
              <w:pStyle w:val="Style58"/>
              <w:widowControl/>
              <w:suppressAutoHyphens/>
              <w:spacing w:line="240" w:lineRule="auto"/>
              <w:jc w:val="both"/>
              <w:rPr>
                <w:rStyle w:val="FontStyle193"/>
                <w:color w:val="000000" w:themeColor="text1"/>
                <w:sz w:val="22"/>
                <w:szCs w:val="22"/>
              </w:rPr>
            </w:pPr>
            <w:r w:rsidRPr="0017654E">
              <w:rPr>
                <w:color w:val="000000" w:themeColor="text1"/>
              </w:rPr>
              <w:t>Осуществление религиозной деятельности</w:t>
            </w:r>
          </w:p>
        </w:tc>
        <w:tc>
          <w:tcPr>
            <w:tcW w:w="871" w:type="pct"/>
            <w:vMerge/>
            <w:tcBorders>
              <w:top w:val="single" w:sz="4" w:space="0" w:color="auto"/>
              <w:left w:val="single" w:sz="4" w:space="0" w:color="auto"/>
              <w:bottom w:val="single" w:sz="4" w:space="0" w:color="auto"/>
              <w:right w:val="single" w:sz="4" w:space="0" w:color="auto"/>
            </w:tcBorders>
          </w:tcPr>
          <w:p w14:paraId="45F7DBB0" w14:textId="77777777" w:rsidR="00FA30FE" w:rsidRPr="003D255F" w:rsidRDefault="00FA30FE" w:rsidP="00FA30FE">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50B3BC56" w14:textId="3B68CE94" w:rsidR="00FA30FE" w:rsidRPr="003D255F" w:rsidRDefault="00FA30FE" w:rsidP="00FA30FE">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1A4D216F" w14:textId="77777777" w:rsidR="00FA30FE" w:rsidRPr="003D255F" w:rsidRDefault="00FA30FE" w:rsidP="00FA30FE">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bl>
    <w:p w14:paraId="7A75EF22" w14:textId="77777777" w:rsidR="00F62244" w:rsidRDefault="00F62244" w:rsidP="00DC4B14">
      <w:pPr>
        <w:pStyle w:val="Style88"/>
        <w:widowControl/>
        <w:suppressAutoHyphens/>
        <w:spacing w:line="240" w:lineRule="auto"/>
        <w:ind w:firstLine="720"/>
        <w:jc w:val="both"/>
        <w:rPr>
          <w:rStyle w:val="FontStyle175"/>
          <w:b w:val="0"/>
          <w:color w:val="000000" w:themeColor="text1"/>
          <w:sz w:val="24"/>
          <w:szCs w:val="24"/>
        </w:rPr>
      </w:pPr>
    </w:p>
    <w:p w14:paraId="1963EEEE" w14:textId="77777777" w:rsidR="004A4FBD" w:rsidRDefault="004A4FBD" w:rsidP="00DC4B14">
      <w:pPr>
        <w:pStyle w:val="Style88"/>
        <w:widowControl/>
        <w:suppressAutoHyphens/>
        <w:spacing w:line="240" w:lineRule="auto"/>
        <w:ind w:firstLine="720"/>
        <w:jc w:val="both"/>
        <w:rPr>
          <w:bCs/>
          <w:spacing w:val="2"/>
          <w:shd w:val="clear" w:color="auto" w:fill="FFFFFF"/>
        </w:rPr>
      </w:pPr>
    </w:p>
    <w:p w14:paraId="29D1D271" w14:textId="77777777" w:rsidR="00855CAA" w:rsidRPr="00BF589B" w:rsidRDefault="00855CAA" w:rsidP="00DC4B14">
      <w:pPr>
        <w:pStyle w:val="Style88"/>
        <w:widowControl/>
        <w:suppressAutoHyphens/>
        <w:spacing w:line="240" w:lineRule="auto"/>
        <w:ind w:firstLine="720"/>
        <w:jc w:val="both"/>
        <w:rPr>
          <w:rStyle w:val="FontStyle175"/>
          <w:b w:val="0"/>
          <w:color w:val="000000" w:themeColor="text1"/>
          <w:sz w:val="24"/>
          <w:szCs w:val="24"/>
        </w:rPr>
      </w:pPr>
      <w:r w:rsidRPr="00BF589B">
        <w:rPr>
          <w:bCs/>
          <w:spacing w:val="2"/>
          <w:shd w:val="clear" w:color="auto" w:fill="FFFFFF"/>
        </w:rPr>
        <w:t>Примечания</w:t>
      </w:r>
      <w:r w:rsidR="00DC4B14" w:rsidRPr="00BF589B">
        <w:rPr>
          <w:rStyle w:val="FontStyle175"/>
          <w:b w:val="0"/>
          <w:color w:val="000000" w:themeColor="text1"/>
          <w:sz w:val="24"/>
          <w:szCs w:val="24"/>
        </w:rPr>
        <w:t>:</w:t>
      </w:r>
    </w:p>
    <w:p w14:paraId="7182F271" w14:textId="77777777" w:rsidR="00ED0987" w:rsidRPr="00BF589B" w:rsidRDefault="00DE4895" w:rsidP="00DC4B14">
      <w:pPr>
        <w:pStyle w:val="Style88"/>
        <w:widowControl/>
        <w:suppressAutoHyphens/>
        <w:spacing w:line="240" w:lineRule="auto"/>
        <w:ind w:firstLine="720"/>
        <w:jc w:val="both"/>
        <w:rPr>
          <w:bCs/>
          <w:spacing w:val="2"/>
          <w:shd w:val="clear" w:color="auto" w:fill="FFFFFF"/>
        </w:rPr>
      </w:pPr>
      <w:r w:rsidRPr="00DE4895">
        <w:rPr>
          <w:bCs/>
          <w:spacing w:val="2"/>
          <w:shd w:val="clear" w:color="auto" w:fill="FFFFFF"/>
          <w:vertAlign w:val="superscript"/>
        </w:rPr>
        <w:t>1</w:t>
      </w:r>
      <w:r w:rsidR="00ED0987" w:rsidRPr="00BF589B">
        <w:rPr>
          <w:bCs/>
          <w:spacing w:val="2"/>
          <w:shd w:val="clear" w:color="auto" w:fill="FFFFFF"/>
        </w:rPr>
        <w:t>В соответствии с</w:t>
      </w:r>
      <w:r w:rsidR="00093CBD" w:rsidRPr="00BF589B">
        <w:rPr>
          <w:bCs/>
          <w:spacing w:val="2"/>
          <w:shd w:val="clear" w:color="auto" w:fill="FFFFFF"/>
        </w:rPr>
        <w:t>о</w:t>
      </w:r>
      <w:r w:rsidR="00ED0987" w:rsidRPr="00BF589B">
        <w:rPr>
          <w:bCs/>
          <w:spacing w:val="2"/>
          <w:shd w:val="clear" w:color="auto" w:fill="FFFFFF"/>
        </w:rPr>
        <w:t xml:space="preserve"> статьей 29 ЛК РФ заготовка древесины представляет собой предпринимательскую деятельность, связанной с рубкой лесных насаждений, их трелевкой, частичной переработкой, хранением и вывозом из леса древесины. В городских лесах предпринимательская деятельность, связанная с заготовкой древесины запрещена.</w:t>
      </w:r>
    </w:p>
    <w:p w14:paraId="41B39B4F" w14:textId="77777777" w:rsidR="00ED0987" w:rsidRPr="001A50C7" w:rsidRDefault="00ED0987" w:rsidP="00ED0987">
      <w:pPr>
        <w:pStyle w:val="Style21"/>
        <w:widowControl/>
        <w:jc w:val="center"/>
        <w:outlineLvl w:val="0"/>
        <w:rPr>
          <w:rStyle w:val="FontStyle175"/>
          <w:color w:val="000000" w:themeColor="text1"/>
        </w:rPr>
      </w:pPr>
      <w:r w:rsidRPr="007D073A">
        <w:rPr>
          <w:rStyle w:val="FontStyle175"/>
          <w:color w:val="FF0000"/>
        </w:rPr>
        <w:br w:type="page"/>
      </w:r>
      <w:bookmarkStart w:id="41" w:name="_Toc163141995"/>
      <w:r w:rsidRPr="00741F3E">
        <w:rPr>
          <w:rStyle w:val="FontStyle175"/>
          <w:color w:val="000000" w:themeColor="text1"/>
        </w:rPr>
        <w:t>Глава 2</w:t>
      </w:r>
      <w:bookmarkEnd w:id="41"/>
    </w:p>
    <w:p w14:paraId="2259F221" w14:textId="77777777" w:rsidR="00ED0987" w:rsidRDefault="00ED0987" w:rsidP="00826A76">
      <w:pPr>
        <w:pStyle w:val="Style5"/>
        <w:widowControl/>
        <w:spacing w:before="216" w:line="240" w:lineRule="auto"/>
        <w:ind w:firstLine="709"/>
        <w:outlineLvl w:val="1"/>
        <w:rPr>
          <w:rStyle w:val="FontStyle192"/>
          <w:color w:val="000000" w:themeColor="text1"/>
          <w:sz w:val="28"/>
          <w:szCs w:val="28"/>
        </w:rPr>
      </w:pPr>
      <w:bookmarkStart w:id="42" w:name="_Toc163141996"/>
      <w:r w:rsidRPr="001A50C7">
        <w:rPr>
          <w:rStyle w:val="FontStyle188"/>
          <w:i w:val="0"/>
          <w:color w:val="000000" w:themeColor="text1"/>
          <w:sz w:val="28"/>
          <w:szCs w:val="28"/>
        </w:rPr>
        <w:t>Раздел 2.1</w:t>
      </w:r>
      <w:r w:rsidRPr="001A50C7">
        <w:rPr>
          <w:rStyle w:val="FontStyle188"/>
          <w:color w:val="000000" w:themeColor="text1"/>
          <w:sz w:val="28"/>
          <w:szCs w:val="28"/>
        </w:rPr>
        <w:t xml:space="preserve">. </w:t>
      </w:r>
      <w:r w:rsidRPr="001A50C7">
        <w:rPr>
          <w:rStyle w:val="FontStyle192"/>
          <w:color w:val="000000" w:themeColor="text1"/>
          <w:sz w:val="28"/>
          <w:szCs w:val="28"/>
        </w:rPr>
        <w:t>Нормативы, параметры и сроки использования лесов для заготовки древесины</w:t>
      </w:r>
      <w:bookmarkEnd w:id="42"/>
    </w:p>
    <w:p w14:paraId="47224068" w14:textId="77777777" w:rsidR="00AE79FC" w:rsidRDefault="00AE79FC" w:rsidP="00534A8F">
      <w:pPr>
        <w:pStyle w:val="Style5"/>
        <w:widowControl/>
        <w:spacing w:line="276" w:lineRule="auto"/>
        <w:ind w:firstLine="709"/>
        <w:jc w:val="both"/>
        <w:rPr>
          <w:rStyle w:val="FontStyle192"/>
          <w:color w:val="000000" w:themeColor="text1"/>
          <w:sz w:val="28"/>
          <w:szCs w:val="28"/>
        </w:rPr>
      </w:pPr>
    </w:p>
    <w:p w14:paraId="4491E131" w14:textId="77777777" w:rsidR="00BD34E9" w:rsidRPr="00BD34E9" w:rsidRDefault="00BD34E9" w:rsidP="00BD34E9">
      <w:pPr>
        <w:widowControl w:val="0"/>
        <w:ind w:firstLine="709"/>
        <w:jc w:val="both"/>
        <w:rPr>
          <w:sz w:val="28"/>
          <w:szCs w:val="28"/>
        </w:rPr>
      </w:pPr>
      <w:r w:rsidRPr="00BD34E9">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14:paraId="2B78EFFD" w14:textId="77777777" w:rsidR="00BD34E9" w:rsidRPr="00BD34E9" w:rsidRDefault="00BD34E9" w:rsidP="00BD34E9">
      <w:pPr>
        <w:autoSpaceDE w:val="0"/>
        <w:autoSpaceDN w:val="0"/>
        <w:adjustRightInd w:val="0"/>
        <w:ind w:firstLine="709"/>
        <w:jc w:val="both"/>
        <w:rPr>
          <w:bCs/>
          <w:sz w:val="28"/>
          <w:szCs w:val="28"/>
        </w:rPr>
      </w:pPr>
      <w:r w:rsidRPr="00BD34E9">
        <w:rPr>
          <w:bCs/>
          <w:sz w:val="28"/>
          <w:szCs w:val="28"/>
        </w:rPr>
        <w:t>Заготовка древесины осуществляется в защитных лесах, если иное не предусмотрено Лесным кодексом, другими федеральными законами.</w:t>
      </w:r>
    </w:p>
    <w:p w14:paraId="599B98EC"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Для заготовки древесины предоставляются в первую очередь погибшие, поврежденные и перестойные лесные насаждения.</w:t>
      </w:r>
    </w:p>
    <w:p w14:paraId="414671AC" w14:textId="5D02812A" w:rsidR="00BD34E9" w:rsidRPr="00BD34E9" w:rsidRDefault="00BD34E9" w:rsidP="00BD34E9">
      <w:pPr>
        <w:widowControl w:val="0"/>
        <w:ind w:firstLine="709"/>
        <w:jc w:val="both"/>
        <w:rPr>
          <w:sz w:val="28"/>
          <w:szCs w:val="28"/>
        </w:rPr>
      </w:pPr>
      <w:r w:rsidRPr="00BD34E9">
        <w:rPr>
          <w:sz w:val="28"/>
          <w:szCs w:val="28"/>
        </w:rPr>
        <w:t xml:space="preserve">Вопросы заготовки древесины в </w:t>
      </w:r>
      <w:r w:rsidR="00C1626A">
        <w:rPr>
          <w:sz w:val="28"/>
          <w:szCs w:val="28"/>
        </w:rPr>
        <w:t>городских лесах Арсеньевского городского округа</w:t>
      </w:r>
      <w:r w:rsidRPr="00BD34E9">
        <w:rPr>
          <w:sz w:val="28"/>
          <w:szCs w:val="28"/>
        </w:rPr>
        <w:t>, с учетом целевого назначения и категории лесов, регулируются требованиями Лесного кодекса, приказом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Правила заготовки древесины), постановлением Правительства Российской Федерации от 27.11.2014 № 12</w:t>
      </w:r>
      <w:r w:rsidR="00C1626A">
        <w:rPr>
          <w:sz w:val="28"/>
          <w:szCs w:val="28"/>
        </w:rPr>
        <w:t>6</w:t>
      </w:r>
      <w:r w:rsidRPr="00BD34E9">
        <w:rPr>
          <w:sz w:val="28"/>
          <w:szCs w:val="28"/>
        </w:rPr>
        <w:t>1 «Об утверждении положения о продаже лесных насаждений для заготовки древесины при осуществлении закупок работ по охране, защите и воспроизводству лесов».</w:t>
      </w:r>
    </w:p>
    <w:p w14:paraId="4683A874" w14:textId="77777777" w:rsidR="00BD34E9" w:rsidRPr="00BD34E9" w:rsidRDefault="00BD34E9" w:rsidP="00BD34E9">
      <w:pPr>
        <w:widowControl w:val="0"/>
        <w:ind w:firstLine="709"/>
        <w:jc w:val="both"/>
        <w:rPr>
          <w:sz w:val="28"/>
          <w:szCs w:val="28"/>
        </w:rPr>
      </w:pPr>
      <w:r w:rsidRPr="00BD34E9">
        <w:rPr>
          <w:sz w:val="28"/>
          <w:szCs w:val="28"/>
        </w:rPr>
        <w:t>Требования, устанавливаемые правилами санитарной безопасности в лесах, правилами пожарной безопасности в лесах, правилами ухода за лесами, правилами лесовосстановления, являются обязательными для выполнения при заготовке древесины.</w:t>
      </w:r>
    </w:p>
    <w:p w14:paraId="43E2433B" w14:textId="77777777" w:rsidR="00BD34E9" w:rsidRPr="00BD34E9" w:rsidRDefault="00BD34E9" w:rsidP="00BD34E9">
      <w:pPr>
        <w:widowControl w:val="0"/>
        <w:ind w:firstLine="709"/>
        <w:jc w:val="both"/>
        <w:rPr>
          <w:sz w:val="28"/>
          <w:szCs w:val="28"/>
        </w:rPr>
      </w:pPr>
      <w:r w:rsidRPr="00BD34E9">
        <w:rPr>
          <w:sz w:val="28"/>
          <w:szCs w:val="28"/>
        </w:rPr>
        <w:t>Заготовка древесины осуществляется гражданами и юридическими лицами на основании договоров аренды в соответствии с Правилами заготовки древесины, лесным планом субъекта Российской Федерации, лесохозяйственным регламентом,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Лесного кодекса контракта).</w:t>
      </w:r>
    </w:p>
    <w:p w14:paraId="5A3A0726" w14:textId="77777777" w:rsidR="00BD34E9" w:rsidRPr="00BD34E9" w:rsidRDefault="00BD34E9" w:rsidP="00BD34E9">
      <w:pPr>
        <w:widowControl w:val="0"/>
        <w:ind w:firstLine="709"/>
        <w:jc w:val="both"/>
        <w:rPr>
          <w:sz w:val="28"/>
          <w:szCs w:val="28"/>
        </w:rPr>
      </w:pPr>
      <w:r w:rsidRPr="00BD34E9">
        <w:rPr>
          <w:sz w:val="28"/>
          <w:szCs w:val="28"/>
        </w:rPr>
        <w:t>Статьей 29.1 Лесного кодекса Российской Федерации установлено:</w:t>
      </w:r>
    </w:p>
    <w:p w14:paraId="7F31190A" w14:textId="77777777" w:rsidR="00BD34E9" w:rsidRPr="00BD34E9" w:rsidRDefault="00BD34E9" w:rsidP="00BD34E9">
      <w:pPr>
        <w:widowControl w:val="0"/>
        <w:ind w:firstLine="709"/>
        <w:jc w:val="both"/>
        <w:rPr>
          <w:sz w:val="28"/>
          <w:szCs w:val="28"/>
        </w:rPr>
      </w:pPr>
      <w:r w:rsidRPr="00BD34E9">
        <w:rPr>
          <w:sz w:val="28"/>
          <w:szCs w:val="28"/>
        </w:rPr>
        <w:t>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14:paraId="199A857A" w14:textId="77777777" w:rsidR="00BD34E9" w:rsidRPr="00BD34E9" w:rsidRDefault="00BD34E9" w:rsidP="00BD34E9">
      <w:pPr>
        <w:widowControl w:val="0"/>
        <w:ind w:firstLine="709"/>
        <w:jc w:val="both"/>
        <w:rPr>
          <w:sz w:val="28"/>
          <w:szCs w:val="28"/>
        </w:rPr>
      </w:pPr>
      <w:r w:rsidRPr="00BD34E9">
        <w:rPr>
          <w:sz w:val="28"/>
          <w:szCs w:val="28"/>
        </w:rPr>
        <w:t xml:space="preserve">при осуществлении мероприятий по сохранению лесов, предусмотренных статьей 19 Лесного кодекса,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контракта. </w:t>
      </w:r>
    </w:p>
    <w:p w14:paraId="57FF6213" w14:textId="3A8CDC31" w:rsidR="00BD34E9" w:rsidRPr="00BD34E9" w:rsidRDefault="00BD34E9" w:rsidP="00BD34E9">
      <w:pPr>
        <w:widowControl w:val="0"/>
        <w:ind w:firstLine="709"/>
        <w:jc w:val="both"/>
        <w:rPr>
          <w:sz w:val="28"/>
          <w:szCs w:val="28"/>
        </w:rPr>
      </w:pPr>
      <w:r w:rsidRPr="00BD34E9">
        <w:rPr>
          <w:sz w:val="28"/>
          <w:szCs w:val="28"/>
        </w:rPr>
        <w:t xml:space="preserve">Мероприятия по сохранению лесов </w:t>
      </w:r>
      <w:r w:rsidR="00C1626A">
        <w:rPr>
          <w:sz w:val="28"/>
          <w:szCs w:val="28"/>
        </w:rPr>
        <w:t>Арсеньевского</w:t>
      </w:r>
      <w:r w:rsidRPr="00BD34E9">
        <w:rPr>
          <w:sz w:val="28"/>
          <w:szCs w:val="28"/>
        </w:rPr>
        <w:t xml:space="preserve"> городского округа, в том числе работы по охране, защите, воспроизводству лесов, лесоразведению (далее мероприятия по сохранению лесов), осуществляются на основании статьи 19 Лесного кодекса администрацией </w:t>
      </w:r>
      <w:r w:rsidR="00C1626A">
        <w:rPr>
          <w:sz w:val="28"/>
          <w:szCs w:val="28"/>
        </w:rPr>
        <w:t>Арсеньевского</w:t>
      </w:r>
      <w:r w:rsidRPr="00BD34E9">
        <w:rPr>
          <w:sz w:val="28"/>
          <w:szCs w:val="28"/>
        </w:rPr>
        <w:t xml:space="preserve"> городского округа в пределах полномочий, определенных статьей 84 Лесного кодекса, а также лицами, которые используют леса и (или) на которых Лесным кодексом возложена обязанность по выполнению таких работ.</w:t>
      </w:r>
    </w:p>
    <w:p w14:paraId="7B625B0D" w14:textId="66A983F8" w:rsidR="00BD34E9" w:rsidRPr="00BD34E9" w:rsidRDefault="00BD34E9" w:rsidP="00BD34E9">
      <w:pPr>
        <w:widowControl w:val="0"/>
        <w:ind w:firstLine="709"/>
        <w:jc w:val="both"/>
        <w:rPr>
          <w:sz w:val="28"/>
          <w:szCs w:val="28"/>
        </w:rPr>
      </w:pPr>
      <w:r w:rsidRPr="00BD34E9">
        <w:rPr>
          <w:iCs/>
          <w:sz w:val="28"/>
          <w:szCs w:val="28"/>
        </w:rPr>
        <w:t xml:space="preserve">В соответствии с ч. 2 ст. 19 Лесного кодекса мероприятия по сохранению лесов могут осуществляться муниципальными учреждениями, подведомственными администрации </w:t>
      </w:r>
      <w:r w:rsidR="00C1626A">
        <w:rPr>
          <w:iCs/>
          <w:sz w:val="28"/>
          <w:szCs w:val="28"/>
        </w:rPr>
        <w:t>Арсеньевского</w:t>
      </w:r>
      <w:r w:rsidRPr="00BD34E9">
        <w:rPr>
          <w:iCs/>
          <w:sz w:val="28"/>
          <w:szCs w:val="28"/>
        </w:rPr>
        <w:t xml:space="preserve"> городского округа в пределах полномочий, определенных статьей 84 Лесного кодекса, при этом одновременно осуществляется продажа лесных насаждений для заготовки древесины на основании ч. 3 ст. 19  Лесного кодекса.</w:t>
      </w:r>
    </w:p>
    <w:p w14:paraId="074BEDFF" w14:textId="36940436" w:rsidR="00BD34E9" w:rsidRPr="00BD34E9" w:rsidRDefault="00BD34E9" w:rsidP="00BD34E9">
      <w:pPr>
        <w:widowControl w:val="0"/>
        <w:ind w:firstLine="709"/>
        <w:jc w:val="both"/>
        <w:rPr>
          <w:sz w:val="28"/>
          <w:szCs w:val="28"/>
        </w:rPr>
      </w:pPr>
      <w:r w:rsidRPr="00BD34E9">
        <w:rPr>
          <w:sz w:val="28"/>
          <w:szCs w:val="28"/>
        </w:rPr>
        <w:t xml:space="preserve">В случае, если осуществление мероприятий по сохранению </w:t>
      </w:r>
      <w:r w:rsidR="00C1626A" w:rsidRPr="00C1626A">
        <w:rPr>
          <w:sz w:val="28"/>
          <w:szCs w:val="28"/>
        </w:rPr>
        <w:t>городских лесах Арсеньевского городского округа</w:t>
      </w:r>
      <w:r w:rsidRPr="00BD34E9">
        <w:rPr>
          <w:sz w:val="28"/>
          <w:szCs w:val="28"/>
        </w:rPr>
        <w:t>, не возложено в установленном порядке на подведомственные муниципальные учреждения или на лиц, которые используют леса и (или) на которых Лесным кодексом возложена обязанность по выполнению таких работ, ст. 19 Лесного кодекса определено, что работы по сохранению лесов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при этом одновременно осуществляется продажа лесных насаждений для заготовки древесины в порядке, установленном положением «О продаже лесных насаждений для заготовки древесины при осуществлении закупок работ по охране, защите и воспроизводству лесов», утвержденным постановлением Правительства Российской Федерации от 27.11.2014 № 1231.</w:t>
      </w:r>
    </w:p>
    <w:p w14:paraId="06F61540" w14:textId="77777777" w:rsidR="00BD34E9" w:rsidRPr="00BD34E9" w:rsidRDefault="00BD34E9" w:rsidP="00BD34E9">
      <w:pPr>
        <w:widowControl w:val="0"/>
        <w:ind w:firstLine="709"/>
        <w:jc w:val="both"/>
        <w:rPr>
          <w:sz w:val="28"/>
          <w:szCs w:val="28"/>
        </w:rPr>
      </w:pPr>
      <w:r w:rsidRPr="00BD34E9">
        <w:rPr>
          <w:sz w:val="28"/>
          <w:szCs w:val="28"/>
        </w:rPr>
        <w:t>Объем древесины, подлежащей заготовке, определяется исходя из объемов работ по охране, защите и воспроизводству лесов, предусмотренных в лесохозяйственном регламенте лесничества, лесоустроительной документации, и по результатам лесопатологических обследований.</w:t>
      </w:r>
    </w:p>
    <w:p w14:paraId="2999E1E9" w14:textId="2A5E6C43" w:rsidR="00BD34E9" w:rsidRPr="00BD34E9" w:rsidRDefault="00BD34E9" w:rsidP="00BD34E9">
      <w:pPr>
        <w:autoSpaceDE w:val="0"/>
        <w:autoSpaceDN w:val="0"/>
        <w:adjustRightInd w:val="0"/>
        <w:ind w:firstLine="709"/>
        <w:jc w:val="both"/>
        <w:rPr>
          <w:sz w:val="28"/>
          <w:szCs w:val="28"/>
        </w:rPr>
      </w:pPr>
      <w:r w:rsidRPr="00BD34E9">
        <w:rPr>
          <w:sz w:val="28"/>
          <w:szCs w:val="28"/>
        </w:rPr>
        <w:t xml:space="preserve">Планирование и проведение мероприятий по уборке неликвидной древесины на территории </w:t>
      </w:r>
      <w:r w:rsidR="00C1626A">
        <w:rPr>
          <w:sz w:val="28"/>
          <w:szCs w:val="28"/>
        </w:rPr>
        <w:t>Арсеньевского</w:t>
      </w:r>
      <w:r w:rsidRPr="00BD34E9">
        <w:rPr>
          <w:sz w:val="28"/>
          <w:szCs w:val="28"/>
        </w:rPr>
        <w:t xml:space="preserve"> городского лесничества осуществляется администрацией </w:t>
      </w:r>
      <w:r w:rsidR="00C1626A">
        <w:rPr>
          <w:sz w:val="28"/>
          <w:szCs w:val="28"/>
        </w:rPr>
        <w:t>Арсеньевского</w:t>
      </w:r>
      <w:r w:rsidRPr="00BD34E9">
        <w:rPr>
          <w:sz w:val="28"/>
          <w:szCs w:val="28"/>
        </w:rPr>
        <w:t xml:space="preserve"> городского округа и лицами, использующими леса, на предоставленных в аренду лесных участках, в соответствии с проектом освоения лесов и на основании акта лесопатологического обследования, подтверждающего санитарное и лесопатологическое состояние лесного участка.</w:t>
      </w:r>
    </w:p>
    <w:p w14:paraId="0F7C8130" w14:textId="77777777" w:rsidR="00BD34E9" w:rsidRPr="00BD34E9" w:rsidRDefault="00BD34E9" w:rsidP="00BD34E9">
      <w:pPr>
        <w:autoSpaceDE w:val="0"/>
        <w:autoSpaceDN w:val="0"/>
        <w:adjustRightInd w:val="0"/>
        <w:ind w:firstLine="851"/>
        <w:jc w:val="both"/>
        <w:rPr>
          <w:sz w:val="28"/>
          <w:szCs w:val="28"/>
        </w:rPr>
      </w:pPr>
      <w:r w:rsidRPr="00BD34E9">
        <w:rPr>
          <w:sz w:val="28"/>
          <w:szCs w:val="28"/>
        </w:rPr>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3674C43D"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В соответствии с частью 2 ст. 23.1 Лесного кодекса Российской Федерации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14:paraId="38991BAC"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а) спелых, перестойных лесных насаждений;</w:t>
      </w:r>
    </w:p>
    <w:p w14:paraId="64C76236"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б) средневозрастных, приспевающих, спелых, перестойных лесных насаждений при осуществлении мероприятий по сохранению лесов;</w:t>
      </w:r>
    </w:p>
    <w:p w14:paraId="500F8B75"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в)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21 и 21.1 Лесного кодекса, для выполнения работ, предусмотренных статьей 68.3 Лесного кодекса.</w:t>
      </w:r>
    </w:p>
    <w:p w14:paraId="7F65D92C" w14:textId="66B30F78" w:rsidR="00BD34E9" w:rsidRPr="00BD34E9" w:rsidRDefault="00BD34E9" w:rsidP="00BD34E9">
      <w:pPr>
        <w:pStyle w:val="ConsPlusNormal"/>
        <w:ind w:firstLine="709"/>
        <w:jc w:val="both"/>
        <w:rPr>
          <w:rFonts w:ascii="Times New Roman" w:hAnsi="Times New Roman" w:cs="Times New Roman"/>
          <w:iCs/>
          <w:sz w:val="28"/>
          <w:szCs w:val="28"/>
        </w:rPr>
      </w:pPr>
      <w:r w:rsidRPr="00BD34E9">
        <w:rPr>
          <w:rFonts w:ascii="Times New Roman" w:hAnsi="Times New Roman" w:cs="Times New Roman"/>
          <w:sz w:val="28"/>
          <w:szCs w:val="28"/>
        </w:rPr>
        <w:t xml:space="preserve">Согласно п. 53 Правил заготовки древесины, учитывая </w:t>
      </w:r>
      <w:r w:rsidRPr="00BD34E9">
        <w:rPr>
          <w:rFonts w:ascii="Times New Roman" w:hAnsi="Times New Roman" w:cs="Times New Roman"/>
          <w:sz w:val="28"/>
          <w:szCs w:val="28"/>
          <w:shd w:val="clear" w:color="auto" w:fill="FFFFFF"/>
        </w:rPr>
        <w:t xml:space="preserve">требования ч. 3 ст. 41, ч. 5 и 6 ст. 21, ч. 2 ст. 21.1, ч. 3 ст. 111 Лесного кодекса, </w:t>
      </w:r>
      <w:r w:rsidRPr="00BD34E9">
        <w:rPr>
          <w:rFonts w:ascii="Times New Roman" w:hAnsi="Times New Roman" w:cs="Times New Roman"/>
          <w:sz w:val="28"/>
          <w:szCs w:val="28"/>
        </w:rPr>
        <w:t xml:space="preserve">осуществление сплошных и выборочных рубок зеленых насаждений, произрастающих </w:t>
      </w:r>
      <w:r w:rsidRPr="00BD34E9">
        <w:rPr>
          <w:rFonts w:ascii="Times New Roman" w:hAnsi="Times New Roman" w:cs="Times New Roman"/>
          <w:sz w:val="28"/>
          <w:szCs w:val="28"/>
          <w:shd w:val="clear" w:color="auto" w:fill="FFFFFF"/>
        </w:rPr>
        <w:t xml:space="preserve">на лесных участках </w:t>
      </w:r>
      <w:r w:rsidR="00C1626A" w:rsidRPr="00C1626A">
        <w:rPr>
          <w:rFonts w:ascii="Times New Roman" w:hAnsi="Times New Roman" w:cs="Times New Roman"/>
          <w:sz w:val="28"/>
          <w:szCs w:val="28"/>
          <w:shd w:val="clear" w:color="auto" w:fill="FFFFFF"/>
        </w:rPr>
        <w:t>городских лес</w:t>
      </w:r>
      <w:r w:rsidR="00C1626A">
        <w:rPr>
          <w:rFonts w:ascii="Times New Roman" w:hAnsi="Times New Roman" w:cs="Times New Roman"/>
          <w:sz w:val="28"/>
          <w:szCs w:val="28"/>
          <w:shd w:val="clear" w:color="auto" w:fill="FFFFFF"/>
        </w:rPr>
        <w:t>ов</w:t>
      </w:r>
      <w:r w:rsidR="00C1626A" w:rsidRPr="00C1626A">
        <w:rPr>
          <w:rFonts w:ascii="Times New Roman" w:hAnsi="Times New Roman" w:cs="Times New Roman"/>
          <w:sz w:val="28"/>
          <w:szCs w:val="28"/>
          <w:shd w:val="clear" w:color="auto" w:fill="FFFFFF"/>
        </w:rPr>
        <w:t xml:space="preserve"> Арсеньевского городского округа</w:t>
      </w:r>
      <w:r w:rsidRPr="00BD34E9">
        <w:rPr>
          <w:rFonts w:ascii="Times New Roman" w:hAnsi="Times New Roman" w:cs="Times New Roman"/>
          <w:sz w:val="28"/>
          <w:szCs w:val="28"/>
          <w:shd w:val="clear" w:color="auto" w:fill="FFFFFF"/>
        </w:rPr>
        <w:t>, являющихся городскими лесами, возможно</w:t>
      </w:r>
      <w:r w:rsidRPr="00BD34E9">
        <w:rPr>
          <w:rFonts w:ascii="Times New Roman" w:hAnsi="Times New Roman" w:cs="Times New Roman"/>
          <w:sz w:val="28"/>
          <w:szCs w:val="28"/>
        </w:rPr>
        <w:t xml:space="preserve"> в целях формирования ландшафтов, обеспечения устойчивости и сохранения рекреационной привлекательности лесных насаждений, безопасности граждан и создания необходимых условий для эксплуатации существующих линейных объектов, проведения санитарно-оздоровительных мероприятий, строительства, реконструкции и эксплуатации объектов лесной инфраструктуры в соответствии со ст. 13 Лесного кодекса, строительства и эксплуатации объектов капитального строительства, разрешенных для размещения в городских лесах в соответствии с Перечнем </w:t>
      </w:r>
      <w:r w:rsidRPr="00BD34E9">
        <w:rPr>
          <w:rFonts w:ascii="Times New Roman" w:hAnsi="Times New Roman" w:cs="Times New Roman"/>
          <w:iCs/>
          <w:sz w:val="28"/>
          <w:szCs w:val="28"/>
        </w:rPr>
        <w:t>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30.04.2022 № 1084-р, а также при проведении работ, предусмотренных статьей 68.3 Лесного кодекса.</w:t>
      </w:r>
    </w:p>
    <w:p w14:paraId="01496CBE"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В целях формирования ландшафтов, обеспечения устойчивости и сохранения рекреационной привлекательности лесных насаждений допускается сплошная и выборочная рубка лесных насаждений любой интенсивности и любого возраста, если иное не установлено Лесным кодексом Российской Федерации.</w:t>
      </w:r>
    </w:p>
    <w:p w14:paraId="5F441C16" w14:textId="77777777" w:rsidR="00BD34E9" w:rsidRPr="00BD34E9" w:rsidRDefault="00BD34E9" w:rsidP="00BD34E9">
      <w:pPr>
        <w:ind w:firstLine="709"/>
        <w:jc w:val="both"/>
        <w:rPr>
          <w:sz w:val="28"/>
          <w:szCs w:val="28"/>
        </w:rPr>
      </w:pPr>
      <w:r w:rsidRPr="00BD34E9">
        <w:rPr>
          <w:sz w:val="28"/>
          <w:szCs w:val="28"/>
        </w:rPr>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14:paraId="52F671C0" w14:textId="77777777" w:rsidR="00BD34E9" w:rsidRPr="00BD34E9" w:rsidRDefault="00BD34E9" w:rsidP="00BD34E9">
      <w:pPr>
        <w:ind w:firstLine="709"/>
        <w:jc w:val="both"/>
        <w:rPr>
          <w:sz w:val="28"/>
          <w:szCs w:val="28"/>
        </w:rPr>
      </w:pPr>
      <w:r w:rsidRPr="00BD34E9">
        <w:rPr>
          <w:sz w:val="28"/>
          <w:szCs w:val="28"/>
        </w:rPr>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и включает в себя, в том числе, рубку части деревьев и кустарников (далее - рубки, проводимые в целях ухода за лесными насаждениями).</w:t>
      </w:r>
    </w:p>
    <w:p w14:paraId="5376B2F5" w14:textId="77777777" w:rsidR="00BD34E9" w:rsidRPr="00BD34E9" w:rsidRDefault="00BD34E9" w:rsidP="00BD34E9">
      <w:pPr>
        <w:ind w:firstLine="709"/>
        <w:jc w:val="both"/>
        <w:rPr>
          <w:iCs/>
          <w:sz w:val="28"/>
          <w:szCs w:val="28"/>
        </w:rPr>
      </w:pPr>
      <w:r w:rsidRPr="00BD34E9">
        <w:rPr>
          <w:sz w:val="28"/>
          <w:szCs w:val="28"/>
        </w:rPr>
        <w:t xml:space="preserve">Уход за лесами осуществляется в соответствии с </w:t>
      </w:r>
      <w:r w:rsidRPr="00BD34E9">
        <w:rPr>
          <w:iCs/>
          <w:sz w:val="28"/>
          <w:szCs w:val="28"/>
        </w:rPr>
        <w:t xml:space="preserve">Правилами ухода за лесами, утвержденными приказом Минприроды России от 30.07.2020 № 534 (далее - Правила ухода за лесами), </w:t>
      </w:r>
      <w:r w:rsidRPr="00BD34E9">
        <w:rPr>
          <w:sz w:val="28"/>
          <w:szCs w:val="28"/>
        </w:rPr>
        <w:t>в объемах по видам мероприятий, указанных в лесохозяйственном регламенте лесничества, а также в проектах освоения лесов.</w:t>
      </w:r>
    </w:p>
    <w:p w14:paraId="0BBC438A" w14:textId="77777777" w:rsidR="00BD34E9" w:rsidRPr="00BD34E9" w:rsidRDefault="00BD34E9" w:rsidP="00BD34E9">
      <w:pPr>
        <w:autoSpaceDE w:val="0"/>
        <w:autoSpaceDN w:val="0"/>
        <w:adjustRightInd w:val="0"/>
        <w:ind w:firstLine="567"/>
        <w:jc w:val="both"/>
        <w:rPr>
          <w:iCs/>
          <w:sz w:val="28"/>
          <w:szCs w:val="28"/>
        </w:rPr>
      </w:pPr>
      <w:r w:rsidRPr="00BD34E9">
        <w:rPr>
          <w:iCs/>
          <w:sz w:val="28"/>
          <w:szCs w:val="28"/>
        </w:rPr>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пунктом 22 Правил ухода за лесами.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Правил санитарной безопасности в лесах и Правил пожарной безопасности в лесах, утвержденных уполномоченным федеральным органом исполнительной власти.</w:t>
      </w:r>
    </w:p>
    <w:p w14:paraId="5077B323" w14:textId="77777777" w:rsidR="00BD34E9" w:rsidRPr="00BD34E9" w:rsidRDefault="00BD34E9" w:rsidP="00BD34E9">
      <w:pPr>
        <w:widowControl w:val="0"/>
        <w:ind w:firstLine="709"/>
        <w:jc w:val="both"/>
        <w:rPr>
          <w:sz w:val="28"/>
          <w:szCs w:val="28"/>
        </w:rPr>
      </w:pPr>
      <w:r w:rsidRPr="00BD34E9">
        <w:rPr>
          <w:sz w:val="28"/>
          <w:szCs w:val="28"/>
        </w:rPr>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соотношение их высот, размещение деревьев по площади.</w:t>
      </w:r>
    </w:p>
    <w:p w14:paraId="1B2033C9" w14:textId="77777777" w:rsidR="00BD34E9" w:rsidRPr="00BD34E9" w:rsidRDefault="00BD34E9" w:rsidP="00BD34E9">
      <w:pPr>
        <w:autoSpaceDE w:val="0"/>
        <w:autoSpaceDN w:val="0"/>
        <w:adjustRightInd w:val="0"/>
        <w:ind w:firstLine="709"/>
        <w:jc w:val="both"/>
        <w:rPr>
          <w:sz w:val="28"/>
          <w:szCs w:val="28"/>
          <w:shd w:val="clear" w:color="auto" w:fill="FFFFFF"/>
        </w:rPr>
      </w:pPr>
      <w:r w:rsidRPr="00BD34E9">
        <w:rPr>
          <w:sz w:val="28"/>
          <w:szCs w:val="28"/>
          <w:shd w:val="clear" w:color="auto" w:fill="FFFFFF"/>
        </w:rPr>
        <w:t>К системе рубок ухода также относятся: обрезка сучьев в насаждении, разреживание и удаление подлеска (уход за подлеском), уход за опушками, выборочные санитарные рубки.</w:t>
      </w:r>
    </w:p>
    <w:p w14:paraId="3D6F7957" w14:textId="77777777" w:rsidR="00BD34E9" w:rsidRPr="00BD34E9" w:rsidRDefault="00BD34E9" w:rsidP="00BD34E9">
      <w:pPr>
        <w:autoSpaceDE w:val="0"/>
        <w:autoSpaceDN w:val="0"/>
        <w:adjustRightInd w:val="0"/>
        <w:ind w:firstLine="709"/>
        <w:jc w:val="both"/>
        <w:rPr>
          <w:sz w:val="28"/>
          <w:szCs w:val="28"/>
          <w:shd w:val="clear" w:color="auto" w:fill="FFFFFF"/>
        </w:rPr>
      </w:pPr>
      <w:r w:rsidRPr="00BD34E9">
        <w:rPr>
          <w:sz w:val="28"/>
          <w:szCs w:val="28"/>
          <w:shd w:val="clear" w:color="auto" w:fill="FFFFFF"/>
        </w:rPr>
        <w:t>Если на участке рубки ухода не назначаются, но возникает необходимость улучшения санитарного состояния насаждений, в них проводятся санитарные рубки в соответствии с требованиями Санитарных правил в лесах.</w:t>
      </w:r>
    </w:p>
    <w:p w14:paraId="788ED7D8" w14:textId="77777777" w:rsidR="00BD34E9" w:rsidRPr="00BD34E9" w:rsidRDefault="00BD34E9" w:rsidP="00BD34E9">
      <w:pPr>
        <w:autoSpaceDE w:val="0"/>
        <w:autoSpaceDN w:val="0"/>
        <w:adjustRightInd w:val="0"/>
        <w:ind w:firstLine="709"/>
        <w:jc w:val="both"/>
        <w:rPr>
          <w:iCs/>
          <w:sz w:val="28"/>
          <w:szCs w:val="28"/>
        </w:rPr>
      </w:pPr>
      <w:r w:rsidRPr="00BD34E9">
        <w:rPr>
          <w:iCs/>
          <w:sz w:val="28"/>
          <w:szCs w:val="28"/>
        </w:rPr>
        <w:t>Ландшафтные рубки являются одной из разновидностей рубок, определенных в п. 10 Правил ухода за лесами, проводимых в целях ухода за лесными насаждениями.</w:t>
      </w:r>
    </w:p>
    <w:p w14:paraId="1AFB6020" w14:textId="33A70798" w:rsidR="00BD34E9" w:rsidRPr="00BD34E9" w:rsidRDefault="00BD34E9" w:rsidP="00BD34E9">
      <w:pPr>
        <w:autoSpaceDE w:val="0"/>
        <w:autoSpaceDN w:val="0"/>
        <w:adjustRightInd w:val="0"/>
        <w:ind w:firstLine="709"/>
        <w:jc w:val="both"/>
        <w:rPr>
          <w:sz w:val="28"/>
          <w:szCs w:val="28"/>
        </w:rPr>
      </w:pPr>
      <w:r w:rsidRPr="00BD34E9">
        <w:rPr>
          <w:sz w:val="28"/>
          <w:szCs w:val="28"/>
        </w:rPr>
        <w:t xml:space="preserve">В соответствии с Правилами ухода за лесами, рекреационно-ландшафтный уход за лесами на территории </w:t>
      </w:r>
      <w:r w:rsidR="00C1626A" w:rsidRPr="00C1626A">
        <w:rPr>
          <w:sz w:val="28"/>
          <w:szCs w:val="28"/>
        </w:rPr>
        <w:t>городских лесах Арсеньевского городского округа</w:t>
      </w:r>
      <w:r w:rsidRPr="00BD34E9">
        <w:rPr>
          <w:sz w:val="28"/>
          <w:szCs w:val="28"/>
        </w:rPr>
        <w:t>, включающий в себя ландшафтные рубки и дополняющие их мероприятия, может проводиться на отдельных участках городских лесов, используемых в рекреационных целях, с целью формирования, сохранения, обновления и реконструкции лесопарковых ландшафтов, повышения их эстетической, рекреационной ценности.</w:t>
      </w:r>
    </w:p>
    <w:p w14:paraId="38A35968"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14:paraId="6DA9C3F2" w14:textId="77777777" w:rsidR="00BD34E9" w:rsidRPr="00BD34E9" w:rsidRDefault="00BD34E9" w:rsidP="00BD34E9">
      <w:pPr>
        <w:widowControl w:val="0"/>
        <w:ind w:firstLine="709"/>
        <w:jc w:val="both"/>
        <w:rPr>
          <w:sz w:val="28"/>
          <w:szCs w:val="28"/>
        </w:rPr>
      </w:pPr>
      <w:r w:rsidRPr="00BD34E9">
        <w:rPr>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14:paraId="24CEFA99" w14:textId="77777777" w:rsidR="00BD34E9" w:rsidRPr="00BD34E9" w:rsidRDefault="00BD34E9" w:rsidP="00BD34E9">
      <w:pPr>
        <w:widowControl w:val="0"/>
        <w:ind w:firstLine="709"/>
        <w:jc w:val="both"/>
        <w:rPr>
          <w:sz w:val="28"/>
          <w:szCs w:val="28"/>
        </w:rPr>
      </w:pPr>
      <w:r w:rsidRPr="00BD34E9">
        <w:rPr>
          <w:sz w:val="28"/>
          <w:szCs w:val="28"/>
        </w:rP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14:paraId="337097C6" w14:textId="77777777" w:rsidR="00BD34E9" w:rsidRPr="00BD34E9" w:rsidRDefault="00BD34E9" w:rsidP="00BD34E9">
      <w:pPr>
        <w:widowControl w:val="0"/>
        <w:ind w:firstLine="709"/>
        <w:jc w:val="both"/>
        <w:rPr>
          <w:sz w:val="28"/>
          <w:szCs w:val="28"/>
        </w:rPr>
      </w:pPr>
      <w:r w:rsidRPr="00BD34E9">
        <w:rPr>
          <w:sz w:val="28"/>
          <w:szCs w:val="28"/>
        </w:rPr>
        <w:t xml:space="preserve">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 </w:t>
      </w:r>
    </w:p>
    <w:p w14:paraId="017B58C1" w14:textId="77777777" w:rsidR="00BD34E9" w:rsidRPr="00BD34E9" w:rsidRDefault="00BD34E9" w:rsidP="00BD34E9">
      <w:pPr>
        <w:widowControl w:val="0"/>
        <w:ind w:firstLine="709"/>
        <w:jc w:val="both"/>
        <w:rPr>
          <w:sz w:val="28"/>
          <w:szCs w:val="28"/>
        </w:rPr>
      </w:pPr>
      <w:r w:rsidRPr="00BD34E9">
        <w:rPr>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14:paraId="7408A513" w14:textId="77777777" w:rsidR="00BD34E9" w:rsidRPr="00BD34E9" w:rsidRDefault="00BD34E9" w:rsidP="00BD34E9">
      <w:pPr>
        <w:widowControl w:val="0"/>
        <w:ind w:firstLine="709"/>
        <w:jc w:val="both"/>
        <w:rPr>
          <w:sz w:val="28"/>
          <w:szCs w:val="28"/>
        </w:rPr>
      </w:pPr>
      <w:r w:rsidRPr="00BD34E9">
        <w:rPr>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30-40 % с интервалом между рубками 6-8 лет.</w:t>
      </w:r>
    </w:p>
    <w:p w14:paraId="0AB1B641" w14:textId="0DA40FA7" w:rsidR="00BD34E9" w:rsidRPr="00BD34E9" w:rsidRDefault="00BD34E9" w:rsidP="00BD34E9">
      <w:pPr>
        <w:widowControl w:val="0"/>
        <w:ind w:firstLine="709"/>
        <w:jc w:val="both"/>
        <w:rPr>
          <w:sz w:val="28"/>
          <w:szCs w:val="28"/>
        </w:rPr>
      </w:pPr>
      <w:r w:rsidRPr="00BD34E9">
        <w:rPr>
          <w:sz w:val="28"/>
          <w:szCs w:val="28"/>
        </w:rPr>
        <w:t>Древостой, произрастающий на слабодренированных почвах, при необходимости формирования ландшафтов полуоткрытого типа должен разреживаться интенсивностью 15 – 20 % за несколько приемов.</w:t>
      </w:r>
    </w:p>
    <w:p w14:paraId="5EA98D4A" w14:textId="77777777" w:rsidR="00BD34E9" w:rsidRPr="00BD34E9" w:rsidRDefault="00BD34E9" w:rsidP="00BD34E9">
      <w:pPr>
        <w:widowControl w:val="0"/>
        <w:ind w:firstLine="709"/>
        <w:jc w:val="both"/>
        <w:rPr>
          <w:sz w:val="28"/>
          <w:szCs w:val="28"/>
        </w:rPr>
      </w:pPr>
      <w:r w:rsidRPr="00BD34E9">
        <w:rPr>
          <w:sz w:val="28"/>
          <w:szCs w:val="28"/>
        </w:rPr>
        <w:t>При формировании полуоткрытых ландшафтов должно проводиться значительное снижение сомкнутости крон лесных насаждений (до 0,3 - 0,5).</w:t>
      </w:r>
    </w:p>
    <w:p w14:paraId="299E3A22" w14:textId="77777777" w:rsidR="00BD34E9" w:rsidRPr="00BD34E9" w:rsidRDefault="00BD34E9" w:rsidP="00BD34E9">
      <w:pPr>
        <w:widowControl w:val="0"/>
        <w:ind w:firstLine="709"/>
        <w:jc w:val="both"/>
        <w:rPr>
          <w:sz w:val="28"/>
          <w:szCs w:val="28"/>
        </w:rPr>
      </w:pPr>
      <w:r w:rsidRPr="00BD34E9">
        <w:rPr>
          <w:sz w:val="28"/>
          <w:szCs w:val="28"/>
        </w:rPr>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14:paraId="3628F38F" w14:textId="77777777" w:rsidR="00BD34E9" w:rsidRPr="00BD34E9" w:rsidRDefault="00BD34E9" w:rsidP="00BD34E9">
      <w:pPr>
        <w:widowControl w:val="0"/>
        <w:ind w:firstLine="709"/>
        <w:jc w:val="both"/>
        <w:rPr>
          <w:sz w:val="28"/>
          <w:szCs w:val="28"/>
        </w:rPr>
      </w:pPr>
      <w:r w:rsidRPr="00BD34E9">
        <w:rPr>
          <w:sz w:val="28"/>
          <w:szCs w:val="28"/>
        </w:rP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интенсивностью    (от 20 до 50% по запасу).</w:t>
      </w:r>
    </w:p>
    <w:p w14:paraId="5C147A2E" w14:textId="77777777" w:rsidR="00BD34E9" w:rsidRPr="00BD34E9" w:rsidRDefault="00BD34E9" w:rsidP="00BD34E9">
      <w:pPr>
        <w:ind w:firstLine="709"/>
        <w:jc w:val="both"/>
        <w:rPr>
          <w:sz w:val="28"/>
          <w:szCs w:val="28"/>
        </w:rPr>
      </w:pPr>
      <w:r w:rsidRPr="00BD34E9">
        <w:rPr>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14:paraId="18A0309F" w14:textId="79ACA3E3" w:rsidR="00BD34E9" w:rsidRPr="00BD34E9" w:rsidRDefault="00BD34E9" w:rsidP="00BD34E9">
      <w:pPr>
        <w:autoSpaceDE w:val="0"/>
        <w:autoSpaceDN w:val="0"/>
        <w:adjustRightInd w:val="0"/>
        <w:ind w:firstLine="709"/>
        <w:jc w:val="both"/>
        <w:rPr>
          <w:sz w:val="28"/>
          <w:szCs w:val="28"/>
        </w:rPr>
      </w:pPr>
      <w:r w:rsidRPr="00BD34E9">
        <w:rPr>
          <w:sz w:val="28"/>
          <w:szCs w:val="28"/>
        </w:rPr>
        <w:t xml:space="preserve">Рубки ухода за лесными участками </w:t>
      </w:r>
      <w:r w:rsidR="00C1626A" w:rsidRPr="00C1626A">
        <w:rPr>
          <w:sz w:val="28"/>
          <w:szCs w:val="28"/>
        </w:rPr>
        <w:t>городских лесах Арсеньевского городского округа</w:t>
      </w:r>
      <w:r w:rsidRPr="00BD34E9">
        <w:rPr>
          <w:sz w:val="28"/>
          <w:szCs w:val="28"/>
        </w:rPr>
        <w:t xml:space="preserve">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администрацией </w:t>
      </w:r>
      <w:r w:rsidR="00C1626A">
        <w:rPr>
          <w:sz w:val="28"/>
          <w:szCs w:val="28"/>
        </w:rPr>
        <w:t>Арсеньевского</w:t>
      </w:r>
      <w:r w:rsidRPr="00BD34E9">
        <w:rPr>
          <w:sz w:val="28"/>
          <w:szCs w:val="28"/>
        </w:rPr>
        <w:t xml:space="preserve"> городского округа в пределах полномочий, определенных статьей 84 Лесного кодекса.</w:t>
      </w:r>
    </w:p>
    <w:p w14:paraId="54760B8B" w14:textId="77777777" w:rsidR="00BD34E9" w:rsidRPr="00BD34E9" w:rsidRDefault="00BD34E9" w:rsidP="00BD34E9">
      <w:pPr>
        <w:autoSpaceDE w:val="0"/>
        <w:autoSpaceDN w:val="0"/>
        <w:adjustRightInd w:val="0"/>
        <w:ind w:firstLine="709"/>
        <w:jc w:val="both"/>
        <w:rPr>
          <w:sz w:val="28"/>
          <w:szCs w:val="28"/>
        </w:rPr>
      </w:pPr>
      <w:r w:rsidRPr="00BD34E9">
        <w:rPr>
          <w:sz w:val="28"/>
          <w:szCs w:val="28"/>
          <w:shd w:val="clear" w:color="auto" w:fill="FFFFFF"/>
        </w:rPr>
        <w:t>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14:paraId="4FA5ADC9" w14:textId="77777777" w:rsidR="00BD34E9" w:rsidRPr="00BD34E9" w:rsidRDefault="00BD34E9" w:rsidP="00BD34E9">
      <w:pPr>
        <w:autoSpaceDE w:val="0"/>
        <w:autoSpaceDN w:val="0"/>
        <w:adjustRightInd w:val="0"/>
        <w:ind w:firstLine="709"/>
        <w:jc w:val="both"/>
        <w:rPr>
          <w:iCs/>
          <w:sz w:val="28"/>
          <w:szCs w:val="28"/>
        </w:rPr>
      </w:pPr>
      <w:r w:rsidRPr="00BD34E9">
        <w:rPr>
          <w:sz w:val="28"/>
          <w:szCs w:val="28"/>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нормативными правовыми актами, утвержденными уполномоченным федеральным органом исполнительной власти.</w:t>
      </w:r>
    </w:p>
    <w:p w14:paraId="6AD24084" w14:textId="77777777" w:rsidR="00534A8F" w:rsidRDefault="00534A8F" w:rsidP="00534A8F">
      <w:pPr>
        <w:pStyle w:val="Style5"/>
        <w:widowControl/>
        <w:spacing w:line="276" w:lineRule="auto"/>
        <w:ind w:firstLine="709"/>
        <w:jc w:val="both"/>
        <w:rPr>
          <w:rStyle w:val="FontStyle192"/>
          <w:color w:val="000000" w:themeColor="text1"/>
          <w:sz w:val="28"/>
          <w:szCs w:val="28"/>
        </w:rPr>
      </w:pPr>
    </w:p>
    <w:p w14:paraId="708E6858" w14:textId="77777777" w:rsidR="00534A8F" w:rsidRDefault="00534A8F" w:rsidP="00534A8F">
      <w:pPr>
        <w:pStyle w:val="Style5"/>
        <w:widowControl/>
        <w:spacing w:line="276" w:lineRule="auto"/>
        <w:ind w:firstLine="709"/>
        <w:jc w:val="both"/>
        <w:rPr>
          <w:rStyle w:val="FontStyle192"/>
          <w:color w:val="000000" w:themeColor="text1"/>
          <w:sz w:val="28"/>
          <w:szCs w:val="28"/>
        </w:rPr>
      </w:pPr>
    </w:p>
    <w:p w14:paraId="7C8EDB2E" w14:textId="77777777" w:rsidR="00534A8F" w:rsidRDefault="00534A8F" w:rsidP="00534A8F">
      <w:pPr>
        <w:pStyle w:val="Style5"/>
        <w:widowControl/>
        <w:spacing w:line="276" w:lineRule="auto"/>
        <w:ind w:firstLine="709"/>
        <w:jc w:val="both"/>
        <w:rPr>
          <w:rStyle w:val="FontStyle192"/>
          <w:color w:val="000000" w:themeColor="text1"/>
          <w:sz w:val="28"/>
          <w:szCs w:val="28"/>
        </w:rPr>
      </w:pPr>
    </w:p>
    <w:p w14:paraId="6FAA99F4" w14:textId="77777777" w:rsidR="00826A76" w:rsidRDefault="00826A76" w:rsidP="000435A7">
      <w:pPr>
        <w:pStyle w:val="Style5"/>
        <w:widowControl/>
        <w:spacing w:before="130" w:line="370" w:lineRule="exact"/>
        <w:ind w:firstLine="709"/>
        <w:outlineLvl w:val="2"/>
        <w:rPr>
          <w:rStyle w:val="FontStyle192"/>
          <w:color w:val="000000" w:themeColor="text1"/>
          <w:sz w:val="28"/>
          <w:szCs w:val="28"/>
        </w:rPr>
      </w:pPr>
      <w:bookmarkStart w:id="43" w:name="_Toc163141997"/>
      <w:r w:rsidRPr="00C967F7">
        <w:rPr>
          <w:rStyle w:val="FontStyle192"/>
          <w:color w:val="000000" w:themeColor="text1"/>
          <w:sz w:val="28"/>
          <w:szCs w:val="28"/>
        </w:rPr>
        <w:t>2.1.1.</w:t>
      </w:r>
      <w:r w:rsidRPr="001A50C7">
        <w:rPr>
          <w:rStyle w:val="FontStyle192"/>
          <w:color w:val="000000" w:themeColor="text1"/>
          <w:sz w:val="28"/>
          <w:szCs w:val="28"/>
        </w:rPr>
        <w:t xml:space="preserve"> Расчетная лесосека для осуществления рубок спелых и перестойных лесных насаждений</w:t>
      </w:r>
      <w:bookmarkEnd w:id="43"/>
    </w:p>
    <w:p w14:paraId="7EE107CB" w14:textId="77777777" w:rsidR="00826A76" w:rsidRDefault="00826A76" w:rsidP="00FF28A3">
      <w:pPr>
        <w:suppressAutoHyphens/>
        <w:ind w:firstLine="720"/>
        <w:jc w:val="both"/>
        <w:rPr>
          <w:rStyle w:val="FontStyle196"/>
          <w:color w:val="000000" w:themeColor="text1"/>
          <w:sz w:val="28"/>
          <w:szCs w:val="28"/>
        </w:rPr>
      </w:pPr>
    </w:p>
    <w:p w14:paraId="3FC4F236" w14:textId="77777777" w:rsidR="006F264D" w:rsidRPr="006F264D" w:rsidRDefault="006F264D" w:rsidP="006F264D">
      <w:pPr>
        <w:suppressAutoHyphens/>
        <w:ind w:firstLine="720"/>
        <w:jc w:val="both"/>
        <w:rPr>
          <w:rStyle w:val="FontStyle196"/>
          <w:color w:val="000000" w:themeColor="text1"/>
          <w:sz w:val="28"/>
          <w:szCs w:val="28"/>
        </w:rPr>
      </w:pPr>
      <w:r w:rsidRPr="006F264D">
        <w:rPr>
          <w:rStyle w:val="FontStyle196"/>
          <w:color w:val="000000" w:themeColor="text1"/>
          <w:sz w:val="28"/>
          <w:szCs w:val="28"/>
        </w:rPr>
        <w:t>Расчетная лесосека определяет допустимый ежегодный объем изъятия древесины.</w:t>
      </w:r>
    </w:p>
    <w:p w14:paraId="018CCCA0" w14:textId="77777777" w:rsidR="006F264D" w:rsidRPr="006F264D" w:rsidRDefault="006F264D" w:rsidP="006F264D">
      <w:pPr>
        <w:suppressAutoHyphens/>
        <w:ind w:firstLine="720"/>
        <w:jc w:val="both"/>
        <w:rPr>
          <w:rStyle w:val="FontStyle196"/>
          <w:color w:val="000000" w:themeColor="text1"/>
          <w:sz w:val="28"/>
          <w:szCs w:val="28"/>
        </w:rPr>
      </w:pPr>
      <w:r w:rsidRPr="006F264D">
        <w:rPr>
          <w:rStyle w:val="FontStyle196"/>
          <w:color w:val="000000" w:themeColor="text1"/>
          <w:sz w:val="28"/>
          <w:szCs w:val="28"/>
        </w:rPr>
        <w:t xml:space="preserve">Расчетная лесосека для заготовки древесины при осуществлении рубок спелых и перестойных лесных насаждений определяется в соответствии с порядком исчисления расчетной лесосеки, утвержденным приказом Федерального агентства лесного хозяйства Российской Федерации от 27.05.2011 № 191. </w:t>
      </w:r>
    </w:p>
    <w:p w14:paraId="1B776725" w14:textId="43846883" w:rsidR="00CB6E8F" w:rsidRPr="001A50C7" w:rsidRDefault="006F264D" w:rsidP="006F264D">
      <w:pPr>
        <w:suppressAutoHyphens/>
        <w:ind w:firstLine="720"/>
        <w:jc w:val="both"/>
        <w:rPr>
          <w:color w:val="000000" w:themeColor="text1"/>
          <w:sz w:val="28"/>
          <w:szCs w:val="28"/>
        </w:rPr>
      </w:pPr>
      <w:r w:rsidRPr="006F264D">
        <w:rPr>
          <w:rStyle w:val="FontStyle196"/>
          <w:color w:val="000000" w:themeColor="text1"/>
          <w:sz w:val="28"/>
          <w:szCs w:val="28"/>
        </w:rPr>
        <w:t>Расчет ежегодного допустимого объема заготовки древесины при осуществлении рубок спелых и перестойных лесных насаждений на территории городских лес</w:t>
      </w:r>
      <w:r w:rsidR="0012181A">
        <w:rPr>
          <w:rStyle w:val="FontStyle196"/>
          <w:color w:val="000000" w:themeColor="text1"/>
          <w:sz w:val="28"/>
          <w:szCs w:val="28"/>
        </w:rPr>
        <w:t>ов</w:t>
      </w:r>
      <w:r w:rsidRPr="006F264D">
        <w:rPr>
          <w:rStyle w:val="FontStyle196"/>
          <w:color w:val="000000" w:themeColor="text1"/>
          <w:sz w:val="28"/>
          <w:szCs w:val="28"/>
        </w:rPr>
        <w:t xml:space="preserve"> Арсеньевского городского округа произведен отдельно по выборочным и сплошным формам рубок. В таблице 6 приложения к настоящему регламенту (расчетная лесосека для осуществления выборочных рубок спелых и перестойных лесных насаждений на срок действия лесохозяйственного регламента) и в таблице 7 приложения к настоящему регламенту (расчетная лесосека для осуществления сплошных рубок спелых и перестойных лесных насаждений) приведен расчет ежегодного допустимого объема заготовки древесины отдельно по выборочным и сплошным формам рубок.</w:t>
      </w:r>
    </w:p>
    <w:p w14:paraId="4EBCAF3D" w14:textId="77777777" w:rsidR="00826A76" w:rsidRDefault="00826A76" w:rsidP="00CB6E8F">
      <w:pPr>
        <w:suppressAutoHyphens/>
        <w:ind w:firstLine="720"/>
        <w:jc w:val="both"/>
        <w:rPr>
          <w:color w:val="000000" w:themeColor="text1"/>
          <w:sz w:val="28"/>
          <w:szCs w:val="28"/>
        </w:rPr>
      </w:pPr>
      <w:r>
        <w:rPr>
          <w:color w:val="000000" w:themeColor="text1"/>
          <w:sz w:val="28"/>
          <w:szCs w:val="28"/>
        </w:rPr>
        <w:br w:type="page"/>
      </w:r>
    </w:p>
    <w:p w14:paraId="379B84DD" w14:textId="77777777" w:rsidR="00ED0987" w:rsidRPr="00044628" w:rsidRDefault="00ED0987" w:rsidP="00ED0987">
      <w:pPr>
        <w:suppressAutoHyphens/>
        <w:jc w:val="right"/>
        <w:rPr>
          <w:sz w:val="28"/>
          <w:szCs w:val="28"/>
        </w:rPr>
      </w:pPr>
      <w:r w:rsidRPr="00044628">
        <w:rPr>
          <w:sz w:val="28"/>
          <w:szCs w:val="28"/>
        </w:rPr>
        <w:t>Таблица 6</w:t>
      </w:r>
    </w:p>
    <w:p w14:paraId="6444D39F" w14:textId="77777777" w:rsidR="00826A76" w:rsidRDefault="00826A76" w:rsidP="00ED0987">
      <w:pPr>
        <w:suppressAutoHyphens/>
        <w:jc w:val="center"/>
        <w:rPr>
          <w:color w:val="000000" w:themeColor="text1"/>
          <w:sz w:val="28"/>
          <w:szCs w:val="28"/>
        </w:rPr>
      </w:pPr>
    </w:p>
    <w:p w14:paraId="3F776396" w14:textId="77777777" w:rsidR="00ED0987" w:rsidRPr="001A50C7" w:rsidRDefault="00ED0987" w:rsidP="00ED0987">
      <w:pPr>
        <w:suppressAutoHyphens/>
        <w:jc w:val="center"/>
        <w:rPr>
          <w:color w:val="000000" w:themeColor="text1"/>
          <w:sz w:val="28"/>
          <w:szCs w:val="28"/>
        </w:rPr>
      </w:pPr>
      <w:r w:rsidRPr="001A50C7">
        <w:rPr>
          <w:color w:val="000000" w:themeColor="text1"/>
          <w:sz w:val="28"/>
          <w:szCs w:val="28"/>
        </w:rPr>
        <w:t>Расчетная лесосека для осуществления выборочных рубок</w:t>
      </w:r>
      <w:r w:rsidR="002F176C">
        <w:rPr>
          <w:color w:val="000000" w:themeColor="text1"/>
          <w:sz w:val="28"/>
          <w:szCs w:val="28"/>
        </w:rPr>
        <w:t xml:space="preserve"> </w:t>
      </w:r>
      <w:r w:rsidRPr="001A50C7">
        <w:rPr>
          <w:color w:val="000000" w:themeColor="text1"/>
          <w:sz w:val="28"/>
          <w:szCs w:val="28"/>
        </w:rPr>
        <w:t xml:space="preserve">спелых </w:t>
      </w:r>
      <w:r w:rsidRPr="001A50C7">
        <w:rPr>
          <w:color w:val="000000" w:themeColor="text1"/>
          <w:sz w:val="28"/>
          <w:szCs w:val="28"/>
        </w:rPr>
        <w:br/>
        <w:t>и перестойных лесных насаждений на срок действия лесохозяйственного регламента</w:t>
      </w:r>
    </w:p>
    <w:p w14:paraId="62344FC0" w14:textId="77777777" w:rsidR="00ED0987" w:rsidRPr="00044628" w:rsidRDefault="00ED0987" w:rsidP="00ED0987">
      <w:pPr>
        <w:suppressAutoHyphens/>
        <w:jc w:val="center"/>
        <w:rPr>
          <w:sz w:val="28"/>
          <w:szCs w:val="28"/>
        </w:rPr>
      </w:pP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gridCol w:w="248"/>
        <w:gridCol w:w="600"/>
        <w:gridCol w:w="237"/>
        <w:gridCol w:w="608"/>
        <w:gridCol w:w="250"/>
        <w:gridCol w:w="600"/>
        <w:gridCol w:w="333"/>
        <w:gridCol w:w="600"/>
        <w:gridCol w:w="339"/>
        <w:gridCol w:w="600"/>
        <w:gridCol w:w="329"/>
        <w:gridCol w:w="600"/>
        <w:gridCol w:w="256"/>
        <w:gridCol w:w="602"/>
      </w:tblGrid>
      <w:tr w:rsidR="00EA5526" w:rsidRPr="00044628" w14:paraId="6B86A4DC" w14:textId="77777777" w:rsidTr="00ED0987">
        <w:trPr>
          <w:trHeight w:val="255"/>
          <w:tblHeader/>
          <w:jc w:val="center"/>
        </w:trPr>
        <w:tc>
          <w:tcPr>
            <w:tcW w:w="1778" w:type="pct"/>
            <w:vMerge w:val="restart"/>
            <w:shd w:val="clear" w:color="auto" w:fill="auto"/>
            <w:noWrap/>
            <w:tcMar>
              <w:left w:w="28" w:type="dxa"/>
              <w:right w:w="28" w:type="dxa"/>
            </w:tcMar>
            <w:vAlign w:val="center"/>
          </w:tcPr>
          <w:p w14:paraId="0BE465ED" w14:textId="77777777" w:rsidR="00ED0987" w:rsidRPr="00044628" w:rsidRDefault="00ED0987" w:rsidP="00ED0987">
            <w:pPr>
              <w:suppressAutoHyphens/>
              <w:jc w:val="center"/>
              <w:rPr>
                <w:sz w:val="18"/>
                <w:szCs w:val="18"/>
              </w:rPr>
            </w:pPr>
            <w:r w:rsidRPr="00044628">
              <w:rPr>
                <w:sz w:val="18"/>
                <w:szCs w:val="18"/>
              </w:rPr>
              <w:t>Показатели</w:t>
            </w:r>
          </w:p>
        </w:tc>
        <w:tc>
          <w:tcPr>
            <w:tcW w:w="439" w:type="pct"/>
            <w:gridSpan w:val="2"/>
            <w:shd w:val="clear" w:color="auto" w:fill="auto"/>
            <w:noWrap/>
            <w:tcMar>
              <w:left w:w="28" w:type="dxa"/>
              <w:right w:w="28" w:type="dxa"/>
            </w:tcMar>
            <w:vAlign w:val="center"/>
          </w:tcPr>
          <w:p w14:paraId="5426DB29" w14:textId="77777777" w:rsidR="00ED0987" w:rsidRPr="00044628" w:rsidRDefault="00ED0987" w:rsidP="00ED0987">
            <w:pPr>
              <w:suppressAutoHyphens/>
              <w:jc w:val="center"/>
              <w:rPr>
                <w:sz w:val="18"/>
                <w:szCs w:val="18"/>
              </w:rPr>
            </w:pPr>
            <w:r w:rsidRPr="00044628">
              <w:rPr>
                <w:sz w:val="18"/>
                <w:szCs w:val="18"/>
              </w:rPr>
              <w:t>Всего</w:t>
            </w:r>
          </w:p>
        </w:tc>
        <w:tc>
          <w:tcPr>
            <w:tcW w:w="2783" w:type="pct"/>
            <w:gridSpan w:val="12"/>
            <w:shd w:val="clear" w:color="auto" w:fill="auto"/>
            <w:noWrap/>
            <w:tcMar>
              <w:left w:w="28" w:type="dxa"/>
              <w:right w:w="28" w:type="dxa"/>
            </w:tcMar>
            <w:vAlign w:val="center"/>
          </w:tcPr>
          <w:p w14:paraId="71B29839" w14:textId="77777777" w:rsidR="00ED0987" w:rsidRPr="00044628" w:rsidRDefault="00ED0987" w:rsidP="00ED0987">
            <w:pPr>
              <w:suppressAutoHyphens/>
              <w:jc w:val="center"/>
              <w:rPr>
                <w:sz w:val="18"/>
                <w:szCs w:val="18"/>
              </w:rPr>
            </w:pPr>
            <w:r w:rsidRPr="00044628">
              <w:rPr>
                <w:sz w:val="18"/>
                <w:szCs w:val="18"/>
              </w:rPr>
              <w:t>В том числе по полнотам</w:t>
            </w:r>
          </w:p>
        </w:tc>
      </w:tr>
      <w:tr w:rsidR="00EA5526" w:rsidRPr="00044628" w14:paraId="627A3DE7" w14:textId="77777777" w:rsidTr="00044628">
        <w:trPr>
          <w:trHeight w:val="64"/>
          <w:tblHeader/>
          <w:jc w:val="center"/>
        </w:trPr>
        <w:tc>
          <w:tcPr>
            <w:tcW w:w="1778" w:type="pct"/>
            <w:vMerge/>
            <w:shd w:val="clear" w:color="auto" w:fill="auto"/>
            <w:tcMar>
              <w:left w:w="28" w:type="dxa"/>
              <w:right w:w="28" w:type="dxa"/>
            </w:tcMar>
            <w:vAlign w:val="center"/>
          </w:tcPr>
          <w:p w14:paraId="276F8A54" w14:textId="77777777" w:rsidR="00ED0987" w:rsidRPr="00044628" w:rsidRDefault="00ED0987" w:rsidP="00ED0987">
            <w:pPr>
              <w:suppressAutoHyphens/>
              <w:jc w:val="center"/>
              <w:rPr>
                <w:sz w:val="18"/>
                <w:szCs w:val="18"/>
              </w:rPr>
            </w:pPr>
          </w:p>
        </w:tc>
        <w:tc>
          <w:tcPr>
            <w:tcW w:w="131" w:type="pct"/>
            <w:vMerge w:val="restart"/>
            <w:shd w:val="clear" w:color="auto" w:fill="auto"/>
            <w:noWrap/>
            <w:tcMar>
              <w:left w:w="28" w:type="dxa"/>
              <w:right w:w="28" w:type="dxa"/>
            </w:tcMar>
            <w:vAlign w:val="center"/>
          </w:tcPr>
          <w:p w14:paraId="7D1A7C79" w14:textId="77777777" w:rsidR="00ED0987" w:rsidRPr="00044628" w:rsidRDefault="00ED0987" w:rsidP="00ED0987">
            <w:pPr>
              <w:suppressAutoHyphens/>
              <w:jc w:val="center"/>
              <w:rPr>
                <w:sz w:val="18"/>
                <w:szCs w:val="18"/>
              </w:rPr>
            </w:pPr>
            <w:r w:rsidRPr="00044628">
              <w:rPr>
                <w:sz w:val="18"/>
                <w:szCs w:val="18"/>
              </w:rPr>
              <w:t>га</w:t>
            </w:r>
          </w:p>
        </w:tc>
        <w:tc>
          <w:tcPr>
            <w:tcW w:w="308" w:type="pct"/>
            <w:vMerge w:val="restart"/>
            <w:shd w:val="clear" w:color="auto" w:fill="auto"/>
            <w:noWrap/>
            <w:tcMar>
              <w:left w:w="28" w:type="dxa"/>
              <w:right w:w="28" w:type="dxa"/>
            </w:tcMar>
            <w:vAlign w:val="center"/>
          </w:tcPr>
          <w:p w14:paraId="7C26247E"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442" w:type="pct"/>
            <w:gridSpan w:val="2"/>
            <w:shd w:val="clear" w:color="auto" w:fill="auto"/>
            <w:noWrap/>
            <w:tcMar>
              <w:left w:w="28" w:type="dxa"/>
              <w:right w:w="28" w:type="dxa"/>
            </w:tcMar>
            <w:vAlign w:val="center"/>
          </w:tcPr>
          <w:p w14:paraId="5E52DD66" w14:textId="77777777" w:rsidR="00ED0987" w:rsidRPr="00044628" w:rsidRDefault="00ED0987" w:rsidP="00ED0987">
            <w:pPr>
              <w:suppressAutoHyphens/>
              <w:jc w:val="center"/>
              <w:rPr>
                <w:sz w:val="18"/>
                <w:szCs w:val="18"/>
              </w:rPr>
            </w:pPr>
            <w:r w:rsidRPr="00044628">
              <w:rPr>
                <w:sz w:val="18"/>
                <w:szCs w:val="18"/>
              </w:rPr>
              <w:t>1,0</w:t>
            </w:r>
          </w:p>
        </w:tc>
        <w:tc>
          <w:tcPr>
            <w:tcW w:w="440" w:type="pct"/>
            <w:gridSpan w:val="2"/>
            <w:shd w:val="clear" w:color="auto" w:fill="auto"/>
            <w:noWrap/>
            <w:tcMar>
              <w:left w:w="28" w:type="dxa"/>
              <w:right w:w="28" w:type="dxa"/>
            </w:tcMar>
            <w:vAlign w:val="center"/>
          </w:tcPr>
          <w:p w14:paraId="2C0473FD" w14:textId="77777777" w:rsidR="00ED0987" w:rsidRPr="00044628" w:rsidRDefault="00ED0987" w:rsidP="00ED0987">
            <w:pPr>
              <w:suppressAutoHyphens/>
              <w:jc w:val="center"/>
              <w:rPr>
                <w:sz w:val="18"/>
                <w:szCs w:val="18"/>
              </w:rPr>
            </w:pPr>
            <w:r w:rsidRPr="00044628">
              <w:rPr>
                <w:sz w:val="18"/>
                <w:szCs w:val="18"/>
              </w:rPr>
              <w:t>0,9</w:t>
            </w:r>
          </w:p>
        </w:tc>
        <w:tc>
          <w:tcPr>
            <w:tcW w:w="484" w:type="pct"/>
            <w:gridSpan w:val="2"/>
            <w:shd w:val="clear" w:color="auto" w:fill="auto"/>
            <w:noWrap/>
            <w:tcMar>
              <w:left w:w="28" w:type="dxa"/>
              <w:right w:w="28" w:type="dxa"/>
            </w:tcMar>
            <w:vAlign w:val="center"/>
          </w:tcPr>
          <w:p w14:paraId="41E273E5" w14:textId="77777777" w:rsidR="00ED0987" w:rsidRPr="00044628" w:rsidRDefault="00ED0987" w:rsidP="00ED0987">
            <w:pPr>
              <w:suppressAutoHyphens/>
              <w:jc w:val="center"/>
              <w:rPr>
                <w:sz w:val="18"/>
                <w:szCs w:val="18"/>
              </w:rPr>
            </w:pPr>
            <w:r w:rsidRPr="00044628">
              <w:rPr>
                <w:sz w:val="18"/>
                <w:szCs w:val="18"/>
              </w:rPr>
              <w:t>0,8</w:t>
            </w:r>
          </w:p>
        </w:tc>
        <w:tc>
          <w:tcPr>
            <w:tcW w:w="486" w:type="pct"/>
            <w:gridSpan w:val="2"/>
            <w:shd w:val="clear" w:color="auto" w:fill="auto"/>
            <w:noWrap/>
            <w:tcMar>
              <w:left w:w="28" w:type="dxa"/>
              <w:right w:w="28" w:type="dxa"/>
            </w:tcMar>
            <w:vAlign w:val="center"/>
          </w:tcPr>
          <w:p w14:paraId="278500DE" w14:textId="77777777" w:rsidR="00ED0987" w:rsidRPr="00044628" w:rsidRDefault="00ED0987" w:rsidP="00ED0987">
            <w:pPr>
              <w:suppressAutoHyphens/>
              <w:jc w:val="center"/>
              <w:rPr>
                <w:sz w:val="18"/>
                <w:szCs w:val="18"/>
              </w:rPr>
            </w:pPr>
            <w:r w:rsidRPr="00044628">
              <w:rPr>
                <w:sz w:val="18"/>
                <w:szCs w:val="18"/>
              </w:rPr>
              <w:t>0,7</w:t>
            </w:r>
          </w:p>
        </w:tc>
        <w:tc>
          <w:tcPr>
            <w:tcW w:w="482" w:type="pct"/>
            <w:gridSpan w:val="2"/>
            <w:shd w:val="clear" w:color="auto" w:fill="auto"/>
            <w:noWrap/>
            <w:tcMar>
              <w:left w:w="28" w:type="dxa"/>
              <w:right w:w="28" w:type="dxa"/>
            </w:tcMar>
            <w:vAlign w:val="center"/>
          </w:tcPr>
          <w:p w14:paraId="347F14F9" w14:textId="77777777" w:rsidR="00ED0987" w:rsidRPr="00044628" w:rsidRDefault="00ED0987" w:rsidP="00ED0987">
            <w:pPr>
              <w:suppressAutoHyphens/>
              <w:jc w:val="center"/>
              <w:rPr>
                <w:sz w:val="18"/>
                <w:szCs w:val="18"/>
              </w:rPr>
            </w:pPr>
            <w:r w:rsidRPr="00044628">
              <w:rPr>
                <w:sz w:val="18"/>
                <w:szCs w:val="18"/>
              </w:rPr>
              <w:t>0,6</w:t>
            </w:r>
          </w:p>
        </w:tc>
        <w:tc>
          <w:tcPr>
            <w:tcW w:w="449" w:type="pct"/>
            <w:gridSpan w:val="2"/>
            <w:shd w:val="clear" w:color="auto" w:fill="auto"/>
            <w:noWrap/>
            <w:tcMar>
              <w:left w:w="28" w:type="dxa"/>
              <w:right w:w="28" w:type="dxa"/>
            </w:tcMar>
            <w:vAlign w:val="center"/>
          </w:tcPr>
          <w:p w14:paraId="0A546383" w14:textId="77777777" w:rsidR="00ED0987" w:rsidRPr="00044628" w:rsidRDefault="00ED0987" w:rsidP="00ED0987">
            <w:pPr>
              <w:suppressAutoHyphens/>
              <w:jc w:val="center"/>
              <w:rPr>
                <w:sz w:val="18"/>
                <w:szCs w:val="18"/>
              </w:rPr>
            </w:pPr>
            <w:r w:rsidRPr="00044628">
              <w:rPr>
                <w:sz w:val="18"/>
                <w:szCs w:val="18"/>
              </w:rPr>
              <w:t>0,3-0,5</w:t>
            </w:r>
          </w:p>
        </w:tc>
      </w:tr>
      <w:tr w:rsidR="00EA5526" w:rsidRPr="00044628" w14:paraId="1C81CC37" w14:textId="77777777" w:rsidTr="00044628">
        <w:trPr>
          <w:trHeight w:val="255"/>
          <w:tblHeader/>
          <w:jc w:val="center"/>
        </w:trPr>
        <w:tc>
          <w:tcPr>
            <w:tcW w:w="1778" w:type="pct"/>
            <w:vMerge/>
            <w:shd w:val="clear" w:color="auto" w:fill="auto"/>
            <w:tcMar>
              <w:left w:w="28" w:type="dxa"/>
              <w:right w:w="28" w:type="dxa"/>
            </w:tcMar>
            <w:vAlign w:val="center"/>
          </w:tcPr>
          <w:p w14:paraId="06A5B24B" w14:textId="77777777" w:rsidR="00ED0987" w:rsidRPr="00044628" w:rsidRDefault="00ED0987" w:rsidP="00ED0987">
            <w:pPr>
              <w:suppressAutoHyphens/>
              <w:jc w:val="center"/>
              <w:rPr>
                <w:sz w:val="18"/>
                <w:szCs w:val="18"/>
              </w:rPr>
            </w:pPr>
          </w:p>
        </w:tc>
        <w:tc>
          <w:tcPr>
            <w:tcW w:w="131" w:type="pct"/>
            <w:vMerge/>
            <w:shd w:val="clear" w:color="auto" w:fill="auto"/>
            <w:tcMar>
              <w:left w:w="28" w:type="dxa"/>
              <w:right w:w="28" w:type="dxa"/>
            </w:tcMar>
            <w:vAlign w:val="center"/>
          </w:tcPr>
          <w:p w14:paraId="1DB5A5E3" w14:textId="77777777" w:rsidR="00ED0987" w:rsidRPr="00044628" w:rsidRDefault="00ED0987" w:rsidP="00ED0987">
            <w:pPr>
              <w:suppressAutoHyphens/>
              <w:jc w:val="center"/>
              <w:rPr>
                <w:sz w:val="18"/>
                <w:szCs w:val="18"/>
              </w:rPr>
            </w:pPr>
          </w:p>
        </w:tc>
        <w:tc>
          <w:tcPr>
            <w:tcW w:w="308" w:type="pct"/>
            <w:vMerge/>
            <w:shd w:val="clear" w:color="auto" w:fill="auto"/>
            <w:tcMar>
              <w:left w:w="28" w:type="dxa"/>
              <w:right w:w="28" w:type="dxa"/>
            </w:tcMar>
            <w:vAlign w:val="center"/>
          </w:tcPr>
          <w:p w14:paraId="5CA9C99C" w14:textId="77777777" w:rsidR="00ED0987" w:rsidRPr="00044628" w:rsidRDefault="00ED0987" w:rsidP="00ED0987">
            <w:pPr>
              <w:suppressAutoHyphens/>
              <w:jc w:val="center"/>
              <w:rPr>
                <w:sz w:val="18"/>
                <w:szCs w:val="18"/>
              </w:rPr>
            </w:pPr>
          </w:p>
        </w:tc>
        <w:tc>
          <w:tcPr>
            <w:tcW w:w="125" w:type="pct"/>
            <w:shd w:val="clear" w:color="auto" w:fill="auto"/>
            <w:noWrap/>
            <w:tcMar>
              <w:left w:w="28" w:type="dxa"/>
              <w:right w:w="28" w:type="dxa"/>
            </w:tcMar>
            <w:vAlign w:val="center"/>
          </w:tcPr>
          <w:p w14:paraId="78A83ED5" w14:textId="77777777" w:rsidR="00ED0987" w:rsidRPr="00044628" w:rsidRDefault="00ED0987" w:rsidP="00ED0987">
            <w:pPr>
              <w:suppressAutoHyphens/>
              <w:jc w:val="center"/>
              <w:rPr>
                <w:sz w:val="18"/>
                <w:szCs w:val="18"/>
              </w:rPr>
            </w:pPr>
            <w:r w:rsidRPr="00044628">
              <w:rPr>
                <w:sz w:val="18"/>
                <w:szCs w:val="18"/>
              </w:rPr>
              <w:t>га</w:t>
            </w:r>
          </w:p>
        </w:tc>
        <w:tc>
          <w:tcPr>
            <w:tcW w:w="317" w:type="pct"/>
            <w:shd w:val="clear" w:color="auto" w:fill="auto"/>
            <w:noWrap/>
            <w:tcMar>
              <w:left w:w="28" w:type="dxa"/>
              <w:right w:w="28" w:type="dxa"/>
            </w:tcMar>
            <w:vAlign w:val="center"/>
          </w:tcPr>
          <w:p w14:paraId="697F776C" w14:textId="77777777" w:rsidR="00ED0987" w:rsidRPr="00044628" w:rsidRDefault="00ED0987" w:rsidP="00ED0987">
            <w:pPr>
              <w:suppressAutoHyphens/>
              <w:ind w:left="-94" w:right="-108"/>
              <w:jc w:val="center"/>
              <w:rPr>
                <w:sz w:val="18"/>
                <w:szCs w:val="18"/>
              </w:rPr>
            </w:pPr>
            <w:r w:rsidRPr="00044628">
              <w:rPr>
                <w:sz w:val="18"/>
                <w:szCs w:val="18"/>
              </w:rPr>
              <w:t>тыс. м</w:t>
            </w:r>
            <w:r w:rsidRPr="00044628">
              <w:rPr>
                <w:sz w:val="18"/>
                <w:szCs w:val="18"/>
                <w:vertAlign w:val="superscript"/>
              </w:rPr>
              <w:t>3</w:t>
            </w:r>
          </w:p>
        </w:tc>
        <w:tc>
          <w:tcPr>
            <w:tcW w:w="132" w:type="pct"/>
            <w:shd w:val="clear" w:color="auto" w:fill="auto"/>
            <w:noWrap/>
            <w:tcMar>
              <w:left w:w="28" w:type="dxa"/>
              <w:right w:w="28" w:type="dxa"/>
            </w:tcMar>
            <w:vAlign w:val="center"/>
          </w:tcPr>
          <w:p w14:paraId="5A1568C9" w14:textId="77777777" w:rsidR="00ED0987" w:rsidRPr="00044628" w:rsidRDefault="00ED0987" w:rsidP="00ED0987">
            <w:pPr>
              <w:suppressAutoHyphens/>
              <w:jc w:val="center"/>
              <w:rPr>
                <w:sz w:val="18"/>
                <w:szCs w:val="18"/>
              </w:rPr>
            </w:pPr>
            <w:r w:rsidRPr="00044628">
              <w:rPr>
                <w:sz w:val="18"/>
                <w:szCs w:val="18"/>
              </w:rPr>
              <w:t>га</w:t>
            </w:r>
          </w:p>
        </w:tc>
        <w:tc>
          <w:tcPr>
            <w:tcW w:w="308" w:type="pct"/>
            <w:shd w:val="clear" w:color="auto" w:fill="auto"/>
            <w:noWrap/>
            <w:tcMar>
              <w:left w:w="28" w:type="dxa"/>
              <w:right w:w="28" w:type="dxa"/>
            </w:tcMar>
            <w:vAlign w:val="center"/>
          </w:tcPr>
          <w:p w14:paraId="0261DF35"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175" w:type="pct"/>
            <w:shd w:val="clear" w:color="auto" w:fill="auto"/>
            <w:noWrap/>
            <w:tcMar>
              <w:left w:w="28" w:type="dxa"/>
              <w:right w:w="28" w:type="dxa"/>
            </w:tcMar>
            <w:vAlign w:val="center"/>
          </w:tcPr>
          <w:p w14:paraId="7FBCB537" w14:textId="77777777" w:rsidR="00ED0987" w:rsidRPr="00044628" w:rsidRDefault="00ED0987" w:rsidP="00ED0987">
            <w:pPr>
              <w:suppressAutoHyphens/>
              <w:jc w:val="center"/>
              <w:rPr>
                <w:sz w:val="18"/>
                <w:szCs w:val="18"/>
              </w:rPr>
            </w:pPr>
            <w:r w:rsidRPr="00044628">
              <w:rPr>
                <w:sz w:val="18"/>
                <w:szCs w:val="18"/>
              </w:rPr>
              <w:t>га</w:t>
            </w:r>
          </w:p>
        </w:tc>
        <w:tc>
          <w:tcPr>
            <w:tcW w:w="309" w:type="pct"/>
            <w:shd w:val="clear" w:color="auto" w:fill="auto"/>
            <w:noWrap/>
            <w:tcMar>
              <w:left w:w="28" w:type="dxa"/>
              <w:right w:w="28" w:type="dxa"/>
            </w:tcMar>
            <w:vAlign w:val="center"/>
          </w:tcPr>
          <w:p w14:paraId="0580EB55"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178" w:type="pct"/>
            <w:shd w:val="clear" w:color="auto" w:fill="auto"/>
            <w:noWrap/>
            <w:tcMar>
              <w:left w:w="28" w:type="dxa"/>
              <w:right w:w="28" w:type="dxa"/>
            </w:tcMar>
            <w:vAlign w:val="center"/>
          </w:tcPr>
          <w:p w14:paraId="3DD0D919" w14:textId="77777777" w:rsidR="00ED0987" w:rsidRPr="00044628" w:rsidRDefault="00ED0987" w:rsidP="00ED0987">
            <w:pPr>
              <w:suppressAutoHyphens/>
              <w:jc w:val="center"/>
              <w:rPr>
                <w:sz w:val="18"/>
                <w:szCs w:val="18"/>
              </w:rPr>
            </w:pPr>
            <w:r w:rsidRPr="00044628">
              <w:rPr>
                <w:sz w:val="18"/>
                <w:szCs w:val="18"/>
              </w:rPr>
              <w:t>га</w:t>
            </w:r>
          </w:p>
        </w:tc>
        <w:tc>
          <w:tcPr>
            <w:tcW w:w="308" w:type="pct"/>
            <w:shd w:val="clear" w:color="auto" w:fill="auto"/>
            <w:noWrap/>
            <w:tcMar>
              <w:left w:w="28" w:type="dxa"/>
              <w:right w:w="28" w:type="dxa"/>
            </w:tcMar>
            <w:vAlign w:val="center"/>
          </w:tcPr>
          <w:p w14:paraId="102556EC"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173" w:type="pct"/>
            <w:shd w:val="clear" w:color="auto" w:fill="auto"/>
            <w:noWrap/>
            <w:tcMar>
              <w:left w:w="28" w:type="dxa"/>
              <w:right w:w="28" w:type="dxa"/>
            </w:tcMar>
            <w:vAlign w:val="center"/>
          </w:tcPr>
          <w:p w14:paraId="0384501D" w14:textId="77777777" w:rsidR="00ED0987" w:rsidRPr="00044628" w:rsidRDefault="00ED0987" w:rsidP="00ED0987">
            <w:pPr>
              <w:suppressAutoHyphens/>
              <w:jc w:val="center"/>
              <w:rPr>
                <w:sz w:val="18"/>
                <w:szCs w:val="18"/>
              </w:rPr>
            </w:pPr>
            <w:r w:rsidRPr="00044628">
              <w:rPr>
                <w:sz w:val="18"/>
                <w:szCs w:val="18"/>
              </w:rPr>
              <w:t>га</w:t>
            </w:r>
          </w:p>
        </w:tc>
        <w:tc>
          <w:tcPr>
            <w:tcW w:w="308" w:type="pct"/>
            <w:shd w:val="clear" w:color="auto" w:fill="auto"/>
            <w:noWrap/>
            <w:tcMar>
              <w:left w:w="28" w:type="dxa"/>
              <w:right w:w="28" w:type="dxa"/>
            </w:tcMar>
            <w:vAlign w:val="center"/>
          </w:tcPr>
          <w:p w14:paraId="06021ABE"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135" w:type="pct"/>
            <w:shd w:val="clear" w:color="auto" w:fill="auto"/>
            <w:noWrap/>
            <w:tcMar>
              <w:left w:w="28" w:type="dxa"/>
              <w:right w:w="28" w:type="dxa"/>
            </w:tcMar>
            <w:vAlign w:val="center"/>
          </w:tcPr>
          <w:p w14:paraId="19C892F6" w14:textId="77777777" w:rsidR="00ED0987" w:rsidRPr="00044628" w:rsidRDefault="00ED0987" w:rsidP="00ED0987">
            <w:pPr>
              <w:suppressAutoHyphens/>
              <w:jc w:val="center"/>
              <w:rPr>
                <w:sz w:val="18"/>
                <w:szCs w:val="18"/>
              </w:rPr>
            </w:pPr>
            <w:r w:rsidRPr="00044628">
              <w:rPr>
                <w:sz w:val="18"/>
                <w:szCs w:val="18"/>
              </w:rPr>
              <w:t>га</w:t>
            </w:r>
          </w:p>
        </w:tc>
        <w:tc>
          <w:tcPr>
            <w:tcW w:w="314" w:type="pct"/>
            <w:shd w:val="clear" w:color="auto" w:fill="auto"/>
            <w:noWrap/>
            <w:tcMar>
              <w:left w:w="28" w:type="dxa"/>
              <w:right w:w="28" w:type="dxa"/>
            </w:tcMar>
            <w:vAlign w:val="center"/>
          </w:tcPr>
          <w:p w14:paraId="3EBABA17" w14:textId="77777777" w:rsidR="00ED0987" w:rsidRPr="00044628" w:rsidRDefault="00ED0987" w:rsidP="00ED0987">
            <w:pPr>
              <w:suppressAutoHyphens/>
              <w:ind w:left="-108" w:right="-127"/>
              <w:jc w:val="center"/>
              <w:rPr>
                <w:sz w:val="18"/>
                <w:szCs w:val="18"/>
              </w:rPr>
            </w:pPr>
            <w:r w:rsidRPr="00044628">
              <w:rPr>
                <w:sz w:val="18"/>
                <w:szCs w:val="18"/>
              </w:rPr>
              <w:t>тыс. м</w:t>
            </w:r>
            <w:r w:rsidRPr="00044628">
              <w:rPr>
                <w:sz w:val="18"/>
                <w:szCs w:val="18"/>
                <w:vertAlign w:val="superscript"/>
              </w:rPr>
              <w:t>3</w:t>
            </w:r>
          </w:p>
        </w:tc>
      </w:tr>
      <w:tr w:rsidR="00EA5526" w:rsidRPr="00044628" w14:paraId="7AFB4A34" w14:textId="77777777" w:rsidTr="00044628">
        <w:trPr>
          <w:trHeight w:val="54"/>
          <w:tblHeader/>
          <w:jc w:val="center"/>
        </w:trPr>
        <w:tc>
          <w:tcPr>
            <w:tcW w:w="1778" w:type="pct"/>
            <w:shd w:val="clear" w:color="auto" w:fill="auto"/>
            <w:tcMar>
              <w:left w:w="28" w:type="dxa"/>
              <w:right w:w="28" w:type="dxa"/>
            </w:tcMar>
            <w:vAlign w:val="center"/>
          </w:tcPr>
          <w:p w14:paraId="3A8414E0" w14:textId="77777777" w:rsidR="00ED0987" w:rsidRPr="00044628" w:rsidRDefault="00ED0987" w:rsidP="00ED0987">
            <w:pPr>
              <w:suppressAutoHyphens/>
              <w:jc w:val="center"/>
              <w:rPr>
                <w:sz w:val="18"/>
                <w:szCs w:val="18"/>
              </w:rPr>
            </w:pPr>
            <w:r w:rsidRPr="00044628">
              <w:rPr>
                <w:sz w:val="18"/>
                <w:szCs w:val="18"/>
              </w:rPr>
              <w:t>1</w:t>
            </w:r>
          </w:p>
        </w:tc>
        <w:tc>
          <w:tcPr>
            <w:tcW w:w="131" w:type="pct"/>
            <w:shd w:val="clear" w:color="auto" w:fill="auto"/>
            <w:tcMar>
              <w:left w:w="28" w:type="dxa"/>
              <w:right w:w="28" w:type="dxa"/>
            </w:tcMar>
            <w:vAlign w:val="center"/>
          </w:tcPr>
          <w:p w14:paraId="7821A65F" w14:textId="77777777" w:rsidR="00ED0987" w:rsidRPr="00044628" w:rsidRDefault="00ED0987" w:rsidP="00ED0987">
            <w:pPr>
              <w:suppressAutoHyphens/>
              <w:jc w:val="center"/>
              <w:rPr>
                <w:sz w:val="18"/>
                <w:szCs w:val="18"/>
              </w:rPr>
            </w:pPr>
            <w:r w:rsidRPr="00044628">
              <w:rPr>
                <w:sz w:val="18"/>
                <w:szCs w:val="18"/>
              </w:rPr>
              <w:t>2</w:t>
            </w:r>
          </w:p>
        </w:tc>
        <w:tc>
          <w:tcPr>
            <w:tcW w:w="308" w:type="pct"/>
            <w:shd w:val="clear" w:color="auto" w:fill="auto"/>
            <w:tcMar>
              <w:left w:w="28" w:type="dxa"/>
              <w:right w:w="28" w:type="dxa"/>
            </w:tcMar>
            <w:vAlign w:val="center"/>
          </w:tcPr>
          <w:p w14:paraId="3DF871EA" w14:textId="77777777" w:rsidR="00ED0987" w:rsidRPr="00044628" w:rsidRDefault="00ED0987" w:rsidP="00ED0987">
            <w:pPr>
              <w:suppressAutoHyphens/>
              <w:jc w:val="center"/>
              <w:rPr>
                <w:sz w:val="18"/>
                <w:szCs w:val="18"/>
              </w:rPr>
            </w:pPr>
            <w:r w:rsidRPr="00044628">
              <w:rPr>
                <w:sz w:val="18"/>
                <w:szCs w:val="18"/>
              </w:rPr>
              <w:t>3</w:t>
            </w:r>
          </w:p>
        </w:tc>
        <w:tc>
          <w:tcPr>
            <w:tcW w:w="125" w:type="pct"/>
            <w:shd w:val="clear" w:color="auto" w:fill="auto"/>
            <w:noWrap/>
            <w:tcMar>
              <w:left w:w="28" w:type="dxa"/>
              <w:right w:w="28" w:type="dxa"/>
            </w:tcMar>
            <w:vAlign w:val="center"/>
          </w:tcPr>
          <w:p w14:paraId="7F36EAF5" w14:textId="77777777" w:rsidR="00ED0987" w:rsidRPr="00044628" w:rsidRDefault="00ED0987" w:rsidP="00ED0987">
            <w:pPr>
              <w:suppressAutoHyphens/>
              <w:jc w:val="center"/>
              <w:rPr>
                <w:sz w:val="18"/>
                <w:szCs w:val="18"/>
              </w:rPr>
            </w:pPr>
            <w:r w:rsidRPr="00044628">
              <w:rPr>
                <w:sz w:val="18"/>
                <w:szCs w:val="18"/>
              </w:rPr>
              <w:t>4</w:t>
            </w:r>
          </w:p>
        </w:tc>
        <w:tc>
          <w:tcPr>
            <w:tcW w:w="317" w:type="pct"/>
            <w:shd w:val="clear" w:color="auto" w:fill="auto"/>
            <w:noWrap/>
            <w:tcMar>
              <w:left w:w="28" w:type="dxa"/>
              <w:right w:w="28" w:type="dxa"/>
            </w:tcMar>
            <w:vAlign w:val="center"/>
          </w:tcPr>
          <w:p w14:paraId="78E0A7BF" w14:textId="77777777" w:rsidR="00ED0987" w:rsidRPr="00044628" w:rsidRDefault="00ED0987" w:rsidP="00ED0987">
            <w:pPr>
              <w:suppressAutoHyphens/>
              <w:jc w:val="center"/>
              <w:rPr>
                <w:sz w:val="18"/>
                <w:szCs w:val="18"/>
              </w:rPr>
            </w:pPr>
            <w:r w:rsidRPr="00044628">
              <w:rPr>
                <w:sz w:val="18"/>
                <w:szCs w:val="18"/>
              </w:rPr>
              <w:t>5</w:t>
            </w:r>
          </w:p>
        </w:tc>
        <w:tc>
          <w:tcPr>
            <w:tcW w:w="132" w:type="pct"/>
            <w:shd w:val="clear" w:color="auto" w:fill="auto"/>
            <w:noWrap/>
            <w:tcMar>
              <w:left w:w="28" w:type="dxa"/>
              <w:right w:w="28" w:type="dxa"/>
            </w:tcMar>
            <w:vAlign w:val="center"/>
          </w:tcPr>
          <w:p w14:paraId="5D903635" w14:textId="77777777" w:rsidR="00ED0987" w:rsidRPr="00044628" w:rsidRDefault="00ED0987" w:rsidP="00ED0987">
            <w:pPr>
              <w:suppressAutoHyphens/>
              <w:jc w:val="center"/>
              <w:rPr>
                <w:sz w:val="18"/>
                <w:szCs w:val="18"/>
              </w:rPr>
            </w:pPr>
            <w:r w:rsidRPr="00044628">
              <w:rPr>
                <w:sz w:val="18"/>
                <w:szCs w:val="18"/>
              </w:rPr>
              <w:t>6</w:t>
            </w:r>
          </w:p>
        </w:tc>
        <w:tc>
          <w:tcPr>
            <w:tcW w:w="308" w:type="pct"/>
            <w:shd w:val="clear" w:color="auto" w:fill="auto"/>
            <w:noWrap/>
            <w:tcMar>
              <w:left w:w="28" w:type="dxa"/>
              <w:right w:w="28" w:type="dxa"/>
            </w:tcMar>
            <w:vAlign w:val="center"/>
          </w:tcPr>
          <w:p w14:paraId="007C77C8" w14:textId="77777777" w:rsidR="00ED0987" w:rsidRPr="00044628" w:rsidRDefault="00ED0987" w:rsidP="00ED0987">
            <w:pPr>
              <w:suppressAutoHyphens/>
              <w:jc w:val="center"/>
              <w:rPr>
                <w:sz w:val="18"/>
                <w:szCs w:val="18"/>
              </w:rPr>
            </w:pPr>
            <w:r w:rsidRPr="00044628">
              <w:rPr>
                <w:sz w:val="18"/>
                <w:szCs w:val="18"/>
              </w:rPr>
              <w:t>7</w:t>
            </w:r>
          </w:p>
        </w:tc>
        <w:tc>
          <w:tcPr>
            <w:tcW w:w="175" w:type="pct"/>
            <w:shd w:val="clear" w:color="auto" w:fill="auto"/>
            <w:noWrap/>
            <w:tcMar>
              <w:left w:w="28" w:type="dxa"/>
              <w:right w:w="28" w:type="dxa"/>
            </w:tcMar>
            <w:vAlign w:val="center"/>
          </w:tcPr>
          <w:p w14:paraId="420BF60B" w14:textId="77777777" w:rsidR="00ED0987" w:rsidRPr="00044628" w:rsidRDefault="00ED0987" w:rsidP="00ED0987">
            <w:pPr>
              <w:suppressAutoHyphens/>
              <w:jc w:val="center"/>
              <w:rPr>
                <w:sz w:val="18"/>
                <w:szCs w:val="18"/>
              </w:rPr>
            </w:pPr>
            <w:r w:rsidRPr="00044628">
              <w:rPr>
                <w:sz w:val="18"/>
                <w:szCs w:val="18"/>
              </w:rPr>
              <w:t>8</w:t>
            </w:r>
          </w:p>
        </w:tc>
        <w:tc>
          <w:tcPr>
            <w:tcW w:w="309" w:type="pct"/>
            <w:shd w:val="clear" w:color="auto" w:fill="auto"/>
            <w:noWrap/>
            <w:tcMar>
              <w:left w:w="28" w:type="dxa"/>
              <w:right w:w="28" w:type="dxa"/>
            </w:tcMar>
            <w:vAlign w:val="center"/>
          </w:tcPr>
          <w:p w14:paraId="5FEADB49" w14:textId="77777777" w:rsidR="00ED0987" w:rsidRPr="00044628" w:rsidRDefault="00ED0987" w:rsidP="00ED0987">
            <w:pPr>
              <w:suppressAutoHyphens/>
              <w:jc w:val="center"/>
              <w:rPr>
                <w:sz w:val="18"/>
                <w:szCs w:val="18"/>
              </w:rPr>
            </w:pPr>
            <w:r w:rsidRPr="00044628">
              <w:rPr>
                <w:sz w:val="18"/>
                <w:szCs w:val="18"/>
              </w:rPr>
              <w:t>9</w:t>
            </w:r>
          </w:p>
        </w:tc>
        <w:tc>
          <w:tcPr>
            <w:tcW w:w="178" w:type="pct"/>
            <w:shd w:val="clear" w:color="auto" w:fill="auto"/>
            <w:noWrap/>
            <w:tcMar>
              <w:left w:w="28" w:type="dxa"/>
              <w:right w:w="28" w:type="dxa"/>
            </w:tcMar>
            <w:vAlign w:val="center"/>
          </w:tcPr>
          <w:p w14:paraId="4FEB7C46" w14:textId="77777777" w:rsidR="00ED0987" w:rsidRPr="00044628" w:rsidRDefault="00ED0987" w:rsidP="00ED0987">
            <w:pPr>
              <w:suppressAutoHyphens/>
              <w:jc w:val="center"/>
              <w:rPr>
                <w:sz w:val="18"/>
                <w:szCs w:val="18"/>
              </w:rPr>
            </w:pPr>
            <w:r w:rsidRPr="00044628">
              <w:rPr>
                <w:sz w:val="18"/>
                <w:szCs w:val="18"/>
              </w:rPr>
              <w:t>10</w:t>
            </w:r>
          </w:p>
        </w:tc>
        <w:tc>
          <w:tcPr>
            <w:tcW w:w="308" w:type="pct"/>
            <w:shd w:val="clear" w:color="auto" w:fill="auto"/>
            <w:noWrap/>
            <w:tcMar>
              <w:left w:w="28" w:type="dxa"/>
              <w:right w:w="28" w:type="dxa"/>
            </w:tcMar>
            <w:vAlign w:val="center"/>
          </w:tcPr>
          <w:p w14:paraId="180B73D5" w14:textId="77777777" w:rsidR="00ED0987" w:rsidRPr="00044628" w:rsidRDefault="00ED0987" w:rsidP="00ED0987">
            <w:pPr>
              <w:suppressAutoHyphens/>
              <w:jc w:val="center"/>
              <w:rPr>
                <w:sz w:val="18"/>
                <w:szCs w:val="18"/>
              </w:rPr>
            </w:pPr>
            <w:r w:rsidRPr="00044628">
              <w:rPr>
                <w:sz w:val="18"/>
                <w:szCs w:val="18"/>
              </w:rPr>
              <w:t>11</w:t>
            </w:r>
          </w:p>
        </w:tc>
        <w:tc>
          <w:tcPr>
            <w:tcW w:w="173" w:type="pct"/>
            <w:shd w:val="clear" w:color="auto" w:fill="auto"/>
            <w:noWrap/>
            <w:tcMar>
              <w:left w:w="28" w:type="dxa"/>
              <w:right w:w="28" w:type="dxa"/>
            </w:tcMar>
            <w:vAlign w:val="center"/>
          </w:tcPr>
          <w:p w14:paraId="0A676329" w14:textId="77777777" w:rsidR="00ED0987" w:rsidRPr="00044628" w:rsidRDefault="00ED0987" w:rsidP="00ED0987">
            <w:pPr>
              <w:suppressAutoHyphens/>
              <w:jc w:val="center"/>
              <w:rPr>
                <w:sz w:val="18"/>
                <w:szCs w:val="18"/>
              </w:rPr>
            </w:pPr>
            <w:r w:rsidRPr="00044628">
              <w:rPr>
                <w:sz w:val="18"/>
                <w:szCs w:val="18"/>
              </w:rPr>
              <w:t>12</w:t>
            </w:r>
          </w:p>
        </w:tc>
        <w:tc>
          <w:tcPr>
            <w:tcW w:w="308" w:type="pct"/>
            <w:shd w:val="clear" w:color="auto" w:fill="auto"/>
            <w:noWrap/>
            <w:tcMar>
              <w:left w:w="28" w:type="dxa"/>
              <w:right w:w="28" w:type="dxa"/>
            </w:tcMar>
            <w:vAlign w:val="center"/>
          </w:tcPr>
          <w:p w14:paraId="3B53D8E3" w14:textId="77777777" w:rsidR="00ED0987" w:rsidRPr="00044628" w:rsidRDefault="00ED0987" w:rsidP="00ED0987">
            <w:pPr>
              <w:suppressAutoHyphens/>
              <w:jc w:val="center"/>
              <w:rPr>
                <w:sz w:val="18"/>
                <w:szCs w:val="18"/>
              </w:rPr>
            </w:pPr>
            <w:r w:rsidRPr="00044628">
              <w:rPr>
                <w:sz w:val="18"/>
                <w:szCs w:val="18"/>
              </w:rPr>
              <w:t>13</w:t>
            </w:r>
          </w:p>
        </w:tc>
        <w:tc>
          <w:tcPr>
            <w:tcW w:w="135" w:type="pct"/>
            <w:shd w:val="clear" w:color="auto" w:fill="auto"/>
            <w:noWrap/>
            <w:tcMar>
              <w:left w:w="28" w:type="dxa"/>
              <w:right w:w="28" w:type="dxa"/>
            </w:tcMar>
            <w:vAlign w:val="center"/>
          </w:tcPr>
          <w:p w14:paraId="1AB450C3" w14:textId="77777777" w:rsidR="00ED0987" w:rsidRPr="00044628" w:rsidRDefault="00ED0987" w:rsidP="00ED0987">
            <w:pPr>
              <w:suppressAutoHyphens/>
              <w:jc w:val="center"/>
              <w:rPr>
                <w:sz w:val="18"/>
                <w:szCs w:val="18"/>
              </w:rPr>
            </w:pPr>
            <w:r w:rsidRPr="00044628">
              <w:rPr>
                <w:sz w:val="18"/>
                <w:szCs w:val="18"/>
              </w:rPr>
              <w:t>14</w:t>
            </w:r>
          </w:p>
        </w:tc>
        <w:tc>
          <w:tcPr>
            <w:tcW w:w="314" w:type="pct"/>
            <w:shd w:val="clear" w:color="auto" w:fill="auto"/>
            <w:noWrap/>
            <w:tcMar>
              <w:left w:w="28" w:type="dxa"/>
              <w:right w:w="28" w:type="dxa"/>
            </w:tcMar>
            <w:vAlign w:val="center"/>
          </w:tcPr>
          <w:p w14:paraId="128B0995" w14:textId="77777777" w:rsidR="00ED0987" w:rsidRPr="00044628" w:rsidRDefault="00ED0987" w:rsidP="00ED0987">
            <w:pPr>
              <w:suppressAutoHyphens/>
              <w:ind w:left="-108" w:right="-127"/>
              <w:jc w:val="center"/>
              <w:rPr>
                <w:sz w:val="18"/>
                <w:szCs w:val="18"/>
              </w:rPr>
            </w:pPr>
            <w:r w:rsidRPr="00044628">
              <w:rPr>
                <w:sz w:val="18"/>
                <w:szCs w:val="18"/>
              </w:rPr>
              <w:t>15</w:t>
            </w:r>
          </w:p>
        </w:tc>
      </w:tr>
      <w:tr w:rsidR="00EA5526" w:rsidRPr="00044628" w14:paraId="5289E539" w14:textId="77777777" w:rsidTr="00ED0987">
        <w:trPr>
          <w:trHeight w:val="71"/>
          <w:jc w:val="center"/>
        </w:trPr>
        <w:tc>
          <w:tcPr>
            <w:tcW w:w="5000" w:type="pct"/>
            <w:gridSpan w:val="15"/>
            <w:shd w:val="clear" w:color="auto" w:fill="auto"/>
            <w:tcMar>
              <w:left w:w="28" w:type="dxa"/>
              <w:right w:w="28" w:type="dxa"/>
            </w:tcMar>
            <w:vAlign w:val="center"/>
          </w:tcPr>
          <w:p w14:paraId="155AAC1F" w14:textId="77777777" w:rsidR="00ED0987" w:rsidRPr="00044628" w:rsidRDefault="00ED0987" w:rsidP="00ED0987">
            <w:pPr>
              <w:suppressAutoHyphens/>
              <w:rPr>
                <w:sz w:val="18"/>
                <w:szCs w:val="18"/>
              </w:rPr>
            </w:pPr>
            <w:r w:rsidRPr="00044628">
              <w:rPr>
                <w:sz w:val="18"/>
                <w:szCs w:val="18"/>
              </w:rPr>
              <w:t>Целевое назначение лесов</w:t>
            </w:r>
          </w:p>
        </w:tc>
      </w:tr>
      <w:tr w:rsidR="00EA5526" w:rsidRPr="00044628" w14:paraId="14A21E38" w14:textId="77777777" w:rsidTr="00ED0987">
        <w:trPr>
          <w:trHeight w:val="71"/>
          <w:jc w:val="center"/>
        </w:trPr>
        <w:tc>
          <w:tcPr>
            <w:tcW w:w="5000" w:type="pct"/>
            <w:gridSpan w:val="15"/>
            <w:shd w:val="clear" w:color="auto" w:fill="auto"/>
            <w:tcMar>
              <w:left w:w="28" w:type="dxa"/>
              <w:right w:w="28" w:type="dxa"/>
            </w:tcMar>
            <w:vAlign w:val="center"/>
          </w:tcPr>
          <w:p w14:paraId="0F2B8BE2" w14:textId="77777777" w:rsidR="00ED0987" w:rsidRPr="00044628" w:rsidRDefault="00ED0987" w:rsidP="00ED0987">
            <w:pPr>
              <w:suppressAutoHyphens/>
              <w:rPr>
                <w:sz w:val="18"/>
                <w:szCs w:val="18"/>
              </w:rPr>
            </w:pPr>
            <w:r w:rsidRPr="00044628">
              <w:rPr>
                <w:sz w:val="18"/>
                <w:szCs w:val="18"/>
              </w:rPr>
              <w:t>Категория защитных лесов</w:t>
            </w:r>
          </w:p>
        </w:tc>
      </w:tr>
      <w:tr w:rsidR="00EA5526" w:rsidRPr="00044628" w14:paraId="57CC1D2D" w14:textId="77777777" w:rsidTr="00ED0987">
        <w:trPr>
          <w:trHeight w:val="340"/>
          <w:jc w:val="center"/>
        </w:trPr>
        <w:tc>
          <w:tcPr>
            <w:tcW w:w="5000" w:type="pct"/>
            <w:gridSpan w:val="15"/>
            <w:shd w:val="clear" w:color="auto" w:fill="auto"/>
            <w:noWrap/>
            <w:tcMar>
              <w:left w:w="28" w:type="dxa"/>
              <w:right w:w="28" w:type="dxa"/>
            </w:tcMar>
            <w:vAlign w:val="center"/>
          </w:tcPr>
          <w:p w14:paraId="2A6DF7E7" w14:textId="77777777" w:rsidR="00ED0987" w:rsidRPr="00044628" w:rsidRDefault="00ED0987" w:rsidP="00ED0987">
            <w:pPr>
              <w:suppressAutoHyphens/>
              <w:rPr>
                <w:sz w:val="18"/>
                <w:szCs w:val="18"/>
              </w:rPr>
            </w:pPr>
            <w:r w:rsidRPr="00044628">
              <w:rPr>
                <w:sz w:val="18"/>
                <w:szCs w:val="18"/>
              </w:rPr>
              <w:t xml:space="preserve">Хозяйственная секция </w:t>
            </w:r>
          </w:p>
        </w:tc>
      </w:tr>
      <w:tr w:rsidR="00EA5526" w:rsidRPr="00044628" w14:paraId="343AE7BC" w14:textId="77777777" w:rsidTr="00044628">
        <w:trPr>
          <w:trHeight w:val="239"/>
          <w:jc w:val="center"/>
        </w:trPr>
        <w:tc>
          <w:tcPr>
            <w:tcW w:w="1778" w:type="pct"/>
            <w:shd w:val="clear" w:color="auto" w:fill="auto"/>
            <w:noWrap/>
            <w:tcMar>
              <w:left w:w="28" w:type="dxa"/>
              <w:right w:w="28" w:type="dxa"/>
            </w:tcMar>
            <w:vAlign w:val="center"/>
          </w:tcPr>
          <w:p w14:paraId="4C883365" w14:textId="77777777" w:rsidR="00ED0987" w:rsidRPr="00044628" w:rsidRDefault="00ED0987" w:rsidP="00ED0987">
            <w:pPr>
              <w:suppressAutoHyphens/>
              <w:rPr>
                <w:sz w:val="18"/>
                <w:szCs w:val="18"/>
              </w:rPr>
            </w:pPr>
            <w:r w:rsidRPr="00044628">
              <w:rPr>
                <w:sz w:val="18"/>
                <w:szCs w:val="18"/>
              </w:rPr>
              <w:t>Всего включено в расчет</w:t>
            </w:r>
          </w:p>
        </w:tc>
        <w:tc>
          <w:tcPr>
            <w:tcW w:w="131" w:type="pct"/>
            <w:shd w:val="clear" w:color="auto" w:fill="auto"/>
            <w:noWrap/>
            <w:tcMar>
              <w:left w:w="28" w:type="dxa"/>
              <w:right w:w="28" w:type="dxa"/>
            </w:tcMar>
            <w:vAlign w:val="center"/>
          </w:tcPr>
          <w:p w14:paraId="202880AF" w14:textId="77777777" w:rsidR="00ED0987" w:rsidRPr="00044628" w:rsidRDefault="00044628" w:rsidP="00ED0987">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4CDD8EFE" w14:textId="77777777" w:rsidR="00ED0987" w:rsidRPr="00044628" w:rsidRDefault="00044628" w:rsidP="00ED0987">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6AC382CF" w14:textId="77777777" w:rsidR="00ED0987" w:rsidRPr="00044628" w:rsidRDefault="00044628" w:rsidP="00ED0987">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697E258D" w14:textId="77777777" w:rsidR="00ED0987" w:rsidRPr="00044628" w:rsidRDefault="00044628" w:rsidP="00ED0987">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277370B6" w14:textId="77777777" w:rsidR="00ED0987" w:rsidRPr="00044628" w:rsidRDefault="00044628" w:rsidP="00ED0987">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2B7AB78" w14:textId="77777777" w:rsidR="00ED0987" w:rsidRPr="00044628" w:rsidRDefault="00044628" w:rsidP="00ED0987">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2B39DAA9" w14:textId="77777777" w:rsidR="00ED0987" w:rsidRPr="00044628" w:rsidRDefault="00044628" w:rsidP="00ED0987">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6586447B" w14:textId="77777777" w:rsidR="00ED0987" w:rsidRPr="00044628" w:rsidRDefault="00044628" w:rsidP="00ED0987">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6AFE20A3" w14:textId="77777777" w:rsidR="00ED0987" w:rsidRPr="00044628" w:rsidRDefault="00044628" w:rsidP="00ED0987">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236F405" w14:textId="77777777" w:rsidR="00ED0987" w:rsidRPr="00044628" w:rsidRDefault="00044628" w:rsidP="00ED0987">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013C1F63" w14:textId="77777777" w:rsidR="00ED0987" w:rsidRPr="00044628" w:rsidRDefault="00044628" w:rsidP="00ED0987">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7A8CDBF3" w14:textId="77777777" w:rsidR="00ED0987" w:rsidRPr="00044628" w:rsidRDefault="00044628" w:rsidP="00ED0987">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08DEE1F5" w14:textId="77777777" w:rsidR="00ED0987" w:rsidRPr="00044628" w:rsidRDefault="00044628" w:rsidP="00ED0987">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698F2993" w14:textId="77777777" w:rsidR="00ED0987" w:rsidRPr="00044628" w:rsidRDefault="00044628" w:rsidP="00ED0987">
            <w:pPr>
              <w:suppressAutoHyphens/>
              <w:jc w:val="center"/>
              <w:rPr>
                <w:sz w:val="18"/>
                <w:szCs w:val="18"/>
              </w:rPr>
            </w:pPr>
            <w:r>
              <w:rPr>
                <w:sz w:val="18"/>
                <w:szCs w:val="18"/>
              </w:rPr>
              <w:t>-</w:t>
            </w:r>
          </w:p>
        </w:tc>
      </w:tr>
      <w:tr w:rsidR="00044628" w:rsidRPr="00044628" w14:paraId="405867E2" w14:textId="77777777" w:rsidTr="00044628">
        <w:trPr>
          <w:trHeight w:val="239"/>
          <w:jc w:val="center"/>
        </w:trPr>
        <w:tc>
          <w:tcPr>
            <w:tcW w:w="1778" w:type="pct"/>
            <w:shd w:val="clear" w:color="auto" w:fill="auto"/>
            <w:noWrap/>
            <w:tcMar>
              <w:left w:w="28" w:type="dxa"/>
              <w:right w:w="28" w:type="dxa"/>
            </w:tcMar>
            <w:vAlign w:val="center"/>
          </w:tcPr>
          <w:p w14:paraId="52D8F063" w14:textId="77777777" w:rsidR="00044628" w:rsidRPr="00044628" w:rsidRDefault="00044628" w:rsidP="00ED0987">
            <w:pPr>
              <w:suppressAutoHyphens/>
              <w:rPr>
                <w:sz w:val="18"/>
                <w:szCs w:val="18"/>
              </w:rPr>
            </w:pPr>
            <w:r w:rsidRPr="00044628">
              <w:rPr>
                <w:sz w:val="18"/>
                <w:szCs w:val="18"/>
              </w:rPr>
              <w:t>Средний процент выборки от общего запаса</w:t>
            </w:r>
          </w:p>
        </w:tc>
        <w:tc>
          <w:tcPr>
            <w:tcW w:w="131" w:type="pct"/>
            <w:shd w:val="clear" w:color="auto" w:fill="auto"/>
            <w:noWrap/>
            <w:tcMar>
              <w:left w:w="28" w:type="dxa"/>
              <w:right w:w="28" w:type="dxa"/>
            </w:tcMar>
            <w:vAlign w:val="center"/>
          </w:tcPr>
          <w:p w14:paraId="678ADEAE"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58D9572"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33AB2742"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480DD795"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56144957"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634E831E"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5609010B"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3279F975"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0C63DE04"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6E48F121"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7F57693C"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76D1284"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0E6C2534"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65DBE7CC" w14:textId="77777777" w:rsidR="00044628" w:rsidRPr="00044628" w:rsidRDefault="00044628" w:rsidP="007D1E18">
            <w:pPr>
              <w:suppressAutoHyphens/>
              <w:jc w:val="center"/>
              <w:rPr>
                <w:sz w:val="18"/>
                <w:szCs w:val="18"/>
              </w:rPr>
            </w:pPr>
            <w:r>
              <w:rPr>
                <w:sz w:val="18"/>
                <w:szCs w:val="18"/>
              </w:rPr>
              <w:t>-</w:t>
            </w:r>
          </w:p>
        </w:tc>
      </w:tr>
      <w:tr w:rsidR="00044628" w:rsidRPr="00044628" w14:paraId="049E1935" w14:textId="77777777" w:rsidTr="00044628">
        <w:trPr>
          <w:trHeight w:val="239"/>
          <w:jc w:val="center"/>
        </w:trPr>
        <w:tc>
          <w:tcPr>
            <w:tcW w:w="1778" w:type="pct"/>
            <w:shd w:val="clear" w:color="auto" w:fill="auto"/>
            <w:noWrap/>
            <w:tcMar>
              <w:left w:w="28" w:type="dxa"/>
              <w:right w:w="28" w:type="dxa"/>
            </w:tcMar>
            <w:vAlign w:val="center"/>
          </w:tcPr>
          <w:p w14:paraId="1A961CB9" w14:textId="77777777" w:rsidR="00044628" w:rsidRPr="00044628" w:rsidRDefault="00044628" w:rsidP="00ED0987">
            <w:pPr>
              <w:suppressAutoHyphens/>
              <w:rPr>
                <w:sz w:val="18"/>
                <w:szCs w:val="18"/>
              </w:rPr>
            </w:pPr>
            <w:r w:rsidRPr="00044628">
              <w:rPr>
                <w:sz w:val="18"/>
                <w:szCs w:val="18"/>
              </w:rPr>
              <w:t>Запас, вырубаемый за один прием</w:t>
            </w:r>
          </w:p>
        </w:tc>
        <w:tc>
          <w:tcPr>
            <w:tcW w:w="131" w:type="pct"/>
            <w:shd w:val="clear" w:color="auto" w:fill="auto"/>
            <w:noWrap/>
            <w:tcMar>
              <w:left w:w="28" w:type="dxa"/>
              <w:right w:w="28" w:type="dxa"/>
            </w:tcMar>
            <w:vAlign w:val="center"/>
          </w:tcPr>
          <w:p w14:paraId="0BD8B3F6"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37C942D"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2D4D317B"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056FF8D4"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33A998E2"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0C5AF4F7"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1874598F"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429C94C5"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0C0430E5"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7D4872D"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4F5295D9"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2E4B9121"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240B7D06"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67C82771" w14:textId="77777777" w:rsidR="00044628" w:rsidRPr="00044628" w:rsidRDefault="00044628" w:rsidP="007D1E18">
            <w:pPr>
              <w:suppressAutoHyphens/>
              <w:jc w:val="center"/>
              <w:rPr>
                <w:sz w:val="18"/>
                <w:szCs w:val="18"/>
              </w:rPr>
            </w:pPr>
            <w:r>
              <w:rPr>
                <w:sz w:val="18"/>
                <w:szCs w:val="18"/>
              </w:rPr>
              <w:t>-</w:t>
            </w:r>
          </w:p>
        </w:tc>
      </w:tr>
      <w:tr w:rsidR="00044628" w:rsidRPr="00044628" w14:paraId="699E5FF3" w14:textId="77777777" w:rsidTr="00044628">
        <w:trPr>
          <w:trHeight w:val="239"/>
          <w:jc w:val="center"/>
        </w:trPr>
        <w:tc>
          <w:tcPr>
            <w:tcW w:w="1778" w:type="pct"/>
            <w:shd w:val="clear" w:color="auto" w:fill="auto"/>
            <w:noWrap/>
            <w:tcMar>
              <w:left w:w="28" w:type="dxa"/>
              <w:right w:w="28" w:type="dxa"/>
            </w:tcMar>
            <w:vAlign w:val="center"/>
          </w:tcPr>
          <w:p w14:paraId="4039C319" w14:textId="77777777" w:rsidR="00044628" w:rsidRPr="00044628" w:rsidRDefault="00044628" w:rsidP="00ED0987">
            <w:pPr>
              <w:suppressAutoHyphens/>
              <w:rPr>
                <w:sz w:val="18"/>
                <w:szCs w:val="18"/>
              </w:rPr>
            </w:pPr>
            <w:r w:rsidRPr="00044628">
              <w:rPr>
                <w:sz w:val="18"/>
                <w:szCs w:val="18"/>
              </w:rPr>
              <w:t>Средний период повторяемости</w:t>
            </w:r>
          </w:p>
        </w:tc>
        <w:tc>
          <w:tcPr>
            <w:tcW w:w="131" w:type="pct"/>
            <w:shd w:val="clear" w:color="auto" w:fill="auto"/>
            <w:noWrap/>
            <w:tcMar>
              <w:left w:w="28" w:type="dxa"/>
              <w:right w:w="28" w:type="dxa"/>
            </w:tcMar>
            <w:vAlign w:val="center"/>
          </w:tcPr>
          <w:p w14:paraId="02FE5C72"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732D2407"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25CC1D9A"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22986D7F"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4CAD5EBA"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217EB40"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5AA8BC62"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164FD60B"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0FD320B1"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199DEB9"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7702306D"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2A08C1E8"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2D03A1F2"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7F689162" w14:textId="77777777" w:rsidR="00044628" w:rsidRPr="00044628" w:rsidRDefault="00044628" w:rsidP="007D1E18">
            <w:pPr>
              <w:suppressAutoHyphens/>
              <w:jc w:val="center"/>
              <w:rPr>
                <w:sz w:val="18"/>
                <w:szCs w:val="18"/>
              </w:rPr>
            </w:pPr>
            <w:r>
              <w:rPr>
                <w:sz w:val="18"/>
                <w:szCs w:val="18"/>
              </w:rPr>
              <w:t>-</w:t>
            </w:r>
          </w:p>
        </w:tc>
      </w:tr>
      <w:tr w:rsidR="00044628" w:rsidRPr="00044628" w14:paraId="6B452FB6" w14:textId="77777777" w:rsidTr="00044628">
        <w:trPr>
          <w:trHeight w:val="239"/>
          <w:jc w:val="center"/>
        </w:trPr>
        <w:tc>
          <w:tcPr>
            <w:tcW w:w="1778" w:type="pct"/>
            <w:shd w:val="clear" w:color="auto" w:fill="auto"/>
            <w:noWrap/>
            <w:tcMar>
              <w:left w:w="28" w:type="dxa"/>
              <w:right w:w="28" w:type="dxa"/>
            </w:tcMar>
            <w:vAlign w:val="center"/>
          </w:tcPr>
          <w:p w14:paraId="7BD3D726" w14:textId="77777777" w:rsidR="00044628" w:rsidRPr="00044628" w:rsidRDefault="00044628" w:rsidP="00ED0987">
            <w:pPr>
              <w:suppressAutoHyphens/>
              <w:rPr>
                <w:sz w:val="18"/>
                <w:szCs w:val="18"/>
              </w:rPr>
            </w:pPr>
            <w:r w:rsidRPr="00044628">
              <w:rPr>
                <w:sz w:val="18"/>
                <w:szCs w:val="18"/>
              </w:rPr>
              <w:t>Ежегодная расчетная лесосека:</w:t>
            </w:r>
          </w:p>
        </w:tc>
        <w:tc>
          <w:tcPr>
            <w:tcW w:w="131" w:type="pct"/>
            <w:shd w:val="clear" w:color="auto" w:fill="auto"/>
            <w:noWrap/>
            <w:tcMar>
              <w:left w:w="28" w:type="dxa"/>
              <w:right w:w="28" w:type="dxa"/>
            </w:tcMar>
            <w:vAlign w:val="center"/>
          </w:tcPr>
          <w:p w14:paraId="08F1BFE6"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D5B8E08"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7C649A93"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3A8AF928"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008541D6"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33B5B1A"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6722BC4D"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3A9EC2BB"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77A15F8A"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04DB28A6"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66B310FD"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7E9FABF3"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4E9474A6"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304BE962" w14:textId="77777777" w:rsidR="00044628" w:rsidRPr="00044628" w:rsidRDefault="00044628" w:rsidP="007D1E18">
            <w:pPr>
              <w:suppressAutoHyphens/>
              <w:jc w:val="center"/>
              <w:rPr>
                <w:sz w:val="18"/>
                <w:szCs w:val="18"/>
              </w:rPr>
            </w:pPr>
            <w:r>
              <w:rPr>
                <w:sz w:val="18"/>
                <w:szCs w:val="18"/>
              </w:rPr>
              <w:t>-</w:t>
            </w:r>
          </w:p>
        </w:tc>
      </w:tr>
      <w:tr w:rsidR="00044628" w:rsidRPr="00044628" w14:paraId="1CB46F82" w14:textId="77777777" w:rsidTr="00044628">
        <w:trPr>
          <w:trHeight w:val="239"/>
          <w:jc w:val="center"/>
        </w:trPr>
        <w:tc>
          <w:tcPr>
            <w:tcW w:w="1778" w:type="pct"/>
            <w:shd w:val="clear" w:color="auto" w:fill="auto"/>
            <w:noWrap/>
            <w:tcMar>
              <w:left w:w="28" w:type="dxa"/>
              <w:right w:w="28" w:type="dxa"/>
            </w:tcMar>
          </w:tcPr>
          <w:p w14:paraId="58445486" w14:textId="77777777" w:rsidR="00044628" w:rsidRPr="00044628" w:rsidRDefault="00044628" w:rsidP="00ED0987">
            <w:pPr>
              <w:suppressAutoHyphens/>
              <w:rPr>
                <w:sz w:val="18"/>
                <w:szCs w:val="18"/>
              </w:rPr>
            </w:pPr>
            <w:r w:rsidRPr="00044628">
              <w:rPr>
                <w:sz w:val="18"/>
                <w:szCs w:val="18"/>
              </w:rPr>
              <w:t>Корневой</w:t>
            </w:r>
          </w:p>
        </w:tc>
        <w:tc>
          <w:tcPr>
            <w:tcW w:w="131" w:type="pct"/>
            <w:shd w:val="clear" w:color="auto" w:fill="auto"/>
            <w:noWrap/>
            <w:tcMar>
              <w:left w:w="28" w:type="dxa"/>
              <w:right w:w="28" w:type="dxa"/>
            </w:tcMar>
            <w:vAlign w:val="center"/>
          </w:tcPr>
          <w:p w14:paraId="506B78D0"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46069F20"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0713671E"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0E67B13C"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3B06FB47"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5E29A47"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31455436"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4BBC5ADB"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13F66917"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6F2A4F8D"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453AB6E7"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78879E4C"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05D0B669"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32F283BB" w14:textId="77777777" w:rsidR="00044628" w:rsidRPr="00044628" w:rsidRDefault="00044628" w:rsidP="007D1E18">
            <w:pPr>
              <w:suppressAutoHyphens/>
              <w:jc w:val="center"/>
              <w:rPr>
                <w:sz w:val="18"/>
                <w:szCs w:val="18"/>
              </w:rPr>
            </w:pPr>
            <w:r>
              <w:rPr>
                <w:sz w:val="18"/>
                <w:szCs w:val="18"/>
              </w:rPr>
              <w:t>-</w:t>
            </w:r>
          </w:p>
        </w:tc>
      </w:tr>
      <w:tr w:rsidR="00044628" w:rsidRPr="00044628" w14:paraId="7B71BC98" w14:textId="77777777" w:rsidTr="00044628">
        <w:trPr>
          <w:trHeight w:val="239"/>
          <w:jc w:val="center"/>
        </w:trPr>
        <w:tc>
          <w:tcPr>
            <w:tcW w:w="1778" w:type="pct"/>
            <w:shd w:val="clear" w:color="auto" w:fill="auto"/>
            <w:noWrap/>
            <w:tcMar>
              <w:left w:w="28" w:type="dxa"/>
              <w:right w:w="28" w:type="dxa"/>
            </w:tcMar>
          </w:tcPr>
          <w:p w14:paraId="51268825" w14:textId="77777777" w:rsidR="00044628" w:rsidRPr="00044628" w:rsidRDefault="00044628" w:rsidP="00ED0987">
            <w:pPr>
              <w:suppressAutoHyphens/>
              <w:rPr>
                <w:sz w:val="18"/>
                <w:szCs w:val="18"/>
              </w:rPr>
            </w:pPr>
            <w:r w:rsidRPr="00044628">
              <w:rPr>
                <w:sz w:val="18"/>
                <w:szCs w:val="18"/>
              </w:rPr>
              <w:t>Ликвид</w:t>
            </w:r>
          </w:p>
        </w:tc>
        <w:tc>
          <w:tcPr>
            <w:tcW w:w="131" w:type="pct"/>
            <w:shd w:val="clear" w:color="auto" w:fill="auto"/>
            <w:noWrap/>
            <w:tcMar>
              <w:left w:w="28" w:type="dxa"/>
              <w:right w:w="28" w:type="dxa"/>
            </w:tcMar>
            <w:vAlign w:val="center"/>
          </w:tcPr>
          <w:p w14:paraId="4E41DCF1"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4FC5D9CC"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7441558D"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097BF863"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73F4B2AC"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0D775FFB"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37A9DE73"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0AC7B972"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2B2211D3"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5128319"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423C3FCE"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C68A6FE"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75DB19FD"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7180F631" w14:textId="77777777" w:rsidR="00044628" w:rsidRPr="00044628" w:rsidRDefault="00044628" w:rsidP="007D1E18">
            <w:pPr>
              <w:suppressAutoHyphens/>
              <w:jc w:val="center"/>
              <w:rPr>
                <w:sz w:val="18"/>
                <w:szCs w:val="18"/>
              </w:rPr>
            </w:pPr>
            <w:r>
              <w:rPr>
                <w:sz w:val="18"/>
                <w:szCs w:val="18"/>
              </w:rPr>
              <w:t>-</w:t>
            </w:r>
          </w:p>
        </w:tc>
      </w:tr>
      <w:tr w:rsidR="00044628" w:rsidRPr="00044628" w14:paraId="154DBA98" w14:textId="77777777" w:rsidTr="00044628">
        <w:trPr>
          <w:trHeight w:val="389"/>
          <w:jc w:val="center"/>
        </w:trPr>
        <w:tc>
          <w:tcPr>
            <w:tcW w:w="1778" w:type="pct"/>
            <w:shd w:val="clear" w:color="auto" w:fill="auto"/>
            <w:noWrap/>
            <w:tcMar>
              <w:left w:w="28" w:type="dxa"/>
              <w:right w:w="28" w:type="dxa"/>
            </w:tcMar>
          </w:tcPr>
          <w:p w14:paraId="555D0ABA" w14:textId="77777777" w:rsidR="00044628" w:rsidRPr="00044628" w:rsidRDefault="00044628" w:rsidP="00ED0987">
            <w:pPr>
              <w:suppressAutoHyphens/>
              <w:rPr>
                <w:sz w:val="18"/>
                <w:szCs w:val="18"/>
              </w:rPr>
            </w:pPr>
            <w:r w:rsidRPr="00044628">
              <w:rPr>
                <w:sz w:val="18"/>
                <w:szCs w:val="18"/>
              </w:rPr>
              <w:t>Деловая</w:t>
            </w:r>
          </w:p>
        </w:tc>
        <w:tc>
          <w:tcPr>
            <w:tcW w:w="131" w:type="pct"/>
            <w:shd w:val="clear" w:color="auto" w:fill="auto"/>
            <w:noWrap/>
            <w:tcMar>
              <w:left w:w="28" w:type="dxa"/>
              <w:right w:w="28" w:type="dxa"/>
            </w:tcMar>
            <w:vAlign w:val="center"/>
          </w:tcPr>
          <w:p w14:paraId="6D7176FB"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4EE6D3A"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39E10F3B"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0A121704"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730999FD"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2657F30"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1ACD2D15"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4C472D89"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61AAAF5E"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6C1697BD"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39C831C2"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029C24E"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6D101A93"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1DD87D5A" w14:textId="77777777" w:rsidR="00044628" w:rsidRPr="00044628" w:rsidRDefault="00044628" w:rsidP="007D1E18">
            <w:pPr>
              <w:suppressAutoHyphens/>
              <w:jc w:val="center"/>
              <w:rPr>
                <w:sz w:val="18"/>
                <w:szCs w:val="18"/>
              </w:rPr>
            </w:pPr>
            <w:r>
              <w:rPr>
                <w:sz w:val="18"/>
                <w:szCs w:val="18"/>
              </w:rPr>
              <w:t>-</w:t>
            </w:r>
          </w:p>
        </w:tc>
      </w:tr>
    </w:tbl>
    <w:p w14:paraId="61FC04FA" w14:textId="77777777" w:rsidR="00ED0987" w:rsidRPr="00EA5526" w:rsidRDefault="00ED0987" w:rsidP="00ED0987">
      <w:pPr>
        <w:pStyle w:val="Style22"/>
        <w:widowControl/>
        <w:spacing w:line="341" w:lineRule="exact"/>
        <w:ind w:firstLine="701"/>
        <w:rPr>
          <w:rStyle w:val="FontStyle196"/>
          <w:color w:val="FF0000"/>
          <w:sz w:val="28"/>
          <w:szCs w:val="28"/>
        </w:rPr>
      </w:pPr>
    </w:p>
    <w:p w14:paraId="1C57C7A9" w14:textId="77777777" w:rsidR="00ED0987" w:rsidRPr="00EA5526" w:rsidRDefault="00ED0987" w:rsidP="00ED0987">
      <w:pPr>
        <w:pStyle w:val="Style22"/>
        <w:widowControl/>
        <w:spacing w:line="341" w:lineRule="exact"/>
        <w:ind w:firstLine="701"/>
        <w:rPr>
          <w:rStyle w:val="FontStyle196"/>
          <w:color w:val="FF0000"/>
          <w:sz w:val="28"/>
          <w:szCs w:val="28"/>
        </w:rPr>
      </w:pPr>
    </w:p>
    <w:p w14:paraId="6E9353E4" w14:textId="77777777" w:rsidR="00ED0987" w:rsidRPr="007D073A" w:rsidRDefault="00ED0987" w:rsidP="00ED0987">
      <w:pPr>
        <w:pStyle w:val="Style22"/>
        <w:widowControl/>
        <w:spacing w:line="341" w:lineRule="exact"/>
        <w:ind w:firstLine="701"/>
        <w:rPr>
          <w:rStyle w:val="FontStyle196"/>
          <w:color w:val="FF0000"/>
          <w:sz w:val="28"/>
          <w:szCs w:val="28"/>
        </w:rPr>
      </w:pPr>
    </w:p>
    <w:p w14:paraId="25064632" w14:textId="77777777" w:rsidR="00ED0987" w:rsidRPr="007D073A" w:rsidRDefault="00ED0987" w:rsidP="00ED0987">
      <w:pPr>
        <w:pStyle w:val="Style22"/>
        <w:widowControl/>
        <w:spacing w:line="341" w:lineRule="exact"/>
        <w:ind w:firstLine="701"/>
        <w:rPr>
          <w:rStyle w:val="FontStyle196"/>
          <w:color w:val="FF0000"/>
          <w:sz w:val="28"/>
          <w:szCs w:val="28"/>
        </w:rPr>
      </w:pPr>
    </w:p>
    <w:p w14:paraId="7CBFA315" w14:textId="77777777" w:rsidR="00ED0987" w:rsidRPr="007D073A" w:rsidRDefault="00ED0987" w:rsidP="00ED0987">
      <w:pPr>
        <w:keepNext/>
        <w:tabs>
          <w:tab w:val="left" w:pos="284"/>
        </w:tabs>
        <w:suppressAutoHyphens/>
        <w:spacing w:before="240" w:after="60"/>
        <w:jc w:val="right"/>
        <w:outlineLvl w:val="3"/>
        <w:rPr>
          <w:bCs/>
          <w:color w:val="FF0000"/>
          <w:sz w:val="28"/>
          <w:szCs w:val="28"/>
        </w:rPr>
        <w:sectPr w:rsidR="00ED0987" w:rsidRPr="007D073A" w:rsidSect="00DA550C">
          <w:pgSz w:w="11906" w:h="16838"/>
          <w:pgMar w:top="1134" w:right="851" w:bottom="1021" w:left="1701" w:header="709" w:footer="709" w:gutter="0"/>
          <w:cols w:space="708"/>
          <w:docGrid w:linePitch="360"/>
        </w:sectPr>
      </w:pPr>
    </w:p>
    <w:p w14:paraId="5EE0624D" w14:textId="77777777" w:rsidR="00ED0987" w:rsidRPr="00826B87" w:rsidRDefault="00ED0987" w:rsidP="00ED0987">
      <w:pPr>
        <w:keepNext/>
        <w:tabs>
          <w:tab w:val="left" w:pos="284"/>
        </w:tabs>
        <w:suppressAutoHyphens/>
        <w:spacing w:before="240" w:after="60"/>
        <w:jc w:val="right"/>
        <w:rPr>
          <w:bCs/>
          <w:color w:val="000000" w:themeColor="text1"/>
          <w:sz w:val="28"/>
          <w:szCs w:val="28"/>
        </w:rPr>
      </w:pPr>
      <w:r w:rsidRPr="00826B87">
        <w:rPr>
          <w:bCs/>
          <w:color w:val="000000" w:themeColor="text1"/>
          <w:sz w:val="28"/>
          <w:szCs w:val="28"/>
        </w:rPr>
        <w:t>Таблица 7</w:t>
      </w:r>
    </w:p>
    <w:p w14:paraId="6127FF9C" w14:textId="77777777" w:rsidR="00ED0987" w:rsidRPr="00044628" w:rsidRDefault="00ED0987" w:rsidP="00ED0987">
      <w:pPr>
        <w:suppressAutoHyphens/>
        <w:jc w:val="center"/>
        <w:rPr>
          <w:sz w:val="28"/>
          <w:szCs w:val="28"/>
        </w:rPr>
      </w:pPr>
      <w:r w:rsidRPr="00044628">
        <w:rPr>
          <w:sz w:val="28"/>
          <w:szCs w:val="28"/>
        </w:rPr>
        <w:t>Расчетная лесосека для осуществления сплошных рубок спелых и перестойных лесных насаждений</w:t>
      </w:r>
    </w:p>
    <w:p w14:paraId="5685E321" w14:textId="77777777" w:rsidR="00ED0987" w:rsidRPr="00826B87" w:rsidRDefault="00ED0987" w:rsidP="00ED0987">
      <w:pPr>
        <w:suppressAutoHyphens/>
        <w:rPr>
          <w:color w:val="000000" w:themeColor="text1"/>
        </w:rPr>
      </w:pPr>
    </w:p>
    <w:tbl>
      <w:tblPr>
        <w:tblW w:w="5368"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424"/>
        <w:gridCol w:w="387"/>
        <w:gridCol w:w="425"/>
        <w:gridCol w:w="719"/>
        <w:gridCol w:w="860"/>
        <w:gridCol w:w="425"/>
        <w:gridCol w:w="738"/>
        <w:gridCol w:w="879"/>
        <w:gridCol w:w="425"/>
        <w:gridCol w:w="757"/>
        <w:gridCol w:w="757"/>
        <w:gridCol w:w="757"/>
        <w:gridCol w:w="425"/>
        <w:gridCol w:w="757"/>
        <w:gridCol w:w="425"/>
        <w:gridCol w:w="425"/>
        <w:gridCol w:w="425"/>
        <w:gridCol w:w="425"/>
        <w:gridCol w:w="757"/>
        <w:gridCol w:w="719"/>
        <w:gridCol w:w="757"/>
        <w:gridCol w:w="425"/>
        <w:gridCol w:w="963"/>
        <w:gridCol w:w="466"/>
        <w:gridCol w:w="1110"/>
      </w:tblGrid>
      <w:tr w:rsidR="00ED0987" w:rsidRPr="00826B87" w14:paraId="0CC1F3EE" w14:textId="77777777" w:rsidTr="00044628">
        <w:trPr>
          <w:cantSplit/>
          <w:trHeight w:val="459"/>
          <w:tblHeader/>
          <w:jc w:val="center"/>
        </w:trPr>
        <w:tc>
          <w:tcPr>
            <w:tcW w:w="136" w:type="pct"/>
            <w:vMerge w:val="restart"/>
            <w:tcBorders>
              <w:bottom w:val="nil"/>
            </w:tcBorders>
            <w:textDirection w:val="btLr"/>
            <w:vAlign w:val="center"/>
          </w:tcPr>
          <w:p w14:paraId="6967528F"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Хозсекция и преобладающая порода</w:t>
            </w:r>
          </w:p>
        </w:tc>
        <w:tc>
          <w:tcPr>
            <w:tcW w:w="124" w:type="pct"/>
            <w:vMerge w:val="restart"/>
            <w:tcBorders>
              <w:bottom w:val="nil"/>
            </w:tcBorders>
            <w:textDirection w:val="btLr"/>
            <w:vAlign w:val="center"/>
          </w:tcPr>
          <w:p w14:paraId="3BD73588" w14:textId="77777777" w:rsidR="00ED0987" w:rsidRPr="00826B87" w:rsidRDefault="00ED0987" w:rsidP="00ED0987">
            <w:pPr>
              <w:suppressAutoHyphens/>
              <w:jc w:val="center"/>
              <w:rPr>
                <w:color w:val="000000" w:themeColor="text1"/>
                <w:sz w:val="18"/>
                <w:szCs w:val="18"/>
              </w:rPr>
            </w:pPr>
            <w:r w:rsidRPr="00826B87">
              <w:rPr>
                <w:color w:val="000000" w:themeColor="text1"/>
                <w:sz w:val="16"/>
                <w:szCs w:val="16"/>
              </w:rPr>
              <w:t>Земли, покрытые лесной растительностью, га</w:t>
            </w:r>
          </w:p>
        </w:tc>
        <w:tc>
          <w:tcPr>
            <w:tcW w:w="1294" w:type="pct"/>
            <w:gridSpan w:val="6"/>
            <w:tcBorders>
              <w:top w:val="single" w:sz="4" w:space="0" w:color="auto"/>
              <w:bottom w:val="single" w:sz="4" w:space="0" w:color="auto"/>
            </w:tcBorders>
            <w:vAlign w:val="center"/>
          </w:tcPr>
          <w:p w14:paraId="4A2D665E"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 том числе по группам возраста</w:t>
            </w:r>
          </w:p>
        </w:tc>
        <w:tc>
          <w:tcPr>
            <w:tcW w:w="136" w:type="pct"/>
            <w:vMerge w:val="restart"/>
            <w:tcBorders>
              <w:bottom w:val="nil"/>
            </w:tcBorders>
            <w:textDirection w:val="btLr"/>
            <w:vAlign w:val="center"/>
          </w:tcPr>
          <w:p w14:paraId="4ABCF45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Запас спелых и перестойных насаждений, тыс.м</w:t>
            </w:r>
            <w:r w:rsidRPr="00826B87">
              <w:rPr>
                <w:color w:val="000000" w:themeColor="text1"/>
                <w:sz w:val="18"/>
                <w:szCs w:val="18"/>
                <w:vertAlign w:val="superscript"/>
              </w:rPr>
              <w:t>3</w:t>
            </w:r>
          </w:p>
        </w:tc>
        <w:tc>
          <w:tcPr>
            <w:tcW w:w="242" w:type="pct"/>
            <w:vMerge w:val="restart"/>
            <w:textDirection w:val="btLr"/>
            <w:vAlign w:val="center"/>
          </w:tcPr>
          <w:p w14:paraId="4DF5D54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Средний запас на 1га</w:t>
            </w:r>
          </w:p>
          <w:p w14:paraId="6B03659F"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эксплуатационного фонда, м</w:t>
            </w:r>
            <w:r w:rsidRPr="00826B87">
              <w:rPr>
                <w:color w:val="000000" w:themeColor="text1"/>
                <w:sz w:val="18"/>
                <w:szCs w:val="18"/>
                <w:vertAlign w:val="superscript"/>
              </w:rPr>
              <w:t>3</w:t>
            </w:r>
          </w:p>
        </w:tc>
        <w:tc>
          <w:tcPr>
            <w:tcW w:w="242" w:type="pct"/>
            <w:vMerge w:val="restart"/>
            <w:tcBorders>
              <w:bottom w:val="nil"/>
            </w:tcBorders>
            <w:textDirection w:val="btLr"/>
            <w:vAlign w:val="center"/>
          </w:tcPr>
          <w:p w14:paraId="7C5E6F6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Средний прирост корневой</w:t>
            </w:r>
          </w:p>
          <w:p w14:paraId="4DE3EEB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массы тыс.м</w:t>
            </w:r>
            <w:r w:rsidRPr="00826B87">
              <w:rPr>
                <w:color w:val="000000" w:themeColor="text1"/>
                <w:sz w:val="18"/>
                <w:szCs w:val="18"/>
                <w:vertAlign w:val="superscript"/>
              </w:rPr>
              <w:t>3</w:t>
            </w:r>
          </w:p>
        </w:tc>
        <w:tc>
          <w:tcPr>
            <w:tcW w:w="242" w:type="pct"/>
            <w:vMerge w:val="restart"/>
            <w:textDirection w:val="btLr"/>
            <w:vAlign w:val="center"/>
          </w:tcPr>
          <w:p w14:paraId="3C4A0D3E" w14:textId="77777777" w:rsidR="00ED0987" w:rsidRPr="00826B87" w:rsidRDefault="00ED0987" w:rsidP="00ED0987">
            <w:pPr>
              <w:suppressAutoHyphens/>
              <w:jc w:val="center"/>
              <w:rPr>
                <w:color w:val="000000" w:themeColor="text1"/>
                <w:sz w:val="18"/>
                <w:szCs w:val="18"/>
                <w:u w:val="single"/>
              </w:rPr>
            </w:pPr>
            <w:r w:rsidRPr="00826B87">
              <w:rPr>
                <w:color w:val="000000" w:themeColor="text1"/>
                <w:sz w:val="18"/>
                <w:szCs w:val="18"/>
                <w:u w:val="single"/>
              </w:rPr>
              <w:t>Возраст рубки</w:t>
            </w:r>
          </w:p>
          <w:p w14:paraId="7FEADBC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Класс возраста</w:t>
            </w:r>
          </w:p>
        </w:tc>
        <w:tc>
          <w:tcPr>
            <w:tcW w:w="786" w:type="pct"/>
            <w:gridSpan w:val="5"/>
            <w:tcBorders>
              <w:top w:val="single" w:sz="4" w:space="0" w:color="auto"/>
              <w:bottom w:val="single" w:sz="4" w:space="0" w:color="auto"/>
            </w:tcBorders>
            <w:vAlign w:val="center"/>
          </w:tcPr>
          <w:p w14:paraId="6FFEAD2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Исчисленные расчетные</w:t>
            </w:r>
          </w:p>
          <w:p w14:paraId="1846544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лесосеки, га</w:t>
            </w:r>
          </w:p>
        </w:tc>
        <w:tc>
          <w:tcPr>
            <w:tcW w:w="986" w:type="pct"/>
            <w:gridSpan w:val="5"/>
            <w:tcBorders>
              <w:top w:val="single" w:sz="4" w:space="0" w:color="auto"/>
              <w:bottom w:val="single" w:sz="4" w:space="0" w:color="auto"/>
            </w:tcBorders>
            <w:vAlign w:val="center"/>
          </w:tcPr>
          <w:p w14:paraId="5D1B821A"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Рекомендуемая к принятию</w:t>
            </w:r>
          </w:p>
          <w:p w14:paraId="035B11A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расчетная лесосека</w:t>
            </w:r>
          </w:p>
        </w:tc>
        <w:tc>
          <w:tcPr>
            <w:tcW w:w="308" w:type="pct"/>
            <w:vMerge w:val="restart"/>
            <w:tcBorders>
              <w:bottom w:val="nil"/>
            </w:tcBorders>
            <w:textDirection w:val="btLr"/>
            <w:vAlign w:val="center"/>
          </w:tcPr>
          <w:p w14:paraId="57C06D2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Число использования эксплуатационного  фонда</w:t>
            </w:r>
          </w:p>
        </w:tc>
        <w:tc>
          <w:tcPr>
            <w:tcW w:w="504" w:type="pct"/>
            <w:gridSpan w:val="2"/>
            <w:vMerge w:val="restart"/>
            <w:tcBorders>
              <w:bottom w:val="nil"/>
            </w:tcBorders>
            <w:vAlign w:val="center"/>
          </w:tcPr>
          <w:p w14:paraId="0C289AA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Предполагаемый остаток насаждений, га</w:t>
            </w:r>
          </w:p>
        </w:tc>
      </w:tr>
      <w:tr w:rsidR="00ED0987" w:rsidRPr="00826B87" w14:paraId="3DC5502A" w14:textId="77777777" w:rsidTr="00044628">
        <w:trPr>
          <w:cantSplit/>
          <w:trHeight w:hRule="exact" w:val="454"/>
          <w:tblHeader/>
          <w:jc w:val="center"/>
        </w:trPr>
        <w:tc>
          <w:tcPr>
            <w:tcW w:w="136" w:type="pct"/>
            <w:vMerge/>
            <w:tcBorders>
              <w:bottom w:val="nil"/>
            </w:tcBorders>
            <w:vAlign w:val="center"/>
          </w:tcPr>
          <w:p w14:paraId="07B79D39" w14:textId="77777777" w:rsidR="00ED0987" w:rsidRPr="00826B87" w:rsidRDefault="00ED0987" w:rsidP="00ED0987">
            <w:pPr>
              <w:suppressAutoHyphens/>
              <w:jc w:val="center"/>
              <w:rPr>
                <w:color w:val="000000" w:themeColor="text1"/>
                <w:sz w:val="18"/>
                <w:szCs w:val="18"/>
              </w:rPr>
            </w:pPr>
          </w:p>
        </w:tc>
        <w:tc>
          <w:tcPr>
            <w:tcW w:w="124" w:type="pct"/>
            <w:vMerge/>
            <w:tcBorders>
              <w:bottom w:val="nil"/>
            </w:tcBorders>
            <w:vAlign w:val="center"/>
          </w:tcPr>
          <w:p w14:paraId="2A174A2E" w14:textId="77777777" w:rsidR="00ED0987" w:rsidRPr="00826B87" w:rsidRDefault="00ED0987" w:rsidP="00ED0987">
            <w:pPr>
              <w:suppressAutoHyphens/>
              <w:jc w:val="center"/>
              <w:rPr>
                <w:color w:val="000000" w:themeColor="text1"/>
                <w:sz w:val="18"/>
                <w:szCs w:val="18"/>
              </w:rPr>
            </w:pPr>
          </w:p>
        </w:tc>
        <w:tc>
          <w:tcPr>
            <w:tcW w:w="136" w:type="pct"/>
            <w:vMerge w:val="restart"/>
            <w:tcBorders>
              <w:top w:val="single" w:sz="4" w:space="0" w:color="auto"/>
              <w:bottom w:val="nil"/>
            </w:tcBorders>
            <w:textDirection w:val="btLr"/>
            <w:vAlign w:val="center"/>
          </w:tcPr>
          <w:p w14:paraId="5A85A29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молодняки</w:t>
            </w:r>
          </w:p>
        </w:tc>
        <w:tc>
          <w:tcPr>
            <w:tcW w:w="505" w:type="pct"/>
            <w:gridSpan w:val="2"/>
            <w:tcBorders>
              <w:top w:val="single" w:sz="4" w:space="0" w:color="auto"/>
              <w:bottom w:val="single" w:sz="4" w:space="0" w:color="auto"/>
            </w:tcBorders>
            <w:vAlign w:val="center"/>
          </w:tcPr>
          <w:p w14:paraId="53BAAF6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средне-</w:t>
            </w:r>
          </w:p>
          <w:p w14:paraId="3BE7DFA1"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возрастные</w:t>
            </w:r>
          </w:p>
        </w:tc>
        <w:tc>
          <w:tcPr>
            <w:tcW w:w="136" w:type="pct"/>
            <w:vMerge w:val="restart"/>
            <w:tcBorders>
              <w:top w:val="single" w:sz="4" w:space="0" w:color="auto"/>
              <w:bottom w:val="nil"/>
            </w:tcBorders>
            <w:textDirection w:val="btLr"/>
            <w:vAlign w:val="center"/>
          </w:tcPr>
          <w:p w14:paraId="497AFBD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приспевающие</w:t>
            </w:r>
          </w:p>
        </w:tc>
        <w:tc>
          <w:tcPr>
            <w:tcW w:w="517" w:type="pct"/>
            <w:gridSpan w:val="2"/>
            <w:tcBorders>
              <w:top w:val="single" w:sz="4" w:space="0" w:color="auto"/>
              <w:bottom w:val="single" w:sz="4" w:space="0" w:color="auto"/>
            </w:tcBorders>
            <w:vAlign w:val="center"/>
          </w:tcPr>
          <w:p w14:paraId="0E1BD3C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спелые и</w:t>
            </w:r>
          </w:p>
          <w:p w14:paraId="5C983203"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перестойные</w:t>
            </w:r>
          </w:p>
        </w:tc>
        <w:tc>
          <w:tcPr>
            <w:tcW w:w="136" w:type="pct"/>
            <w:vMerge/>
            <w:tcBorders>
              <w:bottom w:val="nil"/>
            </w:tcBorders>
            <w:vAlign w:val="center"/>
          </w:tcPr>
          <w:p w14:paraId="55C38A2F" w14:textId="77777777" w:rsidR="00ED0987" w:rsidRPr="00826B87" w:rsidRDefault="00ED0987" w:rsidP="00ED0987">
            <w:pPr>
              <w:suppressAutoHyphens/>
              <w:jc w:val="center"/>
              <w:rPr>
                <w:color w:val="000000" w:themeColor="text1"/>
                <w:sz w:val="18"/>
                <w:szCs w:val="18"/>
              </w:rPr>
            </w:pPr>
          </w:p>
        </w:tc>
        <w:tc>
          <w:tcPr>
            <w:tcW w:w="242" w:type="pct"/>
            <w:vMerge/>
            <w:tcBorders>
              <w:bottom w:val="nil"/>
            </w:tcBorders>
            <w:vAlign w:val="center"/>
          </w:tcPr>
          <w:p w14:paraId="499918E5" w14:textId="77777777" w:rsidR="00ED0987" w:rsidRPr="00826B87" w:rsidRDefault="00ED0987" w:rsidP="00ED0987">
            <w:pPr>
              <w:suppressAutoHyphens/>
              <w:jc w:val="center"/>
              <w:rPr>
                <w:color w:val="000000" w:themeColor="text1"/>
                <w:sz w:val="18"/>
                <w:szCs w:val="18"/>
              </w:rPr>
            </w:pPr>
          </w:p>
        </w:tc>
        <w:tc>
          <w:tcPr>
            <w:tcW w:w="242" w:type="pct"/>
            <w:vMerge/>
            <w:tcBorders>
              <w:bottom w:val="nil"/>
            </w:tcBorders>
            <w:vAlign w:val="center"/>
          </w:tcPr>
          <w:p w14:paraId="115CF1A5"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35AF025C" w14:textId="77777777" w:rsidR="00ED0987" w:rsidRPr="00826B87" w:rsidRDefault="00ED0987" w:rsidP="00ED0987">
            <w:pPr>
              <w:suppressAutoHyphens/>
              <w:jc w:val="center"/>
              <w:rPr>
                <w:color w:val="000000" w:themeColor="text1"/>
                <w:sz w:val="18"/>
                <w:szCs w:val="18"/>
              </w:rPr>
            </w:pPr>
          </w:p>
        </w:tc>
        <w:tc>
          <w:tcPr>
            <w:tcW w:w="136" w:type="pct"/>
            <w:vMerge w:val="restart"/>
            <w:tcBorders>
              <w:top w:val="single" w:sz="4" w:space="0" w:color="auto"/>
              <w:bottom w:val="nil"/>
            </w:tcBorders>
            <w:textDirection w:val="btLr"/>
            <w:vAlign w:val="center"/>
          </w:tcPr>
          <w:p w14:paraId="15FA5ED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Равномерного пользования</w:t>
            </w:r>
          </w:p>
        </w:tc>
        <w:tc>
          <w:tcPr>
            <w:tcW w:w="242" w:type="pct"/>
            <w:vMerge w:val="restart"/>
            <w:tcBorders>
              <w:top w:val="single" w:sz="4" w:space="0" w:color="auto"/>
              <w:bottom w:val="nil"/>
            </w:tcBorders>
            <w:textDirection w:val="btLr"/>
            <w:vAlign w:val="center"/>
          </w:tcPr>
          <w:p w14:paraId="4115024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2-я возрастная</w:t>
            </w:r>
          </w:p>
          <w:p w14:paraId="5E05ED2F"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воз-</w:t>
            </w:r>
          </w:p>
        </w:tc>
        <w:tc>
          <w:tcPr>
            <w:tcW w:w="136" w:type="pct"/>
            <w:vMerge w:val="restart"/>
            <w:tcBorders>
              <w:top w:val="single" w:sz="4" w:space="0" w:color="auto"/>
              <w:bottom w:val="nil"/>
            </w:tcBorders>
            <w:textDirection w:val="btLr"/>
            <w:vAlign w:val="center"/>
          </w:tcPr>
          <w:p w14:paraId="2468FA2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1-я возрастная</w:t>
            </w:r>
          </w:p>
        </w:tc>
        <w:tc>
          <w:tcPr>
            <w:tcW w:w="136" w:type="pct"/>
            <w:vMerge w:val="restart"/>
            <w:tcBorders>
              <w:top w:val="single" w:sz="4" w:space="0" w:color="auto"/>
              <w:bottom w:val="nil"/>
            </w:tcBorders>
            <w:textDirection w:val="btLr"/>
            <w:vAlign w:val="center"/>
          </w:tcPr>
          <w:p w14:paraId="6A521225"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интегральная</w:t>
            </w:r>
          </w:p>
        </w:tc>
        <w:tc>
          <w:tcPr>
            <w:tcW w:w="136" w:type="pct"/>
            <w:vMerge w:val="restart"/>
            <w:tcBorders>
              <w:top w:val="single" w:sz="4" w:space="0" w:color="auto"/>
              <w:bottom w:val="nil"/>
            </w:tcBorders>
            <w:textDirection w:val="btLr"/>
            <w:vAlign w:val="center"/>
          </w:tcPr>
          <w:p w14:paraId="698EFD11"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по состоянию</w:t>
            </w:r>
          </w:p>
        </w:tc>
        <w:tc>
          <w:tcPr>
            <w:tcW w:w="136" w:type="pct"/>
            <w:vMerge w:val="restart"/>
            <w:tcBorders>
              <w:top w:val="single" w:sz="4" w:space="0" w:color="auto"/>
              <w:bottom w:val="nil"/>
            </w:tcBorders>
            <w:textDirection w:val="btLr"/>
            <w:vAlign w:val="center"/>
          </w:tcPr>
          <w:p w14:paraId="2D8F570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площадь, га</w:t>
            </w:r>
          </w:p>
        </w:tc>
        <w:tc>
          <w:tcPr>
            <w:tcW w:w="242" w:type="pct"/>
            <w:vMerge w:val="restart"/>
            <w:tcBorders>
              <w:top w:val="single" w:sz="4" w:space="0" w:color="auto"/>
              <w:bottom w:val="nil"/>
            </w:tcBorders>
            <w:textDirection w:val="btLr"/>
            <w:vAlign w:val="center"/>
          </w:tcPr>
          <w:p w14:paraId="6F0AB04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запас корневой,</w:t>
            </w:r>
          </w:p>
          <w:p w14:paraId="0819CD5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тыс. м</w:t>
            </w:r>
            <w:r w:rsidRPr="00826B87">
              <w:rPr>
                <w:color w:val="000000" w:themeColor="text1"/>
                <w:sz w:val="18"/>
                <w:szCs w:val="18"/>
                <w:vertAlign w:val="superscript"/>
              </w:rPr>
              <w:t>3</w:t>
            </w:r>
          </w:p>
        </w:tc>
        <w:tc>
          <w:tcPr>
            <w:tcW w:w="608" w:type="pct"/>
            <w:gridSpan w:val="3"/>
            <w:tcBorders>
              <w:top w:val="single" w:sz="4" w:space="0" w:color="auto"/>
              <w:bottom w:val="single" w:sz="4" w:space="0" w:color="auto"/>
            </w:tcBorders>
            <w:vAlign w:val="center"/>
          </w:tcPr>
          <w:p w14:paraId="60E66C5F"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 ликвиде</w:t>
            </w:r>
          </w:p>
        </w:tc>
        <w:tc>
          <w:tcPr>
            <w:tcW w:w="308" w:type="pct"/>
            <w:vMerge/>
            <w:tcBorders>
              <w:bottom w:val="nil"/>
            </w:tcBorders>
            <w:vAlign w:val="center"/>
          </w:tcPr>
          <w:p w14:paraId="02D87173" w14:textId="77777777" w:rsidR="00ED0987" w:rsidRPr="00826B87" w:rsidRDefault="00ED0987" w:rsidP="00ED0987">
            <w:pPr>
              <w:suppressAutoHyphens/>
              <w:jc w:val="center"/>
              <w:rPr>
                <w:color w:val="000000" w:themeColor="text1"/>
                <w:sz w:val="18"/>
                <w:szCs w:val="18"/>
              </w:rPr>
            </w:pPr>
          </w:p>
        </w:tc>
        <w:tc>
          <w:tcPr>
            <w:tcW w:w="504" w:type="pct"/>
            <w:gridSpan w:val="2"/>
            <w:vMerge/>
            <w:tcBorders>
              <w:bottom w:val="single" w:sz="4" w:space="0" w:color="auto"/>
            </w:tcBorders>
            <w:vAlign w:val="center"/>
          </w:tcPr>
          <w:p w14:paraId="448502B2" w14:textId="77777777" w:rsidR="00ED0987" w:rsidRPr="00826B87" w:rsidRDefault="00ED0987" w:rsidP="00ED0987">
            <w:pPr>
              <w:suppressAutoHyphens/>
              <w:jc w:val="center"/>
              <w:rPr>
                <w:color w:val="000000" w:themeColor="text1"/>
                <w:sz w:val="18"/>
                <w:szCs w:val="18"/>
              </w:rPr>
            </w:pPr>
          </w:p>
        </w:tc>
      </w:tr>
      <w:tr w:rsidR="00ED0987" w:rsidRPr="00826B87" w14:paraId="77FDF6C6" w14:textId="77777777" w:rsidTr="00044628">
        <w:trPr>
          <w:cantSplit/>
          <w:trHeight w:val="1541"/>
          <w:tblHeader/>
          <w:jc w:val="center"/>
        </w:trPr>
        <w:tc>
          <w:tcPr>
            <w:tcW w:w="136" w:type="pct"/>
            <w:vMerge/>
            <w:vAlign w:val="center"/>
          </w:tcPr>
          <w:p w14:paraId="55A14282" w14:textId="77777777" w:rsidR="00ED0987" w:rsidRPr="00826B87" w:rsidRDefault="00ED0987" w:rsidP="00ED0987">
            <w:pPr>
              <w:suppressAutoHyphens/>
              <w:jc w:val="center"/>
              <w:rPr>
                <w:color w:val="000000" w:themeColor="text1"/>
                <w:sz w:val="18"/>
                <w:szCs w:val="18"/>
              </w:rPr>
            </w:pPr>
          </w:p>
        </w:tc>
        <w:tc>
          <w:tcPr>
            <w:tcW w:w="124" w:type="pct"/>
            <w:vMerge/>
            <w:vAlign w:val="center"/>
          </w:tcPr>
          <w:p w14:paraId="26815A9B"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4B7DBCEE" w14:textId="77777777" w:rsidR="00ED0987" w:rsidRPr="00826B87" w:rsidRDefault="00ED0987" w:rsidP="00ED0987">
            <w:pPr>
              <w:suppressAutoHyphens/>
              <w:jc w:val="center"/>
              <w:rPr>
                <w:color w:val="000000" w:themeColor="text1"/>
                <w:sz w:val="18"/>
                <w:szCs w:val="18"/>
              </w:rPr>
            </w:pPr>
          </w:p>
        </w:tc>
        <w:tc>
          <w:tcPr>
            <w:tcW w:w="230" w:type="pct"/>
            <w:tcBorders>
              <w:top w:val="nil"/>
            </w:tcBorders>
            <w:vAlign w:val="center"/>
          </w:tcPr>
          <w:p w14:paraId="31C5E163"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всего</w:t>
            </w:r>
          </w:p>
        </w:tc>
        <w:tc>
          <w:tcPr>
            <w:tcW w:w="275" w:type="pct"/>
            <w:tcBorders>
              <w:top w:val="nil"/>
            </w:tcBorders>
            <w:vAlign w:val="center"/>
          </w:tcPr>
          <w:p w14:paraId="0F644E2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вклю-чено</w:t>
            </w:r>
          </w:p>
          <w:p w14:paraId="16174168"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 расчет</w:t>
            </w:r>
          </w:p>
        </w:tc>
        <w:tc>
          <w:tcPr>
            <w:tcW w:w="136" w:type="pct"/>
            <w:vMerge/>
            <w:vAlign w:val="center"/>
          </w:tcPr>
          <w:p w14:paraId="1534E356" w14:textId="77777777" w:rsidR="00ED0987" w:rsidRPr="00826B87" w:rsidRDefault="00ED0987" w:rsidP="00ED0987">
            <w:pPr>
              <w:suppressAutoHyphens/>
              <w:jc w:val="center"/>
              <w:rPr>
                <w:color w:val="000000" w:themeColor="text1"/>
                <w:sz w:val="18"/>
                <w:szCs w:val="18"/>
              </w:rPr>
            </w:pPr>
          </w:p>
        </w:tc>
        <w:tc>
          <w:tcPr>
            <w:tcW w:w="236" w:type="pct"/>
            <w:tcBorders>
              <w:top w:val="nil"/>
            </w:tcBorders>
            <w:vAlign w:val="center"/>
          </w:tcPr>
          <w:p w14:paraId="290228B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всего</w:t>
            </w:r>
          </w:p>
        </w:tc>
        <w:tc>
          <w:tcPr>
            <w:tcW w:w="281" w:type="pct"/>
            <w:tcBorders>
              <w:top w:val="nil"/>
            </w:tcBorders>
            <w:textDirection w:val="btLr"/>
            <w:vAlign w:val="center"/>
          </w:tcPr>
          <w:p w14:paraId="52DFEEF5"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 том числе</w:t>
            </w:r>
          </w:p>
          <w:p w14:paraId="73DF12FA"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перестойные</w:t>
            </w:r>
          </w:p>
        </w:tc>
        <w:tc>
          <w:tcPr>
            <w:tcW w:w="136" w:type="pct"/>
            <w:vMerge/>
            <w:vAlign w:val="center"/>
          </w:tcPr>
          <w:p w14:paraId="4FE80930"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13B566C2"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3133DEAB"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2DF216D2"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3B6241D1"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4383CC5D"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3243D2AB"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6EF5BD84"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64745129"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5D5A746C"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72314DF7" w14:textId="77777777" w:rsidR="00ED0987" w:rsidRPr="00826B87" w:rsidRDefault="00ED0987" w:rsidP="00ED0987">
            <w:pPr>
              <w:suppressAutoHyphens/>
              <w:jc w:val="center"/>
              <w:rPr>
                <w:color w:val="000000" w:themeColor="text1"/>
                <w:sz w:val="18"/>
                <w:szCs w:val="18"/>
              </w:rPr>
            </w:pPr>
          </w:p>
        </w:tc>
        <w:tc>
          <w:tcPr>
            <w:tcW w:w="230" w:type="pct"/>
            <w:tcBorders>
              <w:top w:val="nil"/>
            </w:tcBorders>
            <w:vAlign w:val="center"/>
          </w:tcPr>
          <w:p w14:paraId="6888EAC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всего</w:t>
            </w:r>
          </w:p>
        </w:tc>
        <w:tc>
          <w:tcPr>
            <w:tcW w:w="242" w:type="pct"/>
            <w:tcBorders>
              <w:top w:val="nil"/>
            </w:tcBorders>
            <w:textDirection w:val="btLr"/>
            <w:vAlign w:val="center"/>
          </w:tcPr>
          <w:p w14:paraId="67A48DDE"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 том числе</w:t>
            </w:r>
          </w:p>
          <w:p w14:paraId="2EE35DD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деловой</w:t>
            </w:r>
          </w:p>
        </w:tc>
        <w:tc>
          <w:tcPr>
            <w:tcW w:w="136" w:type="pct"/>
            <w:tcBorders>
              <w:top w:val="nil"/>
            </w:tcBorders>
            <w:textDirection w:val="btLr"/>
            <w:vAlign w:val="center"/>
          </w:tcPr>
          <w:p w14:paraId="63947D1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 деловой от ликвида</w:t>
            </w:r>
          </w:p>
        </w:tc>
        <w:tc>
          <w:tcPr>
            <w:tcW w:w="308" w:type="pct"/>
            <w:vMerge/>
            <w:vAlign w:val="center"/>
          </w:tcPr>
          <w:p w14:paraId="528FAFB9" w14:textId="77777777" w:rsidR="00ED0987" w:rsidRPr="00826B87" w:rsidRDefault="00ED0987" w:rsidP="00ED0987">
            <w:pPr>
              <w:suppressAutoHyphens/>
              <w:jc w:val="center"/>
              <w:rPr>
                <w:color w:val="000000" w:themeColor="text1"/>
                <w:sz w:val="18"/>
                <w:szCs w:val="18"/>
              </w:rPr>
            </w:pPr>
          </w:p>
        </w:tc>
        <w:tc>
          <w:tcPr>
            <w:tcW w:w="149" w:type="pct"/>
            <w:tcBorders>
              <w:top w:val="nil"/>
            </w:tcBorders>
            <w:textDirection w:val="btLr"/>
            <w:vAlign w:val="center"/>
          </w:tcPr>
          <w:p w14:paraId="6D553A4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приспевающих</w:t>
            </w:r>
          </w:p>
        </w:tc>
        <w:tc>
          <w:tcPr>
            <w:tcW w:w="355" w:type="pct"/>
            <w:tcBorders>
              <w:top w:val="nil"/>
            </w:tcBorders>
            <w:textDirection w:val="btLr"/>
            <w:vAlign w:val="center"/>
          </w:tcPr>
          <w:p w14:paraId="79A9891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спелых и перестойных</w:t>
            </w:r>
          </w:p>
        </w:tc>
      </w:tr>
      <w:tr w:rsidR="00ED0987" w:rsidRPr="00826B87" w14:paraId="22D25A12" w14:textId="77777777" w:rsidTr="00044628">
        <w:trPr>
          <w:cantSplit/>
          <w:trHeight w:val="200"/>
          <w:tblHeader/>
          <w:jc w:val="center"/>
        </w:trPr>
        <w:tc>
          <w:tcPr>
            <w:tcW w:w="136" w:type="pct"/>
            <w:tcBorders>
              <w:top w:val="single" w:sz="4" w:space="0" w:color="auto"/>
              <w:bottom w:val="single" w:sz="4" w:space="0" w:color="auto"/>
            </w:tcBorders>
            <w:vAlign w:val="center"/>
          </w:tcPr>
          <w:p w14:paraId="64F0F0A8"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w:t>
            </w:r>
          </w:p>
        </w:tc>
        <w:tc>
          <w:tcPr>
            <w:tcW w:w="124" w:type="pct"/>
            <w:tcBorders>
              <w:top w:val="single" w:sz="4" w:space="0" w:color="auto"/>
              <w:bottom w:val="single" w:sz="4" w:space="0" w:color="auto"/>
            </w:tcBorders>
            <w:vAlign w:val="center"/>
          </w:tcPr>
          <w:p w14:paraId="0A4D3813"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w:t>
            </w:r>
          </w:p>
        </w:tc>
        <w:tc>
          <w:tcPr>
            <w:tcW w:w="136" w:type="pct"/>
            <w:tcBorders>
              <w:top w:val="single" w:sz="4" w:space="0" w:color="auto"/>
              <w:bottom w:val="single" w:sz="4" w:space="0" w:color="auto"/>
            </w:tcBorders>
            <w:vAlign w:val="center"/>
          </w:tcPr>
          <w:p w14:paraId="4F6CD89D"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3</w:t>
            </w:r>
          </w:p>
        </w:tc>
        <w:tc>
          <w:tcPr>
            <w:tcW w:w="230" w:type="pct"/>
            <w:tcBorders>
              <w:top w:val="single" w:sz="4" w:space="0" w:color="auto"/>
              <w:bottom w:val="single" w:sz="4" w:space="0" w:color="auto"/>
            </w:tcBorders>
            <w:vAlign w:val="center"/>
          </w:tcPr>
          <w:p w14:paraId="1DBEE33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4</w:t>
            </w:r>
          </w:p>
        </w:tc>
        <w:tc>
          <w:tcPr>
            <w:tcW w:w="275" w:type="pct"/>
            <w:tcBorders>
              <w:top w:val="single" w:sz="4" w:space="0" w:color="auto"/>
              <w:bottom w:val="single" w:sz="4" w:space="0" w:color="auto"/>
            </w:tcBorders>
            <w:vAlign w:val="center"/>
          </w:tcPr>
          <w:p w14:paraId="3F1F8933"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5</w:t>
            </w:r>
          </w:p>
        </w:tc>
        <w:tc>
          <w:tcPr>
            <w:tcW w:w="136" w:type="pct"/>
            <w:tcBorders>
              <w:top w:val="single" w:sz="4" w:space="0" w:color="auto"/>
              <w:bottom w:val="single" w:sz="4" w:space="0" w:color="auto"/>
            </w:tcBorders>
            <w:vAlign w:val="center"/>
          </w:tcPr>
          <w:p w14:paraId="37DF49A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6</w:t>
            </w:r>
          </w:p>
        </w:tc>
        <w:tc>
          <w:tcPr>
            <w:tcW w:w="236" w:type="pct"/>
            <w:tcBorders>
              <w:top w:val="single" w:sz="4" w:space="0" w:color="auto"/>
              <w:bottom w:val="single" w:sz="4" w:space="0" w:color="auto"/>
            </w:tcBorders>
            <w:vAlign w:val="center"/>
          </w:tcPr>
          <w:p w14:paraId="0C19B3F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7</w:t>
            </w:r>
          </w:p>
        </w:tc>
        <w:tc>
          <w:tcPr>
            <w:tcW w:w="281" w:type="pct"/>
            <w:tcBorders>
              <w:top w:val="single" w:sz="4" w:space="0" w:color="auto"/>
              <w:bottom w:val="single" w:sz="4" w:space="0" w:color="auto"/>
            </w:tcBorders>
            <w:vAlign w:val="center"/>
          </w:tcPr>
          <w:p w14:paraId="5119967E"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8</w:t>
            </w:r>
          </w:p>
        </w:tc>
        <w:tc>
          <w:tcPr>
            <w:tcW w:w="136" w:type="pct"/>
            <w:tcBorders>
              <w:top w:val="single" w:sz="4" w:space="0" w:color="auto"/>
              <w:bottom w:val="single" w:sz="4" w:space="0" w:color="auto"/>
            </w:tcBorders>
            <w:vAlign w:val="center"/>
          </w:tcPr>
          <w:p w14:paraId="5DAF4D78"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9</w:t>
            </w:r>
          </w:p>
        </w:tc>
        <w:tc>
          <w:tcPr>
            <w:tcW w:w="242" w:type="pct"/>
            <w:tcBorders>
              <w:top w:val="single" w:sz="4" w:space="0" w:color="auto"/>
              <w:bottom w:val="single" w:sz="4" w:space="0" w:color="auto"/>
            </w:tcBorders>
            <w:vAlign w:val="center"/>
          </w:tcPr>
          <w:p w14:paraId="293BCB70"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10</w:t>
            </w:r>
          </w:p>
        </w:tc>
        <w:tc>
          <w:tcPr>
            <w:tcW w:w="242" w:type="pct"/>
            <w:tcBorders>
              <w:top w:val="single" w:sz="4" w:space="0" w:color="auto"/>
              <w:bottom w:val="single" w:sz="4" w:space="0" w:color="auto"/>
            </w:tcBorders>
            <w:vAlign w:val="center"/>
          </w:tcPr>
          <w:p w14:paraId="75F84F2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11</w:t>
            </w:r>
          </w:p>
        </w:tc>
        <w:tc>
          <w:tcPr>
            <w:tcW w:w="242" w:type="pct"/>
            <w:tcBorders>
              <w:top w:val="single" w:sz="4" w:space="0" w:color="auto"/>
              <w:bottom w:val="single" w:sz="4" w:space="0" w:color="auto"/>
            </w:tcBorders>
            <w:vAlign w:val="center"/>
          </w:tcPr>
          <w:p w14:paraId="5202096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12</w:t>
            </w:r>
          </w:p>
        </w:tc>
        <w:tc>
          <w:tcPr>
            <w:tcW w:w="136" w:type="pct"/>
            <w:tcBorders>
              <w:top w:val="single" w:sz="4" w:space="0" w:color="auto"/>
              <w:bottom w:val="single" w:sz="4" w:space="0" w:color="auto"/>
            </w:tcBorders>
            <w:vAlign w:val="center"/>
          </w:tcPr>
          <w:p w14:paraId="332F73B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13</w:t>
            </w:r>
          </w:p>
        </w:tc>
        <w:tc>
          <w:tcPr>
            <w:tcW w:w="242" w:type="pct"/>
            <w:tcBorders>
              <w:top w:val="single" w:sz="4" w:space="0" w:color="auto"/>
              <w:bottom w:val="single" w:sz="4" w:space="0" w:color="auto"/>
            </w:tcBorders>
            <w:vAlign w:val="center"/>
          </w:tcPr>
          <w:p w14:paraId="3E77B96E"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14</w:t>
            </w:r>
          </w:p>
        </w:tc>
        <w:tc>
          <w:tcPr>
            <w:tcW w:w="136" w:type="pct"/>
            <w:tcBorders>
              <w:top w:val="single" w:sz="4" w:space="0" w:color="auto"/>
              <w:bottom w:val="single" w:sz="4" w:space="0" w:color="auto"/>
            </w:tcBorders>
            <w:vAlign w:val="center"/>
          </w:tcPr>
          <w:p w14:paraId="12118B6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15</w:t>
            </w:r>
          </w:p>
        </w:tc>
        <w:tc>
          <w:tcPr>
            <w:tcW w:w="136" w:type="pct"/>
            <w:tcBorders>
              <w:top w:val="single" w:sz="4" w:space="0" w:color="auto"/>
              <w:bottom w:val="single" w:sz="4" w:space="0" w:color="auto"/>
            </w:tcBorders>
            <w:vAlign w:val="center"/>
          </w:tcPr>
          <w:p w14:paraId="461DAB1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16</w:t>
            </w:r>
          </w:p>
        </w:tc>
        <w:tc>
          <w:tcPr>
            <w:tcW w:w="136" w:type="pct"/>
            <w:tcBorders>
              <w:top w:val="single" w:sz="4" w:space="0" w:color="auto"/>
              <w:bottom w:val="single" w:sz="4" w:space="0" w:color="auto"/>
            </w:tcBorders>
            <w:vAlign w:val="center"/>
          </w:tcPr>
          <w:p w14:paraId="7B3A2FF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17</w:t>
            </w:r>
          </w:p>
        </w:tc>
        <w:tc>
          <w:tcPr>
            <w:tcW w:w="136" w:type="pct"/>
            <w:tcBorders>
              <w:top w:val="single" w:sz="4" w:space="0" w:color="auto"/>
              <w:bottom w:val="single" w:sz="4" w:space="0" w:color="auto"/>
            </w:tcBorders>
            <w:vAlign w:val="center"/>
          </w:tcPr>
          <w:p w14:paraId="024E9B3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18</w:t>
            </w:r>
          </w:p>
        </w:tc>
        <w:tc>
          <w:tcPr>
            <w:tcW w:w="242" w:type="pct"/>
            <w:tcBorders>
              <w:top w:val="single" w:sz="4" w:space="0" w:color="auto"/>
              <w:bottom w:val="single" w:sz="4" w:space="0" w:color="auto"/>
            </w:tcBorders>
            <w:vAlign w:val="center"/>
          </w:tcPr>
          <w:p w14:paraId="1CA5D60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19</w:t>
            </w:r>
          </w:p>
        </w:tc>
        <w:tc>
          <w:tcPr>
            <w:tcW w:w="230" w:type="pct"/>
            <w:tcBorders>
              <w:top w:val="single" w:sz="4" w:space="0" w:color="auto"/>
              <w:bottom w:val="single" w:sz="4" w:space="0" w:color="auto"/>
            </w:tcBorders>
            <w:vAlign w:val="center"/>
          </w:tcPr>
          <w:p w14:paraId="2110180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20</w:t>
            </w:r>
          </w:p>
        </w:tc>
        <w:tc>
          <w:tcPr>
            <w:tcW w:w="242" w:type="pct"/>
            <w:tcBorders>
              <w:top w:val="single" w:sz="4" w:space="0" w:color="auto"/>
              <w:bottom w:val="single" w:sz="4" w:space="0" w:color="auto"/>
            </w:tcBorders>
            <w:vAlign w:val="center"/>
          </w:tcPr>
          <w:p w14:paraId="01773E8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21</w:t>
            </w:r>
          </w:p>
        </w:tc>
        <w:tc>
          <w:tcPr>
            <w:tcW w:w="136" w:type="pct"/>
            <w:tcBorders>
              <w:top w:val="single" w:sz="4" w:space="0" w:color="auto"/>
              <w:bottom w:val="single" w:sz="4" w:space="0" w:color="auto"/>
            </w:tcBorders>
            <w:vAlign w:val="center"/>
          </w:tcPr>
          <w:p w14:paraId="56A5B2E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22</w:t>
            </w:r>
          </w:p>
        </w:tc>
        <w:tc>
          <w:tcPr>
            <w:tcW w:w="308" w:type="pct"/>
            <w:tcBorders>
              <w:top w:val="single" w:sz="4" w:space="0" w:color="auto"/>
              <w:bottom w:val="single" w:sz="4" w:space="0" w:color="auto"/>
            </w:tcBorders>
            <w:vAlign w:val="center"/>
          </w:tcPr>
          <w:p w14:paraId="2DCD322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23</w:t>
            </w:r>
          </w:p>
        </w:tc>
        <w:tc>
          <w:tcPr>
            <w:tcW w:w="149" w:type="pct"/>
            <w:tcBorders>
              <w:top w:val="single" w:sz="4" w:space="0" w:color="auto"/>
              <w:bottom w:val="single" w:sz="4" w:space="0" w:color="auto"/>
            </w:tcBorders>
            <w:vAlign w:val="center"/>
          </w:tcPr>
          <w:p w14:paraId="340A704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24</w:t>
            </w:r>
          </w:p>
        </w:tc>
        <w:tc>
          <w:tcPr>
            <w:tcW w:w="355" w:type="pct"/>
            <w:tcBorders>
              <w:top w:val="single" w:sz="4" w:space="0" w:color="auto"/>
              <w:bottom w:val="single" w:sz="4" w:space="0" w:color="auto"/>
            </w:tcBorders>
            <w:vAlign w:val="center"/>
          </w:tcPr>
          <w:p w14:paraId="0F82AA7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25</w:t>
            </w:r>
          </w:p>
        </w:tc>
      </w:tr>
      <w:tr w:rsidR="00044628" w:rsidRPr="00826B87" w14:paraId="0286A194" w14:textId="77777777" w:rsidTr="00044628">
        <w:trPr>
          <w:cantSplit/>
          <w:trHeight w:val="200"/>
          <w:tblHeader/>
          <w:jc w:val="center"/>
        </w:trPr>
        <w:tc>
          <w:tcPr>
            <w:tcW w:w="5000" w:type="pct"/>
            <w:gridSpan w:val="25"/>
            <w:tcBorders>
              <w:top w:val="single" w:sz="4" w:space="0" w:color="auto"/>
              <w:bottom w:val="single" w:sz="4" w:space="0" w:color="auto"/>
            </w:tcBorders>
            <w:vAlign w:val="center"/>
          </w:tcPr>
          <w:p w14:paraId="7AD618E9" w14:textId="77777777" w:rsidR="00044628" w:rsidRPr="00826B87" w:rsidRDefault="00044628" w:rsidP="00044628">
            <w:pPr>
              <w:suppressAutoHyphens/>
              <w:jc w:val="both"/>
              <w:rPr>
                <w:color w:val="000000" w:themeColor="text1"/>
                <w:sz w:val="18"/>
                <w:szCs w:val="18"/>
              </w:rPr>
            </w:pPr>
            <w:r w:rsidRPr="00826B87">
              <w:rPr>
                <w:color w:val="000000" w:themeColor="text1"/>
                <w:sz w:val="18"/>
                <w:szCs w:val="18"/>
              </w:rPr>
              <w:t>Сплошные рубки</w:t>
            </w:r>
          </w:p>
        </w:tc>
      </w:tr>
      <w:tr w:rsidR="00044628" w:rsidRPr="00826B87" w14:paraId="79A5AB7D" w14:textId="77777777" w:rsidTr="00044628">
        <w:trPr>
          <w:cantSplit/>
          <w:trHeight w:val="200"/>
          <w:tblHeader/>
          <w:jc w:val="center"/>
        </w:trPr>
        <w:tc>
          <w:tcPr>
            <w:tcW w:w="136" w:type="pct"/>
            <w:tcBorders>
              <w:top w:val="single" w:sz="4" w:space="0" w:color="auto"/>
              <w:bottom w:val="single" w:sz="4" w:space="0" w:color="auto"/>
            </w:tcBorders>
            <w:vAlign w:val="center"/>
          </w:tcPr>
          <w:p w14:paraId="01F152DB"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24" w:type="pct"/>
            <w:tcBorders>
              <w:top w:val="single" w:sz="4" w:space="0" w:color="auto"/>
              <w:bottom w:val="single" w:sz="4" w:space="0" w:color="auto"/>
            </w:tcBorders>
            <w:vAlign w:val="center"/>
          </w:tcPr>
          <w:p w14:paraId="220455DB"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1B5E892C"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30" w:type="pct"/>
            <w:tcBorders>
              <w:top w:val="single" w:sz="4" w:space="0" w:color="auto"/>
              <w:bottom w:val="single" w:sz="4" w:space="0" w:color="auto"/>
            </w:tcBorders>
            <w:vAlign w:val="center"/>
          </w:tcPr>
          <w:p w14:paraId="14C12E49"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75" w:type="pct"/>
            <w:tcBorders>
              <w:top w:val="single" w:sz="4" w:space="0" w:color="auto"/>
              <w:bottom w:val="single" w:sz="4" w:space="0" w:color="auto"/>
            </w:tcBorders>
            <w:vAlign w:val="center"/>
          </w:tcPr>
          <w:p w14:paraId="52195D11"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32143802"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36" w:type="pct"/>
            <w:tcBorders>
              <w:top w:val="single" w:sz="4" w:space="0" w:color="auto"/>
              <w:bottom w:val="single" w:sz="4" w:space="0" w:color="auto"/>
            </w:tcBorders>
            <w:vAlign w:val="center"/>
          </w:tcPr>
          <w:p w14:paraId="4CB56E9B"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81" w:type="pct"/>
            <w:tcBorders>
              <w:top w:val="single" w:sz="4" w:space="0" w:color="auto"/>
              <w:bottom w:val="single" w:sz="4" w:space="0" w:color="auto"/>
            </w:tcBorders>
            <w:vAlign w:val="center"/>
          </w:tcPr>
          <w:p w14:paraId="67610DE4"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115EDF03"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7F9E413D"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7539C87A"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44CCF252"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05791354"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10E72156"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0DF68CFA"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468B1728"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6104262E"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7739ABF1"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7A8638B4"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30" w:type="pct"/>
            <w:tcBorders>
              <w:top w:val="single" w:sz="4" w:space="0" w:color="auto"/>
              <w:bottom w:val="single" w:sz="4" w:space="0" w:color="auto"/>
            </w:tcBorders>
            <w:vAlign w:val="center"/>
          </w:tcPr>
          <w:p w14:paraId="0A3A50D9"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7A3C4741"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7586922E"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308" w:type="pct"/>
            <w:tcBorders>
              <w:top w:val="single" w:sz="4" w:space="0" w:color="auto"/>
              <w:bottom w:val="single" w:sz="4" w:space="0" w:color="auto"/>
            </w:tcBorders>
            <w:vAlign w:val="center"/>
          </w:tcPr>
          <w:p w14:paraId="46A2DB6F"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49" w:type="pct"/>
            <w:tcBorders>
              <w:top w:val="single" w:sz="4" w:space="0" w:color="auto"/>
              <w:bottom w:val="single" w:sz="4" w:space="0" w:color="auto"/>
            </w:tcBorders>
            <w:vAlign w:val="center"/>
          </w:tcPr>
          <w:p w14:paraId="70C8FA60"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355" w:type="pct"/>
            <w:tcBorders>
              <w:top w:val="single" w:sz="4" w:space="0" w:color="auto"/>
              <w:bottom w:val="single" w:sz="4" w:space="0" w:color="auto"/>
            </w:tcBorders>
            <w:vAlign w:val="center"/>
          </w:tcPr>
          <w:p w14:paraId="693A38E5"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r>
    </w:tbl>
    <w:p w14:paraId="63B0D5BE" w14:textId="77777777" w:rsidR="00ED0987" w:rsidRPr="00826B87" w:rsidRDefault="00ED0987" w:rsidP="00ED0987">
      <w:pPr>
        <w:pStyle w:val="Style22"/>
        <w:widowControl/>
        <w:spacing w:line="341" w:lineRule="exact"/>
        <w:ind w:firstLine="701"/>
        <w:rPr>
          <w:rStyle w:val="FontStyle196"/>
          <w:color w:val="000000" w:themeColor="text1"/>
          <w:sz w:val="28"/>
          <w:szCs w:val="28"/>
        </w:rPr>
      </w:pPr>
    </w:p>
    <w:p w14:paraId="1204B344" w14:textId="77777777" w:rsidR="00ED0987" w:rsidRPr="00826A76" w:rsidRDefault="00ED0987" w:rsidP="00826A76">
      <w:pPr>
        <w:pStyle w:val="Style22"/>
        <w:widowControl/>
        <w:spacing w:line="341" w:lineRule="exact"/>
        <w:ind w:firstLine="701"/>
        <w:rPr>
          <w:rStyle w:val="FontStyle196"/>
          <w:b/>
          <w:bCs/>
          <w:iCs/>
          <w:color w:val="000000" w:themeColor="text1"/>
          <w:sz w:val="28"/>
          <w:szCs w:val="28"/>
        </w:rPr>
      </w:pPr>
    </w:p>
    <w:p w14:paraId="595DF7FE" w14:textId="77777777" w:rsidR="00ED0987" w:rsidRPr="007D073A" w:rsidRDefault="00ED0987" w:rsidP="00ED0987">
      <w:pPr>
        <w:pStyle w:val="Style38"/>
        <w:widowControl/>
        <w:spacing w:before="62"/>
        <w:ind w:right="-1" w:firstLine="709"/>
        <w:jc w:val="both"/>
        <w:outlineLvl w:val="2"/>
        <w:rPr>
          <w:rStyle w:val="FontStyle188"/>
          <w:i w:val="0"/>
          <w:color w:val="FF0000"/>
          <w:sz w:val="28"/>
          <w:szCs w:val="28"/>
        </w:rPr>
        <w:sectPr w:rsidR="00ED0987" w:rsidRPr="007D073A" w:rsidSect="00DA550C">
          <w:pgSz w:w="16838" w:h="11906" w:orient="landscape"/>
          <w:pgMar w:top="1701" w:right="1134" w:bottom="851" w:left="1134" w:header="709" w:footer="709" w:gutter="0"/>
          <w:cols w:space="708"/>
          <w:docGrid w:linePitch="360"/>
        </w:sectPr>
      </w:pPr>
    </w:p>
    <w:p w14:paraId="04FF9F46" w14:textId="77777777" w:rsidR="00ED0987" w:rsidRPr="00F44B20" w:rsidRDefault="00ED0987" w:rsidP="000435A7">
      <w:pPr>
        <w:pStyle w:val="Style38"/>
        <w:widowControl/>
        <w:spacing w:before="62"/>
        <w:ind w:right="-1" w:firstLine="709"/>
        <w:jc w:val="center"/>
        <w:outlineLvl w:val="2"/>
        <w:rPr>
          <w:rStyle w:val="FontStyle192"/>
          <w:color w:val="000000" w:themeColor="text1"/>
          <w:sz w:val="28"/>
          <w:szCs w:val="28"/>
        </w:rPr>
      </w:pPr>
      <w:bookmarkStart w:id="44" w:name="_Toc163141998"/>
      <w:r w:rsidRPr="00F44B20">
        <w:rPr>
          <w:rStyle w:val="FontStyle188"/>
          <w:i w:val="0"/>
          <w:color w:val="000000" w:themeColor="text1"/>
          <w:sz w:val="28"/>
          <w:szCs w:val="28"/>
        </w:rPr>
        <w:t>2.1.2</w:t>
      </w:r>
      <w:r w:rsidRPr="00F44B20">
        <w:rPr>
          <w:rStyle w:val="FontStyle188"/>
          <w:color w:val="000000" w:themeColor="text1"/>
          <w:sz w:val="28"/>
          <w:szCs w:val="28"/>
        </w:rPr>
        <w:t xml:space="preserve">. </w:t>
      </w:r>
      <w:r w:rsidRPr="00F44B20">
        <w:rPr>
          <w:rStyle w:val="FontStyle188"/>
          <w:i w:val="0"/>
          <w:color w:val="000000" w:themeColor="text1"/>
          <w:sz w:val="28"/>
          <w:szCs w:val="28"/>
        </w:rPr>
        <w:t xml:space="preserve">Расчетная лесосека </w:t>
      </w:r>
      <w:r w:rsidR="00C57F3D" w:rsidRPr="00F44B20">
        <w:rPr>
          <w:rStyle w:val="FontStyle188"/>
          <w:i w:val="0"/>
          <w:color w:val="000000" w:themeColor="text1"/>
          <w:sz w:val="28"/>
          <w:szCs w:val="28"/>
        </w:rPr>
        <w:t>(</w:t>
      </w:r>
      <w:r w:rsidRPr="00F44B20">
        <w:rPr>
          <w:rStyle w:val="FontStyle188"/>
          <w:i w:val="0"/>
          <w:color w:val="000000" w:themeColor="text1"/>
          <w:sz w:val="28"/>
          <w:szCs w:val="28"/>
        </w:rPr>
        <w:t>е</w:t>
      </w:r>
      <w:r w:rsidRPr="00F44B20">
        <w:rPr>
          <w:rStyle w:val="FontStyle192"/>
          <w:color w:val="000000" w:themeColor="text1"/>
          <w:sz w:val="28"/>
          <w:szCs w:val="28"/>
        </w:rPr>
        <w:t>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bookmarkEnd w:id="44"/>
    </w:p>
    <w:p w14:paraId="5D8DE54B" w14:textId="77777777" w:rsidR="00ED0987" w:rsidRDefault="00ED0987" w:rsidP="00D56761">
      <w:pPr>
        <w:pStyle w:val="Style22"/>
        <w:widowControl/>
        <w:spacing w:line="341" w:lineRule="exact"/>
        <w:ind w:firstLine="701"/>
        <w:rPr>
          <w:rStyle w:val="FontStyle196"/>
          <w:bCs/>
          <w:color w:val="000000" w:themeColor="text1"/>
          <w:sz w:val="28"/>
          <w:szCs w:val="28"/>
        </w:rPr>
      </w:pPr>
    </w:p>
    <w:p w14:paraId="531DDEF7" w14:textId="735A6E7B" w:rsidR="0012181A" w:rsidRPr="0012181A" w:rsidRDefault="0012181A" w:rsidP="0012181A">
      <w:pPr>
        <w:suppressAutoHyphens/>
        <w:ind w:firstLine="720"/>
        <w:jc w:val="both"/>
        <w:rPr>
          <w:color w:val="000000" w:themeColor="text1"/>
          <w:sz w:val="28"/>
          <w:szCs w:val="28"/>
        </w:rPr>
      </w:pPr>
      <w:r w:rsidRPr="0012181A">
        <w:rPr>
          <w:color w:val="000000" w:themeColor="text1"/>
          <w:sz w:val="28"/>
          <w:szCs w:val="28"/>
        </w:rPr>
        <w:t xml:space="preserve">Расчет ежегодного допустимого объема изъятия древесины в средневозрастных, приспевающих, спелых, перестойных лесных насаждений при уходе за лесами в </w:t>
      </w:r>
      <w:r w:rsidRPr="006F264D">
        <w:rPr>
          <w:rStyle w:val="FontStyle196"/>
          <w:color w:val="000000" w:themeColor="text1"/>
          <w:sz w:val="28"/>
          <w:szCs w:val="28"/>
        </w:rPr>
        <w:t>городских лесах Арсеньевского городского округа</w:t>
      </w:r>
      <w:r w:rsidRPr="0012181A">
        <w:rPr>
          <w:color w:val="000000" w:themeColor="text1"/>
          <w:sz w:val="28"/>
          <w:szCs w:val="28"/>
        </w:rPr>
        <w:t xml:space="preserve"> отражен в таблице 8 приложения к настоящему регламенту.</w:t>
      </w:r>
    </w:p>
    <w:p w14:paraId="3BFF8AB0" w14:textId="5A7C9D12" w:rsidR="0012181A" w:rsidRPr="0012181A" w:rsidRDefault="0012181A" w:rsidP="0012181A">
      <w:pPr>
        <w:suppressAutoHyphens/>
        <w:ind w:firstLine="720"/>
        <w:jc w:val="both"/>
        <w:rPr>
          <w:color w:val="000000" w:themeColor="text1"/>
          <w:sz w:val="28"/>
          <w:szCs w:val="28"/>
        </w:rPr>
      </w:pPr>
      <w:r w:rsidRPr="0012181A">
        <w:rPr>
          <w:color w:val="000000" w:themeColor="text1"/>
          <w:sz w:val="28"/>
          <w:szCs w:val="28"/>
        </w:rPr>
        <w:t xml:space="preserve">Фонд рубок ухода за лесами по лесоводственным требованиям лесоустройством не выявлен, то есть, на территории </w:t>
      </w:r>
      <w:r w:rsidRPr="006F264D">
        <w:rPr>
          <w:rStyle w:val="FontStyle196"/>
          <w:color w:val="000000" w:themeColor="text1"/>
          <w:sz w:val="28"/>
          <w:szCs w:val="28"/>
        </w:rPr>
        <w:t>городских лес</w:t>
      </w:r>
      <w:r>
        <w:rPr>
          <w:rStyle w:val="FontStyle196"/>
          <w:color w:val="000000" w:themeColor="text1"/>
          <w:sz w:val="28"/>
          <w:szCs w:val="28"/>
        </w:rPr>
        <w:t>ов</w:t>
      </w:r>
      <w:r w:rsidRPr="006F264D">
        <w:rPr>
          <w:rStyle w:val="FontStyle196"/>
          <w:color w:val="000000" w:themeColor="text1"/>
          <w:sz w:val="28"/>
          <w:szCs w:val="28"/>
        </w:rPr>
        <w:t xml:space="preserve"> Арсеньевского городского округа</w:t>
      </w:r>
      <w:r w:rsidRPr="0012181A">
        <w:rPr>
          <w:color w:val="000000" w:themeColor="text1"/>
          <w:sz w:val="28"/>
          <w:szCs w:val="28"/>
        </w:rPr>
        <w:t xml:space="preserve"> нет насаждений, в которых необходимо по возрастным и лесоводственным показателям проводить прореживания, проходные и другие виды рубок ухода за лесом. </w:t>
      </w:r>
    </w:p>
    <w:p w14:paraId="19D0AD5A" w14:textId="73E00A3E" w:rsidR="0056225F" w:rsidRPr="00C967F7" w:rsidRDefault="0012181A" w:rsidP="0012181A">
      <w:pPr>
        <w:suppressAutoHyphens/>
        <w:ind w:firstLine="720"/>
        <w:jc w:val="both"/>
        <w:rPr>
          <w:rStyle w:val="FontStyle196"/>
          <w:color w:val="000000" w:themeColor="text1"/>
          <w:sz w:val="28"/>
          <w:szCs w:val="28"/>
        </w:rPr>
      </w:pPr>
      <w:r w:rsidRPr="0012181A">
        <w:rPr>
          <w:color w:val="000000" w:themeColor="text1"/>
          <w:sz w:val="28"/>
          <w:szCs w:val="28"/>
        </w:rPr>
        <w:t xml:space="preserve">При лесоустройстве на всей территории </w:t>
      </w:r>
      <w:r w:rsidRPr="006F264D">
        <w:rPr>
          <w:rStyle w:val="FontStyle196"/>
          <w:color w:val="000000" w:themeColor="text1"/>
          <w:sz w:val="28"/>
          <w:szCs w:val="28"/>
        </w:rPr>
        <w:t>городских лес</w:t>
      </w:r>
      <w:r>
        <w:rPr>
          <w:rStyle w:val="FontStyle196"/>
          <w:color w:val="000000" w:themeColor="text1"/>
          <w:sz w:val="28"/>
          <w:szCs w:val="28"/>
        </w:rPr>
        <w:t>ов</w:t>
      </w:r>
      <w:r w:rsidRPr="006F264D">
        <w:rPr>
          <w:rStyle w:val="FontStyle196"/>
          <w:color w:val="000000" w:themeColor="text1"/>
          <w:sz w:val="28"/>
          <w:szCs w:val="28"/>
        </w:rPr>
        <w:t xml:space="preserve"> Арсеньевского городского округа</w:t>
      </w:r>
      <w:r w:rsidRPr="0012181A">
        <w:rPr>
          <w:color w:val="000000" w:themeColor="text1"/>
          <w:sz w:val="28"/>
          <w:szCs w:val="28"/>
        </w:rPr>
        <w:t xml:space="preserve"> рубки обновления и переформирования не запроектированы, так как параметры этих видов рубок приказом Министерства природных ресурсов и экологии Российской Федерации от 30.07.2020 № 534 «Об утверждении Правил ухода за лесами» в границах Приморского края не установлены.</w:t>
      </w:r>
    </w:p>
    <w:p w14:paraId="75972797" w14:textId="77777777" w:rsidR="0056225F" w:rsidRDefault="0056225F" w:rsidP="0056225F">
      <w:pPr>
        <w:suppressAutoHyphens/>
        <w:ind w:firstLine="720"/>
        <w:jc w:val="both"/>
        <w:rPr>
          <w:rStyle w:val="FontStyle196"/>
          <w:color w:val="FF0000"/>
          <w:sz w:val="28"/>
          <w:szCs w:val="28"/>
        </w:rPr>
      </w:pPr>
    </w:p>
    <w:p w14:paraId="42D6BA26" w14:textId="77777777" w:rsidR="00161EC1" w:rsidRPr="0048150B" w:rsidRDefault="00161EC1" w:rsidP="0056225F">
      <w:pPr>
        <w:suppressAutoHyphens/>
        <w:ind w:firstLine="720"/>
        <w:jc w:val="right"/>
        <w:rPr>
          <w:color w:val="000000" w:themeColor="text1"/>
          <w:sz w:val="28"/>
          <w:szCs w:val="28"/>
        </w:rPr>
      </w:pPr>
      <w:r w:rsidRPr="0048150B">
        <w:rPr>
          <w:color w:val="000000" w:themeColor="text1"/>
          <w:sz w:val="28"/>
          <w:szCs w:val="28"/>
        </w:rPr>
        <w:t>Таблица 8</w:t>
      </w:r>
    </w:p>
    <w:p w14:paraId="42B02C08" w14:textId="77777777" w:rsidR="00161EC1" w:rsidRPr="0048150B" w:rsidRDefault="00161EC1" w:rsidP="00B5545C">
      <w:pPr>
        <w:keepNext/>
        <w:suppressAutoHyphens/>
        <w:jc w:val="center"/>
        <w:rPr>
          <w:color w:val="000000" w:themeColor="text1"/>
          <w:sz w:val="28"/>
          <w:szCs w:val="28"/>
        </w:rPr>
      </w:pPr>
      <w:r w:rsidRPr="0048150B">
        <w:rPr>
          <w:color w:val="000000" w:themeColor="text1"/>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w:t>
      </w:r>
      <w:r w:rsidR="00B5545C">
        <w:rPr>
          <w:color w:val="000000" w:themeColor="text1"/>
          <w:sz w:val="28"/>
          <w:szCs w:val="28"/>
        </w:rPr>
        <w:t>ях</w:t>
      </w:r>
      <w:r w:rsidRPr="0048150B">
        <w:rPr>
          <w:color w:val="000000" w:themeColor="text1"/>
          <w:sz w:val="28"/>
          <w:szCs w:val="28"/>
        </w:rPr>
        <w:t xml:space="preserve"> при уходе за лесами на покрытых лесом землях</w:t>
      </w:r>
    </w:p>
    <w:p w14:paraId="7B95FBC8" w14:textId="77777777" w:rsidR="00161EC1" w:rsidRPr="0048150B" w:rsidRDefault="00161EC1" w:rsidP="00161EC1">
      <w:pPr>
        <w:ind w:firstLine="709"/>
        <w:jc w:val="center"/>
        <w:rPr>
          <w:color w:val="000000" w:themeColor="text1"/>
          <w:sz w:val="28"/>
          <w:szCs w:val="28"/>
        </w:rPr>
      </w:pPr>
    </w:p>
    <w:tbl>
      <w:tblPr>
        <w:tblW w:w="48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85"/>
        <w:gridCol w:w="1630"/>
        <w:gridCol w:w="707"/>
        <w:gridCol w:w="728"/>
        <w:gridCol w:w="835"/>
        <w:gridCol w:w="607"/>
        <w:gridCol w:w="844"/>
        <w:gridCol w:w="857"/>
        <w:gridCol w:w="846"/>
        <w:gridCol w:w="878"/>
        <w:gridCol w:w="819"/>
      </w:tblGrid>
      <w:tr w:rsidR="00161EC1" w:rsidRPr="0048150B" w14:paraId="6E7EC18B" w14:textId="77777777" w:rsidTr="00340ED8">
        <w:trPr>
          <w:trHeight w:val="20"/>
          <w:tblHeader/>
          <w:jc w:val="center"/>
        </w:trPr>
        <w:tc>
          <w:tcPr>
            <w:tcW w:w="158" w:type="pct"/>
            <w:vMerge w:val="restart"/>
            <w:tcBorders>
              <w:top w:val="single" w:sz="4" w:space="0" w:color="auto"/>
              <w:left w:val="single" w:sz="4" w:space="0" w:color="auto"/>
              <w:bottom w:val="single" w:sz="4" w:space="0" w:color="auto"/>
              <w:right w:val="single" w:sz="4" w:space="0" w:color="auto"/>
            </w:tcBorders>
            <w:vAlign w:val="center"/>
          </w:tcPr>
          <w:p w14:paraId="43E90F6F" w14:textId="77777777" w:rsidR="00161EC1" w:rsidRPr="0048150B" w:rsidRDefault="00161EC1" w:rsidP="0032036A">
            <w:pPr>
              <w:jc w:val="center"/>
              <w:rPr>
                <w:color w:val="000000" w:themeColor="text1"/>
                <w:sz w:val="22"/>
                <w:szCs w:val="22"/>
              </w:rPr>
            </w:pPr>
            <w:r w:rsidRPr="0048150B">
              <w:rPr>
                <w:color w:val="000000" w:themeColor="text1"/>
                <w:sz w:val="22"/>
                <w:szCs w:val="22"/>
              </w:rPr>
              <w:t>№</w:t>
            </w:r>
          </w:p>
          <w:p w14:paraId="5F01DED4" w14:textId="77777777" w:rsidR="00161EC1" w:rsidRPr="0048150B" w:rsidRDefault="00161EC1" w:rsidP="0032036A">
            <w:pPr>
              <w:jc w:val="center"/>
              <w:rPr>
                <w:color w:val="000000" w:themeColor="text1"/>
                <w:sz w:val="22"/>
                <w:szCs w:val="22"/>
              </w:rPr>
            </w:pPr>
            <w:r w:rsidRPr="0048150B">
              <w:rPr>
                <w:color w:val="000000" w:themeColor="text1"/>
                <w:sz w:val="22"/>
                <w:szCs w:val="22"/>
              </w:rPr>
              <w:t>п/п</w:t>
            </w:r>
          </w:p>
        </w:tc>
        <w:tc>
          <w:tcPr>
            <w:tcW w:w="902" w:type="pct"/>
            <w:vMerge w:val="restart"/>
            <w:tcBorders>
              <w:top w:val="single" w:sz="4" w:space="0" w:color="auto"/>
              <w:left w:val="single" w:sz="4" w:space="0" w:color="auto"/>
              <w:bottom w:val="single" w:sz="4" w:space="0" w:color="auto"/>
              <w:right w:val="single" w:sz="4" w:space="0" w:color="auto"/>
            </w:tcBorders>
            <w:vAlign w:val="center"/>
          </w:tcPr>
          <w:p w14:paraId="65CE4C1F" w14:textId="77777777" w:rsidR="00161EC1" w:rsidRPr="0048150B" w:rsidRDefault="00161EC1" w:rsidP="0032036A">
            <w:pPr>
              <w:jc w:val="center"/>
              <w:rPr>
                <w:color w:val="000000" w:themeColor="text1"/>
                <w:sz w:val="22"/>
                <w:szCs w:val="22"/>
              </w:rPr>
            </w:pPr>
            <w:r w:rsidRPr="0048150B">
              <w:rPr>
                <w:color w:val="000000" w:themeColor="text1"/>
                <w:sz w:val="22"/>
                <w:szCs w:val="22"/>
              </w:rPr>
              <w:t>Показатели</w:t>
            </w:r>
          </w:p>
        </w:tc>
        <w:tc>
          <w:tcPr>
            <w:tcW w:w="391" w:type="pct"/>
            <w:vMerge w:val="restart"/>
            <w:tcBorders>
              <w:top w:val="single" w:sz="4" w:space="0" w:color="auto"/>
              <w:left w:val="single" w:sz="4" w:space="0" w:color="auto"/>
              <w:bottom w:val="single" w:sz="4" w:space="0" w:color="auto"/>
              <w:right w:val="single" w:sz="4" w:space="0" w:color="auto"/>
            </w:tcBorders>
            <w:vAlign w:val="center"/>
          </w:tcPr>
          <w:p w14:paraId="364B2AB0" w14:textId="77777777" w:rsidR="00161EC1" w:rsidRPr="0048150B" w:rsidRDefault="00161EC1" w:rsidP="0032036A">
            <w:pPr>
              <w:jc w:val="center"/>
              <w:rPr>
                <w:color w:val="000000" w:themeColor="text1"/>
                <w:sz w:val="22"/>
                <w:szCs w:val="22"/>
              </w:rPr>
            </w:pPr>
            <w:r w:rsidRPr="0048150B">
              <w:rPr>
                <w:color w:val="000000" w:themeColor="text1"/>
                <w:sz w:val="22"/>
                <w:szCs w:val="22"/>
              </w:rPr>
              <w:t>Ед.</w:t>
            </w:r>
          </w:p>
          <w:p w14:paraId="7CB16B37" w14:textId="77777777" w:rsidR="00161EC1" w:rsidRPr="0048150B" w:rsidRDefault="00161EC1" w:rsidP="0032036A">
            <w:pPr>
              <w:jc w:val="center"/>
              <w:rPr>
                <w:color w:val="000000" w:themeColor="text1"/>
                <w:sz w:val="22"/>
                <w:szCs w:val="22"/>
              </w:rPr>
            </w:pPr>
            <w:r w:rsidRPr="0048150B">
              <w:rPr>
                <w:color w:val="000000" w:themeColor="text1"/>
                <w:sz w:val="22"/>
                <w:szCs w:val="22"/>
              </w:rPr>
              <w:t>изм.</w:t>
            </w:r>
          </w:p>
        </w:tc>
        <w:tc>
          <w:tcPr>
            <w:tcW w:w="3096" w:type="pct"/>
            <w:gridSpan w:val="7"/>
            <w:tcBorders>
              <w:top w:val="single" w:sz="4" w:space="0" w:color="auto"/>
              <w:left w:val="single" w:sz="4" w:space="0" w:color="auto"/>
              <w:bottom w:val="single" w:sz="4" w:space="0" w:color="auto"/>
              <w:right w:val="single" w:sz="4" w:space="0" w:color="auto"/>
            </w:tcBorders>
          </w:tcPr>
          <w:p w14:paraId="3D6B0F8C" w14:textId="77777777" w:rsidR="00161EC1" w:rsidRPr="0048150B" w:rsidRDefault="00161EC1" w:rsidP="0032036A">
            <w:pPr>
              <w:jc w:val="center"/>
              <w:rPr>
                <w:color w:val="000000" w:themeColor="text1"/>
                <w:sz w:val="22"/>
                <w:szCs w:val="22"/>
              </w:rPr>
            </w:pPr>
            <w:r w:rsidRPr="0048150B">
              <w:rPr>
                <w:color w:val="000000" w:themeColor="text1"/>
                <w:sz w:val="22"/>
                <w:szCs w:val="22"/>
              </w:rPr>
              <w:t>Виды рубок ухода за лесами</w:t>
            </w:r>
          </w:p>
        </w:tc>
        <w:tc>
          <w:tcPr>
            <w:tcW w:w="453" w:type="pct"/>
            <w:vMerge w:val="restart"/>
            <w:tcBorders>
              <w:top w:val="single" w:sz="4" w:space="0" w:color="auto"/>
              <w:left w:val="single" w:sz="4" w:space="0" w:color="auto"/>
              <w:bottom w:val="single" w:sz="4" w:space="0" w:color="auto"/>
              <w:right w:val="single" w:sz="4" w:space="0" w:color="auto"/>
            </w:tcBorders>
            <w:vAlign w:val="center"/>
          </w:tcPr>
          <w:p w14:paraId="4F403D5C" w14:textId="77777777" w:rsidR="00161EC1" w:rsidRPr="0048150B" w:rsidRDefault="00161EC1" w:rsidP="0032036A">
            <w:pPr>
              <w:jc w:val="center"/>
              <w:rPr>
                <w:color w:val="000000" w:themeColor="text1"/>
                <w:sz w:val="22"/>
                <w:szCs w:val="22"/>
              </w:rPr>
            </w:pPr>
            <w:r w:rsidRPr="0048150B">
              <w:rPr>
                <w:color w:val="000000" w:themeColor="text1"/>
                <w:sz w:val="22"/>
                <w:szCs w:val="22"/>
              </w:rPr>
              <w:t>Итого</w:t>
            </w:r>
          </w:p>
        </w:tc>
      </w:tr>
      <w:tr w:rsidR="00161EC1" w:rsidRPr="0048150B" w14:paraId="472E51F4" w14:textId="77777777" w:rsidTr="00340ED8">
        <w:trPr>
          <w:trHeight w:val="20"/>
          <w:tblHeader/>
          <w:jc w:val="center"/>
        </w:trPr>
        <w:tc>
          <w:tcPr>
            <w:tcW w:w="158" w:type="pct"/>
            <w:vMerge/>
            <w:tcBorders>
              <w:top w:val="single" w:sz="4" w:space="0" w:color="auto"/>
              <w:left w:val="single" w:sz="4" w:space="0" w:color="auto"/>
              <w:bottom w:val="single" w:sz="4" w:space="0" w:color="auto"/>
              <w:right w:val="single" w:sz="4" w:space="0" w:color="auto"/>
            </w:tcBorders>
            <w:vAlign w:val="center"/>
          </w:tcPr>
          <w:p w14:paraId="0FD3EA82" w14:textId="77777777" w:rsidR="00161EC1" w:rsidRPr="0048150B" w:rsidRDefault="00161EC1" w:rsidP="0032036A">
            <w:pPr>
              <w:jc w:val="center"/>
              <w:rPr>
                <w:color w:val="000000" w:themeColor="text1"/>
                <w:sz w:val="22"/>
                <w:szCs w:val="22"/>
              </w:rPr>
            </w:pPr>
          </w:p>
        </w:tc>
        <w:tc>
          <w:tcPr>
            <w:tcW w:w="902" w:type="pct"/>
            <w:vMerge/>
            <w:tcBorders>
              <w:top w:val="single" w:sz="4" w:space="0" w:color="auto"/>
              <w:left w:val="single" w:sz="4" w:space="0" w:color="auto"/>
              <w:bottom w:val="single" w:sz="4" w:space="0" w:color="auto"/>
              <w:right w:val="single" w:sz="4" w:space="0" w:color="auto"/>
            </w:tcBorders>
            <w:vAlign w:val="center"/>
          </w:tcPr>
          <w:p w14:paraId="4FD83E30" w14:textId="77777777" w:rsidR="00161EC1" w:rsidRPr="0048150B" w:rsidRDefault="00161EC1" w:rsidP="0032036A">
            <w:pPr>
              <w:jc w:val="center"/>
              <w:rPr>
                <w:color w:val="000000" w:themeColor="text1"/>
                <w:sz w:val="22"/>
                <w:szCs w:val="22"/>
              </w:rPr>
            </w:pPr>
          </w:p>
        </w:tc>
        <w:tc>
          <w:tcPr>
            <w:tcW w:w="391" w:type="pct"/>
            <w:vMerge/>
            <w:tcBorders>
              <w:top w:val="single" w:sz="4" w:space="0" w:color="auto"/>
              <w:left w:val="single" w:sz="4" w:space="0" w:color="auto"/>
              <w:bottom w:val="single" w:sz="4" w:space="0" w:color="auto"/>
              <w:right w:val="single" w:sz="4" w:space="0" w:color="auto"/>
            </w:tcBorders>
            <w:vAlign w:val="center"/>
          </w:tcPr>
          <w:p w14:paraId="35D6A3C9" w14:textId="77777777" w:rsidR="00161EC1" w:rsidRPr="0048150B" w:rsidRDefault="00161EC1" w:rsidP="0032036A">
            <w:pPr>
              <w:jc w:val="center"/>
              <w:rPr>
                <w:color w:val="000000" w:themeColor="text1"/>
                <w:sz w:val="22"/>
                <w:szCs w:val="22"/>
              </w:rPr>
            </w:pPr>
          </w:p>
        </w:tc>
        <w:tc>
          <w:tcPr>
            <w:tcW w:w="403" w:type="pct"/>
            <w:tcBorders>
              <w:top w:val="single" w:sz="4" w:space="0" w:color="auto"/>
              <w:left w:val="single" w:sz="4" w:space="0" w:color="auto"/>
              <w:bottom w:val="single" w:sz="4" w:space="0" w:color="auto"/>
              <w:right w:val="single" w:sz="4" w:space="0" w:color="auto"/>
            </w:tcBorders>
            <w:vAlign w:val="center"/>
          </w:tcPr>
          <w:p w14:paraId="06562286" w14:textId="77777777" w:rsidR="00161EC1" w:rsidRPr="0048150B" w:rsidRDefault="00161EC1" w:rsidP="0032036A">
            <w:pPr>
              <w:jc w:val="center"/>
              <w:rPr>
                <w:color w:val="000000" w:themeColor="text1"/>
                <w:sz w:val="22"/>
                <w:szCs w:val="22"/>
              </w:rPr>
            </w:pPr>
            <w:r w:rsidRPr="0048150B">
              <w:rPr>
                <w:bCs/>
                <w:color w:val="000000" w:themeColor="text1"/>
                <w:sz w:val="22"/>
                <w:szCs w:val="22"/>
              </w:rPr>
              <w:t>проре-</w:t>
            </w:r>
            <w:r w:rsidRPr="0048150B">
              <w:rPr>
                <w:color w:val="000000" w:themeColor="text1"/>
                <w:sz w:val="22"/>
                <w:szCs w:val="22"/>
              </w:rPr>
              <w:t>живания</w:t>
            </w:r>
          </w:p>
        </w:tc>
        <w:tc>
          <w:tcPr>
            <w:tcW w:w="462" w:type="pct"/>
            <w:tcBorders>
              <w:top w:val="single" w:sz="4" w:space="0" w:color="auto"/>
              <w:left w:val="single" w:sz="4" w:space="0" w:color="auto"/>
              <w:bottom w:val="single" w:sz="4" w:space="0" w:color="auto"/>
              <w:right w:val="single" w:sz="4" w:space="0" w:color="auto"/>
            </w:tcBorders>
            <w:vAlign w:val="center"/>
          </w:tcPr>
          <w:p w14:paraId="3177339D" w14:textId="77777777" w:rsidR="00161EC1" w:rsidRPr="0048150B" w:rsidRDefault="00161EC1" w:rsidP="0032036A">
            <w:pPr>
              <w:jc w:val="center"/>
              <w:rPr>
                <w:color w:val="000000" w:themeColor="text1"/>
                <w:sz w:val="22"/>
                <w:szCs w:val="22"/>
              </w:rPr>
            </w:pPr>
            <w:r w:rsidRPr="0048150B">
              <w:rPr>
                <w:color w:val="000000" w:themeColor="text1"/>
                <w:sz w:val="22"/>
                <w:szCs w:val="22"/>
              </w:rPr>
              <w:t>проход-ные</w:t>
            </w:r>
          </w:p>
        </w:tc>
        <w:tc>
          <w:tcPr>
            <w:tcW w:w="336" w:type="pct"/>
            <w:tcBorders>
              <w:top w:val="single" w:sz="4" w:space="0" w:color="auto"/>
              <w:left w:val="single" w:sz="4" w:space="0" w:color="auto"/>
              <w:bottom w:val="single" w:sz="4" w:space="0" w:color="auto"/>
              <w:right w:val="single" w:sz="4" w:space="0" w:color="auto"/>
            </w:tcBorders>
            <w:vAlign w:val="center"/>
          </w:tcPr>
          <w:p w14:paraId="4503EC12" w14:textId="77777777" w:rsidR="00161EC1" w:rsidRPr="0048150B" w:rsidRDefault="00161EC1" w:rsidP="0032036A">
            <w:pPr>
              <w:jc w:val="center"/>
              <w:rPr>
                <w:color w:val="000000" w:themeColor="text1"/>
                <w:sz w:val="22"/>
                <w:szCs w:val="22"/>
              </w:rPr>
            </w:pPr>
            <w:r w:rsidRPr="0048150B">
              <w:rPr>
                <w:color w:val="000000" w:themeColor="text1"/>
                <w:sz w:val="22"/>
                <w:szCs w:val="22"/>
              </w:rPr>
              <w:t>рубки</w:t>
            </w:r>
          </w:p>
          <w:p w14:paraId="428446CE" w14:textId="77777777" w:rsidR="00161EC1" w:rsidRPr="0048150B" w:rsidRDefault="00161EC1" w:rsidP="0032036A">
            <w:pPr>
              <w:jc w:val="center"/>
              <w:rPr>
                <w:color w:val="000000" w:themeColor="text1"/>
                <w:sz w:val="22"/>
                <w:szCs w:val="22"/>
              </w:rPr>
            </w:pPr>
            <w:r w:rsidRPr="0048150B">
              <w:rPr>
                <w:color w:val="000000" w:themeColor="text1"/>
                <w:sz w:val="22"/>
                <w:szCs w:val="22"/>
              </w:rPr>
              <w:t>обнов-ления</w:t>
            </w:r>
          </w:p>
        </w:tc>
        <w:tc>
          <w:tcPr>
            <w:tcW w:w="467" w:type="pct"/>
            <w:tcBorders>
              <w:top w:val="single" w:sz="4" w:space="0" w:color="auto"/>
              <w:left w:val="single" w:sz="4" w:space="0" w:color="auto"/>
              <w:bottom w:val="single" w:sz="4" w:space="0" w:color="auto"/>
              <w:right w:val="single" w:sz="4" w:space="0" w:color="auto"/>
            </w:tcBorders>
            <w:vAlign w:val="center"/>
          </w:tcPr>
          <w:p w14:paraId="679D25A0" w14:textId="77777777" w:rsidR="00161EC1" w:rsidRPr="0048150B" w:rsidRDefault="00161EC1" w:rsidP="0032036A">
            <w:pPr>
              <w:jc w:val="center"/>
              <w:rPr>
                <w:color w:val="000000" w:themeColor="text1"/>
                <w:sz w:val="22"/>
                <w:szCs w:val="22"/>
              </w:rPr>
            </w:pPr>
            <w:r w:rsidRPr="0048150B">
              <w:rPr>
                <w:color w:val="000000" w:themeColor="text1"/>
                <w:sz w:val="22"/>
                <w:szCs w:val="22"/>
              </w:rPr>
              <w:t>рубки перефор-мирова-ния</w:t>
            </w:r>
          </w:p>
        </w:tc>
        <w:tc>
          <w:tcPr>
            <w:tcW w:w="474" w:type="pct"/>
            <w:tcBorders>
              <w:top w:val="single" w:sz="4" w:space="0" w:color="auto"/>
              <w:left w:val="single" w:sz="4" w:space="0" w:color="auto"/>
              <w:bottom w:val="single" w:sz="4" w:space="0" w:color="auto"/>
              <w:right w:val="single" w:sz="4" w:space="0" w:color="auto"/>
            </w:tcBorders>
            <w:vAlign w:val="center"/>
          </w:tcPr>
          <w:p w14:paraId="12B94E55" w14:textId="77777777" w:rsidR="00161EC1" w:rsidRPr="0048150B" w:rsidRDefault="00161EC1" w:rsidP="0032036A">
            <w:pPr>
              <w:jc w:val="center"/>
              <w:rPr>
                <w:color w:val="000000" w:themeColor="text1"/>
                <w:sz w:val="22"/>
                <w:szCs w:val="22"/>
              </w:rPr>
            </w:pPr>
            <w:r w:rsidRPr="0048150B">
              <w:rPr>
                <w:color w:val="000000" w:themeColor="text1"/>
                <w:sz w:val="22"/>
                <w:szCs w:val="22"/>
              </w:rPr>
              <w:t>рубки реконструкции</w:t>
            </w:r>
          </w:p>
        </w:tc>
        <w:tc>
          <w:tcPr>
            <w:tcW w:w="468" w:type="pct"/>
            <w:tcBorders>
              <w:top w:val="single" w:sz="4" w:space="0" w:color="auto"/>
              <w:left w:val="single" w:sz="4" w:space="0" w:color="auto"/>
              <w:bottom w:val="single" w:sz="4" w:space="0" w:color="auto"/>
              <w:right w:val="single" w:sz="4" w:space="0" w:color="auto"/>
            </w:tcBorders>
            <w:vAlign w:val="center"/>
          </w:tcPr>
          <w:p w14:paraId="69FED93C" w14:textId="77777777" w:rsidR="00161EC1" w:rsidRPr="0048150B" w:rsidRDefault="00161EC1" w:rsidP="0032036A">
            <w:pPr>
              <w:jc w:val="center"/>
              <w:rPr>
                <w:color w:val="000000" w:themeColor="text1"/>
                <w:sz w:val="22"/>
                <w:szCs w:val="22"/>
              </w:rPr>
            </w:pPr>
            <w:r w:rsidRPr="0048150B">
              <w:rPr>
                <w:color w:val="000000" w:themeColor="text1"/>
                <w:sz w:val="22"/>
                <w:szCs w:val="22"/>
              </w:rPr>
              <w:t>ланд-шафт-</w:t>
            </w:r>
          </w:p>
          <w:p w14:paraId="70E0C223" w14:textId="77777777" w:rsidR="00161EC1" w:rsidRPr="0048150B" w:rsidRDefault="00161EC1" w:rsidP="0032036A">
            <w:pPr>
              <w:jc w:val="center"/>
              <w:rPr>
                <w:color w:val="000000" w:themeColor="text1"/>
                <w:sz w:val="22"/>
                <w:szCs w:val="22"/>
              </w:rPr>
            </w:pPr>
            <w:r w:rsidRPr="0048150B">
              <w:rPr>
                <w:color w:val="000000" w:themeColor="text1"/>
                <w:sz w:val="22"/>
                <w:szCs w:val="22"/>
              </w:rPr>
              <w:t xml:space="preserve">ные </w:t>
            </w:r>
          </w:p>
          <w:p w14:paraId="7984B5C4" w14:textId="77777777" w:rsidR="00161EC1" w:rsidRPr="0048150B" w:rsidRDefault="00161EC1" w:rsidP="0032036A">
            <w:pPr>
              <w:jc w:val="center"/>
              <w:rPr>
                <w:color w:val="000000" w:themeColor="text1"/>
                <w:sz w:val="22"/>
                <w:szCs w:val="22"/>
              </w:rPr>
            </w:pPr>
            <w:r w:rsidRPr="0048150B">
              <w:rPr>
                <w:color w:val="000000" w:themeColor="text1"/>
                <w:sz w:val="22"/>
                <w:szCs w:val="22"/>
              </w:rPr>
              <w:t>рубки</w:t>
            </w:r>
          </w:p>
        </w:tc>
        <w:tc>
          <w:tcPr>
            <w:tcW w:w="486" w:type="pct"/>
            <w:tcBorders>
              <w:top w:val="single" w:sz="4" w:space="0" w:color="auto"/>
              <w:left w:val="single" w:sz="4" w:space="0" w:color="auto"/>
              <w:bottom w:val="single" w:sz="4" w:space="0" w:color="auto"/>
              <w:right w:val="single" w:sz="4" w:space="0" w:color="auto"/>
            </w:tcBorders>
            <w:vAlign w:val="center"/>
          </w:tcPr>
          <w:p w14:paraId="733E268C" w14:textId="77777777" w:rsidR="00161EC1" w:rsidRPr="0048150B" w:rsidRDefault="00161EC1" w:rsidP="0032036A">
            <w:pPr>
              <w:jc w:val="center"/>
              <w:rPr>
                <w:color w:val="000000" w:themeColor="text1"/>
                <w:sz w:val="22"/>
                <w:szCs w:val="22"/>
              </w:rPr>
            </w:pPr>
            <w:r w:rsidRPr="0048150B">
              <w:rPr>
                <w:color w:val="000000" w:themeColor="text1"/>
                <w:sz w:val="22"/>
                <w:szCs w:val="22"/>
              </w:rPr>
              <w:t>рубка</w:t>
            </w:r>
          </w:p>
          <w:p w14:paraId="3259BCED" w14:textId="77777777" w:rsidR="00161EC1" w:rsidRPr="0048150B" w:rsidRDefault="00161EC1" w:rsidP="0032036A">
            <w:pPr>
              <w:jc w:val="center"/>
              <w:rPr>
                <w:color w:val="000000" w:themeColor="text1"/>
                <w:sz w:val="22"/>
                <w:szCs w:val="22"/>
              </w:rPr>
            </w:pPr>
            <w:r w:rsidRPr="0048150B">
              <w:rPr>
                <w:color w:val="000000" w:themeColor="text1"/>
                <w:sz w:val="22"/>
                <w:szCs w:val="22"/>
              </w:rPr>
              <w:t>единич-ных</w:t>
            </w:r>
          </w:p>
          <w:p w14:paraId="37B19183" w14:textId="77777777" w:rsidR="00161EC1" w:rsidRPr="0048150B" w:rsidRDefault="00161EC1" w:rsidP="0032036A">
            <w:pPr>
              <w:jc w:val="center"/>
              <w:rPr>
                <w:color w:val="000000" w:themeColor="text1"/>
                <w:sz w:val="22"/>
                <w:szCs w:val="22"/>
              </w:rPr>
            </w:pPr>
            <w:r w:rsidRPr="0048150B">
              <w:rPr>
                <w:color w:val="000000" w:themeColor="text1"/>
                <w:sz w:val="22"/>
                <w:szCs w:val="22"/>
              </w:rPr>
              <w:t>деревьев</w:t>
            </w:r>
          </w:p>
        </w:tc>
        <w:tc>
          <w:tcPr>
            <w:tcW w:w="453" w:type="pct"/>
            <w:vMerge/>
            <w:tcBorders>
              <w:top w:val="single" w:sz="4" w:space="0" w:color="auto"/>
              <w:left w:val="single" w:sz="4" w:space="0" w:color="auto"/>
              <w:bottom w:val="single" w:sz="4" w:space="0" w:color="auto"/>
              <w:right w:val="single" w:sz="4" w:space="0" w:color="auto"/>
            </w:tcBorders>
            <w:vAlign w:val="center"/>
          </w:tcPr>
          <w:p w14:paraId="32281805" w14:textId="77777777" w:rsidR="00161EC1" w:rsidRPr="0048150B" w:rsidRDefault="00161EC1" w:rsidP="0032036A">
            <w:pPr>
              <w:jc w:val="center"/>
              <w:rPr>
                <w:color w:val="000000" w:themeColor="text1"/>
                <w:sz w:val="22"/>
                <w:szCs w:val="22"/>
              </w:rPr>
            </w:pPr>
          </w:p>
        </w:tc>
      </w:tr>
      <w:tr w:rsidR="00161EC1" w:rsidRPr="0048150B" w14:paraId="71B8B391" w14:textId="77777777" w:rsidTr="00340ED8">
        <w:trPr>
          <w:trHeight w:val="20"/>
          <w:tblHeader/>
          <w:jc w:val="center"/>
        </w:trPr>
        <w:tc>
          <w:tcPr>
            <w:tcW w:w="158" w:type="pct"/>
            <w:tcBorders>
              <w:top w:val="single" w:sz="4" w:space="0" w:color="auto"/>
              <w:left w:val="single" w:sz="4" w:space="0" w:color="auto"/>
              <w:bottom w:val="single" w:sz="4" w:space="0" w:color="auto"/>
              <w:right w:val="single" w:sz="4" w:space="0" w:color="auto"/>
            </w:tcBorders>
            <w:vAlign w:val="center"/>
          </w:tcPr>
          <w:p w14:paraId="570AEB2F" w14:textId="77777777" w:rsidR="00161EC1" w:rsidRPr="0048150B" w:rsidRDefault="00161EC1" w:rsidP="0032036A">
            <w:pPr>
              <w:jc w:val="center"/>
              <w:rPr>
                <w:color w:val="000000" w:themeColor="text1"/>
                <w:sz w:val="22"/>
                <w:szCs w:val="22"/>
              </w:rPr>
            </w:pPr>
            <w:r w:rsidRPr="0048150B">
              <w:rPr>
                <w:color w:val="000000" w:themeColor="text1"/>
                <w:sz w:val="22"/>
                <w:szCs w:val="22"/>
              </w:rPr>
              <w:t>1</w:t>
            </w:r>
          </w:p>
        </w:tc>
        <w:tc>
          <w:tcPr>
            <w:tcW w:w="902" w:type="pct"/>
            <w:tcBorders>
              <w:top w:val="single" w:sz="4" w:space="0" w:color="auto"/>
              <w:left w:val="single" w:sz="4" w:space="0" w:color="auto"/>
              <w:bottom w:val="single" w:sz="4" w:space="0" w:color="auto"/>
              <w:right w:val="single" w:sz="4" w:space="0" w:color="auto"/>
            </w:tcBorders>
            <w:vAlign w:val="center"/>
          </w:tcPr>
          <w:p w14:paraId="58ED5957" w14:textId="77777777" w:rsidR="00161EC1" w:rsidRPr="0048150B" w:rsidRDefault="00161EC1" w:rsidP="0032036A">
            <w:pPr>
              <w:jc w:val="center"/>
              <w:rPr>
                <w:color w:val="000000" w:themeColor="text1"/>
                <w:sz w:val="22"/>
                <w:szCs w:val="22"/>
              </w:rPr>
            </w:pPr>
            <w:r w:rsidRPr="0048150B">
              <w:rPr>
                <w:color w:val="000000" w:themeColor="text1"/>
                <w:sz w:val="22"/>
                <w:szCs w:val="22"/>
              </w:rPr>
              <w:t>2</w:t>
            </w:r>
          </w:p>
        </w:tc>
        <w:tc>
          <w:tcPr>
            <w:tcW w:w="391" w:type="pct"/>
            <w:tcBorders>
              <w:top w:val="single" w:sz="4" w:space="0" w:color="auto"/>
              <w:left w:val="single" w:sz="4" w:space="0" w:color="auto"/>
              <w:bottom w:val="single" w:sz="4" w:space="0" w:color="auto"/>
              <w:right w:val="single" w:sz="4" w:space="0" w:color="auto"/>
            </w:tcBorders>
            <w:vAlign w:val="center"/>
          </w:tcPr>
          <w:p w14:paraId="248954B2" w14:textId="77777777" w:rsidR="00161EC1" w:rsidRPr="0048150B" w:rsidRDefault="00161EC1" w:rsidP="0032036A">
            <w:pPr>
              <w:jc w:val="center"/>
              <w:rPr>
                <w:color w:val="000000" w:themeColor="text1"/>
                <w:sz w:val="22"/>
                <w:szCs w:val="22"/>
              </w:rPr>
            </w:pPr>
            <w:r w:rsidRPr="0048150B">
              <w:rPr>
                <w:color w:val="000000" w:themeColor="text1"/>
                <w:sz w:val="22"/>
                <w:szCs w:val="22"/>
              </w:rPr>
              <w:t>3</w:t>
            </w:r>
          </w:p>
        </w:tc>
        <w:tc>
          <w:tcPr>
            <w:tcW w:w="403" w:type="pct"/>
            <w:tcBorders>
              <w:top w:val="single" w:sz="4" w:space="0" w:color="auto"/>
              <w:left w:val="single" w:sz="4" w:space="0" w:color="auto"/>
              <w:bottom w:val="single" w:sz="4" w:space="0" w:color="auto"/>
              <w:right w:val="single" w:sz="4" w:space="0" w:color="auto"/>
            </w:tcBorders>
            <w:vAlign w:val="center"/>
          </w:tcPr>
          <w:p w14:paraId="4382EE55" w14:textId="77777777" w:rsidR="00161EC1" w:rsidRPr="0048150B" w:rsidRDefault="00161EC1" w:rsidP="0032036A">
            <w:pPr>
              <w:jc w:val="center"/>
              <w:rPr>
                <w:color w:val="000000" w:themeColor="text1"/>
                <w:sz w:val="22"/>
                <w:szCs w:val="22"/>
              </w:rPr>
            </w:pPr>
            <w:r w:rsidRPr="0048150B">
              <w:rPr>
                <w:color w:val="000000" w:themeColor="text1"/>
                <w:sz w:val="22"/>
                <w:szCs w:val="22"/>
              </w:rPr>
              <w:t>4</w:t>
            </w:r>
          </w:p>
        </w:tc>
        <w:tc>
          <w:tcPr>
            <w:tcW w:w="462" w:type="pct"/>
            <w:tcBorders>
              <w:top w:val="single" w:sz="4" w:space="0" w:color="auto"/>
              <w:left w:val="single" w:sz="4" w:space="0" w:color="auto"/>
              <w:bottom w:val="single" w:sz="4" w:space="0" w:color="auto"/>
              <w:right w:val="single" w:sz="4" w:space="0" w:color="auto"/>
            </w:tcBorders>
            <w:vAlign w:val="center"/>
          </w:tcPr>
          <w:p w14:paraId="10FDF92A" w14:textId="77777777" w:rsidR="00161EC1" w:rsidRPr="0048150B" w:rsidRDefault="00161EC1" w:rsidP="0032036A">
            <w:pPr>
              <w:jc w:val="center"/>
              <w:rPr>
                <w:color w:val="000000" w:themeColor="text1"/>
                <w:sz w:val="22"/>
                <w:szCs w:val="22"/>
              </w:rPr>
            </w:pPr>
            <w:r w:rsidRPr="0048150B">
              <w:rPr>
                <w:color w:val="000000" w:themeColor="text1"/>
                <w:sz w:val="22"/>
                <w:szCs w:val="22"/>
              </w:rPr>
              <w:t>5</w:t>
            </w:r>
          </w:p>
        </w:tc>
        <w:tc>
          <w:tcPr>
            <w:tcW w:w="336" w:type="pct"/>
            <w:tcBorders>
              <w:top w:val="single" w:sz="4" w:space="0" w:color="auto"/>
              <w:left w:val="single" w:sz="4" w:space="0" w:color="auto"/>
              <w:bottom w:val="single" w:sz="4" w:space="0" w:color="auto"/>
              <w:right w:val="single" w:sz="4" w:space="0" w:color="auto"/>
            </w:tcBorders>
            <w:vAlign w:val="center"/>
          </w:tcPr>
          <w:p w14:paraId="7A4C8244" w14:textId="77777777" w:rsidR="00161EC1" w:rsidRPr="0048150B" w:rsidRDefault="00161EC1" w:rsidP="0032036A">
            <w:pPr>
              <w:jc w:val="center"/>
              <w:rPr>
                <w:color w:val="000000" w:themeColor="text1"/>
                <w:sz w:val="22"/>
                <w:szCs w:val="22"/>
              </w:rPr>
            </w:pPr>
            <w:r w:rsidRPr="0048150B">
              <w:rPr>
                <w:color w:val="000000" w:themeColor="text1"/>
                <w:sz w:val="22"/>
                <w:szCs w:val="22"/>
              </w:rPr>
              <w:t>6</w:t>
            </w:r>
          </w:p>
        </w:tc>
        <w:tc>
          <w:tcPr>
            <w:tcW w:w="467" w:type="pct"/>
            <w:tcBorders>
              <w:top w:val="single" w:sz="4" w:space="0" w:color="auto"/>
              <w:left w:val="single" w:sz="4" w:space="0" w:color="auto"/>
              <w:bottom w:val="single" w:sz="4" w:space="0" w:color="auto"/>
              <w:right w:val="single" w:sz="4" w:space="0" w:color="auto"/>
            </w:tcBorders>
            <w:vAlign w:val="center"/>
          </w:tcPr>
          <w:p w14:paraId="642E6BE1" w14:textId="77777777" w:rsidR="00161EC1" w:rsidRPr="0048150B" w:rsidRDefault="00161EC1" w:rsidP="0032036A">
            <w:pPr>
              <w:jc w:val="center"/>
              <w:rPr>
                <w:color w:val="000000" w:themeColor="text1"/>
                <w:sz w:val="22"/>
                <w:szCs w:val="22"/>
              </w:rPr>
            </w:pPr>
            <w:r w:rsidRPr="0048150B">
              <w:rPr>
                <w:color w:val="000000" w:themeColor="text1"/>
                <w:sz w:val="22"/>
                <w:szCs w:val="22"/>
              </w:rPr>
              <w:t>7</w:t>
            </w:r>
          </w:p>
        </w:tc>
        <w:tc>
          <w:tcPr>
            <w:tcW w:w="474" w:type="pct"/>
            <w:tcBorders>
              <w:top w:val="single" w:sz="4" w:space="0" w:color="auto"/>
              <w:left w:val="single" w:sz="4" w:space="0" w:color="auto"/>
              <w:bottom w:val="single" w:sz="4" w:space="0" w:color="auto"/>
              <w:right w:val="single" w:sz="4" w:space="0" w:color="auto"/>
            </w:tcBorders>
          </w:tcPr>
          <w:p w14:paraId="63ED7645" w14:textId="77777777" w:rsidR="00161EC1" w:rsidRPr="0048150B" w:rsidRDefault="00161EC1" w:rsidP="0032036A">
            <w:pPr>
              <w:jc w:val="center"/>
              <w:rPr>
                <w:color w:val="000000" w:themeColor="text1"/>
                <w:sz w:val="22"/>
                <w:szCs w:val="22"/>
              </w:rPr>
            </w:pPr>
            <w:r w:rsidRPr="0048150B">
              <w:rPr>
                <w:color w:val="000000" w:themeColor="text1"/>
                <w:sz w:val="22"/>
                <w:szCs w:val="22"/>
              </w:rPr>
              <w:t>8</w:t>
            </w:r>
          </w:p>
        </w:tc>
        <w:tc>
          <w:tcPr>
            <w:tcW w:w="468" w:type="pct"/>
            <w:tcBorders>
              <w:top w:val="single" w:sz="4" w:space="0" w:color="auto"/>
              <w:left w:val="single" w:sz="4" w:space="0" w:color="auto"/>
              <w:bottom w:val="single" w:sz="4" w:space="0" w:color="auto"/>
              <w:right w:val="single" w:sz="4" w:space="0" w:color="auto"/>
            </w:tcBorders>
            <w:vAlign w:val="center"/>
          </w:tcPr>
          <w:p w14:paraId="27DF259C" w14:textId="77777777" w:rsidR="00161EC1" w:rsidRPr="0048150B" w:rsidRDefault="00161EC1" w:rsidP="0032036A">
            <w:pPr>
              <w:jc w:val="center"/>
              <w:rPr>
                <w:color w:val="000000" w:themeColor="text1"/>
                <w:sz w:val="22"/>
                <w:szCs w:val="22"/>
              </w:rPr>
            </w:pPr>
            <w:r w:rsidRPr="0048150B">
              <w:rPr>
                <w:color w:val="000000" w:themeColor="text1"/>
                <w:sz w:val="22"/>
                <w:szCs w:val="22"/>
              </w:rPr>
              <w:t>9</w:t>
            </w:r>
          </w:p>
        </w:tc>
        <w:tc>
          <w:tcPr>
            <w:tcW w:w="486" w:type="pct"/>
            <w:tcBorders>
              <w:top w:val="single" w:sz="4" w:space="0" w:color="auto"/>
              <w:left w:val="single" w:sz="4" w:space="0" w:color="auto"/>
              <w:bottom w:val="single" w:sz="4" w:space="0" w:color="auto"/>
              <w:right w:val="single" w:sz="4" w:space="0" w:color="auto"/>
            </w:tcBorders>
            <w:vAlign w:val="center"/>
          </w:tcPr>
          <w:p w14:paraId="36B2A4C5" w14:textId="77777777" w:rsidR="00161EC1" w:rsidRPr="0048150B" w:rsidRDefault="00161EC1" w:rsidP="0032036A">
            <w:pPr>
              <w:jc w:val="center"/>
              <w:rPr>
                <w:color w:val="000000" w:themeColor="text1"/>
                <w:sz w:val="22"/>
                <w:szCs w:val="22"/>
              </w:rPr>
            </w:pPr>
            <w:r w:rsidRPr="0048150B">
              <w:rPr>
                <w:color w:val="000000" w:themeColor="text1"/>
                <w:sz w:val="22"/>
                <w:szCs w:val="22"/>
              </w:rPr>
              <w:t>10</w:t>
            </w:r>
          </w:p>
        </w:tc>
        <w:tc>
          <w:tcPr>
            <w:tcW w:w="453" w:type="pct"/>
            <w:tcBorders>
              <w:top w:val="single" w:sz="4" w:space="0" w:color="auto"/>
              <w:left w:val="single" w:sz="4" w:space="0" w:color="auto"/>
              <w:bottom w:val="single" w:sz="4" w:space="0" w:color="auto"/>
              <w:right w:val="single" w:sz="4" w:space="0" w:color="auto"/>
            </w:tcBorders>
            <w:vAlign w:val="center"/>
          </w:tcPr>
          <w:p w14:paraId="7E67DDE6" w14:textId="77777777" w:rsidR="00161EC1" w:rsidRPr="0048150B" w:rsidRDefault="00161EC1" w:rsidP="0032036A">
            <w:pPr>
              <w:jc w:val="center"/>
              <w:rPr>
                <w:color w:val="000000" w:themeColor="text1"/>
                <w:sz w:val="22"/>
                <w:szCs w:val="22"/>
              </w:rPr>
            </w:pPr>
            <w:r w:rsidRPr="0048150B">
              <w:rPr>
                <w:color w:val="000000" w:themeColor="text1"/>
                <w:sz w:val="22"/>
                <w:szCs w:val="22"/>
              </w:rPr>
              <w:t>11</w:t>
            </w:r>
          </w:p>
        </w:tc>
      </w:tr>
      <w:tr w:rsidR="003344A4" w:rsidRPr="0048150B" w14:paraId="5D118B54" w14:textId="77777777" w:rsidTr="00470110">
        <w:trPr>
          <w:trHeight w:val="20"/>
          <w:jc w:val="center"/>
        </w:trPr>
        <w:tc>
          <w:tcPr>
            <w:tcW w:w="158" w:type="pct"/>
            <w:tcBorders>
              <w:top w:val="single" w:sz="4" w:space="0" w:color="auto"/>
              <w:left w:val="single" w:sz="4" w:space="0" w:color="auto"/>
              <w:bottom w:val="single" w:sz="4" w:space="0" w:color="auto"/>
              <w:right w:val="single" w:sz="4" w:space="0" w:color="auto"/>
            </w:tcBorders>
          </w:tcPr>
          <w:p w14:paraId="55CDBAFC" w14:textId="77777777" w:rsidR="003344A4" w:rsidRPr="0048150B" w:rsidRDefault="003344A4" w:rsidP="0032036A">
            <w:pPr>
              <w:jc w:val="center"/>
              <w:rPr>
                <w:color w:val="000000" w:themeColor="text1"/>
                <w:sz w:val="22"/>
                <w:szCs w:val="22"/>
              </w:rPr>
            </w:pPr>
            <w:r w:rsidRPr="0048150B">
              <w:rPr>
                <w:color w:val="000000" w:themeColor="text1"/>
                <w:sz w:val="22"/>
                <w:szCs w:val="22"/>
              </w:rPr>
              <w:t>1</w:t>
            </w:r>
          </w:p>
        </w:tc>
        <w:tc>
          <w:tcPr>
            <w:tcW w:w="902" w:type="pct"/>
            <w:tcBorders>
              <w:top w:val="single" w:sz="4" w:space="0" w:color="auto"/>
              <w:left w:val="single" w:sz="4" w:space="0" w:color="auto"/>
              <w:bottom w:val="single" w:sz="4" w:space="0" w:color="auto"/>
              <w:right w:val="single" w:sz="4" w:space="0" w:color="auto"/>
            </w:tcBorders>
            <w:vAlign w:val="center"/>
          </w:tcPr>
          <w:p w14:paraId="508B3262" w14:textId="77777777" w:rsidR="003344A4" w:rsidRPr="0048150B" w:rsidRDefault="003344A4" w:rsidP="0032036A">
            <w:pPr>
              <w:jc w:val="both"/>
              <w:rPr>
                <w:color w:val="000000" w:themeColor="text1"/>
                <w:sz w:val="22"/>
                <w:szCs w:val="22"/>
              </w:rPr>
            </w:pPr>
            <w:r w:rsidRPr="0048150B">
              <w:rPr>
                <w:color w:val="000000" w:themeColor="text1"/>
                <w:sz w:val="22"/>
                <w:szCs w:val="22"/>
              </w:rPr>
              <w:t>Выявленный фонд по лесоводственным требованиям</w:t>
            </w:r>
          </w:p>
        </w:tc>
        <w:tc>
          <w:tcPr>
            <w:tcW w:w="391" w:type="pct"/>
            <w:tcBorders>
              <w:top w:val="single" w:sz="4" w:space="0" w:color="auto"/>
              <w:left w:val="single" w:sz="4" w:space="0" w:color="auto"/>
              <w:bottom w:val="single" w:sz="4" w:space="0" w:color="auto"/>
              <w:right w:val="single" w:sz="4" w:space="0" w:color="auto"/>
            </w:tcBorders>
            <w:vAlign w:val="center"/>
          </w:tcPr>
          <w:p w14:paraId="0718B578" w14:textId="77777777" w:rsidR="003344A4" w:rsidRDefault="003344A4" w:rsidP="00470110">
            <w:pPr>
              <w:spacing w:line="360" w:lineRule="auto"/>
              <w:jc w:val="center"/>
              <w:rPr>
                <w:color w:val="000000" w:themeColor="text1"/>
                <w:sz w:val="22"/>
                <w:szCs w:val="22"/>
              </w:rPr>
            </w:pPr>
            <w:r w:rsidRPr="009870A0">
              <w:rPr>
                <w:color w:val="000000" w:themeColor="text1"/>
                <w:sz w:val="22"/>
                <w:szCs w:val="22"/>
              </w:rPr>
              <w:t>га</w:t>
            </w:r>
          </w:p>
          <w:p w14:paraId="59F6643B" w14:textId="77777777" w:rsidR="003344A4" w:rsidRPr="009870A0" w:rsidRDefault="003344A4" w:rsidP="00470110">
            <w:pPr>
              <w:spacing w:line="360" w:lineRule="auto"/>
              <w:jc w:val="center"/>
              <w:rPr>
                <w:color w:val="000000" w:themeColor="text1"/>
                <w:sz w:val="22"/>
                <w:szCs w:val="22"/>
              </w:rPr>
            </w:pPr>
            <w:r>
              <w:rPr>
                <w:color w:val="000000" w:themeColor="text1"/>
                <w:sz w:val="22"/>
                <w:szCs w:val="22"/>
              </w:rPr>
              <w:t>м</w:t>
            </w:r>
            <w:r w:rsidRPr="00470110">
              <w:rPr>
                <w:color w:val="000000" w:themeColor="text1"/>
                <w:sz w:val="22"/>
                <w:szCs w:val="22"/>
                <w:vertAlign w:val="superscript"/>
              </w:rPr>
              <w:t>3</w:t>
            </w:r>
          </w:p>
        </w:tc>
        <w:tc>
          <w:tcPr>
            <w:tcW w:w="403" w:type="pct"/>
            <w:tcBorders>
              <w:top w:val="single" w:sz="4" w:space="0" w:color="auto"/>
              <w:left w:val="single" w:sz="4" w:space="0" w:color="auto"/>
              <w:bottom w:val="single" w:sz="4" w:space="0" w:color="auto"/>
              <w:right w:val="single" w:sz="4" w:space="0" w:color="auto"/>
            </w:tcBorders>
            <w:vAlign w:val="center"/>
          </w:tcPr>
          <w:p w14:paraId="5C7008A5" w14:textId="77777777" w:rsidR="0084549E" w:rsidRDefault="00C967F7" w:rsidP="00470110">
            <w:pPr>
              <w:spacing w:line="360" w:lineRule="auto"/>
              <w:jc w:val="center"/>
              <w:rPr>
                <w:color w:val="000000" w:themeColor="text1"/>
                <w:sz w:val="22"/>
                <w:szCs w:val="22"/>
              </w:rPr>
            </w:pPr>
            <w:r>
              <w:rPr>
                <w:color w:val="000000" w:themeColor="text1"/>
                <w:sz w:val="22"/>
                <w:szCs w:val="22"/>
              </w:rPr>
              <w:t>-</w:t>
            </w:r>
          </w:p>
          <w:p w14:paraId="51087A48" w14:textId="77777777" w:rsidR="00C967F7" w:rsidRPr="00161EC1" w:rsidRDefault="00C967F7" w:rsidP="00470110">
            <w:pPr>
              <w:spacing w:line="360" w:lineRule="auto"/>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bottom w:val="single" w:sz="4" w:space="0" w:color="auto"/>
              <w:right w:val="single" w:sz="4" w:space="0" w:color="auto"/>
            </w:tcBorders>
            <w:vAlign w:val="center"/>
          </w:tcPr>
          <w:p w14:paraId="4D47FBEA" w14:textId="77777777" w:rsidR="003344A4" w:rsidRDefault="00C967F7" w:rsidP="00470110">
            <w:pPr>
              <w:spacing w:line="360" w:lineRule="auto"/>
              <w:jc w:val="center"/>
              <w:rPr>
                <w:color w:val="000000" w:themeColor="text1"/>
                <w:sz w:val="22"/>
                <w:szCs w:val="22"/>
              </w:rPr>
            </w:pPr>
            <w:r>
              <w:rPr>
                <w:color w:val="000000" w:themeColor="text1"/>
                <w:sz w:val="22"/>
                <w:szCs w:val="22"/>
              </w:rPr>
              <w:t>-</w:t>
            </w:r>
          </w:p>
          <w:p w14:paraId="5D981F17" w14:textId="77777777" w:rsidR="0084549E" w:rsidRPr="00161EC1" w:rsidRDefault="00C967F7" w:rsidP="00470110">
            <w:pPr>
              <w:spacing w:line="360" w:lineRule="auto"/>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bottom w:val="single" w:sz="4" w:space="0" w:color="auto"/>
              <w:right w:val="single" w:sz="4" w:space="0" w:color="auto"/>
            </w:tcBorders>
            <w:vAlign w:val="center"/>
          </w:tcPr>
          <w:p w14:paraId="2FEDA274" w14:textId="77777777" w:rsidR="003344A4" w:rsidRDefault="00C967F7" w:rsidP="00470110">
            <w:pPr>
              <w:spacing w:line="360" w:lineRule="auto"/>
              <w:jc w:val="center"/>
              <w:rPr>
                <w:color w:val="000000" w:themeColor="text1"/>
                <w:sz w:val="22"/>
                <w:szCs w:val="22"/>
              </w:rPr>
            </w:pPr>
            <w:r>
              <w:rPr>
                <w:color w:val="000000" w:themeColor="text1"/>
                <w:sz w:val="22"/>
                <w:szCs w:val="22"/>
              </w:rPr>
              <w:t>-</w:t>
            </w:r>
          </w:p>
          <w:p w14:paraId="4A7E0199" w14:textId="77777777" w:rsidR="0084549E" w:rsidRPr="00161EC1" w:rsidRDefault="00C967F7" w:rsidP="00470110">
            <w:pPr>
              <w:spacing w:line="360" w:lineRule="auto"/>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14:paraId="5F103308" w14:textId="77777777" w:rsidR="003344A4" w:rsidRDefault="00C967F7" w:rsidP="003B7F46">
            <w:pPr>
              <w:spacing w:line="360" w:lineRule="auto"/>
              <w:jc w:val="center"/>
              <w:rPr>
                <w:color w:val="000000" w:themeColor="text1"/>
                <w:sz w:val="22"/>
                <w:szCs w:val="22"/>
              </w:rPr>
            </w:pPr>
            <w:r>
              <w:rPr>
                <w:color w:val="000000" w:themeColor="text1"/>
                <w:sz w:val="22"/>
                <w:szCs w:val="22"/>
              </w:rPr>
              <w:t>-</w:t>
            </w:r>
          </w:p>
          <w:p w14:paraId="0B829BB1" w14:textId="77777777" w:rsidR="0084549E" w:rsidRPr="00161EC1" w:rsidRDefault="00C967F7" w:rsidP="003B7F46">
            <w:pPr>
              <w:spacing w:line="360" w:lineRule="auto"/>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bottom w:val="single" w:sz="4" w:space="0" w:color="auto"/>
              <w:right w:val="single" w:sz="4" w:space="0" w:color="auto"/>
            </w:tcBorders>
            <w:vAlign w:val="center"/>
          </w:tcPr>
          <w:p w14:paraId="2C9B8A5A" w14:textId="77777777" w:rsidR="003344A4" w:rsidRDefault="0084549E" w:rsidP="003B7F46">
            <w:pPr>
              <w:spacing w:line="360" w:lineRule="auto"/>
              <w:jc w:val="center"/>
              <w:rPr>
                <w:color w:val="000000" w:themeColor="text1"/>
                <w:sz w:val="22"/>
                <w:szCs w:val="22"/>
              </w:rPr>
            </w:pPr>
            <w:r>
              <w:rPr>
                <w:color w:val="000000" w:themeColor="text1"/>
                <w:sz w:val="22"/>
                <w:szCs w:val="22"/>
              </w:rPr>
              <w:t>-</w:t>
            </w:r>
          </w:p>
          <w:p w14:paraId="6617693F" w14:textId="77777777" w:rsidR="0084549E" w:rsidRPr="00161EC1" w:rsidRDefault="0084549E" w:rsidP="003B7F46">
            <w:pPr>
              <w:spacing w:line="360" w:lineRule="auto"/>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bottom w:val="single" w:sz="4" w:space="0" w:color="auto"/>
              <w:right w:val="single" w:sz="4" w:space="0" w:color="auto"/>
            </w:tcBorders>
            <w:vAlign w:val="center"/>
          </w:tcPr>
          <w:p w14:paraId="2B2D8BD3" w14:textId="77777777" w:rsidR="003344A4" w:rsidRDefault="0084549E" w:rsidP="003B7F46">
            <w:pPr>
              <w:spacing w:line="360" w:lineRule="auto"/>
              <w:jc w:val="center"/>
              <w:rPr>
                <w:color w:val="000000" w:themeColor="text1"/>
                <w:sz w:val="22"/>
                <w:szCs w:val="22"/>
              </w:rPr>
            </w:pPr>
            <w:r>
              <w:rPr>
                <w:color w:val="000000" w:themeColor="text1"/>
                <w:sz w:val="22"/>
                <w:szCs w:val="22"/>
              </w:rPr>
              <w:t>-</w:t>
            </w:r>
          </w:p>
          <w:p w14:paraId="0D59F3C0" w14:textId="77777777" w:rsidR="0084549E" w:rsidRPr="00161EC1" w:rsidRDefault="0084549E" w:rsidP="003B7F46">
            <w:pPr>
              <w:spacing w:line="360" w:lineRule="auto"/>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tcPr>
          <w:p w14:paraId="4EE8B4E9" w14:textId="77777777" w:rsidR="003344A4" w:rsidRDefault="0084549E" w:rsidP="003B7F46">
            <w:pPr>
              <w:spacing w:line="360" w:lineRule="auto"/>
              <w:jc w:val="center"/>
              <w:rPr>
                <w:color w:val="000000" w:themeColor="text1"/>
                <w:sz w:val="22"/>
                <w:szCs w:val="22"/>
              </w:rPr>
            </w:pPr>
            <w:r>
              <w:rPr>
                <w:color w:val="000000" w:themeColor="text1"/>
                <w:sz w:val="22"/>
                <w:szCs w:val="22"/>
              </w:rPr>
              <w:t>-</w:t>
            </w:r>
          </w:p>
          <w:p w14:paraId="50713645" w14:textId="77777777" w:rsidR="0084549E" w:rsidRPr="00161EC1" w:rsidRDefault="0084549E" w:rsidP="003B7F46">
            <w:pPr>
              <w:spacing w:line="360" w:lineRule="auto"/>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14:paraId="223BD6ED" w14:textId="77777777" w:rsidR="003344A4" w:rsidRDefault="00C967F7" w:rsidP="00F837AD">
            <w:pPr>
              <w:spacing w:line="360" w:lineRule="auto"/>
              <w:jc w:val="center"/>
              <w:rPr>
                <w:color w:val="000000" w:themeColor="text1"/>
                <w:sz w:val="22"/>
                <w:szCs w:val="22"/>
              </w:rPr>
            </w:pPr>
            <w:r>
              <w:rPr>
                <w:color w:val="000000" w:themeColor="text1"/>
                <w:sz w:val="22"/>
                <w:szCs w:val="22"/>
              </w:rPr>
              <w:t>-</w:t>
            </w:r>
          </w:p>
          <w:p w14:paraId="6CB0FE1D" w14:textId="77777777" w:rsidR="0084549E" w:rsidRPr="00161EC1" w:rsidRDefault="00C967F7" w:rsidP="00F837AD">
            <w:pPr>
              <w:spacing w:line="360" w:lineRule="auto"/>
              <w:jc w:val="center"/>
              <w:rPr>
                <w:color w:val="000000" w:themeColor="text1"/>
                <w:sz w:val="22"/>
                <w:szCs w:val="22"/>
              </w:rPr>
            </w:pPr>
            <w:r>
              <w:rPr>
                <w:color w:val="000000" w:themeColor="text1"/>
                <w:sz w:val="22"/>
                <w:szCs w:val="22"/>
              </w:rPr>
              <w:t>-</w:t>
            </w:r>
          </w:p>
        </w:tc>
      </w:tr>
      <w:tr w:rsidR="00C967F7" w:rsidRPr="0048150B" w14:paraId="2DB41704" w14:textId="77777777" w:rsidTr="00401D32">
        <w:trPr>
          <w:trHeight w:val="20"/>
          <w:jc w:val="center"/>
        </w:trPr>
        <w:tc>
          <w:tcPr>
            <w:tcW w:w="158" w:type="pct"/>
            <w:tcBorders>
              <w:top w:val="single" w:sz="4" w:space="0" w:color="auto"/>
              <w:left w:val="single" w:sz="4" w:space="0" w:color="auto"/>
              <w:bottom w:val="single" w:sz="4" w:space="0" w:color="auto"/>
              <w:right w:val="single" w:sz="4" w:space="0" w:color="auto"/>
            </w:tcBorders>
          </w:tcPr>
          <w:p w14:paraId="051B0BD5" w14:textId="77777777" w:rsidR="00C967F7" w:rsidRPr="0048150B" w:rsidRDefault="00C967F7" w:rsidP="0032036A">
            <w:pPr>
              <w:jc w:val="center"/>
              <w:rPr>
                <w:color w:val="000000" w:themeColor="text1"/>
                <w:sz w:val="22"/>
                <w:szCs w:val="22"/>
              </w:rPr>
            </w:pPr>
            <w:r w:rsidRPr="0048150B">
              <w:rPr>
                <w:color w:val="000000" w:themeColor="text1"/>
                <w:sz w:val="22"/>
                <w:szCs w:val="22"/>
              </w:rPr>
              <w:t>2</w:t>
            </w:r>
          </w:p>
        </w:tc>
        <w:tc>
          <w:tcPr>
            <w:tcW w:w="902" w:type="pct"/>
            <w:tcBorders>
              <w:top w:val="single" w:sz="4" w:space="0" w:color="auto"/>
              <w:left w:val="single" w:sz="4" w:space="0" w:color="auto"/>
              <w:bottom w:val="single" w:sz="4" w:space="0" w:color="auto"/>
              <w:right w:val="single" w:sz="4" w:space="0" w:color="auto"/>
            </w:tcBorders>
            <w:vAlign w:val="center"/>
          </w:tcPr>
          <w:p w14:paraId="79A19695" w14:textId="77777777" w:rsidR="00C967F7" w:rsidRPr="0048150B" w:rsidRDefault="00C967F7" w:rsidP="0032036A">
            <w:pPr>
              <w:jc w:val="both"/>
              <w:rPr>
                <w:color w:val="000000" w:themeColor="text1"/>
                <w:sz w:val="22"/>
                <w:szCs w:val="22"/>
              </w:rPr>
            </w:pPr>
            <w:r w:rsidRPr="0048150B">
              <w:rPr>
                <w:color w:val="000000" w:themeColor="text1"/>
                <w:sz w:val="22"/>
                <w:szCs w:val="22"/>
              </w:rPr>
              <w:t>Срок повторяемости</w:t>
            </w:r>
          </w:p>
        </w:tc>
        <w:tc>
          <w:tcPr>
            <w:tcW w:w="391" w:type="pct"/>
            <w:tcBorders>
              <w:top w:val="single" w:sz="4" w:space="0" w:color="auto"/>
              <w:left w:val="single" w:sz="4" w:space="0" w:color="auto"/>
              <w:bottom w:val="single" w:sz="4" w:space="0" w:color="auto"/>
              <w:right w:val="single" w:sz="4" w:space="0" w:color="auto"/>
            </w:tcBorders>
            <w:vAlign w:val="center"/>
          </w:tcPr>
          <w:p w14:paraId="471AD8C6" w14:textId="77777777" w:rsidR="00C967F7" w:rsidRPr="00161EC1" w:rsidRDefault="00C967F7" w:rsidP="0032036A">
            <w:pPr>
              <w:jc w:val="center"/>
              <w:rPr>
                <w:color w:val="000000" w:themeColor="text1"/>
                <w:sz w:val="22"/>
                <w:szCs w:val="22"/>
              </w:rPr>
            </w:pPr>
            <w:r>
              <w:rPr>
                <w:color w:val="000000" w:themeColor="text1"/>
                <w:sz w:val="22"/>
                <w:szCs w:val="22"/>
              </w:rPr>
              <w:t>лет</w:t>
            </w:r>
          </w:p>
        </w:tc>
        <w:tc>
          <w:tcPr>
            <w:tcW w:w="403" w:type="pct"/>
            <w:tcBorders>
              <w:top w:val="single" w:sz="4" w:space="0" w:color="auto"/>
              <w:left w:val="single" w:sz="4" w:space="0" w:color="auto"/>
              <w:bottom w:val="single" w:sz="4" w:space="0" w:color="auto"/>
              <w:right w:val="single" w:sz="4" w:space="0" w:color="auto"/>
            </w:tcBorders>
            <w:vAlign w:val="center"/>
          </w:tcPr>
          <w:p w14:paraId="6BFB0D80"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bottom w:val="single" w:sz="4" w:space="0" w:color="auto"/>
              <w:right w:val="single" w:sz="4" w:space="0" w:color="auto"/>
            </w:tcBorders>
            <w:vAlign w:val="center"/>
          </w:tcPr>
          <w:p w14:paraId="1941E515"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bottom w:val="single" w:sz="4" w:space="0" w:color="auto"/>
              <w:right w:val="single" w:sz="4" w:space="0" w:color="auto"/>
            </w:tcBorders>
            <w:vAlign w:val="center"/>
          </w:tcPr>
          <w:p w14:paraId="0FFE1A98"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14:paraId="224EE308"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bottom w:val="single" w:sz="4" w:space="0" w:color="auto"/>
              <w:right w:val="single" w:sz="4" w:space="0" w:color="auto"/>
            </w:tcBorders>
            <w:vAlign w:val="center"/>
          </w:tcPr>
          <w:p w14:paraId="47686B05" w14:textId="77777777" w:rsidR="00C967F7" w:rsidRPr="00161EC1" w:rsidRDefault="00C967F7" w:rsidP="003B7F46">
            <w:pPr>
              <w:spacing w:line="360" w:lineRule="auto"/>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bottom w:val="single" w:sz="4" w:space="0" w:color="auto"/>
              <w:right w:val="single" w:sz="4" w:space="0" w:color="auto"/>
            </w:tcBorders>
            <w:vAlign w:val="center"/>
          </w:tcPr>
          <w:p w14:paraId="0BDE72BD" w14:textId="77777777" w:rsidR="00C967F7" w:rsidRPr="00161EC1" w:rsidRDefault="00C967F7" w:rsidP="003B7F46">
            <w:pPr>
              <w:spacing w:line="360" w:lineRule="auto"/>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tcPr>
          <w:p w14:paraId="6FE480EB" w14:textId="77777777" w:rsidR="00C967F7" w:rsidRPr="00161EC1" w:rsidRDefault="00C967F7" w:rsidP="003B7F46">
            <w:pPr>
              <w:spacing w:line="360" w:lineRule="auto"/>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14:paraId="2C32A36B" w14:textId="77777777" w:rsidR="00C967F7" w:rsidRPr="00161EC1" w:rsidRDefault="00C967F7" w:rsidP="00F837AD">
            <w:pPr>
              <w:jc w:val="center"/>
              <w:rPr>
                <w:color w:val="000000" w:themeColor="text1"/>
                <w:sz w:val="22"/>
                <w:szCs w:val="22"/>
              </w:rPr>
            </w:pPr>
            <w:r>
              <w:rPr>
                <w:color w:val="000000" w:themeColor="text1"/>
                <w:sz w:val="22"/>
                <w:szCs w:val="22"/>
              </w:rPr>
              <w:t>-</w:t>
            </w:r>
          </w:p>
        </w:tc>
      </w:tr>
      <w:tr w:rsidR="003344A4" w:rsidRPr="0048150B" w14:paraId="36E33069" w14:textId="77777777" w:rsidTr="00470110">
        <w:trPr>
          <w:trHeight w:val="577"/>
          <w:jc w:val="center"/>
        </w:trPr>
        <w:tc>
          <w:tcPr>
            <w:tcW w:w="158" w:type="pct"/>
            <w:vMerge w:val="restart"/>
            <w:tcBorders>
              <w:top w:val="single" w:sz="4" w:space="0" w:color="auto"/>
              <w:left w:val="single" w:sz="4" w:space="0" w:color="auto"/>
              <w:right w:val="single" w:sz="4" w:space="0" w:color="auto"/>
            </w:tcBorders>
          </w:tcPr>
          <w:p w14:paraId="70E3B171" w14:textId="77777777" w:rsidR="003344A4" w:rsidRPr="0048150B" w:rsidRDefault="003344A4" w:rsidP="0032036A">
            <w:pPr>
              <w:jc w:val="center"/>
              <w:rPr>
                <w:color w:val="000000" w:themeColor="text1"/>
                <w:sz w:val="22"/>
                <w:szCs w:val="22"/>
              </w:rPr>
            </w:pPr>
            <w:r w:rsidRPr="0048150B">
              <w:rPr>
                <w:color w:val="000000" w:themeColor="text1"/>
                <w:sz w:val="22"/>
                <w:szCs w:val="22"/>
              </w:rPr>
              <w:t>3</w:t>
            </w:r>
          </w:p>
        </w:tc>
        <w:tc>
          <w:tcPr>
            <w:tcW w:w="902" w:type="pct"/>
            <w:tcBorders>
              <w:top w:val="single" w:sz="4" w:space="0" w:color="auto"/>
              <w:left w:val="single" w:sz="4" w:space="0" w:color="auto"/>
              <w:bottom w:val="single" w:sz="4" w:space="0" w:color="auto"/>
              <w:right w:val="single" w:sz="4" w:space="0" w:color="auto"/>
            </w:tcBorders>
            <w:vAlign w:val="center"/>
          </w:tcPr>
          <w:p w14:paraId="6A1B36B5" w14:textId="77777777" w:rsidR="003344A4" w:rsidRPr="0048150B" w:rsidRDefault="003344A4" w:rsidP="0032036A">
            <w:pPr>
              <w:jc w:val="both"/>
              <w:rPr>
                <w:color w:val="000000" w:themeColor="text1"/>
                <w:sz w:val="22"/>
                <w:szCs w:val="22"/>
              </w:rPr>
            </w:pPr>
            <w:r w:rsidRPr="0048150B">
              <w:rPr>
                <w:color w:val="000000" w:themeColor="text1"/>
                <w:sz w:val="22"/>
                <w:szCs w:val="22"/>
              </w:rPr>
              <w:t xml:space="preserve">Ежегодный размер пользования: </w:t>
            </w:r>
          </w:p>
        </w:tc>
        <w:tc>
          <w:tcPr>
            <w:tcW w:w="391" w:type="pct"/>
            <w:tcBorders>
              <w:top w:val="single" w:sz="4" w:space="0" w:color="auto"/>
              <w:left w:val="single" w:sz="4" w:space="0" w:color="auto"/>
              <w:bottom w:val="single" w:sz="4" w:space="0" w:color="auto"/>
              <w:right w:val="single" w:sz="4" w:space="0" w:color="auto"/>
            </w:tcBorders>
            <w:vAlign w:val="center"/>
          </w:tcPr>
          <w:p w14:paraId="310EA4EE" w14:textId="77777777" w:rsidR="003344A4" w:rsidRPr="00161EC1" w:rsidRDefault="003344A4" w:rsidP="0032036A">
            <w:pPr>
              <w:jc w:val="center"/>
              <w:rPr>
                <w:color w:val="000000" w:themeColor="text1"/>
                <w:sz w:val="22"/>
                <w:szCs w:val="22"/>
              </w:rPr>
            </w:pPr>
          </w:p>
        </w:tc>
        <w:tc>
          <w:tcPr>
            <w:tcW w:w="403" w:type="pct"/>
            <w:tcBorders>
              <w:top w:val="single" w:sz="4" w:space="0" w:color="auto"/>
              <w:left w:val="single" w:sz="4" w:space="0" w:color="auto"/>
              <w:bottom w:val="single" w:sz="4" w:space="0" w:color="auto"/>
              <w:right w:val="single" w:sz="4" w:space="0" w:color="auto"/>
            </w:tcBorders>
            <w:vAlign w:val="center"/>
          </w:tcPr>
          <w:p w14:paraId="19DA1CE0" w14:textId="77777777" w:rsidR="003344A4" w:rsidRPr="00161EC1" w:rsidRDefault="003344A4" w:rsidP="00470110">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bottom w:val="single" w:sz="4" w:space="0" w:color="auto"/>
              <w:right w:val="single" w:sz="4" w:space="0" w:color="auto"/>
            </w:tcBorders>
            <w:vAlign w:val="center"/>
          </w:tcPr>
          <w:p w14:paraId="5F926BC1" w14:textId="77777777" w:rsidR="003344A4" w:rsidRPr="00161EC1" w:rsidRDefault="003344A4" w:rsidP="00470110">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bottom w:val="single" w:sz="4" w:space="0" w:color="auto"/>
              <w:right w:val="single" w:sz="4" w:space="0" w:color="auto"/>
            </w:tcBorders>
            <w:vAlign w:val="center"/>
          </w:tcPr>
          <w:p w14:paraId="0F3CB5AA"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14:paraId="2711F97A"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bottom w:val="single" w:sz="4" w:space="0" w:color="auto"/>
              <w:right w:val="single" w:sz="4" w:space="0" w:color="auto"/>
            </w:tcBorders>
            <w:vAlign w:val="center"/>
          </w:tcPr>
          <w:p w14:paraId="779C7211"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bottom w:val="single" w:sz="4" w:space="0" w:color="auto"/>
              <w:right w:val="single" w:sz="4" w:space="0" w:color="auto"/>
            </w:tcBorders>
            <w:vAlign w:val="center"/>
          </w:tcPr>
          <w:p w14:paraId="47D0F195"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tcPr>
          <w:p w14:paraId="35D0C143"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14:paraId="249302E7" w14:textId="77777777" w:rsidR="003344A4" w:rsidRPr="00161EC1" w:rsidRDefault="003344A4" w:rsidP="00F837AD">
            <w:pPr>
              <w:jc w:val="center"/>
              <w:rPr>
                <w:color w:val="000000" w:themeColor="text1"/>
                <w:sz w:val="22"/>
                <w:szCs w:val="22"/>
              </w:rPr>
            </w:pPr>
            <w:r>
              <w:rPr>
                <w:color w:val="000000" w:themeColor="text1"/>
                <w:sz w:val="22"/>
                <w:szCs w:val="22"/>
              </w:rPr>
              <w:t>-</w:t>
            </w:r>
          </w:p>
        </w:tc>
      </w:tr>
      <w:tr w:rsidR="00C967F7" w:rsidRPr="0048150B" w14:paraId="2FFA8D0F" w14:textId="77777777" w:rsidTr="00C7113A">
        <w:trPr>
          <w:trHeight w:val="424"/>
          <w:jc w:val="center"/>
        </w:trPr>
        <w:tc>
          <w:tcPr>
            <w:tcW w:w="158" w:type="pct"/>
            <w:vMerge/>
            <w:tcBorders>
              <w:left w:val="single" w:sz="4" w:space="0" w:color="auto"/>
              <w:right w:val="single" w:sz="4" w:space="0" w:color="auto"/>
            </w:tcBorders>
          </w:tcPr>
          <w:p w14:paraId="44C4F37A" w14:textId="77777777" w:rsidR="00C967F7" w:rsidRPr="0048150B" w:rsidRDefault="00C967F7" w:rsidP="0032036A">
            <w:pPr>
              <w:jc w:val="center"/>
              <w:rPr>
                <w:color w:val="000000" w:themeColor="text1"/>
                <w:sz w:val="22"/>
                <w:szCs w:val="22"/>
              </w:rPr>
            </w:pPr>
          </w:p>
        </w:tc>
        <w:tc>
          <w:tcPr>
            <w:tcW w:w="902" w:type="pct"/>
            <w:tcBorders>
              <w:top w:val="single" w:sz="4" w:space="0" w:color="auto"/>
              <w:left w:val="single" w:sz="4" w:space="0" w:color="auto"/>
              <w:right w:val="single" w:sz="4" w:space="0" w:color="auto"/>
            </w:tcBorders>
            <w:vAlign w:val="center"/>
          </w:tcPr>
          <w:p w14:paraId="52BD6629" w14:textId="77777777" w:rsidR="00C967F7" w:rsidRPr="0048150B" w:rsidRDefault="00C967F7" w:rsidP="0032036A">
            <w:pPr>
              <w:jc w:val="both"/>
              <w:rPr>
                <w:color w:val="000000" w:themeColor="text1"/>
                <w:sz w:val="22"/>
                <w:szCs w:val="22"/>
              </w:rPr>
            </w:pPr>
            <w:r w:rsidRPr="0048150B">
              <w:rPr>
                <w:color w:val="000000" w:themeColor="text1"/>
                <w:sz w:val="22"/>
                <w:szCs w:val="22"/>
              </w:rPr>
              <w:t>площадь</w:t>
            </w:r>
          </w:p>
        </w:tc>
        <w:tc>
          <w:tcPr>
            <w:tcW w:w="391" w:type="pct"/>
            <w:tcBorders>
              <w:top w:val="single" w:sz="4" w:space="0" w:color="auto"/>
              <w:left w:val="single" w:sz="4" w:space="0" w:color="auto"/>
              <w:right w:val="single" w:sz="4" w:space="0" w:color="auto"/>
            </w:tcBorders>
            <w:vAlign w:val="center"/>
          </w:tcPr>
          <w:p w14:paraId="470520BD" w14:textId="77777777" w:rsidR="00C967F7" w:rsidRPr="00161EC1" w:rsidRDefault="00C967F7" w:rsidP="0032036A">
            <w:pPr>
              <w:jc w:val="center"/>
              <w:rPr>
                <w:color w:val="000000" w:themeColor="text1"/>
                <w:sz w:val="22"/>
                <w:szCs w:val="22"/>
              </w:rPr>
            </w:pPr>
            <w:r>
              <w:rPr>
                <w:color w:val="000000" w:themeColor="text1"/>
                <w:sz w:val="22"/>
                <w:szCs w:val="22"/>
              </w:rPr>
              <w:t>га</w:t>
            </w:r>
          </w:p>
        </w:tc>
        <w:tc>
          <w:tcPr>
            <w:tcW w:w="403" w:type="pct"/>
            <w:tcBorders>
              <w:top w:val="single" w:sz="4" w:space="0" w:color="auto"/>
              <w:left w:val="single" w:sz="4" w:space="0" w:color="auto"/>
              <w:right w:val="single" w:sz="4" w:space="0" w:color="auto"/>
            </w:tcBorders>
            <w:vAlign w:val="center"/>
          </w:tcPr>
          <w:p w14:paraId="2AC5D771"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right w:val="single" w:sz="4" w:space="0" w:color="auto"/>
            </w:tcBorders>
            <w:vAlign w:val="center"/>
          </w:tcPr>
          <w:p w14:paraId="02E6C94B"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right w:val="single" w:sz="4" w:space="0" w:color="auto"/>
            </w:tcBorders>
            <w:vAlign w:val="center"/>
          </w:tcPr>
          <w:p w14:paraId="6AC50169"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right w:val="single" w:sz="4" w:space="0" w:color="auto"/>
            </w:tcBorders>
            <w:vAlign w:val="center"/>
          </w:tcPr>
          <w:p w14:paraId="22D3F7B5"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right w:val="single" w:sz="4" w:space="0" w:color="auto"/>
            </w:tcBorders>
            <w:vAlign w:val="center"/>
          </w:tcPr>
          <w:p w14:paraId="38D2AE26"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right w:val="single" w:sz="4" w:space="0" w:color="auto"/>
            </w:tcBorders>
            <w:vAlign w:val="center"/>
          </w:tcPr>
          <w:p w14:paraId="056FC804"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right w:val="single" w:sz="4" w:space="0" w:color="auto"/>
            </w:tcBorders>
            <w:vAlign w:val="center"/>
          </w:tcPr>
          <w:p w14:paraId="2C58FD9F"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right w:val="single" w:sz="4" w:space="0" w:color="auto"/>
            </w:tcBorders>
            <w:vAlign w:val="center"/>
          </w:tcPr>
          <w:p w14:paraId="6D069121" w14:textId="77777777" w:rsidR="00C967F7" w:rsidRPr="00161EC1" w:rsidRDefault="00C967F7" w:rsidP="00401D32">
            <w:pPr>
              <w:jc w:val="center"/>
              <w:rPr>
                <w:color w:val="000000" w:themeColor="text1"/>
                <w:sz w:val="22"/>
                <w:szCs w:val="22"/>
              </w:rPr>
            </w:pPr>
            <w:r>
              <w:rPr>
                <w:color w:val="000000" w:themeColor="text1"/>
                <w:sz w:val="22"/>
                <w:szCs w:val="22"/>
              </w:rPr>
              <w:t>-</w:t>
            </w:r>
          </w:p>
        </w:tc>
      </w:tr>
      <w:tr w:rsidR="00C967F7" w:rsidRPr="0048150B" w14:paraId="64E184EA" w14:textId="77777777" w:rsidTr="00C7113A">
        <w:trPr>
          <w:trHeight w:val="20"/>
          <w:jc w:val="center"/>
        </w:trPr>
        <w:tc>
          <w:tcPr>
            <w:tcW w:w="158" w:type="pct"/>
            <w:vMerge/>
            <w:tcBorders>
              <w:left w:val="single" w:sz="4" w:space="0" w:color="auto"/>
              <w:right w:val="single" w:sz="4" w:space="0" w:color="auto"/>
            </w:tcBorders>
          </w:tcPr>
          <w:p w14:paraId="3A024BD8" w14:textId="77777777" w:rsidR="00C967F7" w:rsidRPr="0048150B" w:rsidRDefault="00C967F7" w:rsidP="0032036A">
            <w:pPr>
              <w:jc w:val="center"/>
              <w:rPr>
                <w:color w:val="000000" w:themeColor="text1"/>
                <w:sz w:val="22"/>
                <w:szCs w:val="22"/>
              </w:rPr>
            </w:pPr>
          </w:p>
        </w:tc>
        <w:tc>
          <w:tcPr>
            <w:tcW w:w="902" w:type="pct"/>
            <w:tcBorders>
              <w:top w:val="single" w:sz="4" w:space="0" w:color="auto"/>
              <w:left w:val="single" w:sz="4" w:space="0" w:color="auto"/>
              <w:bottom w:val="single" w:sz="4" w:space="0" w:color="auto"/>
              <w:right w:val="single" w:sz="4" w:space="0" w:color="auto"/>
            </w:tcBorders>
            <w:vAlign w:val="center"/>
          </w:tcPr>
          <w:p w14:paraId="05247DAE" w14:textId="77777777" w:rsidR="00C967F7" w:rsidRPr="0048150B" w:rsidRDefault="00C967F7" w:rsidP="0032036A">
            <w:pPr>
              <w:jc w:val="both"/>
              <w:rPr>
                <w:color w:val="000000" w:themeColor="text1"/>
                <w:sz w:val="22"/>
                <w:szCs w:val="22"/>
              </w:rPr>
            </w:pPr>
            <w:r w:rsidRPr="0048150B">
              <w:rPr>
                <w:color w:val="000000" w:themeColor="text1"/>
                <w:sz w:val="22"/>
                <w:szCs w:val="22"/>
              </w:rPr>
              <w:t>выбираемый запас:</w:t>
            </w:r>
          </w:p>
        </w:tc>
        <w:tc>
          <w:tcPr>
            <w:tcW w:w="391" w:type="pct"/>
            <w:tcBorders>
              <w:top w:val="single" w:sz="4" w:space="0" w:color="auto"/>
              <w:left w:val="single" w:sz="4" w:space="0" w:color="auto"/>
              <w:bottom w:val="single" w:sz="4" w:space="0" w:color="auto"/>
              <w:right w:val="single" w:sz="4" w:space="0" w:color="auto"/>
            </w:tcBorders>
            <w:vAlign w:val="center"/>
          </w:tcPr>
          <w:p w14:paraId="63F63860" w14:textId="77777777" w:rsidR="00C967F7" w:rsidRPr="009870A0" w:rsidRDefault="00C967F7" w:rsidP="0032036A">
            <w:pPr>
              <w:jc w:val="center"/>
              <w:rPr>
                <w:color w:val="000000" w:themeColor="text1"/>
                <w:sz w:val="22"/>
                <w:szCs w:val="22"/>
              </w:rPr>
            </w:pPr>
            <w:r>
              <w:rPr>
                <w:color w:val="000000" w:themeColor="text1"/>
                <w:sz w:val="22"/>
                <w:szCs w:val="22"/>
              </w:rPr>
              <w:t>м</w:t>
            </w:r>
            <w:r w:rsidRPr="009870A0">
              <w:rPr>
                <w:color w:val="000000" w:themeColor="text1"/>
                <w:sz w:val="22"/>
                <w:szCs w:val="22"/>
                <w:vertAlign w:val="superscript"/>
              </w:rPr>
              <w:t>3</w:t>
            </w:r>
          </w:p>
        </w:tc>
        <w:tc>
          <w:tcPr>
            <w:tcW w:w="403" w:type="pct"/>
            <w:tcBorders>
              <w:top w:val="single" w:sz="4" w:space="0" w:color="auto"/>
              <w:left w:val="single" w:sz="4" w:space="0" w:color="auto"/>
              <w:bottom w:val="single" w:sz="4" w:space="0" w:color="auto"/>
              <w:right w:val="single" w:sz="4" w:space="0" w:color="auto"/>
            </w:tcBorders>
            <w:vAlign w:val="center"/>
          </w:tcPr>
          <w:p w14:paraId="77DDB59B"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bottom w:val="single" w:sz="4" w:space="0" w:color="auto"/>
              <w:right w:val="single" w:sz="4" w:space="0" w:color="auto"/>
            </w:tcBorders>
            <w:vAlign w:val="center"/>
          </w:tcPr>
          <w:p w14:paraId="0F8CE962"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bottom w:val="single" w:sz="4" w:space="0" w:color="auto"/>
              <w:right w:val="single" w:sz="4" w:space="0" w:color="auto"/>
            </w:tcBorders>
            <w:vAlign w:val="center"/>
          </w:tcPr>
          <w:p w14:paraId="2BE201A3"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14:paraId="18658410"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bottom w:val="single" w:sz="4" w:space="0" w:color="auto"/>
              <w:right w:val="single" w:sz="4" w:space="0" w:color="auto"/>
            </w:tcBorders>
            <w:vAlign w:val="center"/>
          </w:tcPr>
          <w:p w14:paraId="098815FC"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bottom w:val="single" w:sz="4" w:space="0" w:color="auto"/>
              <w:right w:val="single" w:sz="4" w:space="0" w:color="auto"/>
            </w:tcBorders>
            <w:vAlign w:val="center"/>
          </w:tcPr>
          <w:p w14:paraId="44C0128E"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tcPr>
          <w:p w14:paraId="1794994C"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14:paraId="3AC9A591" w14:textId="77777777" w:rsidR="00C967F7" w:rsidRPr="00161EC1" w:rsidRDefault="00C967F7" w:rsidP="00401D32">
            <w:pPr>
              <w:jc w:val="center"/>
              <w:rPr>
                <w:color w:val="000000" w:themeColor="text1"/>
                <w:sz w:val="22"/>
                <w:szCs w:val="22"/>
              </w:rPr>
            </w:pPr>
            <w:r>
              <w:rPr>
                <w:color w:val="000000" w:themeColor="text1"/>
                <w:sz w:val="22"/>
                <w:szCs w:val="22"/>
              </w:rPr>
              <w:t>-</w:t>
            </w:r>
          </w:p>
        </w:tc>
      </w:tr>
      <w:tr w:rsidR="00C967F7" w:rsidRPr="0048150B" w14:paraId="0B2084D7" w14:textId="77777777" w:rsidTr="00470110">
        <w:trPr>
          <w:trHeight w:val="168"/>
          <w:jc w:val="center"/>
        </w:trPr>
        <w:tc>
          <w:tcPr>
            <w:tcW w:w="158" w:type="pct"/>
            <w:vMerge/>
            <w:tcBorders>
              <w:left w:val="single" w:sz="4" w:space="0" w:color="auto"/>
              <w:right w:val="single" w:sz="4" w:space="0" w:color="auto"/>
            </w:tcBorders>
          </w:tcPr>
          <w:p w14:paraId="3AB4EBA9" w14:textId="77777777" w:rsidR="00C967F7" w:rsidRPr="0048150B" w:rsidRDefault="00C967F7" w:rsidP="0032036A">
            <w:pPr>
              <w:jc w:val="center"/>
              <w:rPr>
                <w:color w:val="000000" w:themeColor="text1"/>
                <w:sz w:val="22"/>
                <w:szCs w:val="22"/>
              </w:rPr>
            </w:pPr>
          </w:p>
        </w:tc>
        <w:tc>
          <w:tcPr>
            <w:tcW w:w="902" w:type="pct"/>
            <w:tcBorders>
              <w:top w:val="single" w:sz="4" w:space="0" w:color="auto"/>
              <w:left w:val="single" w:sz="4" w:space="0" w:color="auto"/>
              <w:right w:val="single" w:sz="4" w:space="0" w:color="auto"/>
            </w:tcBorders>
            <w:vAlign w:val="center"/>
          </w:tcPr>
          <w:p w14:paraId="49C18664" w14:textId="77777777" w:rsidR="00C967F7" w:rsidRPr="0048150B" w:rsidRDefault="00C967F7" w:rsidP="0032036A">
            <w:pPr>
              <w:jc w:val="both"/>
              <w:rPr>
                <w:color w:val="000000" w:themeColor="text1"/>
                <w:sz w:val="22"/>
                <w:szCs w:val="22"/>
              </w:rPr>
            </w:pPr>
            <w:r w:rsidRPr="0048150B">
              <w:rPr>
                <w:color w:val="000000" w:themeColor="text1"/>
                <w:sz w:val="22"/>
                <w:szCs w:val="22"/>
              </w:rPr>
              <w:t>корневой</w:t>
            </w:r>
          </w:p>
        </w:tc>
        <w:tc>
          <w:tcPr>
            <w:tcW w:w="391" w:type="pct"/>
            <w:vMerge w:val="restart"/>
            <w:tcBorders>
              <w:top w:val="single" w:sz="4" w:space="0" w:color="auto"/>
              <w:left w:val="single" w:sz="4" w:space="0" w:color="auto"/>
              <w:right w:val="single" w:sz="4" w:space="0" w:color="auto"/>
            </w:tcBorders>
            <w:vAlign w:val="center"/>
          </w:tcPr>
          <w:p w14:paraId="204D758F" w14:textId="77777777" w:rsidR="00C967F7" w:rsidRPr="00161EC1" w:rsidRDefault="00C967F7" w:rsidP="0032036A">
            <w:pPr>
              <w:jc w:val="center"/>
              <w:rPr>
                <w:color w:val="000000" w:themeColor="text1"/>
                <w:sz w:val="22"/>
                <w:szCs w:val="22"/>
              </w:rPr>
            </w:pPr>
            <w:r>
              <w:rPr>
                <w:color w:val="000000" w:themeColor="text1"/>
                <w:sz w:val="22"/>
                <w:szCs w:val="22"/>
              </w:rPr>
              <w:t>м</w:t>
            </w:r>
            <w:r w:rsidRPr="009870A0">
              <w:rPr>
                <w:color w:val="000000" w:themeColor="text1"/>
                <w:sz w:val="22"/>
                <w:szCs w:val="22"/>
                <w:vertAlign w:val="superscript"/>
              </w:rPr>
              <w:t>3</w:t>
            </w:r>
          </w:p>
        </w:tc>
        <w:tc>
          <w:tcPr>
            <w:tcW w:w="403" w:type="pct"/>
            <w:tcBorders>
              <w:top w:val="single" w:sz="4" w:space="0" w:color="auto"/>
              <w:left w:val="single" w:sz="4" w:space="0" w:color="auto"/>
              <w:right w:val="single" w:sz="4" w:space="0" w:color="auto"/>
            </w:tcBorders>
            <w:vAlign w:val="center"/>
          </w:tcPr>
          <w:p w14:paraId="56A3B083"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right w:val="single" w:sz="4" w:space="0" w:color="auto"/>
            </w:tcBorders>
            <w:vAlign w:val="center"/>
          </w:tcPr>
          <w:p w14:paraId="60B768F4"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right w:val="single" w:sz="4" w:space="0" w:color="auto"/>
            </w:tcBorders>
            <w:vAlign w:val="center"/>
          </w:tcPr>
          <w:p w14:paraId="774250E6"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right w:val="single" w:sz="4" w:space="0" w:color="auto"/>
            </w:tcBorders>
            <w:vAlign w:val="center"/>
          </w:tcPr>
          <w:p w14:paraId="462675D9"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right w:val="single" w:sz="4" w:space="0" w:color="auto"/>
            </w:tcBorders>
            <w:vAlign w:val="center"/>
          </w:tcPr>
          <w:p w14:paraId="4C83EE0F"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right w:val="single" w:sz="4" w:space="0" w:color="auto"/>
            </w:tcBorders>
            <w:vAlign w:val="center"/>
          </w:tcPr>
          <w:p w14:paraId="7C508253"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right w:val="single" w:sz="4" w:space="0" w:color="auto"/>
            </w:tcBorders>
            <w:vAlign w:val="center"/>
          </w:tcPr>
          <w:p w14:paraId="37A491EE"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right w:val="single" w:sz="4" w:space="0" w:color="auto"/>
            </w:tcBorders>
            <w:vAlign w:val="center"/>
          </w:tcPr>
          <w:p w14:paraId="3F7F20F7" w14:textId="77777777" w:rsidR="00C967F7" w:rsidRPr="00161EC1" w:rsidRDefault="00C967F7" w:rsidP="00401D32">
            <w:pPr>
              <w:jc w:val="center"/>
              <w:rPr>
                <w:color w:val="000000" w:themeColor="text1"/>
                <w:sz w:val="22"/>
                <w:szCs w:val="22"/>
              </w:rPr>
            </w:pPr>
            <w:r>
              <w:rPr>
                <w:color w:val="000000" w:themeColor="text1"/>
                <w:sz w:val="22"/>
                <w:szCs w:val="22"/>
              </w:rPr>
              <w:t>-</w:t>
            </w:r>
          </w:p>
        </w:tc>
      </w:tr>
      <w:tr w:rsidR="00C967F7" w:rsidRPr="0048150B" w14:paraId="5E569E2F" w14:textId="77777777" w:rsidTr="00470110">
        <w:trPr>
          <w:trHeight w:val="64"/>
          <w:jc w:val="center"/>
        </w:trPr>
        <w:tc>
          <w:tcPr>
            <w:tcW w:w="158" w:type="pct"/>
            <w:vMerge/>
            <w:tcBorders>
              <w:left w:val="single" w:sz="4" w:space="0" w:color="auto"/>
              <w:right w:val="single" w:sz="4" w:space="0" w:color="auto"/>
            </w:tcBorders>
          </w:tcPr>
          <w:p w14:paraId="7994EF2A" w14:textId="77777777" w:rsidR="00C967F7" w:rsidRPr="0048150B" w:rsidRDefault="00C967F7" w:rsidP="0032036A">
            <w:pPr>
              <w:jc w:val="center"/>
              <w:rPr>
                <w:color w:val="000000" w:themeColor="text1"/>
                <w:sz w:val="22"/>
                <w:szCs w:val="22"/>
              </w:rPr>
            </w:pPr>
          </w:p>
        </w:tc>
        <w:tc>
          <w:tcPr>
            <w:tcW w:w="902" w:type="pct"/>
            <w:tcBorders>
              <w:top w:val="single" w:sz="4" w:space="0" w:color="auto"/>
              <w:left w:val="single" w:sz="4" w:space="0" w:color="auto"/>
              <w:right w:val="single" w:sz="4" w:space="0" w:color="auto"/>
            </w:tcBorders>
            <w:vAlign w:val="center"/>
          </w:tcPr>
          <w:p w14:paraId="61A80DE6" w14:textId="77777777" w:rsidR="00C967F7" w:rsidRPr="0048150B" w:rsidRDefault="00C967F7" w:rsidP="0032036A">
            <w:pPr>
              <w:jc w:val="both"/>
              <w:rPr>
                <w:color w:val="000000" w:themeColor="text1"/>
                <w:sz w:val="22"/>
                <w:szCs w:val="22"/>
              </w:rPr>
            </w:pPr>
            <w:r w:rsidRPr="0048150B">
              <w:rPr>
                <w:color w:val="000000" w:themeColor="text1"/>
                <w:sz w:val="22"/>
                <w:szCs w:val="22"/>
              </w:rPr>
              <w:t>ликвидный</w:t>
            </w:r>
          </w:p>
        </w:tc>
        <w:tc>
          <w:tcPr>
            <w:tcW w:w="391" w:type="pct"/>
            <w:vMerge/>
            <w:tcBorders>
              <w:left w:val="single" w:sz="4" w:space="0" w:color="auto"/>
              <w:right w:val="single" w:sz="4" w:space="0" w:color="auto"/>
            </w:tcBorders>
            <w:vAlign w:val="center"/>
          </w:tcPr>
          <w:p w14:paraId="072A2346" w14:textId="77777777" w:rsidR="00C967F7" w:rsidRPr="00161EC1" w:rsidRDefault="00C967F7" w:rsidP="0032036A">
            <w:pPr>
              <w:jc w:val="center"/>
              <w:rPr>
                <w:color w:val="000000" w:themeColor="text1"/>
                <w:sz w:val="22"/>
                <w:szCs w:val="22"/>
              </w:rPr>
            </w:pPr>
          </w:p>
        </w:tc>
        <w:tc>
          <w:tcPr>
            <w:tcW w:w="403" w:type="pct"/>
            <w:tcBorders>
              <w:top w:val="single" w:sz="4" w:space="0" w:color="auto"/>
              <w:left w:val="single" w:sz="4" w:space="0" w:color="auto"/>
              <w:right w:val="single" w:sz="4" w:space="0" w:color="auto"/>
            </w:tcBorders>
            <w:vAlign w:val="center"/>
          </w:tcPr>
          <w:p w14:paraId="7697EB6D"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right w:val="single" w:sz="4" w:space="0" w:color="auto"/>
            </w:tcBorders>
            <w:vAlign w:val="center"/>
          </w:tcPr>
          <w:p w14:paraId="3D2F9AE0"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right w:val="single" w:sz="4" w:space="0" w:color="auto"/>
            </w:tcBorders>
            <w:vAlign w:val="center"/>
          </w:tcPr>
          <w:p w14:paraId="66555AF7"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right w:val="single" w:sz="4" w:space="0" w:color="auto"/>
            </w:tcBorders>
            <w:vAlign w:val="center"/>
          </w:tcPr>
          <w:p w14:paraId="738F9C87"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right w:val="single" w:sz="4" w:space="0" w:color="auto"/>
            </w:tcBorders>
            <w:vAlign w:val="center"/>
          </w:tcPr>
          <w:p w14:paraId="6774EF56"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right w:val="single" w:sz="4" w:space="0" w:color="auto"/>
            </w:tcBorders>
            <w:vAlign w:val="center"/>
          </w:tcPr>
          <w:p w14:paraId="0C0E9FAB"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right w:val="single" w:sz="4" w:space="0" w:color="auto"/>
            </w:tcBorders>
            <w:vAlign w:val="center"/>
          </w:tcPr>
          <w:p w14:paraId="28102C67"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right w:val="single" w:sz="4" w:space="0" w:color="auto"/>
            </w:tcBorders>
            <w:vAlign w:val="center"/>
          </w:tcPr>
          <w:p w14:paraId="0F8437A0" w14:textId="77777777" w:rsidR="00C967F7" w:rsidRPr="00161EC1" w:rsidRDefault="00C967F7" w:rsidP="00401D32">
            <w:pPr>
              <w:jc w:val="center"/>
              <w:rPr>
                <w:color w:val="000000" w:themeColor="text1"/>
                <w:sz w:val="22"/>
                <w:szCs w:val="22"/>
              </w:rPr>
            </w:pPr>
            <w:r>
              <w:rPr>
                <w:color w:val="000000" w:themeColor="text1"/>
                <w:sz w:val="22"/>
                <w:szCs w:val="22"/>
              </w:rPr>
              <w:t>-</w:t>
            </w:r>
          </w:p>
        </w:tc>
      </w:tr>
      <w:tr w:rsidR="00C967F7" w:rsidRPr="0048150B" w14:paraId="1AD610BD" w14:textId="77777777" w:rsidTr="00470110">
        <w:trPr>
          <w:trHeight w:val="20"/>
          <w:jc w:val="center"/>
        </w:trPr>
        <w:tc>
          <w:tcPr>
            <w:tcW w:w="158" w:type="pct"/>
            <w:vMerge/>
            <w:tcBorders>
              <w:left w:val="single" w:sz="4" w:space="0" w:color="auto"/>
              <w:right w:val="single" w:sz="4" w:space="0" w:color="auto"/>
            </w:tcBorders>
          </w:tcPr>
          <w:p w14:paraId="3BFF5F98" w14:textId="77777777" w:rsidR="00C967F7" w:rsidRPr="0048150B" w:rsidRDefault="00C967F7" w:rsidP="0032036A">
            <w:pPr>
              <w:jc w:val="center"/>
              <w:rPr>
                <w:color w:val="000000" w:themeColor="text1"/>
                <w:sz w:val="22"/>
                <w:szCs w:val="22"/>
              </w:rPr>
            </w:pPr>
          </w:p>
        </w:tc>
        <w:tc>
          <w:tcPr>
            <w:tcW w:w="902" w:type="pct"/>
            <w:tcBorders>
              <w:left w:val="single" w:sz="4" w:space="0" w:color="auto"/>
              <w:bottom w:val="single" w:sz="4" w:space="0" w:color="auto"/>
              <w:right w:val="single" w:sz="4" w:space="0" w:color="auto"/>
            </w:tcBorders>
            <w:vAlign w:val="center"/>
          </w:tcPr>
          <w:p w14:paraId="4F0320FC" w14:textId="77777777" w:rsidR="00C967F7" w:rsidRPr="0048150B" w:rsidRDefault="00C967F7" w:rsidP="0032036A">
            <w:pPr>
              <w:jc w:val="both"/>
              <w:rPr>
                <w:color w:val="000000" w:themeColor="text1"/>
                <w:sz w:val="22"/>
                <w:szCs w:val="22"/>
              </w:rPr>
            </w:pPr>
            <w:r w:rsidRPr="0048150B">
              <w:rPr>
                <w:color w:val="000000" w:themeColor="text1"/>
                <w:sz w:val="22"/>
                <w:szCs w:val="22"/>
              </w:rPr>
              <w:t>деловой</w:t>
            </w:r>
          </w:p>
        </w:tc>
        <w:tc>
          <w:tcPr>
            <w:tcW w:w="391" w:type="pct"/>
            <w:vMerge/>
            <w:tcBorders>
              <w:left w:val="single" w:sz="4" w:space="0" w:color="auto"/>
              <w:bottom w:val="single" w:sz="4" w:space="0" w:color="auto"/>
              <w:right w:val="single" w:sz="4" w:space="0" w:color="auto"/>
            </w:tcBorders>
            <w:vAlign w:val="center"/>
          </w:tcPr>
          <w:p w14:paraId="46154A6C" w14:textId="77777777" w:rsidR="00C967F7" w:rsidRPr="00161EC1" w:rsidRDefault="00C967F7" w:rsidP="0032036A">
            <w:pPr>
              <w:jc w:val="center"/>
              <w:rPr>
                <w:color w:val="000000" w:themeColor="text1"/>
                <w:sz w:val="22"/>
                <w:szCs w:val="22"/>
              </w:rPr>
            </w:pPr>
          </w:p>
        </w:tc>
        <w:tc>
          <w:tcPr>
            <w:tcW w:w="403" w:type="pct"/>
            <w:tcBorders>
              <w:left w:val="single" w:sz="4" w:space="0" w:color="auto"/>
              <w:bottom w:val="single" w:sz="4" w:space="0" w:color="auto"/>
              <w:right w:val="single" w:sz="4" w:space="0" w:color="auto"/>
            </w:tcBorders>
            <w:vAlign w:val="center"/>
          </w:tcPr>
          <w:p w14:paraId="39D4FA22"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left w:val="single" w:sz="4" w:space="0" w:color="auto"/>
              <w:bottom w:val="single" w:sz="4" w:space="0" w:color="auto"/>
              <w:right w:val="single" w:sz="4" w:space="0" w:color="auto"/>
            </w:tcBorders>
            <w:vAlign w:val="center"/>
          </w:tcPr>
          <w:p w14:paraId="3A8CCF95"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nil"/>
              <w:left w:val="single" w:sz="4" w:space="0" w:color="auto"/>
              <w:bottom w:val="single" w:sz="4" w:space="0" w:color="auto"/>
              <w:right w:val="single" w:sz="4" w:space="0" w:color="auto"/>
            </w:tcBorders>
            <w:vAlign w:val="center"/>
          </w:tcPr>
          <w:p w14:paraId="470449D1"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nil"/>
              <w:left w:val="single" w:sz="4" w:space="0" w:color="auto"/>
              <w:bottom w:val="single" w:sz="4" w:space="0" w:color="auto"/>
              <w:right w:val="single" w:sz="4" w:space="0" w:color="auto"/>
            </w:tcBorders>
            <w:vAlign w:val="center"/>
          </w:tcPr>
          <w:p w14:paraId="0A90A3BB"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nil"/>
              <w:left w:val="single" w:sz="4" w:space="0" w:color="auto"/>
              <w:bottom w:val="single" w:sz="4" w:space="0" w:color="auto"/>
              <w:right w:val="single" w:sz="4" w:space="0" w:color="auto"/>
            </w:tcBorders>
            <w:vAlign w:val="center"/>
          </w:tcPr>
          <w:p w14:paraId="69E5F760"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nil"/>
              <w:left w:val="single" w:sz="4" w:space="0" w:color="auto"/>
              <w:bottom w:val="single" w:sz="4" w:space="0" w:color="auto"/>
              <w:right w:val="single" w:sz="4" w:space="0" w:color="auto"/>
            </w:tcBorders>
            <w:vAlign w:val="center"/>
          </w:tcPr>
          <w:p w14:paraId="365011CA"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nil"/>
              <w:left w:val="single" w:sz="4" w:space="0" w:color="auto"/>
              <w:bottom w:val="single" w:sz="4" w:space="0" w:color="auto"/>
              <w:right w:val="single" w:sz="4" w:space="0" w:color="auto"/>
            </w:tcBorders>
            <w:vAlign w:val="center"/>
          </w:tcPr>
          <w:p w14:paraId="38C74C26"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nil"/>
              <w:left w:val="single" w:sz="4" w:space="0" w:color="auto"/>
              <w:bottom w:val="single" w:sz="4" w:space="0" w:color="auto"/>
              <w:right w:val="single" w:sz="4" w:space="0" w:color="auto"/>
            </w:tcBorders>
            <w:vAlign w:val="center"/>
          </w:tcPr>
          <w:p w14:paraId="50C11882" w14:textId="77777777" w:rsidR="00C967F7" w:rsidRPr="00161EC1" w:rsidRDefault="00C967F7" w:rsidP="00401D32">
            <w:pPr>
              <w:jc w:val="center"/>
              <w:rPr>
                <w:color w:val="000000" w:themeColor="text1"/>
                <w:sz w:val="22"/>
                <w:szCs w:val="22"/>
              </w:rPr>
            </w:pPr>
            <w:r>
              <w:rPr>
                <w:color w:val="000000" w:themeColor="text1"/>
                <w:sz w:val="22"/>
                <w:szCs w:val="22"/>
              </w:rPr>
              <w:t>-</w:t>
            </w:r>
          </w:p>
        </w:tc>
      </w:tr>
    </w:tbl>
    <w:p w14:paraId="5920F87D" w14:textId="77777777" w:rsidR="00A06A94" w:rsidRPr="00340ED8" w:rsidRDefault="00A06A94" w:rsidP="00340ED8">
      <w:pPr>
        <w:suppressAutoHyphens/>
        <w:ind w:firstLine="720"/>
        <w:jc w:val="both"/>
        <w:rPr>
          <w:color w:val="000000" w:themeColor="text1"/>
          <w:sz w:val="28"/>
          <w:szCs w:val="28"/>
        </w:rPr>
      </w:pPr>
    </w:p>
    <w:p w14:paraId="60E9C0F4" w14:textId="77777777" w:rsidR="00ED0987" w:rsidRPr="007D073A" w:rsidRDefault="00ED0987" w:rsidP="00ED0987">
      <w:pPr>
        <w:rPr>
          <w:color w:val="FF0000"/>
        </w:rPr>
        <w:sectPr w:rsidR="00ED0987" w:rsidRPr="007D073A" w:rsidSect="00DA550C">
          <w:pgSz w:w="11906" w:h="16838"/>
          <w:pgMar w:top="1134" w:right="851" w:bottom="1134" w:left="1701" w:header="709" w:footer="709" w:gutter="0"/>
          <w:cols w:space="708"/>
          <w:docGrid w:linePitch="360"/>
        </w:sectPr>
      </w:pPr>
    </w:p>
    <w:p w14:paraId="06D8BE03" w14:textId="0C710B80" w:rsidR="00100E51" w:rsidRDefault="00100E51">
      <w:pPr>
        <w:rPr>
          <w:rFonts w:ascii="Arial" w:hAnsi="Arial" w:cs="Arial"/>
          <w:sz w:val="20"/>
          <w:szCs w:val="20"/>
        </w:rPr>
      </w:pPr>
    </w:p>
    <w:p w14:paraId="43FE407F" w14:textId="77777777" w:rsidR="007370E2" w:rsidRPr="00CD1AD1" w:rsidRDefault="00386369" w:rsidP="000435A7">
      <w:pPr>
        <w:pStyle w:val="30"/>
        <w:jc w:val="center"/>
        <w:rPr>
          <w:b/>
          <w:noProof/>
          <w:color w:val="000000" w:themeColor="text1"/>
          <w:szCs w:val="28"/>
        </w:rPr>
      </w:pPr>
      <w:hyperlink w:anchor="_Toc534505516" w:history="1">
        <w:bookmarkStart w:id="45" w:name="_Toc163141999"/>
        <w:r w:rsidR="007370E2" w:rsidRPr="00CD1AD1">
          <w:rPr>
            <w:b/>
            <w:noProof/>
            <w:color w:val="000000" w:themeColor="text1"/>
            <w:szCs w:val="28"/>
          </w:rPr>
          <w:t>2.1.3. Расчетная лесосека (ежегодный допустимый объем изъятия древесины) при всех видах рубок</w:t>
        </w:r>
        <w:bookmarkEnd w:id="45"/>
        <w:r w:rsidR="007370E2" w:rsidRPr="00CD1AD1">
          <w:rPr>
            <w:b/>
            <w:noProof/>
            <w:webHidden/>
            <w:color w:val="000000" w:themeColor="text1"/>
            <w:szCs w:val="28"/>
          </w:rPr>
          <w:tab/>
        </w:r>
      </w:hyperlink>
    </w:p>
    <w:p w14:paraId="0BFD25F3" w14:textId="77777777" w:rsidR="007370E2" w:rsidRPr="00CD1AD1" w:rsidRDefault="007370E2" w:rsidP="007370E2">
      <w:pPr>
        <w:jc w:val="both"/>
        <w:rPr>
          <w:b/>
          <w:color w:val="000000" w:themeColor="text1"/>
          <w:sz w:val="28"/>
          <w:szCs w:val="28"/>
        </w:rPr>
      </w:pPr>
    </w:p>
    <w:p w14:paraId="28999284"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Общая расчетная лесосека складывается из ежегодных допустимых объемов заготовки древесины:</w:t>
      </w:r>
    </w:p>
    <w:p w14:paraId="2696A7D3"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при рубке спелых и перестойных лесных насаждений;</w:t>
      </w:r>
    </w:p>
    <w:p w14:paraId="7CB10345"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при рубках ухода – рубке лесных насаждений при уходе за лесами;</w:t>
      </w:r>
    </w:p>
    <w:p w14:paraId="2DD7620F"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при санитарных рубках – рубке поврежденных и погибших лесных насаждений;</w:t>
      </w:r>
    </w:p>
    <w:p w14:paraId="3AD993D2"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 xml:space="preserve">при рубках лесных насаждений любого возраста на лесных участках, предназначенных для строительства, реконструкции и эксплуатации объектов, предусмотренных ст. 13, 21 и 21.1 Лесного кодекса, в случаях, если строительство, реконструкция, капитальный ремонт и эксплуатация объектов капитального строительства и возведение некапитальных строений, сооружений, несвязанных с лесной инфраструктурой, не запрещено или не ограничено в соответствии с законодательством Российской Федерации, а также для выполнения работ, предусмотренных статьей 68.3 Лесного Кодекса (разрубка, расчистка квартальных, граничных просек и визиров, строительство, ремонт и  эксплуатация лесохозяйственных и противопожарных дорог, устройство противопожарных разрывов, проведение рубок в охранных зонах и санитарно-защитных зонах существующих линейных объектов, предназначенных для обеспечения безопасности граждан и создания необходимых условий для эксплуатации соответствующих объектов  и т.п.). </w:t>
      </w:r>
    </w:p>
    <w:p w14:paraId="4808A5DF"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 xml:space="preserve">Расчетная лесосека при всех видах рубок приведена в таблице 9 приложения к настоящему регламенту.  </w:t>
      </w:r>
    </w:p>
    <w:p w14:paraId="0ED039E6"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Расчетная лесосека (ежегодный допустимый объем изъятия древесины) при всех видах рубок на устраиваемом объекте отсутствует, так как насаждения на территории лесничества по лесоводственным и организационно-техническим требованиям не нуждаются в рубках.</w:t>
      </w:r>
    </w:p>
    <w:p w14:paraId="09A59EA4" w14:textId="2F6572FD" w:rsidR="00CD1AD1" w:rsidRPr="00CD1AD1" w:rsidRDefault="0012181A" w:rsidP="0012181A">
      <w:pPr>
        <w:pStyle w:val="Style22"/>
        <w:widowControl/>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Заготовка гражданами древесины для собственных нужд регламентируется статьей 30 Лесного кодекса Российской Федерации и постановлением Администрации Приморского края от 01.07.2008 № 147-па «Об утверждении порядка заключения гражданами договоров купли-продажи лесных насаждений для собственных нужд на территории Приморского края». Удовлетворение потребности граждан в древесине для собственных нужд на территории городских лес</w:t>
      </w:r>
      <w:r>
        <w:rPr>
          <w:rStyle w:val="FontStyle196"/>
          <w:color w:val="000000" w:themeColor="text1"/>
          <w:sz w:val="28"/>
          <w:szCs w:val="28"/>
        </w:rPr>
        <w:t>ов</w:t>
      </w:r>
      <w:r w:rsidRPr="0012181A">
        <w:rPr>
          <w:rStyle w:val="FontStyle196"/>
          <w:color w:val="000000" w:themeColor="text1"/>
          <w:sz w:val="28"/>
          <w:szCs w:val="28"/>
        </w:rPr>
        <w:t xml:space="preserve"> Арсеньевского городского округа не представляется возможным</w:t>
      </w:r>
      <w:r w:rsidR="00CD1AD1" w:rsidRPr="00CD1AD1">
        <w:rPr>
          <w:rStyle w:val="FontStyle196"/>
          <w:color w:val="000000" w:themeColor="text1"/>
          <w:sz w:val="28"/>
          <w:szCs w:val="28"/>
        </w:rPr>
        <w:t>.</w:t>
      </w:r>
    </w:p>
    <w:p w14:paraId="31C3B85F" w14:textId="61911D22" w:rsidR="0012181A" w:rsidRDefault="0012181A">
      <w:pPr>
        <w:rPr>
          <w:color w:val="000000" w:themeColor="text1"/>
          <w:sz w:val="28"/>
          <w:szCs w:val="28"/>
        </w:rPr>
      </w:pPr>
      <w:r>
        <w:rPr>
          <w:color w:val="000000" w:themeColor="text1"/>
          <w:sz w:val="28"/>
          <w:szCs w:val="28"/>
        </w:rPr>
        <w:br w:type="page"/>
      </w:r>
    </w:p>
    <w:p w14:paraId="3C84D03B" w14:textId="77777777" w:rsidR="00ED0987" w:rsidRPr="00CD1AD1" w:rsidRDefault="00ED0987" w:rsidP="007E5FAB">
      <w:pPr>
        <w:jc w:val="right"/>
        <w:rPr>
          <w:color w:val="000000" w:themeColor="text1"/>
          <w:sz w:val="28"/>
          <w:szCs w:val="28"/>
        </w:rPr>
      </w:pPr>
      <w:r w:rsidRPr="00CD1AD1">
        <w:rPr>
          <w:color w:val="000000" w:themeColor="text1"/>
          <w:sz w:val="28"/>
          <w:szCs w:val="28"/>
        </w:rPr>
        <w:t>Таблица 9</w:t>
      </w:r>
    </w:p>
    <w:p w14:paraId="4E35385B" w14:textId="77777777" w:rsidR="00ED0987" w:rsidRPr="00CD1AD1" w:rsidRDefault="00ED0987" w:rsidP="00ED0987">
      <w:pPr>
        <w:jc w:val="center"/>
        <w:rPr>
          <w:color w:val="000000" w:themeColor="text1"/>
          <w:sz w:val="28"/>
          <w:szCs w:val="28"/>
        </w:rPr>
      </w:pPr>
      <w:r w:rsidRPr="00CD1AD1">
        <w:rPr>
          <w:color w:val="000000" w:themeColor="text1"/>
          <w:sz w:val="28"/>
          <w:szCs w:val="28"/>
        </w:rPr>
        <w:t>Расчетная лесосека (ежегодный допустимый объем изъятия древесины) при всех видах рубок</w:t>
      </w:r>
    </w:p>
    <w:p w14:paraId="6ABFDB7D" w14:textId="77777777" w:rsidR="00ED0987" w:rsidRPr="00CD1AD1" w:rsidRDefault="00ED0987" w:rsidP="00ED0987">
      <w:pPr>
        <w:jc w:val="right"/>
        <w:rPr>
          <w:color w:val="000000" w:themeColor="text1"/>
          <w:sz w:val="22"/>
          <w:szCs w:val="22"/>
        </w:rPr>
      </w:pPr>
      <w:r w:rsidRPr="00CD1AD1">
        <w:rPr>
          <w:color w:val="000000" w:themeColor="text1"/>
          <w:sz w:val="22"/>
          <w:szCs w:val="22"/>
        </w:rPr>
        <w:t>площадь - га; запас - тыс. м</w:t>
      </w:r>
      <w:r w:rsidRPr="00CD1AD1">
        <w:rPr>
          <w:color w:val="000000" w:themeColor="text1"/>
          <w:sz w:val="22"/>
          <w:szCs w:val="22"/>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84"/>
        <w:gridCol w:w="593"/>
        <w:gridCol w:w="562"/>
        <w:gridCol w:w="556"/>
        <w:gridCol w:w="593"/>
        <w:gridCol w:w="562"/>
        <w:gridCol w:w="556"/>
        <w:gridCol w:w="593"/>
        <w:gridCol w:w="562"/>
        <w:gridCol w:w="556"/>
        <w:gridCol w:w="593"/>
        <w:gridCol w:w="562"/>
        <w:gridCol w:w="782"/>
        <w:gridCol w:w="592"/>
        <w:gridCol w:w="562"/>
        <w:gridCol w:w="561"/>
      </w:tblGrid>
      <w:tr w:rsidR="00ED0987" w:rsidRPr="00EE7E00" w14:paraId="2E0DA5F0" w14:textId="77777777" w:rsidTr="002D7D43">
        <w:trPr>
          <w:trHeight w:val="424"/>
          <w:jc w:val="center"/>
        </w:trPr>
        <w:tc>
          <w:tcPr>
            <w:tcW w:w="504" w:type="pct"/>
            <w:vMerge w:val="restart"/>
            <w:vAlign w:val="center"/>
          </w:tcPr>
          <w:p w14:paraId="5D5441D8"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Хозяйства</w:t>
            </w:r>
          </w:p>
        </w:tc>
        <w:tc>
          <w:tcPr>
            <w:tcW w:w="4496" w:type="pct"/>
            <w:gridSpan w:val="15"/>
            <w:vAlign w:val="center"/>
          </w:tcPr>
          <w:p w14:paraId="046EE9D8"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Ежегодный допустимый объем изъятия древесины</w:t>
            </w:r>
          </w:p>
        </w:tc>
      </w:tr>
      <w:tr w:rsidR="00ED0987" w:rsidRPr="00EE7E00" w14:paraId="089E87B7" w14:textId="77777777" w:rsidTr="002D7D43">
        <w:trPr>
          <w:trHeight w:val="1799"/>
          <w:jc w:val="center"/>
        </w:trPr>
        <w:tc>
          <w:tcPr>
            <w:tcW w:w="504" w:type="pct"/>
            <w:vMerge/>
            <w:vAlign w:val="center"/>
          </w:tcPr>
          <w:p w14:paraId="5CA3B0F1" w14:textId="77777777" w:rsidR="00ED0987" w:rsidRPr="00EE7E00" w:rsidRDefault="00ED0987" w:rsidP="00ED0987">
            <w:pPr>
              <w:ind w:left="-57" w:right="-57"/>
              <w:jc w:val="center"/>
              <w:rPr>
                <w:color w:val="000000" w:themeColor="text1"/>
                <w:sz w:val="22"/>
                <w:szCs w:val="22"/>
                <w:u w:val="single"/>
              </w:rPr>
            </w:pPr>
          </w:p>
        </w:tc>
        <w:tc>
          <w:tcPr>
            <w:tcW w:w="877" w:type="pct"/>
            <w:gridSpan w:val="3"/>
            <w:tcMar>
              <w:left w:w="85" w:type="dxa"/>
              <w:right w:w="85" w:type="dxa"/>
            </w:tcMar>
            <w:vAlign w:val="center"/>
          </w:tcPr>
          <w:p w14:paraId="0EC7F5B4"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при рубке спелых и перестойных лесных насаждений</w:t>
            </w:r>
          </w:p>
        </w:tc>
        <w:tc>
          <w:tcPr>
            <w:tcW w:w="877" w:type="pct"/>
            <w:gridSpan w:val="3"/>
            <w:tcMar>
              <w:left w:w="85" w:type="dxa"/>
              <w:right w:w="85" w:type="dxa"/>
            </w:tcMar>
            <w:vAlign w:val="center"/>
          </w:tcPr>
          <w:p w14:paraId="2829C04D"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при рубке лесных насаждений при уходе за лесами</w:t>
            </w:r>
          </w:p>
        </w:tc>
        <w:tc>
          <w:tcPr>
            <w:tcW w:w="877" w:type="pct"/>
            <w:gridSpan w:val="3"/>
            <w:tcMar>
              <w:left w:w="85" w:type="dxa"/>
              <w:right w:w="85" w:type="dxa"/>
            </w:tcMar>
            <w:vAlign w:val="center"/>
          </w:tcPr>
          <w:p w14:paraId="64C30F81"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при рубке поврежденных и погибших лесных насаждений</w:t>
            </w:r>
          </w:p>
        </w:tc>
        <w:tc>
          <w:tcPr>
            <w:tcW w:w="993" w:type="pct"/>
            <w:gridSpan w:val="3"/>
            <w:tcMar>
              <w:left w:w="85" w:type="dxa"/>
              <w:right w:w="85" w:type="dxa"/>
            </w:tcMar>
            <w:vAlign w:val="center"/>
          </w:tcPr>
          <w:p w14:paraId="2A36B749"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2" w:type="pct"/>
            <w:gridSpan w:val="3"/>
            <w:tcMar>
              <w:left w:w="85" w:type="dxa"/>
              <w:right w:w="85" w:type="dxa"/>
            </w:tcMar>
            <w:vAlign w:val="center"/>
          </w:tcPr>
          <w:p w14:paraId="102222D2"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всего</w:t>
            </w:r>
          </w:p>
        </w:tc>
      </w:tr>
      <w:tr w:rsidR="00F1091E" w:rsidRPr="00EE7E00" w14:paraId="270ABB09" w14:textId="77777777" w:rsidTr="002D7D43">
        <w:trPr>
          <w:jc w:val="center"/>
        </w:trPr>
        <w:tc>
          <w:tcPr>
            <w:tcW w:w="504" w:type="pct"/>
            <w:vMerge/>
            <w:vAlign w:val="center"/>
          </w:tcPr>
          <w:p w14:paraId="44C93E83" w14:textId="77777777" w:rsidR="00F1091E" w:rsidRPr="00EE7E00" w:rsidRDefault="00F1091E" w:rsidP="00ED0987">
            <w:pPr>
              <w:ind w:left="-57" w:right="-57"/>
              <w:jc w:val="center"/>
              <w:rPr>
                <w:color w:val="000000" w:themeColor="text1"/>
                <w:sz w:val="22"/>
                <w:szCs w:val="22"/>
              </w:rPr>
            </w:pPr>
          </w:p>
        </w:tc>
        <w:tc>
          <w:tcPr>
            <w:tcW w:w="304" w:type="pct"/>
            <w:vMerge w:val="restart"/>
            <w:vAlign w:val="center"/>
          </w:tcPr>
          <w:p w14:paraId="777008EB"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w:t>
            </w:r>
          </w:p>
        </w:tc>
        <w:tc>
          <w:tcPr>
            <w:tcW w:w="573" w:type="pct"/>
            <w:gridSpan w:val="2"/>
            <w:vAlign w:val="center"/>
          </w:tcPr>
          <w:p w14:paraId="20131DB4"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запас</w:t>
            </w:r>
          </w:p>
        </w:tc>
        <w:tc>
          <w:tcPr>
            <w:tcW w:w="304" w:type="pct"/>
            <w:vMerge w:val="restart"/>
            <w:vAlign w:val="center"/>
          </w:tcPr>
          <w:p w14:paraId="18673F76"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 га</w:t>
            </w:r>
          </w:p>
        </w:tc>
        <w:tc>
          <w:tcPr>
            <w:tcW w:w="573" w:type="pct"/>
            <w:gridSpan w:val="2"/>
            <w:vAlign w:val="center"/>
          </w:tcPr>
          <w:p w14:paraId="4BFA46C4"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запас, тыс. м</w:t>
            </w:r>
            <w:r w:rsidRPr="00EE7E00">
              <w:rPr>
                <w:color w:val="000000" w:themeColor="text1"/>
                <w:sz w:val="22"/>
                <w:szCs w:val="22"/>
                <w:vertAlign w:val="superscript"/>
              </w:rPr>
              <w:t>3</w:t>
            </w:r>
          </w:p>
        </w:tc>
        <w:tc>
          <w:tcPr>
            <w:tcW w:w="304" w:type="pct"/>
            <w:vMerge w:val="restart"/>
            <w:vAlign w:val="center"/>
          </w:tcPr>
          <w:p w14:paraId="5B79B02F"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w:t>
            </w:r>
          </w:p>
        </w:tc>
        <w:tc>
          <w:tcPr>
            <w:tcW w:w="573" w:type="pct"/>
            <w:gridSpan w:val="2"/>
            <w:vAlign w:val="center"/>
          </w:tcPr>
          <w:p w14:paraId="6668D2E3"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запас</w:t>
            </w:r>
          </w:p>
        </w:tc>
        <w:tc>
          <w:tcPr>
            <w:tcW w:w="304" w:type="pct"/>
            <w:vMerge w:val="restart"/>
            <w:vAlign w:val="center"/>
          </w:tcPr>
          <w:p w14:paraId="5E6F4A2B"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w:t>
            </w:r>
          </w:p>
        </w:tc>
        <w:tc>
          <w:tcPr>
            <w:tcW w:w="689" w:type="pct"/>
            <w:gridSpan w:val="2"/>
            <w:vAlign w:val="center"/>
          </w:tcPr>
          <w:p w14:paraId="6E7D4F8D"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запас</w:t>
            </w:r>
          </w:p>
        </w:tc>
        <w:tc>
          <w:tcPr>
            <w:tcW w:w="297" w:type="pct"/>
            <w:vMerge w:val="restart"/>
            <w:vAlign w:val="center"/>
          </w:tcPr>
          <w:p w14:paraId="5861BEB2"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 га</w:t>
            </w:r>
          </w:p>
        </w:tc>
        <w:tc>
          <w:tcPr>
            <w:tcW w:w="575" w:type="pct"/>
            <w:gridSpan w:val="2"/>
            <w:vAlign w:val="center"/>
          </w:tcPr>
          <w:p w14:paraId="38DD90DA" w14:textId="77777777" w:rsidR="00F1091E" w:rsidRPr="00EE7E00" w:rsidRDefault="00F1091E" w:rsidP="00FD5353">
            <w:pPr>
              <w:ind w:left="-57" w:right="-57"/>
              <w:jc w:val="center"/>
              <w:rPr>
                <w:color w:val="000000" w:themeColor="text1"/>
                <w:sz w:val="22"/>
                <w:szCs w:val="22"/>
              </w:rPr>
            </w:pPr>
            <w:r w:rsidRPr="00EE7E00">
              <w:rPr>
                <w:color w:val="000000" w:themeColor="text1"/>
                <w:sz w:val="22"/>
                <w:szCs w:val="22"/>
              </w:rPr>
              <w:t>запас, тыс. м</w:t>
            </w:r>
            <w:r w:rsidRPr="00EE7E00">
              <w:rPr>
                <w:color w:val="000000" w:themeColor="text1"/>
                <w:sz w:val="22"/>
                <w:szCs w:val="22"/>
                <w:vertAlign w:val="superscript"/>
              </w:rPr>
              <w:t>3</w:t>
            </w:r>
          </w:p>
        </w:tc>
      </w:tr>
      <w:tr w:rsidR="00ED0987" w:rsidRPr="00EE7E00" w14:paraId="5D07B053" w14:textId="77777777" w:rsidTr="002D7D43">
        <w:trPr>
          <w:jc w:val="center"/>
        </w:trPr>
        <w:tc>
          <w:tcPr>
            <w:tcW w:w="504" w:type="pct"/>
            <w:vMerge/>
            <w:vAlign w:val="center"/>
          </w:tcPr>
          <w:p w14:paraId="61B618D1" w14:textId="77777777" w:rsidR="00ED0987" w:rsidRPr="00EE7E00" w:rsidRDefault="00ED0987" w:rsidP="00ED0987">
            <w:pPr>
              <w:ind w:left="-57" w:right="-57"/>
              <w:jc w:val="center"/>
              <w:rPr>
                <w:color w:val="000000" w:themeColor="text1"/>
                <w:sz w:val="22"/>
                <w:szCs w:val="22"/>
              </w:rPr>
            </w:pPr>
          </w:p>
        </w:tc>
        <w:tc>
          <w:tcPr>
            <w:tcW w:w="304" w:type="pct"/>
            <w:vMerge/>
            <w:vAlign w:val="center"/>
          </w:tcPr>
          <w:p w14:paraId="21E2EDE2" w14:textId="77777777" w:rsidR="00ED0987" w:rsidRPr="00EE7E00" w:rsidRDefault="00ED0987" w:rsidP="00ED0987">
            <w:pPr>
              <w:ind w:left="-57" w:right="-57"/>
              <w:jc w:val="center"/>
              <w:rPr>
                <w:color w:val="000000" w:themeColor="text1"/>
                <w:sz w:val="22"/>
                <w:szCs w:val="22"/>
              </w:rPr>
            </w:pPr>
          </w:p>
        </w:tc>
        <w:tc>
          <w:tcPr>
            <w:tcW w:w="288" w:type="pct"/>
            <w:vAlign w:val="center"/>
          </w:tcPr>
          <w:p w14:paraId="19CCB66B"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ликвид-ный</w:t>
            </w:r>
          </w:p>
        </w:tc>
        <w:tc>
          <w:tcPr>
            <w:tcW w:w="285" w:type="pct"/>
            <w:vAlign w:val="center"/>
          </w:tcPr>
          <w:p w14:paraId="5D7EED01"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c>
          <w:tcPr>
            <w:tcW w:w="304" w:type="pct"/>
            <w:vMerge/>
            <w:vAlign w:val="center"/>
          </w:tcPr>
          <w:p w14:paraId="695719CD" w14:textId="77777777" w:rsidR="00ED0987" w:rsidRPr="00EE7E00" w:rsidRDefault="00ED0987" w:rsidP="00ED0987">
            <w:pPr>
              <w:ind w:left="-57" w:right="-57"/>
              <w:jc w:val="center"/>
              <w:rPr>
                <w:color w:val="000000" w:themeColor="text1"/>
                <w:sz w:val="22"/>
                <w:szCs w:val="22"/>
              </w:rPr>
            </w:pPr>
          </w:p>
        </w:tc>
        <w:tc>
          <w:tcPr>
            <w:tcW w:w="288" w:type="pct"/>
            <w:vAlign w:val="center"/>
          </w:tcPr>
          <w:p w14:paraId="4D85B087"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ликвид-ный</w:t>
            </w:r>
          </w:p>
        </w:tc>
        <w:tc>
          <w:tcPr>
            <w:tcW w:w="285" w:type="pct"/>
            <w:vAlign w:val="center"/>
          </w:tcPr>
          <w:p w14:paraId="1CD209D4"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c>
          <w:tcPr>
            <w:tcW w:w="304" w:type="pct"/>
            <w:vMerge/>
            <w:vAlign w:val="center"/>
          </w:tcPr>
          <w:p w14:paraId="40CFDB3D" w14:textId="77777777" w:rsidR="00ED0987" w:rsidRPr="00EE7E00" w:rsidRDefault="00ED0987" w:rsidP="00ED0987">
            <w:pPr>
              <w:ind w:left="-57" w:right="-57"/>
              <w:jc w:val="center"/>
              <w:rPr>
                <w:color w:val="000000" w:themeColor="text1"/>
                <w:sz w:val="22"/>
                <w:szCs w:val="22"/>
              </w:rPr>
            </w:pPr>
          </w:p>
        </w:tc>
        <w:tc>
          <w:tcPr>
            <w:tcW w:w="288" w:type="pct"/>
            <w:vAlign w:val="center"/>
          </w:tcPr>
          <w:p w14:paraId="011A891B"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ликвид-ный</w:t>
            </w:r>
          </w:p>
        </w:tc>
        <w:tc>
          <w:tcPr>
            <w:tcW w:w="285" w:type="pct"/>
            <w:vAlign w:val="center"/>
          </w:tcPr>
          <w:p w14:paraId="720A9165"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c>
          <w:tcPr>
            <w:tcW w:w="304" w:type="pct"/>
            <w:vMerge/>
            <w:vAlign w:val="center"/>
          </w:tcPr>
          <w:p w14:paraId="1A78BF90" w14:textId="77777777" w:rsidR="00ED0987" w:rsidRPr="00EE7E00" w:rsidRDefault="00ED0987" w:rsidP="00ED0987">
            <w:pPr>
              <w:ind w:left="-57" w:right="-57"/>
              <w:jc w:val="center"/>
              <w:rPr>
                <w:color w:val="000000" w:themeColor="text1"/>
                <w:sz w:val="22"/>
                <w:szCs w:val="22"/>
              </w:rPr>
            </w:pPr>
          </w:p>
        </w:tc>
        <w:tc>
          <w:tcPr>
            <w:tcW w:w="288" w:type="pct"/>
            <w:vAlign w:val="center"/>
          </w:tcPr>
          <w:p w14:paraId="2559BDAC"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ликвид-ный</w:t>
            </w:r>
          </w:p>
        </w:tc>
        <w:tc>
          <w:tcPr>
            <w:tcW w:w="401" w:type="pct"/>
            <w:vAlign w:val="center"/>
          </w:tcPr>
          <w:p w14:paraId="7ECE3876"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c>
          <w:tcPr>
            <w:tcW w:w="297" w:type="pct"/>
            <w:vMerge/>
            <w:vAlign w:val="center"/>
          </w:tcPr>
          <w:p w14:paraId="485903EC" w14:textId="77777777" w:rsidR="00ED0987" w:rsidRPr="00EE7E00" w:rsidRDefault="00ED0987" w:rsidP="00ED0987">
            <w:pPr>
              <w:ind w:left="-57" w:right="-57"/>
              <w:jc w:val="center"/>
              <w:rPr>
                <w:color w:val="000000" w:themeColor="text1"/>
                <w:sz w:val="22"/>
                <w:szCs w:val="22"/>
              </w:rPr>
            </w:pPr>
          </w:p>
        </w:tc>
        <w:tc>
          <w:tcPr>
            <w:tcW w:w="288" w:type="pct"/>
            <w:vAlign w:val="center"/>
          </w:tcPr>
          <w:p w14:paraId="19F854B8"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ликвид-ный</w:t>
            </w:r>
          </w:p>
        </w:tc>
        <w:tc>
          <w:tcPr>
            <w:tcW w:w="287" w:type="pct"/>
            <w:vAlign w:val="center"/>
          </w:tcPr>
          <w:p w14:paraId="66D6E478"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r>
      <w:tr w:rsidR="00ED0987" w:rsidRPr="00EE7E00" w14:paraId="517C4A10" w14:textId="77777777" w:rsidTr="002D7D43">
        <w:trPr>
          <w:jc w:val="center"/>
        </w:trPr>
        <w:tc>
          <w:tcPr>
            <w:tcW w:w="504" w:type="pct"/>
            <w:vAlign w:val="center"/>
          </w:tcPr>
          <w:p w14:paraId="0B044D1A" w14:textId="77777777" w:rsidR="00ED0987" w:rsidRPr="00EE7E00" w:rsidRDefault="00ED0987" w:rsidP="00ED0987">
            <w:pPr>
              <w:jc w:val="center"/>
              <w:rPr>
                <w:color w:val="000000" w:themeColor="text1"/>
                <w:sz w:val="22"/>
                <w:szCs w:val="22"/>
              </w:rPr>
            </w:pPr>
            <w:r w:rsidRPr="00EE7E00">
              <w:rPr>
                <w:color w:val="000000" w:themeColor="text1"/>
                <w:sz w:val="22"/>
                <w:szCs w:val="22"/>
              </w:rPr>
              <w:t>1</w:t>
            </w:r>
          </w:p>
        </w:tc>
        <w:tc>
          <w:tcPr>
            <w:tcW w:w="304" w:type="pct"/>
            <w:tcBorders>
              <w:bottom w:val="single" w:sz="4" w:space="0" w:color="auto"/>
            </w:tcBorders>
            <w:vAlign w:val="center"/>
          </w:tcPr>
          <w:p w14:paraId="3F0E95F8" w14:textId="77777777" w:rsidR="00ED0987" w:rsidRPr="00EE7E00" w:rsidRDefault="00ED0987" w:rsidP="00ED0987">
            <w:pPr>
              <w:jc w:val="center"/>
              <w:rPr>
                <w:color w:val="000000" w:themeColor="text1"/>
                <w:sz w:val="22"/>
                <w:szCs w:val="22"/>
              </w:rPr>
            </w:pPr>
            <w:r w:rsidRPr="00EE7E00">
              <w:rPr>
                <w:color w:val="000000" w:themeColor="text1"/>
                <w:sz w:val="22"/>
                <w:szCs w:val="22"/>
              </w:rPr>
              <w:t>2</w:t>
            </w:r>
          </w:p>
        </w:tc>
        <w:tc>
          <w:tcPr>
            <w:tcW w:w="288" w:type="pct"/>
            <w:tcBorders>
              <w:bottom w:val="single" w:sz="4" w:space="0" w:color="auto"/>
            </w:tcBorders>
            <w:vAlign w:val="center"/>
          </w:tcPr>
          <w:p w14:paraId="2D9C156D" w14:textId="77777777" w:rsidR="00ED0987" w:rsidRPr="00EE7E00" w:rsidRDefault="00ED0987" w:rsidP="00ED0987">
            <w:pPr>
              <w:jc w:val="center"/>
              <w:rPr>
                <w:color w:val="000000" w:themeColor="text1"/>
                <w:sz w:val="22"/>
                <w:szCs w:val="22"/>
              </w:rPr>
            </w:pPr>
            <w:r w:rsidRPr="00EE7E00">
              <w:rPr>
                <w:color w:val="000000" w:themeColor="text1"/>
                <w:sz w:val="22"/>
                <w:szCs w:val="22"/>
              </w:rPr>
              <w:t>3</w:t>
            </w:r>
          </w:p>
        </w:tc>
        <w:tc>
          <w:tcPr>
            <w:tcW w:w="285" w:type="pct"/>
            <w:tcBorders>
              <w:bottom w:val="single" w:sz="4" w:space="0" w:color="auto"/>
            </w:tcBorders>
            <w:vAlign w:val="center"/>
          </w:tcPr>
          <w:p w14:paraId="57EEB144" w14:textId="77777777" w:rsidR="00ED0987" w:rsidRPr="00EE7E00" w:rsidRDefault="00ED0987" w:rsidP="00ED0987">
            <w:pPr>
              <w:jc w:val="center"/>
              <w:rPr>
                <w:color w:val="000000" w:themeColor="text1"/>
                <w:sz w:val="22"/>
                <w:szCs w:val="22"/>
              </w:rPr>
            </w:pPr>
            <w:r w:rsidRPr="00EE7E00">
              <w:rPr>
                <w:color w:val="000000" w:themeColor="text1"/>
                <w:sz w:val="22"/>
                <w:szCs w:val="22"/>
              </w:rPr>
              <w:t>4</w:t>
            </w:r>
          </w:p>
        </w:tc>
        <w:tc>
          <w:tcPr>
            <w:tcW w:w="304" w:type="pct"/>
            <w:tcBorders>
              <w:bottom w:val="single" w:sz="4" w:space="0" w:color="auto"/>
            </w:tcBorders>
            <w:vAlign w:val="center"/>
          </w:tcPr>
          <w:p w14:paraId="7B136028" w14:textId="77777777" w:rsidR="00ED0987" w:rsidRPr="00EE7E00" w:rsidRDefault="00ED0987" w:rsidP="00ED0987">
            <w:pPr>
              <w:jc w:val="center"/>
              <w:rPr>
                <w:color w:val="000000" w:themeColor="text1"/>
                <w:sz w:val="22"/>
                <w:szCs w:val="22"/>
              </w:rPr>
            </w:pPr>
            <w:r w:rsidRPr="00EE7E00">
              <w:rPr>
                <w:color w:val="000000" w:themeColor="text1"/>
                <w:sz w:val="22"/>
                <w:szCs w:val="22"/>
              </w:rPr>
              <w:t>5</w:t>
            </w:r>
          </w:p>
        </w:tc>
        <w:tc>
          <w:tcPr>
            <w:tcW w:w="288" w:type="pct"/>
            <w:tcBorders>
              <w:bottom w:val="single" w:sz="4" w:space="0" w:color="auto"/>
            </w:tcBorders>
            <w:vAlign w:val="center"/>
          </w:tcPr>
          <w:p w14:paraId="315CD24C" w14:textId="77777777" w:rsidR="00ED0987" w:rsidRPr="00EE7E00" w:rsidRDefault="00ED0987" w:rsidP="00ED0987">
            <w:pPr>
              <w:jc w:val="center"/>
              <w:rPr>
                <w:color w:val="000000" w:themeColor="text1"/>
                <w:sz w:val="22"/>
                <w:szCs w:val="22"/>
              </w:rPr>
            </w:pPr>
            <w:r w:rsidRPr="00EE7E00">
              <w:rPr>
                <w:color w:val="000000" w:themeColor="text1"/>
                <w:sz w:val="22"/>
                <w:szCs w:val="22"/>
              </w:rPr>
              <w:t>6</w:t>
            </w:r>
          </w:p>
        </w:tc>
        <w:tc>
          <w:tcPr>
            <w:tcW w:w="285" w:type="pct"/>
            <w:tcBorders>
              <w:bottom w:val="single" w:sz="4" w:space="0" w:color="auto"/>
            </w:tcBorders>
            <w:vAlign w:val="center"/>
          </w:tcPr>
          <w:p w14:paraId="50FC7983" w14:textId="77777777" w:rsidR="00ED0987" w:rsidRPr="00EE7E00" w:rsidRDefault="00ED0987" w:rsidP="00ED0987">
            <w:pPr>
              <w:jc w:val="center"/>
              <w:rPr>
                <w:color w:val="000000" w:themeColor="text1"/>
                <w:sz w:val="22"/>
                <w:szCs w:val="22"/>
              </w:rPr>
            </w:pPr>
            <w:r w:rsidRPr="00EE7E00">
              <w:rPr>
                <w:color w:val="000000" w:themeColor="text1"/>
                <w:sz w:val="22"/>
                <w:szCs w:val="22"/>
              </w:rPr>
              <w:t>7</w:t>
            </w:r>
          </w:p>
        </w:tc>
        <w:tc>
          <w:tcPr>
            <w:tcW w:w="304" w:type="pct"/>
            <w:tcBorders>
              <w:bottom w:val="single" w:sz="4" w:space="0" w:color="auto"/>
            </w:tcBorders>
            <w:vAlign w:val="center"/>
          </w:tcPr>
          <w:p w14:paraId="00CE7082" w14:textId="77777777" w:rsidR="00ED0987" w:rsidRPr="00EE7E00" w:rsidRDefault="00ED0987" w:rsidP="00ED0987">
            <w:pPr>
              <w:jc w:val="center"/>
              <w:rPr>
                <w:color w:val="000000" w:themeColor="text1"/>
                <w:sz w:val="22"/>
                <w:szCs w:val="22"/>
              </w:rPr>
            </w:pPr>
            <w:r w:rsidRPr="00EE7E00">
              <w:rPr>
                <w:color w:val="000000" w:themeColor="text1"/>
                <w:sz w:val="22"/>
                <w:szCs w:val="22"/>
              </w:rPr>
              <w:t>8</w:t>
            </w:r>
          </w:p>
        </w:tc>
        <w:tc>
          <w:tcPr>
            <w:tcW w:w="288" w:type="pct"/>
            <w:tcBorders>
              <w:bottom w:val="single" w:sz="4" w:space="0" w:color="auto"/>
            </w:tcBorders>
            <w:vAlign w:val="center"/>
          </w:tcPr>
          <w:p w14:paraId="0ABEDD82" w14:textId="77777777" w:rsidR="00ED0987" w:rsidRPr="00EE7E00" w:rsidRDefault="00ED0987" w:rsidP="00ED0987">
            <w:pPr>
              <w:jc w:val="center"/>
              <w:rPr>
                <w:color w:val="000000" w:themeColor="text1"/>
                <w:sz w:val="22"/>
                <w:szCs w:val="22"/>
              </w:rPr>
            </w:pPr>
            <w:r w:rsidRPr="00EE7E00">
              <w:rPr>
                <w:color w:val="000000" w:themeColor="text1"/>
                <w:sz w:val="22"/>
                <w:szCs w:val="22"/>
              </w:rPr>
              <w:t>9</w:t>
            </w:r>
          </w:p>
        </w:tc>
        <w:tc>
          <w:tcPr>
            <w:tcW w:w="285" w:type="pct"/>
            <w:tcBorders>
              <w:bottom w:val="single" w:sz="4" w:space="0" w:color="auto"/>
            </w:tcBorders>
            <w:vAlign w:val="center"/>
          </w:tcPr>
          <w:p w14:paraId="57447322" w14:textId="77777777" w:rsidR="00ED0987" w:rsidRPr="00EE7E00" w:rsidRDefault="00ED0987" w:rsidP="00ED0987">
            <w:pPr>
              <w:jc w:val="center"/>
              <w:rPr>
                <w:color w:val="000000" w:themeColor="text1"/>
                <w:sz w:val="22"/>
                <w:szCs w:val="22"/>
              </w:rPr>
            </w:pPr>
            <w:r w:rsidRPr="00EE7E00">
              <w:rPr>
                <w:color w:val="000000" w:themeColor="text1"/>
                <w:sz w:val="22"/>
                <w:szCs w:val="22"/>
              </w:rPr>
              <w:t>10</w:t>
            </w:r>
          </w:p>
        </w:tc>
        <w:tc>
          <w:tcPr>
            <w:tcW w:w="304" w:type="pct"/>
            <w:tcBorders>
              <w:bottom w:val="single" w:sz="4" w:space="0" w:color="auto"/>
            </w:tcBorders>
            <w:vAlign w:val="center"/>
          </w:tcPr>
          <w:p w14:paraId="7801B973" w14:textId="77777777" w:rsidR="00ED0987" w:rsidRPr="00EE7E00" w:rsidRDefault="00ED0987" w:rsidP="00ED0987">
            <w:pPr>
              <w:jc w:val="center"/>
              <w:rPr>
                <w:color w:val="000000" w:themeColor="text1"/>
                <w:sz w:val="22"/>
                <w:szCs w:val="22"/>
              </w:rPr>
            </w:pPr>
            <w:r w:rsidRPr="00EE7E00">
              <w:rPr>
                <w:color w:val="000000" w:themeColor="text1"/>
                <w:sz w:val="22"/>
                <w:szCs w:val="22"/>
              </w:rPr>
              <w:t>11</w:t>
            </w:r>
          </w:p>
        </w:tc>
        <w:tc>
          <w:tcPr>
            <w:tcW w:w="288" w:type="pct"/>
            <w:tcBorders>
              <w:bottom w:val="single" w:sz="4" w:space="0" w:color="auto"/>
            </w:tcBorders>
            <w:vAlign w:val="center"/>
          </w:tcPr>
          <w:p w14:paraId="75346E0E" w14:textId="77777777" w:rsidR="00ED0987" w:rsidRPr="00EE7E00" w:rsidRDefault="00ED0987" w:rsidP="00ED0987">
            <w:pPr>
              <w:jc w:val="center"/>
              <w:rPr>
                <w:color w:val="000000" w:themeColor="text1"/>
                <w:sz w:val="22"/>
                <w:szCs w:val="22"/>
              </w:rPr>
            </w:pPr>
            <w:r w:rsidRPr="00EE7E00">
              <w:rPr>
                <w:color w:val="000000" w:themeColor="text1"/>
                <w:sz w:val="22"/>
                <w:szCs w:val="22"/>
              </w:rPr>
              <w:t>12</w:t>
            </w:r>
          </w:p>
        </w:tc>
        <w:tc>
          <w:tcPr>
            <w:tcW w:w="401" w:type="pct"/>
            <w:tcBorders>
              <w:bottom w:val="single" w:sz="4" w:space="0" w:color="auto"/>
            </w:tcBorders>
            <w:vAlign w:val="center"/>
          </w:tcPr>
          <w:p w14:paraId="776F03E5" w14:textId="77777777" w:rsidR="00ED0987" w:rsidRPr="00EE7E00" w:rsidRDefault="00ED0987" w:rsidP="00ED0987">
            <w:pPr>
              <w:jc w:val="center"/>
              <w:rPr>
                <w:color w:val="000000" w:themeColor="text1"/>
                <w:sz w:val="22"/>
                <w:szCs w:val="22"/>
              </w:rPr>
            </w:pPr>
            <w:r w:rsidRPr="00EE7E00">
              <w:rPr>
                <w:color w:val="000000" w:themeColor="text1"/>
                <w:sz w:val="22"/>
                <w:szCs w:val="22"/>
              </w:rPr>
              <w:t>13</w:t>
            </w:r>
          </w:p>
        </w:tc>
        <w:tc>
          <w:tcPr>
            <w:tcW w:w="297" w:type="pct"/>
            <w:tcBorders>
              <w:bottom w:val="single" w:sz="4" w:space="0" w:color="auto"/>
            </w:tcBorders>
            <w:vAlign w:val="center"/>
          </w:tcPr>
          <w:p w14:paraId="78F56F49" w14:textId="77777777" w:rsidR="00ED0987" w:rsidRPr="00EE7E00" w:rsidRDefault="00ED0987" w:rsidP="00ED0987">
            <w:pPr>
              <w:jc w:val="center"/>
              <w:rPr>
                <w:color w:val="000000" w:themeColor="text1"/>
                <w:sz w:val="22"/>
                <w:szCs w:val="22"/>
              </w:rPr>
            </w:pPr>
            <w:r w:rsidRPr="00EE7E00">
              <w:rPr>
                <w:color w:val="000000" w:themeColor="text1"/>
                <w:sz w:val="22"/>
                <w:szCs w:val="22"/>
              </w:rPr>
              <w:t>14</w:t>
            </w:r>
          </w:p>
        </w:tc>
        <w:tc>
          <w:tcPr>
            <w:tcW w:w="288" w:type="pct"/>
            <w:tcBorders>
              <w:bottom w:val="single" w:sz="4" w:space="0" w:color="auto"/>
            </w:tcBorders>
            <w:vAlign w:val="center"/>
          </w:tcPr>
          <w:p w14:paraId="7ABB3089" w14:textId="77777777" w:rsidR="00ED0987" w:rsidRPr="00EE7E00" w:rsidRDefault="00ED0987" w:rsidP="00ED0987">
            <w:pPr>
              <w:jc w:val="center"/>
              <w:rPr>
                <w:color w:val="000000" w:themeColor="text1"/>
                <w:sz w:val="22"/>
                <w:szCs w:val="22"/>
              </w:rPr>
            </w:pPr>
            <w:r w:rsidRPr="00EE7E00">
              <w:rPr>
                <w:color w:val="000000" w:themeColor="text1"/>
                <w:sz w:val="22"/>
                <w:szCs w:val="22"/>
              </w:rPr>
              <w:t>15</w:t>
            </w:r>
          </w:p>
        </w:tc>
        <w:tc>
          <w:tcPr>
            <w:tcW w:w="287" w:type="pct"/>
            <w:tcBorders>
              <w:bottom w:val="single" w:sz="4" w:space="0" w:color="auto"/>
            </w:tcBorders>
            <w:vAlign w:val="center"/>
          </w:tcPr>
          <w:p w14:paraId="7A42030F" w14:textId="77777777" w:rsidR="00ED0987" w:rsidRPr="00EE7E00" w:rsidRDefault="00ED0987" w:rsidP="00ED0987">
            <w:pPr>
              <w:jc w:val="center"/>
              <w:rPr>
                <w:color w:val="000000" w:themeColor="text1"/>
                <w:sz w:val="22"/>
                <w:szCs w:val="22"/>
              </w:rPr>
            </w:pPr>
            <w:r w:rsidRPr="00EE7E00">
              <w:rPr>
                <w:color w:val="000000" w:themeColor="text1"/>
                <w:sz w:val="22"/>
                <w:szCs w:val="22"/>
              </w:rPr>
              <w:t>16</w:t>
            </w:r>
          </w:p>
        </w:tc>
      </w:tr>
      <w:tr w:rsidR="00EB6FF3" w:rsidRPr="00EE7E00" w14:paraId="7CBB1F87" w14:textId="77777777" w:rsidTr="00B6371C">
        <w:trPr>
          <w:trHeight w:val="516"/>
          <w:jc w:val="center"/>
        </w:trPr>
        <w:tc>
          <w:tcPr>
            <w:tcW w:w="504" w:type="pct"/>
            <w:vAlign w:val="center"/>
          </w:tcPr>
          <w:p w14:paraId="28322C25" w14:textId="77777777" w:rsidR="00EB6FF3" w:rsidRPr="000F010D" w:rsidRDefault="00EB6FF3" w:rsidP="00F1091E">
            <w:pPr>
              <w:ind w:left="-57" w:right="-57"/>
              <w:rPr>
                <w:sz w:val="22"/>
                <w:szCs w:val="22"/>
              </w:rPr>
            </w:pPr>
            <w:r w:rsidRPr="000F010D">
              <w:rPr>
                <w:sz w:val="22"/>
                <w:szCs w:val="22"/>
              </w:rPr>
              <w:t>Хвойные</w:t>
            </w:r>
          </w:p>
        </w:tc>
        <w:tc>
          <w:tcPr>
            <w:tcW w:w="304" w:type="pct"/>
            <w:vAlign w:val="center"/>
          </w:tcPr>
          <w:p w14:paraId="27D4433C"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15242CB1"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27D33840"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6D21C0B2"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42EA5783"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332C1754"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3D87CA15"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1D6055EE"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13CD5E2F"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48A2F8EE"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2F34A3B8"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401" w:type="pct"/>
            <w:vAlign w:val="center"/>
          </w:tcPr>
          <w:p w14:paraId="11799AD8"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97" w:type="pct"/>
            <w:vAlign w:val="center"/>
          </w:tcPr>
          <w:p w14:paraId="01361183"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124A752E"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7" w:type="pct"/>
            <w:vAlign w:val="center"/>
          </w:tcPr>
          <w:p w14:paraId="4D7E2E18"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r>
      <w:tr w:rsidR="00EB6FF3" w:rsidRPr="00EE7E00" w14:paraId="474819DB" w14:textId="77777777" w:rsidTr="009D5870">
        <w:trPr>
          <w:trHeight w:val="516"/>
          <w:jc w:val="center"/>
        </w:trPr>
        <w:tc>
          <w:tcPr>
            <w:tcW w:w="504" w:type="pct"/>
            <w:vAlign w:val="center"/>
          </w:tcPr>
          <w:p w14:paraId="31B5673E" w14:textId="77777777" w:rsidR="00EB6FF3" w:rsidRPr="000F010D" w:rsidRDefault="00EB6FF3" w:rsidP="00F1091E">
            <w:pPr>
              <w:ind w:left="-57" w:right="-57"/>
              <w:rPr>
                <w:sz w:val="22"/>
                <w:szCs w:val="22"/>
              </w:rPr>
            </w:pPr>
            <w:r w:rsidRPr="000F010D">
              <w:rPr>
                <w:sz w:val="22"/>
                <w:szCs w:val="22"/>
              </w:rPr>
              <w:t>Мягколиствен-</w:t>
            </w:r>
          </w:p>
          <w:p w14:paraId="17469044" w14:textId="77777777" w:rsidR="00EB6FF3" w:rsidRPr="000F010D" w:rsidRDefault="00EB6FF3" w:rsidP="00F1091E">
            <w:pPr>
              <w:ind w:left="-57" w:right="-57"/>
              <w:rPr>
                <w:sz w:val="22"/>
                <w:szCs w:val="22"/>
              </w:rPr>
            </w:pPr>
            <w:r w:rsidRPr="000F010D">
              <w:rPr>
                <w:sz w:val="22"/>
                <w:szCs w:val="22"/>
              </w:rPr>
              <w:t>ные</w:t>
            </w:r>
          </w:p>
        </w:tc>
        <w:tc>
          <w:tcPr>
            <w:tcW w:w="304" w:type="pct"/>
            <w:vAlign w:val="center"/>
          </w:tcPr>
          <w:p w14:paraId="091932E9"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26C2BC95"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17C972DA"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2647DD0E"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2DF81CFB"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227C9A2F"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2133BE1D"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59112B7C"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02BE22CC"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53498B0E"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4768729A"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401" w:type="pct"/>
            <w:vAlign w:val="center"/>
          </w:tcPr>
          <w:p w14:paraId="0D01589D"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97" w:type="pct"/>
            <w:vAlign w:val="center"/>
          </w:tcPr>
          <w:p w14:paraId="07B12A46"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32AF6B7D"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7" w:type="pct"/>
            <w:vAlign w:val="center"/>
          </w:tcPr>
          <w:p w14:paraId="0EBB6CC2"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r>
      <w:tr w:rsidR="00EB6FF3" w:rsidRPr="00EE7E00" w14:paraId="135DBFC0" w14:textId="77777777" w:rsidTr="002D7D43">
        <w:trPr>
          <w:trHeight w:val="516"/>
          <w:jc w:val="center"/>
        </w:trPr>
        <w:tc>
          <w:tcPr>
            <w:tcW w:w="504" w:type="pct"/>
            <w:vAlign w:val="center"/>
          </w:tcPr>
          <w:p w14:paraId="3414B60F" w14:textId="77777777" w:rsidR="00EB6FF3" w:rsidRPr="000F010D" w:rsidRDefault="00EB6FF3" w:rsidP="00F1091E">
            <w:pPr>
              <w:ind w:left="-57" w:right="-57"/>
              <w:rPr>
                <w:sz w:val="22"/>
                <w:szCs w:val="22"/>
              </w:rPr>
            </w:pPr>
            <w:r w:rsidRPr="000F010D">
              <w:rPr>
                <w:sz w:val="22"/>
                <w:szCs w:val="22"/>
              </w:rPr>
              <w:t>Итого</w:t>
            </w:r>
          </w:p>
        </w:tc>
        <w:tc>
          <w:tcPr>
            <w:tcW w:w="304" w:type="pct"/>
            <w:vAlign w:val="center"/>
          </w:tcPr>
          <w:p w14:paraId="19992C93"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244FD60D"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25D3719D"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3BBA530D"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7610EA58"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01FB1CE5"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19903876"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4CD2D458"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4F291DC4"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7767D452"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6549521C"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401" w:type="pct"/>
            <w:vAlign w:val="center"/>
          </w:tcPr>
          <w:p w14:paraId="48DFF3FB"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97" w:type="pct"/>
            <w:vAlign w:val="center"/>
          </w:tcPr>
          <w:p w14:paraId="529FCF08"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57D6407E"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7" w:type="pct"/>
            <w:vAlign w:val="center"/>
          </w:tcPr>
          <w:p w14:paraId="517512C4"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r>
    </w:tbl>
    <w:p w14:paraId="0E91D45D" w14:textId="77777777" w:rsidR="00ED0987" w:rsidRPr="007D073A" w:rsidRDefault="00ED0987" w:rsidP="00ED0987">
      <w:pPr>
        <w:rPr>
          <w:color w:val="FF0000"/>
          <w:sz w:val="22"/>
          <w:szCs w:val="22"/>
        </w:rPr>
        <w:sectPr w:rsidR="00ED0987" w:rsidRPr="007D073A" w:rsidSect="00DA550C">
          <w:pgSz w:w="11906" w:h="16838"/>
          <w:pgMar w:top="1134" w:right="851" w:bottom="1134" w:left="1276" w:header="709" w:footer="709" w:gutter="0"/>
          <w:cols w:space="708"/>
          <w:docGrid w:linePitch="360"/>
        </w:sectPr>
      </w:pPr>
    </w:p>
    <w:p w14:paraId="0B8C9C53" w14:textId="77777777" w:rsidR="00ED0987" w:rsidRPr="00117293" w:rsidRDefault="00ED0987" w:rsidP="000435A7">
      <w:pPr>
        <w:pStyle w:val="Style22"/>
        <w:widowControl/>
        <w:spacing w:line="240" w:lineRule="auto"/>
        <w:ind w:firstLine="720"/>
        <w:jc w:val="center"/>
        <w:outlineLvl w:val="2"/>
        <w:rPr>
          <w:rStyle w:val="FontStyle192"/>
          <w:color w:val="000000" w:themeColor="text1"/>
          <w:sz w:val="28"/>
          <w:szCs w:val="28"/>
        </w:rPr>
      </w:pPr>
      <w:bookmarkStart w:id="46" w:name="_Toc163142000"/>
      <w:r w:rsidRPr="00B75BAD">
        <w:rPr>
          <w:rStyle w:val="FontStyle192"/>
          <w:color w:val="000000" w:themeColor="text1"/>
          <w:sz w:val="28"/>
          <w:szCs w:val="28"/>
        </w:rPr>
        <w:t>2.1.4. Возрасты рубок</w:t>
      </w:r>
      <w:bookmarkEnd w:id="46"/>
    </w:p>
    <w:p w14:paraId="2C55D9E5" w14:textId="77777777" w:rsidR="00ED0987" w:rsidRPr="00117293" w:rsidRDefault="00ED0987" w:rsidP="00810777">
      <w:pPr>
        <w:pStyle w:val="Style22"/>
        <w:widowControl/>
        <w:spacing w:before="14" w:line="341" w:lineRule="exact"/>
        <w:ind w:firstLine="701"/>
        <w:jc w:val="center"/>
        <w:rPr>
          <w:rStyle w:val="FontStyle196"/>
          <w:color w:val="000000" w:themeColor="text1"/>
          <w:sz w:val="28"/>
          <w:szCs w:val="28"/>
        </w:rPr>
      </w:pPr>
    </w:p>
    <w:p w14:paraId="7494F371" w14:textId="77777777" w:rsidR="00ED0987" w:rsidRPr="00117293" w:rsidRDefault="00ED0987" w:rsidP="00B75BAD">
      <w:pPr>
        <w:pStyle w:val="Style22"/>
        <w:widowControl/>
        <w:suppressAutoHyphens/>
        <w:spacing w:before="14" w:line="341" w:lineRule="exact"/>
        <w:ind w:firstLine="703"/>
        <w:rPr>
          <w:rStyle w:val="FontStyle196"/>
          <w:color w:val="000000" w:themeColor="text1"/>
          <w:sz w:val="28"/>
          <w:szCs w:val="28"/>
        </w:rPr>
      </w:pPr>
      <w:r w:rsidRPr="00117293">
        <w:rPr>
          <w:rStyle w:val="FontStyle196"/>
          <w:color w:val="000000" w:themeColor="text1"/>
          <w:sz w:val="28"/>
          <w:szCs w:val="28"/>
        </w:rPr>
        <w:t>Возрасты рубок лесных насаждений городских лесов приняты в соответствии с приказом Федерального агентства лесного хозяйства от 09.04.2015 № 105 «Об установлении возрастов рубок».</w:t>
      </w:r>
    </w:p>
    <w:p w14:paraId="114C1A4F" w14:textId="77777777" w:rsidR="00ED0987" w:rsidRPr="00117293" w:rsidRDefault="00ED0987" w:rsidP="00B75BAD">
      <w:pPr>
        <w:pStyle w:val="Style22"/>
        <w:widowControl/>
        <w:suppressAutoHyphens/>
        <w:spacing w:line="341" w:lineRule="exact"/>
        <w:ind w:firstLine="703"/>
        <w:rPr>
          <w:rStyle w:val="FontStyle196"/>
          <w:color w:val="000000" w:themeColor="text1"/>
          <w:sz w:val="28"/>
          <w:szCs w:val="28"/>
        </w:rPr>
      </w:pPr>
      <w:r w:rsidRPr="00117293">
        <w:rPr>
          <w:rStyle w:val="FontStyle196"/>
          <w:color w:val="000000" w:themeColor="text1"/>
          <w:sz w:val="28"/>
          <w:szCs w:val="28"/>
        </w:rPr>
        <w:t xml:space="preserve">По лесорастительному районированию, утверждённому приказом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 городские леса </w:t>
      </w:r>
      <w:r w:rsidR="00097C1A">
        <w:rPr>
          <w:rFonts w:ascii="Times New Roman CYR" w:hAnsi="Times New Roman CYR" w:cs="Times New Roman CYR"/>
          <w:color w:val="000000"/>
          <w:sz w:val="28"/>
          <w:szCs w:val="28"/>
        </w:rPr>
        <w:t xml:space="preserve">Арсеньевского городского округа </w:t>
      </w:r>
      <w:r w:rsidRPr="00117293">
        <w:rPr>
          <w:rStyle w:val="FontStyle196"/>
          <w:color w:val="000000" w:themeColor="text1"/>
          <w:sz w:val="28"/>
          <w:szCs w:val="28"/>
        </w:rPr>
        <w:t xml:space="preserve">относятся к </w:t>
      </w:r>
      <w:r w:rsidR="00097C1A">
        <w:rPr>
          <w:sz w:val="28"/>
          <w:szCs w:val="28"/>
        </w:rPr>
        <w:t>Приамурско-Приморскому хвойно-широколиственному району Зоны хвойно-широколиственных лесов</w:t>
      </w:r>
      <w:r w:rsidR="00B75BAD">
        <w:rPr>
          <w:sz w:val="28"/>
          <w:szCs w:val="28"/>
        </w:rPr>
        <w:t>.</w:t>
      </w:r>
    </w:p>
    <w:p w14:paraId="2F99FDAD" w14:textId="77777777" w:rsidR="00ED0987" w:rsidRPr="002D3F5F" w:rsidRDefault="00ED0987" w:rsidP="00ED0987">
      <w:pPr>
        <w:pStyle w:val="Style54"/>
        <w:widowControl/>
        <w:spacing w:before="10" w:line="341" w:lineRule="exact"/>
        <w:jc w:val="right"/>
        <w:rPr>
          <w:rStyle w:val="FontStyle197"/>
          <w:b w:val="0"/>
          <w:sz w:val="28"/>
          <w:szCs w:val="28"/>
        </w:rPr>
      </w:pPr>
    </w:p>
    <w:p w14:paraId="41A5996F" w14:textId="77777777" w:rsidR="00ED0987" w:rsidRPr="00AB657A" w:rsidRDefault="00ED0987" w:rsidP="00ED0987">
      <w:pPr>
        <w:pStyle w:val="Style54"/>
        <w:widowControl/>
        <w:spacing w:before="10" w:line="341" w:lineRule="exact"/>
        <w:jc w:val="right"/>
        <w:rPr>
          <w:rStyle w:val="FontStyle197"/>
          <w:b w:val="0"/>
          <w:color w:val="000000" w:themeColor="text1"/>
          <w:sz w:val="28"/>
          <w:szCs w:val="28"/>
        </w:rPr>
      </w:pPr>
      <w:r w:rsidRPr="00AB657A">
        <w:rPr>
          <w:rStyle w:val="FontStyle197"/>
          <w:b w:val="0"/>
          <w:color w:val="000000" w:themeColor="text1"/>
          <w:sz w:val="28"/>
          <w:szCs w:val="28"/>
        </w:rPr>
        <w:t>Таблица 10</w:t>
      </w:r>
    </w:p>
    <w:p w14:paraId="08FC0B06" w14:textId="77777777" w:rsidR="00ED0987" w:rsidRPr="00AB657A" w:rsidRDefault="00ED0987" w:rsidP="00ED0987">
      <w:pPr>
        <w:pStyle w:val="Style54"/>
        <w:widowControl/>
        <w:spacing w:line="341" w:lineRule="exact"/>
        <w:rPr>
          <w:rStyle w:val="FontStyle197"/>
          <w:b w:val="0"/>
          <w:color w:val="000000" w:themeColor="text1"/>
          <w:sz w:val="28"/>
          <w:szCs w:val="28"/>
        </w:rPr>
      </w:pPr>
      <w:r w:rsidRPr="00AB657A">
        <w:rPr>
          <w:rStyle w:val="FontStyle197"/>
          <w:b w:val="0"/>
          <w:color w:val="000000" w:themeColor="text1"/>
          <w:sz w:val="28"/>
          <w:szCs w:val="28"/>
        </w:rPr>
        <w:t xml:space="preserve">Возрасты рубок </w:t>
      </w:r>
    </w:p>
    <w:p w14:paraId="483F9489" w14:textId="77777777" w:rsidR="00AE609A" w:rsidRDefault="00AE609A" w:rsidP="007D0D82">
      <w:pPr>
        <w:suppressAutoHyphens/>
        <w:jc w:val="center"/>
        <w:rPr>
          <w:sz w:val="28"/>
          <w:szCs w:val="28"/>
        </w:rPr>
      </w:pPr>
      <w:r w:rsidRPr="00AE609A">
        <w:rPr>
          <w:sz w:val="28"/>
          <w:szCs w:val="28"/>
        </w:rPr>
        <w:t>Приамурско-Приморско</w:t>
      </w:r>
      <w:r>
        <w:rPr>
          <w:sz w:val="28"/>
          <w:szCs w:val="28"/>
        </w:rPr>
        <w:t>го</w:t>
      </w:r>
      <w:r w:rsidRPr="00AE609A">
        <w:rPr>
          <w:sz w:val="28"/>
          <w:szCs w:val="28"/>
        </w:rPr>
        <w:t xml:space="preserve"> хвойно-широколиственно</w:t>
      </w:r>
      <w:r>
        <w:rPr>
          <w:sz w:val="28"/>
          <w:szCs w:val="28"/>
        </w:rPr>
        <w:t>го</w:t>
      </w:r>
      <w:r w:rsidRPr="00AE609A">
        <w:rPr>
          <w:sz w:val="28"/>
          <w:szCs w:val="28"/>
        </w:rPr>
        <w:t xml:space="preserve"> район</w:t>
      </w:r>
      <w:r>
        <w:rPr>
          <w:sz w:val="28"/>
          <w:szCs w:val="28"/>
        </w:rPr>
        <w:t>а</w:t>
      </w:r>
      <w:r w:rsidRPr="00AE609A">
        <w:rPr>
          <w:sz w:val="28"/>
          <w:szCs w:val="28"/>
        </w:rPr>
        <w:t xml:space="preserve"> </w:t>
      </w:r>
    </w:p>
    <w:p w14:paraId="4A321DD1" w14:textId="77777777" w:rsidR="00AB657A" w:rsidRDefault="00AE609A" w:rsidP="007D0D82">
      <w:pPr>
        <w:suppressAutoHyphens/>
        <w:jc w:val="center"/>
        <w:rPr>
          <w:sz w:val="28"/>
          <w:szCs w:val="28"/>
        </w:rPr>
      </w:pPr>
      <w:r w:rsidRPr="00AE609A">
        <w:rPr>
          <w:sz w:val="28"/>
          <w:szCs w:val="28"/>
        </w:rPr>
        <w:t>Зоны хвойно-широколиственных лесов</w:t>
      </w:r>
    </w:p>
    <w:p w14:paraId="7FAEB0CA" w14:textId="77777777" w:rsidR="001E0062" w:rsidRPr="00AB657A" w:rsidRDefault="001E0062" w:rsidP="007D0D82">
      <w:pPr>
        <w:suppressAutoHyphens/>
        <w:jc w:val="center"/>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1832"/>
        <w:gridCol w:w="3657"/>
      </w:tblGrid>
      <w:tr w:rsidR="001E0062" w:rsidRPr="001E0062" w14:paraId="747AFE61" w14:textId="77777777" w:rsidTr="001E0062">
        <w:trPr>
          <w:trHeight w:val="372"/>
          <w:jc w:val="center"/>
        </w:trPr>
        <w:tc>
          <w:tcPr>
            <w:tcW w:w="2837" w:type="dxa"/>
            <w:vMerge w:val="restart"/>
          </w:tcPr>
          <w:p w14:paraId="6BC13BBA" w14:textId="77777777" w:rsidR="001E0062" w:rsidRPr="001E0062" w:rsidRDefault="001E0062" w:rsidP="001E0062">
            <w:pPr>
              <w:widowControl w:val="0"/>
              <w:suppressAutoHyphens/>
              <w:autoSpaceDE w:val="0"/>
              <w:autoSpaceDN w:val="0"/>
              <w:adjustRightInd w:val="0"/>
              <w:jc w:val="center"/>
            </w:pPr>
            <w:r w:rsidRPr="001E0062">
              <w:rPr>
                <w:color w:val="000000"/>
              </w:rPr>
              <w:t>Лесообразующая порода</w:t>
            </w:r>
          </w:p>
        </w:tc>
        <w:tc>
          <w:tcPr>
            <w:tcW w:w="1832" w:type="dxa"/>
            <w:vMerge w:val="restart"/>
          </w:tcPr>
          <w:p w14:paraId="6F1D42A2" w14:textId="77777777" w:rsidR="001E0062" w:rsidRPr="001E0062" w:rsidRDefault="001E0062" w:rsidP="001E0062">
            <w:pPr>
              <w:widowControl w:val="0"/>
              <w:suppressAutoHyphens/>
              <w:autoSpaceDE w:val="0"/>
              <w:autoSpaceDN w:val="0"/>
              <w:adjustRightInd w:val="0"/>
              <w:jc w:val="center"/>
              <w:rPr>
                <w:color w:val="000000"/>
              </w:rPr>
            </w:pPr>
            <w:r w:rsidRPr="001E0062">
              <w:rPr>
                <w:color w:val="000000"/>
              </w:rPr>
              <w:t>Классы</w:t>
            </w:r>
          </w:p>
          <w:p w14:paraId="509228A0" w14:textId="77777777" w:rsidR="001E0062" w:rsidRPr="001E0062" w:rsidRDefault="001E0062" w:rsidP="001E0062">
            <w:pPr>
              <w:widowControl w:val="0"/>
              <w:suppressAutoHyphens/>
              <w:autoSpaceDE w:val="0"/>
              <w:autoSpaceDN w:val="0"/>
              <w:adjustRightInd w:val="0"/>
              <w:jc w:val="center"/>
            </w:pPr>
            <w:r w:rsidRPr="001E0062">
              <w:rPr>
                <w:color w:val="000000"/>
              </w:rPr>
              <w:t>бонитета</w:t>
            </w:r>
          </w:p>
        </w:tc>
        <w:tc>
          <w:tcPr>
            <w:tcW w:w="3657" w:type="dxa"/>
          </w:tcPr>
          <w:p w14:paraId="122D71FF" w14:textId="77777777" w:rsidR="001E0062" w:rsidRPr="001E0062" w:rsidRDefault="001E0062" w:rsidP="001E0062">
            <w:pPr>
              <w:widowControl w:val="0"/>
              <w:suppressAutoHyphens/>
              <w:autoSpaceDE w:val="0"/>
              <w:autoSpaceDN w:val="0"/>
              <w:adjustRightInd w:val="0"/>
              <w:jc w:val="center"/>
            </w:pPr>
            <w:r w:rsidRPr="001E0062">
              <w:t>Возраста рубок</w:t>
            </w:r>
          </w:p>
        </w:tc>
      </w:tr>
      <w:tr w:rsidR="001E0062" w:rsidRPr="001E0062" w14:paraId="4D7CBD0E" w14:textId="77777777" w:rsidTr="001E0062">
        <w:trPr>
          <w:trHeight w:val="269"/>
          <w:jc w:val="center"/>
        </w:trPr>
        <w:tc>
          <w:tcPr>
            <w:tcW w:w="2837" w:type="dxa"/>
            <w:vMerge/>
          </w:tcPr>
          <w:p w14:paraId="2D7DB8AA" w14:textId="77777777" w:rsidR="001E0062" w:rsidRPr="001E0062" w:rsidRDefault="001E0062" w:rsidP="001E0062">
            <w:pPr>
              <w:widowControl w:val="0"/>
              <w:suppressAutoHyphens/>
              <w:autoSpaceDE w:val="0"/>
              <w:autoSpaceDN w:val="0"/>
              <w:adjustRightInd w:val="0"/>
              <w:rPr>
                <w:color w:val="000000"/>
              </w:rPr>
            </w:pPr>
          </w:p>
        </w:tc>
        <w:tc>
          <w:tcPr>
            <w:tcW w:w="1832" w:type="dxa"/>
            <w:vMerge/>
          </w:tcPr>
          <w:p w14:paraId="4B221B1D" w14:textId="77777777" w:rsidR="001E0062" w:rsidRPr="001E0062" w:rsidRDefault="001E0062" w:rsidP="001E0062">
            <w:pPr>
              <w:widowControl w:val="0"/>
              <w:suppressAutoHyphens/>
              <w:autoSpaceDE w:val="0"/>
              <w:autoSpaceDN w:val="0"/>
              <w:adjustRightInd w:val="0"/>
              <w:jc w:val="both"/>
              <w:rPr>
                <w:color w:val="000000"/>
              </w:rPr>
            </w:pPr>
          </w:p>
        </w:tc>
        <w:tc>
          <w:tcPr>
            <w:tcW w:w="3657" w:type="dxa"/>
          </w:tcPr>
          <w:p w14:paraId="7676FAB4" w14:textId="77777777" w:rsidR="001E0062" w:rsidRPr="001E0062" w:rsidRDefault="001E0062" w:rsidP="001E0062">
            <w:pPr>
              <w:widowControl w:val="0"/>
              <w:autoSpaceDE w:val="0"/>
              <w:autoSpaceDN w:val="0"/>
              <w:adjustRightInd w:val="0"/>
              <w:jc w:val="center"/>
            </w:pPr>
            <w:r w:rsidRPr="001E0062">
              <w:t>Защитные леса*</w:t>
            </w:r>
          </w:p>
        </w:tc>
      </w:tr>
      <w:tr w:rsidR="001E0062" w:rsidRPr="001E0062" w14:paraId="1589C869"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vMerge w:val="restart"/>
            <w:tcBorders>
              <w:top w:val="single" w:sz="4" w:space="0" w:color="auto"/>
              <w:left w:val="single" w:sz="4" w:space="0" w:color="auto"/>
              <w:bottom w:val="single" w:sz="4" w:space="0" w:color="auto"/>
              <w:right w:val="single" w:sz="4" w:space="0" w:color="auto"/>
            </w:tcBorders>
            <w:vAlign w:val="center"/>
          </w:tcPr>
          <w:p w14:paraId="456DB10E" w14:textId="77777777" w:rsidR="001E0062" w:rsidRPr="001E0062" w:rsidRDefault="001E0062" w:rsidP="001E0062">
            <w:pPr>
              <w:widowControl w:val="0"/>
              <w:autoSpaceDE w:val="0"/>
              <w:autoSpaceDN w:val="0"/>
              <w:adjustRightInd w:val="0"/>
            </w:pPr>
            <w:r w:rsidRPr="001E0062">
              <w:t>Сосна, лиственница</w:t>
            </w:r>
          </w:p>
        </w:tc>
        <w:tc>
          <w:tcPr>
            <w:tcW w:w="1832" w:type="dxa"/>
            <w:tcBorders>
              <w:top w:val="single" w:sz="4" w:space="0" w:color="auto"/>
              <w:left w:val="single" w:sz="4" w:space="0" w:color="auto"/>
              <w:bottom w:val="single" w:sz="4" w:space="0" w:color="auto"/>
              <w:right w:val="single" w:sz="4" w:space="0" w:color="auto"/>
            </w:tcBorders>
            <w:vAlign w:val="center"/>
          </w:tcPr>
          <w:p w14:paraId="1C2E404D" w14:textId="77777777" w:rsidR="001E0062" w:rsidRPr="001E0062" w:rsidRDefault="001E0062" w:rsidP="001E0062">
            <w:pPr>
              <w:widowControl w:val="0"/>
              <w:autoSpaceDE w:val="0"/>
              <w:autoSpaceDN w:val="0"/>
              <w:adjustRightInd w:val="0"/>
              <w:jc w:val="center"/>
            </w:pPr>
            <w:r w:rsidRPr="001E0062">
              <w:t>III и выше</w:t>
            </w:r>
          </w:p>
        </w:tc>
        <w:tc>
          <w:tcPr>
            <w:tcW w:w="3657" w:type="dxa"/>
            <w:tcBorders>
              <w:top w:val="single" w:sz="4" w:space="0" w:color="auto"/>
              <w:left w:val="single" w:sz="4" w:space="0" w:color="auto"/>
              <w:bottom w:val="single" w:sz="4" w:space="0" w:color="auto"/>
              <w:right w:val="single" w:sz="4" w:space="0" w:color="auto"/>
            </w:tcBorders>
            <w:vAlign w:val="center"/>
          </w:tcPr>
          <w:p w14:paraId="35659820"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79D09729"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vMerge/>
            <w:tcBorders>
              <w:top w:val="single" w:sz="4" w:space="0" w:color="auto"/>
              <w:left w:val="single" w:sz="4" w:space="0" w:color="auto"/>
              <w:bottom w:val="single" w:sz="4" w:space="0" w:color="auto"/>
              <w:right w:val="single" w:sz="4" w:space="0" w:color="auto"/>
            </w:tcBorders>
          </w:tcPr>
          <w:p w14:paraId="61DA343E" w14:textId="77777777" w:rsidR="001E0062" w:rsidRPr="001E0062" w:rsidRDefault="001E0062" w:rsidP="001E0062">
            <w:pPr>
              <w:widowControl w:val="0"/>
              <w:autoSpaceDE w:val="0"/>
              <w:autoSpaceDN w:val="0"/>
              <w:adjustRightInd w:val="0"/>
              <w:jc w:val="both"/>
            </w:pPr>
          </w:p>
        </w:tc>
        <w:tc>
          <w:tcPr>
            <w:tcW w:w="1832" w:type="dxa"/>
            <w:tcBorders>
              <w:top w:val="single" w:sz="4" w:space="0" w:color="auto"/>
              <w:left w:val="single" w:sz="4" w:space="0" w:color="auto"/>
              <w:bottom w:val="single" w:sz="4" w:space="0" w:color="auto"/>
              <w:right w:val="single" w:sz="4" w:space="0" w:color="auto"/>
            </w:tcBorders>
            <w:vAlign w:val="center"/>
          </w:tcPr>
          <w:p w14:paraId="0B130F09" w14:textId="77777777" w:rsidR="001E0062" w:rsidRPr="001E0062" w:rsidRDefault="001E0062" w:rsidP="001E0062">
            <w:pPr>
              <w:widowControl w:val="0"/>
              <w:autoSpaceDE w:val="0"/>
              <w:autoSpaceDN w:val="0"/>
              <w:adjustRightInd w:val="0"/>
              <w:jc w:val="center"/>
            </w:pPr>
            <w:r w:rsidRPr="001E0062">
              <w:t>IV и ниже</w:t>
            </w:r>
          </w:p>
        </w:tc>
        <w:tc>
          <w:tcPr>
            <w:tcW w:w="3657" w:type="dxa"/>
            <w:tcBorders>
              <w:top w:val="single" w:sz="4" w:space="0" w:color="auto"/>
              <w:left w:val="single" w:sz="4" w:space="0" w:color="auto"/>
              <w:bottom w:val="single" w:sz="4" w:space="0" w:color="auto"/>
              <w:right w:val="single" w:sz="4" w:space="0" w:color="auto"/>
            </w:tcBorders>
            <w:vAlign w:val="center"/>
          </w:tcPr>
          <w:p w14:paraId="75347DF2" w14:textId="77777777" w:rsidR="001E0062" w:rsidRPr="001E0062" w:rsidRDefault="001E0062" w:rsidP="001E0062">
            <w:pPr>
              <w:widowControl w:val="0"/>
              <w:autoSpaceDE w:val="0"/>
              <w:autoSpaceDN w:val="0"/>
              <w:adjustRightInd w:val="0"/>
              <w:jc w:val="center"/>
            </w:pPr>
            <w:r w:rsidRPr="001E0062">
              <w:t>141 - 160</w:t>
            </w:r>
          </w:p>
        </w:tc>
      </w:tr>
      <w:tr w:rsidR="001E0062" w:rsidRPr="001E0062" w14:paraId="6AE1415E"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471"/>
          <w:jc w:val="center"/>
        </w:trPr>
        <w:tc>
          <w:tcPr>
            <w:tcW w:w="2837" w:type="dxa"/>
            <w:tcBorders>
              <w:top w:val="single" w:sz="4" w:space="0" w:color="auto"/>
              <w:left w:val="single" w:sz="4" w:space="0" w:color="auto"/>
              <w:right w:val="single" w:sz="4" w:space="0" w:color="auto"/>
            </w:tcBorders>
            <w:vAlign w:val="center"/>
          </w:tcPr>
          <w:p w14:paraId="5243EF9D" w14:textId="77777777" w:rsidR="001E0062" w:rsidRPr="001E0062" w:rsidRDefault="001E0062" w:rsidP="001E0062">
            <w:pPr>
              <w:widowControl w:val="0"/>
              <w:autoSpaceDE w:val="0"/>
              <w:autoSpaceDN w:val="0"/>
              <w:adjustRightInd w:val="0"/>
              <w:rPr>
                <w:color w:val="000000"/>
              </w:rPr>
            </w:pPr>
            <w:r w:rsidRPr="001E0062">
              <w:rPr>
                <w:color w:val="000000"/>
              </w:rPr>
              <w:t>Лиственница ольгинская</w:t>
            </w:r>
          </w:p>
        </w:tc>
        <w:tc>
          <w:tcPr>
            <w:tcW w:w="1832" w:type="dxa"/>
            <w:tcBorders>
              <w:top w:val="single" w:sz="4" w:space="0" w:color="auto"/>
              <w:left w:val="single" w:sz="4" w:space="0" w:color="auto"/>
              <w:right w:val="single" w:sz="4" w:space="0" w:color="auto"/>
            </w:tcBorders>
            <w:vAlign w:val="center"/>
          </w:tcPr>
          <w:p w14:paraId="134C2D49" w14:textId="77777777" w:rsidR="001E0062" w:rsidRPr="001E0062" w:rsidRDefault="001E0062" w:rsidP="001E0062">
            <w:pPr>
              <w:widowControl w:val="0"/>
              <w:autoSpaceDE w:val="0"/>
              <w:autoSpaceDN w:val="0"/>
              <w:adjustRightInd w:val="0"/>
              <w:jc w:val="center"/>
              <w:rPr>
                <w:color w:val="FF0000"/>
              </w:rPr>
            </w:pPr>
            <w:r w:rsidRPr="001E0062">
              <w:t>Все бонитеты</w:t>
            </w:r>
          </w:p>
        </w:tc>
        <w:tc>
          <w:tcPr>
            <w:tcW w:w="3657" w:type="dxa"/>
            <w:tcBorders>
              <w:top w:val="single" w:sz="4" w:space="0" w:color="auto"/>
              <w:left w:val="single" w:sz="4" w:space="0" w:color="auto"/>
              <w:right w:val="single" w:sz="4" w:space="0" w:color="auto"/>
            </w:tcBorders>
            <w:vAlign w:val="center"/>
          </w:tcPr>
          <w:p w14:paraId="6C71F56D" w14:textId="77777777" w:rsidR="001E0062" w:rsidRPr="001E0062" w:rsidRDefault="001E0062" w:rsidP="001E0062">
            <w:pPr>
              <w:widowControl w:val="0"/>
              <w:autoSpaceDE w:val="0"/>
              <w:autoSpaceDN w:val="0"/>
              <w:adjustRightInd w:val="0"/>
              <w:jc w:val="center"/>
              <w:rPr>
                <w:color w:val="000000"/>
              </w:rPr>
            </w:pPr>
            <w:r w:rsidRPr="001E0062">
              <w:rPr>
                <w:color w:val="000000"/>
              </w:rPr>
              <w:t>121 - 140</w:t>
            </w:r>
          </w:p>
        </w:tc>
      </w:tr>
      <w:tr w:rsidR="001E0062" w:rsidRPr="001E0062" w14:paraId="0E3AC5A0"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427"/>
          <w:jc w:val="center"/>
        </w:trPr>
        <w:tc>
          <w:tcPr>
            <w:tcW w:w="2837" w:type="dxa"/>
            <w:tcBorders>
              <w:top w:val="single" w:sz="4" w:space="0" w:color="auto"/>
              <w:left w:val="single" w:sz="4" w:space="0" w:color="auto"/>
              <w:bottom w:val="single" w:sz="4" w:space="0" w:color="auto"/>
              <w:right w:val="single" w:sz="4" w:space="0" w:color="auto"/>
            </w:tcBorders>
            <w:vAlign w:val="center"/>
          </w:tcPr>
          <w:p w14:paraId="5E95AD35" w14:textId="77777777" w:rsidR="001E0062" w:rsidRPr="001E0062" w:rsidRDefault="001E0062" w:rsidP="001E0062">
            <w:pPr>
              <w:widowControl w:val="0"/>
              <w:autoSpaceDE w:val="0"/>
              <w:autoSpaceDN w:val="0"/>
              <w:adjustRightInd w:val="0"/>
            </w:pPr>
            <w:r w:rsidRPr="001E0062">
              <w:t>Кедр</w:t>
            </w:r>
          </w:p>
        </w:tc>
        <w:tc>
          <w:tcPr>
            <w:tcW w:w="1832" w:type="dxa"/>
            <w:tcBorders>
              <w:top w:val="single" w:sz="4" w:space="0" w:color="auto"/>
              <w:left w:val="single" w:sz="4" w:space="0" w:color="auto"/>
              <w:bottom w:val="single" w:sz="4" w:space="0" w:color="auto"/>
              <w:right w:val="single" w:sz="4" w:space="0" w:color="auto"/>
            </w:tcBorders>
            <w:vAlign w:val="center"/>
          </w:tcPr>
          <w:p w14:paraId="2F22A00C"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5E62C55F" w14:textId="77777777" w:rsidR="001E0062" w:rsidRPr="001E0062" w:rsidRDefault="001E0062" w:rsidP="001E0062">
            <w:pPr>
              <w:widowControl w:val="0"/>
              <w:autoSpaceDE w:val="0"/>
              <w:autoSpaceDN w:val="0"/>
              <w:adjustRightInd w:val="0"/>
              <w:jc w:val="center"/>
            </w:pPr>
            <w:r w:rsidRPr="001E0062">
              <w:t>241 - 280</w:t>
            </w:r>
          </w:p>
        </w:tc>
      </w:tr>
      <w:tr w:rsidR="001E0062" w:rsidRPr="001E0062" w14:paraId="55A2E631"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196"/>
          <w:jc w:val="center"/>
        </w:trPr>
        <w:tc>
          <w:tcPr>
            <w:tcW w:w="2837" w:type="dxa"/>
            <w:tcBorders>
              <w:top w:val="single" w:sz="4" w:space="0" w:color="auto"/>
              <w:left w:val="single" w:sz="4" w:space="0" w:color="auto"/>
              <w:bottom w:val="single" w:sz="4" w:space="0" w:color="auto"/>
              <w:right w:val="single" w:sz="4" w:space="0" w:color="auto"/>
            </w:tcBorders>
            <w:vAlign w:val="center"/>
          </w:tcPr>
          <w:p w14:paraId="7FBC451E" w14:textId="77777777" w:rsidR="001E0062" w:rsidRPr="001E0062" w:rsidRDefault="001E0062" w:rsidP="001E0062">
            <w:pPr>
              <w:widowControl w:val="0"/>
              <w:autoSpaceDE w:val="0"/>
              <w:autoSpaceDN w:val="0"/>
              <w:adjustRightInd w:val="0"/>
            </w:pPr>
            <w:r w:rsidRPr="001E0062">
              <w:rPr>
                <w:color w:val="000000"/>
              </w:rPr>
              <w:t>Кедровый стланик</w:t>
            </w:r>
          </w:p>
        </w:tc>
        <w:tc>
          <w:tcPr>
            <w:tcW w:w="1832" w:type="dxa"/>
            <w:tcBorders>
              <w:top w:val="single" w:sz="4" w:space="0" w:color="auto"/>
              <w:left w:val="single" w:sz="4" w:space="0" w:color="auto"/>
              <w:bottom w:val="single" w:sz="4" w:space="0" w:color="auto"/>
              <w:right w:val="single" w:sz="4" w:space="0" w:color="auto"/>
            </w:tcBorders>
            <w:vAlign w:val="center"/>
          </w:tcPr>
          <w:p w14:paraId="74B4805D"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4BAD625A" w14:textId="77777777" w:rsidR="001E0062" w:rsidRPr="001E0062" w:rsidRDefault="001E0062" w:rsidP="001E0062">
            <w:pPr>
              <w:widowControl w:val="0"/>
              <w:autoSpaceDE w:val="0"/>
              <w:autoSpaceDN w:val="0"/>
              <w:adjustRightInd w:val="0"/>
              <w:jc w:val="center"/>
            </w:pPr>
            <w:r w:rsidRPr="001E0062">
              <w:t>121-140</w:t>
            </w:r>
          </w:p>
        </w:tc>
      </w:tr>
      <w:tr w:rsidR="001E0062" w:rsidRPr="001E0062" w14:paraId="0CD72EC0"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tcBorders>
              <w:top w:val="single" w:sz="4" w:space="0" w:color="auto"/>
              <w:left w:val="single" w:sz="4" w:space="0" w:color="auto"/>
              <w:bottom w:val="single" w:sz="4" w:space="0" w:color="auto"/>
              <w:right w:val="single" w:sz="4" w:space="0" w:color="auto"/>
            </w:tcBorders>
          </w:tcPr>
          <w:p w14:paraId="6565DB49" w14:textId="77777777" w:rsidR="001E0062" w:rsidRPr="001E0062" w:rsidRDefault="001E0062" w:rsidP="001E0062">
            <w:pPr>
              <w:widowControl w:val="0"/>
              <w:suppressAutoHyphens/>
              <w:autoSpaceDE w:val="0"/>
              <w:autoSpaceDN w:val="0"/>
              <w:adjustRightInd w:val="0"/>
              <w:jc w:val="center"/>
            </w:pPr>
            <w:r w:rsidRPr="001E0062">
              <w:rPr>
                <w:color w:val="000000"/>
              </w:rPr>
              <w:t>Лесообразующая порода</w:t>
            </w:r>
          </w:p>
        </w:tc>
        <w:tc>
          <w:tcPr>
            <w:tcW w:w="1832" w:type="dxa"/>
            <w:tcBorders>
              <w:top w:val="single" w:sz="4" w:space="0" w:color="auto"/>
              <w:left w:val="single" w:sz="4" w:space="0" w:color="auto"/>
              <w:bottom w:val="single" w:sz="4" w:space="0" w:color="auto"/>
              <w:right w:val="single" w:sz="4" w:space="0" w:color="auto"/>
            </w:tcBorders>
          </w:tcPr>
          <w:p w14:paraId="0F9A7888" w14:textId="77777777" w:rsidR="001E0062" w:rsidRPr="001E0062" w:rsidRDefault="001E0062" w:rsidP="001E0062">
            <w:pPr>
              <w:widowControl w:val="0"/>
              <w:suppressAutoHyphens/>
              <w:autoSpaceDE w:val="0"/>
              <w:autoSpaceDN w:val="0"/>
              <w:adjustRightInd w:val="0"/>
              <w:jc w:val="center"/>
              <w:rPr>
                <w:color w:val="000000"/>
              </w:rPr>
            </w:pPr>
            <w:r w:rsidRPr="001E0062">
              <w:rPr>
                <w:color w:val="000000"/>
              </w:rPr>
              <w:t>Классы</w:t>
            </w:r>
          </w:p>
          <w:p w14:paraId="340EBA4C" w14:textId="77777777" w:rsidR="001E0062" w:rsidRPr="001E0062" w:rsidRDefault="001E0062" w:rsidP="001E0062">
            <w:pPr>
              <w:widowControl w:val="0"/>
              <w:suppressAutoHyphens/>
              <w:autoSpaceDE w:val="0"/>
              <w:autoSpaceDN w:val="0"/>
              <w:adjustRightInd w:val="0"/>
              <w:jc w:val="center"/>
            </w:pPr>
            <w:r w:rsidRPr="001E0062">
              <w:rPr>
                <w:color w:val="000000"/>
              </w:rPr>
              <w:t>бонитета</w:t>
            </w:r>
          </w:p>
        </w:tc>
        <w:tc>
          <w:tcPr>
            <w:tcW w:w="3657" w:type="dxa"/>
            <w:tcBorders>
              <w:top w:val="single" w:sz="4" w:space="0" w:color="auto"/>
              <w:left w:val="single" w:sz="4" w:space="0" w:color="auto"/>
              <w:bottom w:val="single" w:sz="4" w:space="0" w:color="auto"/>
              <w:right w:val="single" w:sz="4" w:space="0" w:color="auto"/>
            </w:tcBorders>
          </w:tcPr>
          <w:p w14:paraId="340DB4A0" w14:textId="77777777" w:rsidR="001E0062" w:rsidRPr="001E0062" w:rsidRDefault="001E0062" w:rsidP="001E0062">
            <w:pPr>
              <w:widowControl w:val="0"/>
              <w:suppressAutoHyphens/>
              <w:autoSpaceDE w:val="0"/>
              <w:autoSpaceDN w:val="0"/>
              <w:adjustRightInd w:val="0"/>
              <w:jc w:val="center"/>
            </w:pPr>
            <w:r w:rsidRPr="001E0062">
              <w:t>Возраста рубок</w:t>
            </w:r>
          </w:p>
        </w:tc>
      </w:tr>
      <w:tr w:rsidR="001E0062" w:rsidRPr="001E0062" w14:paraId="26A5E5F7"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tcBorders>
              <w:top w:val="single" w:sz="4" w:space="0" w:color="auto"/>
              <w:left w:val="single" w:sz="4" w:space="0" w:color="auto"/>
              <w:bottom w:val="single" w:sz="4" w:space="0" w:color="auto"/>
              <w:right w:val="single" w:sz="4" w:space="0" w:color="auto"/>
            </w:tcBorders>
            <w:vAlign w:val="center"/>
          </w:tcPr>
          <w:p w14:paraId="3629404F" w14:textId="77777777" w:rsidR="001E0062" w:rsidRPr="001E0062" w:rsidRDefault="001E0062" w:rsidP="001E0062">
            <w:pPr>
              <w:widowControl w:val="0"/>
              <w:autoSpaceDE w:val="0"/>
              <w:autoSpaceDN w:val="0"/>
              <w:adjustRightInd w:val="0"/>
            </w:pPr>
            <w:r w:rsidRPr="001E0062">
              <w:t>Ель, пихта, пихта цельнолистная</w:t>
            </w:r>
          </w:p>
        </w:tc>
        <w:tc>
          <w:tcPr>
            <w:tcW w:w="1832" w:type="dxa"/>
            <w:tcBorders>
              <w:top w:val="single" w:sz="4" w:space="0" w:color="auto"/>
              <w:left w:val="single" w:sz="4" w:space="0" w:color="auto"/>
              <w:bottom w:val="single" w:sz="4" w:space="0" w:color="auto"/>
              <w:right w:val="single" w:sz="4" w:space="0" w:color="auto"/>
            </w:tcBorders>
            <w:vAlign w:val="center"/>
          </w:tcPr>
          <w:p w14:paraId="6794F841"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5904C27C"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41D9F5A2"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tcBorders>
              <w:top w:val="single" w:sz="4" w:space="0" w:color="auto"/>
              <w:left w:val="single" w:sz="4" w:space="0" w:color="auto"/>
              <w:bottom w:val="single" w:sz="4" w:space="0" w:color="auto"/>
              <w:right w:val="single" w:sz="4" w:space="0" w:color="auto"/>
            </w:tcBorders>
            <w:vAlign w:val="center"/>
          </w:tcPr>
          <w:p w14:paraId="4574032E" w14:textId="77777777" w:rsidR="001E0062" w:rsidRPr="001E0062" w:rsidRDefault="001E0062" w:rsidP="001E0062">
            <w:pPr>
              <w:widowControl w:val="0"/>
              <w:autoSpaceDE w:val="0"/>
              <w:autoSpaceDN w:val="0"/>
              <w:adjustRightInd w:val="0"/>
            </w:pPr>
            <w:r w:rsidRPr="001E0062">
              <w:t>Липа (медоносная)</w:t>
            </w:r>
          </w:p>
        </w:tc>
        <w:tc>
          <w:tcPr>
            <w:tcW w:w="1832" w:type="dxa"/>
            <w:tcBorders>
              <w:top w:val="single" w:sz="4" w:space="0" w:color="auto"/>
              <w:left w:val="single" w:sz="4" w:space="0" w:color="auto"/>
              <w:bottom w:val="single" w:sz="4" w:space="0" w:color="auto"/>
              <w:right w:val="single" w:sz="4" w:space="0" w:color="auto"/>
            </w:tcBorders>
            <w:vAlign w:val="center"/>
          </w:tcPr>
          <w:p w14:paraId="0EAADC5F"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4BD4E820" w14:textId="77777777" w:rsidR="001E0062" w:rsidRPr="001E0062" w:rsidRDefault="001E0062" w:rsidP="001E0062">
            <w:pPr>
              <w:widowControl w:val="0"/>
              <w:autoSpaceDE w:val="0"/>
              <w:autoSpaceDN w:val="0"/>
              <w:adjustRightInd w:val="0"/>
              <w:jc w:val="center"/>
            </w:pPr>
            <w:r w:rsidRPr="001E0062">
              <w:t>141 - 160</w:t>
            </w:r>
          </w:p>
        </w:tc>
      </w:tr>
      <w:tr w:rsidR="001E0062" w:rsidRPr="001E0062" w14:paraId="76A5C111"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1160"/>
          <w:jc w:val="center"/>
        </w:trPr>
        <w:tc>
          <w:tcPr>
            <w:tcW w:w="2837" w:type="dxa"/>
            <w:tcBorders>
              <w:top w:val="single" w:sz="4" w:space="0" w:color="auto"/>
              <w:left w:val="single" w:sz="4" w:space="0" w:color="auto"/>
              <w:bottom w:val="single" w:sz="4" w:space="0" w:color="auto"/>
              <w:right w:val="single" w:sz="4" w:space="0" w:color="auto"/>
            </w:tcBorders>
            <w:vAlign w:val="center"/>
          </w:tcPr>
          <w:p w14:paraId="61B111CE" w14:textId="77777777" w:rsidR="001E0062" w:rsidRPr="001E0062" w:rsidRDefault="001E0062" w:rsidP="001E0062">
            <w:pPr>
              <w:widowControl w:val="0"/>
              <w:autoSpaceDE w:val="0"/>
              <w:autoSpaceDN w:val="0"/>
              <w:adjustRightInd w:val="0"/>
            </w:pPr>
            <w:r w:rsidRPr="001E0062">
              <w:t>Дуб, ясень, береза черная, желтая и каменная, липа (товарная), клен, вяз</w:t>
            </w:r>
          </w:p>
        </w:tc>
        <w:tc>
          <w:tcPr>
            <w:tcW w:w="1832" w:type="dxa"/>
            <w:tcBorders>
              <w:top w:val="single" w:sz="4" w:space="0" w:color="auto"/>
              <w:left w:val="single" w:sz="4" w:space="0" w:color="auto"/>
              <w:bottom w:val="single" w:sz="4" w:space="0" w:color="auto"/>
              <w:right w:val="single" w:sz="4" w:space="0" w:color="auto"/>
            </w:tcBorders>
            <w:vAlign w:val="center"/>
          </w:tcPr>
          <w:p w14:paraId="6104F063"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1586FD07"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7DA8C61D"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215"/>
          <w:jc w:val="center"/>
        </w:trPr>
        <w:tc>
          <w:tcPr>
            <w:tcW w:w="2837" w:type="dxa"/>
            <w:tcBorders>
              <w:top w:val="single" w:sz="4" w:space="0" w:color="auto"/>
              <w:left w:val="single" w:sz="4" w:space="0" w:color="auto"/>
              <w:bottom w:val="single" w:sz="4" w:space="0" w:color="auto"/>
              <w:right w:val="single" w:sz="4" w:space="0" w:color="auto"/>
            </w:tcBorders>
            <w:vAlign w:val="center"/>
          </w:tcPr>
          <w:p w14:paraId="4FECACF9" w14:textId="77777777" w:rsidR="001E0062" w:rsidRPr="001E0062" w:rsidRDefault="001E0062" w:rsidP="001E0062">
            <w:pPr>
              <w:widowControl w:val="0"/>
              <w:autoSpaceDE w:val="0"/>
              <w:autoSpaceDN w:val="0"/>
              <w:adjustRightInd w:val="0"/>
            </w:pPr>
            <w:r w:rsidRPr="001E0062">
              <w:t>Тис остроконечный</w:t>
            </w:r>
          </w:p>
        </w:tc>
        <w:tc>
          <w:tcPr>
            <w:tcW w:w="1832" w:type="dxa"/>
            <w:tcBorders>
              <w:top w:val="single" w:sz="4" w:space="0" w:color="auto"/>
              <w:left w:val="single" w:sz="4" w:space="0" w:color="auto"/>
              <w:bottom w:val="single" w:sz="4" w:space="0" w:color="auto"/>
              <w:right w:val="single" w:sz="4" w:space="0" w:color="auto"/>
            </w:tcBorders>
            <w:vAlign w:val="center"/>
          </w:tcPr>
          <w:p w14:paraId="45B4B9C7"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4147E1A8"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38242DD4"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569"/>
          <w:jc w:val="center"/>
        </w:trPr>
        <w:tc>
          <w:tcPr>
            <w:tcW w:w="2837" w:type="dxa"/>
            <w:tcBorders>
              <w:top w:val="single" w:sz="4" w:space="0" w:color="auto"/>
              <w:left w:val="single" w:sz="4" w:space="0" w:color="auto"/>
              <w:bottom w:val="single" w:sz="4" w:space="0" w:color="auto"/>
              <w:right w:val="single" w:sz="4" w:space="0" w:color="auto"/>
            </w:tcBorders>
            <w:vAlign w:val="center"/>
          </w:tcPr>
          <w:p w14:paraId="4EC54FCE" w14:textId="77777777" w:rsidR="001E0062" w:rsidRPr="001E0062" w:rsidRDefault="001E0062" w:rsidP="001E0062">
            <w:pPr>
              <w:widowControl w:val="0"/>
              <w:autoSpaceDE w:val="0"/>
              <w:autoSpaceDN w:val="0"/>
              <w:adjustRightInd w:val="0"/>
            </w:pPr>
            <w:r w:rsidRPr="001E0062">
              <w:t>Бархат амурский, Орех маньчжурский</w:t>
            </w:r>
          </w:p>
        </w:tc>
        <w:tc>
          <w:tcPr>
            <w:tcW w:w="1832" w:type="dxa"/>
            <w:tcBorders>
              <w:top w:val="single" w:sz="4" w:space="0" w:color="auto"/>
              <w:left w:val="single" w:sz="4" w:space="0" w:color="auto"/>
              <w:bottom w:val="single" w:sz="4" w:space="0" w:color="auto"/>
              <w:right w:val="single" w:sz="4" w:space="0" w:color="auto"/>
            </w:tcBorders>
            <w:vAlign w:val="center"/>
          </w:tcPr>
          <w:p w14:paraId="029362B0"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6B3DAD09"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436037EE"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172"/>
          <w:jc w:val="center"/>
        </w:trPr>
        <w:tc>
          <w:tcPr>
            <w:tcW w:w="2837" w:type="dxa"/>
            <w:tcBorders>
              <w:top w:val="single" w:sz="4" w:space="0" w:color="auto"/>
              <w:left w:val="single" w:sz="4" w:space="0" w:color="auto"/>
              <w:bottom w:val="single" w:sz="4" w:space="0" w:color="auto"/>
              <w:right w:val="single" w:sz="4" w:space="0" w:color="auto"/>
            </w:tcBorders>
            <w:vAlign w:val="center"/>
          </w:tcPr>
          <w:p w14:paraId="5EFEFCA6" w14:textId="77777777" w:rsidR="001E0062" w:rsidRPr="001E0062" w:rsidRDefault="001E0062" w:rsidP="001E0062">
            <w:pPr>
              <w:widowControl w:val="0"/>
              <w:autoSpaceDE w:val="0"/>
              <w:autoSpaceDN w:val="0"/>
              <w:adjustRightInd w:val="0"/>
            </w:pPr>
            <w:r w:rsidRPr="001E0062">
              <w:t>Береза Шмидта</w:t>
            </w:r>
          </w:p>
        </w:tc>
        <w:tc>
          <w:tcPr>
            <w:tcW w:w="1832" w:type="dxa"/>
            <w:tcBorders>
              <w:top w:val="single" w:sz="4" w:space="0" w:color="auto"/>
              <w:left w:val="single" w:sz="4" w:space="0" w:color="auto"/>
              <w:bottom w:val="single" w:sz="4" w:space="0" w:color="auto"/>
              <w:right w:val="single" w:sz="4" w:space="0" w:color="auto"/>
            </w:tcBorders>
            <w:vAlign w:val="center"/>
          </w:tcPr>
          <w:p w14:paraId="772F55F3"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6E014FD3" w14:textId="77777777" w:rsidR="001E0062" w:rsidRPr="001E0062" w:rsidRDefault="001E0062" w:rsidP="001E0062">
            <w:pPr>
              <w:widowControl w:val="0"/>
              <w:autoSpaceDE w:val="0"/>
              <w:autoSpaceDN w:val="0"/>
              <w:adjustRightInd w:val="0"/>
              <w:jc w:val="center"/>
            </w:pPr>
            <w:r w:rsidRPr="001E0062">
              <w:t>101 - 120</w:t>
            </w:r>
          </w:p>
        </w:tc>
      </w:tr>
      <w:tr w:rsidR="001E0062" w:rsidRPr="001E0062" w14:paraId="21AF7A06"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622"/>
          <w:jc w:val="center"/>
        </w:trPr>
        <w:tc>
          <w:tcPr>
            <w:tcW w:w="2837" w:type="dxa"/>
            <w:tcBorders>
              <w:top w:val="single" w:sz="4" w:space="0" w:color="auto"/>
              <w:left w:val="single" w:sz="4" w:space="0" w:color="auto"/>
              <w:bottom w:val="single" w:sz="4" w:space="0" w:color="auto"/>
              <w:right w:val="single" w:sz="4" w:space="0" w:color="auto"/>
            </w:tcBorders>
            <w:vAlign w:val="center"/>
          </w:tcPr>
          <w:p w14:paraId="5D4E7D0D" w14:textId="77777777" w:rsidR="001E0062" w:rsidRPr="001E0062" w:rsidRDefault="001E0062" w:rsidP="001E0062">
            <w:pPr>
              <w:widowControl w:val="0"/>
              <w:autoSpaceDE w:val="0"/>
              <w:autoSpaceDN w:val="0"/>
              <w:adjustRightInd w:val="0"/>
            </w:pPr>
            <w:r w:rsidRPr="001E0062">
              <w:t>Береза белая, ольха серая</w:t>
            </w:r>
          </w:p>
        </w:tc>
        <w:tc>
          <w:tcPr>
            <w:tcW w:w="1832" w:type="dxa"/>
            <w:tcBorders>
              <w:top w:val="single" w:sz="4" w:space="0" w:color="auto"/>
              <w:left w:val="single" w:sz="4" w:space="0" w:color="auto"/>
              <w:bottom w:val="single" w:sz="4" w:space="0" w:color="auto"/>
              <w:right w:val="single" w:sz="4" w:space="0" w:color="auto"/>
            </w:tcBorders>
            <w:vAlign w:val="center"/>
          </w:tcPr>
          <w:p w14:paraId="27204287"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1BA4F09D" w14:textId="77777777" w:rsidR="001E0062" w:rsidRPr="001E0062" w:rsidRDefault="001E0062" w:rsidP="001E0062">
            <w:pPr>
              <w:widowControl w:val="0"/>
              <w:autoSpaceDE w:val="0"/>
              <w:autoSpaceDN w:val="0"/>
              <w:adjustRightInd w:val="0"/>
              <w:jc w:val="center"/>
            </w:pPr>
            <w:r w:rsidRPr="001E0062">
              <w:t>71 - 80</w:t>
            </w:r>
          </w:p>
        </w:tc>
      </w:tr>
      <w:tr w:rsidR="001E0062" w:rsidRPr="001E0062" w14:paraId="6A531E1A"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tcBorders>
              <w:top w:val="single" w:sz="4" w:space="0" w:color="auto"/>
              <w:left w:val="single" w:sz="4" w:space="0" w:color="auto"/>
              <w:bottom w:val="single" w:sz="4" w:space="0" w:color="auto"/>
              <w:right w:val="single" w:sz="4" w:space="0" w:color="auto"/>
            </w:tcBorders>
            <w:vAlign w:val="center"/>
          </w:tcPr>
          <w:p w14:paraId="63E8FA7D" w14:textId="77777777" w:rsidR="001E0062" w:rsidRPr="001E0062" w:rsidRDefault="001E0062" w:rsidP="001E0062">
            <w:pPr>
              <w:widowControl w:val="0"/>
              <w:autoSpaceDE w:val="0"/>
              <w:autoSpaceDN w:val="0"/>
              <w:adjustRightInd w:val="0"/>
            </w:pPr>
            <w:r w:rsidRPr="001E0062">
              <w:t>Тополь, осина, чозения</w:t>
            </w:r>
          </w:p>
        </w:tc>
        <w:tc>
          <w:tcPr>
            <w:tcW w:w="1832" w:type="dxa"/>
            <w:tcBorders>
              <w:top w:val="single" w:sz="4" w:space="0" w:color="auto"/>
              <w:left w:val="single" w:sz="4" w:space="0" w:color="auto"/>
              <w:bottom w:val="single" w:sz="4" w:space="0" w:color="auto"/>
              <w:right w:val="single" w:sz="4" w:space="0" w:color="auto"/>
            </w:tcBorders>
            <w:vAlign w:val="center"/>
          </w:tcPr>
          <w:p w14:paraId="7BDE8418"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227E8222" w14:textId="77777777" w:rsidR="001E0062" w:rsidRPr="001E0062" w:rsidRDefault="001E0062" w:rsidP="001E0062">
            <w:pPr>
              <w:widowControl w:val="0"/>
              <w:autoSpaceDE w:val="0"/>
              <w:autoSpaceDN w:val="0"/>
              <w:adjustRightInd w:val="0"/>
              <w:jc w:val="center"/>
            </w:pPr>
            <w:r w:rsidRPr="001E0062">
              <w:t>61 - 70</w:t>
            </w:r>
          </w:p>
        </w:tc>
      </w:tr>
      <w:tr w:rsidR="001E0062" w:rsidRPr="001E0062" w14:paraId="3D84F055"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433"/>
          <w:jc w:val="center"/>
        </w:trPr>
        <w:tc>
          <w:tcPr>
            <w:tcW w:w="2837" w:type="dxa"/>
            <w:tcBorders>
              <w:top w:val="single" w:sz="4" w:space="0" w:color="auto"/>
              <w:left w:val="single" w:sz="4" w:space="0" w:color="auto"/>
              <w:bottom w:val="single" w:sz="4" w:space="0" w:color="auto"/>
              <w:right w:val="single" w:sz="4" w:space="0" w:color="auto"/>
            </w:tcBorders>
            <w:vAlign w:val="center"/>
          </w:tcPr>
          <w:p w14:paraId="11B6BDCA" w14:textId="77777777" w:rsidR="001E0062" w:rsidRPr="001E0062" w:rsidRDefault="001E0062" w:rsidP="001E0062">
            <w:pPr>
              <w:widowControl w:val="0"/>
              <w:autoSpaceDE w:val="0"/>
              <w:autoSpaceDN w:val="0"/>
              <w:adjustRightInd w:val="0"/>
            </w:pPr>
            <w:r w:rsidRPr="001E0062">
              <w:t>Ива древовидная</w:t>
            </w:r>
          </w:p>
        </w:tc>
        <w:tc>
          <w:tcPr>
            <w:tcW w:w="1832" w:type="dxa"/>
            <w:tcBorders>
              <w:top w:val="single" w:sz="4" w:space="0" w:color="auto"/>
              <w:left w:val="single" w:sz="4" w:space="0" w:color="auto"/>
              <w:bottom w:val="single" w:sz="4" w:space="0" w:color="auto"/>
              <w:right w:val="single" w:sz="4" w:space="0" w:color="auto"/>
            </w:tcBorders>
            <w:vAlign w:val="center"/>
          </w:tcPr>
          <w:p w14:paraId="2A9BA8E7"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30AB7A70" w14:textId="77777777" w:rsidR="001E0062" w:rsidRPr="001E0062" w:rsidRDefault="001E0062" w:rsidP="001E0062">
            <w:pPr>
              <w:widowControl w:val="0"/>
              <w:autoSpaceDE w:val="0"/>
              <w:autoSpaceDN w:val="0"/>
              <w:adjustRightInd w:val="0"/>
              <w:jc w:val="center"/>
            </w:pPr>
            <w:r w:rsidRPr="001E0062">
              <w:t>51 - 60</w:t>
            </w:r>
          </w:p>
        </w:tc>
      </w:tr>
    </w:tbl>
    <w:p w14:paraId="3004B7F5" w14:textId="3E2D85D0" w:rsidR="00ED0987" w:rsidRPr="009A3700" w:rsidRDefault="00ED0987" w:rsidP="00B75BAD">
      <w:pPr>
        <w:pStyle w:val="Style22"/>
        <w:widowControl/>
        <w:suppressAutoHyphens/>
        <w:spacing w:before="86" w:line="341" w:lineRule="exact"/>
        <w:ind w:firstLine="703"/>
        <w:rPr>
          <w:rStyle w:val="FontStyle196"/>
          <w:color w:val="000000" w:themeColor="text1"/>
          <w:sz w:val="28"/>
          <w:szCs w:val="28"/>
        </w:rPr>
      </w:pPr>
      <w:r w:rsidRPr="009A3700">
        <w:rPr>
          <w:rStyle w:val="FontStyle196"/>
          <w:color w:val="000000" w:themeColor="text1"/>
          <w:sz w:val="28"/>
          <w:szCs w:val="28"/>
        </w:rPr>
        <w:t xml:space="preserve">В соответствии с Лесоустроительной инструкцией, утвержденной </w:t>
      </w:r>
      <w:r w:rsidR="00773559">
        <w:rPr>
          <w:rStyle w:val="FontStyle196"/>
          <w:color w:val="000000" w:themeColor="text1"/>
          <w:sz w:val="28"/>
          <w:szCs w:val="28"/>
        </w:rPr>
        <w:t xml:space="preserve">приказом минприроды от 05.08.2022 №510 </w:t>
      </w:r>
      <w:r w:rsidRPr="009A3700">
        <w:rPr>
          <w:rStyle w:val="FontStyle196"/>
          <w:color w:val="000000" w:themeColor="text1"/>
          <w:sz w:val="28"/>
          <w:szCs w:val="28"/>
        </w:rPr>
        <w:t xml:space="preserve">продолжительность классов возраста установлена для кедра </w:t>
      </w:r>
      <w:r w:rsidR="00B75BAD">
        <w:rPr>
          <w:rStyle w:val="FontStyle196"/>
          <w:color w:val="000000" w:themeColor="text1"/>
          <w:sz w:val="28"/>
          <w:szCs w:val="28"/>
        </w:rPr>
        <w:t>–</w:t>
      </w:r>
      <w:r w:rsidRPr="009A3700">
        <w:rPr>
          <w:rStyle w:val="FontStyle196"/>
          <w:color w:val="000000" w:themeColor="text1"/>
          <w:sz w:val="28"/>
          <w:szCs w:val="28"/>
        </w:rPr>
        <w:t xml:space="preserve"> 40 лет, сосны, лиственницы</w:t>
      </w:r>
      <w:r w:rsidR="00B06203" w:rsidRPr="009A3700">
        <w:rPr>
          <w:rStyle w:val="FontStyle196"/>
          <w:color w:val="000000" w:themeColor="text1"/>
          <w:sz w:val="28"/>
          <w:szCs w:val="28"/>
        </w:rPr>
        <w:t xml:space="preserve">, ели </w:t>
      </w:r>
      <w:r w:rsidR="00B75BAD">
        <w:rPr>
          <w:rStyle w:val="FontStyle196"/>
          <w:color w:val="000000" w:themeColor="text1"/>
          <w:sz w:val="28"/>
          <w:szCs w:val="28"/>
        </w:rPr>
        <w:t>–</w:t>
      </w:r>
      <w:r w:rsidR="00B06203" w:rsidRPr="009A3700">
        <w:rPr>
          <w:rStyle w:val="FontStyle196"/>
          <w:color w:val="000000" w:themeColor="text1"/>
          <w:sz w:val="28"/>
          <w:szCs w:val="28"/>
        </w:rPr>
        <w:t xml:space="preserve"> 20 лет, березы,</w:t>
      </w:r>
      <w:r w:rsidRPr="009A3700">
        <w:rPr>
          <w:rStyle w:val="FontStyle196"/>
          <w:color w:val="000000" w:themeColor="text1"/>
          <w:sz w:val="28"/>
          <w:szCs w:val="28"/>
        </w:rPr>
        <w:t xml:space="preserve"> осины</w:t>
      </w:r>
      <w:r w:rsidR="00B06203" w:rsidRPr="009A3700">
        <w:rPr>
          <w:rStyle w:val="FontStyle196"/>
          <w:color w:val="000000" w:themeColor="text1"/>
          <w:sz w:val="28"/>
          <w:szCs w:val="28"/>
        </w:rPr>
        <w:t xml:space="preserve">, </w:t>
      </w:r>
      <w:r w:rsidR="00F4148C" w:rsidRPr="009A3700">
        <w:rPr>
          <w:rStyle w:val="FontStyle196"/>
          <w:color w:val="000000" w:themeColor="text1"/>
          <w:sz w:val="28"/>
          <w:szCs w:val="28"/>
        </w:rPr>
        <w:t xml:space="preserve">ольхи, </w:t>
      </w:r>
      <w:r w:rsidR="00B06203" w:rsidRPr="009A3700">
        <w:rPr>
          <w:rStyle w:val="FontStyle196"/>
          <w:color w:val="000000" w:themeColor="text1"/>
          <w:sz w:val="28"/>
          <w:szCs w:val="28"/>
        </w:rPr>
        <w:t xml:space="preserve">ивы древовидной </w:t>
      </w:r>
      <w:r w:rsidR="00B75BAD">
        <w:rPr>
          <w:rStyle w:val="FontStyle196"/>
          <w:color w:val="000000" w:themeColor="text1"/>
          <w:sz w:val="28"/>
          <w:szCs w:val="28"/>
        </w:rPr>
        <w:t>–</w:t>
      </w:r>
      <w:r w:rsidRPr="009A3700">
        <w:rPr>
          <w:rStyle w:val="FontStyle196"/>
          <w:color w:val="000000" w:themeColor="text1"/>
          <w:sz w:val="28"/>
          <w:szCs w:val="28"/>
        </w:rPr>
        <w:t xml:space="preserve"> 10 лет, </w:t>
      </w:r>
      <w:r w:rsidR="003F48BF" w:rsidRPr="009A3700">
        <w:rPr>
          <w:rStyle w:val="FontStyle196"/>
          <w:color w:val="000000" w:themeColor="text1"/>
          <w:sz w:val="28"/>
          <w:szCs w:val="28"/>
        </w:rPr>
        <w:t xml:space="preserve">черемухи, рябины – 5 лет, </w:t>
      </w:r>
      <w:r w:rsidRPr="009A3700">
        <w:rPr>
          <w:rStyle w:val="FontStyle196"/>
          <w:color w:val="000000" w:themeColor="text1"/>
          <w:sz w:val="28"/>
          <w:szCs w:val="28"/>
        </w:rPr>
        <w:t xml:space="preserve">кустарников </w:t>
      </w:r>
      <w:r w:rsidR="00B75BAD">
        <w:rPr>
          <w:rStyle w:val="FontStyle196"/>
          <w:color w:val="000000" w:themeColor="text1"/>
          <w:sz w:val="28"/>
          <w:szCs w:val="28"/>
        </w:rPr>
        <w:t>–</w:t>
      </w:r>
      <w:r w:rsidRPr="009A3700">
        <w:rPr>
          <w:rStyle w:val="FontStyle196"/>
          <w:color w:val="000000" w:themeColor="text1"/>
          <w:sz w:val="28"/>
          <w:szCs w:val="28"/>
        </w:rPr>
        <w:t xml:space="preserve"> 1 год.</w:t>
      </w:r>
    </w:p>
    <w:p w14:paraId="40120BFE" w14:textId="77777777" w:rsidR="00ED0987" w:rsidRPr="003947D2" w:rsidRDefault="00ED0987" w:rsidP="00ED0987">
      <w:pPr>
        <w:ind w:firstLine="709"/>
        <w:jc w:val="both"/>
        <w:rPr>
          <w:bCs/>
          <w:sz w:val="28"/>
          <w:szCs w:val="28"/>
        </w:rPr>
      </w:pPr>
    </w:p>
    <w:p w14:paraId="0F62EEE3" w14:textId="22C43ED2" w:rsidR="00ED0987" w:rsidRPr="00E62F18" w:rsidRDefault="00ED0987" w:rsidP="000435A7">
      <w:pPr>
        <w:ind w:firstLine="709"/>
        <w:jc w:val="center"/>
        <w:outlineLvl w:val="2"/>
        <w:rPr>
          <w:b/>
          <w:bCs/>
          <w:color w:val="000000" w:themeColor="text1"/>
          <w:sz w:val="28"/>
          <w:szCs w:val="28"/>
        </w:rPr>
      </w:pPr>
      <w:bookmarkStart w:id="47" w:name="_Toc163142001"/>
      <w:r w:rsidRPr="00E62F18">
        <w:rPr>
          <w:b/>
          <w:bCs/>
          <w:color w:val="000000" w:themeColor="text1"/>
          <w:sz w:val="28"/>
          <w:szCs w:val="28"/>
        </w:rPr>
        <w:t>2.1.5</w:t>
      </w:r>
      <w:r w:rsidRPr="00E62F18">
        <w:rPr>
          <w:bCs/>
          <w:color w:val="000000" w:themeColor="text1"/>
          <w:sz w:val="28"/>
          <w:szCs w:val="28"/>
        </w:rPr>
        <w:t xml:space="preserve"> </w:t>
      </w:r>
      <w:r w:rsidR="00C34E25" w:rsidRPr="00E62F18">
        <w:rPr>
          <w:bCs/>
          <w:color w:val="000000" w:themeColor="text1"/>
          <w:sz w:val="28"/>
          <w:szCs w:val="28"/>
        </w:rPr>
        <w:t xml:space="preserve"> </w:t>
      </w:r>
      <w:r w:rsidRPr="00E62F18">
        <w:rPr>
          <w:b/>
          <w:bCs/>
          <w:color w:val="000000" w:themeColor="text1"/>
          <w:sz w:val="28"/>
          <w:szCs w:val="28"/>
        </w:rPr>
        <w:t>Процент (интенсивность) выборки древесины с учетом полноты древостоя, состава и т.п.</w:t>
      </w:r>
      <w:bookmarkEnd w:id="47"/>
    </w:p>
    <w:p w14:paraId="6173253F" w14:textId="77777777" w:rsidR="00ED0987" w:rsidRPr="003947D2" w:rsidRDefault="00ED0987" w:rsidP="00ED0987">
      <w:pPr>
        <w:ind w:firstLine="709"/>
        <w:jc w:val="both"/>
        <w:rPr>
          <w:bCs/>
          <w:sz w:val="28"/>
          <w:szCs w:val="28"/>
        </w:rPr>
      </w:pPr>
    </w:p>
    <w:p w14:paraId="1968D73A" w14:textId="77777777" w:rsidR="00ED0987" w:rsidRPr="00C14471" w:rsidRDefault="00ED0987" w:rsidP="00ED0987">
      <w:pPr>
        <w:ind w:firstLine="709"/>
        <w:jc w:val="both"/>
        <w:rPr>
          <w:color w:val="000000" w:themeColor="text1"/>
          <w:sz w:val="28"/>
          <w:szCs w:val="28"/>
        </w:rPr>
      </w:pPr>
      <w:r w:rsidRPr="00C14471">
        <w:rPr>
          <w:color w:val="000000" w:themeColor="text1"/>
          <w:sz w:val="28"/>
          <w:szCs w:val="28"/>
        </w:rPr>
        <w:t xml:space="preserve">В городских лесах </w:t>
      </w:r>
      <w:r w:rsidR="00C14471" w:rsidRPr="00C14471">
        <w:rPr>
          <w:color w:val="000000" w:themeColor="text1"/>
          <w:sz w:val="28"/>
          <w:szCs w:val="28"/>
        </w:rPr>
        <w:t xml:space="preserve">могут проводиться </w:t>
      </w:r>
      <w:r w:rsidRPr="00C14471">
        <w:rPr>
          <w:color w:val="000000" w:themeColor="text1"/>
          <w:sz w:val="28"/>
          <w:szCs w:val="28"/>
        </w:rPr>
        <w:t>рубки ухода за лесами в лесных насаждениях от очень слабой до высокой интенсивности:</w:t>
      </w:r>
    </w:p>
    <w:p w14:paraId="661590C7" w14:textId="77777777" w:rsidR="00ED0987" w:rsidRPr="00C14471" w:rsidRDefault="00ED0987" w:rsidP="00ED0987">
      <w:pPr>
        <w:ind w:firstLine="709"/>
        <w:jc w:val="both"/>
        <w:rPr>
          <w:color w:val="000000" w:themeColor="text1"/>
          <w:sz w:val="28"/>
          <w:szCs w:val="28"/>
        </w:rPr>
      </w:pPr>
      <w:r w:rsidRPr="00C14471">
        <w:rPr>
          <w:color w:val="000000" w:themeColor="text1"/>
          <w:sz w:val="28"/>
          <w:szCs w:val="28"/>
        </w:rPr>
        <w:t xml:space="preserve">очень слабой интенсивности – объем вырубаемой древесины достигает </w:t>
      </w:r>
      <w:r w:rsidRPr="00C14471">
        <w:rPr>
          <w:color w:val="000000" w:themeColor="text1"/>
          <w:sz w:val="28"/>
          <w:szCs w:val="28"/>
        </w:rPr>
        <w:br/>
        <w:t>10% от общего ее запаса,</w:t>
      </w:r>
    </w:p>
    <w:p w14:paraId="646011C9" w14:textId="77777777" w:rsidR="00ED0987" w:rsidRPr="00C14471" w:rsidRDefault="00F43F5D" w:rsidP="00ED0987">
      <w:pPr>
        <w:ind w:firstLine="709"/>
        <w:jc w:val="both"/>
        <w:rPr>
          <w:color w:val="000000" w:themeColor="text1"/>
          <w:sz w:val="28"/>
          <w:szCs w:val="28"/>
        </w:rPr>
      </w:pPr>
      <w:r>
        <w:rPr>
          <w:color w:val="000000" w:themeColor="text1"/>
          <w:sz w:val="28"/>
          <w:szCs w:val="28"/>
        </w:rPr>
        <w:t>слабой интенсивности – 11-20</w:t>
      </w:r>
      <w:r w:rsidR="00ED0987" w:rsidRPr="00C14471">
        <w:rPr>
          <w:color w:val="000000" w:themeColor="text1"/>
          <w:sz w:val="28"/>
          <w:szCs w:val="28"/>
        </w:rPr>
        <w:t>%;</w:t>
      </w:r>
    </w:p>
    <w:p w14:paraId="549730A6" w14:textId="77777777" w:rsidR="00ED0987" w:rsidRPr="00C14471" w:rsidRDefault="00F43F5D" w:rsidP="00ED0987">
      <w:pPr>
        <w:ind w:firstLine="709"/>
        <w:jc w:val="both"/>
        <w:rPr>
          <w:color w:val="000000" w:themeColor="text1"/>
          <w:sz w:val="28"/>
          <w:szCs w:val="28"/>
        </w:rPr>
      </w:pPr>
      <w:r>
        <w:rPr>
          <w:color w:val="000000" w:themeColor="text1"/>
          <w:sz w:val="28"/>
          <w:szCs w:val="28"/>
        </w:rPr>
        <w:t>умеренной интенсивности – 21-30</w:t>
      </w:r>
      <w:r w:rsidR="00ED0987" w:rsidRPr="00C14471">
        <w:rPr>
          <w:color w:val="000000" w:themeColor="text1"/>
          <w:sz w:val="28"/>
          <w:szCs w:val="28"/>
        </w:rPr>
        <w:t>%;</w:t>
      </w:r>
    </w:p>
    <w:p w14:paraId="473227F8" w14:textId="77777777" w:rsidR="00ED0987" w:rsidRPr="00C14471" w:rsidRDefault="00ED0987" w:rsidP="00ED0987">
      <w:pPr>
        <w:ind w:firstLine="709"/>
        <w:jc w:val="both"/>
        <w:rPr>
          <w:color w:val="000000" w:themeColor="text1"/>
          <w:sz w:val="28"/>
          <w:szCs w:val="28"/>
        </w:rPr>
      </w:pPr>
      <w:r w:rsidRPr="00C14471">
        <w:rPr>
          <w:color w:val="000000" w:themeColor="text1"/>
          <w:sz w:val="28"/>
          <w:szCs w:val="28"/>
        </w:rPr>
        <w:t>умеренн</w:t>
      </w:r>
      <w:r w:rsidR="00F43F5D">
        <w:rPr>
          <w:color w:val="000000" w:themeColor="text1"/>
          <w:sz w:val="28"/>
          <w:szCs w:val="28"/>
        </w:rPr>
        <w:t>о высокой интенсивности – 31-40</w:t>
      </w:r>
      <w:r w:rsidRPr="00C14471">
        <w:rPr>
          <w:color w:val="000000" w:themeColor="text1"/>
          <w:sz w:val="28"/>
          <w:szCs w:val="28"/>
        </w:rPr>
        <w:t>%;</w:t>
      </w:r>
    </w:p>
    <w:p w14:paraId="6A3442DD" w14:textId="77777777" w:rsidR="00ED0987" w:rsidRDefault="00F43F5D" w:rsidP="00ED0987">
      <w:pPr>
        <w:ind w:firstLine="709"/>
        <w:jc w:val="both"/>
        <w:rPr>
          <w:color w:val="000000" w:themeColor="text1"/>
          <w:sz w:val="28"/>
          <w:szCs w:val="28"/>
        </w:rPr>
      </w:pPr>
      <w:r>
        <w:rPr>
          <w:color w:val="000000" w:themeColor="text1"/>
          <w:sz w:val="28"/>
          <w:szCs w:val="28"/>
        </w:rPr>
        <w:t>высокой интенсивности – 41-50</w:t>
      </w:r>
      <w:r w:rsidR="00ED0987" w:rsidRPr="00C14471">
        <w:rPr>
          <w:color w:val="000000" w:themeColor="text1"/>
          <w:sz w:val="28"/>
          <w:szCs w:val="28"/>
        </w:rPr>
        <w:t>%.</w:t>
      </w:r>
    </w:p>
    <w:p w14:paraId="71F5F618" w14:textId="77777777" w:rsidR="001A45D0" w:rsidRPr="00C14471" w:rsidRDefault="001A45D0" w:rsidP="00ED0987">
      <w:pPr>
        <w:ind w:firstLine="709"/>
        <w:jc w:val="both"/>
        <w:rPr>
          <w:color w:val="000000" w:themeColor="text1"/>
          <w:sz w:val="28"/>
          <w:szCs w:val="28"/>
        </w:rPr>
      </w:pPr>
      <w:r>
        <w:rPr>
          <w:color w:val="000000" w:themeColor="text1"/>
          <w:sz w:val="28"/>
          <w:szCs w:val="28"/>
        </w:rPr>
        <w:t xml:space="preserve">При проведении лесоустройства на территории </w:t>
      </w:r>
      <w:bookmarkStart w:id="48" w:name="_Hlk162964419"/>
      <w:r>
        <w:rPr>
          <w:color w:val="000000" w:themeColor="text1"/>
          <w:sz w:val="28"/>
          <w:szCs w:val="28"/>
        </w:rPr>
        <w:t xml:space="preserve">городских лесов </w:t>
      </w:r>
      <w:r w:rsidR="001E0062">
        <w:rPr>
          <w:color w:val="000000" w:themeColor="text1"/>
          <w:sz w:val="28"/>
          <w:szCs w:val="28"/>
        </w:rPr>
        <w:t>Арсеньевского городского округа</w:t>
      </w:r>
      <w:r>
        <w:rPr>
          <w:color w:val="000000" w:themeColor="text1"/>
          <w:sz w:val="28"/>
          <w:szCs w:val="28"/>
        </w:rPr>
        <w:t xml:space="preserve"> </w:t>
      </w:r>
      <w:bookmarkEnd w:id="48"/>
      <w:r w:rsidR="001E0062">
        <w:rPr>
          <w:color w:val="000000" w:themeColor="text1"/>
          <w:sz w:val="28"/>
          <w:szCs w:val="28"/>
        </w:rPr>
        <w:t>выборочные рубки не проектировались</w:t>
      </w:r>
      <w:r w:rsidR="00B65463">
        <w:rPr>
          <w:color w:val="000000" w:themeColor="text1"/>
          <w:sz w:val="28"/>
          <w:szCs w:val="28"/>
        </w:rPr>
        <w:t>.</w:t>
      </w:r>
    </w:p>
    <w:p w14:paraId="03EEE072" w14:textId="77777777" w:rsidR="00ED0987" w:rsidRPr="00F43F5D" w:rsidRDefault="00ED0987" w:rsidP="00ED0987">
      <w:pPr>
        <w:ind w:firstLine="709"/>
        <w:jc w:val="both"/>
        <w:rPr>
          <w:sz w:val="28"/>
          <w:szCs w:val="28"/>
        </w:rPr>
      </w:pPr>
    </w:p>
    <w:p w14:paraId="1FF7BC2C" w14:textId="77777777" w:rsidR="00773559" w:rsidRDefault="00773559" w:rsidP="000435A7">
      <w:pPr>
        <w:pStyle w:val="30"/>
        <w:keepNext w:val="0"/>
        <w:widowControl w:val="0"/>
        <w:ind w:firstLine="709"/>
        <w:jc w:val="center"/>
        <w:rPr>
          <w:b/>
          <w:bCs/>
          <w:color w:val="000000" w:themeColor="text1"/>
          <w:szCs w:val="28"/>
          <w:shd w:val="clear" w:color="auto" w:fill="FFFFFF"/>
        </w:rPr>
      </w:pPr>
      <w:bookmarkStart w:id="49" w:name="_Toc46236501"/>
      <w:bookmarkStart w:id="50" w:name="_Toc46236663"/>
      <w:bookmarkStart w:id="51" w:name="_Toc108886787"/>
      <w:bookmarkStart w:id="52" w:name="_Toc127954434"/>
      <w:bookmarkStart w:id="53" w:name="_Toc163142002"/>
      <w:r w:rsidRPr="00773559">
        <w:rPr>
          <w:b/>
          <w:bCs/>
          <w:color w:val="000000" w:themeColor="text1"/>
          <w:szCs w:val="28"/>
          <w:shd w:val="clear" w:color="auto" w:fill="FFFFFF"/>
        </w:rPr>
        <w:t>2.1.6. Размеры лесосек</w:t>
      </w:r>
      <w:bookmarkEnd w:id="49"/>
      <w:bookmarkEnd w:id="50"/>
      <w:bookmarkEnd w:id="51"/>
      <w:bookmarkEnd w:id="52"/>
      <w:bookmarkEnd w:id="53"/>
    </w:p>
    <w:p w14:paraId="7198B879" w14:textId="77777777" w:rsidR="00773559" w:rsidRPr="00773559" w:rsidRDefault="00773559" w:rsidP="00773559"/>
    <w:p w14:paraId="7DFAAEC2" w14:textId="161022B7"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Рубки спелых и перестойных лесных насаждений с целью заготовки древесины на территории городских лесов Арсеньевского городского округа данным регламентом не предусмотрены и не планируются, размеры лесосек по ним не приводятся.</w:t>
      </w:r>
    </w:p>
    <w:p w14:paraId="150F5352" w14:textId="4BD86959"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Размеры лесосек ландшафтных рубок, санитарно-оздоровительных мероприятий и других мероприятий по уходу за лесами в границах городских лесов Арсеньевского городского округа ограничивается:</w:t>
      </w:r>
    </w:p>
    <w:p w14:paraId="07FC3A99" w14:textId="77777777"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границами лесотаксационного выдела или выделов;</w:t>
      </w:r>
    </w:p>
    <w:p w14:paraId="7260AFD5" w14:textId="77777777"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границами лесотаксационного выдела или выделов с одинаковой преобладающей породой;</w:t>
      </w:r>
    </w:p>
    <w:p w14:paraId="02467DB0" w14:textId="77777777"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границами квартала.</w:t>
      </w:r>
    </w:p>
    <w:p w14:paraId="65506D6D" w14:textId="77777777" w:rsidR="00773559" w:rsidRDefault="00773559" w:rsidP="00773559">
      <w:pPr>
        <w:widowControl w:val="0"/>
        <w:ind w:firstLine="709"/>
        <w:jc w:val="both"/>
        <w:rPr>
          <w:color w:val="000000" w:themeColor="text1"/>
          <w:sz w:val="28"/>
          <w:szCs w:val="28"/>
        </w:rPr>
      </w:pPr>
      <w:r w:rsidRPr="00773559">
        <w:rPr>
          <w:color w:val="000000" w:themeColor="text1"/>
          <w:sz w:val="28"/>
          <w:szCs w:val="28"/>
        </w:rPr>
        <w:t>Правилами ухода за лесами и Правилами санитарной безопасности в лесах размеры лесосек для мероприятий по уходу за лесами и санитарных рубок не установлены и не ограничены.</w:t>
      </w:r>
    </w:p>
    <w:p w14:paraId="4A7FC77A" w14:textId="77777777" w:rsidR="00773559" w:rsidRPr="00773559" w:rsidRDefault="00773559" w:rsidP="00773559">
      <w:pPr>
        <w:widowControl w:val="0"/>
        <w:ind w:firstLine="709"/>
        <w:jc w:val="both"/>
        <w:rPr>
          <w:color w:val="000000" w:themeColor="text1"/>
          <w:sz w:val="28"/>
          <w:szCs w:val="28"/>
        </w:rPr>
      </w:pPr>
    </w:p>
    <w:p w14:paraId="5982DA0C" w14:textId="77777777" w:rsidR="00773559" w:rsidRDefault="00773559" w:rsidP="000435A7">
      <w:pPr>
        <w:pStyle w:val="30"/>
        <w:keepNext w:val="0"/>
        <w:widowControl w:val="0"/>
        <w:ind w:firstLine="709"/>
        <w:jc w:val="center"/>
        <w:rPr>
          <w:b/>
          <w:bCs/>
          <w:color w:val="000000" w:themeColor="text1"/>
          <w:szCs w:val="28"/>
          <w:shd w:val="clear" w:color="auto" w:fill="FFFFFF"/>
        </w:rPr>
      </w:pPr>
      <w:bookmarkStart w:id="54" w:name="_Toc46236502"/>
      <w:bookmarkStart w:id="55" w:name="_Toc46236664"/>
      <w:bookmarkStart w:id="56" w:name="_Toc108886788"/>
      <w:bookmarkStart w:id="57" w:name="_Toc127954435"/>
      <w:bookmarkStart w:id="58" w:name="_Toc163142003"/>
      <w:r w:rsidRPr="00773559">
        <w:rPr>
          <w:b/>
          <w:bCs/>
          <w:color w:val="000000" w:themeColor="text1"/>
          <w:szCs w:val="28"/>
          <w:shd w:val="clear" w:color="auto" w:fill="FFFFFF"/>
        </w:rPr>
        <w:t>2.1.7. Сроки примыкания лесосек</w:t>
      </w:r>
      <w:bookmarkEnd w:id="54"/>
      <w:bookmarkEnd w:id="55"/>
      <w:bookmarkEnd w:id="56"/>
      <w:bookmarkEnd w:id="57"/>
      <w:bookmarkEnd w:id="58"/>
    </w:p>
    <w:p w14:paraId="5FBB45F0" w14:textId="77777777" w:rsidR="00773559" w:rsidRPr="00773559" w:rsidRDefault="00773559" w:rsidP="00773559"/>
    <w:p w14:paraId="0BF3DAF9" w14:textId="35DDC87A" w:rsidR="00773559" w:rsidRDefault="00773559" w:rsidP="00773559">
      <w:pPr>
        <w:pStyle w:val="ConsPlusNormal"/>
        <w:ind w:firstLine="709"/>
        <w:jc w:val="both"/>
        <w:rPr>
          <w:rFonts w:ascii="Times New Roman" w:hAnsi="Times New Roman" w:cs="Times New Roman"/>
          <w:color w:val="000000" w:themeColor="text1"/>
          <w:sz w:val="28"/>
          <w:szCs w:val="28"/>
        </w:rPr>
      </w:pPr>
      <w:r w:rsidRPr="00773559">
        <w:rPr>
          <w:rFonts w:ascii="Times New Roman" w:hAnsi="Times New Roman" w:cs="Times New Roman"/>
          <w:color w:val="000000" w:themeColor="text1"/>
          <w:sz w:val="28"/>
          <w:szCs w:val="28"/>
        </w:rPr>
        <w:t>Рубки спелых и перестойных лесных насаждений с целью заготовки древесины на территории городских лесов Арсеньевского городского округа данным регламентом не предусмотрены и не планируются, сроки примыкания лесосек не определяются и не приводятся.</w:t>
      </w:r>
    </w:p>
    <w:p w14:paraId="25143253" w14:textId="77777777" w:rsidR="00773559" w:rsidRPr="00773559" w:rsidRDefault="00773559" w:rsidP="00773559">
      <w:pPr>
        <w:pStyle w:val="ConsPlusNormal"/>
        <w:ind w:firstLine="709"/>
        <w:jc w:val="both"/>
        <w:rPr>
          <w:rFonts w:ascii="Times New Roman" w:hAnsi="Times New Roman" w:cs="Times New Roman"/>
          <w:color w:val="000000" w:themeColor="text1"/>
          <w:sz w:val="28"/>
          <w:szCs w:val="28"/>
        </w:rPr>
      </w:pPr>
    </w:p>
    <w:p w14:paraId="2524496B" w14:textId="77777777" w:rsidR="00773559" w:rsidRDefault="00773559" w:rsidP="000435A7">
      <w:pPr>
        <w:pStyle w:val="30"/>
        <w:keepNext w:val="0"/>
        <w:widowControl w:val="0"/>
        <w:ind w:firstLine="709"/>
        <w:jc w:val="center"/>
        <w:rPr>
          <w:b/>
          <w:bCs/>
          <w:color w:val="000000" w:themeColor="text1"/>
          <w:szCs w:val="28"/>
          <w:shd w:val="clear" w:color="auto" w:fill="FFFFFF"/>
        </w:rPr>
      </w:pPr>
      <w:bookmarkStart w:id="59" w:name="_Toc46236503"/>
      <w:bookmarkStart w:id="60" w:name="_Toc46236665"/>
      <w:bookmarkStart w:id="61" w:name="_Toc108886789"/>
      <w:bookmarkStart w:id="62" w:name="_Toc127954436"/>
      <w:bookmarkStart w:id="63" w:name="_Toc163142004"/>
      <w:r w:rsidRPr="00773559">
        <w:rPr>
          <w:b/>
          <w:bCs/>
          <w:color w:val="000000" w:themeColor="text1"/>
          <w:szCs w:val="28"/>
          <w:shd w:val="clear" w:color="auto" w:fill="FFFFFF"/>
        </w:rPr>
        <w:t>2.1.8. Количество зарубов</w:t>
      </w:r>
      <w:bookmarkEnd w:id="59"/>
      <w:bookmarkEnd w:id="60"/>
      <w:bookmarkEnd w:id="61"/>
      <w:bookmarkEnd w:id="62"/>
      <w:bookmarkEnd w:id="63"/>
    </w:p>
    <w:p w14:paraId="0531E927" w14:textId="77777777" w:rsidR="00773559" w:rsidRPr="00773559" w:rsidRDefault="00773559" w:rsidP="00773559"/>
    <w:p w14:paraId="7C2141DE" w14:textId="3922F0C1" w:rsidR="00773559" w:rsidRDefault="00773559" w:rsidP="00773559">
      <w:pPr>
        <w:widowControl w:val="0"/>
        <w:ind w:firstLine="709"/>
        <w:jc w:val="both"/>
        <w:rPr>
          <w:color w:val="000000" w:themeColor="text1"/>
          <w:sz w:val="28"/>
          <w:szCs w:val="28"/>
        </w:rPr>
      </w:pPr>
      <w:r w:rsidRPr="00773559">
        <w:rPr>
          <w:color w:val="000000" w:themeColor="text1"/>
          <w:sz w:val="28"/>
          <w:szCs w:val="28"/>
        </w:rPr>
        <w:t>Рубки спелых и перестойных лесных насаждений с целью заготовки древесины на территории городских лесов Арсеньевского городского округа данным регламентом не предусмотрены и не планируются, количество зарубов не определяется и не приводится.</w:t>
      </w:r>
    </w:p>
    <w:p w14:paraId="6D1F86CA" w14:textId="77777777" w:rsidR="00773559" w:rsidRPr="00773559" w:rsidRDefault="00773559" w:rsidP="00773559">
      <w:pPr>
        <w:widowControl w:val="0"/>
        <w:ind w:firstLine="709"/>
        <w:jc w:val="both"/>
        <w:rPr>
          <w:color w:val="000000" w:themeColor="text1"/>
          <w:sz w:val="28"/>
          <w:szCs w:val="28"/>
        </w:rPr>
      </w:pPr>
    </w:p>
    <w:p w14:paraId="22E8E41A" w14:textId="77777777" w:rsidR="00773559" w:rsidRDefault="00773559" w:rsidP="000435A7">
      <w:pPr>
        <w:pStyle w:val="30"/>
        <w:keepNext w:val="0"/>
        <w:widowControl w:val="0"/>
        <w:ind w:firstLine="709"/>
        <w:jc w:val="center"/>
        <w:rPr>
          <w:b/>
          <w:bCs/>
          <w:szCs w:val="28"/>
          <w:shd w:val="clear" w:color="auto" w:fill="FFFFFF"/>
        </w:rPr>
      </w:pPr>
      <w:bookmarkStart w:id="64" w:name="_Toc46236504"/>
      <w:bookmarkStart w:id="65" w:name="_Toc46236666"/>
      <w:bookmarkStart w:id="66" w:name="_Toc108886790"/>
      <w:bookmarkStart w:id="67" w:name="_Toc127954437"/>
      <w:bookmarkStart w:id="68" w:name="_Toc163142005"/>
      <w:r w:rsidRPr="00773559">
        <w:rPr>
          <w:b/>
          <w:bCs/>
          <w:szCs w:val="28"/>
          <w:shd w:val="clear" w:color="auto" w:fill="FFFFFF"/>
        </w:rPr>
        <w:t>2.1.9. Сроки повторяемости рубок</w:t>
      </w:r>
      <w:bookmarkEnd w:id="64"/>
      <w:bookmarkEnd w:id="65"/>
      <w:bookmarkEnd w:id="66"/>
      <w:bookmarkEnd w:id="67"/>
      <w:bookmarkEnd w:id="68"/>
    </w:p>
    <w:p w14:paraId="4EDC8BE2" w14:textId="77777777" w:rsidR="00773559" w:rsidRPr="00773559" w:rsidRDefault="00773559" w:rsidP="00773559"/>
    <w:p w14:paraId="5B837610" w14:textId="71750814" w:rsidR="00773559" w:rsidRPr="00773559" w:rsidRDefault="00773559" w:rsidP="00773559">
      <w:pPr>
        <w:widowControl w:val="0"/>
        <w:ind w:firstLine="709"/>
        <w:jc w:val="both"/>
        <w:rPr>
          <w:sz w:val="28"/>
          <w:szCs w:val="28"/>
        </w:rPr>
      </w:pPr>
      <w:r w:rsidRPr="00773559">
        <w:rPr>
          <w:sz w:val="28"/>
          <w:szCs w:val="28"/>
        </w:rPr>
        <w:t xml:space="preserve">В настоящее время на территории городских лесов Арсеньевского городского округа специальные мероприятия, направленные на формирование различных типов ландшафтов с высокой эстетичностью, хорошей просматриваемостью и проходимостью, на выращивание насаждений, устойчивых к рекреационным нагрузкам, лесоустройством не планируются. Таких насаждений, сформированных естественным путем, в городских лесах достаточно. </w:t>
      </w:r>
    </w:p>
    <w:p w14:paraId="5D551BA1" w14:textId="00F6D4E3" w:rsidR="00773559" w:rsidRDefault="00773559" w:rsidP="00773559">
      <w:pPr>
        <w:widowControl w:val="0"/>
        <w:ind w:firstLine="709"/>
        <w:jc w:val="both"/>
        <w:rPr>
          <w:sz w:val="28"/>
          <w:szCs w:val="28"/>
        </w:rPr>
      </w:pPr>
      <w:r w:rsidRPr="00773559">
        <w:rPr>
          <w:sz w:val="28"/>
          <w:szCs w:val="28"/>
        </w:rPr>
        <w:t xml:space="preserve">В случае возникновения необходимости в проведении санитарного-оздоровительного и рекреационно-ландшафтного ухода, количество рубок и сроки их повторяемости будут определяться в соответствии с проектом ухода за лесами, который составляется лицом, осуществляющим такие рубки, на основании проекта освоения лесов, а также администрацией </w:t>
      </w:r>
      <w:r>
        <w:rPr>
          <w:sz w:val="28"/>
          <w:szCs w:val="28"/>
        </w:rPr>
        <w:t>Арсеньевского</w:t>
      </w:r>
      <w:r w:rsidRPr="00773559">
        <w:rPr>
          <w:sz w:val="28"/>
          <w:szCs w:val="28"/>
        </w:rPr>
        <w:t xml:space="preserve"> городского округа в пределах полномочий, определенных в соответствии со </w:t>
      </w:r>
      <w:hyperlink r:id="rId28" w:tooltip="&quot;Лесной кодекс Российской Федерации&quot; от 04.12.2006 N 200-ФЗ (ред. от 30.12.2021) (с изм. и доп., вступ. в силу с 01.03.2022) ------------ Недействующая редакция {КонсультантПлюс}">
        <w:r w:rsidRPr="00773559">
          <w:rPr>
            <w:sz w:val="28"/>
            <w:szCs w:val="28"/>
          </w:rPr>
          <w:t>ст.</w:t>
        </w:r>
      </w:hyperlink>
      <w:r w:rsidRPr="00773559">
        <w:rPr>
          <w:sz w:val="28"/>
          <w:szCs w:val="28"/>
        </w:rPr>
        <w:t xml:space="preserve"> </w:t>
      </w:r>
      <w:hyperlink r:id="rId29" w:tooltip="&quot;Лесной кодекс Российской Федерации&quot; от 04.12.2006 N 200-ФЗ (ред. от 30.12.2021) (с изм. и доп., вступ. в силу с 01.03.2022) ------------ Недействующая редакция {КонсультантПлюс}">
        <w:r w:rsidRPr="00773559">
          <w:rPr>
            <w:sz w:val="28"/>
            <w:szCs w:val="28"/>
          </w:rPr>
          <w:t>84</w:t>
        </w:r>
      </w:hyperlink>
      <w:r w:rsidRPr="00773559">
        <w:rPr>
          <w:sz w:val="28"/>
          <w:szCs w:val="28"/>
        </w:rPr>
        <w:t xml:space="preserve"> Лесного кодекса.</w:t>
      </w:r>
    </w:p>
    <w:p w14:paraId="5E633E7A" w14:textId="77777777" w:rsidR="00773559" w:rsidRPr="00773559" w:rsidRDefault="00773559" w:rsidP="00773559">
      <w:pPr>
        <w:widowControl w:val="0"/>
        <w:ind w:firstLine="709"/>
        <w:jc w:val="both"/>
        <w:rPr>
          <w:sz w:val="28"/>
          <w:szCs w:val="28"/>
        </w:rPr>
      </w:pPr>
    </w:p>
    <w:p w14:paraId="2511C4D5" w14:textId="77777777" w:rsidR="00773559" w:rsidRDefault="00773559" w:rsidP="000435A7">
      <w:pPr>
        <w:pStyle w:val="30"/>
        <w:keepNext w:val="0"/>
        <w:widowControl w:val="0"/>
        <w:ind w:firstLine="709"/>
        <w:jc w:val="center"/>
        <w:rPr>
          <w:b/>
          <w:bCs/>
          <w:szCs w:val="28"/>
          <w:shd w:val="clear" w:color="auto" w:fill="FFFFFF"/>
        </w:rPr>
      </w:pPr>
      <w:bookmarkStart w:id="69" w:name="_Toc127954438"/>
      <w:bookmarkStart w:id="70" w:name="_Toc163142006"/>
      <w:r w:rsidRPr="00773559">
        <w:rPr>
          <w:b/>
          <w:bCs/>
          <w:szCs w:val="28"/>
          <w:shd w:val="clear" w:color="auto" w:fill="FFFFFF"/>
        </w:rPr>
        <w:t>2.1.10. Методы лесовосстановления</w:t>
      </w:r>
      <w:bookmarkEnd w:id="69"/>
      <w:bookmarkEnd w:id="70"/>
    </w:p>
    <w:p w14:paraId="3B644D6C" w14:textId="77777777" w:rsidR="00773559" w:rsidRPr="00773559" w:rsidRDefault="00773559" w:rsidP="00773559"/>
    <w:p w14:paraId="35B8F4F3" w14:textId="77777777" w:rsidR="00773559" w:rsidRPr="00773559" w:rsidRDefault="00773559" w:rsidP="00773559">
      <w:pPr>
        <w:autoSpaceDE w:val="0"/>
        <w:autoSpaceDN w:val="0"/>
        <w:adjustRightInd w:val="0"/>
        <w:ind w:firstLine="709"/>
        <w:jc w:val="both"/>
        <w:rPr>
          <w:sz w:val="28"/>
          <w:szCs w:val="28"/>
          <w:shd w:val="clear" w:color="auto" w:fill="FFFFFF"/>
        </w:rPr>
      </w:pPr>
      <w:r w:rsidRPr="00773559">
        <w:rPr>
          <w:sz w:val="28"/>
          <w:szCs w:val="28"/>
        </w:rPr>
        <w:t xml:space="preserve">Лесовосстановление осуществляется органами государственной власти, органами местного самоуправления в пределах их полномочий, определенных в соответствии со ст. 81 – 84 Лесного кодекса, а также лицами, на которых возложена обязанность по лесовосстановлению Лесным кодексом,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1399D264"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Порядок проведения лесовосстановительных работ определен Правилами лесовосстановления, формы, состава проекта,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утвержденными приказом Министерства природных ресурсов и экологии Российской Федерации от 29.12.2021 № 1024 (далее Правила лесовосстановления).</w:t>
      </w:r>
    </w:p>
    <w:p w14:paraId="0F28FE14"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Лесовосстановление включает в себя:</w:t>
      </w:r>
    </w:p>
    <w:p w14:paraId="32A7FE23"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планирование - определение местоположения и ежегодный учет площадей земель;</w:t>
      </w:r>
    </w:p>
    <w:p w14:paraId="71CD5962"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обследование участков земель (далее - обследование);</w:t>
      </w:r>
    </w:p>
    <w:p w14:paraId="6DEAE82E"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проектирование работ по лесовосстановлению;</w:t>
      </w:r>
    </w:p>
    <w:p w14:paraId="67DA15FC"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выполнение работ по лесовосстановлению;</w:t>
      </w:r>
    </w:p>
    <w:p w14:paraId="348A4654"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приемку выполненных работ по лесовосстановлению (далее - приемка работ);</w:t>
      </w:r>
    </w:p>
    <w:p w14:paraId="37B8DFEE"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инвентаризацию мероприятий по искусственному и комбинированному лесовосстановлению.</w:t>
      </w:r>
    </w:p>
    <w:p w14:paraId="4A737804" w14:textId="77777777" w:rsidR="00773559" w:rsidRPr="00773559" w:rsidRDefault="00773559" w:rsidP="00773559">
      <w:pPr>
        <w:autoSpaceDE w:val="0"/>
        <w:autoSpaceDN w:val="0"/>
        <w:adjustRightInd w:val="0"/>
        <w:ind w:firstLine="709"/>
        <w:jc w:val="both"/>
        <w:rPr>
          <w:sz w:val="28"/>
          <w:szCs w:val="28"/>
        </w:rPr>
      </w:pPr>
      <w:r w:rsidRPr="00773559">
        <w:rPr>
          <w:sz w:val="28"/>
          <w:szCs w:val="28"/>
          <w:shd w:val="clear" w:color="auto" w:fill="FFFFFF"/>
        </w:rPr>
        <w:t>Мероприятия по лесовосстановлению проводятся на основании проекта лесовосстановления, выполненного в соответствии с требованиями Правил лесовосстановления.</w:t>
      </w:r>
      <w:r w:rsidRPr="00773559">
        <w:rPr>
          <w:sz w:val="28"/>
          <w:szCs w:val="28"/>
        </w:rPr>
        <w:t xml:space="preserve"> </w:t>
      </w:r>
    </w:p>
    <w:p w14:paraId="4AD00107" w14:textId="20473239" w:rsidR="00773559" w:rsidRPr="00773559" w:rsidRDefault="00773559" w:rsidP="00773559">
      <w:pPr>
        <w:pStyle w:val="ConsPlusNormal"/>
        <w:ind w:firstLine="709"/>
        <w:jc w:val="both"/>
        <w:rPr>
          <w:rFonts w:ascii="Times New Roman" w:hAnsi="Times New Roman" w:cs="Times New Roman"/>
          <w:sz w:val="28"/>
          <w:szCs w:val="28"/>
        </w:rPr>
      </w:pPr>
      <w:r w:rsidRPr="00773559">
        <w:rPr>
          <w:rFonts w:ascii="Times New Roman" w:hAnsi="Times New Roman" w:cs="Times New Roman"/>
          <w:sz w:val="28"/>
          <w:szCs w:val="28"/>
        </w:rPr>
        <w:t xml:space="preserve">Рубки спелых и перестойных лесных насаждений с целью заготовки древесины на территории </w:t>
      </w:r>
      <w:bookmarkStart w:id="71" w:name="_Hlk162965591"/>
      <w:r w:rsidR="00AB50B2" w:rsidRPr="00AB50B2">
        <w:rPr>
          <w:rFonts w:ascii="Times New Roman" w:hAnsi="Times New Roman" w:cs="Times New Roman"/>
          <w:sz w:val="28"/>
          <w:szCs w:val="28"/>
        </w:rPr>
        <w:t xml:space="preserve">городских лесов Арсеньевского городского округа </w:t>
      </w:r>
      <w:bookmarkEnd w:id="71"/>
      <w:r w:rsidRPr="00773559">
        <w:rPr>
          <w:rFonts w:ascii="Times New Roman" w:hAnsi="Times New Roman" w:cs="Times New Roman"/>
          <w:sz w:val="28"/>
          <w:szCs w:val="28"/>
        </w:rPr>
        <w:t>данным регламентом не предусмотрены, поэтому не планируется появление непокрытых лесом площадей, требующих лесовосстановления.</w:t>
      </w:r>
    </w:p>
    <w:p w14:paraId="0F8753E7" w14:textId="77777777" w:rsidR="00AB50B2" w:rsidRPr="00773559" w:rsidRDefault="00AB50B2" w:rsidP="00773559">
      <w:pPr>
        <w:autoSpaceDE w:val="0"/>
        <w:autoSpaceDN w:val="0"/>
        <w:adjustRightInd w:val="0"/>
        <w:ind w:firstLine="709"/>
        <w:jc w:val="both"/>
        <w:rPr>
          <w:sz w:val="28"/>
          <w:szCs w:val="28"/>
        </w:rPr>
      </w:pPr>
    </w:p>
    <w:p w14:paraId="0BCA1EBE" w14:textId="77777777" w:rsidR="00773559" w:rsidRPr="00AB50B2" w:rsidRDefault="00773559" w:rsidP="000435A7">
      <w:pPr>
        <w:pStyle w:val="30"/>
        <w:ind w:firstLine="709"/>
        <w:jc w:val="center"/>
        <w:rPr>
          <w:b/>
          <w:bCs/>
          <w:szCs w:val="28"/>
          <w:shd w:val="clear" w:color="auto" w:fill="FFFFFF"/>
        </w:rPr>
      </w:pPr>
      <w:bookmarkStart w:id="72" w:name="_Toc46236506"/>
      <w:bookmarkStart w:id="73" w:name="_Toc46236668"/>
      <w:bookmarkStart w:id="74" w:name="_Toc108886792"/>
      <w:bookmarkStart w:id="75" w:name="_Toc127954439"/>
      <w:bookmarkStart w:id="76" w:name="_Toc163142007"/>
      <w:r w:rsidRPr="00AB50B2">
        <w:rPr>
          <w:b/>
          <w:bCs/>
          <w:szCs w:val="28"/>
          <w:shd w:val="clear" w:color="auto" w:fill="FFFFFF"/>
        </w:rPr>
        <w:t>2.1.11. Сроки использования лесов для заготовки древесины и другие сведения</w:t>
      </w:r>
      <w:bookmarkEnd w:id="72"/>
      <w:bookmarkEnd w:id="73"/>
      <w:bookmarkEnd w:id="74"/>
      <w:bookmarkEnd w:id="75"/>
      <w:bookmarkEnd w:id="76"/>
    </w:p>
    <w:p w14:paraId="07CE0CE2" w14:textId="77777777" w:rsidR="00AB50B2" w:rsidRPr="00AB50B2" w:rsidRDefault="00AB50B2" w:rsidP="00AB50B2"/>
    <w:p w14:paraId="640A2049" w14:textId="098A8292" w:rsidR="00773559" w:rsidRPr="00773559" w:rsidRDefault="00773559" w:rsidP="00773559">
      <w:pPr>
        <w:pStyle w:val="ConsPlusNormal"/>
        <w:ind w:firstLine="709"/>
        <w:jc w:val="both"/>
        <w:rPr>
          <w:rFonts w:ascii="Times New Roman" w:hAnsi="Times New Roman" w:cs="Times New Roman"/>
          <w:sz w:val="28"/>
          <w:szCs w:val="28"/>
        </w:rPr>
      </w:pPr>
      <w:r w:rsidRPr="00773559">
        <w:rPr>
          <w:rFonts w:ascii="Times New Roman" w:hAnsi="Times New Roman" w:cs="Times New Roman"/>
          <w:sz w:val="28"/>
          <w:szCs w:val="28"/>
        </w:rPr>
        <w:t xml:space="preserve">Рубки спелых и перестойных лесных насаждений с целью заготовки древесины на территории </w:t>
      </w:r>
      <w:r w:rsidR="00AB50B2" w:rsidRPr="00AB50B2">
        <w:rPr>
          <w:rFonts w:ascii="Times New Roman" w:hAnsi="Times New Roman" w:cs="Times New Roman"/>
          <w:sz w:val="28"/>
          <w:szCs w:val="28"/>
        </w:rPr>
        <w:t xml:space="preserve">городских лесов Арсеньевского городского округа </w:t>
      </w:r>
      <w:r w:rsidRPr="00773559">
        <w:rPr>
          <w:rFonts w:ascii="Times New Roman" w:hAnsi="Times New Roman" w:cs="Times New Roman"/>
          <w:sz w:val="28"/>
          <w:szCs w:val="28"/>
        </w:rPr>
        <w:t>данным регламентом не предусмотрены.</w:t>
      </w:r>
    </w:p>
    <w:p w14:paraId="73857260" w14:textId="5591DCB7" w:rsidR="00773559" w:rsidRPr="00773559" w:rsidRDefault="00773559" w:rsidP="00773559">
      <w:pPr>
        <w:pStyle w:val="ConsPlusNormal"/>
        <w:ind w:firstLine="709"/>
        <w:jc w:val="both"/>
        <w:rPr>
          <w:rFonts w:ascii="Times New Roman" w:hAnsi="Times New Roman" w:cs="Times New Roman"/>
          <w:sz w:val="28"/>
          <w:szCs w:val="28"/>
        </w:rPr>
      </w:pPr>
      <w:r w:rsidRPr="00773559">
        <w:rPr>
          <w:rFonts w:ascii="Times New Roman" w:hAnsi="Times New Roman" w:cs="Times New Roman"/>
          <w:sz w:val="28"/>
          <w:szCs w:val="28"/>
        </w:rPr>
        <w:t xml:space="preserve">Расчетная лесосека (ежегодный допустимый объем изъятия древесины) в </w:t>
      </w:r>
      <w:r w:rsidR="00021EBE" w:rsidRPr="00021EBE">
        <w:rPr>
          <w:rFonts w:ascii="Times New Roman" w:hAnsi="Times New Roman" w:cs="Times New Roman"/>
          <w:sz w:val="28"/>
          <w:szCs w:val="28"/>
        </w:rPr>
        <w:t xml:space="preserve">городских лесов Арсеньевского городского округа </w:t>
      </w:r>
      <w:r w:rsidRPr="00773559">
        <w:rPr>
          <w:rFonts w:ascii="Times New Roman" w:hAnsi="Times New Roman" w:cs="Times New Roman"/>
          <w:sz w:val="28"/>
          <w:szCs w:val="28"/>
        </w:rPr>
        <w:t xml:space="preserve">при проведении рубок ухода и санитарно-оздоровительных рубок также отсутствует. </w:t>
      </w:r>
    </w:p>
    <w:p w14:paraId="6181AF41" w14:textId="4115F491" w:rsidR="00773559" w:rsidRDefault="00773559" w:rsidP="00773559">
      <w:pPr>
        <w:autoSpaceDE w:val="0"/>
        <w:autoSpaceDN w:val="0"/>
        <w:adjustRightInd w:val="0"/>
        <w:ind w:firstLine="709"/>
        <w:jc w:val="both"/>
        <w:rPr>
          <w:sz w:val="28"/>
          <w:szCs w:val="28"/>
        </w:rPr>
      </w:pPr>
      <w:r w:rsidRPr="00773559">
        <w:rPr>
          <w:sz w:val="28"/>
          <w:szCs w:val="28"/>
        </w:rPr>
        <w:t xml:space="preserve">На лесных участках </w:t>
      </w:r>
      <w:r w:rsidR="00AB50B2" w:rsidRPr="00AB50B2">
        <w:rPr>
          <w:sz w:val="28"/>
          <w:szCs w:val="28"/>
        </w:rPr>
        <w:t xml:space="preserve">городских лесов Арсеньевского городского округа </w:t>
      </w:r>
      <w:r w:rsidRPr="00773559">
        <w:rPr>
          <w:sz w:val="28"/>
          <w:szCs w:val="28"/>
        </w:rPr>
        <w:t>отвод лесосек для проведения рубок ухода и санитарно-оздоровительных рубок должен производиться исходя из санитарного, лесопатологического и эстетического состояния лесных насаждений, определяемого во время обследований, проводимых в течение вегетационного периода (15 мая – 25 октября), а в случае повреждения лесных насаждениях ветрами (ветровал, бурелом) или верховыми пожарами - по результатам лесопатологических обследований, проводимых в течение года.</w:t>
      </w:r>
    </w:p>
    <w:p w14:paraId="75C39DB5" w14:textId="77777777" w:rsidR="00AB50B2" w:rsidRPr="00773559" w:rsidRDefault="00AB50B2" w:rsidP="00773559">
      <w:pPr>
        <w:autoSpaceDE w:val="0"/>
        <w:autoSpaceDN w:val="0"/>
        <w:adjustRightInd w:val="0"/>
        <w:ind w:firstLine="709"/>
        <w:jc w:val="both"/>
        <w:rPr>
          <w:sz w:val="28"/>
          <w:szCs w:val="28"/>
        </w:rPr>
      </w:pPr>
    </w:p>
    <w:p w14:paraId="472D3D7C" w14:textId="77777777" w:rsidR="00773559" w:rsidRDefault="00773559" w:rsidP="000435A7">
      <w:pPr>
        <w:pStyle w:val="2"/>
        <w:keepNext w:val="0"/>
        <w:widowControl w:val="0"/>
        <w:ind w:firstLine="709"/>
        <w:jc w:val="center"/>
        <w:rPr>
          <w:rFonts w:ascii="Times New Roman" w:hAnsi="Times New Roman"/>
          <w:bCs w:val="0"/>
          <w:sz w:val="28"/>
          <w:szCs w:val="28"/>
          <w:shd w:val="clear" w:color="auto" w:fill="FFFFFF"/>
        </w:rPr>
      </w:pPr>
      <w:bookmarkStart w:id="77" w:name="_Toc46236507"/>
      <w:bookmarkStart w:id="78" w:name="_Toc46236669"/>
      <w:bookmarkStart w:id="79" w:name="_Toc108886793"/>
      <w:bookmarkStart w:id="80" w:name="_Toc127954440"/>
      <w:bookmarkStart w:id="81" w:name="_Toc163142008"/>
      <w:r w:rsidRPr="00AB50B2">
        <w:rPr>
          <w:rFonts w:ascii="Times New Roman" w:hAnsi="Times New Roman"/>
          <w:bCs w:val="0"/>
          <w:sz w:val="28"/>
          <w:szCs w:val="28"/>
          <w:shd w:val="clear" w:color="auto" w:fill="FFFFFF"/>
        </w:rPr>
        <w:t>2.2. Нормативы, параметры и сроки использования лесов для заготовки живицы</w:t>
      </w:r>
      <w:bookmarkEnd w:id="77"/>
      <w:bookmarkEnd w:id="78"/>
      <w:bookmarkEnd w:id="79"/>
      <w:bookmarkEnd w:id="80"/>
      <w:bookmarkEnd w:id="81"/>
    </w:p>
    <w:p w14:paraId="1DB8EF1F" w14:textId="77777777" w:rsidR="00AB50B2" w:rsidRPr="00AB50B2" w:rsidRDefault="00AB50B2" w:rsidP="00AB50B2"/>
    <w:p w14:paraId="2D9C94F7" w14:textId="77777777" w:rsidR="00773559" w:rsidRPr="00773559" w:rsidRDefault="00773559" w:rsidP="00773559">
      <w:pPr>
        <w:widowControl w:val="0"/>
        <w:ind w:firstLine="709"/>
        <w:jc w:val="both"/>
        <w:rPr>
          <w:sz w:val="28"/>
          <w:szCs w:val="28"/>
        </w:rPr>
      </w:pPr>
      <w:r w:rsidRPr="00773559">
        <w:rPr>
          <w:sz w:val="28"/>
          <w:szCs w:val="28"/>
        </w:rPr>
        <w:t xml:space="preserve">Порядок заготовки живицы устанавливается правилами заготовки живицы, утвержденными приказом Министерства природных ресурсов и экологии Российской Федерации от 09.11.2020 № 911. </w:t>
      </w:r>
    </w:p>
    <w:p w14:paraId="465BA470" w14:textId="77777777" w:rsidR="00021EBE" w:rsidRPr="00021EBE" w:rsidRDefault="00021EBE" w:rsidP="00021EBE">
      <w:pPr>
        <w:pStyle w:val="Style23"/>
        <w:suppressAutoHyphens/>
        <w:ind w:firstLine="709"/>
        <w:rPr>
          <w:sz w:val="28"/>
          <w:szCs w:val="28"/>
        </w:rPr>
      </w:pPr>
      <w:r w:rsidRPr="00021EBE">
        <w:rPr>
          <w:sz w:val="28"/>
          <w:szCs w:val="28"/>
        </w:rPr>
        <w:t xml:space="preserve">Заготовка живицы осуществляется в лесах, которые предназначаются для заготовки древесины (часть 2 статьи 31 ЛК РФ). В подсочку отводятся спелые и перестойные сосновые насаждения, предназначенные для заго-товки древесины. </w:t>
      </w:r>
    </w:p>
    <w:p w14:paraId="44C0400B" w14:textId="77777777" w:rsidR="00021EBE" w:rsidRPr="00021EBE" w:rsidRDefault="00021EBE" w:rsidP="00021EBE">
      <w:pPr>
        <w:pStyle w:val="Style23"/>
        <w:suppressAutoHyphens/>
        <w:ind w:firstLine="709"/>
        <w:rPr>
          <w:sz w:val="28"/>
          <w:szCs w:val="28"/>
        </w:rPr>
      </w:pPr>
      <w:r w:rsidRPr="00021EBE">
        <w:rPr>
          <w:sz w:val="28"/>
          <w:szCs w:val="28"/>
        </w:rPr>
        <w:t>Проведение подсочки на территории городских лесов не проектируется по следующим причинам:</w:t>
      </w:r>
    </w:p>
    <w:p w14:paraId="1E65BA4B" w14:textId="77777777" w:rsidR="00021EBE" w:rsidRPr="00021EBE" w:rsidRDefault="00021EBE" w:rsidP="00021EBE">
      <w:pPr>
        <w:pStyle w:val="Style23"/>
        <w:suppressAutoHyphens/>
        <w:ind w:firstLine="709"/>
        <w:rPr>
          <w:sz w:val="28"/>
          <w:szCs w:val="28"/>
        </w:rPr>
      </w:pPr>
      <w:r w:rsidRPr="00021EBE">
        <w:rPr>
          <w:sz w:val="28"/>
          <w:szCs w:val="28"/>
        </w:rPr>
        <w:t>- потеря при подсочке товарных качеств древесины, ухудшение санитарного и экологического состояния лесных насаждений;</w:t>
      </w:r>
    </w:p>
    <w:p w14:paraId="353C2C72" w14:textId="27DC8911" w:rsidR="00ED0987" w:rsidRPr="00773559" w:rsidRDefault="00021EBE" w:rsidP="00021EBE">
      <w:pPr>
        <w:pStyle w:val="Style23"/>
        <w:widowControl/>
        <w:suppressAutoHyphens/>
        <w:spacing w:line="240" w:lineRule="auto"/>
        <w:ind w:firstLine="709"/>
        <w:rPr>
          <w:rStyle w:val="FontStyle196"/>
          <w:color w:val="000000" w:themeColor="text1"/>
          <w:sz w:val="28"/>
          <w:szCs w:val="28"/>
        </w:rPr>
      </w:pPr>
      <w:r w:rsidRPr="00021EBE">
        <w:rPr>
          <w:sz w:val="28"/>
          <w:szCs w:val="28"/>
        </w:rPr>
        <w:t>- заготовка древесины (рубка спелых и перестойных насаждений) в городских лесах не проводится и не проектируется.</w:t>
      </w:r>
    </w:p>
    <w:p w14:paraId="6081E7BB" w14:textId="77777777" w:rsidR="00702ADD" w:rsidRPr="002D3F5F" w:rsidRDefault="00702ADD" w:rsidP="00ED0987">
      <w:pPr>
        <w:jc w:val="both"/>
        <w:rPr>
          <w:sz w:val="28"/>
          <w:szCs w:val="28"/>
        </w:rPr>
      </w:pPr>
    </w:p>
    <w:p w14:paraId="72A3D45C" w14:textId="77777777" w:rsidR="00ED0987" w:rsidRPr="00C12AD9" w:rsidRDefault="00ED0987" w:rsidP="000435A7">
      <w:pPr>
        <w:pStyle w:val="Style88"/>
        <w:widowControl/>
        <w:spacing w:line="240" w:lineRule="auto"/>
        <w:ind w:firstLine="709"/>
        <w:jc w:val="center"/>
        <w:outlineLvl w:val="1"/>
        <w:rPr>
          <w:rStyle w:val="FontStyle192"/>
          <w:color w:val="000000" w:themeColor="text1"/>
          <w:sz w:val="28"/>
          <w:szCs w:val="28"/>
        </w:rPr>
      </w:pPr>
      <w:bookmarkStart w:id="82" w:name="_Toc163142009"/>
      <w:r w:rsidRPr="00987C6F">
        <w:rPr>
          <w:rStyle w:val="FontStyle192"/>
          <w:sz w:val="28"/>
          <w:szCs w:val="28"/>
        </w:rPr>
        <w:t>Раздел 2.3.</w:t>
      </w:r>
      <w:r w:rsidRPr="00C12AD9">
        <w:rPr>
          <w:rStyle w:val="FontStyle192"/>
          <w:color w:val="000000" w:themeColor="text1"/>
          <w:sz w:val="28"/>
          <w:szCs w:val="28"/>
        </w:rPr>
        <w:t xml:space="preserve"> Нормативы, параметры и сроки использования лесов для заготовки и сбора недревесных лесных ресурсов.</w:t>
      </w:r>
      <w:bookmarkEnd w:id="82"/>
    </w:p>
    <w:p w14:paraId="1216CF0D" w14:textId="77777777" w:rsidR="00ED0987" w:rsidRPr="00C12AD9" w:rsidRDefault="00ED0987" w:rsidP="00ED0987">
      <w:pPr>
        <w:pStyle w:val="a7"/>
        <w:ind w:firstLine="709"/>
        <w:jc w:val="both"/>
        <w:rPr>
          <w:rStyle w:val="FontStyle192"/>
          <w:b w:val="0"/>
          <w:color w:val="000000" w:themeColor="text1"/>
          <w:sz w:val="28"/>
          <w:szCs w:val="28"/>
        </w:rPr>
      </w:pPr>
    </w:p>
    <w:p w14:paraId="18496A34"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Заготовка недревесных лесных ресурсов (за исключением заготовки гражданами таких ресурсов для собственных нужд) не допускается.</w:t>
      </w:r>
    </w:p>
    <w:p w14:paraId="537C10A0"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Заготовка и сбор недревесных лесных ресурсов должны проводиться в соответствии с требованиями статей 32 и 33 Лесного кодекса Российской Федерации и правил заготовки и сбора недревесных лесных ресурсов, утвержденных приказом Министерства природных ресурсов и экологии Российской Федерации от 28.07.2020 № 496, а на территории Приморского края дополнительно регламентируется законом Приморского края от 23.10.2007 № 141-КЗ «Об использовании лесов в Приморском крае» (глава 1. Порядок заготовки пищевых лесных ресурсов и сбора лекарственных растений, заготовки и сбора недревесных лесных ресурсов гражданами для собственных нужд). Сроки использования лесов для заготовки и сбора недревесных лесных ресурсов также регламентируются этими документами.</w:t>
      </w:r>
    </w:p>
    <w:p w14:paraId="5996ABC1"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Термин «заготовка» применяется к недревесным лесным ресурсам, получаемым из различных частей дерева (пни, луб, кора, береста, хворост, новогодние ели, веники, веточный корм, еловая, пихтовая и сосновая лапы, другие ветви и иная древесная зелень), а термин «сбор» используется применительно к недревесным лесным ресурсам, не относящимся непосредственно к дереву (мох, лесная подстилка и т.д.).</w:t>
      </w:r>
    </w:p>
    <w:p w14:paraId="0447FEF5"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К недревесным лесным ресурсам, заготовка и сбор которых осуществляются в соответствии с Лесным кодексом Российской Федерации, относятся валежник, пни, береста, кора деревьев и кустарников, хворост, веточный корм, еловая, пихтовая, сосновыя лапы, ели или деревья других хвойных пород для новогодних праздников, мох, лесная подстилка, камыш, тростник и подобные лесные ресурсы.</w:t>
      </w:r>
    </w:p>
    <w:p w14:paraId="590CA96F"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Приморского края или признаваемые наркотическими средствами в соответствии с Федеральным законом от 08.01.1998 № 3-ФЗ «О наркотических средствах и психотропных веществах».</w:t>
      </w:r>
    </w:p>
    <w:p w14:paraId="55CCFC83"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При осуществлении заготовки и сбора недревесных лесных ресурсов для собственных нужд граждане не имеют права размещать в лесах сушилки, грибоварни, возводить склады, навесы и другие некапитальные строения, сооружения.</w:t>
      </w:r>
    </w:p>
    <w:p w14:paraId="34000ABA"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Граждане осуществляют использование лесов с целью заготовки и сбора для собственных нужд следующих недревесных лесных ресурсов:</w:t>
      </w:r>
    </w:p>
    <w:p w14:paraId="00A852F2"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пней (заготовка пневого осмола). Заготовка пневого осмола разрешается в лесах любого целевого назначения, где она не может нанести ущерба насаждениям, подросту или молодняку. 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0,8 - 1,0;</w:t>
      </w:r>
    </w:p>
    <w:p w14:paraId="5482CB6E"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бересты. Заготовка бересты с растущих деревьев производится в весенне-летний и осенний период без повреждения луба. Заготовка бересты допускается с растущих деревьев на отведенных в рубку лесных насаждениях. При этом используемая для заготовки часть ствола не должна превышать половины общей высоты дерева. Снимать бересту с растущих деревьев и кустарников в границах населенных пунктов запрещается. Заготовка бересты с сухостойных и валежных деревьев производится в течение всего года. Рубка деревьев для заготовки бересты запрещается;</w:t>
      </w:r>
    </w:p>
    <w:p w14:paraId="38C319AC" w14:textId="426F0E49"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мха, лесной подстилки, опавших листьев, камыша, тростника. 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среде. Заготовка мха осуществляется только под контролем представителей администрации городских лесов Арсеньевского городского округа. Сбор лесной подстилки и опавшей листвы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в конце летнего периода, но до наступления листопада, чтобы опадание листвы и хвои последнего года создало естественное удобрение лесной почвы. Запрещается сбор подстилки в лесах, выполняющих функции защиты природных и иных объектов;</w:t>
      </w:r>
    </w:p>
    <w:p w14:paraId="2FBCB134"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коры и луба. Заготовка коры и луба осуществляется одновременно с рубкой деревьев при заготовке древесины гражданами для собственных нужд. Ивовая кора заготавливается в весенне-летний период. Для заготовки ивовой коры пригодны кустарниковые ивы в возрасте 5 лет и старше, древовидные - 15 лет и старше. Снимать кору с растущих деревьев и кустарников в границах населенных пунктов запрещается;</w:t>
      </w:r>
    </w:p>
    <w:p w14:paraId="74E6E9EF"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хвороста. Хворостом являются срезанные и (или) собранные сухостойные тонкие стволы деревьев с диаметром у корневой шейки дерева до 4 см, а также срезанные и (или) собранные сухие вершины, сучья и ветви деревьев;</w:t>
      </w:r>
    </w:p>
    <w:p w14:paraId="59A9720E" w14:textId="456DB6F0"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веточного корма, ветвей деревьев, кустарников и их частей. Веточным кормом называют ветви толщиной до 1,5 см, заготовленные из побегов лиственных и хвойных пород и предназначенные на корм животным. Для заготовки веточного корма используют ветви лиственных (березы, осины, клена, орешника, липы, тополя, ясеня и других деревьев) и хвойных (в основном ели) пород. Заготавливают веточный корм из побегов лиственных пород в основном летом, хвойных пород - круглогодично. Заготовка веточного корма, ветвей деревьев, кустарников и их частей производится на лесных участках, подлежащих расчистке (квартальные просеки, минерализированные полосы, противопожарные разрывы и другие площади, где не требуется сохранения подроста и насаждений), в полосе отвода ведомственных дорог противопожарного, лесохозяйственного и лесозаготовительного назначения, в карьерах, на лесных участках после проведения администрацией </w:t>
      </w:r>
      <w:r>
        <w:rPr>
          <w:rStyle w:val="FontStyle192"/>
          <w:b w:val="0"/>
          <w:color w:val="000000" w:themeColor="text1"/>
          <w:sz w:val="28"/>
          <w:szCs w:val="28"/>
        </w:rPr>
        <w:t>Арсеньевского</w:t>
      </w:r>
      <w:r w:rsidRPr="00021EBE">
        <w:rPr>
          <w:rStyle w:val="FontStyle192"/>
          <w:b w:val="0"/>
          <w:color w:val="000000" w:themeColor="text1"/>
          <w:sz w:val="28"/>
          <w:szCs w:val="28"/>
        </w:rPr>
        <w:t xml:space="preserve"> городского округа лесохозяйственных мероприятий, а также со срубленных деревьев при заготовке древесины гражданами для собственных нужд;</w:t>
      </w:r>
    </w:p>
    <w:p w14:paraId="54896338"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пихтовых, сосновых, еловых лап. Заготовка пихтовых, сосновых, еловых лап разрешается только со срубленных деревьев при заготовке древесины гражданами для собственных нужд;</w:t>
      </w:r>
    </w:p>
    <w:p w14:paraId="35B036E8"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валежника. 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 Заготовка и сбор валежника осуществляется без ущерба лесным насаждениям, подросту, несомкнувшимся лесным культурам. При заготовке и сборе валежника запрещается его трелевка автотракторной и иной специализированной техникой. Лица, которым предоставлены лесные участки, не вправе препятствовать доступу граждан на эти лесные участки, а также осуществлению заготовки и сбора находящегося на них валежника, за исключением случаев, предусмотренных федеральным законодательством.</w:t>
      </w:r>
    </w:p>
    <w:p w14:paraId="44373AC6"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рубок.</w:t>
      </w:r>
    </w:p>
    <w:p w14:paraId="15D68544" w14:textId="2D94DEBB"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Ввиду отсутствия сырьевой базы для заготовки веников, ветвей и кустарников для метел и плетения в лесах городских лесов Арсеньевского городского округа этот вид недревесного лесного ресурса для заготовки не предусматривается.</w:t>
      </w:r>
    </w:p>
    <w:p w14:paraId="61C3322E" w14:textId="17007C6D"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Ввиду отсутствия сырьевой базы, заготовка елей или деревьев других хвойных пород для новогодних праздников в лесах городских лесов Арсеньевского городского округа не предусматривается.</w:t>
      </w:r>
    </w:p>
    <w:p w14:paraId="1868FC8F" w14:textId="06E9CCA5"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Объемы заготовки гражданами недревесных лесных ресурсов для собственных нужд не лимитируются. Параметры использования лесов городских лесов Арсеньевского городского округа для заготовки и сбора недревесных лесных ресурсов приведены в таблице 12 приложения к настоящему регламенту.</w:t>
      </w:r>
    </w:p>
    <w:p w14:paraId="2B127817" w14:textId="0EADB85E" w:rsidR="00636395" w:rsidRDefault="00021EBE" w:rsidP="00021EBE">
      <w:pPr>
        <w:suppressAutoHyphens/>
        <w:ind w:firstLine="720"/>
        <w:jc w:val="both"/>
        <w:rPr>
          <w:color w:val="000000" w:themeColor="text1"/>
          <w:sz w:val="28"/>
          <w:szCs w:val="28"/>
        </w:rPr>
      </w:pPr>
      <w:r w:rsidRPr="00021EBE">
        <w:rPr>
          <w:rStyle w:val="FontStyle192"/>
          <w:b w:val="0"/>
          <w:color w:val="000000" w:themeColor="text1"/>
          <w:sz w:val="28"/>
          <w:szCs w:val="28"/>
        </w:rPr>
        <w:t>Отсутствие допустимых объемов ежегодной заготовки недревесных лесных ресурсов объясняется</w:t>
      </w:r>
      <w:r w:rsidR="00636395">
        <w:rPr>
          <w:color w:val="000000" w:themeColor="text1"/>
          <w:sz w:val="28"/>
          <w:szCs w:val="28"/>
        </w:rPr>
        <w:t>.</w:t>
      </w:r>
    </w:p>
    <w:p w14:paraId="7E95E59D" w14:textId="77777777" w:rsidR="00F07E23" w:rsidRDefault="00F07E23" w:rsidP="00740A25">
      <w:pPr>
        <w:suppressAutoHyphens/>
        <w:ind w:firstLine="720"/>
        <w:jc w:val="both"/>
        <w:rPr>
          <w:b/>
          <w:color w:val="000000" w:themeColor="text1"/>
          <w:sz w:val="28"/>
          <w:szCs w:val="28"/>
        </w:rPr>
      </w:pPr>
    </w:p>
    <w:p w14:paraId="5796C161" w14:textId="77777777" w:rsidR="003623AA" w:rsidRDefault="00F07E23" w:rsidP="000435A7">
      <w:pPr>
        <w:pStyle w:val="30"/>
        <w:jc w:val="center"/>
        <w:rPr>
          <w:b/>
          <w:color w:val="000000" w:themeColor="text1"/>
          <w:szCs w:val="28"/>
        </w:rPr>
      </w:pPr>
      <w:bookmarkStart w:id="83" w:name="_Toc163142010"/>
      <w:r w:rsidRPr="00940BC8">
        <w:rPr>
          <w:b/>
          <w:color w:val="000000" w:themeColor="text1"/>
          <w:szCs w:val="28"/>
        </w:rPr>
        <w:t>2.3.1. Нормативы (ежегодные допустимые объемы) и параметры использования лесов для заготовки недревесных лесных ресурсов по их видам</w:t>
      </w:r>
      <w:bookmarkEnd w:id="83"/>
    </w:p>
    <w:p w14:paraId="4D857E21" w14:textId="77777777" w:rsidR="006A7402" w:rsidRDefault="006A7402" w:rsidP="006A7402">
      <w:pPr>
        <w:suppressAutoHyphens/>
        <w:ind w:firstLine="720"/>
        <w:jc w:val="right"/>
        <w:rPr>
          <w:color w:val="000000" w:themeColor="text1"/>
          <w:sz w:val="28"/>
          <w:szCs w:val="28"/>
        </w:rPr>
      </w:pPr>
      <w:r w:rsidRPr="00940BC8">
        <w:rPr>
          <w:color w:val="000000" w:themeColor="text1"/>
          <w:sz w:val="28"/>
          <w:szCs w:val="28"/>
        </w:rPr>
        <w:t>Таблица 12</w:t>
      </w:r>
    </w:p>
    <w:p w14:paraId="1544944E" w14:textId="77777777" w:rsidR="006A7402" w:rsidRDefault="006A7402" w:rsidP="006A7402">
      <w:pPr>
        <w:suppressAutoHyphens/>
        <w:ind w:firstLine="720"/>
        <w:jc w:val="center"/>
        <w:rPr>
          <w:color w:val="000000" w:themeColor="text1"/>
          <w:sz w:val="28"/>
          <w:szCs w:val="28"/>
        </w:rPr>
      </w:pPr>
      <w:r w:rsidRPr="00940BC8">
        <w:rPr>
          <w:color w:val="000000" w:themeColor="text1"/>
          <w:sz w:val="28"/>
          <w:szCs w:val="28"/>
        </w:rPr>
        <w:t>Параметры использования лесов для заготовки недревесных</w:t>
      </w:r>
    </w:p>
    <w:p w14:paraId="02FA1F6C" w14:textId="77777777" w:rsidR="006A7402" w:rsidRPr="006A7402" w:rsidRDefault="006A7402" w:rsidP="006A7402">
      <w:pPr>
        <w:suppressAutoHyphens/>
        <w:ind w:firstLine="720"/>
        <w:jc w:val="center"/>
        <w:rPr>
          <w:color w:val="000000" w:themeColor="text1"/>
          <w:sz w:val="28"/>
          <w:szCs w:val="28"/>
        </w:rPr>
      </w:pPr>
      <w:r w:rsidRPr="00940BC8">
        <w:rPr>
          <w:color w:val="000000" w:themeColor="text1"/>
          <w:sz w:val="28"/>
          <w:szCs w:val="28"/>
        </w:rPr>
        <w:t>лесных ресурсов</w:t>
      </w:r>
    </w:p>
    <w:p w14:paraId="509436B8" w14:textId="77777777" w:rsidR="006A7402" w:rsidRDefault="006A7402" w:rsidP="006A7402">
      <w:pPr>
        <w:suppressAutoHyphens/>
        <w:jc w:val="both"/>
        <w:rPr>
          <w:color w:val="000000" w:themeColor="text1"/>
          <w:sz w:val="28"/>
          <w:szCs w:val="28"/>
        </w:rPr>
      </w:pPr>
    </w:p>
    <w:tbl>
      <w:tblPr>
        <w:tblStyle w:val="af4"/>
        <w:tblW w:w="0" w:type="auto"/>
        <w:jc w:val="center"/>
        <w:tblLook w:val="04A0" w:firstRow="1" w:lastRow="0" w:firstColumn="1" w:lastColumn="0" w:noHBand="0" w:noVBand="1"/>
      </w:tblPr>
      <w:tblGrid>
        <w:gridCol w:w="1101"/>
        <w:gridCol w:w="3969"/>
        <w:gridCol w:w="1859"/>
        <w:gridCol w:w="2410"/>
      </w:tblGrid>
      <w:tr w:rsidR="006A7402" w:rsidRPr="006A7402" w14:paraId="411FC840" w14:textId="77777777" w:rsidTr="006A7402">
        <w:trPr>
          <w:jc w:val="center"/>
        </w:trPr>
        <w:tc>
          <w:tcPr>
            <w:tcW w:w="1101" w:type="dxa"/>
          </w:tcPr>
          <w:p w14:paraId="61040B6F" w14:textId="77777777" w:rsidR="006A7402" w:rsidRPr="006A7402" w:rsidRDefault="006A7402" w:rsidP="006A7402">
            <w:pPr>
              <w:suppressAutoHyphens/>
              <w:jc w:val="center"/>
              <w:rPr>
                <w:color w:val="000000" w:themeColor="text1"/>
                <w:sz w:val="22"/>
                <w:szCs w:val="22"/>
              </w:rPr>
            </w:pPr>
            <w:r w:rsidRPr="00940BC8">
              <w:rPr>
                <w:color w:val="000000" w:themeColor="text1"/>
                <w:sz w:val="22"/>
                <w:szCs w:val="22"/>
              </w:rPr>
              <w:t>№ п/п</w:t>
            </w:r>
          </w:p>
        </w:tc>
        <w:tc>
          <w:tcPr>
            <w:tcW w:w="3969" w:type="dxa"/>
          </w:tcPr>
          <w:p w14:paraId="733782F4" w14:textId="77777777" w:rsidR="006A7402" w:rsidRPr="006A7402" w:rsidRDefault="006A7402" w:rsidP="006A7402">
            <w:pPr>
              <w:suppressAutoHyphens/>
              <w:jc w:val="center"/>
              <w:rPr>
                <w:color w:val="000000" w:themeColor="text1"/>
                <w:sz w:val="22"/>
                <w:szCs w:val="22"/>
              </w:rPr>
            </w:pPr>
            <w:r w:rsidRPr="00940BC8">
              <w:rPr>
                <w:color w:val="000000" w:themeColor="text1"/>
                <w:sz w:val="22"/>
                <w:szCs w:val="22"/>
              </w:rPr>
              <w:t>Вид недревесного лесного ресурса</w:t>
            </w:r>
          </w:p>
        </w:tc>
        <w:tc>
          <w:tcPr>
            <w:tcW w:w="1859" w:type="dxa"/>
          </w:tcPr>
          <w:p w14:paraId="33A7BE7B" w14:textId="77777777" w:rsidR="006A7402" w:rsidRPr="006A7402" w:rsidRDefault="006A7402" w:rsidP="006A7402">
            <w:pPr>
              <w:suppressAutoHyphens/>
              <w:jc w:val="center"/>
              <w:rPr>
                <w:color w:val="000000" w:themeColor="text1"/>
                <w:sz w:val="22"/>
                <w:szCs w:val="22"/>
              </w:rPr>
            </w:pPr>
            <w:r w:rsidRPr="00940BC8">
              <w:rPr>
                <w:color w:val="000000" w:themeColor="text1"/>
                <w:sz w:val="22"/>
                <w:szCs w:val="22"/>
              </w:rPr>
              <w:t>Единица измерения</w:t>
            </w:r>
          </w:p>
        </w:tc>
        <w:tc>
          <w:tcPr>
            <w:tcW w:w="2410" w:type="dxa"/>
          </w:tcPr>
          <w:p w14:paraId="454347A1" w14:textId="77777777" w:rsidR="006A7402" w:rsidRPr="006A7402" w:rsidRDefault="006A7402" w:rsidP="006A7402">
            <w:pPr>
              <w:suppressAutoHyphens/>
              <w:jc w:val="center"/>
              <w:rPr>
                <w:color w:val="000000" w:themeColor="text1"/>
                <w:sz w:val="22"/>
                <w:szCs w:val="22"/>
              </w:rPr>
            </w:pPr>
            <w:r w:rsidRPr="00940BC8">
              <w:rPr>
                <w:color w:val="000000" w:themeColor="text1"/>
                <w:sz w:val="22"/>
                <w:szCs w:val="22"/>
              </w:rPr>
              <w:t>Ежегодный допустимый объем заготовки</w:t>
            </w:r>
          </w:p>
        </w:tc>
      </w:tr>
      <w:tr w:rsidR="006A7402" w:rsidRPr="006A7402" w14:paraId="775B851F" w14:textId="77777777" w:rsidTr="006A7402">
        <w:trPr>
          <w:jc w:val="center"/>
        </w:trPr>
        <w:tc>
          <w:tcPr>
            <w:tcW w:w="1101" w:type="dxa"/>
          </w:tcPr>
          <w:p w14:paraId="7B521424" w14:textId="77777777" w:rsidR="006A7402" w:rsidRPr="006A7402" w:rsidRDefault="006A7402" w:rsidP="006A7402">
            <w:pPr>
              <w:suppressAutoHyphens/>
              <w:jc w:val="center"/>
              <w:rPr>
                <w:color w:val="000000" w:themeColor="text1"/>
                <w:sz w:val="22"/>
                <w:szCs w:val="22"/>
              </w:rPr>
            </w:pPr>
            <w:r>
              <w:rPr>
                <w:color w:val="000000" w:themeColor="text1"/>
                <w:sz w:val="22"/>
                <w:szCs w:val="22"/>
              </w:rPr>
              <w:t>1</w:t>
            </w:r>
          </w:p>
        </w:tc>
        <w:tc>
          <w:tcPr>
            <w:tcW w:w="3969" w:type="dxa"/>
          </w:tcPr>
          <w:p w14:paraId="16DBA191" w14:textId="77777777" w:rsidR="006A7402" w:rsidRPr="006A7402" w:rsidRDefault="006A7402" w:rsidP="006A7402">
            <w:pPr>
              <w:suppressAutoHyphens/>
              <w:jc w:val="center"/>
              <w:rPr>
                <w:color w:val="000000" w:themeColor="text1"/>
                <w:sz w:val="22"/>
                <w:szCs w:val="22"/>
              </w:rPr>
            </w:pPr>
            <w:r>
              <w:rPr>
                <w:color w:val="000000" w:themeColor="text1"/>
                <w:sz w:val="22"/>
                <w:szCs w:val="22"/>
              </w:rPr>
              <w:t>2</w:t>
            </w:r>
          </w:p>
        </w:tc>
        <w:tc>
          <w:tcPr>
            <w:tcW w:w="1859" w:type="dxa"/>
          </w:tcPr>
          <w:p w14:paraId="02D1EE27" w14:textId="77777777" w:rsidR="006A7402" w:rsidRPr="006A7402" w:rsidRDefault="006A7402" w:rsidP="006A7402">
            <w:pPr>
              <w:suppressAutoHyphens/>
              <w:jc w:val="center"/>
              <w:rPr>
                <w:color w:val="000000" w:themeColor="text1"/>
                <w:sz w:val="22"/>
                <w:szCs w:val="22"/>
              </w:rPr>
            </w:pPr>
            <w:r>
              <w:rPr>
                <w:color w:val="000000" w:themeColor="text1"/>
                <w:sz w:val="22"/>
                <w:szCs w:val="22"/>
              </w:rPr>
              <w:t>3</w:t>
            </w:r>
          </w:p>
        </w:tc>
        <w:tc>
          <w:tcPr>
            <w:tcW w:w="2410" w:type="dxa"/>
          </w:tcPr>
          <w:p w14:paraId="4AAA03AB" w14:textId="77777777" w:rsidR="006A7402" w:rsidRPr="006A7402" w:rsidRDefault="006A7402" w:rsidP="006A7402">
            <w:pPr>
              <w:suppressAutoHyphens/>
              <w:jc w:val="center"/>
              <w:rPr>
                <w:color w:val="000000" w:themeColor="text1"/>
                <w:sz w:val="22"/>
                <w:szCs w:val="22"/>
              </w:rPr>
            </w:pPr>
            <w:r>
              <w:rPr>
                <w:color w:val="000000" w:themeColor="text1"/>
                <w:sz w:val="22"/>
                <w:szCs w:val="22"/>
              </w:rPr>
              <w:t>4</w:t>
            </w:r>
          </w:p>
        </w:tc>
      </w:tr>
      <w:tr w:rsidR="006A7402" w:rsidRPr="006A7402" w14:paraId="5FDB1C16" w14:textId="77777777" w:rsidTr="006A7402">
        <w:trPr>
          <w:jc w:val="center"/>
        </w:trPr>
        <w:tc>
          <w:tcPr>
            <w:tcW w:w="1101" w:type="dxa"/>
          </w:tcPr>
          <w:p w14:paraId="0D0EEA7B" w14:textId="77777777" w:rsidR="006A7402" w:rsidRPr="006A7402" w:rsidRDefault="008038B4" w:rsidP="006A7402">
            <w:pPr>
              <w:suppressAutoHyphens/>
              <w:jc w:val="center"/>
              <w:rPr>
                <w:color w:val="000000" w:themeColor="text1"/>
                <w:sz w:val="22"/>
                <w:szCs w:val="22"/>
              </w:rPr>
            </w:pPr>
            <w:r>
              <w:rPr>
                <w:color w:val="000000" w:themeColor="text1"/>
                <w:sz w:val="22"/>
                <w:szCs w:val="22"/>
              </w:rPr>
              <w:t>1.</w:t>
            </w:r>
          </w:p>
        </w:tc>
        <w:tc>
          <w:tcPr>
            <w:tcW w:w="3969" w:type="dxa"/>
          </w:tcPr>
          <w:p w14:paraId="104619AC" w14:textId="77777777" w:rsidR="006A7402" w:rsidRPr="006A7402" w:rsidRDefault="008038B4" w:rsidP="006A7402">
            <w:pPr>
              <w:suppressAutoHyphens/>
              <w:jc w:val="both"/>
              <w:rPr>
                <w:color w:val="000000" w:themeColor="text1"/>
                <w:sz w:val="22"/>
                <w:szCs w:val="22"/>
              </w:rPr>
            </w:pPr>
            <w:r w:rsidRPr="00940BC8">
              <w:rPr>
                <w:color w:val="000000" w:themeColor="text1"/>
                <w:sz w:val="22"/>
                <w:szCs w:val="22"/>
              </w:rPr>
              <w:t>Береста</w:t>
            </w:r>
          </w:p>
        </w:tc>
        <w:tc>
          <w:tcPr>
            <w:tcW w:w="1859" w:type="dxa"/>
          </w:tcPr>
          <w:p w14:paraId="6C539CAB" w14:textId="77777777" w:rsidR="006A7402"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5EAE4D5F" w14:textId="77777777" w:rsidR="006A7402" w:rsidRPr="006A7402" w:rsidRDefault="008038B4" w:rsidP="008038B4">
            <w:pPr>
              <w:suppressAutoHyphens/>
              <w:jc w:val="center"/>
              <w:rPr>
                <w:color w:val="000000" w:themeColor="text1"/>
                <w:sz w:val="22"/>
                <w:szCs w:val="22"/>
              </w:rPr>
            </w:pPr>
            <w:r>
              <w:rPr>
                <w:color w:val="000000" w:themeColor="text1"/>
                <w:sz w:val="22"/>
                <w:szCs w:val="22"/>
              </w:rPr>
              <w:t>-</w:t>
            </w:r>
          </w:p>
        </w:tc>
      </w:tr>
      <w:tr w:rsidR="006A7402" w:rsidRPr="006A7402" w14:paraId="45CA1B4F" w14:textId="77777777" w:rsidTr="006A7402">
        <w:trPr>
          <w:jc w:val="center"/>
        </w:trPr>
        <w:tc>
          <w:tcPr>
            <w:tcW w:w="1101" w:type="dxa"/>
          </w:tcPr>
          <w:p w14:paraId="73D16B61" w14:textId="77777777" w:rsidR="006A7402" w:rsidRPr="006A7402" w:rsidRDefault="008038B4" w:rsidP="006A7402">
            <w:pPr>
              <w:suppressAutoHyphens/>
              <w:jc w:val="center"/>
              <w:rPr>
                <w:color w:val="000000" w:themeColor="text1"/>
                <w:sz w:val="22"/>
                <w:szCs w:val="22"/>
              </w:rPr>
            </w:pPr>
            <w:r>
              <w:rPr>
                <w:color w:val="000000" w:themeColor="text1"/>
                <w:sz w:val="22"/>
                <w:szCs w:val="22"/>
              </w:rPr>
              <w:t>2.</w:t>
            </w:r>
          </w:p>
        </w:tc>
        <w:tc>
          <w:tcPr>
            <w:tcW w:w="3969" w:type="dxa"/>
          </w:tcPr>
          <w:p w14:paraId="44115DF3" w14:textId="77777777" w:rsidR="006A7402" w:rsidRPr="006A7402" w:rsidRDefault="008038B4" w:rsidP="006A7402">
            <w:pPr>
              <w:suppressAutoHyphens/>
              <w:jc w:val="both"/>
              <w:rPr>
                <w:color w:val="000000" w:themeColor="text1"/>
                <w:sz w:val="22"/>
                <w:szCs w:val="22"/>
              </w:rPr>
            </w:pPr>
            <w:r w:rsidRPr="00940BC8">
              <w:rPr>
                <w:color w:val="000000" w:themeColor="text1"/>
                <w:sz w:val="22"/>
                <w:szCs w:val="22"/>
              </w:rPr>
              <w:t>Хворост</w:t>
            </w:r>
          </w:p>
        </w:tc>
        <w:tc>
          <w:tcPr>
            <w:tcW w:w="1859" w:type="dxa"/>
          </w:tcPr>
          <w:p w14:paraId="694E1AE7" w14:textId="77777777" w:rsidR="006A7402" w:rsidRPr="006A7402" w:rsidRDefault="008038B4" w:rsidP="008038B4">
            <w:pPr>
              <w:suppressAutoHyphens/>
              <w:jc w:val="center"/>
              <w:rPr>
                <w:color w:val="000000" w:themeColor="text1"/>
                <w:sz w:val="22"/>
                <w:szCs w:val="22"/>
              </w:rPr>
            </w:pPr>
            <w:r>
              <w:rPr>
                <w:color w:val="000000" w:themeColor="text1"/>
                <w:sz w:val="22"/>
                <w:szCs w:val="22"/>
              </w:rPr>
              <w:t>м</w:t>
            </w:r>
            <w:r w:rsidRPr="008038B4">
              <w:rPr>
                <w:color w:val="000000" w:themeColor="text1"/>
                <w:sz w:val="22"/>
                <w:szCs w:val="22"/>
                <w:vertAlign w:val="superscript"/>
              </w:rPr>
              <w:t>3</w:t>
            </w:r>
          </w:p>
        </w:tc>
        <w:tc>
          <w:tcPr>
            <w:tcW w:w="2410" w:type="dxa"/>
          </w:tcPr>
          <w:p w14:paraId="746AF1C5" w14:textId="77777777" w:rsidR="006A7402" w:rsidRPr="006A7402" w:rsidRDefault="008038B4" w:rsidP="008038B4">
            <w:pPr>
              <w:suppressAutoHyphens/>
              <w:jc w:val="center"/>
              <w:rPr>
                <w:color w:val="000000" w:themeColor="text1"/>
                <w:sz w:val="22"/>
                <w:szCs w:val="22"/>
              </w:rPr>
            </w:pPr>
            <w:r>
              <w:rPr>
                <w:color w:val="000000" w:themeColor="text1"/>
                <w:sz w:val="22"/>
                <w:szCs w:val="22"/>
              </w:rPr>
              <w:t>-</w:t>
            </w:r>
          </w:p>
        </w:tc>
      </w:tr>
      <w:tr w:rsidR="006A7402" w:rsidRPr="006A7402" w14:paraId="6A48A416" w14:textId="77777777" w:rsidTr="006A7402">
        <w:trPr>
          <w:jc w:val="center"/>
        </w:trPr>
        <w:tc>
          <w:tcPr>
            <w:tcW w:w="1101" w:type="dxa"/>
          </w:tcPr>
          <w:p w14:paraId="75869291" w14:textId="77777777" w:rsidR="006A7402" w:rsidRPr="006A7402" w:rsidRDefault="008038B4" w:rsidP="006A7402">
            <w:pPr>
              <w:suppressAutoHyphens/>
              <w:jc w:val="center"/>
              <w:rPr>
                <w:color w:val="000000" w:themeColor="text1"/>
                <w:sz w:val="22"/>
                <w:szCs w:val="22"/>
              </w:rPr>
            </w:pPr>
            <w:r>
              <w:rPr>
                <w:color w:val="000000" w:themeColor="text1"/>
                <w:sz w:val="22"/>
                <w:szCs w:val="22"/>
              </w:rPr>
              <w:t>3.</w:t>
            </w:r>
          </w:p>
        </w:tc>
        <w:tc>
          <w:tcPr>
            <w:tcW w:w="3969" w:type="dxa"/>
          </w:tcPr>
          <w:p w14:paraId="46B1C1F5" w14:textId="77777777" w:rsidR="006A7402" w:rsidRPr="006A7402" w:rsidRDefault="008038B4" w:rsidP="006A7402">
            <w:pPr>
              <w:suppressAutoHyphens/>
              <w:jc w:val="both"/>
              <w:rPr>
                <w:color w:val="000000" w:themeColor="text1"/>
                <w:sz w:val="22"/>
                <w:szCs w:val="22"/>
              </w:rPr>
            </w:pPr>
            <w:r w:rsidRPr="00940BC8">
              <w:rPr>
                <w:color w:val="000000" w:themeColor="text1"/>
                <w:sz w:val="22"/>
                <w:szCs w:val="22"/>
              </w:rPr>
              <w:t>Еловая, пихтовая, сосновая лапка</w:t>
            </w:r>
          </w:p>
        </w:tc>
        <w:tc>
          <w:tcPr>
            <w:tcW w:w="1859" w:type="dxa"/>
          </w:tcPr>
          <w:p w14:paraId="2C6AA275" w14:textId="77777777" w:rsidR="006A7402"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11E71CCD" w14:textId="77777777" w:rsidR="006A7402" w:rsidRPr="006A7402" w:rsidRDefault="008038B4" w:rsidP="008038B4">
            <w:pPr>
              <w:suppressAutoHyphens/>
              <w:jc w:val="center"/>
              <w:rPr>
                <w:color w:val="000000" w:themeColor="text1"/>
                <w:sz w:val="22"/>
                <w:szCs w:val="22"/>
              </w:rPr>
            </w:pPr>
            <w:r>
              <w:rPr>
                <w:color w:val="000000" w:themeColor="text1"/>
                <w:sz w:val="22"/>
                <w:szCs w:val="22"/>
              </w:rPr>
              <w:t>-</w:t>
            </w:r>
          </w:p>
        </w:tc>
      </w:tr>
      <w:tr w:rsidR="006A7402" w:rsidRPr="006A7402" w14:paraId="4B4DD5B4" w14:textId="77777777" w:rsidTr="006A7402">
        <w:trPr>
          <w:jc w:val="center"/>
        </w:trPr>
        <w:tc>
          <w:tcPr>
            <w:tcW w:w="1101" w:type="dxa"/>
          </w:tcPr>
          <w:p w14:paraId="7FCBC1FF" w14:textId="77777777" w:rsidR="006A7402" w:rsidRPr="006A7402" w:rsidRDefault="008038B4" w:rsidP="006A7402">
            <w:pPr>
              <w:suppressAutoHyphens/>
              <w:jc w:val="center"/>
              <w:rPr>
                <w:color w:val="000000" w:themeColor="text1"/>
                <w:sz w:val="22"/>
                <w:szCs w:val="22"/>
              </w:rPr>
            </w:pPr>
            <w:r>
              <w:rPr>
                <w:color w:val="000000" w:themeColor="text1"/>
                <w:sz w:val="22"/>
                <w:szCs w:val="22"/>
              </w:rPr>
              <w:t>4.</w:t>
            </w:r>
          </w:p>
        </w:tc>
        <w:tc>
          <w:tcPr>
            <w:tcW w:w="3969" w:type="dxa"/>
          </w:tcPr>
          <w:p w14:paraId="46DE43F4" w14:textId="77777777" w:rsidR="006A7402" w:rsidRPr="006A7402" w:rsidRDefault="008038B4" w:rsidP="006A7402">
            <w:pPr>
              <w:suppressAutoHyphens/>
              <w:jc w:val="both"/>
              <w:rPr>
                <w:color w:val="000000" w:themeColor="text1"/>
                <w:sz w:val="22"/>
                <w:szCs w:val="22"/>
              </w:rPr>
            </w:pPr>
            <w:r w:rsidRPr="00940BC8">
              <w:rPr>
                <w:color w:val="000000" w:themeColor="text1"/>
                <w:sz w:val="22"/>
                <w:szCs w:val="22"/>
              </w:rPr>
              <w:t>Веники, ветви и кустарники для метел и плетения</w:t>
            </w:r>
          </w:p>
        </w:tc>
        <w:tc>
          <w:tcPr>
            <w:tcW w:w="1859" w:type="dxa"/>
          </w:tcPr>
          <w:p w14:paraId="57E1CC45" w14:textId="77777777" w:rsidR="006A7402"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0C664ABC" w14:textId="77777777" w:rsidR="006A7402" w:rsidRPr="006A7402" w:rsidRDefault="008038B4" w:rsidP="008038B4">
            <w:pPr>
              <w:suppressAutoHyphens/>
              <w:jc w:val="center"/>
              <w:rPr>
                <w:color w:val="000000" w:themeColor="text1"/>
                <w:sz w:val="22"/>
                <w:szCs w:val="22"/>
              </w:rPr>
            </w:pPr>
            <w:r>
              <w:rPr>
                <w:color w:val="000000" w:themeColor="text1"/>
                <w:sz w:val="22"/>
                <w:szCs w:val="22"/>
              </w:rPr>
              <w:t>-</w:t>
            </w:r>
          </w:p>
        </w:tc>
      </w:tr>
      <w:tr w:rsidR="008038B4" w:rsidRPr="006A7402" w14:paraId="637B467F" w14:textId="77777777" w:rsidTr="006A7402">
        <w:trPr>
          <w:jc w:val="center"/>
        </w:trPr>
        <w:tc>
          <w:tcPr>
            <w:tcW w:w="1101" w:type="dxa"/>
          </w:tcPr>
          <w:p w14:paraId="040C3834" w14:textId="77777777" w:rsidR="008038B4" w:rsidRDefault="008038B4" w:rsidP="006A7402">
            <w:pPr>
              <w:suppressAutoHyphens/>
              <w:jc w:val="center"/>
              <w:rPr>
                <w:color w:val="000000" w:themeColor="text1"/>
                <w:sz w:val="22"/>
                <w:szCs w:val="22"/>
              </w:rPr>
            </w:pPr>
            <w:r>
              <w:rPr>
                <w:color w:val="000000" w:themeColor="text1"/>
                <w:sz w:val="22"/>
                <w:szCs w:val="22"/>
              </w:rPr>
              <w:t>5.</w:t>
            </w:r>
          </w:p>
        </w:tc>
        <w:tc>
          <w:tcPr>
            <w:tcW w:w="3969" w:type="dxa"/>
          </w:tcPr>
          <w:p w14:paraId="63D4E640" w14:textId="77777777" w:rsidR="008038B4" w:rsidRPr="006A7402" w:rsidRDefault="008038B4" w:rsidP="006A7402">
            <w:pPr>
              <w:suppressAutoHyphens/>
              <w:jc w:val="both"/>
              <w:rPr>
                <w:color w:val="000000" w:themeColor="text1"/>
                <w:sz w:val="22"/>
                <w:szCs w:val="22"/>
              </w:rPr>
            </w:pPr>
            <w:r w:rsidRPr="00940BC8">
              <w:rPr>
                <w:color w:val="000000" w:themeColor="text1"/>
                <w:sz w:val="22"/>
                <w:szCs w:val="22"/>
              </w:rPr>
              <w:t>Веточный корм</w:t>
            </w:r>
          </w:p>
        </w:tc>
        <w:tc>
          <w:tcPr>
            <w:tcW w:w="1859" w:type="dxa"/>
          </w:tcPr>
          <w:p w14:paraId="79920A66" w14:textId="77777777" w:rsidR="008038B4"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72A5F37F" w14:textId="77777777" w:rsidR="008038B4" w:rsidRPr="006A7402" w:rsidRDefault="008038B4" w:rsidP="008038B4">
            <w:pPr>
              <w:suppressAutoHyphens/>
              <w:jc w:val="center"/>
              <w:rPr>
                <w:color w:val="000000" w:themeColor="text1"/>
                <w:sz w:val="22"/>
                <w:szCs w:val="22"/>
              </w:rPr>
            </w:pPr>
            <w:r>
              <w:rPr>
                <w:color w:val="000000" w:themeColor="text1"/>
                <w:sz w:val="22"/>
                <w:szCs w:val="22"/>
              </w:rPr>
              <w:t>-</w:t>
            </w:r>
          </w:p>
        </w:tc>
      </w:tr>
      <w:tr w:rsidR="008038B4" w:rsidRPr="006A7402" w14:paraId="5C440C1B" w14:textId="77777777" w:rsidTr="006A7402">
        <w:trPr>
          <w:jc w:val="center"/>
        </w:trPr>
        <w:tc>
          <w:tcPr>
            <w:tcW w:w="1101" w:type="dxa"/>
          </w:tcPr>
          <w:p w14:paraId="75F52DCD" w14:textId="77777777" w:rsidR="008038B4" w:rsidRDefault="008038B4" w:rsidP="006A7402">
            <w:pPr>
              <w:suppressAutoHyphens/>
              <w:jc w:val="center"/>
              <w:rPr>
                <w:color w:val="000000" w:themeColor="text1"/>
                <w:sz w:val="22"/>
                <w:szCs w:val="22"/>
              </w:rPr>
            </w:pPr>
            <w:r>
              <w:rPr>
                <w:color w:val="000000" w:themeColor="text1"/>
                <w:sz w:val="22"/>
                <w:szCs w:val="22"/>
              </w:rPr>
              <w:t>6.</w:t>
            </w:r>
          </w:p>
        </w:tc>
        <w:tc>
          <w:tcPr>
            <w:tcW w:w="3969" w:type="dxa"/>
          </w:tcPr>
          <w:p w14:paraId="59EAFA12" w14:textId="77777777" w:rsidR="008038B4" w:rsidRPr="006A7402" w:rsidRDefault="008038B4" w:rsidP="006A7402">
            <w:pPr>
              <w:suppressAutoHyphens/>
              <w:jc w:val="both"/>
              <w:rPr>
                <w:color w:val="000000" w:themeColor="text1"/>
                <w:sz w:val="22"/>
                <w:szCs w:val="22"/>
              </w:rPr>
            </w:pPr>
            <w:r w:rsidRPr="00940BC8">
              <w:rPr>
                <w:color w:val="000000" w:themeColor="text1"/>
                <w:sz w:val="22"/>
                <w:szCs w:val="22"/>
              </w:rPr>
              <w:t>Древесная зелень</w:t>
            </w:r>
          </w:p>
        </w:tc>
        <w:tc>
          <w:tcPr>
            <w:tcW w:w="1859" w:type="dxa"/>
          </w:tcPr>
          <w:p w14:paraId="26887442" w14:textId="77777777" w:rsidR="008038B4"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5BE0DB25" w14:textId="77777777" w:rsidR="008038B4" w:rsidRPr="006A7402" w:rsidRDefault="008038B4" w:rsidP="008038B4">
            <w:pPr>
              <w:suppressAutoHyphens/>
              <w:jc w:val="center"/>
              <w:rPr>
                <w:color w:val="000000" w:themeColor="text1"/>
                <w:sz w:val="22"/>
                <w:szCs w:val="22"/>
              </w:rPr>
            </w:pPr>
            <w:r>
              <w:rPr>
                <w:color w:val="000000" w:themeColor="text1"/>
                <w:sz w:val="22"/>
                <w:szCs w:val="22"/>
              </w:rPr>
              <w:t>-</w:t>
            </w:r>
          </w:p>
        </w:tc>
      </w:tr>
      <w:tr w:rsidR="008038B4" w:rsidRPr="006A7402" w14:paraId="6FA117E8" w14:textId="77777777" w:rsidTr="006A7402">
        <w:trPr>
          <w:jc w:val="center"/>
        </w:trPr>
        <w:tc>
          <w:tcPr>
            <w:tcW w:w="1101" w:type="dxa"/>
          </w:tcPr>
          <w:p w14:paraId="399156B4" w14:textId="77777777" w:rsidR="008038B4" w:rsidRDefault="008038B4" w:rsidP="006A7402">
            <w:pPr>
              <w:suppressAutoHyphens/>
              <w:jc w:val="center"/>
              <w:rPr>
                <w:color w:val="000000" w:themeColor="text1"/>
                <w:sz w:val="22"/>
                <w:szCs w:val="22"/>
              </w:rPr>
            </w:pPr>
            <w:r>
              <w:rPr>
                <w:color w:val="000000" w:themeColor="text1"/>
                <w:sz w:val="22"/>
                <w:szCs w:val="22"/>
              </w:rPr>
              <w:t>7.</w:t>
            </w:r>
          </w:p>
        </w:tc>
        <w:tc>
          <w:tcPr>
            <w:tcW w:w="3969" w:type="dxa"/>
          </w:tcPr>
          <w:p w14:paraId="17B80AA4" w14:textId="77777777" w:rsidR="008038B4" w:rsidRPr="006A7402" w:rsidRDefault="008038B4" w:rsidP="006A7402">
            <w:pPr>
              <w:suppressAutoHyphens/>
              <w:jc w:val="both"/>
              <w:rPr>
                <w:color w:val="000000" w:themeColor="text1"/>
                <w:sz w:val="22"/>
                <w:szCs w:val="22"/>
              </w:rPr>
            </w:pPr>
            <w:r>
              <w:rPr>
                <w:color w:val="000000" w:themeColor="text1"/>
                <w:sz w:val="22"/>
                <w:szCs w:val="22"/>
              </w:rPr>
              <w:t>Валежник</w:t>
            </w:r>
          </w:p>
        </w:tc>
        <w:tc>
          <w:tcPr>
            <w:tcW w:w="1859" w:type="dxa"/>
          </w:tcPr>
          <w:p w14:paraId="0A7CE17D" w14:textId="77777777" w:rsidR="008038B4" w:rsidRPr="006A7402" w:rsidRDefault="008038B4" w:rsidP="008038B4">
            <w:pPr>
              <w:suppressAutoHyphens/>
              <w:jc w:val="center"/>
              <w:rPr>
                <w:color w:val="000000" w:themeColor="text1"/>
                <w:sz w:val="22"/>
                <w:szCs w:val="22"/>
              </w:rPr>
            </w:pPr>
            <w:r>
              <w:rPr>
                <w:color w:val="000000" w:themeColor="text1"/>
                <w:sz w:val="22"/>
                <w:szCs w:val="22"/>
              </w:rPr>
              <w:t>м</w:t>
            </w:r>
            <w:r w:rsidRPr="008038B4">
              <w:rPr>
                <w:color w:val="000000" w:themeColor="text1"/>
                <w:sz w:val="22"/>
                <w:szCs w:val="22"/>
                <w:vertAlign w:val="superscript"/>
              </w:rPr>
              <w:t>3</w:t>
            </w:r>
          </w:p>
        </w:tc>
        <w:tc>
          <w:tcPr>
            <w:tcW w:w="2410" w:type="dxa"/>
          </w:tcPr>
          <w:p w14:paraId="73E33CD1" w14:textId="77777777" w:rsidR="008038B4" w:rsidRPr="006A7402" w:rsidRDefault="008038B4" w:rsidP="008038B4">
            <w:pPr>
              <w:suppressAutoHyphens/>
              <w:jc w:val="center"/>
              <w:rPr>
                <w:color w:val="000000" w:themeColor="text1"/>
                <w:sz w:val="22"/>
                <w:szCs w:val="22"/>
              </w:rPr>
            </w:pPr>
            <w:r>
              <w:rPr>
                <w:color w:val="000000" w:themeColor="text1"/>
                <w:sz w:val="22"/>
                <w:szCs w:val="22"/>
              </w:rPr>
              <w:t>-</w:t>
            </w:r>
          </w:p>
        </w:tc>
      </w:tr>
    </w:tbl>
    <w:p w14:paraId="121F1466" w14:textId="77777777" w:rsidR="006A7402" w:rsidRPr="006A7402" w:rsidRDefault="006A7402" w:rsidP="006A7402">
      <w:pPr>
        <w:suppressAutoHyphens/>
        <w:jc w:val="both"/>
        <w:rPr>
          <w:color w:val="000000" w:themeColor="text1"/>
          <w:sz w:val="28"/>
          <w:szCs w:val="28"/>
        </w:rPr>
      </w:pPr>
    </w:p>
    <w:p w14:paraId="4D5E3CEF" w14:textId="77777777" w:rsidR="00ED0987" w:rsidRPr="00940BC8" w:rsidRDefault="00ED0987" w:rsidP="000435A7">
      <w:pPr>
        <w:pStyle w:val="23"/>
        <w:suppressAutoHyphens/>
        <w:spacing w:after="0" w:line="240" w:lineRule="auto"/>
        <w:ind w:firstLine="709"/>
        <w:jc w:val="center"/>
        <w:outlineLvl w:val="2"/>
        <w:rPr>
          <w:b/>
          <w:bCs/>
          <w:color w:val="000000" w:themeColor="text1"/>
          <w:sz w:val="28"/>
          <w:szCs w:val="28"/>
        </w:rPr>
      </w:pPr>
      <w:bookmarkStart w:id="84" w:name="_Toc163142011"/>
      <w:r w:rsidRPr="00940BC8">
        <w:rPr>
          <w:rFonts w:ascii="Times New Roman CYR" w:hAnsi="Times New Roman CYR" w:cs="Times New Roman CYR"/>
          <w:b/>
          <w:color w:val="000000" w:themeColor="text1"/>
          <w:sz w:val="28"/>
          <w:szCs w:val="28"/>
        </w:rPr>
        <w:t>2.3.2. С</w:t>
      </w:r>
      <w:r w:rsidRPr="00940BC8">
        <w:rPr>
          <w:b/>
          <w:bCs/>
          <w:color w:val="000000" w:themeColor="text1"/>
          <w:sz w:val="28"/>
          <w:szCs w:val="28"/>
        </w:rPr>
        <w:t>роки использования лесов для заготовки и сбора недревесных лесных ресурсов</w:t>
      </w:r>
      <w:bookmarkEnd w:id="84"/>
    </w:p>
    <w:p w14:paraId="33547949" w14:textId="77777777" w:rsidR="00ED0987" w:rsidRPr="00940BC8" w:rsidRDefault="00ED0987" w:rsidP="00ED0987">
      <w:pPr>
        <w:ind w:firstLine="720"/>
        <w:jc w:val="both"/>
        <w:rPr>
          <w:color w:val="000000" w:themeColor="text1"/>
          <w:sz w:val="28"/>
          <w:szCs w:val="28"/>
        </w:rPr>
      </w:pPr>
    </w:p>
    <w:p w14:paraId="4ABDC4E7" w14:textId="77777777" w:rsidR="00ED0987" w:rsidRPr="009A3173" w:rsidRDefault="00ED0987" w:rsidP="00ED0987">
      <w:pPr>
        <w:ind w:firstLine="720"/>
        <w:jc w:val="both"/>
        <w:rPr>
          <w:b/>
          <w:i/>
          <w:color w:val="000000" w:themeColor="text1"/>
          <w:sz w:val="28"/>
          <w:szCs w:val="28"/>
        </w:rPr>
      </w:pPr>
      <w:r w:rsidRPr="009A3173">
        <w:rPr>
          <w:b/>
          <w:i/>
          <w:color w:val="000000" w:themeColor="text1"/>
          <w:sz w:val="28"/>
          <w:szCs w:val="28"/>
        </w:rPr>
        <w:t>Заготовка бересты</w:t>
      </w:r>
    </w:p>
    <w:p w14:paraId="6D37B485" w14:textId="77777777" w:rsidR="00ED0987" w:rsidRPr="00940BC8" w:rsidRDefault="00ED0987" w:rsidP="00B96D24">
      <w:pPr>
        <w:suppressAutoHyphens/>
        <w:ind w:firstLine="720"/>
        <w:jc w:val="both"/>
        <w:rPr>
          <w:color w:val="000000" w:themeColor="text1"/>
          <w:sz w:val="28"/>
          <w:szCs w:val="28"/>
        </w:rPr>
      </w:pPr>
      <w:r w:rsidRPr="00940BC8">
        <w:rPr>
          <w:color w:val="000000" w:themeColor="text1"/>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противопожарные минерализованные полосы, противопожарные разрывы, трассы лесных дорог, предназначенных для охраны лесов от пожаров (противопожарных) и лесных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рубок</w:t>
      </w:r>
      <w:r w:rsidR="00230DBD">
        <w:rPr>
          <w:color w:val="000000" w:themeColor="text1"/>
          <w:sz w:val="28"/>
          <w:szCs w:val="28"/>
        </w:rPr>
        <w:t xml:space="preserve"> и на лесных участках, на которых осуществляется ликвидация последствий чрезвычайной ситуации в лесах, возникшей вследствие лесных пожаров</w:t>
      </w:r>
      <w:r w:rsidRPr="00940BC8">
        <w:rPr>
          <w:color w:val="000000" w:themeColor="text1"/>
          <w:sz w:val="28"/>
          <w:szCs w:val="28"/>
        </w:rPr>
        <w:t xml:space="preserve">. </w:t>
      </w:r>
    </w:p>
    <w:p w14:paraId="0D155405" w14:textId="77777777" w:rsidR="00ED0987" w:rsidRPr="00D34E4E" w:rsidRDefault="00ED0987" w:rsidP="00B96D24">
      <w:pPr>
        <w:suppressAutoHyphens/>
        <w:ind w:firstLine="720"/>
        <w:jc w:val="both"/>
        <w:rPr>
          <w:color w:val="000000" w:themeColor="text1"/>
          <w:sz w:val="28"/>
          <w:szCs w:val="28"/>
        </w:rPr>
      </w:pPr>
      <w:r w:rsidRPr="00940BC8">
        <w:rPr>
          <w:color w:val="000000" w:themeColor="text1"/>
          <w:sz w:val="28"/>
          <w:szCs w:val="28"/>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r w:rsidRPr="007D073A">
        <w:rPr>
          <w:color w:val="FF0000"/>
          <w:sz w:val="28"/>
          <w:szCs w:val="28"/>
        </w:rPr>
        <w:t xml:space="preserve"> </w:t>
      </w:r>
      <w:r w:rsidRPr="00D34E4E">
        <w:rPr>
          <w:color w:val="000000" w:themeColor="text1"/>
          <w:sz w:val="28"/>
          <w:szCs w:val="28"/>
        </w:rPr>
        <w:t xml:space="preserve">Заготовка бересты с сухостойных и валежных деревьев производится в течение всего года. </w:t>
      </w:r>
      <w:r w:rsidR="00C47DFE" w:rsidRPr="00C47DFE">
        <w:rPr>
          <w:color w:val="000000" w:themeColor="text1"/>
          <w:sz w:val="28"/>
          <w:szCs w:val="28"/>
        </w:rPr>
        <w:t>Снимать бересту с растущих деревьев и кустарников в границах населенных пунктов запрещается</w:t>
      </w:r>
      <w:r w:rsidR="00C47DFE">
        <w:rPr>
          <w:color w:val="000000" w:themeColor="text1"/>
          <w:sz w:val="28"/>
          <w:szCs w:val="28"/>
        </w:rPr>
        <w:t xml:space="preserve">. </w:t>
      </w:r>
      <w:r w:rsidRPr="00D34E4E">
        <w:rPr>
          <w:color w:val="000000" w:themeColor="text1"/>
          <w:sz w:val="28"/>
          <w:szCs w:val="28"/>
        </w:rPr>
        <w:t xml:space="preserve">Запрещается рубка деревьев для заготовки бересты. </w:t>
      </w:r>
    </w:p>
    <w:p w14:paraId="0645077B" w14:textId="77777777" w:rsidR="002D2C0B" w:rsidRDefault="002D2C0B" w:rsidP="008373A5">
      <w:pPr>
        <w:ind w:firstLine="720"/>
        <w:jc w:val="both"/>
        <w:rPr>
          <w:color w:val="000000" w:themeColor="text1"/>
          <w:sz w:val="28"/>
          <w:szCs w:val="28"/>
        </w:rPr>
      </w:pPr>
    </w:p>
    <w:p w14:paraId="213CADFC" w14:textId="77777777" w:rsidR="008373A5" w:rsidRPr="009A3173" w:rsidRDefault="008373A5" w:rsidP="008373A5">
      <w:pPr>
        <w:ind w:firstLine="720"/>
        <w:jc w:val="both"/>
        <w:rPr>
          <w:b/>
          <w:i/>
          <w:color w:val="000000" w:themeColor="text1"/>
          <w:sz w:val="28"/>
          <w:szCs w:val="28"/>
        </w:rPr>
      </w:pPr>
      <w:r w:rsidRPr="009A3173">
        <w:rPr>
          <w:b/>
          <w:i/>
          <w:color w:val="000000" w:themeColor="text1"/>
          <w:sz w:val="28"/>
          <w:szCs w:val="28"/>
        </w:rPr>
        <w:t xml:space="preserve">Заготовка коры деревьев и кустарников </w:t>
      </w:r>
    </w:p>
    <w:p w14:paraId="2FEB6E25" w14:textId="77777777" w:rsidR="008373A5" w:rsidRDefault="008373A5" w:rsidP="00E605DB">
      <w:pPr>
        <w:widowControl w:val="0"/>
        <w:suppressAutoHyphens/>
        <w:ind w:firstLine="720"/>
        <w:jc w:val="both"/>
        <w:rPr>
          <w:color w:val="000000" w:themeColor="text1"/>
          <w:sz w:val="28"/>
          <w:szCs w:val="28"/>
        </w:rPr>
      </w:pPr>
      <w:r>
        <w:rPr>
          <w:color w:val="000000" w:themeColor="text1"/>
          <w:sz w:val="28"/>
          <w:szCs w:val="28"/>
        </w:rPr>
        <w:t xml:space="preserve">Заготовка коры деревьев и кустарников производится со срубленных деревьев и кустарников в местах осуществления рубок в течение сего года. </w:t>
      </w:r>
      <w:r w:rsidR="00693639">
        <w:rPr>
          <w:color w:val="000000" w:themeColor="text1"/>
          <w:sz w:val="28"/>
          <w:szCs w:val="28"/>
        </w:rPr>
        <w:t>Снимать кору с растущих деревьев и кустарников запрещается, за исключением случаев и</w:t>
      </w:r>
      <w:r w:rsidR="00E605DB">
        <w:rPr>
          <w:color w:val="000000" w:themeColor="text1"/>
          <w:sz w:val="28"/>
          <w:szCs w:val="28"/>
        </w:rPr>
        <w:t>х</w:t>
      </w:r>
      <w:r w:rsidR="00693639">
        <w:rPr>
          <w:color w:val="000000" w:themeColor="text1"/>
          <w:sz w:val="28"/>
          <w:szCs w:val="28"/>
        </w:rPr>
        <w:t xml:space="preserve"> заготовки на лесных участках, на которых осуществляется ликвидация последствий чрезвычайной ситуации в лесах, возникшей вследствие лесных пожаров</w:t>
      </w:r>
      <w:r w:rsidR="00693639" w:rsidRPr="00940BC8">
        <w:rPr>
          <w:color w:val="000000" w:themeColor="text1"/>
          <w:sz w:val="28"/>
          <w:szCs w:val="28"/>
        </w:rPr>
        <w:t>.</w:t>
      </w:r>
    </w:p>
    <w:p w14:paraId="75ED53DC" w14:textId="77777777" w:rsidR="008373A5" w:rsidRDefault="00693639" w:rsidP="00E605DB">
      <w:pPr>
        <w:suppressAutoHyphens/>
        <w:ind w:firstLine="720"/>
        <w:jc w:val="both"/>
        <w:rPr>
          <w:color w:val="000000" w:themeColor="text1"/>
          <w:sz w:val="28"/>
          <w:szCs w:val="28"/>
        </w:rPr>
      </w:pPr>
      <w:r>
        <w:rPr>
          <w:color w:val="000000" w:themeColor="text1"/>
          <w:sz w:val="28"/>
          <w:szCs w:val="28"/>
        </w:rPr>
        <w:t>Ивовое корье заготавливается</w:t>
      </w:r>
      <w:r w:rsidR="008373A5" w:rsidRPr="00740A25">
        <w:rPr>
          <w:color w:val="000000" w:themeColor="text1"/>
          <w:sz w:val="28"/>
          <w:szCs w:val="28"/>
        </w:rPr>
        <w:t xml:space="preserve"> в </w:t>
      </w:r>
      <w:r>
        <w:rPr>
          <w:color w:val="000000" w:themeColor="text1"/>
          <w:sz w:val="28"/>
          <w:szCs w:val="28"/>
        </w:rPr>
        <w:t>весенне-</w:t>
      </w:r>
      <w:r w:rsidR="008373A5" w:rsidRPr="00740A25">
        <w:rPr>
          <w:color w:val="000000" w:themeColor="text1"/>
          <w:sz w:val="28"/>
          <w:szCs w:val="28"/>
        </w:rPr>
        <w:t>летний период.</w:t>
      </w:r>
      <w:r w:rsidR="008373A5">
        <w:rPr>
          <w:color w:val="000000" w:themeColor="text1"/>
          <w:sz w:val="28"/>
          <w:szCs w:val="28"/>
        </w:rPr>
        <w:t xml:space="preserve"> </w:t>
      </w:r>
      <w:r w:rsidR="008373A5" w:rsidRPr="00740A25">
        <w:rPr>
          <w:color w:val="000000" w:themeColor="text1"/>
          <w:sz w:val="28"/>
          <w:szCs w:val="28"/>
        </w:rPr>
        <w:t xml:space="preserve">Для заготовки пригодны кустарниковые ивы в возрасте 5 лет и старше, древовидные </w:t>
      </w:r>
      <w:r>
        <w:rPr>
          <w:color w:val="000000" w:themeColor="text1"/>
          <w:sz w:val="28"/>
          <w:szCs w:val="28"/>
        </w:rPr>
        <w:t>–</w:t>
      </w:r>
      <w:r w:rsidR="008373A5" w:rsidRPr="00740A25">
        <w:rPr>
          <w:color w:val="000000" w:themeColor="text1"/>
          <w:sz w:val="28"/>
          <w:szCs w:val="28"/>
        </w:rPr>
        <w:t xml:space="preserve"> 15 лет и старше.</w:t>
      </w:r>
    </w:p>
    <w:p w14:paraId="2CB717A2" w14:textId="77777777" w:rsidR="00693639" w:rsidRPr="00740A25" w:rsidRDefault="00693639" w:rsidP="00E605DB">
      <w:pPr>
        <w:suppressAutoHyphens/>
        <w:ind w:firstLine="720"/>
        <w:jc w:val="both"/>
        <w:rPr>
          <w:b/>
          <w:bCs/>
          <w:color w:val="000000" w:themeColor="text1"/>
        </w:rPr>
      </w:pPr>
      <w:r>
        <w:rPr>
          <w:color w:val="000000" w:themeColor="text1"/>
          <w:sz w:val="28"/>
          <w:szCs w:val="28"/>
        </w:rPr>
        <w:t>Заготовку елового и лиственничного корья ведут в течение всего года с пней и срубленных деревьев при заготовке древесины.</w:t>
      </w:r>
    </w:p>
    <w:p w14:paraId="07126D4F" w14:textId="77777777" w:rsidR="008373A5" w:rsidRDefault="008373A5" w:rsidP="00693639">
      <w:pPr>
        <w:ind w:firstLine="720"/>
        <w:jc w:val="both"/>
        <w:rPr>
          <w:rStyle w:val="FontStyle192"/>
          <w:b w:val="0"/>
          <w:sz w:val="28"/>
          <w:szCs w:val="28"/>
        </w:rPr>
      </w:pPr>
    </w:p>
    <w:p w14:paraId="68F81FCD" w14:textId="77777777" w:rsidR="00E03270" w:rsidRPr="009A3173" w:rsidRDefault="00E03270" w:rsidP="00693639">
      <w:pPr>
        <w:ind w:firstLine="720"/>
        <w:jc w:val="both"/>
        <w:rPr>
          <w:rStyle w:val="FontStyle192"/>
          <w:i/>
          <w:sz w:val="28"/>
          <w:szCs w:val="28"/>
        </w:rPr>
      </w:pPr>
      <w:r w:rsidRPr="009A3173">
        <w:rPr>
          <w:rStyle w:val="FontStyle192"/>
          <w:i/>
          <w:sz w:val="28"/>
          <w:szCs w:val="28"/>
        </w:rPr>
        <w:t>Заготовка еловых, пихтовых, сосновых лап</w:t>
      </w:r>
    </w:p>
    <w:p w14:paraId="11E8ECD8" w14:textId="77777777" w:rsidR="00E03270" w:rsidRDefault="00E03270" w:rsidP="00693639">
      <w:pPr>
        <w:ind w:firstLine="720"/>
        <w:jc w:val="both"/>
        <w:rPr>
          <w:rStyle w:val="FontStyle192"/>
          <w:b w:val="0"/>
          <w:sz w:val="28"/>
          <w:szCs w:val="28"/>
        </w:rPr>
      </w:pPr>
      <w:r>
        <w:rPr>
          <w:rStyle w:val="FontStyle192"/>
          <w:b w:val="0"/>
          <w:sz w:val="28"/>
          <w:szCs w:val="28"/>
        </w:rPr>
        <w:t>Заготовка еловых, пихтовых, сосновых лап разрешается только со срубленных деревьев на лесосеках при проведении сплошных и выборочных рубок.</w:t>
      </w:r>
    </w:p>
    <w:p w14:paraId="2FD2C721" w14:textId="77777777" w:rsidR="00E03270" w:rsidRDefault="00E03270" w:rsidP="00E605DB">
      <w:pPr>
        <w:suppressAutoHyphens/>
        <w:ind w:firstLine="720"/>
        <w:jc w:val="both"/>
        <w:rPr>
          <w:rStyle w:val="FontStyle192"/>
          <w:b w:val="0"/>
          <w:sz w:val="28"/>
          <w:szCs w:val="28"/>
        </w:rPr>
      </w:pPr>
      <w:r>
        <w:rPr>
          <w:rStyle w:val="FontStyle192"/>
          <w:b w:val="0"/>
          <w:sz w:val="28"/>
          <w:szCs w:val="28"/>
        </w:rPr>
        <w:t>Разрешается ручная заготовка пихтовых лап для производства пихтового масла</w:t>
      </w:r>
      <w:r w:rsidR="00201F13">
        <w:rPr>
          <w:rStyle w:val="FontStyle192"/>
          <w:b w:val="0"/>
          <w:sz w:val="28"/>
          <w:szCs w:val="28"/>
        </w:rPr>
        <w:t xml:space="preserve">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w:t>
      </w:r>
    </w:p>
    <w:p w14:paraId="442DFA5B" w14:textId="77777777" w:rsidR="00201F13" w:rsidRDefault="00D241E5" w:rsidP="00E605DB">
      <w:pPr>
        <w:suppressAutoHyphens/>
        <w:ind w:firstLine="720"/>
        <w:jc w:val="both"/>
        <w:rPr>
          <w:rStyle w:val="FontStyle192"/>
          <w:b w:val="0"/>
          <w:sz w:val="28"/>
          <w:szCs w:val="28"/>
        </w:rPr>
      </w:pPr>
      <w:r>
        <w:rPr>
          <w:rStyle w:val="FontStyle192"/>
          <w:b w:val="0"/>
          <w:sz w:val="28"/>
          <w:szCs w:val="28"/>
        </w:rPr>
        <w:t xml:space="preserve">Требования при осуществлении заготовки еловых, пихтовых, сосновых лап: срезы сучьев должны быть косыми и гладкими (без отлупов, надломов, расщепов и задиров); длина оставляемых на деревьях оснований сучьев должна составлять не менее 30 см; </w:t>
      </w:r>
      <w:r w:rsidR="002264AA">
        <w:rPr>
          <w:rStyle w:val="FontStyle192"/>
          <w:b w:val="0"/>
          <w:sz w:val="28"/>
          <w:szCs w:val="28"/>
        </w:rPr>
        <w:t>при срезке веток запрещается повреждение коры и древесины деревьев.</w:t>
      </w:r>
    </w:p>
    <w:p w14:paraId="32EA45D5" w14:textId="77777777" w:rsidR="002264AA" w:rsidRDefault="002264AA" w:rsidP="00E605DB">
      <w:pPr>
        <w:suppressAutoHyphens/>
        <w:ind w:firstLine="720"/>
        <w:jc w:val="both"/>
        <w:rPr>
          <w:rStyle w:val="FontStyle192"/>
          <w:b w:val="0"/>
          <w:sz w:val="28"/>
          <w:szCs w:val="28"/>
        </w:rPr>
      </w:pPr>
      <w:r>
        <w:rPr>
          <w:rStyle w:val="FontStyle192"/>
          <w:b w:val="0"/>
          <w:sz w:val="28"/>
          <w:szCs w:val="28"/>
        </w:rPr>
        <w:t xml:space="preserve">Повторная заготовка пихтовых лап в одних и тех же насаждениях допускается не ранее чем через 4-5 лет, за исключением их заготовки </w:t>
      </w:r>
      <w:r>
        <w:rPr>
          <w:color w:val="000000" w:themeColor="text1"/>
          <w:sz w:val="28"/>
          <w:szCs w:val="28"/>
        </w:rPr>
        <w:t>на лесных участках, на которых осуществляется ликвидация последствий чрезвычайной ситуации в лесах, возникшей вследствие лесных пожаров</w:t>
      </w:r>
      <w:r w:rsidRPr="00940BC8">
        <w:rPr>
          <w:color w:val="000000" w:themeColor="text1"/>
          <w:sz w:val="28"/>
          <w:szCs w:val="28"/>
        </w:rPr>
        <w:t>.</w:t>
      </w:r>
      <w:r>
        <w:rPr>
          <w:color w:val="000000" w:themeColor="text1"/>
          <w:sz w:val="28"/>
          <w:szCs w:val="28"/>
        </w:rPr>
        <w:t xml:space="preserve"> Рубка деревьев с целью заготовки </w:t>
      </w:r>
      <w:r>
        <w:rPr>
          <w:rStyle w:val="FontStyle192"/>
          <w:b w:val="0"/>
          <w:sz w:val="28"/>
          <w:szCs w:val="28"/>
        </w:rPr>
        <w:t>еловых, пихтовых, сосновых лап запрещается.</w:t>
      </w:r>
    </w:p>
    <w:p w14:paraId="6085CEE0" w14:textId="77777777" w:rsidR="00E03270" w:rsidRDefault="00E03270" w:rsidP="00ED0987">
      <w:pPr>
        <w:ind w:firstLine="720"/>
        <w:jc w:val="both"/>
        <w:rPr>
          <w:color w:val="000000" w:themeColor="text1"/>
          <w:sz w:val="28"/>
          <w:szCs w:val="28"/>
        </w:rPr>
      </w:pPr>
    </w:p>
    <w:p w14:paraId="085E40B1" w14:textId="77777777" w:rsidR="00F94A43" w:rsidRPr="009A3173" w:rsidRDefault="00F94A43" w:rsidP="00ED0987">
      <w:pPr>
        <w:ind w:firstLine="720"/>
        <w:jc w:val="both"/>
        <w:rPr>
          <w:b/>
          <w:i/>
          <w:color w:val="000000" w:themeColor="text1"/>
          <w:sz w:val="28"/>
          <w:szCs w:val="28"/>
        </w:rPr>
      </w:pPr>
      <w:r w:rsidRPr="009A3173">
        <w:rPr>
          <w:b/>
          <w:i/>
          <w:color w:val="000000" w:themeColor="text1"/>
          <w:sz w:val="28"/>
          <w:szCs w:val="28"/>
        </w:rPr>
        <w:t>Заготовка веников, ветвей и кустарников для метел и плетения</w:t>
      </w:r>
    </w:p>
    <w:p w14:paraId="22E48D8F" w14:textId="77777777" w:rsidR="00F94A43" w:rsidRDefault="00F94A43" w:rsidP="00E605DB">
      <w:pPr>
        <w:suppressAutoHyphens/>
        <w:ind w:firstLine="720"/>
        <w:jc w:val="both"/>
        <w:rPr>
          <w:color w:val="000000" w:themeColor="text1"/>
          <w:sz w:val="28"/>
          <w:szCs w:val="28"/>
        </w:rPr>
      </w:pPr>
      <w:r w:rsidRPr="00F94A43">
        <w:rPr>
          <w:color w:val="000000" w:themeColor="text1"/>
          <w:sz w:val="28"/>
          <w:szCs w:val="28"/>
        </w:rPr>
        <w:t xml:space="preserve">Заготовка веников, ветвей и кустарников для метел и плетения производится при рубках лесных насаждений, проведении лесохозяйственных мероприятий на </w:t>
      </w:r>
      <w:r>
        <w:rPr>
          <w:color w:val="000000" w:themeColor="text1"/>
          <w:sz w:val="28"/>
          <w:szCs w:val="28"/>
        </w:rPr>
        <w:t xml:space="preserve">лесных </w:t>
      </w:r>
      <w:r w:rsidRPr="00F94A43">
        <w:rPr>
          <w:color w:val="000000" w:themeColor="text1"/>
          <w:sz w:val="28"/>
          <w:szCs w:val="28"/>
        </w:rPr>
        <w:t>участках, подлежащих расчистке (квартальные просеки, линии электропередачи, минерализованные полосы, противопожарные разрывы, трассы противопожарных и лесохозяйственных дорог, лесные участки, на которых осуществляется ликвидация последствий чрезвычайной ситуации в лесах, возникшей вследствие лесных пожаров, и другие площади, где не требуется сохранение подроста и подлеска насаждений), а также со срубленных деревьев на лесосеках при проведении выборочных и сплошных рубок.</w:t>
      </w:r>
    </w:p>
    <w:p w14:paraId="351776D3" w14:textId="77777777" w:rsidR="00F94A43" w:rsidRDefault="00F94A43" w:rsidP="00E605DB">
      <w:pPr>
        <w:suppressAutoHyphens/>
        <w:ind w:firstLine="720"/>
        <w:jc w:val="both"/>
        <w:rPr>
          <w:color w:val="000000" w:themeColor="text1"/>
          <w:sz w:val="28"/>
          <w:szCs w:val="28"/>
        </w:rPr>
      </w:pPr>
      <w:r w:rsidRPr="00F94A43">
        <w:rPr>
          <w:color w:val="000000" w:themeColor="text1"/>
          <w:sz w:val="28"/>
          <w:szCs w:val="28"/>
        </w:rPr>
        <w:t xml:space="preserve">Заготовка ветвей деревьев лиственных пород (березы, осины, ивы и других) для веников осуществляется в летний период, а для метел и плетения </w:t>
      </w:r>
      <w:r w:rsidR="004154C6">
        <w:rPr>
          <w:color w:val="000000" w:themeColor="text1"/>
          <w:sz w:val="28"/>
          <w:szCs w:val="28"/>
        </w:rPr>
        <w:t>–</w:t>
      </w:r>
      <w:r w:rsidRPr="00F94A43">
        <w:rPr>
          <w:color w:val="000000" w:themeColor="text1"/>
          <w:sz w:val="28"/>
          <w:szCs w:val="28"/>
        </w:rPr>
        <w:t xml:space="preserve"> с окончанием листопада.</w:t>
      </w:r>
    </w:p>
    <w:p w14:paraId="60364841" w14:textId="77777777" w:rsidR="004154C6" w:rsidRDefault="004154C6" w:rsidP="00E605DB">
      <w:pPr>
        <w:suppressAutoHyphens/>
        <w:ind w:firstLine="720"/>
        <w:jc w:val="both"/>
        <w:rPr>
          <w:color w:val="000000" w:themeColor="text1"/>
          <w:sz w:val="28"/>
          <w:szCs w:val="28"/>
        </w:rPr>
      </w:pPr>
      <w:r>
        <w:rPr>
          <w:color w:val="000000" w:themeColor="text1"/>
          <w:sz w:val="28"/>
          <w:szCs w:val="28"/>
        </w:rPr>
        <w:t>Заготовка ветвей в объеме 100%</w:t>
      </w:r>
      <w:r w:rsidR="00F94A43" w:rsidRPr="00F94A43">
        <w:rPr>
          <w:color w:val="000000" w:themeColor="text1"/>
          <w:sz w:val="28"/>
          <w:szCs w:val="28"/>
        </w:rPr>
        <w:t xml:space="preserve"> разрешается только со срубленных деревьев при рубках лесных насаждений и проведении лесохозяйственных мероприятий, а также при проведении мероприятий по ликвидации последствий чрезвычайной ситуации в лесах, возникшей вследствие лесных пожаров. Заготовка ветвей с растущих деревьев, имеющих диаметр не менее 18 </w:t>
      </w:r>
      <w:r>
        <w:rPr>
          <w:color w:val="000000" w:themeColor="text1"/>
          <w:sz w:val="28"/>
          <w:szCs w:val="28"/>
        </w:rPr>
        <w:t>см</w:t>
      </w:r>
      <w:r w:rsidR="00F94A43" w:rsidRPr="00F94A43">
        <w:rPr>
          <w:color w:val="000000" w:themeColor="text1"/>
          <w:sz w:val="28"/>
          <w:szCs w:val="28"/>
        </w:rPr>
        <w:t xml:space="preserve"> на высоте 130 </w:t>
      </w:r>
      <w:r>
        <w:rPr>
          <w:color w:val="000000" w:themeColor="text1"/>
          <w:sz w:val="28"/>
          <w:szCs w:val="28"/>
        </w:rPr>
        <w:t>см</w:t>
      </w:r>
      <w:r w:rsidR="00F94A43" w:rsidRPr="00F94A43">
        <w:rPr>
          <w:color w:val="000000" w:themeColor="text1"/>
          <w:sz w:val="28"/>
          <w:szCs w:val="28"/>
        </w:rPr>
        <w:t>, осуществляется путем обрезки веток острыми инструментами на протяжении не более 30</w:t>
      </w:r>
      <w:r>
        <w:rPr>
          <w:color w:val="000000" w:themeColor="text1"/>
          <w:sz w:val="28"/>
          <w:szCs w:val="28"/>
        </w:rPr>
        <w:t>%</w:t>
      </w:r>
      <w:r w:rsidR="00F94A43" w:rsidRPr="00F94A43">
        <w:rPr>
          <w:color w:val="000000" w:themeColor="text1"/>
          <w:sz w:val="28"/>
          <w:szCs w:val="28"/>
        </w:rPr>
        <w:t xml:space="preserve"> живой кроны.</w:t>
      </w:r>
    </w:p>
    <w:p w14:paraId="1D7ECA05" w14:textId="77777777" w:rsidR="004154C6" w:rsidRDefault="00F94A43" w:rsidP="00E605DB">
      <w:pPr>
        <w:suppressAutoHyphens/>
        <w:ind w:firstLine="720"/>
        <w:jc w:val="both"/>
        <w:rPr>
          <w:color w:val="000000" w:themeColor="text1"/>
          <w:sz w:val="28"/>
          <w:szCs w:val="28"/>
        </w:rPr>
      </w:pPr>
      <w:r w:rsidRPr="00F94A43">
        <w:rPr>
          <w:color w:val="000000" w:themeColor="text1"/>
          <w:sz w:val="28"/>
          <w:szCs w:val="28"/>
        </w:rPr>
        <w:t>При осуществлении заготовки веников, ветвей и кустарников должны соблюдаться следующие требования:</w:t>
      </w:r>
      <w:r w:rsidR="004154C6">
        <w:rPr>
          <w:color w:val="000000" w:themeColor="text1"/>
          <w:sz w:val="28"/>
          <w:szCs w:val="28"/>
        </w:rPr>
        <w:t xml:space="preserve"> </w:t>
      </w:r>
      <w:r w:rsidRPr="00F94A43">
        <w:rPr>
          <w:color w:val="000000" w:themeColor="text1"/>
          <w:sz w:val="28"/>
          <w:szCs w:val="28"/>
        </w:rPr>
        <w:t>срезы сучьев должны быть косыми и гладкими (без отлупов, надломов, расщепов и задиров);</w:t>
      </w:r>
      <w:r w:rsidR="004154C6">
        <w:rPr>
          <w:color w:val="000000" w:themeColor="text1"/>
          <w:sz w:val="28"/>
          <w:szCs w:val="28"/>
        </w:rPr>
        <w:t xml:space="preserve"> </w:t>
      </w:r>
      <w:r w:rsidRPr="00F94A43">
        <w:rPr>
          <w:color w:val="000000" w:themeColor="text1"/>
          <w:sz w:val="28"/>
          <w:szCs w:val="28"/>
        </w:rPr>
        <w:t xml:space="preserve">длина оставляемых на деревьях оснований сучьев должна составлять не менее 30 </w:t>
      </w:r>
      <w:r w:rsidR="004154C6">
        <w:rPr>
          <w:color w:val="000000" w:themeColor="text1"/>
          <w:sz w:val="28"/>
          <w:szCs w:val="28"/>
        </w:rPr>
        <w:t>см</w:t>
      </w:r>
      <w:r w:rsidRPr="00F94A43">
        <w:rPr>
          <w:color w:val="000000" w:themeColor="text1"/>
          <w:sz w:val="28"/>
          <w:szCs w:val="28"/>
        </w:rPr>
        <w:t>;</w:t>
      </w:r>
      <w:r w:rsidR="004154C6">
        <w:rPr>
          <w:color w:val="000000" w:themeColor="text1"/>
          <w:sz w:val="28"/>
          <w:szCs w:val="28"/>
        </w:rPr>
        <w:t xml:space="preserve"> </w:t>
      </w:r>
      <w:r w:rsidRPr="00F94A43">
        <w:rPr>
          <w:color w:val="000000" w:themeColor="text1"/>
          <w:sz w:val="28"/>
          <w:szCs w:val="28"/>
        </w:rPr>
        <w:t>при срезке веток запрещается повреждение коры и древесины деревьев.</w:t>
      </w:r>
    </w:p>
    <w:p w14:paraId="2418E494" w14:textId="77777777" w:rsidR="004154C6" w:rsidRDefault="00F94A43" w:rsidP="00E605DB">
      <w:pPr>
        <w:suppressAutoHyphens/>
        <w:ind w:firstLine="720"/>
        <w:jc w:val="both"/>
        <w:rPr>
          <w:color w:val="000000" w:themeColor="text1"/>
          <w:sz w:val="28"/>
          <w:szCs w:val="28"/>
        </w:rPr>
      </w:pPr>
      <w:r w:rsidRPr="00F94A43">
        <w:rPr>
          <w:color w:val="000000" w:themeColor="text1"/>
          <w:sz w:val="28"/>
          <w:szCs w:val="28"/>
        </w:rPr>
        <w:t>Рубка деревьев с целью заготовки веников, ветвей и кустарников запрещается.</w:t>
      </w:r>
    </w:p>
    <w:p w14:paraId="6A05D589" w14:textId="77777777" w:rsidR="004154C6" w:rsidRDefault="004154C6" w:rsidP="00ED0987">
      <w:pPr>
        <w:ind w:firstLine="720"/>
        <w:jc w:val="both"/>
        <w:rPr>
          <w:color w:val="000000" w:themeColor="text1"/>
          <w:sz w:val="28"/>
          <w:szCs w:val="28"/>
        </w:rPr>
      </w:pPr>
    </w:p>
    <w:p w14:paraId="7CDDC574" w14:textId="77777777" w:rsidR="004154C6" w:rsidRPr="009A3173" w:rsidRDefault="00F94A43" w:rsidP="00ED0987">
      <w:pPr>
        <w:ind w:firstLine="720"/>
        <w:jc w:val="both"/>
        <w:rPr>
          <w:b/>
          <w:i/>
          <w:color w:val="000000" w:themeColor="text1"/>
          <w:sz w:val="28"/>
          <w:szCs w:val="28"/>
        </w:rPr>
      </w:pPr>
      <w:r w:rsidRPr="009A3173">
        <w:rPr>
          <w:b/>
          <w:i/>
          <w:color w:val="000000" w:themeColor="text1"/>
          <w:sz w:val="28"/>
          <w:szCs w:val="28"/>
        </w:rPr>
        <w:t xml:space="preserve">Заготовка (выкопка) </w:t>
      </w:r>
      <w:r w:rsidR="004154C6" w:rsidRPr="009A3173">
        <w:rPr>
          <w:b/>
          <w:i/>
          <w:color w:val="000000" w:themeColor="text1"/>
          <w:sz w:val="28"/>
          <w:szCs w:val="28"/>
        </w:rPr>
        <w:t>деревьев на лесных участках</w:t>
      </w:r>
    </w:p>
    <w:p w14:paraId="62ECE76D" w14:textId="77777777" w:rsidR="004154C6" w:rsidRDefault="004154C6" w:rsidP="00ED0987">
      <w:pPr>
        <w:ind w:firstLine="720"/>
        <w:jc w:val="both"/>
        <w:rPr>
          <w:color w:val="000000" w:themeColor="text1"/>
          <w:sz w:val="28"/>
          <w:szCs w:val="28"/>
        </w:rPr>
      </w:pPr>
      <w:r w:rsidRPr="00F94A43">
        <w:rPr>
          <w:color w:val="000000" w:themeColor="text1"/>
          <w:sz w:val="28"/>
          <w:szCs w:val="28"/>
        </w:rPr>
        <w:t xml:space="preserve">Заготовка (выкопка) </w:t>
      </w:r>
      <w:r>
        <w:rPr>
          <w:color w:val="000000" w:themeColor="text1"/>
          <w:sz w:val="28"/>
          <w:szCs w:val="28"/>
        </w:rPr>
        <w:t>деревьев на лесных участках</w:t>
      </w:r>
      <w:r w:rsidRPr="00F94A43">
        <w:rPr>
          <w:color w:val="000000" w:themeColor="text1"/>
          <w:sz w:val="28"/>
          <w:szCs w:val="28"/>
        </w:rPr>
        <w:t xml:space="preserve"> </w:t>
      </w:r>
      <w:r w:rsidR="00F94A43" w:rsidRPr="00F94A43">
        <w:rPr>
          <w:color w:val="000000" w:themeColor="text1"/>
          <w:sz w:val="28"/>
          <w:szCs w:val="28"/>
        </w:rPr>
        <w:t>может проводиться в хвойных</w:t>
      </w:r>
      <w:r w:rsidR="009A3173">
        <w:rPr>
          <w:color w:val="000000" w:themeColor="text1"/>
          <w:sz w:val="28"/>
          <w:szCs w:val="28"/>
        </w:rPr>
        <w:t xml:space="preserve"> насаждениях</w:t>
      </w:r>
      <w:r w:rsidR="00F94A43" w:rsidRPr="00F94A43">
        <w:rPr>
          <w:color w:val="000000" w:themeColor="text1"/>
          <w:sz w:val="28"/>
          <w:szCs w:val="28"/>
        </w:rPr>
        <w:t xml:space="preserve"> в возрасте до 20 лет, в лиственных </w:t>
      </w:r>
      <w:r w:rsidR="009A3173">
        <w:rPr>
          <w:color w:val="000000" w:themeColor="text1"/>
          <w:sz w:val="28"/>
          <w:szCs w:val="28"/>
        </w:rPr>
        <w:t>насаждениях</w:t>
      </w:r>
      <w:r w:rsidR="00F94A43" w:rsidRPr="00F94A43">
        <w:rPr>
          <w:color w:val="000000" w:themeColor="text1"/>
          <w:sz w:val="28"/>
          <w:szCs w:val="28"/>
        </w:rPr>
        <w:t xml:space="preserve"> </w:t>
      </w:r>
      <w:r>
        <w:rPr>
          <w:color w:val="000000" w:themeColor="text1"/>
          <w:sz w:val="28"/>
          <w:szCs w:val="28"/>
        </w:rPr>
        <w:t>–</w:t>
      </w:r>
      <w:r w:rsidR="00F94A43" w:rsidRPr="00F94A43">
        <w:rPr>
          <w:color w:val="000000" w:themeColor="text1"/>
          <w:sz w:val="28"/>
          <w:szCs w:val="28"/>
        </w:rPr>
        <w:t xml:space="preserve"> до</w:t>
      </w:r>
      <w:r>
        <w:rPr>
          <w:color w:val="000000" w:themeColor="text1"/>
          <w:sz w:val="28"/>
          <w:szCs w:val="28"/>
        </w:rPr>
        <w:t xml:space="preserve"> </w:t>
      </w:r>
      <w:r w:rsidR="00F94A43" w:rsidRPr="00F94A43">
        <w:rPr>
          <w:color w:val="000000" w:themeColor="text1"/>
          <w:sz w:val="28"/>
          <w:szCs w:val="28"/>
        </w:rPr>
        <w:t>40 лет.</w:t>
      </w:r>
    </w:p>
    <w:p w14:paraId="35773D34" w14:textId="77777777" w:rsidR="00F94A43" w:rsidRDefault="00F94A43" w:rsidP="00ED0987">
      <w:pPr>
        <w:ind w:firstLine="720"/>
        <w:jc w:val="both"/>
        <w:rPr>
          <w:color w:val="000000" w:themeColor="text1"/>
          <w:sz w:val="28"/>
          <w:szCs w:val="28"/>
        </w:rPr>
      </w:pPr>
      <w:r w:rsidRPr="00F94A43">
        <w:rPr>
          <w:color w:val="000000" w:themeColor="text1"/>
          <w:sz w:val="28"/>
          <w:szCs w:val="28"/>
        </w:rPr>
        <w:t>Заготовка (выкопка) гражданами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должно быть не менее 1000 штук на гектар.</w:t>
      </w:r>
      <w:r w:rsidR="004154C6">
        <w:rPr>
          <w:color w:val="000000" w:themeColor="text1"/>
          <w:sz w:val="28"/>
          <w:szCs w:val="28"/>
        </w:rPr>
        <w:t xml:space="preserve"> </w:t>
      </w:r>
      <w:r w:rsidRPr="00F94A43">
        <w:rPr>
          <w:color w:val="000000" w:themeColor="text1"/>
          <w:sz w:val="28"/>
          <w:szCs w:val="28"/>
        </w:rPr>
        <w:t>Граждане обязаны засыпать и заравнивать ямы, оставленные после заготовки (выкопки) ими деревьев и кустарников для собственных нужд.</w:t>
      </w:r>
    </w:p>
    <w:p w14:paraId="3A73D05A" w14:textId="77777777" w:rsidR="004154C6" w:rsidRDefault="004154C6" w:rsidP="00ED0987">
      <w:pPr>
        <w:ind w:firstLine="720"/>
        <w:jc w:val="both"/>
        <w:rPr>
          <w:color w:val="000000" w:themeColor="text1"/>
          <w:sz w:val="28"/>
          <w:szCs w:val="28"/>
        </w:rPr>
      </w:pPr>
    </w:p>
    <w:p w14:paraId="080CEC15" w14:textId="77777777" w:rsidR="005D3345" w:rsidRPr="00D02E96" w:rsidRDefault="005D3345" w:rsidP="005D3345">
      <w:pPr>
        <w:ind w:firstLine="720"/>
        <w:jc w:val="both"/>
        <w:rPr>
          <w:b/>
          <w:i/>
          <w:color w:val="000000" w:themeColor="text1"/>
          <w:sz w:val="28"/>
          <w:szCs w:val="28"/>
        </w:rPr>
      </w:pPr>
      <w:r w:rsidRPr="00D02E96">
        <w:rPr>
          <w:b/>
          <w:i/>
          <w:color w:val="000000" w:themeColor="text1"/>
          <w:sz w:val="28"/>
          <w:szCs w:val="28"/>
        </w:rPr>
        <w:t>Заготовка хвороста и веточного корма</w:t>
      </w:r>
    </w:p>
    <w:p w14:paraId="72C99DDE" w14:textId="77777777" w:rsidR="003472D4" w:rsidRDefault="005D3345" w:rsidP="00E605DB">
      <w:pPr>
        <w:suppressAutoHyphens/>
        <w:ind w:firstLine="720"/>
        <w:jc w:val="both"/>
        <w:rPr>
          <w:color w:val="000000" w:themeColor="text1"/>
          <w:sz w:val="28"/>
          <w:szCs w:val="28"/>
        </w:rPr>
      </w:pPr>
      <w:r w:rsidRPr="00D34E4E">
        <w:rPr>
          <w:color w:val="000000" w:themeColor="text1"/>
          <w:sz w:val="28"/>
          <w:szCs w:val="28"/>
        </w:rPr>
        <w:t>Хворостом являются срезанные тонкие стволы деревьев диаметром в комле до 4 см, а также срезанные вершины, сучья и ветви деревьев</w:t>
      </w:r>
      <w:r>
        <w:rPr>
          <w:color w:val="000000" w:themeColor="text1"/>
          <w:sz w:val="28"/>
          <w:szCs w:val="28"/>
        </w:rPr>
        <w:t>,</w:t>
      </w:r>
      <w:r w:rsidRPr="005D3345">
        <w:rPr>
          <w:rFonts w:ascii="Arial" w:hAnsi="Arial" w:cs="Arial"/>
          <w:color w:val="2D2D2D"/>
          <w:spacing w:val="2"/>
          <w:sz w:val="23"/>
          <w:szCs w:val="23"/>
          <w:shd w:val="clear" w:color="auto" w:fill="FFFFFF"/>
        </w:rPr>
        <w:t xml:space="preserve"> </w:t>
      </w:r>
      <w:r w:rsidRPr="005D3345">
        <w:rPr>
          <w:color w:val="000000" w:themeColor="text1"/>
          <w:sz w:val="28"/>
          <w:szCs w:val="28"/>
        </w:rPr>
        <w:t>сухие отпавшие ветки деревьев и кустарников, высохшие сучья и стволы.</w:t>
      </w:r>
      <w:r w:rsidR="003472D4">
        <w:rPr>
          <w:color w:val="000000" w:themeColor="text1"/>
          <w:sz w:val="28"/>
          <w:szCs w:val="28"/>
        </w:rPr>
        <w:t xml:space="preserve"> </w:t>
      </w:r>
      <w:r w:rsidR="003472D4" w:rsidRPr="003472D4">
        <w:rPr>
          <w:color w:val="000000" w:themeColor="text1"/>
          <w:sz w:val="28"/>
          <w:szCs w:val="28"/>
        </w:rPr>
        <w:t>Заготовка гражданами хвороста для собственных нужд осуществляется в течение всего года.</w:t>
      </w:r>
    </w:p>
    <w:p w14:paraId="3BBA4F5A" w14:textId="77777777" w:rsidR="003472D4" w:rsidRPr="00D34E4E" w:rsidRDefault="003472D4" w:rsidP="00E605DB">
      <w:pPr>
        <w:suppressAutoHyphens/>
        <w:ind w:firstLine="720"/>
        <w:jc w:val="both"/>
        <w:rPr>
          <w:color w:val="000000" w:themeColor="text1"/>
          <w:sz w:val="28"/>
          <w:szCs w:val="28"/>
        </w:rPr>
      </w:pPr>
      <w:r w:rsidRPr="00D34E4E">
        <w:rPr>
          <w:color w:val="000000" w:themeColor="text1"/>
          <w:sz w:val="28"/>
          <w:szCs w:val="28"/>
        </w:rPr>
        <w:t xml:space="preserve">Веточным кормом называют ветви толщиной до 1,5 см, заготовленные из побегов лиственных и хвойных пород и предназначенные на корм скоту. Заготавливают веточный корм из побегов лиственных пород, в основном, летом, хвойных пород </w:t>
      </w:r>
      <w:r>
        <w:rPr>
          <w:color w:val="000000" w:themeColor="text1"/>
          <w:sz w:val="28"/>
          <w:szCs w:val="28"/>
        </w:rPr>
        <w:t>–</w:t>
      </w:r>
      <w:r w:rsidRPr="00D34E4E">
        <w:rPr>
          <w:color w:val="000000" w:themeColor="text1"/>
          <w:sz w:val="28"/>
          <w:szCs w:val="28"/>
        </w:rPr>
        <w:t xml:space="preserve"> круглогодично. Заготовка веточного корма производится со срубленных деревьев при проведении выборочных рубок.</w:t>
      </w:r>
    </w:p>
    <w:p w14:paraId="7582F35A" w14:textId="77777777" w:rsidR="003472D4" w:rsidRDefault="003472D4" w:rsidP="00E605DB">
      <w:pPr>
        <w:suppressAutoHyphens/>
        <w:ind w:firstLine="720"/>
        <w:jc w:val="both"/>
        <w:rPr>
          <w:color w:val="000000" w:themeColor="text1"/>
          <w:sz w:val="28"/>
          <w:szCs w:val="28"/>
        </w:rPr>
      </w:pPr>
      <w:r w:rsidRPr="003472D4">
        <w:rPr>
          <w:color w:val="000000" w:themeColor="text1"/>
          <w:sz w:val="28"/>
          <w:szCs w:val="28"/>
        </w:rPr>
        <w:t>Заготовка веточного корма производится со срубленных деревьев при проведении выборочных и сплошных рубок.</w:t>
      </w:r>
    </w:p>
    <w:p w14:paraId="3BBEC4B9" w14:textId="77777777" w:rsidR="002F21AB" w:rsidRDefault="002F21AB" w:rsidP="002F21AB">
      <w:pPr>
        <w:ind w:firstLine="720"/>
        <w:jc w:val="both"/>
        <w:rPr>
          <w:color w:val="000000" w:themeColor="text1"/>
          <w:sz w:val="28"/>
          <w:szCs w:val="28"/>
        </w:rPr>
      </w:pPr>
    </w:p>
    <w:p w14:paraId="208DBEF5" w14:textId="77777777" w:rsidR="002F21AB" w:rsidRPr="00F229FE" w:rsidRDefault="002F21AB" w:rsidP="002F21AB">
      <w:pPr>
        <w:ind w:firstLine="720"/>
        <w:jc w:val="both"/>
        <w:rPr>
          <w:color w:val="000000" w:themeColor="text1"/>
          <w:sz w:val="28"/>
          <w:szCs w:val="28"/>
        </w:rPr>
      </w:pPr>
      <w:r w:rsidRPr="00D02E96">
        <w:rPr>
          <w:b/>
          <w:i/>
          <w:color w:val="000000" w:themeColor="text1"/>
          <w:sz w:val="28"/>
          <w:szCs w:val="28"/>
        </w:rPr>
        <w:t>Заготовка древесной зелени</w:t>
      </w:r>
    </w:p>
    <w:p w14:paraId="78E376FF" w14:textId="77777777" w:rsidR="002F21AB" w:rsidRPr="002F21AB" w:rsidRDefault="002F21AB" w:rsidP="00E605DB">
      <w:pPr>
        <w:suppressAutoHyphens/>
        <w:ind w:firstLine="720"/>
        <w:jc w:val="both"/>
        <w:rPr>
          <w:color w:val="000000" w:themeColor="text1"/>
          <w:sz w:val="28"/>
          <w:szCs w:val="28"/>
        </w:rPr>
      </w:pPr>
      <w:r w:rsidRPr="00F229FE">
        <w:rPr>
          <w:color w:val="000000" w:themeColor="text1"/>
          <w:sz w:val="28"/>
          <w:szCs w:val="28"/>
        </w:rPr>
        <w:t>К древесной зелени относятся листья, почки, хвоя и побеги хвойных и лиственных пород с диаметром до 8 мм у основания.</w:t>
      </w:r>
    </w:p>
    <w:p w14:paraId="4959051B" w14:textId="77777777" w:rsidR="002F21AB" w:rsidRDefault="0040634A" w:rsidP="00E605DB">
      <w:pPr>
        <w:suppressAutoHyphens/>
        <w:ind w:firstLine="720"/>
        <w:jc w:val="both"/>
        <w:rPr>
          <w:color w:val="000000" w:themeColor="text1"/>
          <w:sz w:val="28"/>
          <w:szCs w:val="28"/>
        </w:rPr>
      </w:pPr>
      <w:r w:rsidRPr="002F21AB">
        <w:rPr>
          <w:color w:val="000000" w:themeColor="text1"/>
          <w:sz w:val="28"/>
          <w:szCs w:val="28"/>
        </w:rPr>
        <w:t>Заготовка древесной зелени производится в насаждениях всех возрастных групп со срубленных деревьев на лесных участках при проведении выборочных и сплошных рубок. Допускается заготовка древесной</w:t>
      </w:r>
      <w:r>
        <w:rPr>
          <w:rFonts w:ascii="Arial" w:hAnsi="Arial" w:cs="Arial"/>
          <w:color w:val="2D2D2D"/>
          <w:spacing w:val="2"/>
          <w:sz w:val="23"/>
          <w:szCs w:val="23"/>
          <w:shd w:val="clear" w:color="auto" w:fill="FFFFFF"/>
        </w:rPr>
        <w:t xml:space="preserve"> </w:t>
      </w:r>
      <w:r w:rsidRPr="002F21AB">
        <w:rPr>
          <w:color w:val="000000" w:themeColor="text1"/>
          <w:sz w:val="28"/>
          <w:szCs w:val="28"/>
        </w:rPr>
        <w:t>зелени в спелых древостоях с растущих деревьев путем обрезки веток острыми инструментами на протяжении 30</w:t>
      </w:r>
      <w:r w:rsidR="002F21AB">
        <w:rPr>
          <w:color w:val="000000" w:themeColor="text1"/>
          <w:sz w:val="28"/>
          <w:szCs w:val="28"/>
        </w:rPr>
        <w:t>%</w:t>
      </w:r>
      <w:r w:rsidRPr="002F21AB">
        <w:rPr>
          <w:color w:val="000000" w:themeColor="text1"/>
          <w:sz w:val="28"/>
          <w:szCs w:val="28"/>
        </w:rPr>
        <w:t xml:space="preserve"> живой кроны у деревьев, имеющих диаметр на высоте груди не менее 18 с</w:t>
      </w:r>
      <w:r w:rsidR="002F21AB">
        <w:rPr>
          <w:color w:val="000000" w:themeColor="text1"/>
          <w:sz w:val="28"/>
          <w:szCs w:val="28"/>
        </w:rPr>
        <w:t>м</w:t>
      </w:r>
      <w:r w:rsidRPr="002F21AB">
        <w:rPr>
          <w:color w:val="000000" w:themeColor="text1"/>
          <w:sz w:val="28"/>
          <w:szCs w:val="28"/>
        </w:rPr>
        <w:t>, а на лесных участках, предоставленных для заготовки древесины, за один год до предстоящей рубки допускается обрезка веток на протяжении 50</w:t>
      </w:r>
      <w:r w:rsidR="002F21AB">
        <w:rPr>
          <w:color w:val="000000" w:themeColor="text1"/>
          <w:sz w:val="28"/>
          <w:szCs w:val="28"/>
        </w:rPr>
        <w:t xml:space="preserve">% </w:t>
      </w:r>
      <w:r w:rsidRPr="002F21AB">
        <w:rPr>
          <w:color w:val="000000" w:themeColor="text1"/>
          <w:sz w:val="28"/>
          <w:szCs w:val="28"/>
        </w:rPr>
        <w:t>живой кроны.</w:t>
      </w:r>
    </w:p>
    <w:p w14:paraId="7725A902" w14:textId="77777777" w:rsidR="00F94830" w:rsidRDefault="0040634A" w:rsidP="00E605DB">
      <w:pPr>
        <w:suppressAutoHyphens/>
        <w:ind w:firstLine="720"/>
        <w:jc w:val="both"/>
        <w:rPr>
          <w:color w:val="000000" w:themeColor="text1"/>
          <w:sz w:val="28"/>
          <w:szCs w:val="28"/>
        </w:rPr>
      </w:pPr>
      <w:r w:rsidRPr="002F21AB">
        <w:rPr>
          <w:color w:val="000000" w:themeColor="text1"/>
          <w:sz w:val="28"/>
          <w:szCs w:val="28"/>
        </w:rPr>
        <w:t>Повторная заготовка древесной зелени с растущих деревьев производится не ранее чем через 4 года.</w:t>
      </w:r>
      <w:r w:rsidR="004D6908">
        <w:rPr>
          <w:color w:val="000000" w:themeColor="text1"/>
          <w:sz w:val="28"/>
          <w:szCs w:val="28"/>
        </w:rPr>
        <w:t xml:space="preserve"> </w:t>
      </w:r>
      <w:r w:rsidRPr="002F21AB">
        <w:rPr>
          <w:color w:val="000000" w:themeColor="text1"/>
          <w:sz w:val="28"/>
          <w:szCs w:val="28"/>
        </w:rPr>
        <w:t>Заготовка гражданами почек для собственных нужд осуществляется в осенне-весенний период до появления зелени.</w:t>
      </w:r>
      <w:r w:rsidR="004D6908">
        <w:rPr>
          <w:color w:val="000000" w:themeColor="text1"/>
          <w:sz w:val="28"/>
          <w:szCs w:val="28"/>
        </w:rPr>
        <w:t xml:space="preserve"> </w:t>
      </w:r>
      <w:r w:rsidRPr="002F21AB">
        <w:rPr>
          <w:color w:val="000000" w:themeColor="text1"/>
          <w:sz w:val="28"/>
          <w:szCs w:val="28"/>
        </w:rPr>
        <w:t xml:space="preserve">Заготовка гражданами для собственных нужд березовых почек допускается с февраля по апрель, сосновых почек </w:t>
      </w:r>
      <w:r w:rsidR="004D6908">
        <w:rPr>
          <w:color w:val="000000" w:themeColor="text1"/>
          <w:sz w:val="28"/>
          <w:szCs w:val="28"/>
        </w:rPr>
        <w:t>–</w:t>
      </w:r>
      <w:r w:rsidRPr="002F21AB">
        <w:rPr>
          <w:color w:val="000000" w:themeColor="text1"/>
          <w:sz w:val="28"/>
          <w:szCs w:val="28"/>
        </w:rPr>
        <w:t xml:space="preserve"> с октября по май, листьев березы </w:t>
      </w:r>
      <w:r w:rsidR="004D6908">
        <w:rPr>
          <w:color w:val="000000" w:themeColor="text1"/>
          <w:sz w:val="28"/>
          <w:szCs w:val="28"/>
        </w:rPr>
        <w:t>–</w:t>
      </w:r>
      <w:r w:rsidRPr="002F21AB">
        <w:rPr>
          <w:color w:val="000000" w:themeColor="text1"/>
          <w:sz w:val="28"/>
          <w:szCs w:val="28"/>
        </w:rPr>
        <w:t xml:space="preserve"> в период вегетации с июня по июль.</w:t>
      </w:r>
    </w:p>
    <w:p w14:paraId="7AD1A783" w14:textId="77777777" w:rsidR="00B169F3" w:rsidRDefault="00B169F3" w:rsidP="00ED0987">
      <w:pPr>
        <w:ind w:firstLine="720"/>
        <w:jc w:val="both"/>
        <w:rPr>
          <w:color w:val="000000" w:themeColor="text1"/>
          <w:sz w:val="28"/>
          <w:szCs w:val="28"/>
        </w:rPr>
      </w:pPr>
    </w:p>
    <w:p w14:paraId="58143B1C" w14:textId="77777777" w:rsidR="00ED0987" w:rsidRPr="00D34E4E" w:rsidRDefault="00ED0987" w:rsidP="00ED0987">
      <w:pPr>
        <w:ind w:firstLine="720"/>
        <w:jc w:val="both"/>
        <w:rPr>
          <w:color w:val="000000" w:themeColor="text1"/>
          <w:sz w:val="28"/>
          <w:szCs w:val="28"/>
        </w:rPr>
      </w:pPr>
      <w:r w:rsidRPr="00D02E96">
        <w:rPr>
          <w:b/>
          <w:i/>
          <w:color w:val="000000" w:themeColor="text1"/>
          <w:sz w:val="28"/>
          <w:szCs w:val="28"/>
        </w:rPr>
        <w:t>Заготовка елей и (или) деревьев других хвойных пород для новогодних праздников</w:t>
      </w:r>
    </w:p>
    <w:p w14:paraId="1B2C7804" w14:textId="77777777" w:rsidR="00D02E96" w:rsidRDefault="00D02E96" w:rsidP="00D02E96">
      <w:pPr>
        <w:suppressAutoHyphens/>
        <w:ind w:firstLine="720"/>
        <w:jc w:val="both"/>
        <w:rPr>
          <w:color w:val="000000" w:themeColor="text1"/>
          <w:sz w:val="28"/>
          <w:szCs w:val="28"/>
        </w:rPr>
      </w:pPr>
      <w:r w:rsidRPr="00D02E96">
        <w:rPr>
          <w:color w:val="000000" w:themeColor="text1"/>
          <w:sz w:val="28"/>
          <w:szCs w:val="28"/>
        </w:rPr>
        <w:t>Заготовка гражданами елей или деревьев других хвойных пород для новогодних праздников для собственных нужд может осуществляться на специальных плантациях, лесных участках, подлежащих расчистке, в том числе на квартальных просеках, минерализированных полосах, противопожарных разрывах, трассах противопожарных и лесохозяйственных дорог и других площадях, на которых не требуется сохранения лесных насаждений, в период с 16 до 31 декабря.</w:t>
      </w:r>
    </w:p>
    <w:p w14:paraId="1404F8F0" w14:textId="77777777" w:rsidR="005F3BF7" w:rsidRDefault="005F3BF7" w:rsidP="00D02E96">
      <w:pPr>
        <w:suppressAutoHyphens/>
        <w:ind w:firstLine="720"/>
        <w:jc w:val="both"/>
        <w:rPr>
          <w:color w:val="000000" w:themeColor="text1"/>
          <w:sz w:val="28"/>
          <w:szCs w:val="28"/>
        </w:rPr>
      </w:pPr>
      <w:r>
        <w:rPr>
          <w:color w:val="000000" w:themeColor="text1"/>
          <w:sz w:val="28"/>
          <w:szCs w:val="28"/>
        </w:rPr>
        <w:t>З</w:t>
      </w:r>
      <w:r w:rsidR="00762CD0" w:rsidRPr="004E45E3">
        <w:rPr>
          <w:color w:val="000000" w:themeColor="text1"/>
          <w:sz w:val="28"/>
          <w:szCs w:val="28"/>
        </w:rPr>
        <w:t xml:space="preserve">аготовка гражданами и юридическими лицами елей и (или) деревьев других хвойных пород для новогодних праздников </w:t>
      </w:r>
      <w:r w:rsidR="00D02E96" w:rsidRPr="00D02E96">
        <w:rPr>
          <w:color w:val="000000" w:themeColor="text1"/>
          <w:sz w:val="28"/>
          <w:szCs w:val="28"/>
        </w:rPr>
        <w:t>для собственных нужд</w:t>
      </w:r>
      <w:r w:rsidR="00D02E96">
        <w:rPr>
          <w:color w:val="000000" w:themeColor="text1"/>
          <w:sz w:val="28"/>
          <w:szCs w:val="28"/>
        </w:rPr>
        <w:t xml:space="preserve"> </w:t>
      </w:r>
      <w:r w:rsidR="00762CD0" w:rsidRPr="004E45E3">
        <w:rPr>
          <w:color w:val="000000" w:themeColor="text1"/>
          <w:sz w:val="28"/>
          <w:szCs w:val="28"/>
        </w:rPr>
        <w:t xml:space="preserve">осуществляется на основании договоров купли-продажи лесных насаждений без предоставления лесных участков </w:t>
      </w:r>
      <w:r>
        <w:rPr>
          <w:color w:val="000000" w:themeColor="text1"/>
          <w:sz w:val="28"/>
          <w:szCs w:val="28"/>
        </w:rPr>
        <w:t>н</w:t>
      </w:r>
      <w:r w:rsidRPr="005F3BF7">
        <w:rPr>
          <w:color w:val="000000" w:themeColor="text1"/>
          <w:sz w:val="28"/>
          <w:szCs w:val="28"/>
        </w:rPr>
        <w:t>а основании договоров купли-продажи лесных насаждений на лесных участках, подлежащих расчистке, определенных лесохозяйственным регламентом</w:t>
      </w:r>
      <w:r>
        <w:rPr>
          <w:color w:val="000000" w:themeColor="text1"/>
          <w:sz w:val="28"/>
          <w:szCs w:val="28"/>
        </w:rPr>
        <w:t>. Такие участки на территории городских лесов Арсеньевского городского округа отсутствуют.</w:t>
      </w:r>
    </w:p>
    <w:p w14:paraId="1DCECD9B" w14:textId="77777777" w:rsidR="00F51C5B" w:rsidRDefault="00F51C5B" w:rsidP="002A20A5">
      <w:pPr>
        <w:suppressAutoHyphens/>
        <w:ind w:firstLine="720"/>
        <w:jc w:val="both"/>
        <w:rPr>
          <w:color w:val="000000" w:themeColor="text1"/>
          <w:sz w:val="28"/>
          <w:szCs w:val="28"/>
        </w:rPr>
      </w:pPr>
    </w:p>
    <w:p w14:paraId="21B2728D" w14:textId="77777777" w:rsidR="00F51C5B" w:rsidRPr="00D02E96" w:rsidRDefault="00F51C5B" w:rsidP="002A20A5">
      <w:pPr>
        <w:suppressAutoHyphens/>
        <w:ind w:firstLine="720"/>
        <w:jc w:val="both"/>
        <w:rPr>
          <w:b/>
          <w:i/>
          <w:color w:val="000000" w:themeColor="text1"/>
          <w:sz w:val="28"/>
          <w:szCs w:val="28"/>
        </w:rPr>
      </w:pPr>
      <w:r w:rsidRPr="00D02E96">
        <w:rPr>
          <w:b/>
          <w:i/>
          <w:color w:val="000000" w:themeColor="text1"/>
          <w:sz w:val="28"/>
          <w:szCs w:val="28"/>
        </w:rPr>
        <w:t>Заготовка пней (пневого осмола)</w:t>
      </w:r>
    </w:p>
    <w:p w14:paraId="55E14A63" w14:textId="77777777" w:rsidR="00FE643D" w:rsidRDefault="00F51C5B" w:rsidP="002A20A5">
      <w:pPr>
        <w:suppressAutoHyphens/>
        <w:ind w:firstLine="720"/>
        <w:jc w:val="both"/>
        <w:rPr>
          <w:color w:val="000000" w:themeColor="text1"/>
          <w:sz w:val="28"/>
          <w:szCs w:val="28"/>
        </w:rPr>
      </w:pPr>
      <w:r w:rsidRPr="00F51C5B">
        <w:rPr>
          <w:color w:val="000000" w:themeColor="text1"/>
          <w:sz w:val="28"/>
          <w:szCs w:val="28"/>
        </w:rPr>
        <w:t xml:space="preserve">Заготовка гражданами пней (пневого осмола) разрешается в течение всего года в </w:t>
      </w:r>
      <w:r w:rsidR="00D02E96">
        <w:rPr>
          <w:color w:val="000000" w:themeColor="text1"/>
          <w:sz w:val="28"/>
          <w:szCs w:val="28"/>
        </w:rPr>
        <w:t>местах</w:t>
      </w:r>
      <w:r w:rsidRPr="00F51C5B">
        <w:rPr>
          <w:color w:val="000000" w:themeColor="text1"/>
          <w:sz w:val="28"/>
          <w:szCs w:val="28"/>
        </w:rPr>
        <w:t xml:space="preserve">, где она не может нанести ущерба насаждениям, подросту, </w:t>
      </w:r>
      <w:r w:rsidR="005F3BF7">
        <w:rPr>
          <w:color w:val="000000" w:themeColor="text1"/>
          <w:sz w:val="28"/>
          <w:szCs w:val="28"/>
        </w:rPr>
        <w:t>несомкнувшимся лесным культурам</w:t>
      </w:r>
      <w:r w:rsidR="00FE643D">
        <w:rPr>
          <w:color w:val="000000" w:themeColor="text1"/>
          <w:sz w:val="28"/>
          <w:szCs w:val="28"/>
        </w:rPr>
        <w:t>.</w:t>
      </w:r>
    </w:p>
    <w:p w14:paraId="3EEF9686" w14:textId="77777777" w:rsidR="00F51C5B" w:rsidRDefault="00F51C5B" w:rsidP="002A20A5">
      <w:pPr>
        <w:suppressAutoHyphens/>
        <w:ind w:firstLine="720"/>
        <w:jc w:val="both"/>
        <w:rPr>
          <w:color w:val="000000" w:themeColor="text1"/>
          <w:sz w:val="28"/>
          <w:szCs w:val="28"/>
        </w:rPr>
      </w:pPr>
      <w:r w:rsidRPr="00F51C5B">
        <w:rPr>
          <w:color w:val="000000" w:themeColor="text1"/>
          <w:sz w:val="28"/>
          <w:szCs w:val="28"/>
        </w:rPr>
        <w:t xml:space="preserve">Заготовка пней разрешается </w:t>
      </w:r>
      <w:r w:rsidR="00FE643D">
        <w:rPr>
          <w:color w:val="000000" w:themeColor="text1"/>
          <w:sz w:val="28"/>
          <w:szCs w:val="28"/>
        </w:rPr>
        <w:t>только ручным</w:t>
      </w:r>
      <w:r w:rsidRPr="00F51C5B">
        <w:rPr>
          <w:color w:val="000000" w:themeColor="text1"/>
          <w:sz w:val="28"/>
          <w:szCs w:val="28"/>
        </w:rPr>
        <w:t xml:space="preserve"> способом, при использовании которого заготовка не нанесет ущерба насаждениям, подросту, молодняку и лесным культурам.</w:t>
      </w:r>
    </w:p>
    <w:p w14:paraId="086E755D" w14:textId="77777777" w:rsidR="00F51C5B" w:rsidRDefault="00F51C5B" w:rsidP="002A20A5">
      <w:pPr>
        <w:suppressAutoHyphens/>
        <w:ind w:firstLine="720"/>
        <w:jc w:val="both"/>
        <w:rPr>
          <w:color w:val="000000" w:themeColor="text1"/>
          <w:sz w:val="28"/>
          <w:szCs w:val="28"/>
        </w:rPr>
      </w:pPr>
      <w:r w:rsidRPr="00F51C5B">
        <w:rPr>
          <w:color w:val="000000" w:themeColor="text1"/>
          <w:sz w:val="28"/>
          <w:szCs w:val="28"/>
        </w:rPr>
        <w:t>При проведении заготовки пней граждане обязаны:</w:t>
      </w:r>
      <w:r>
        <w:rPr>
          <w:color w:val="000000" w:themeColor="text1"/>
          <w:sz w:val="28"/>
          <w:szCs w:val="28"/>
        </w:rPr>
        <w:t xml:space="preserve"> </w:t>
      </w:r>
      <w:r w:rsidRPr="00F51C5B">
        <w:rPr>
          <w:color w:val="000000" w:themeColor="text1"/>
          <w:sz w:val="28"/>
          <w:szCs w:val="28"/>
        </w:rPr>
        <w:t>принимать меры по сохранению лесных культур, молодняка и подроста на площадях заготовки, а также окружающих насаждений;</w:t>
      </w:r>
      <w:r>
        <w:rPr>
          <w:color w:val="000000" w:themeColor="text1"/>
          <w:sz w:val="28"/>
          <w:szCs w:val="28"/>
        </w:rPr>
        <w:t xml:space="preserve"> </w:t>
      </w:r>
      <w:r w:rsidRPr="00F51C5B">
        <w:rPr>
          <w:color w:val="000000" w:themeColor="text1"/>
          <w:sz w:val="28"/>
          <w:szCs w:val="28"/>
        </w:rPr>
        <w:t>заравнивать и засыпать образовавшиеся в результате заготовки пней ямы;</w:t>
      </w:r>
      <w:r>
        <w:rPr>
          <w:color w:val="000000" w:themeColor="text1"/>
          <w:sz w:val="28"/>
          <w:szCs w:val="28"/>
        </w:rPr>
        <w:t xml:space="preserve"> </w:t>
      </w:r>
      <w:r w:rsidRPr="00F51C5B">
        <w:rPr>
          <w:color w:val="000000" w:themeColor="text1"/>
          <w:sz w:val="28"/>
          <w:szCs w:val="28"/>
        </w:rPr>
        <w:t>очищать места укладки и погрузки пней от коры и щепы.</w:t>
      </w:r>
    </w:p>
    <w:p w14:paraId="10992CBB" w14:textId="77777777" w:rsidR="005F3BF7" w:rsidRDefault="005F3BF7" w:rsidP="002A20A5">
      <w:pPr>
        <w:suppressAutoHyphens/>
        <w:ind w:firstLine="720"/>
        <w:jc w:val="both"/>
        <w:rPr>
          <w:color w:val="000000" w:themeColor="text1"/>
          <w:sz w:val="28"/>
          <w:szCs w:val="28"/>
        </w:rPr>
      </w:pPr>
    </w:p>
    <w:p w14:paraId="5F55C165" w14:textId="77777777" w:rsidR="000A6A3E" w:rsidRPr="000A6A3E" w:rsidRDefault="000A6A3E" w:rsidP="002A20A5">
      <w:pPr>
        <w:suppressAutoHyphens/>
        <w:ind w:firstLine="720"/>
        <w:jc w:val="both"/>
        <w:rPr>
          <w:b/>
          <w:i/>
          <w:color w:val="000000" w:themeColor="text1"/>
          <w:sz w:val="28"/>
          <w:szCs w:val="28"/>
        </w:rPr>
      </w:pPr>
      <w:r w:rsidRPr="000A6A3E">
        <w:rPr>
          <w:b/>
          <w:i/>
          <w:color w:val="000000" w:themeColor="text1"/>
          <w:sz w:val="28"/>
          <w:szCs w:val="28"/>
        </w:rPr>
        <w:t>Сбор валежника</w:t>
      </w:r>
    </w:p>
    <w:p w14:paraId="77E93A1F" w14:textId="77777777" w:rsidR="000A6A3E" w:rsidRDefault="006B4CDD" w:rsidP="002A20A5">
      <w:pPr>
        <w:suppressAutoHyphens/>
        <w:ind w:firstLine="720"/>
        <w:jc w:val="both"/>
        <w:rPr>
          <w:color w:val="000000" w:themeColor="text1"/>
          <w:sz w:val="28"/>
          <w:szCs w:val="28"/>
        </w:rPr>
      </w:pPr>
      <w:r w:rsidRPr="006B4CDD">
        <w:rPr>
          <w:color w:val="000000" w:themeColor="text1"/>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w:t>
      </w:r>
      <w:r>
        <w:rPr>
          <w:color w:val="000000" w:themeColor="text1"/>
          <w:sz w:val="28"/>
          <w:szCs w:val="28"/>
        </w:rPr>
        <w:t xml:space="preserve"> Сбор валежника осуществляется в течение всего года.</w:t>
      </w:r>
    </w:p>
    <w:p w14:paraId="4967AFD2" w14:textId="77777777" w:rsidR="002A20A5" w:rsidRPr="00F229FE" w:rsidRDefault="002A20A5" w:rsidP="002A20A5">
      <w:pPr>
        <w:suppressAutoHyphens/>
        <w:ind w:firstLine="720"/>
        <w:jc w:val="both"/>
        <w:rPr>
          <w:color w:val="000000" w:themeColor="text1"/>
          <w:sz w:val="28"/>
          <w:szCs w:val="28"/>
        </w:rPr>
      </w:pPr>
    </w:p>
    <w:p w14:paraId="29D0EF2C" w14:textId="77777777" w:rsidR="00ED0987" w:rsidRPr="00337F57" w:rsidRDefault="00ED0987" w:rsidP="000435A7">
      <w:pPr>
        <w:pStyle w:val="30"/>
        <w:jc w:val="center"/>
        <w:rPr>
          <w:rStyle w:val="FontStyle192"/>
          <w:color w:val="000000" w:themeColor="text1"/>
          <w:sz w:val="28"/>
          <w:szCs w:val="28"/>
        </w:rPr>
      </w:pPr>
      <w:bookmarkStart w:id="85" w:name="_Toc163142012"/>
      <w:r w:rsidRPr="00F94C0E">
        <w:rPr>
          <w:rStyle w:val="FontStyle192"/>
          <w:color w:val="000000" w:themeColor="text1"/>
          <w:sz w:val="28"/>
          <w:szCs w:val="28"/>
        </w:rPr>
        <w:t>Раздел 2.4.</w:t>
      </w:r>
      <w:r w:rsidRPr="00337F57">
        <w:rPr>
          <w:rStyle w:val="FontStyle192"/>
          <w:color w:val="000000" w:themeColor="text1"/>
          <w:sz w:val="28"/>
          <w:szCs w:val="28"/>
        </w:rPr>
        <w:t xml:space="preserve"> Нормативы, параметры и сроки использования лесов для заготовки пищевых лесных ресурсов и сбора лекарственных растений.</w:t>
      </w:r>
      <w:bookmarkEnd w:id="85"/>
    </w:p>
    <w:p w14:paraId="4F742354" w14:textId="77777777" w:rsidR="00FE5BE4" w:rsidRDefault="00FE5BE4" w:rsidP="00913B12">
      <w:pPr>
        <w:pStyle w:val="Style88"/>
        <w:widowControl/>
        <w:spacing w:line="240" w:lineRule="auto"/>
        <w:ind w:firstLine="720"/>
        <w:jc w:val="both"/>
        <w:rPr>
          <w:rStyle w:val="FontStyle192"/>
          <w:b w:val="0"/>
          <w:color w:val="000000" w:themeColor="text1"/>
          <w:sz w:val="28"/>
          <w:szCs w:val="28"/>
        </w:rPr>
      </w:pPr>
    </w:p>
    <w:p w14:paraId="357C3E22" w14:textId="597503F4" w:rsidR="00ED0987" w:rsidRPr="00337F57" w:rsidRDefault="00ED0987" w:rsidP="00913B12">
      <w:pPr>
        <w:pStyle w:val="Style88"/>
        <w:widowControl/>
        <w:spacing w:line="240" w:lineRule="auto"/>
        <w:ind w:firstLine="720"/>
        <w:jc w:val="both"/>
        <w:rPr>
          <w:rStyle w:val="FontStyle192"/>
          <w:b w:val="0"/>
          <w:color w:val="000000" w:themeColor="text1"/>
          <w:sz w:val="28"/>
          <w:szCs w:val="28"/>
        </w:rPr>
      </w:pPr>
      <w:r w:rsidRPr="00337F57">
        <w:rPr>
          <w:rStyle w:val="FontStyle192"/>
          <w:b w:val="0"/>
          <w:color w:val="000000" w:themeColor="text1"/>
          <w:sz w:val="28"/>
          <w:szCs w:val="28"/>
        </w:rPr>
        <w:t>Заготовка пищевых лесных ресурсов и сбор лекарственных трав для собственных нужд осуществляются в соответствии со стат</w:t>
      </w:r>
      <w:r w:rsidR="009219B1">
        <w:rPr>
          <w:rStyle w:val="FontStyle192"/>
          <w:b w:val="0"/>
          <w:color w:val="000000" w:themeColor="text1"/>
          <w:sz w:val="28"/>
          <w:szCs w:val="28"/>
        </w:rPr>
        <w:t xml:space="preserve">ьей </w:t>
      </w:r>
      <w:r w:rsidRPr="00337F57">
        <w:rPr>
          <w:rStyle w:val="FontStyle192"/>
          <w:b w:val="0"/>
          <w:color w:val="000000" w:themeColor="text1"/>
          <w:sz w:val="28"/>
          <w:szCs w:val="28"/>
        </w:rPr>
        <w:t xml:space="preserve">34 ЛК РФ. </w:t>
      </w:r>
    </w:p>
    <w:p w14:paraId="7A68786A" w14:textId="77777777" w:rsidR="00ED0987" w:rsidRPr="00337F57" w:rsidRDefault="00ED0987" w:rsidP="00715DB8">
      <w:pPr>
        <w:pStyle w:val="a7"/>
        <w:suppressAutoHyphens/>
        <w:ind w:firstLine="709"/>
        <w:jc w:val="both"/>
        <w:rPr>
          <w:rFonts w:ascii="Times New Roman" w:hAnsi="Times New Roman"/>
          <w:b/>
          <w:color w:val="000000" w:themeColor="text1"/>
          <w:sz w:val="28"/>
          <w:szCs w:val="28"/>
        </w:rPr>
      </w:pPr>
      <w:r w:rsidRPr="00337F57">
        <w:rPr>
          <w:rFonts w:ascii="Times New Roman" w:hAnsi="Times New Roman"/>
          <w:color w:val="000000" w:themeColor="text1"/>
          <w:sz w:val="28"/>
          <w:szCs w:val="28"/>
        </w:rPr>
        <w:t>Заготовка пищевых лесных ресурсов и сбор лекарственных растений</w:t>
      </w:r>
      <w:r w:rsidR="00715DB8">
        <w:rPr>
          <w:rFonts w:ascii="Times New Roman" w:hAnsi="Times New Roman"/>
          <w:color w:val="000000" w:themeColor="text1"/>
          <w:sz w:val="28"/>
          <w:szCs w:val="28"/>
        </w:rPr>
        <w:t xml:space="preserve"> </w:t>
      </w:r>
      <w:r w:rsidRPr="00337F57">
        <w:rPr>
          <w:rFonts w:ascii="Times New Roman" w:hAnsi="Times New Roman"/>
          <w:color w:val="000000" w:themeColor="text1"/>
          <w:sz w:val="28"/>
          <w:szCs w:val="28"/>
        </w:rPr>
        <w:t>на территории городских лесов</w:t>
      </w:r>
      <w:r w:rsidR="007E797B" w:rsidRPr="00337F57">
        <w:rPr>
          <w:rFonts w:ascii="Times New Roman" w:hAnsi="Times New Roman"/>
          <w:color w:val="000000" w:themeColor="text1"/>
          <w:sz w:val="28"/>
          <w:szCs w:val="28"/>
        </w:rPr>
        <w:t xml:space="preserve"> </w:t>
      </w:r>
      <w:r w:rsidR="00913B12">
        <w:rPr>
          <w:rFonts w:ascii="Times New Roman" w:hAnsi="Times New Roman"/>
          <w:color w:val="000000" w:themeColor="text1"/>
          <w:sz w:val="28"/>
          <w:szCs w:val="28"/>
        </w:rPr>
        <w:t>Арсеньевского городского округа</w:t>
      </w:r>
      <w:r w:rsidRPr="00337F57">
        <w:rPr>
          <w:rFonts w:ascii="Times New Roman" w:hAnsi="Times New Roman"/>
          <w:color w:val="000000" w:themeColor="text1"/>
          <w:sz w:val="28"/>
          <w:szCs w:val="28"/>
        </w:rPr>
        <w:t xml:space="preserve"> осуществляется в весенне-летний и летне-осенний периоды и разрешаются во всех кварталах.</w:t>
      </w:r>
    </w:p>
    <w:p w14:paraId="14E06116" w14:textId="77777777" w:rsidR="00913B12" w:rsidRDefault="002676CC" w:rsidP="00D02E96">
      <w:pPr>
        <w:pStyle w:val="a7"/>
        <w:suppressAutoHyphens/>
        <w:ind w:firstLine="709"/>
        <w:jc w:val="both"/>
        <w:rPr>
          <w:rFonts w:ascii="Times New Roman" w:hAnsi="Times New Roman"/>
          <w:color w:val="000000" w:themeColor="text1"/>
          <w:sz w:val="28"/>
          <w:szCs w:val="28"/>
        </w:rPr>
      </w:pPr>
      <w:r w:rsidRPr="002676CC">
        <w:rPr>
          <w:rFonts w:ascii="Times New Roman" w:hAnsi="Times New Roman"/>
          <w:color w:val="000000" w:themeColor="text1"/>
          <w:sz w:val="28"/>
          <w:szCs w:val="28"/>
        </w:rPr>
        <w:t xml:space="preserve">На территории </w:t>
      </w:r>
      <w:r w:rsidR="00D02E96">
        <w:rPr>
          <w:rFonts w:ascii="Times New Roman" w:hAnsi="Times New Roman"/>
          <w:color w:val="000000" w:themeColor="text1"/>
          <w:sz w:val="28"/>
          <w:szCs w:val="28"/>
        </w:rPr>
        <w:t>город</w:t>
      </w:r>
      <w:r w:rsidR="00913B12">
        <w:rPr>
          <w:rFonts w:ascii="Times New Roman" w:hAnsi="Times New Roman"/>
          <w:color w:val="000000" w:themeColor="text1"/>
          <w:sz w:val="28"/>
          <w:szCs w:val="28"/>
        </w:rPr>
        <w:t>ских лесов</w:t>
      </w:r>
      <w:r w:rsidR="00D02E96">
        <w:rPr>
          <w:rFonts w:ascii="Times New Roman" w:hAnsi="Times New Roman"/>
          <w:color w:val="000000" w:themeColor="text1"/>
          <w:sz w:val="28"/>
          <w:szCs w:val="28"/>
        </w:rPr>
        <w:t xml:space="preserve"> </w:t>
      </w:r>
      <w:r w:rsidR="00913B12" w:rsidRPr="00913B12">
        <w:rPr>
          <w:rFonts w:ascii="Times New Roman" w:hAnsi="Times New Roman"/>
          <w:color w:val="000000" w:themeColor="text1"/>
          <w:sz w:val="28"/>
          <w:szCs w:val="28"/>
        </w:rPr>
        <w:t>Арсеньевского городского округа</w:t>
      </w:r>
      <w:r w:rsidRPr="002676CC">
        <w:rPr>
          <w:rFonts w:ascii="Times New Roman" w:hAnsi="Times New Roman"/>
          <w:color w:val="000000" w:themeColor="text1"/>
          <w:sz w:val="28"/>
          <w:szCs w:val="28"/>
        </w:rPr>
        <w:t xml:space="preserve"> заготовка пищевых лесных ресурсов и сбор лекарственных растений гражданами для собственных нужд </w:t>
      </w:r>
      <w:r w:rsidR="00371AEA" w:rsidRPr="00371AEA">
        <w:rPr>
          <w:rFonts w:ascii="Times New Roman" w:hAnsi="Times New Roman"/>
          <w:color w:val="000000" w:themeColor="text1"/>
          <w:sz w:val="28"/>
          <w:szCs w:val="28"/>
        </w:rPr>
        <w:t xml:space="preserve">дополнительно регламентируется </w:t>
      </w:r>
      <w:r w:rsidR="00D02E96">
        <w:rPr>
          <w:rFonts w:ascii="Times New Roman" w:hAnsi="Times New Roman"/>
          <w:color w:val="000000" w:themeColor="text1"/>
          <w:sz w:val="28"/>
          <w:szCs w:val="28"/>
        </w:rPr>
        <w:t xml:space="preserve">Законом </w:t>
      </w:r>
      <w:r w:rsidR="00913B12" w:rsidRPr="00913B12">
        <w:rPr>
          <w:rFonts w:ascii="Times New Roman" w:hAnsi="Times New Roman"/>
          <w:color w:val="000000" w:themeColor="text1"/>
          <w:sz w:val="28"/>
          <w:szCs w:val="28"/>
        </w:rPr>
        <w:t>Приморского края от 23.10.2007 № 141-КЗ «Об использовании лесов в Приморском крае»</w:t>
      </w:r>
      <w:r w:rsidR="00913B12">
        <w:rPr>
          <w:rFonts w:ascii="Times New Roman" w:hAnsi="Times New Roman"/>
          <w:color w:val="000000" w:themeColor="text1"/>
          <w:sz w:val="28"/>
          <w:szCs w:val="28"/>
        </w:rPr>
        <w:t>.</w:t>
      </w:r>
    </w:p>
    <w:p w14:paraId="7EF95617" w14:textId="77777777" w:rsidR="00ED0987" w:rsidRPr="002676CC" w:rsidRDefault="002676CC" w:rsidP="002A20A5">
      <w:pPr>
        <w:pStyle w:val="a7"/>
        <w:suppressAutoHyphens/>
        <w:ind w:firstLine="709"/>
        <w:jc w:val="both"/>
        <w:rPr>
          <w:rFonts w:ascii="Times New Roman" w:hAnsi="Times New Roman"/>
          <w:color w:val="000000" w:themeColor="text1"/>
          <w:sz w:val="28"/>
          <w:szCs w:val="28"/>
        </w:rPr>
      </w:pPr>
      <w:r w:rsidRPr="002676CC">
        <w:rPr>
          <w:rFonts w:ascii="Times New Roman" w:hAnsi="Times New Roman"/>
          <w:color w:val="000000" w:themeColor="text1"/>
          <w:sz w:val="28"/>
          <w:szCs w:val="28"/>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Красную книгу </w:t>
      </w:r>
      <w:r w:rsidR="00913B12">
        <w:rPr>
          <w:rFonts w:ascii="Times New Roman" w:hAnsi="Times New Roman"/>
          <w:color w:val="000000" w:themeColor="text1"/>
          <w:sz w:val="28"/>
          <w:szCs w:val="28"/>
        </w:rPr>
        <w:t>Приморского края</w:t>
      </w:r>
      <w:r w:rsidRPr="002676CC">
        <w:rPr>
          <w:rFonts w:ascii="Times New Roman" w:hAnsi="Times New Roman"/>
          <w:color w:val="000000" w:themeColor="text1"/>
          <w:sz w:val="28"/>
          <w:szCs w:val="28"/>
        </w:rPr>
        <w:t xml:space="preserve">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w:t>
      </w:r>
    </w:p>
    <w:p w14:paraId="3E68AD09" w14:textId="77777777" w:rsidR="002676CC" w:rsidRPr="002676CC" w:rsidRDefault="002676CC" w:rsidP="002676CC">
      <w:pPr>
        <w:pStyle w:val="a7"/>
        <w:suppressAutoHyphens/>
        <w:ind w:firstLine="709"/>
        <w:jc w:val="both"/>
        <w:rPr>
          <w:rFonts w:ascii="Times New Roman" w:hAnsi="Times New Roman"/>
          <w:color w:val="000000" w:themeColor="text1"/>
          <w:sz w:val="28"/>
          <w:szCs w:val="28"/>
        </w:rPr>
      </w:pPr>
    </w:p>
    <w:p w14:paraId="50C315B3" w14:textId="77777777" w:rsidR="00ED0987" w:rsidRPr="002F512D" w:rsidRDefault="00ED0987" w:rsidP="000435A7">
      <w:pPr>
        <w:pStyle w:val="a7"/>
        <w:suppressAutoHyphens/>
        <w:ind w:firstLine="709"/>
        <w:jc w:val="center"/>
        <w:outlineLvl w:val="2"/>
        <w:rPr>
          <w:rFonts w:ascii="Times New Roman" w:hAnsi="Times New Roman"/>
          <w:b/>
          <w:color w:val="000000" w:themeColor="text1"/>
          <w:sz w:val="28"/>
          <w:szCs w:val="28"/>
        </w:rPr>
      </w:pPr>
      <w:bookmarkStart w:id="86" w:name="_Toc163142013"/>
      <w:r w:rsidRPr="002F512D">
        <w:rPr>
          <w:rFonts w:ascii="Times New Roman" w:hAnsi="Times New Roman"/>
          <w:b/>
          <w:color w:val="000000" w:themeColor="text1"/>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86"/>
    </w:p>
    <w:p w14:paraId="67244F4A" w14:textId="77777777" w:rsidR="00ED0987" w:rsidRPr="006777E3" w:rsidRDefault="00ED0987" w:rsidP="006777E3">
      <w:pPr>
        <w:pStyle w:val="a7"/>
        <w:suppressAutoHyphens/>
        <w:ind w:firstLine="709"/>
        <w:jc w:val="both"/>
        <w:rPr>
          <w:rFonts w:ascii="Times New Roman" w:hAnsi="Times New Roman"/>
          <w:color w:val="000000" w:themeColor="text1"/>
          <w:sz w:val="28"/>
          <w:szCs w:val="28"/>
        </w:rPr>
      </w:pPr>
    </w:p>
    <w:p w14:paraId="7702ACDC" w14:textId="0A50BDCD" w:rsidR="00B671BE" w:rsidRPr="002F512D" w:rsidRDefault="00632C06" w:rsidP="00B671BE">
      <w:pPr>
        <w:pStyle w:val="a7"/>
        <w:suppressAutoHyphens/>
        <w:ind w:firstLine="709"/>
        <w:jc w:val="both"/>
        <w:rPr>
          <w:rFonts w:ascii="Times New Roman" w:hAnsi="Times New Roman"/>
          <w:color w:val="000000" w:themeColor="text1"/>
          <w:sz w:val="28"/>
          <w:szCs w:val="28"/>
        </w:rPr>
      </w:pPr>
      <w:r w:rsidRPr="00371AEA">
        <w:rPr>
          <w:rFonts w:ascii="Times New Roman" w:hAnsi="Times New Roman"/>
          <w:color w:val="000000" w:themeColor="text1"/>
          <w:sz w:val="28"/>
          <w:szCs w:val="28"/>
        </w:rPr>
        <w:t xml:space="preserve">В соответствии с материалами лесоустройства промысловых зарослей ягодников, лекарственных растений </w:t>
      </w:r>
      <w:r w:rsidR="00371AEA">
        <w:rPr>
          <w:rFonts w:ascii="Times New Roman" w:hAnsi="Times New Roman"/>
          <w:color w:val="000000" w:themeColor="text1"/>
          <w:sz w:val="28"/>
          <w:szCs w:val="28"/>
        </w:rPr>
        <w:t xml:space="preserve">на территории городских лесов </w:t>
      </w:r>
      <w:r w:rsidR="00913B12">
        <w:rPr>
          <w:rFonts w:ascii="Times New Roman" w:hAnsi="Times New Roman"/>
          <w:color w:val="000000" w:themeColor="text1"/>
          <w:sz w:val="28"/>
          <w:szCs w:val="28"/>
        </w:rPr>
        <w:t>Ар</w:t>
      </w:r>
      <w:r w:rsidR="00062AC5">
        <w:rPr>
          <w:rFonts w:ascii="Times New Roman" w:hAnsi="Times New Roman"/>
          <w:color w:val="000000" w:themeColor="text1"/>
          <w:sz w:val="28"/>
          <w:szCs w:val="28"/>
        </w:rPr>
        <w:t>с</w:t>
      </w:r>
      <w:r w:rsidR="00913B12">
        <w:rPr>
          <w:rFonts w:ascii="Times New Roman" w:hAnsi="Times New Roman"/>
          <w:color w:val="000000" w:themeColor="text1"/>
          <w:sz w:val="28"/>
          <w:szCs w:val="28"/>
        </w:rPr>
        <w:t>е</w:t>
      </w:r>
      <w:r w:rsidR="00062AC5">
        <w:rPr>
          <w:rFonts w:ascii="Times New Roman" w:hAnsi="Times New Roman"/>
          <w:color w:val="000000" w:themeColor="text1"/>
          <w:sz w:val="28"/>
          <w:szCs w:val="28"/>
        </w:rPr>
        <w:t>н</w:t>
      </w:r>
      <w:r w:rsidR="00913B12">
        <w:rPr>
          <w:rFonts w:ascii="Times New Roman" w:hAnsi="Times New Roman"/>
          <w:color w:val="000000" w:themeColor="text1"/>
          <w:sz w:val="28"/>
          <w:szCs w:val="28"/>
        </w:rPr>
        <w:t>ьевского городского округа</w:t>
      </w:r>
      <w:r w:rsidR="00371AEA">
        <w:rPr>
          <w:rFonts w:ascii="Times New Roman" w:hAnsi="Times New Roman"/>
          <w:color w:val="000000" w:themeColor="text1"/>
          <w:sz w:val="28"/>
          <w:szCs w:val="28"/>
        </w:rPr>
        <w:t xml:space="preserve"> </w:t>
      </w:r>
      <w:r w:rsidRPr="00371AEA">
        <w:rPr>
          <w:rFonts w:ascii="Times New Roman" w:hAnsi="Times New Roman"/>
          <w:color w:val="000000" w:themeColor="text1"/>
          <w:sz w:val="28"/>
          <w:szCs w:val="28"/>
        </w:rPr>
        <w:t>не выявлено</w:t>
      </w:r>
      <w:r w:rsidR="00B671BE" w:rsidRPr="002F512D">
        <w:rPr>
          <w:rFonts w:ascii="Times New Roman" w:hAnsi="Times New Roman"/>
          <w:color w:val="000000" w:themeColor="text1"/>
          <w:sz w:val="28"/>
          <w:szCs w:val="28"/>
        </w:rPr>
        <w:t xml:space="preserve">, в связи с этим Таблица 13 приводится ниже, но не заполняется. </w:t>
      </w:r>
    </w:p>
    <w:p w14:paraId="3CAE721A" w14:textId="77777777" w:rsidR="00B671BE" w:rsidRPr="002F512D" w:rsidRDefault="00B671BE" w:rsidP="00B671BE">
      <w:pPr>
        <w:rPr>
          <w:color w:val="000000" w:themeColor="text1"/>
        </w:rPr>
      </w:pPr>
    </w:p>
    <w:p w14:paraId="21FC71A6" w14:textId="77777777" w:rsidR="009219B1" w:rsidRDefault="009219B1">
      <w:pPr>
        <w:rPr>
          <w:color w:val="000000" w:themeColor="text1"/>
          <w:sz w:val="28"/>
          <w:szCs w:val="28"/>
        </w:rPr>
      </w:pPr>
      <w:r>
        <w:rPr>
          <w:color w:val="000000" w:themeColor="text1"/>
          <w:sz w:val="28"/>
          <w:szCs w:val="28"/>
        </w:rPr>
        <w:br w:type="page"/>
      </w:r>
    </w:p>
    <w:p w14:paraId="0B5C24CB" w14:textId="33320BD3" w:rsidR="00B671BE" w:rsidRPr="002F512D" w:rsidRDefault="00B671BE" w:rsidP="00B671BE">
      <w:pPr>
        <w:jc w:val="right"/>
        <w:rPr>
          <w:color w:val="000000" w:themeColor="text1"/>
          <w:sz w:val="28"/>
          <w:szCs w:val="28"/>
        </w:rPr>
      </w:pPr>
      <w:r w:rsidRPr="002F512D">
        <w:rPr>
          <w:color w:val="000000" w:themeColor="text1"/>
          <w:sz w:val="28"/>
          <w:szCs w:val="28"/>
        </w:rPr>
        <w:t>Таблица 13</w:t>
      </w:r>
    </w:p>
    <w:p w14:paraId="68FC2EF3" w14:textId="77777777" w:rsidR="00B671BE" w:rsidRPr="002F512D" w:rsidRDefault="00B671BE" w:rsidP="00B671BE">
      <w:pPr>
        <w:jc w:val="center"/>
        <w:rPr>
          <w:color w:val="000000" w:themeColor="text1"/>
          <w:sz w:val="28"/>
          <w:szCs w:val="28"/>
        </w:rPr>
      </w:pPr>
      <w:r w:rsidRPr="002F512D">
        <w:rPr>
          <w:color w:val="000000" w:themeColor="text1"/>
          <w:sz w:val="28"/>
          <w:szCs w:val="28"/>
        </w:rPr>
        <w:t>Параметры использования лесов при заготовке пищевых лесных ресурсов и сборе лекарственных растений</w:t>
      </w:r>
    </w:p>
    <w:p w14:paraId="2DA20AC0" w14:textId="77777777" w:rsidR="00B671BE" w:rsidRPr="002F512D" w:rsidRDefault="00B671BE" w:rsidP="00B671B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3274"/>
        <w:gridCol w:w="1277"/>
        <w:gridCol w:w="3706"/>
      </w:tblGrid>
      <w:tr w:rsidR="00B671BE" w:rsidRPr="002F512D" w14:paraId="51717777" w14:textId="77777777" w:rsidTr="00423ABB">
        <w:trPr>
          <w:trHeight w:val="20"/>
          <w:tblHeader/>
        </w:trPr>
        <w:tc>
          <w:tcPr>
            <w:tcW w:w="582" w:type="pct"/>
            <w:tcBorders>
              <w:top w:val="single" w:sz="4" w:space="0" w:color="auto"/>
            </w:tcBorders>
            <w:tcMar>
              <w:left w:w="28" w:type="dxa"/>
              <w:right w:w="28" w:type="dxa"/>
            </w:tcMar>
          </w:tcPr>
          <w:p w14:paraId="3C8345DC"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w:t>
            </w:r>
          </w:p>
          <w:p w14:paraId="131BE829"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 xml:space="preserve"> п/п</w:t>
            </w:r>
          </w:p>
        </w:tc>
        <w:tc>
          <w:tcPr>
            <w:tcW w:w="1752" w:type="pct"/>
            <w:tcBorders>
              <w:top w:val="single" w:sz="4" w:space="0" w:color="auto"/>
            </w:tcBorders>
            <w:tcMar>
              <w:left w:w="28" w:type="dxa"/>
              <w:right w:w="28" w:type="dxa"/>
            </w:tcMar>
          </w:tcPr>
          <w:p w14:paraId="30A61B34" w14:textId="77777777" w:rsidR="00B671BE" w:rsidRPr="002F512D" w:rsidRDefault="00B671BE" w:rsidP="00423ABB">
            <w:pPr>
              <w:tabs>
                <w:tab w:val="left" w:pos="6360"/>
              </w:tabs>
              <w:suppressAutoHyphens/>
              <w:jc w:val="center"/>
              <w:rPr>
                <w:color w:val="000000" w:themeColor="text1"/>
                <w:sz w:val="22"/>
                <w:szCs w:val="22"/>
              </w:rPr>
            </w:pPr>
            <w:r w:rsidRPr="002F512D">
              <w:rPr>
                <w:color w:val="000000" w:themeColor="text1"/>
                <w:sz w:val="22"/>
                <w:szCs w:val="22"/>
              </w:rPr>
              <w:t>Вид пищевых ресурсов, лекарственных растений</w:t>
            </w:r>
          </w:p>
        </w:tc>
        <w:tc>
          <w:tcPr>
            <w:tcW w:w="683" w:type="pct"/>
            <w:tcBorders>
              <w:top w:val="single" w:sz="4" w:space="0" w:color="auto"/>
            </w:tcBorders>
            <w:tcMar>
              <w:left w:w="28" w:type="dxa"/>
              <w:right w:w="28" w:type="dxa"/>
            </w:tcMar>
          </w:tcPr>
          <w:p w14:paraId="6F6E571B"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Единица измерения</w:t>
            </w:r>
          </w:p>
        </w:tc>
        <w:tc>
          <w:tcPr>
            <w:tcW w:w="1983" w:type="pct"/>
            <w:tcBorders>
              <w:top w:val="single" w:sz="4" w:space="0" w:color="auto"/>
            </w:tcBorders>
            <w:tcMar>
              <w:left w:w="28" w:type="dxa"/>
              <w:right w:w="28" w:type="dxa"/>
            </w:tcMar>
          </w:tcPr>
          <w:p w14:paraId="77109001" w14:textId="77777777" w:rsidR="00B671BE" w:rsidRPr="002F512D" w:rsidRDefault="00B671BE" w:rsidP="00423ABB">
            <w:pPr>
              <w:tabs>
                <w:tab w:val="left" w:pos="6360"/>
              </w:tabs>
              <w:suppressAutoHyphens/>
              <w:jc w:val="center"/>
              <w:rPr>
                <w:color w:val="000000" w:themeColor="text1"/>
                <w:sz w:val="22"/>
                <w:szCs w:val="22"/>
              </w:rPr>
            </w:pPr>
            <w:r w:rsidRPr="002F512D">
              <w:rPr>
                <w:color w:val="000000" w:themeColor="text1"/>
                <w:sz w:val="22"/>
                <w:szCs w:val="22"/>
              </w:rPr>
              <w:t>Ежегодный допустимый объем заготовки</w:t>
            </w:r>
          </w:p>
        </w:tc>
      </w:tr>
      <w:tr w:rsidR="00B671BE" w:rsidRPr="002F512D" w14:paraId="6973467D" w14:textId="77777777" w:rsidTr="00423ABB">
        <w:trPr>
          <w:trHeight w:val="20"/>
          <w:tblHeader/>
        </w:trPr>
        <w:tc>
          <w:tcPr>
            <w:tcW w:w="582" w:type="pct"/>
            <w:tcMar>
              <w:left w:w="28" w:type="dxa"/>
              <w:right w:w="28" w:type="dxa"/>
            </w:tcMar>
            <w:vAlign w:val="center"/>
          </w:tcPr>
          <w:p w14:paraId="0900E8E0"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1</w:t>
            </w:r>
          </w:p>
        </w:tc>
        <w:tc>
          <w:tcPr>
            <w:tcW w:w="1752" w:type="pct"/>
            <w:tcMar>
              <w:left w:w="28" w:type="dxa"/>
              <w:right w:w="28" w:type="dxa"/>
            </w:tcMar>
            <w:vAlign w:val="center"/>
          </w:tcPr>
          <w:p w14:paraId="02F28849"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2</w:t>
            </w:r>
          </w:p>
        </w:tc>
        <w:tc>
          <w:tcPr>
            <w:tcW w:w="683" w:type="pct"/>
            <w:tcMar>
              <w:left w:w="28" w:type="dxa"/>
              <w:right w:w="28" w:type="dxa"/>
            </w:tcMar>
            <w:vAlign w:val="center"/>
          </w:tcPr>
          <w:p w14:paraId="2D6300C2"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3</w:t>
            </w:r>
          </w:p>
        </w:tc>
        <w:tc>
          <w:tcPr>
            <w:tcW w:w="1983" w:type="pct"/>
            <w:tcMar>
              <w:left w:w="28" w:type="dxa"/>
              <w:right w:w="28" w:type="dxa"/>
            </w:tcMar>
            <w:vAlign w:val="center"/>
          </w:tcPr>
          <w:p w14:paraId="4A20DAB6"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4</w:t>
            </w:r>
          </w:p>
        </w:tc>
      </w:tr>
      <w:tr w:rsidR="00B671BE" w:rsidRPr="002F512D" w14:paraId="4B977DF7" w14:textId="77777777" w:rsidTr="00423ABB">
        <w:trPr>
          <w:trHeight w:val="20"/>
        </w:trPr>
        <w:tc>
          <w:tcPr>
            <w:tcW w:w="5000" w:type="pct"/>
            <w:gridSpan w:val="4"/>
            <w:tcMar>
              <w:left w:w="28" w:type="dxa"/>
              <w:right w:w="28" w:type="dxa"/>
            </w:tcMar>
            <w:vAlign w:val="center"/>
          </w:tcPr>
          <w:p w14:paraId="06642977"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Пищевые ресурсы</w:t>
            </w:r>
          </w:p>
        </w:tc>
      </w:tr>
      <w:tr w:rsidR="00B671BE" w:rsidRPr="002F512D" w14:paraId="51B6C423" w14:textId="77777777" w:rsidTr="00423ABB">
        <w:trPr>
          <w:trHeight w:val="20"/>
        </w:trPr>
        <w:tc>
          <w:tcPr>
            <w:tcW w:w="582" w:type="pct"/>
            <w:vMerge w:val="restart"/>
            <w:tcMar>
              <w:left w:w="28" w:type="dxa"/>
              <w:right w:w="28" w:type="dxa"/>
            </w:tcMar>
          </w:tcPr>
          <w:p w14:paraId="0DC84E5E"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1</w:t>
            </w:r>
          </w:p>
        </w:tc>
        <w:tc>
          <w:tcPr>
            <w:tcW w:w="4418" w:type="pct"/>
            <w:gridSpan w:val="3"/>
            <w:tcMar>
              <w:left w:w="28" w:type="dxa"/>
              <w:right w:w="28" w:type="dxa"/>
            </w:tcMar>
            <w:vAlign w:val="center"/>
          </w:tcPr>
          <w:p w14:paraId="58731343"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Грибы:</w:t>
            </w:r>
          </w:p>
        </w:tc>
      </w:tr>
      <w:tr w:rsidR="00B671BE" w:rsidRPr="002F512D" w14:paraId="60CC8F25" w14:textId="77777777" w:rsidTr="00423ABB">
        <w:trPr>
          <w:trHeight w:val="20"/>
        </w:trPr>
        <w:tc>
          <w:tcPr>
            <w:tcW w:w="582" w:type="pct"/>
            <w:vMerge/>
            <w:tcMar>
              <w:left w:w="28" w:type="dxa"/>
              <w:right w:w="28" w:type="dxa"/>
            </w:tcMar>
          </w:tcPr>
          <w:p w14:paraId="6B8F4189"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71D22844" w14:textId="77777777" w:rsidR="00B671BE" w:rsidRPr="002F512D" w:rsidRDefault="00B671BE" w:rsidP="00423ABB">
            <w:pPr>
              <w:tabs>
                <w:tab w:val="left" w:pos="6360"/>
              </w:tabs>
              <w:rPr>
                <w:color w:val="000000" w:themeColor="text1"/>
                <w:sz w:val="22"/>
                <w:szCs w:val="22"/>
              </w:rPr>
            </w:pPr>
            <w:r>
              <w:rPr>
                <w:color w:val="000000" w:themeColor="text1"/>
                <w:sz w:val="22"/>
                <w:szCs w:val="22"/>
              </w:rPr>
              <w:t>б</w:t>
            </w:r>
            <w:r w:rsidRPr="002F512D">
              <w:rPr>
                <w:color w:val="000000" w:themeColor="text1"/>
                <w:sz w:val="22"/>
                <w:szCs w:val="22"/>
              </w:rPr>
              <w:t>елые грибы</w:t>
            </w:r>
          </w:p>
        </w:tc>
        <w:tc>
          <w:tcPr>
            <w:tcW w:w="683" w:type="pct"/>
            <w:tcMar>
              <w:left w:w="28" w:type="dxa"/>
              <w:right w:w="28" w:type="dxa"/>
            </w:tcMar>
            <w:vAlign w:val="center"/>
          </w:tcPr>
          <w:p w14:paraId="265FB084"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40037C83"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4A130934" w14:textId="77777777" w:rsidTr="00423ABB">
        <w:trPr>
          <w:trHeight w:val="20"/>
        </w:trPr>
        <w:tc>
          <w:tcPr>
            <w:tcW w:w="582" w:type="pct"/>
            <w:vMerge/>
            <w:tcMar>
              <w:left w:w="28" w:type="dxa"/>
              <w:right w:w="28" w:type="dxa"/>
            </w:tcMar>
          </w:tcPr>
          <w:p w14:paraId="229C6B50"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65CDB2FA"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грузди</w:t>
            </w:r>
          </w:p>
        </w:tc>
        <w:tc>
          <w:tcPr>
            <w:tcW w:w="683" w:type="pct"/>
            <w:tcMar>
              <w:left w:w="28" w:type="dxa"/>
              <w:right w:w="28" w:type="dxa"/>
            </w:tcMar>
            <w:vAlign w:val="center"/>
          </w:tcPr>
          <w:p w14:paraId="1F5815A3"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1142C883"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0612D055" w14:textId="77777777" w:rsidTr="00423ABB">
        <w:trPr>
          <w:trHeight w:val="20"/>
        </w:trPr>
        <w:tc>
          <w:tcPr>
            <w:tcW w:w="582" w:type="pct"/>
            <w:vMerge/>
            <w:tcMar>
              <w:left w:w="28" w:type="dxa"/>
              <w:right w:w="28" w:type="dxa"/>
            </w:tcMar>
          </w:tcPr>
          <w:p w14:paraId="5754F1E5"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70D0CE82"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опята</w:t>
            </w:r>
          </w:p>
        </w:tc>
        <w:tc>
          <w:tcPr>
            <w:tcW w:w="683" w:type="pct"/>
            <w:tcMar>
              <w:left w:w="28" w:type="dxa"/>
              <w:right w:w="28" w:type="dxa"/>
            </w:tcMar>
            <w:vAlign w:val="center"/>
          </w:tcPr>
          <w:p w14:paraId="158F35C9"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320F0A81"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72640D1C" w14:textId="77777777" w:rsidTr="00423ABB">
        <w:trPr>
          <w:trHeight w:val="20"/>
        </w:trPr>
        <w:tc>
          <w:tcPr>
            <w:tcW w:w="582" w:type="pct"/>
            <w:vMerge/>
            <w:tcMar>
              <w:left w:w="28" w:type="dxa"/>
              <w:right w:w="28" w:type="dxa"/>
            </w:tcMar>
          </w:tcPr>
          <w:p w14:paraId="1ACEFBB6"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119B3CC0"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маслята</w:t>
            </w:r>
          </w:p>
        </w:tc>
        <w:tc>
          <w:tcPr>
            <w:tcW w:w="683" w:type="pct"/>
            <w:tcMar>
              <w:left w:w="28" w:type="dxa"/>
              <w:right w:w="28" w:type="dxa"/>
            </w:tcMar>
            <w:vAlign w:val="center"/>
          </w:tcPr>
          <w:p w14:paraId="0B765E1B"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5704E8CE"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00BB68A4" w14:textId="77777777" w:rsidTr="00423ABB">
        <w:trPr>
          <w:trHeight w:val="20"/>
        </w:trPr>
        <w:tc>
          <w:tcPr>
            <w:tcW w:w="582" w:type="pct"/>
            <w:vMerge w:val="restart"/>
            <w:tcMar>
              <w:left w:w="28" w:type="dxa"/>
              <w:right w:w="28" w:type="dxa"/>
            </w:tcMar>
          </w:tcPr>
          <w:p w14:paraId="0357E90E"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2</w:t>
            </w:r>
          </w:p>
        </w:tc>
        <w:tc>
          <w:tcPr>
            <w:tcW w:w="4418" w:type="pct"/>
            <w:gridSpan w:val="3"/>
            <w:tcMar>
              <w:left w:w="28" w:type="dxa"/>
              <w:right w:w="28" w:type="dxa"/>
            </w:tcMar>
            <w:vAlign w:val="center"/>
          </w:tcPr>
          <w:p w14:paraId="5E94778E"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Древесные соки:</w:t>
            </w:r>
          </w:p>
        </w:tc>
      </w:tr>
      <w:tr w:rsidR="00B671BE" w:rsidRPr="002F512D" w14:paraId="5A1BA9E1" w14:textId="77777777" w:rsidTr="00423ABB">
        <w:trPr>
          <w:trHeight w:val="20"/>
        </w:trPr>
        <w:tc>
          <w:tcPr>
            <w:tcW w:w="582" w:type="pct"/>
            <w:vMerge/>
            <w:tcMar>
              <w:left w:w="28" w:type="dxa"/>
              <w:right w:w="28" w:type="dxa"/>
            </w:tcMar>
          </w:tcPr>
          <w:p w14:paraId="30AA1E31"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095503A4"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березовый</w:t>
            </w:r>
          </w:p>
        </w:tc>
        <w:tc>
          <w:tcPr>
            <w:tcW w:w="683" w:type="pct"/>
            <w:tcMar>
              <w:left w:w="28" w:type="dxa"/>
              <w:right w:w="28" w:type="dxa"/>
            </w:tcMar>
            <w:vAlign w:val="center"/>
          </w:tcPr>
          <w:p w14:paraId="1D794E49"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51BCFBFB"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771E5BF7" w14:textId="77777777" w:rsidTr="00423ABB">
        <w:trPr>
          <w:trHeight w:val="20"/>
        </w:trPr>
        <w:tc>
          <w:tcPr>
            <w:tcW w:w="582" w:type="pct"/>
            <w:vMerge w:val="restart"/>
            <w:tcMar>
              <w:left w:w="28" w:type="dxa"/>
              <w:right w:w="28" w:type="dxa"/>
            </w:tcMar>
          </w:tcPr>
          <w:p w14:paraId="72510F3A"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3</w:t>
            </w:r>
          </w:p>
        </w:tc>
        <w:tc>
          <w:tcPr>
            <w:tcW w:w="1752" w:type="pct"/>
            <w:tcMar>
              <w:left w:w="28" w:type="dxa"/>
              <w:right w:w="28" w:type="dxa"/>
            </w:tcMar>
            <w:vAlign w:val="center"/>
          </w:tcPr>
          <w:p w14:paraId="2AC212E4" w14:textId="77777777" w:rsidR="00B671BE" w:rsidRPr="002F512D" w:rsidRDefault="00B671BE" w:rsidP="00423ABB">
            <w:pPr>
              <w:tabs>
                <w:tab w:val="left" w:pos="6360"/>
              </w:tabs>
              <w:rPr>
                <w:color w:val="000000" w:themeColor="text1"/>
                <w:sz w:val="22"/>
                <w:szCs w:val="22"/>
              </w:rPr>
            </w:pPr>
            <w:r>
              <w:rPr>
                <w:color w:val="000000" w:themeColor="text1"/>
                <w:sz w:val="22"/>
                <w:szCs w:val="22"/>
              </w:rPr>
              <w:t>Ягоды:</w:t>
            </w:r>
          </w:p>
        </w:tc>
        <w:tc>
          <w:tcPr>
            <w:tcW w:w="683" w:type="pct"/>
            <w:tcMar>
              <w:left w:w="28" w:type="dxa"/>
              <w:right w:w="28" w:type="dxa"/>
            </w:tcMar>
            <w:vAlign w:val="center"/>
          </w:tcPr>
          <w:p w14:paraId="725B812D"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т</w:t>
            </w:r>
          </w:p>
        </w:tc>
        <w:tc>
          <w:tcPr>
            <w:tcW w:w="1983" w:type="pct"/>
            <w:tcMar>
              <w:left w:w="28" w:type="dxa"/>
              <w:right w:w="28" w:type="dxa"/>
            </w:tcMar>
            <w:vAlign w:val="center"/>
          </w:tcPr>
          <w:p w14:paraId="3B779F12"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05593692" w14:textId="77777777" w:rsidTr="00423ABB">
        <w:trPr>
          <w:trHeight w:val="20"/>
        </w:trPr>
        <w:tc>
          <w:tcPr>
            <w:tcW w:w="582" w:type="pct"/>
            <w:vMerge/>
            <w:tcMar>
              <w:left w:w="28" w:type="dxa"/>
              <w:right w:w="28" w:type="dxa"/>
            </w:tcMar>
          </w:tcPr>
          <w:p w14:paraId="62BAF82E" w14:textId="77777777" w:rsidR="00B671BE"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39CFFAD1" w14:textId="77777777" w:rsidR="00B671BE" w:rsidRDefault="00B671BE" w:rsidP="00423ABB">
            <w:pPr>
              <w:tabs>
                <w:tab w:val="left" w:pos="6360"/>
              </w:tabs>
              <w:rPr>
                <w:color w:val="000000" w:themeColor="text1"/>
                <w:sz w:val="22"/>
                <w:szCs w:val="22"/>
              </w:rPr>
            </w:pPr>
            <w:r>
              <w:rPr>
                <w:color w:val="000000" w:themeColor="text1"/>
                <w:sz w:val="22"/>
                <w:szCs w:val="22"/>
              </w:rPr>
              <w:t>брусника</w:t>
            </w:r>
          </w:p>
        </w:tc>
        <w:tc>
          <w:tcPr>
            <w:tcW w:w="683" w:type="pct"/>
            <w:tcMar>
              <w:left w:w="28" w:type="dxa"/>
              <w:right w:w="28" w:type="dxa"/>
            </w:tcMar>
            <w:vAlign w:val="center"/>
          </w:tcPr>
          <w:p w14:paraId="7AD5F24C"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т</w:t>
            </w:r>
          </w:p>
        </w:tc>
        <w:tc>
          <w:tcPr>
            <w:tcW w:w="1983" w:type="pct"/>
            <w:tcMar>
              <w:left w:w="28" w:type="dxa"/>
              <w:right w:w="28" w:type="dxa"/>
            </w:tcMar>
            <w:vAlign w:val="center"/>
          </w:tcPr>
          <w:p w14:paraId="7CBD4DA9"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2F791B66" w14:textId="77777777" w:rsidTr="00423ABB">
        <w:trPr>
          <w:trHeight w:val="20"/>
        </w:trPr>
        <w:tc>
          <w:tcPr>
            <w:tcW w:w="582" w:type="pct"/>
            <w:vMerge/>
            <w:tcMar>
              <w:left w:w="28" w:type="dxa"/>
              <w:right w:w="28" w:type="dxa"/>
            </w:tcMar>
          </w:tcPr>
          <w:p w14:paraId="4A8F415A" w14:textId="77777777" w:rsidR="00B671BE"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74CAEA04" w14:textId="77777777" w:rsidR="00B671BE" w:rsidRDefault="00B671BE" w:rsidP="00423ABB">
            <w:pPr>
              <w:tabs>
                <w:tab w:val="left" w:pos="6360"/>
              </w:tabs>
              <w:rPr>
                <w:color w:val="000000" w:themeColor="text1"/>
                <w:sz w:val="22"/>
                <w:szCs w:val="22"/>
              </w:rPr>
            </w:pPr>
            <w:r>
              <w:rPr>
                <w:color w:val="000000" w:themeColor="text1"/>
                <w:sz w:val="22"/>
                <w:szCs w:val="22"/>
              </w:rPr>
              <w:t>черника</w:t>
            </w:r>
          </w:p>
        </w:tc>
        <w:tc>
          <w:tcPr>
            <w:tcW w:w="683" w:type="pct"/>
            <w:tcMar>
              <w:left w:w="28" w:type="dxa"/>
              <w:right w:w="28" w:type="dxa"/>
            </w:tcMar>
            <w:vAlign w:val="center"/>
          </w:tcPr>
          <w:p w14:paraId="278090DE"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т</w:t>
            </w:r>
          </w:p>
        </w:tc>
        <w:tc>
          <w:tcPr>
            <w:tcW w:w="1983" w:type="pct"/>
            <w:tcMar>
              <w:left w:w="28" w:type="dxa"/>
              <w:right w:w="28" w:type="dxa"/>
            </w:tcMar>
            <w:vAlign w:val="center"/>
          </w:tcPr>
          <w:p w14:paraId="0A426068"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bl>
    <w:p w14:paraId="541CD293" w14:textId="77777777" w:rsidR="00B671BE" w:rsidRPr="00B671BE" w:rsidRDefault="00B671BE" w:rsidP="00B671BE">
      <w:pPr>
        <w:pStyle w:val="Style78"/>
        <w:keepNext/>
        <w:widowControl/>
        <w:spacing w:line="240" w:lineRule="auto"/>
        <w:ind w:firstLine="720"/>
        <w:jc w:val="both"/>
        <w:outlineLvl w:val="2"/>
        <w:rPr>
          <w:color w:val="000000" w:themeColor="text1"/>
          <w:sz w:val="28"/>
          <w:szCs w:val="28"/>
        </w:rPr>
      </w:pPr>
    </w:p>
    <w:p w14:paraId="70C725EB" w14:textId="6CA0B888" w:rsidR="00913B12" w:rsidRDefault="00913B12">
      <w:pPr>
        <w:rPr>
          <w:b/>
          <w:color w:val="000000" w:themeColor="text1"/>
          <w:sz w:val="28"/>
          <w:szCs w:val="28"/>
        </w:rPr>
      </w:pPr>
    </w:p>
    <w:p w14:paraId="2306A461" w14:textId="77777777" w:rsidR="00B671BE" w:rsidRPr="00BB7C88" w:rsidRDefault="00B671BE" w:rsidP="000435A7">
      <w:pPr>
        <w:pStyle w:val="Style78"/>
        <w:keepNext/>
        <w:widowControl/>
        <w:spacing w:line="240" w:lineRule="auto"/>
        <w:ind w:firstLine="720"/>
        <w:jc w:val="center"/>
        <w:outlineLvl w:val="2"/>
        <w:rPr>
          <w:b/>
          <w:color w:val="000000" w:themeColor="text1"/>
          <w:sz w:val="28"/>
          <w:szCs w:val="28"/>
        </w:rPr>
      </w:pPr>
      <w:bookmarkStart w:id="87" w:name="_Toc163142014"/>
      <w:r w:rsidRPr="00BB7C88">
        <w:rPr>
          <w:b/>
          <w:color w:val="000000" w:themeColor="text1"/>
          <w:sz w:val="28"/>
          <w:szCs w:val="28"/>
        </w:rPr>
        <w:t>2.4.2. Сроки заготовки и сбора</w:t>
      </w:r>
      <w:bookmarkEnd w:id="87"/>
    </w:p>
    <w:p w14:paraId="50DCE864" w14:textId="77777777" w:rsidR="00B671BE" w:rsidRPr="00B671BE" w:rsidRDefault="00B671BE" w:rsidP="00B671BE">
      <w:pPr>
        <w:pStyle w:val="a7"/>
        <w:keepNext/>
        <w:suppressAutoHyphens/>
        <w:ind w:firstLine="720"/>
        <w:jc w:val="both"/>
        <w:rPr>
          <w:rFonts w:ascii="Times New Roman" w:hAnsi="Times New Roman"/>
          <w:color w:val="000000" w:themeColor="text1"/>
          <w:sz w:val="28"/>
          <w:szCs w:val="28"/>
        </w:rPr>
      </w:pPr>
    </w:p>
    <w:p w14:paraId="45CC2549" w14:textId="77777777" w:rsidR="00632C06" w:rsidRPr="00961294" w:rsidRDefault="00632C06" w:rsidP="00632C06">
      <w:pPr>
        <w:ind w:firstLine="709"/>
        <w:jc w:val="both"/>
        <w:rPr>
          <w:b/>
          <w:i/>
          <w:sz w:val="28"/>
          <w:szCs w:val="28"/>
        </w:rPr>
      </w:pPr>
      <w:r w:rsidRPr="00961294">
        <w:rPr>
          <w:b/>
          <w:i/>
          <w:sz w:val="28"/>
          <w:szCs w:val="28"/>
        </w:rPr>
        <w:t>Заготовка грибов</w:t>
      </w:r>
    </w:p>
    <w:p w14:paraId="43BF3D02" w14:textId="77777777" w:rsidR="00632C06" w:rsidRPr="00500C92" w:rsidRDefault="00632C06" w:rsidP="00632C06">
      <w:pPr>
        <w:ind w:firstLine="709"/>
        <w:jc w:val="both"/>
        <w:rPr>
          <w:sz w:val="28"/>
          <w:szCs w:val="28"/>
        </w:rPr>
      </w:pPr>
      <w:r>
        <w:rPr>
          <w:sz w:val="28"/>
          <w:szCs w:val="28"/>
        </w:rPr>
        <w:t>Д</w:t>
      </w:r>
      <w:r w:rsidRPr="00500C92">
        <w:rPr>
          <w:sz w:val="28"/>
          <w:szCs w:val="28"/>
        </w:rPr>
        <w:t>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14:paraId="1A944740" w14:textId="77777777" w:rsidR="00632C06" w:rsidRPr="00500C92" w:rsidRDefault="00632C06" w:rsidP="00632C06">
      <w:pPr>
        <w:ind w:firstLine="709"/>
        <w:jc w:val="both"/>
        <w:rPr>
          <w:sz w:val="28"/>
          <w:szCs w:val="28"/>
        </w:rPr>
      </w:pPr>
      <w:r w:rsidRPr="00500C92">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14:paraId="457E2DB4" w14:textId="77777777" w:rsidR="00632C06" w:rsidRPr="00500C92" w:rsidRDefault="00632C06" w:rsidP="00632C06">
      <w:pPr>
        <w:ind w:firstLine="709"/>
        <w:jc w:val="both"/>
        <w:rPr>
          <w:sz w:val="28"/>
          <w:szCs w:val="28"/>
        </w:rPr>
      </w:pPr>
      <w:r w:rsidRPr="00500C92">
        <w:rPr>
          <w:sz w:val="28"/>
          <w:szCs w:val="28"/>
        </w:rPr>
        <w:t xml:space="preserve">I </w:t>
      </w:r>
      <w:r>
        <w:rPr>
          <w:sz w:val="28"/>
          <w:szCs w:val="28"/>
        </w:rPr>
        <w:t>–</w:t>
      </w:r>
      <w:r w:rsidRPr="00500C92">
        <w:rPr>
          <w:sz w:val="28"/>
          <w:szCs w:val="28"/>
        </w:rPr>
        <w:t xml:space="preserve"> белые, грузди (настоящие и желтые), рыжики;</w:t>
      </w:r>
    </w:p>
    <w:p w14:paraId="14AC28DC" w14:textId="77777777" w:rsidR="00632C06" w:rsidRPr="00500C92" w:rsidRDefault="00632C06" w:rsidP="00632C06">
      <w:pPr>
        <w:ind w:firstLine="709"/>
        <w:jc w:val="both"/>
        <w:rPr>
          <w:sz w:val="28"/>
          <w:szCs w:val="28"/>
        </w:rPr>
      </w:pPr>
      <w:r w:rsidRPr="00500C92">
        <w:rPr>
          <w:sz w:val="28"/>
          <w:szCs w:val="28"/>
        </w:rPr>
        <w:t xml:space="preserve">II </w:t>
      </w:r>
      <w:r>
        <w:rPr>
          <w:sz w:val="28"/>
          <w:szCs w:val="28"/>
        </w:rPr>
        <w:t>–</w:t>
      </w:r>
      <w:r w:rsidRPr="00500C92">
        <w:rPr>
          <w:sz w:val="28"/>
          <w:szCs w:val="28"/>
        </w:rPr>
        <w:t xml:space="preserve"> подосиновики, подберезовики, маслята, грузди основные и синеющие, подгруздки, дубовики, шампиньоны обыкновенные;</w:t>
      </w:r>
    </w:p>
    <w:p w14:paraId="2BA84AED" w14:textId="77777777" w:rsidR="00632C06" w:rsidRPr="00500C92" w:rsidRDefault="00632C06" w:rsidP="00632C06">
      <w:pPr>
        <w:ind w:firstLine="709"/>
        <w:jc w:val="both"/>
        <w:rPr>
          <w:sz w:val="28"/>
          <w:szCs w:val="28"/>
        </w:rPr>
      </w:pPr>
      <w:r w:rsidRPr="00500C92">
        <w:rPr>
          <w:sz w:val="28"/>
          <w:szCs w:val="28"/>
        </w:rPr>
        <w:t xml:space="preserve">III </w:t>
      </w:r>
      <w:r>
        <w:rPr>
          <w:sz w:val="28"/>
          <w:szCs w:val="28"/>
        </w:rPr>
        <w:t>–</w:t>
      </w:r>
      <w:r w:rsidRPr="00500C92">
        <w:rPr>
          <w:sz w:val="28"/>
          <w:szCs w:val="28"/>
        </w:rPr>
        <w:t xml:space="preserve"> моховики, лисички, грузди черные, опята, козляки, белянки, валуи, волнушки, шампиньоны полевые, сыроежки, строчки, сморчки;</w:t>
      </w:r>
    </w:p>
    <w:p w14:paraId="724F391E" w14:textId="77777777" w:rsidR="00632C06" w:rsidRDefault="00632C06" w:rsidP="00632C06">
      <w:pPr>
        <w:ind w:firstLine="709"/>
        <w:jc w:val="both"/>
        <w:rPr>
          <w:sz w:val="28"/>
          <w:szCs w:val="28"/>
        </w:rPr>
      </w:pPr>
      <w:r w:rsidRPr="00500C92">
        <w:rPr>
          <w:sz w:val="28"/>
          <w:szCs w:val="28"/>
        </w:rPr>
        <w:t xml:space="preserve">IV </w:t>
      </w:r>
      <w:r>
        <w:rPr>
          <w:sz w:val="28"/>
          <w:szCs w:val="28"/>
        </w:rPr>
        <w:t>–</w:t>
      </w:r>
      <w:r w:rsidRPr="00500C92">
        <w:rPr>
          <w:sz w:val="28"/>
          <w:szCs w:val="28"/>
        </w:rPr>
        <w:t xml:space="preserve"> скрипицы, горькушки, серушки, зеленушки, гладыши, вешенки, грузди перечные, краснушки, толстушки, шампиньоны лесные.</w:t>
      </w:r>
    </w:p>
    <w:p w14:paraId="644F17A0" w14:textId="77777777" w:rsidR="00632C06" w:rsidRPr="00500C92" w:rsidRDefault="00632C06" w:rsidP="009C0B20">
      <w:pPr>
        <w:pStyle w:val="a7"/>
        <w:suppressAutoHyphens/>
        <w:ind w:firstLine="709"/>
        <w:jc w:val="both"/>
        <w:rPr>
          <w:rFonts w:ascii="Times New Roman" w:hAnsi="Times New Roman"/>
          <w:sz w:val="28"/>
          <w:szCs w:val="28"/>
        </w:rPr>
      </w:pPr>
      <w:r>
        <w:rPr>
          <w:rFonts w:ascii="Times New Roman" w:hAnsi="Times New Roman"/>
          <w:sz w:val="28"/>
          <w:szCs w:val="28"/>
        </w:rPr>
        <w:t>При планировании заготовки грибов в</w:t>
      </w:r>
      <w:r w:rsidRPr="00500C92">
        <w:rPr>
          <w:rFonts w:ascii="Times New Roman" w:hAnsi="Times New Roman"/>
          <w:sz w:val="28"/>
          <w:szCs w:val="28"/>
        </w:rPr>
        <w:t xml:space="preserve"> расчеты не включаются насаждения с полнотой 0</w:t>
      </w:r>
      <w:r>
        <w:rPr>
          <w:rFonts w:ascii="Times New Roman" w:hAnsi="Times New Roman"/>
          <w:sz w:val="28"/>
          <w:szCs w:val="28"/>
        </w:rPr>
        <w:t>,</w:t>
      </w:r>
      <w:r w:rsidRPr="00500C92">
        <w:rPr>
          <w:rFonts w:ascii="Times New Roman" w:hAnsi="Times New Roman"/>
          <w:sz w:val="28"/>
          <w:szCs w:val="28"/>
        </w:rPr>
        <w:t>8</w:t>
      </w:r>
      <w:r w:rsidR="00A93F76">
        <w:rPr>
          <w:rFonts w:ascii="Times New Roman" w:hAnsi="Times New Roman"/>
          <w:sz w:val="28"/>
          <w:szCs w:val="28"/>
        </w:rPr>
        <w:t xml:space="preserve"> и выше</w:t>
      </w:r>
      <w:r w:rsidRPr="00500C92">
        <w:rPr>
          <w:rFonts w:ascii="Times New Roman" w:hAnsi="Times New Roman"/>
          <w:sz w:val="28"/>
          <w:szCs w:val="28"/>
        </w:rPr>
        <w:t>, лиственные молодняки до 10-летнего (как ни</w:t>
      </w:r>
      <w:r w:rsidR="00A93F76">
        <w:rPr>
          <w:rFonts w:ascii="Times New Roman" w:hAnsi="Times New Roman"/>
          <w:sz w:val="28"/>
          <w:szCs w:val="28"/>
        </w:rPr>
        <w:t>з</w:t>
      </w:r>
      <w:r w:rsidRPr="00500C92">
        <w:rPr>
          <w:rFonts w:ascii="Times New Roman" w:hAnsi="Times New Roman"/>
          <w:sz w:val="28"/>
          <w:szCs w:val="28"/>
        </w:rPr>
        <w:t>копродуктивные грибные угодья); из расчета исключают также насаждения в возрасте главной рубки, охраняемые территории, сбор грибов на которых не допустим.</w:t>
      </w:r>
    </w:p>
    <w:p w14:paraId="494A4C56" w14:textId="77777777" w:rsidR="00632C06" w:rsidRPr="00500C92" w:rsidRDefault="00632C06" w:rsidP="009C0B20">
      <w:pPr>
        <w:pStyle w:val="a7"/>
        <w:suppressAutoHyphens/>
        <w:ind w:firstLine="709"/>
        <w:jc w:val="both"/>
        <w:rPr>
          <w:rFonts w:ascii="Times New Roman" w:hAnsi="Times New Roman"/>
          <w:sz w:val="28"/>
          <w:szCs w:val="28"/>
        </w:rPr>
      </w:pPr>
      <w:r w:rsidRPr="00500C92">
        <w:rPr>
          <w:rFonts w:ascii="Times New Roman" w:hAnsi="Times New Roman"/>
          <w:sz w:val="28"/>
          <w:szCs w:val="28"/>
        </w:rPr>
        <w:t xml:space="preserve">Критериями для ориентировочной оценки урожайности грибов по трем категориям </w:t>
      </w:r>
      <w:r>
        <w:rPr>
          <w:rFonts w:ascii="Times New Roman" w:hAnsi="Times New Roman"/>
          <w:sz w:val="28"/>
          <w:szCs w:val="28"/>
        </w:rPr>
        <w:t>может служить следующая шкала</w:t>
      </w:r>
      <w:r w:rsidRPr="00500C92">
        <w:rPr>
          <w:rFonts w:ascii="Times New Roman" w:hAnsi="Times New Roman"/>
          <w:sz w:val="28"/>
          <w:szCs w:val="28"/>
        </w:rPr>
        <w:t>:</w:t>
      </w:r>
    </w:p>
    <w:p w14:paraId="425F58B5" w14:textId="77777777" w:rsidR="00632C06" w:rsidRPr="00500C92" w:rsidRDefault="00632C06" w:rsidP="009C0B20">
      <w:pPr>
        <w:pStyle w:val="a7"/>
        <w:suppressAutoHyphens/>
        <w:ind w:firstLine="709"/>
        <w:jc w:val="both"/>
        <w:rPr>
          <w:rFonts w:ascii="Times New Roman" w:hAnsi="Times New Roman"/>
          <w:sz w:val="28"/>
          <w:szCs w:val="28"/>
        </w:rPr>
      </w:pPr>
      <w:r w:rsidRPr="00500C92">
        <w:rPr>
          <w:rFonts w:ascii="Times New Roman" w:hAnsi="Times New Roman"/>
          <w:sz w:val="28"/>
          <w:szCs w:val="28"/>
        </w:rPr>
        <w:t>- 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14:paraId="5EDAECF2" w14:textId="77777777" w:rsidR="00632C06" w:rsidRPr="00500C92" w:rsidRDefault="00632C06" w:rsidP="009C0B20">
      <w:pPr>
        <w:pStyle w:val="a7"/>
        <w:suppressAutoHyphens/>
        <w:ind w:firstLine="709"/>
        <w:jc w:val="both"/>
        <w:rPr>
          <w:rFonts w:ascii="Times New Roman" w:hAnsi="Times New Roman"/>
          <w:sz w:val="28"/>
          <w:szCs w:val="28"/>
        </w:rPr>
      </w:pPr>
      <w:r w:rsidRPr="00500C92">
        <w:rPr>
          <w:rFonts w:ascii="Times New Roman" w:hAnsi="Times New Roman"/>
          <w:sz w:val="28"/>
          <w:szCs w:val="28"/>
        </w:rPr>
        <w:t>- 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14:paraId="0FC0EDE9" w14:textId="77777777" w:rsidR="00632C06" w:rsidRPr="00500C92" w:rsidRDefault="00632C06" w:rsidP="009C0B20">
      <w:pPr>
        <w:pStyle w:val="a7"/>
        <w:suppressAutoHyphens/>
        <w:ind w:firstLine="709"/>
        <w:jc w:val="both"/>
        <w:rPr>
          <w:rFonts w:ascii="Times New Roman" w:hAnsi="Times New Roman"/>
          <w:sz w:val="28"/>
          <w:szCs w:val="28"/>
        </w:rPr>
      </w:pPr>
      <w:r w:rsidRPr="00500C92">
        <w:rPr>
          <w:rFonts w:ascii="Times New Roman" w:hAnsi="Times New Roman"/>
          <w:sz w:val="28"/>
          <w:szCs w:val="28"/>
        </w:rPr>
        <w:t>- высокая - грибы в летне-осенний сезон встречаются повсеместно и обильно.</w:t>
      </w:r>
    </w:p>
    <w:p w14:paraId="7773CFFE" w14:textId="77777777" w:rsidR="00632C06" w:rsidRDefault="00632C06" w:rsidP="00632C06">
      <w:pPr>
        <w:pStyle w:val="a7"/>
        <w:ind w:firstLine="709"/>
        <w:jc w:val="both"/>
        <w:rPr>
          <w:rFonts w:ascii="Times New Roman" w:hAnsi="Times New Roman"/>
          <w:sz w:val="28"/>
          <w:szCs w:val="28"/>
        </w:rPr>
      </w:pPr>
      <w:r w:rsidRPr="00500C92">
        <w:rPr>
          <w:rFonts w:ascii="Times New Roman" w:hAnsi="Times New Roman"/>
          <w:sz w:val="28"/>
          <w:szCs w:val="28"/>
        </w:rPr>
        <w:t xml:space="preserve">При расчетах эксплуатационных запасов учитывают потери биологического урожая. Условно принято для всех видов грибов считать процент </w:t>
      </w:r>
      <w:r w:rsidR="006633CF">
        <w:rPr>
          <w:rFonts w:ascii="Times New Roman" w:hAnsi="Times New Roman"/>
          <w:sz w:val="28"/>
          <w:szCs w:val="28"/>
        </w:rPr>
        <w:t>поврежденности</w:t>
      </w:r>
      <w:r w:rsidRPr="00500C92">
        <w:rPr>
          <w:rFonts w:ascii="Times New Roman" w:hAnsi="Times New Roman"/>
          <w:sz w:val="28"/>
          <w:szCs w:val="28"/>
        </w:rPr>
        <w:t xml:space="preserve"> равным 50%.</w:t>
      </w:r>
    </w:p>
    <w:p w14:paraId="30FF4700" w14:textId="77777777" w:rsidR="00961294" w:rsidRPr="00500C92" w:rsidRDefault="00961294" w:rsidP="00632C06">
      <w:pPr>
        <w:pStyle w:val="a7"/>
        <w:ind w:firstLine="709"/>
        <w:jc w:val="both"/>
        <w:rPr>
          <w:rFonts w:ascii="Times New Roman" w:hAnsi="Times New Roman"/>
          <w:sz w:val="28"/>
          <w:szCs w:val="28"/>
        </w:rPr>
      </w:pPr>
      <w:r w:rsidRPr="00961294">
        <w:rPr>
          <w:rFonts w:ascii="Times New Roman" w:hAnsi="Times New Roman"/>
          <w:sz w:val="28"/>
          <w:szCs w:val="28"/>
        </w:rPr>
        <w:t>Заготовка гражданами чаги для собственных нужд производится путем подрубания наростов топором у ствола дерева без повреждения древесины.</w:t>
      </w:r>
    </w:p>
    <w:p w14:paraId="4C538B10" w14:textId="77777777" w:rsidR="00632C06" w:rsidRDefault="00632C06" w:rsidP="00B671BE">
      <w:pPr>
        <w:pStyle w:val="a7"/>
        <w:suppressAutoHyphens/>
        <w:ind w:firstLine="709"/>
        <w:jc w:val="both"/>
        <w:rPr>
          <w:rFonts w:ascii="Times New Roman" w:hAnsi="Times New Roman"/>
          <w:color w:val="000000" w:themeColor="text1"/>
          <w:sz w:val="28"/>
          <w:szCs w:val="28"/>
        </w:rPr>
      </w:pPr>
    </w:p>
    <w:p w14:paraId="3C0ACA44" w14:textId="77777777" w:rsidR="00961294" w:rsidRPr="00961294" w:rsidRDefault="00961294" w:rsidP="00B671BE">
      <w:pPr>
        <w:pStyle w:val="a7"/>
        <w:suppressAutoHyphens/>
        <w:ind w:firstLine="709"/>
        <w:jc w:val="both"/>
        <w:rPr>
          <w:rFonts w:ascii="Times New Roman" w:hAnsi="Times New Roman"/>
          <w:b/>
          <w:i/>
          <w:color w:val="000000" w:themeColor="text1"/>
          <w:sz w:val="28"/>
          <w:szCs w:val="28"/>
        </w:rPr>
      </w:pPr>
      <w:r w:rsidRPr="00961294">
        <w:rPr>
          <w:rFonts w:ascii="Times New Roman" w:hAnsi="Times New Roman"/>
          <w:b/>
          <w:i/>
          <w:color w:val="000000" w:themeColor="text1"/>
          <w:sz w:val="28"/>
          <w:szCs w:val="28"/>
        </w:rPr>
        <w:t>Заготовка ягод</w:t>
      </w:r>
    </w:p>
    <w:p w14:paraId="04FE6A4C" w14:textId="77777777" w:rsidR="00961294" w:rsidRPr="00961294" w:rsidRDefault="00961294" w:rsidP="00961294">
      <w:pPr>
        <w:pStyle w:val="a7"/>
        <w:ind w:firstLine="709"/>
        <w:jc w:val="both"/>
        <w:rPr>
          <w:rFonts w:ascii="Times New Roman" w:hAnsi="Times New Roman"/>
          <w:sz w:val="28"/>
          <w:szCs w:val="28"/>
        </w:rPr>
      </w:pPr>
      <w:r w:rsidRPr="00961294">
        <w:rPr>
          <w:rFonts w:ascii="Times New Roman" w:hAnsi="Times New Roman"/>
          <w:sz w:val="28"/>
          <w:szCs w:val="28"/>
        </w:rPr>
        <w:t>Заготовка гражданами ягод для собственных нужд осуществляется в период их полного созревания вручную, способами, предотвращающими причинение вреда ягодникам (без обламывания и срезания ветвей, побегов, вырывания корней и т.д.) и обеспечивающими своевременное воспроизводство их запасов.</w:t>
      </w:r>
    </w:p>
    <w:p w14:paraId="2F40A60D" w14:textId="77777777" w:rsidR="00B671BE" w:rsidRPr="00B671BE" w:rsidRDefault="00B671BE" w:rsidP="00B671BE">
      <w:pPr>
        <w:pStyle w:val="a7"/>
        <w:suppressAutoHyphens/>
        <w:ind w:firstLine="709"/>
        <w:jc w:val="both"/>
        <w:rPr>
          <w:rFonts w:ascii="Times New Roman" w:hAnsi="Times New Roman"/>
          <w:color w:val="000000" w:themeColor="text1"/>
          <w:sz w:val="28"/>
          <w:szCs w:val="28"/>
        </w:rPr>
      </w:pPr>
      <w:r w:rsidRPr="00B671BE">
        <w:rPr>
          <w:rFonts w:ascii="Times New Roman" w:hAnsi="Times New Roman"/>
          <w:color w:val="000000" w:themeColor="text1"/>
          <w:sz w:val="28"/>
          <w:szCs w:val="28"/>
        </w:rPr>
        <w:t>Общими требованиями для отнесения выделов с наличием ягодных растений к промысловым являются: площадь (редуцированная) не менее 0</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5га, низкая густота подлеска и наличие подроста не более 2 тыс. шт</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/га.</w:t>
      </w:r>
    </w:p>
    <w:p w14:paraId="5E2EFC4A" w14:textId="77777777" w:rsidR="00B671BE" w:rsidRPr="00B671BE" w:rsidRDefault="00B671BE" w:rsidP="00B671BE">
      <w:pPr>
        <w:pStyle w:val="a7"/>
        <w:suppressAutoHyphens/>
        <w:ind w:firstLine="709"/>
        <w:jc w:val="both"/>
        <w:rPr>
          <w:rFonts w:ascii="Times New Roman" w:hAnsi="Times New Roman"/>
          <w:color w:val="000000" w:themeColor="text1"/>
          <w:sz w:val="28"/>
          <w:szCs w:val="28"/>
        </w:rPr>
      </w:pPr>
      <w:r w:rsidRPr="00B671BE">
        <w:rPr>
          <w:rFonts w:ascii="Times New Roman" w:hAnsi="Times New Roman"/>
          <w:color w:val="000000" w:themeColor="text1"/>
          <w:sz w:val="28"/>
          <w:szCs w:val="28"/>
        </w:rPr>
        <w:t>Заросли ягодников, не отвечающие критериям промысловых относятся к резервным и учитываются отдельно. В процессе естественной динамики фитоценозов или в результате проведения специальных мероприятий эти угодья могут получить промысловое зн</w:t>
      </w:r>
      <w:r w:rsidR="0003130C">
        <w:rPr>
          <w:rFonts w:ascii="Times New Roman" w:hAnsi="Times New Roman"/>
          <w:color w:val="000000" w:themeColor="text1"/>
          <w:sz w:val="28"/>
          <w:szCs w:val="28"/>
        </w:rPr>
        <w:t>ачение.</w:t>
      </w:r>
    </w:p>
    <w:p w14:paraId="4B918C3B" w14:textId="77777777" w:rsidR="00B671BE" w:rsidRPr="00B671BE" w:rsidRDefault="00B671BE" w:rsidP="00B671BE">
      <w:pPr>
        <w:pStyle w:val="a7"/>
        <w:suppressAutoHyphens/>
        <w:ind w:firstLine="709"/>
        <w:jc w:val="both"/>
        <w:rPr>
          <w:rFonts w:ascii="Times New Roman" w:hAnsi="Times New Roman"/>
          <w:color w:val="000000" w:themeColor="text1"/>
          <w:sz w:val="28"/>
          <w:szCs w:val="28"/>
        </w:rPr>
      </w:pPr>
      <w:r w:rsidRPr="00B671BE">
        <w:rPr>
          <w:rFonts w:ascii="Times New Roman" w:hAnsi="Times New Roman"/>
          <w:color w:val="000000" w:themeColor="text1"/>
          <w:sz w:val="28"/>
          <w:szCs w:val="28"/>
        </w:rPr>
        <w:t xml:space="preserve">Ягодные угодья группируются по трем показателям покрытия ягодными растениями: относительно низкое </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 xml:space="preserve"> 10-40%, среднее </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 xml:space="preserve"> 50-70%, высокое </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 xml:space="preserve"> 80-100%.</w:t>
      </w:r>
    </w:p>
    <w:p w14:paraId="29BD9C1C" w14:textId="77777777" w:rsidR="00961294" w:rsidRDefault="006633CF" w:rsidP="002A20A5">
      <w:pPr>
        <w:suppressAutoHyphens/>
        <w:ind w:firstLine="720"/>
        <w:jc w:val="both"/>
        <w:rPr>
          <w:color w:val="000000" w:themeColor="text1"/>
          <w:sz w:val="28"/>
          <w:szCs w:val="28"/>
        </w:rPr>
      </w:pPr>
      <w:r>
        <w:rPr>
          <w:color w:val="000000" w:themeColor="text1"/>
          <w:sz w:val="28"/>
          <w:szCs w:val="28"/>
        </w:rPr>
        <w:t xml:space="preserve">При проведении лесоустройства промысловые </w:t>
      </w:r>
      <w:r w:rsidR="007A5341">
        <w:rPr>
          <w:color w:val="000000" w:themeColor="text1"/>
          <w:sz w:val="28"/>
          <w:szCs w:val="28"/>
        </w:rPr>
        <w:t xml:space="preserve">угодья </w:t>
      </w:r>
      <w:r w:rsidR="00EE1FA4">
        <w:rPr>
          <w:color w:val="000000" w:themeColor="text1"/>
          <w:sz w:val="28"/>
          <w:szCs w:val="28"/>
        </w:rPr>
        <w:t>ягод не выявлены</w:t>
      </w:r>
      <w:r>
        <w:rPr>
          <w:color w:val="000000" w:themeColor="text1"/>
          <w:sz w:val="28"/>
          <w:szCs w:val="28"/>
        </w:rPr>
        <w:t>.</w:t>
      </w:r>
    </w:p>
    <w:p w14:paraId="6A1AAE7E" w14:textId="77777777" w:rsidR="00961294" w:rsidRPr="00DF6C5F" w:rsidRDefault="00961294" w:rsidP="00DF6C5F">
      <w:pPr>
        <w:pStyle w:val="a7"/>
        <w:suppressAutoHyphens/>
        <w:ind w:firstLine="709"/>
        <w:jc w:val="both"/>
        <w:rPr>
          <w:rFonts w:ascii="Times New Roman" w:hAnsi="Times New Roman"/>
          <w:color w:val="000000" w:themeColor="text1"/>
          <w:sz w:val="28"/>
          <w:szCs w:val="28"/>
        </w:rPr>
      </w:pPr>
    </w:p>
    <w:p w14:paraId="1CA50D30" w14:textId="77777777" w:rsidR="00F12B39" w:rsidRPr="00F12B39" w:rsidRDefault="00F12B39" w:rsidP="00F12B39">
      <w:pPr>
        <w:pStyle w:val="a7"/>
        <w:suppressAutoHyphens/>
        <w:ind w:firstLine="709"/>
        <w:jc w:val="both"/>
        <w:rPr>
          <w:rFonts w:ascii="Times New Roman" w:hAnsi="Times New Roman"/>
          <w:b/>
          <w:i/>
          <w:color w:val="000000" w:themeColor="text1"/>
          <w:sz w:val="28"/>
          <w:szCs w:val="28"/>
        </w:rPr>
      </w:pPr>
      <w:r w:rsidRPr="00F12B39">
        <w:rPr>
          <w:rFonts w:ascii="Times New Roman" w:hAnsi="Times New Roman"/>
          <w:b/>
          <w:i/>
          <w:color w:val="000000" w:themeColor="text1"/>
          <w:sz w:val="28"/>
          <w:szCs w:val="28"/>
        </w:rPr>
        <w:t xml:space="preserve">Лекарственные растения </w:t>
      </w:r>
    </w:p>
    <w:p w14:paraId="02F7B61E" w14:textId="77777777" w:rsidR="00F12B39" w:rsidRPr="00500C92" w:rsidRDefault="00F12B39" w:rsidP="00F12B39">
      <w:pPr>
        <w:ind w:firstLine="709"/>
        <w:jc w:val="both"/>
        <w:rPr>
          <w:sz w:val="28"/>
          <w:szCs w:val="28"/>
        </w:rPr>
      </w:pPr>
      <w:r w:rsidRPr="00500C92">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 Повторный сбор сырья лекарственных растений на одном и том же участке допускается только после полного восстановления запасов сырья конкретного вида растения.</w:t>
      </w:r>
    </w:p>
    <w:p w14:paraId="741261E8" w14:textId="77777777" w:rsidR="000E5074" w:rsidRDefault="000E5074" w:rsidP="000E5074">
      <w:pPr>
        <w:ind w:firstLine="720"/>
        <w:jc w:val="both"/>
        <w:rPr>
          <w:color w:val="000000" w:themeColor="text1"/>
          <w:sz w:val="28"/>
          <w:szCs w:val="28"/>
        </w:rPr>
      </w:pPr>
      <w:r w:rsidRPr="000E5074">
        <w:rPr>
          <w:color w:val="000000" w:themeColor="text1"/>
          <w:sz w:val="28"/>
          <w:szCs w:val="28"/>
        </w:rPr>
        <w:t>Надземная часть травянистых растений заготавливается в период их цветения путем срезания. При этом сохраняется часть крупных жизнеспособных экземпляров (не менее 25</w:t>
      </w:r>
      <w:r w:rsidR="00EE1FA4">
        <w:rPr>
          <w:color w:val="000000" w:themeColor="text1"/>
          <w:sz w:val="28"/>
          <w:szCs w:val="28"/>
        </w:rPr>
        <w:t>%</w:t>
      </w:r>
      <w:r w:rsidRPr="000E5074">
        <w:rPr>
          <w:color w:val="000000" w:themeColor="text1"/>
          <w:sz w:val="28"/>
          <w:szCs w:val="28"/>
        </w:rPr>
        <w:t xml:space="preserve"> от количества) для семенного возобновления. При заготовке надземной части запрещается выкапывание растений вместе с корневой системой.</w:t>
      </w:r>
    </w:p>
    <w:p w14:paraId="0042E64B" w14:textId="77777777" w:rsidR="000E5074" w:rsidRDefault="000E5074" w:rsidP="000E5074">
      <w:pPr>
        <w:ind w:firstLine="720"/>
        <w:jc w:val="both"/>
        <w:rPr>
          <w:color w:val="000000" w:themeColor="text1"/>
          <w:sz w:val="28"/>
          <w:szCs w:val="28"/>
        </w:rPr>
      </w:pPr>
      <w:r w:rsidRPr="000E5074">
        <w:rPr>
          <w:color w:val="000000" w:themeColor="text1"/>
          <w:sz w:val="28"/>
          <w:szCs w:val="28"/>
        </w:rPr>
        <w:t>Сбор соцветий и цветов осуществляется до отцветания растений, цветущие части срезаются ножницами или секаторами. Необходимо сохранять 50</w:t>
      </w:r>
      <w:r>
        <w:rPr>
          <w:color w:val="000000" w:themeColor="text1"/>
          <w:sz w:val="28"/>
          <w:szCs w:val="28"/>
        </w:rPr>
        <w:t>%</w:t>
      </w:r>
      <w:r w:rsidRPr="000E5074">
        <w:rPr>
          <w:color w:val="000000" w:themeColor="text1"/>
          <w:sz w:val="28"/>
          <w:szCs w:val="28"/>
        </w:rPr>
        <w:t xml:space="preserve"> соцветий и цветов для последующего возобновления. При заготовке цветов или соцветий с деревьев (кустарников) не допускаются рубка деревьев (кустарников), поломка или спиливание ветвей. Повторный сбор сырья лекарственных растений на одном и том же лесном участке допускается только после полного восстановления запасов сырья конкретного вида растений.</w:t>
      </w:r>
    </w:p>
    <w:p w14:paraId="218969BE" w14:textId="77777777" w:rsidR="000E5074" w:rsidRDefault="000E5074" w:rsidP="000E5074">
      <w:pPr>
        <w:ind w:firstLine="720"/>
        <w:jc w:val="both"/>
        <w:rPr>
          <w:color w:val="000000" w:themeColor="text1"/>
          <w:sz w:val="28"/>
          <w:szCs w:val="28"/>
        </w:rPr>
      </w:pPr>
      <w:r w:rsidRPr="000E5074">
        <w:rPr>
          <w:color w:val="000000" w:themeColor="text1"/>
          <w:sz w:val="28"/>
          <w:szCs w:val="28"/>
        </w:rPr>
        <w:t>Сбор листьев лекарственных растений осуществляется вручную. Запрещается срезание или выкапывание всего растения с целью сбора листьев. Заготовка листьев лекарственных растений должна производиться без повреждения цветов.</w:t>
      </w:r>
    </w:p>
    <w:p w14:paraId="2FAA7518" w14:textId="77777777" w:rsidR="000E5074" w:rsidRDefault="000E5074" w:rsidP="000E5074">
      <w:pPr>
        <w:ind w:firstLine="720"/>
        <w:jc w:val="both"/>
        <w:rPr>
          <w:color w:val="000000" w:themeColor="text1"/>
          <w:sz w:val="28"/>
          <w:szCs w:val="28"/>
        </w:rPr>
      </w:pPr>
      <w:r w:rsidRPr="000E5074">
        <w:rPr>
          <w:color w:val="000000" w:themeColor="text1"/>
          <w:sz w:val="28"/>
          <w:szCs w:val="28"/>
        </w:rPr>
        <w:t>Заготовка подземных частей лекарственных растений осуществляется после созревания и осыпания семян с сохранением не менее 25</w:t>
      </w:r>
      <w:r>
        <w:rPr>
          <w:color w:val="000000" w:themeColor="text1"/>
          <w:sz w:val="28"/>
          <w:szCs w:val="28"/>
        </w:rPr>
        <w:t>%</w:t>
      </w:r>
      <w:r w:rsidRPr="000E5074">
        <w:rPr>
          <w:color w:val="000000" w:themeColor="text1"/>
          <w:sz w:val="28"/>
          <w:szCs w:val="28"/>
        </w:rPr>
        <w:t xml:space="preserve"> крупных жизнеспособных экземпляров. Заготовка подземных частей лекарственных растений на одних и тех же участках допускается не чаще одного раза в 15-20 лет.</w:t>
      </w:r>
    </w:p>
    <w:p w14:paraId="395ADE21" w14:textId="77777777" w:rsidR="000E5074" w:rsidRDefault="000E5074" w:rsidP="000E5074">
      <w:pPr>
        <w:ind w:firstLine="720"/>
        <w:jc w:val="both"/>
        <w:rPr>
          <w:color w:val="000000" w:themeColor="text1"/>
          <w:sz w:val="28"/>
          <w:szCs w:val="28"/>
        </w:rPr>
      </w:pPr>
      <w:r w:rsidRPr="000E5074">
        <w:rPr>
          <w:color w:val="000000" w:themeColor="text1"/>
          <w:sz w:val="28"/>
          <w:szCs w:val="28"/>
        </w:rPr>
        <w:t>Сбору подлежат здоровые, хорошо развитые лекарственные растения, не поврежденные насекомыми или болезнями.</w:t>
      </w:r>
    </w:p>
    <w:p w14:paraId="6E086B9B" w14:textId="77777777" w:rsidR="000E5074" w:rsidRDefault="000E5074" w:rsidP="000E5074">
      <w:pPr>
        <w:ind w:firstLine="720"/>
        <w:jc w:val="both"/>
        <w:rPr>
          <w:color w:val="000000" w:themeColor="text1"/>
          <w:sz w:val="28"/>
          <w:szCs w:val="28"/>
        </w:rPr>
      </w:pPr>
      <w:r w:rsidRPr="000E5074">
        <w:rPr>
          <w:color w:val="000000" w:themeColor="text1"/>
          <w:sz w:val="28"/>
          <w:szCs w:val="28"/>
        </w:rPr>
        <w:t>При осуществлении сбора лекарственного сырья запрещается проводить сбор лекарственных растений при плотности в местах произрастания</w:t>
      </w:r>
      <w:r w:rsidR="00EE1FA4">
        <w:rPr>
          <w:color w:val="000000" w:themeColor="text1"/>
          <w:sz w:val="28"/>
          <w:szCs w:val="28"/>
        </w:rPr>
        <w:t xml:space="preserve"> менее одного растения на десять</w:t>
      </w:r>
      <w:r w:rsidRPr="000E5074">
        <w:rPr>
          <w:color w:val="000000" w:themeColor="text1"/>
          <w:sz w:val="28"/>
          <w:szCs w:val="28"/>
        </w:rPr>
        <w:t xml:space="preserve"> квадратных метрах.</w:t>
      </w:r>
    </w:p>
    <w:p w14:paraId="210F9153" w14:textId="77777777" w:rsidR="009219B1" w:rsidRPr="000E5074" w:rsidRDefault="009219B1" w:rsidP="000E5074">
      <w:pPr>
        <w:ind w:firstLine="720"/>
        <w:jc w:val="both"/>
        <w:rPr>
          <w:color w:val="000000" w:themeColor="text1"/>
          <w:sz w:val="28"/>
          <w:szCs w:val="28"/>
        </w:rPr>
      </w:pPr>
    </w:p>
    <w:p w14:paraId="54150E6C" w14:textId="77777777" w:rsidR="00ED0987" w:rsidRPr="003B0E45" w:rsidRDefault="00ED0987" w:rsidP="000435A7">
      <w:pPr>
        <w:pStyle w:val="af1"/>
        <w:keepNext/>
        <w:suppressAutoHyphens/>
        <w:spacing w:after="0"/>
        <w:ind w:firstLine="709"/>
        <w:jc w:val="center"/>
        <w:outlineLvl w:val="2"/>
        <w:rPr>
          <w:b/>
          <w:bCs/>
          <w:color w:val="000000" w:themeColor="text1"/>
          <w:sz w:val="28"/>
          <w:szCs w:val="28"/>
        </w:rPr>
      </w:pPr>
      <w:bookmarkStart w:id="88" w:name="_Toc163142015"/>
      <w:r w:rsidRPr="003B0E45">
        <w:rPr>
          <w:b/>
          <w:bCs/>
          <w:color w:val="000000" w:themeColor="text1"/>
          <w:sz w:val="28"/>
          <w:szCs w:val="28"/>
        </w:rPr>
        <w:t xml:space="preserve">2.4.3. При заготовке древесных соков </w:t>
      </w:r>
      <w:r w:rsidR="004533E3">
        <w:rPr>
          <w:b/>
          <w:bCs/>
          <w:color w:val="000000" w:themeColor="text1"/>
          <w:sz w:val="28"/>
          <w:szCs w:val="28"/>
        </w:rPr>
        <w:t>– норматив</w:t>
      </w:r>
      <w:r w:rsidRPr="003B0E45">
        <w:rPr>
          <w:b/>
          <w:bCs/>
          <w:color w:val="000000" w:themeColor="text1"/>
          <w:sz w:val="28"/>
          <w:szCs w:val="28"/>
        </w:rPr>
        <w:t xml:space="preserve"> количества высверливаемых каналов в зависимости от диаметра ствола деревье</w:t>
      </w:r>
      <w:r w:rsidR="004533E3">
        <w:rPr>
          <w:b/>
          <w:bCs/>
          <w:color w:val="000000" w:themeColor="text1"/>
          <w:sz w:val="28"/>
          <w:szCs w:val="28"/>
        </w:rPr>
        <w:t>в</w:t>
      </w:r>
      <w:r w:rsidR="004533E3">
        <w:rPr>
          <w:b/>
          <w:bCs/>
          <w:color w:val="000000" w:themeColor="text1"/>
          <w:sz w:val="28"/>
          <w:szCs w:val="28"/>
        </w:rPr>
        <w:br/>
        <w:t>и класса бонитета насаждения</w:t>
      </w:r>
      <w:bookmarkEnd w:id="88"/>
    </w:p>
    <w:p w14:paraId="46D71B7A" w14:textId="77777777" w:rsidR="00ED0987" w:rsidRPr="00F12B39" w:rsidRDefault="00ED0987" w:rsidP="00F12B39">
      <w:pPr>
        <w:pStyle w:val="a7"/>
        <w:suppressAutoHyphens/>
        <w:ind w:firstLine="709"/>
        <w:jc w:val="both"/>
        <w:rPr>
          <w:rFonts w:ascii="Times New Roman" w:hAnsi="Times New Roman"/>
          <w:color w:val="000000" w:themeColor="text1"/>
          <w:sz w:val="28"/>
          <w:szCs w:val="28"/>
        </w:rPr>
      </w:pPr>
    </w:p>
    <w:p w14:paraId="4545F3C8" w14:textId="77777777" w:rsidR="00052FB4" w:rsidRPr="00052FB4" w:rsidRDefault="00052FB4" w:rsidP="00052FB4">
      <w:pPr>
        <w:ind w:firstLine="720"/>
        <w:jc w:val="both"/>
        <w:rPr>
          <w:color w:val="000000" w:themeColor="text1"/>
          <w:sz w:val="28"/>
          <w:szCs w:val="28"/>
        </w:rPr>
      </w:pPr>
      <w:r w:rsidRPr="00052FB4">
        <w:rPr>
          <w:color w:val="000000" w:themeColor="text1"/>
          <w:sz w:val="28"/>
          <w:szCs w:val="28"/>
        </w:rPr>
        <w:t xml:space="preserve">Заготовка гражданами березового сока для собственных нужд (далее - заготовка березового сока) допускается </w:t>
      </w:r>
      <w:r w:rsidR="009C0B20" w:rsidRPr="009C0B20">
        <w:rPr>
          <w:color w:val="000000" w:themeColor="text1"/>
          <w:sz w:val="28"/>
          <w:szCs w:val="28"/>
        </w:rPr>
        <w:t>на лесных участках, определяемых государственным учреждением, находящимся в ведении уполномоченного органа исполнительной власти Приморского края в области лесных отношений</w:t>
      </w:r>
      <w:r w:rsidR="009C0B20">
        <w:rPr>
          <w:color w:val="000000" w:themeColor="text1"/>
          <w:sz w:val="28"/>
          <w:szCs w:val="28"/>
        </w:rPr>
        <w:t xml:space="preserve">, а также </w:t>
      </w:r>
      <w:r w:rsidRPr="00052FB4">
        <w:rPr>
          <w:color w:val="000000" w:themeColor="text1"/>
          <w:sz w:val="28"/>
          <w:szCs w:val="28"/>
        </w:rPr>
        <w:t>на участках спелого леса, подлежащих сплошным рубкам, не ранее чем за 5 лет до рубки. Заготовка березового сока в насаждениях, где проводятся выборочные рубки, разрешается с деревьев, намеченных в рубку. Заготовка березового сока должна осуществляться способами, обеспечивающими сохранение технических свойств древесины.</w:t>
      </w:r>
    </w:p>
    <w:p w14:paraId="27A61F0B" w14:textId="77777777" w:rsidR="00ED0987" w:rsidRDefault="00ED0987" w:rsidP="00ED0987">
      <w:pPr>
        <w:ind w:firstLine="720"/>
        <w:jc w:val="both"/>
        <w:rPr>
          <w:color w:val="000000" w:themeColor="text1"/>
          <w:sz w:val="28"/>
          <w:szCs w:val="28"/>
        </w:rPr>
      </w:pPr>
      <w:r w:rsidRPr="003B0E45">
        <w:rPr>
          <w:color w:val="000000" w:themeColor="text1"/>
          <w:sz w:val="28"/>
          <w:szCs w:val="28"/>
        </w:rPr>
        <w:t>Сырьевую базу подсочки лиственных пород составляют спелые насаждения березы I-III классов бонитета, полнотой не менее 0,4 и количеством деревьев на одном гектаре не менее 200 штук.</w:t>
      </w:r>
    </w:p>
    <w:p w14:paraId="2B01A53D" w14:textId="77777777" w:rsidR="00DA0103" w:rsidRDefault="00DA0103" w:rsidP="00ED0987">
      <w:pPr>
        <w:ind w:firstLine="720"/>
        <w:jc w:val="both"/>
        <w:rPr>
          <w:color w:val="000000" w:themeColor="text1"/>
          <w:sz w:val="28"/>
          <w:szCs w:val="28"/>
        </w:rPr>
      </w:pPr>
      <w:r w:rsidRPr="00DA0103">
        <w:rPr>
          <w:color w:val="000000" w:themeColor="text1"/>
          <w:sz w:val="28"/>
          <w:szCs w:val="28"/>
        </w:rPr>
        <w:t xml:space="preserve">В сырьевую базу не включаются: </w:t>
      </w:r>
    </w:p>
    <w:p w14:paraId="792CF07F" w14:textId="77777777" w:rsidR="00DA0103" w:rsidRDefault="00DA0103" w:rsidP="00ED0987">
      <w:pPr>
        <w:ind w:firstLine="720"/>
        <w:jc w:val="both"/>
        <w:rPr>
          <w:color w:val="000000" w:themeColor="text1"/>
          <w:sz w:val="28"/>
          <w:szCs w:val="28"/>
        </w:rPr>
      </w:pPr>
      <w:r>
        <w:rPr>
          <w:color w:val="000000" w:themeColor="text1"/>
          <w:sz w:val="28"/>
          <w:szCs w:val="28"/>
        </w:rPr>
        <w:t xml:space="preserve">- </w:t>
      </w:r>
      <w:r w:rsidRPr="00DA0103">
        <w:rPr>
          <w:color w:val="000000" w:themeColor="text1"/>
          <w:sz w:val="28"/>
          <w:szCs w:val="28"/>
        </w:rPr>
        <w:t xml:space="preserve">насаждения, произрастающие в сырых и мокрых типах леса; </w:t>
      </w:r>
    </w:p>
    <w:p w14:paraId="4C132216" w14:textId="77777777" w:rsidR="00DA0103" w:rsidRDefault="00DA0103" w:rsidP="00ED0987">
      <w:pPr>
        <w:ind w:firstLine="720"/>
        <w:jc w:val="both"/>
        <w:rPr>
          <w:color w:val="000000" w:themeColor="text1"/>
          <w:sz w:val="28"/>
          <w:szCs w:val="28"/>
        </w:rPr>
      </w:pPr>
      <w:r w:rsidRPr="00DA0103">
        <w:rPr>
          <w:color w:val="000000" w:themeColor="text1"/>
          <w:sz w:val="28"/>
          <w:szCs w:val="28"/>
        </w:rPr>
        <w:t xml:space="preserve">- насаждения ослабленные; </w:t>
      </w:r>
    </w:p>
    <w:p w14:paraId="150F79D7" w14:textId="77777777" w:rsidR="00DA0103" w:rsidRDefault="00DA0103" w:rsidP="00ED0987">
      <w:pPr>
        <w:ind w:firstLine="720"/>
        <w:jc w:val="both"/>
        <w:rPr>
          <w:color w:val="000000" w:themeColor="text1"/>
          <w:sz w:val="28"/>
          <w:szCs w:val="28"/>
        </w:rPr>
      </w:pPr>
      <w:r w:rsidRPr="00DA0103">
        <w:rPr>
          <w:color w:val="000000" w:themeColor="text1"/>
          <w:sz w:val="28"/>
          <w:szCs w:val="28"/>
        </w:rPr>
        <w:t>- особо</w:t>
      </w:r>
      <w:r w:rsidR="00705C03">
        <w:rPr>
          <w:color w:val="000000" w:themeColor="text1"/>
          <w:sz w:val="28"/>
          <w:szCs w:val="28"/>
        </w:rPr>
        <w:t xml:space="preserve"> </w:t>
      </w:r>
      <w:r w:rsidRPr="00DA0103">
        <w:rPr>
          <w:color w:val="000000" w:themeColor="text1"/>
          <w:sz w:val="28"/>
          <w:szCs w:val="28"/>
        </w:rPr>
        <w:t xml:space="preserve">защитные лесные участки; </w:t>
      </w:r>
    </w:p>
    <w:p w14:paraId="0DC1EA66" w14:textId="77777777" w:rsidR="00DA0103" w:rsidRPr="003B0E45" w:rsidRDefault="00DA0103" w:rsidP="00ED0987">
      <w:pPr>
        <w:ind w:firstLine="720"/>
        <w:jc w:val="both"/>
        <w:rPr>
          <w:color w:val="000000" w:themeColor="text1"/>
          <w:sz w:val="28"/>
          <w:szCs w:val="28"/>
        </w:rPr>
      </w:pPr>
      <w:r w:rsidRPr="00DA0103">
        <w:rPr>
          <w:color w:val="000000" w:themeColor="text1"/>
          <w:sz w:val="28"/>
          <w:szCs w:val="28"/>
        </w:rPr>
        <w:t>В подсочку не назначаются: деревья IV и V класс</w:t>
      </w:r>
      <w:r>
        <w:rPr>
          <w:color w:val="000000" w:themeColor="text1"/>
          <w:sz w:val="28"/>
          <w:szCs w:val="28"/>
        </w:rPr>
        <w:t xml:space="preserve">ов роста и развития по Крафту; </w:t>
      </w:r>
      <w:r w:rsidRPr="00DA0103">
        <w:rPr>
          <w:color w:val="000000" w:themeColor="text1"/>
          <w:sz w:val="28"/>
          <w:szCs w:val="28"/>
        </w:rPr>
        <w:t>деревья, ослабленные и имеющие механические повреждения; деревья, отобранные для заготовки спецсортиментов; плюсовые деревья</w:t>
      </w:r>
      <w:r w:rsidR="009C0B20">
        <w:rPr>
          <w:color w:val="000000" w:themeColor="text1"/>
          <w:sz w:val="28"/>
          <w:szCs w:val="28"/>
        </w:rPr>
        <w:t>; деревья диаметром менее 20 см</w:t>
      </w:r>
      <w:r w:rsidRPr="00DA0103">
        <w:rPr>
          <w:color w:val="000000" w:themeColor="text1"/>
          <w:sz w:val="28"/>
          <w:szCs w:val="28"/>
        </w:rPr>
        <w:t>.</w:t>
      </w:r>
    </w:p>
    <w:p w14:paraId="634A14DB" w14:textId="77777777" w:rsidR="00ED0987" w:rsidRPr="003B0E45" w:rsidRDefault="00ED0987" w:rsidP="00ED0987">
      <w:pPr>
        <w:pStyle w:val="a7"/>
        <w:suppressAutoHyphens/>
        <w:ind w:firstLine="709"/>
        <w:jc w:val="both"/>
        <w:rPr>
          <w:rFonts w:ascii="Times New Roman" w:hAnsi="Times New Roman"/>
          <w:color w:val="000000" w:themeColor="text1"/>
          <w:sz w:val="28"/>
          <w:szCs w:val="28"/>
        </w:rPr>
      </w:pPr>
      <w:r w:rsidRPr="003B0E45">
        <w:rPr>
          <w:rFonts w:ascii="Times New Roman" w:hAnsi="Times New Roman"/>
          <w:color w:val="000000" w:themeColor="text1"/>
          <w:sz w:val="28"/>
          <w:szCs w:val="28"/>
        </w:rPr>
        <w:t xml:space="preserve">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w:t>
      </w:r>
      <w:r w:rsidRPr="003B0E45">
        <w:rPr>
          <w:rFonts w:ascii="Times New Roman" w:hAnsi="Times New Roman"/>
          <w:color w:val="000000" w:themeColor="text1"/>
          <w:sz w:val="28"/>
          <w:szCs w:val="28"/>
        </w:rPr>
        <w:br/>
        <w:t>8-15 см одно от другого с тем расчетом, чтобы сок стекал в один приемник.</w:t>
      </w:r>
    </w:p>
    <w:p w14:paraId="2C0F128A" w14:textId="77777777" w:rsidR="00ED0987" w:rsidRPr="003B0E45" w:rsidRDefault="00ED0987" w:rsidP="00ED0987">
      <w:pPr>
        <w:pStyle w:val="a7"/>
        <w:suppressAutoHyphens/>
        <w:ind w:firstLine="709"/>
        <w:jc w:val="both"/>
        <w:rPr>
          <w:rFonts w:ascii="Times New Roman" w:hAnsi="Times New Roman"/>
          <w:color w:val="000000" w:themeColor="text1"/>
          <w:sz w:val="28"/>
          <w:szCs w:val="28"/>
        </w:rPr>
      </w:pPr>
      <w:r w:rsidRPr="003B0E45">
        <w:rPr>
          <w:rFonts w:ascii="Times New Roman" w:hAnsi="Times New Roman"/>
          <w:color w:val="000000" w:themeColor="text1"/>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14:paraId="59471112" w14:textId="77777777" w:rsidR="00ED0987" w:rsidRPr="003B0E45" w:rsidRDefault="00ED0987" w:rsidP="00ED0987">
      <w:pPr>
        <w:pStyle w:val="a7"/>
        <w:suppressAutoHyphens/>
        <w:ind w:firstLine="709"/>
        <w:jc w:val="both"/>
        <w:rPr>
          <w:rFonts w:ascii="Times New Roman" w:hAnsi="Times New Roman"/>
          <w:color w:val="000000" w:themeColor="text1"/>
          <w:sz w:val="26"/>
          <w:szCs w:val="26"/>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19"/>
      </w:tblGrid>
      <w:tr w:rsidR="00052FB4" w:rsidRPr="003B0E45" w14:paraId="6F425B07" w14:textId="77777777" w:rsidTr="00052FB4">
        <w:trPr>
          <w:jc w:val="center"/>
        </w:trPr>
        <w:tc>
          <w:tcPr>
            <w:tcW w:w="2500" w:type="pct"/>
            <w:tcMar>
              <w:left w:w="28" w:type="dxa"/>
              <w:right w:w="28" w:type="dxa"/>
            </w:tcMar>
            <w:vAlign w:val="center"/>
          </w:tcPr>
          <w:p w14:paraId="1666D0AF"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Диаметр дерева на высоте груди, см</w:t>
            </w:r>
          </w:p>
        </w:tc>
        <w:tc>
          <w:tcPr>
            <w:tcW w:w="2500" w:type="pct"/>
            <w:tcMar>
              <w:left w:w="28" w:type="dxa"/>
              <w:right w:w="28" w:type="dxa"/>
            </w:tcMar>
            <w:vAlign w:val="center"/>
          </w:tcPr>
          <w:p w14:paraId="016087B2"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Количество каналов при подсочке</w:t>
            </w:r>
          </w:p>
        </w:tc>
      </w:tr>
      <w:tr w:rsidR="00052FB4" w:rsidRPr="003B0E45" w14:paraId="217FA3AA" w14:textId="77777777" w:rsidTr="00052FB4">
        <w:trPr>
          <w:jc w:val="center"/>
        </w:trPr>
        <w:tc>
          <w:tcPr>
            <w:tcW w:w="2500" w:type="pct"/>
            <w:tcMar>
              <w:left w:w="28" w:type="dxa"/>
              <w:right w:w="28" w:type="dxa"/>
            </w:tcMar>
            <w:vAlign w:val="center"/>
          </w:tcPr>
          <w:p w14:paraId="5FAB118E"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1</w:t>
            </w:r>
          </w:p>
        </w:tc>
        <w:tc>
          <w:tcPr>
            <w:tcW w:w="2500" w:type="pct"/>
            <w:tcMar>
              <w:left w:w="28" w:type="dxa"/>
              <w:right w:w="28" w:type="dxa"/>
            </w:tcMar>
            <w:vAlign w:val="center"/>
          </w:tcPr>
          <w:p w14:paraId="40CD5D43"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2</w:t>
            </w:r>
          </w:p>
        </w:tc>
      </w:tr>
      <w:tr w:rsidR="00052FB4" w:rsidRPr="003B0E45" w14:paraId="7F05C3BE" w14:textId="77777777" w:rsidTr="00052FB4">
        <w:trPr>
          <w:trHeight w:hRule="exact" w:val="340"/>
          <w:jc w:val="center"/>
        </w:trPr>
        <w:tc>
          <w:tcPr>
            <w:tcW w:w="2500" w:type="pct"/>
            <w:tcMar>
              <w:left w:w="28" w:type="dxa"/>
              <w:right w:w="28" w:type="dxa"/>
            </w:tcMar>
            <w:vAlign w:val="center"/>
          </w:tcPr>
          <w:p w14:paraId="38B67FCF" w14:textId="77777777" w:rsidR="00052FB4" w:rsidRPr="003B0E45" w:rsidRDefault="00052FB4" w:rsidP="00F94633">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20-2</w:t>
            </w:r>
            <w:r w:rsidR="00F94633">
              <w:rPr>
                <w:rFonts w:ascii="Times New Roman" w:hAnsi="Times New Roman"/>
                <w:color w:val="000000" w:themeColor="text1"/>
                <w:sz w:val="22"/>
                <w:szCs w:val="22"/>
              </w:rPr>
              <w:t>2</w:t>
            </w:r>
          </w:p>
        </w:tc>
        <w:tc>
          <w:tcPr>
            <w:tcW w:w="2500" w:type="pct"/>
            <w:tcMar>
              <w:left w:w="28" w:type="dxa"/>
              <w:right w:w="28" w:type="dxa"/>
            </w:tcMar>
            <w:vAlign w:val="center"/>
          </w:tcPr>
          <w:p w14:paraId="4C51F3E0"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1</w:t>
            </w:r>
          </w:p>
        </w:tc>
      </w:tr>
      <w:tr w:rsidR="00052FB4" w:rsidRPr="003B0E45" w14:paraId="3F9AFE1F" w14:textId="77777777" w:rsidTr="00052FB4">
        <w:trPr>
          <w:trHeight w:hRule="exact" w:val="340"/>
          <w:jc w:val="center"/>
        </w:trPr>
        <w:tc>
          <w:tcPr>
            <w:tcW w:w="2500" w:type="pct"/>
            <w:tcMar>
              <w:left w:w="28" w:type="dxa"/>
              <w:right w:w="28" w:type="dxa"/>
            </w:tcMar>
            <w:vAlign w:val="center"/>
          </w:tcPr>
          <w:p w14:paraId="1B335B65" w14:textId="77777777" w:rsidR="00052FB4" w:rsidRPr="003B0E45" w:rsidRDefault="00052FB4" w:rsidP="00F94633">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2</w:t>
            </w:r>
            <w:r w:rsidR="00F94633">
              <w:rPr>
                <w:rFonts w:ascii="Times New Roman" w:hAnsi="Times New Roman"/>
                <w:color w:val="000000" w:themeColor="text1"/>
                <w:sz w:val="22"/>
                <w:szCs w:val="22"/>
              </w:rPr>
              <w:t>3</w:t>
            </w:r>
            <w:r w:rsidRPr="003B0E45">
              <w:rPr>
                <w:rFonts w:ascii="Times New Roman" w:hAnsi="Times New Roman"/>
                <w:color w:val="000000" w:themeColor="text1"/>
                <w:sz w:val="22"/>
                <w:szCs w:val="22"/>
              </w:rPr>
              <w:t>-</w:t>
            </w:r>
            <w:r w:rsidR="00F94633">
              <w:rPr>
                <w:rFonts w:ascii="Times New Roman" w:hAnsi="Times New Roman"/>
                <w:color w:val="000000" w:themeColor="text1"/>
                <w:sz w:val="22"/>
                <w:szCs w:val="22"/>
              </w:rPr>
              <w:t>27</w:t>
            </w:r>
          </w:p>
        </w:tc>
        <w:tc>
          <w:tcPr>
            <w:tcW w:w="2500" w:type="pct"/>
            <w:tcMar>
              <w:left w:w="28" w:type="dxa"/>
              <w:right w:w="28" w:type="dxa"/>
            </w:tcMar>
            <w:vAlign w:val="center"/>
          </w:tcPr>
          <w:p w14:paraId="1C45DF7A"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2</w:t>
            </w:r>
          </w:p>
        </w:tc>
      </w:tr>
      <w:tr w:rsidR="00052FB4" w:rsidRPr="003B0E45" w14:paraId="1FB8C3C3" w14:textId="77777777" w:rsidTr="00052FB4">
        <w:trPr>
          <w:trHeight w:hRule="exact" w:val="340"/>
          <w:jc w:val="center"/>
        </w:trPr>
        <w:tc>
          <w:tcPr>
            <w:tcW w:w="2500" w:type="pct"/>
            <w:tcMar>
              <w:left w:w="28" w:type="dxa"/>
              <w:right w:w="28" w:type="dxa"/>
            </w:tcMar>
            <w:vAlign w:val="center"/>
          </w:tcPr>
          <w:p w14:paraId="3813CAF2" w14:textId="77777777" w:rsidR="00052FB4" w:rsidRPr="003B0E45" w:rsidRDefault="00F94633" w:rsidP="00F94633">
            <w:pPr>
              <w:pStyle w:val="a7"/>
              <w:keepNext/>
              <w:tabs>
                <w:tab w:val="left" w:pos="6360"/>
              </w:tabs>
              <w:jc w:val="center"/>
              <w:rPr>
                <w:rFonts w:ascii="Times New Roman" w:hAnsi="Times New Roman"/>
                <w:color w:val="000000" w:themeColor="text1"/>
                <w:sz w:val="22"/>
                <w:szCs w:val="22"/>
              </w:rPr>
            </w:pPr>
            <w:r>
              <w:rPr>
                <w:rFonts w:ascii="Times New Roman" w:hAnsi="Times New Roman"/>
                <w:color w:val="000000" w:themeColor="text1"/>
                <w:sz w:val="22"/>
                <w:szCs w:val="22"/>
              </w:rPr>
              <w:t>28</w:t>
            </w:r>
            <w:r w:rsidR="00052FB4">
              <w:rPr>
                <w:rFonts w:ascii="Times New Roman" w:hAnsi="Times New Roman"/>
                <w:color w:val="000000" w:themeColor="text1"/>
                <w:sz w:val="22"/>
                <w:szCs w:val="22"/>
              </w:rPr>
              <w:t>-</w:t>
            </w:r>
            <w:r>
              <w:rPr>
                <w:rFonts w:ascii="Times New Roman" w:hAnsi="Times New Roman"/>
                <w:color w:val="000000" w:themeColor="text1"/>
                <w:sz w:val="22"/>
                <w:szCs w:val="22"/>
              </w:rPr>
              <w:t>32</w:t>
            </w:r>
          </w:p>
        </w:tc>
        <w:tc>
          <w:tcPr>
            <w:tcW w:w="2500" w:type="pct"/>
            <w:tcMar>
              <w:left w:w="28" w:type="dxa"/>
              <w:right w:w="28" w:type="dxa"/>
            </w:tcMar>
            <w:vAlign w:val="center"/>
          </w:tcPr>
          <w:p w14:paraId="6A5D7E07"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3</w:t>
            </w:r>
          </w:p>
        </w:tc>
      </w:tr>
      <w:tr w:rsidR="00052FB4" w:rsidRPr="003B0E45" w14:paraId="6D3CE8C6" w14:textId="77777777" w:rsidTr="00052FB4">
        <w:trPr>
          <w:jc w:val="center"/>
        </w:trPr>
        <w:tc>
          <w:tcPr>
            <w:tcW w:w="2500" w:type="pct"/>
            <w:tcMar>
              <w:left w:w="28" w:type="dxa"/>
              <w:right w:w="28" w:type="dxa"/>
            </w:tcMar>
            <w:vAlign w:val="center"/>
          </w:tcPr>
          <w:p w14:paraId="0E3AD4ED" w14:textId="77777777" w:rsidR="00052FB4" w:rsidRPr="003B0E45" w:rsidRDefault="00F94633" w:rsidP="00ED0987">
            <w:pPr>
              <w:pStyle w:val="a7"/>
              <w:keepNext/>
              <w:tabs>
                <w:tab w:val="left" w:pos="6360"/>
              </w:tabs>
              <w:jc w:val="center"/>
              <w:rPr>
                <w:rFonts w:ascii="Times New Roman" w:hAnsi="Times New Roman"/>
                <w:color w:val="000000" w:themeColor="text1"/>
                <w:sz w:val="22"/>
                <w:szCs w:val="22"/>
              </w:rPr>
            </w:pPr>
            <w:r>
              <w:rPr>
                <w:rFonts w:ascii="Times New Roman" w:hAnsi="Times New Roman"/>
                <w:color w:val="000000" w:themeColor="text1"/>
                <w:sz w:val="22"/>
                <w:szCs w:val="22"/>
              </w:rPr>
              <w:t>33</w:t>
            </w:r>
            <w:r w:rsidR="00052FB4" w:rsidRPr="003B0E45">
              <w:rPr>
                <w:rFonts w:ascii="Times New Roman" w:hAnsi="Times New Roman"/>
                <w:color w:val="000000" w:themeColor="text1"/>
                <w:sz w:val="22"/>
                <w:szCs w:val="22"/>
              </w:rPr>
              <w:t xml:space="preserve"> и более</w:t>
            </w:r>
          </w:p>
        </w:tc>
        <w:tc>
          <w:tcPr>
            <w:tcW w:w="2500" w:type="pct"/>
            <w:tcMar>
              <w:left w:w="28" w:type="dxa"/>
              <w:right w:w="28" w:type="dxa"/>
            </w:tcMar>
            <w:vAlign w:val="center"/>
          </w:tcPr>
          <w:p w14:paraId="02074DB6" w14:textId="77777777" w:rsidR="00052FB4" w:rsidRPr="003B0E45" w:rsidRDefault="00F94633" w:rsidP="00ED0987">
            <w:pPr>
              <w:pStyle w:val="a7"/>
              <w:keepNext/>
              <w:tabs>
                <w:tab w:val="left" w:pos="6360"/>
              </w:tabs>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r>
    </w:tbl>
    <w:p w14:paraId="54BAF3D5" w14:textId="77777777" w:rsidR="00ED0987" w:rsidRDefault="00ED0987" w:rsidP="00DA0103">
      <w:pPr>
        <w:pStyle w:val="a7"/>
        <w:suppressAutoHyphens/>
        <w:ind w:firstLine="709"/>
        <w:jc w:val="both"/>
        <w:rPr>
          <w:rFonts w:ascii="Times New Roman" w:hAnsi="Times New Roman"/>
          <w:color w:val="000000" w:themeColor="text1"/>
          <w:sz w:val="26"/>
          <w:szCs w:val="26"/>
        </w:rPr>
      </w:pPr>
    </w:p>
    <w:p w14:paraId="2329258C" w14:textId="77777777" w:rsidR="00052FB4" w:rsidRDefault="00052FB4" w:rsidP="00DA0103">
      <w:pPr>
        <w:pStyle w:val="a7"/>
        <w:suppressAutoHyphens/>
        <w:ind w:firstLine="709"/>
        <w:jc w:val="both"/>
        <w:rPr>
          <w:rFonts w:ascii="Times New Roman" w:hAnsi="Times New Roman"/>
          <w:color w:val="000000" w:themeColor="text1"/>
          <w:sz w:val="28"/>
          <w:szCs w:val="28"/>
        </w:rPr>
      </w:pPr>
      <w:r w:rsidRPr="00052FB4">
        <w:rPr>
          <w:rFonts w:ascii="Times New Roman" w:hAnsi="Times New Roman"/>
          <w:color w:val="000000" w:themeColor="text1"/>
          <w:sz w:val="28"/>
          <w:szCs w:val="28"/>
        </w:rPr>
        <w:t>Перед сверлением отверстия часть грубой коры дерева снимается стругом или другим острым инструментом без повреждения луба. Отверстия</w:t>
      </w:r>
      <w:r>
        <w:rPr>
          <w:rFonts w:ascii="Arial" w:hAnsi="Arial" w:cs="Arial"/>
          <w:color w:val="2D2D2D"/>
          <w:spacing w:val="2"/>
          <w:sz w:val="23"/>
          <w:szCs w:val="23"/>
          <w:shd w:val="clear" w:color="auto" w:fill="FFFFFF"/>
        </w:rPr>
        <w:t xml:space="preserve"> </w:t>
      </w:r>
      <w:r w:rsidRPr="00052FB4">
        <w:rPr>
          <w:rFonts w:ascii="Times New Roman" w:hAnsi="Times New Roman"/>
          <w:color w:val="000000" w:themeColor="text1"/>
          <w:sz w:val="28"/>
          <w:szCs w:val="28"/>
        </w:rPr>
        <w:t xml:space="preserve">просверливаются буравом после начала сокодвижения с уклоном для лучшего стока сока. Диаметр отверстия не должен превышать </w:t>
      </w:r>
      <w:r w:rsidR="00F94633">
        <w:rPr>
          <w:rFonts w:ascii="Times New Roman" w:hAnsi="Times New Roman"/>
          <w:color w:val="000000" w:themeColor="text1"/>
          <w:sz w:val="28"/>
          <w:szCs w:val="28"/>
        </w:rPr>
        <w:t>1 см</w:t>
      </w:r>
      <w:r w:rsidRPr="00052FB4">
        <w:rPr>
          <w:rFonts w:ascii="Times New Roman" w:hAnsi="Times New Roman"/>
          <w:color w:val="000000" w:themeColor="text1"/>
          <w:sz w:val="28"/>
          <w:szCs w:val="28"/>
        </w:rPr>
        <w:t xml:space="preserve">, глубина - </w:t>
      </w:r>
      <w:r w:rsidR="00F94633">
        <w:rPr>
          <w:rFonts w:ascii="Times New Roman" w:hAnsi="Times New Roman"/>
          <w:color w:val="000000" w:themeColor="text1"/>
          <w:sz w:val="28"/>
          <w:szCs w:val="28"/>
        </w:rPr>
        <w:t>2 см</w:t>
      </w:r>
      <w:r w:rsidRPr="00052FB4">
        <w:rPr>
          <w:rFonts w:ascii="Times New Roman" w:hAnsi="Times New Roman"/>
          <w:color w:val="000000" w:themeColor="text1"/>
          <w:sz w:val="28"/>
          <w:szCs w:val="28"/>
        </w:rPr>
        <w:t xml:space="preserve"> (без учета толщины коры). В тех случаях, когда на дереве делается два и больше подсочных отверстия, они располагаются на одной стороне ствола на расстоянии 8-15 </w:t>
      </w:r>
      <w:r>
        <w:rPr>
          <w:rFonts w:ascii="Times New Roman" w:hAnsi="Times New Roman"/>
          <w:color w:val="000000" w:themeColor="text1"/>
          <w:sz w:val="28"/>
          <w:szCs w:val="28"/>
        </w:rPr>
        <w:t>см</w:t>
      </w:r>
      <w:r w:rsidRPr="00052FB4">
        <w:rPr>
          <w:rFonts w:ascii="Times New Roman" w:hAnsi="Times New Roman"/>
          <w:color w:val="000000" w:themeColor="text1"/>
          <w:sz w:val="28"/>
          <w:szCs w:val="28"/>
        </w:rPr>
        <w:t xml:space="preserve"> одно от другого. В канал вставляется трубочка (желобок), под ним устанавливается сокоприемник. Повреждение ветвей с целью получения березового сока запрещено.</w:t>
      </w:r>
    </w:p>
    <w:p w14:paraId="7C92264D" w14:textId="77777777" w:rsidR="00052FB4" w:rsidRDefault="00052FB4" w:rsidP="00DA0103">
      <w:pPr>
        <w:pStyle w:val="a7"/>
        <w:suppressAutoHyphens/>
        <w:ind w:firstLine="709"/>
        <w:jc w:val="both"/>
        <w:rPr>
          <w:rFonts w:ascii="Times New Roman" w:hAnsi="Times New Roman"/>
          <w:color w:val="000000" w:themeColor="text1"/>
          <w:sz w:val="28"/>
          <w:szCs w:val="28"/>
        </w:rPr>
      </w:pPr>
      <w:r w:rsidRPr="00052FB4">
        <w:rPr>
          <w:rFonts w:ascii="Times New Roman" w:hAnsi="Times New Roman"/>
          <w:color w:val="000000" w:themeColor="text1"/>
          <w:sz w:val="28"/>
          <w:szCs w:val="28"/>
        </w:rPr>
        <w:t>После окончания заготовки березового сока желобки снимают с дерева, отверстия закрывают деревянной пробкой и замазывают варом, садовой замазкой или глиной с известью для предупреждения заболевания дерева.</w:t>
      </w:r>
    </w:p>
    <w:p w14:paraId="0DD44BE4" w14:textId="77777777" w:rsidR="000E5074" w:rsidRDefault="00052FB4" w:rsidP="00DA0103">
      <w:pPr>
        <w:pStyle w:val="a7"/>
        <w:suppressAutoHyphens/>
        <w:ind w:firstLine="709"/>
        <w:jc w:val="both"/>
        <w:rPr>
          <w:rFonts w:ascii="Times New Roman" w:hAnsi="Times New Roman"/>
          <w:color w:val="000000" w:themeColor="text1"/>
          <w:sz w:val="28"/>
          <w:szCs w:val="28"/>
        </w:rPr>
      </w:pPr>
      <w:r w:rsidRPr="00052FB4">
        <w:rPr>
          <w:rFonts w:ascii="Times New Roman" w:hAnsi="Times New Roman"/>
          <w:color w:val="000000" w:themeColor="text1"/>
          <w:sz w:val="28"/>
          <w:szCs w:val="28"/>
        </w:rPr>
        <w:t>В следующий сезон отверстие просверливается на том же уровне с интервалом 10 сантиметров в ту или другую сторону по окружности ствола дерева.</w:t>
      </w:r>
    </w:p>
    <w:p w14:paraId="24701D4E" w14:textId="77777777" w:rsidR="009C0B20" w:rsidRDefault="009C0B20" w:rsidP="00DD0CB5">
      <w:pPr>
        <w:pStyle w:val="23"/>
        <w:suppressAutoHyphens/>
        <w:spacing w:after="0" w:line="240" w:lineRule="auto"/>
        <w:ind w:firstLine="709"/>
        <w:jc w:val="both"/>
        <w:rPr>
          <w:b/>
          <w:color w:val="000000" w:themeColor="text1"/>
          <w:sz w:val="28"/>
          <w:szCs w:val="28"/>
        </w:rPr>
      </w:pPr>
    </w:p>
    <w:p w14:paraId="7C210B01" w14:textId="77777777" w:rsidR="00ED0987" w:rsidRPr="007169EC" w:rsidRDefault="00ED0987" w:rsidP="000435A7">
      <w:pPr>
        <w:pStyle w:val="23"/>
        <w:suppressAutoHyphens/>
        <w:spacing w:after="0" w:line="240" w:lineRule="auto"/>
        <w:ind w:firstLine="709"/>
        <w:jc w:val="center"/>
        <w:outlineLvl w:val="2"/>
        <w:rPr>
          <w:b/>
          <w:color w:val="000000" w:themeColor="text1"/>
          <w:sz w:val="28"/>
          <w:szCs w:val="28"/>
        </w:rPr>
      </w:pPr>
      <w:bookmarkStart w:id="89" w:name="_Toc163142016"/>
      <w:r w:rsidRPr="007169EC">
        <w:rPr>
          <w:b/>
          <w:color w:val="000000" w:themeColor="text1"/>
          <w:sz w:val="28"/>
          <w:szCs w:val="28"/>
        </w:rPr>
        <w:t>2.4.4. Сроки использования лесов для заготовки пищевых лесных ресурсов и сбора лекарственных растений</w:t>
      </w:r>
      <w:bookmarkEnd w:id="89"/>
    </w:p>
    <w:p w14:paraId="1AB0251E" w14:textId="77777777" w:rsidR="00ED0987" w:rsidRPr="007169EC" w:rsidRDefault="00ED0987" w:rsidP="00ED0987">
      <w:pPr>
        <w:pStyle w:val="23"/>
        <w:suppressAutoHyphens/>
        <w:spacing w:after="0" w:line="240" w:lineRule="auto"/>
        <w:ind w:firstLine="709"/>
        <w:rPr>
          <w:color w:val="000000" w:themeColor="text1"/>
          <w:sz w:val="28"/>
          <w:szCs w:val="28"/>
        </w:rPr>
      </w:pPr>
    </w:p>
    <w:p w14:paraId="728CBE32"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Сроки заготовки дикорастущих плодов и ягод зависят от времени наступления массового созревания урожая.</w:t>
      </w:r>
    </w:p>
    <w:p w14:paraId="1C697D40"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Заготовка березового сока допускается на участках спелого леса не ранее чем за 5 лет до рубки.</w:t>
      </w:r>
    </w:p>
    <w:p w14:paraId="15F6C81C" w14:textId="77777777" w:rsidR="00ED0987" w:rsidRPr="007169EC" w:rsidRDefault="00ED0987" w:rsidP="00ED0987">
      <w:pPr>
        <w:suppressAutoHyphens/>
        <w:ind w:firstLine="709"/>
        <w:jc w:val="both"/>
        <w:rPr>
          <w:color w:val="000000" w:themeColor="text1"/>
          <w:sz w:val="28"/>
          <w:szCs w:val="28"/>
        </w:rPr>
      </w:pPr>
      <w:r w:rsidRPr="007169EC">
        <w:rPr>
          <w:color w:val="000000" w:themeColor="text1"/>
          <w:sz w:val="28"/>
          <w:szCs w:val="28"/>
        </w:rPr>
        <w:t>Сроки заготовки лекарственных растений:</w:t>
      </w:r>
    </w:p>
    <w:p w14:paraId="37679511"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заготовка соцветий и надземных органов (травы) однолетних растений проводится на одной заросли один раз в 2 года;</w:t>
      </w:r>
    </w:p>
    <w:p w14:paraId="1BCE7E2D"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 xml:space="preserve">надземных органов (травы) многолетних растений </w:t>
      </w:r>
      <w:r w:rsidR="004533E3">
        <w:rPr>
          <w:color w:val="000000" w:themeColor="text1"/>
          <w:sz w:val="28"/>
          <w:szCs w:val="28"/>
        </w:rPr>
        <w:t>–</w:t>
      </w:r>
      <w:r w:rsidRPr="007169EC">
        <w:rPr>
          <w:color w:val="000000" w:themeColor="text1"/>
          <w:sz w:val="28"/>
          <w:szCs w:val="28"/>
        </w:rPr>
        <w:t xml:space="preserve"> один раз в 4-6 лет;</w:t>
      </w:r>
    </w:p>
    <w:p w14:paraId="5BCB4562"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 xml:space="preserve">подземных органов большинства видов лекарственных растений </w:t>
      </w:r>
      <w:r w:rsidR="004533E3">
        <w:rPr>
          <w:color w:val="000000" w:themeColor="text1"/>
          <w:sz w:val="28"/>
          <w:szCs w:val="28"/>
        </w:rPr>
        <w:t>–</w:t>
      </w:r>
      <w:r w:rsidRPr="007169EC">
        <w:rPr>
          <w:color w:val="000000" w:themeColor="text1"/>
          <w:sz w:val="28"/>
          <w:szCs w:val="28"/>
        </w:rPr>
        <w:t xml:space="preserve"> не чаще одного раза в 15-20 лет.</w:t>
      </w:r>
    </w:p>
    <w:p w14:paraId="2031B3EB" w14:textId="77777777" w:rsidR="00702ADD" w:rsidRPr="00505524" w:rsidRDefault="00505524" w:rsidP="00505524">
      <w:pPr>
        <w:pStyle w:val="23"/>
        <w:suppressAutoHyphens/>
        <w:spacing w:after="0" w:line="240" w:lineRule="auto"/>
        <w:ind w:firstLine="709"/>
        <w:jc w:val="both"/>
        <w:rPr>
          <w:b/>
          <w:bCs/>
        </w:rPr>
      </w:pPr>
      <w:r w:rsidRPr="00505524">
        <w:rPr>
          <w:color w:val="000000" w:themeColor="text1"/>
          <w:sz w:val="28"/>
          <w:szCs w:val="28"/>
        </w:rPr>
        <w:t>При заготовке надземной части запрещается выкапывание растения вместе с корневой системой.</w:t>
      </w:r>
      <w:r>
        <w:rPr>
          <w:color w:val="000000" w:themeColor="text1"/>
          <w:sz w:val="28"/>
          <w:szCs w:val="28"/>
        </w:rPr>
        <w:t xml:space="preserve"> </w:t>
      </w:r>
      <w:r w:rsidRPr="00505524">
        <w:rPr>
          <w:color w:val="000000" w:themeColor="text1"/>
          <w:sz w:val="28"/>
          <w:szCs w:val="28"/>
        </w:rPr>
        <w:t>Сбор соцветий и цветков осуществляется вручную до окончания цветения растений. При заготовке цветов или соцветий с деревьев (кустарников) не допускаются рубка деревьев (кустарников), поломка ветвей, их спиливание.</w:t>
      </w:r>
      <w:r>
        <w:rPr>
          <w:color w:val="000000" w:themeColor="text1"/>
          <w:sz w:val="28"/>
          <w:szCs w:val="28"/>
        </w:rPr>
        <w:t xml:space="preserve"> </w:t>
      </w:r>
      <w:r w:rsidRPr="00505524">
        <w:rPr>
          <w:color w:val="000000" w:themeColor="text1"/>
          <w:sz w:val="28"/>
          <w:szCs w:val="28"/>
        </w:rPr>
        <w:t>Сбор листьев осуществляется вручную, не более одной трети от объема кроны дерева. Запрещается срезание или выкапывание всего растения с целью сбора листьев.</w:t>
      </w:r>
    </w:p>
    <w:p w14:paraId="2DD006C1" w14:textId="77777777" w:rsidR="00505524" w:rsidRPr="00C56CA9" w:rsidRDefault="00505524" w:rsidP="00C56CA9">
      <w:pPr>
        <w:pStyle w:val="23"/>
        <w:suppressAutoHyphens/>
        <w:spacing w:after="0" w:line="240" w:lineRule="auto"/>
        <w:ind w:firstLine="709"/>
        <w:jc w:val="both"/>
        <w:rPr>
          <w:bCs/>
          <w:sz w:val="28"/>
          <w:szCs w:val="28"/>
        </w:rPr>
      </w:pPr>
    </w:p>
    <w:p w14:paraId="209FDF6D" w14:textId="77777777" w:rsidR="00ED0987" w:rsidRPr="0079636C" w:rsidRDefault="00ED0987" w:rsidP="000435A7">
      <w:pPr>
        <w:pStyle w:val="23"/>
        <w:suppressAutoHyphens/>
        <w:spacing w:after="0" w:line="240" w:lineRule="auto"/>
        <w:ind w:firstLine="720"/>
        <w:jc w:val="center"/>
        <w:outlineLvl w:val="1"/>
        <w:rPr>
          <w:rStyle w:val="FontStyle192"/>
          <w:color w:val="000000" w:themeColor="text1"/>
          <w:sz w:val="28"/>
          <w:szCs w:val="28"/>
        </w:rPr>
      </w:pPr>
      <w:bookmarkStart w:id="90" w:name="_Toc163142017"/>
      <w:r w:rsidRPr="00423ABB">
        <w:rPr>
          <w:rStyle w:val="FontStyle192"/>
          <w:color w:val="000000" w:themeColor="text1"/>
          <w:sz w:val="28"/>
          <w:szCs w:val="28"/>
        </w:rPr>
        <w:t>Раздел 2.5.</w:t>
      </w:r>
      <w:r w:rsidRPr="0079636C">
        <w:rPr>
          <w:rStyle w:val="FontStyle192"/>
          <w:color w:val="000000" w:themeColor="text1"/>
          <w:sz w:val="28"/>
          <w:szCs w:val="28"/>
        </w:rPr>
        <w:t xml:space="preserve"> Нормативы, параметры и сроки использования лесов для осуществления видов деятельности в сфере охотничьего хозяйства</w:t>
      </w:r>
      <w:bookmarkEnd w:id="90"/>
    </w:p>
    <w:p w14:paraId="304B0CC0" w14:textId="77777777" w:rsidR="00D155D3" w:rsidRPr="0079636C" w:rsidRDefault="00D155D3" w:rsidP="00C56CA9">
      <w:pPr>
        <w:ind w:firstLine="709"/>
        <w:rPr>
          <w:color w:val="000000" w:themeColor="text1"/>
          <w:sz w:val="28"/>
          <w:szCs w:val="28"/>
        </w:rPr>
      </w:pPr>
    </w:p>
    <w:p w14:paraId="6A51C7CE" w14:textId="77777777" w:rsidR="00D155D3" w:rsidRPr="0079636C" w:rsidRDefault="00D155D3" w:rsidP="002C1A22">
      <w:pPr>
        <w:pStyle w:val="formattext0"/>
        <w:shd w:val="clear" w:color="auto" w:fill="FFFFFF"/>
        <w:spacing w:before="0" w:beforeAutospacing="0" w:after="0" w:afterAutospacing="0" w:line="285" w:lineRule="atLeast"/>
        <w:ind w:firstLine="709"/>
        <w:jc w:val="both"/>
        <w:textAlignment w:val="baseline"/>
        <w:rPr>
          <w:color w:val="000000" w:themeColor="text1"/>
          <w:spacing w:val="2"/>
          <w:sz w:val="28"/>
          <w:szCs w:val="28"/>
        </w:rPr>
      </w:pPr>
      <w:r w:rsidRPr="0079636C">
        <w:rPr>
          <w:color w:val="000000" w:themeColor="text1"/>
          <w:spacing w:val="2"/>
          <w:sz w:val="28"/>
          <w:szCs w:val="28"/>
        </w:rPr>
        <w:t>Ведение охотничьего хозяйства в городских лесах не допускается (</w:t>
      </w:r>
      <w:r w:rsidR="00244DC0">
        <w:rPr>
          <w:color w:val="000000" w:themeColor="text1"/>
          <w:spacing w:val="2"/>
          <w:sz w:val="28"/>
          <w:szCs w:val="28"/>
        </w:rPr>
        <w:t>ч.2</w:t>
      </w:r>
      <w:r w:rsidRPr="0079636C">
        <w:rPr>
          <w:color w:val="000000" w:themeColor="text1"/>
          <w:spacing w:val="2"/>
          <w:sz w:val="28"/>
          <w:szCs w:val="28"/>
        </w:rPr>
        <w:t xml:space="preserve"> ст.1</w:t>
      </w:r>
      <w:r w:rsidR="00244DC0">
        <w:rPr>
          <w:color w:val="000000" w:themeColor="text1"/>
          <w:spacing w:val="2"/>
          <w:sz w:val="28"/>
          <w:szCs w:val="28"/>
        </w:rPr>
        <w:t>16</w:t>
      </w:r>
      <w:r w:rsidR="00505524">
        <w:rPr>
          <w:color w:val="000000" w:themeColor="text1"/>
          <w:spacing w:val="2"/>
          <w:sz w:val="28"/>
          <w:szCs w:val="28"/>
        </w:rPr>
        <w:t xml:space="preserve"> </w:t>
      </w:r>
      <w:hyperlink r:id="rId30" w:history="1">
        <w:r w:rsidRPr="0079636C">
          <w:rPr>
            <w:rStyle w:val="a9"/>
            <w:b w:val="0"/>
            <w:color w:val="000000" w:themeColor="text1"/>
            <w:spacing w:val="2"/>
            <w:sz w:val="28"/>
            <w:szCs w:val="28"/>
          </w:rPr>
          <w:t>Лесного кодекса РФ</w:t>
        </w:r>
      </w:hyperlink>
      <w:r w:rsidRPr="0079636C">
        <w:rPr>
          <w:color w:val="000000" w:themeColor="text1"/>
          <w:spacing w:val="2"/>
          <w:sz w:val="28"/>
          <w:szCs w:val="28"/>
        </w:rPr>
        <w:t>).</w:t>
      </w:r>
    </w:p>
    <w:p w14:paraId="5E6B21CB" w14:textId="77777777" w:rsidR="00D155D3" w:rsidRPr="002C1A22" w:rsidRDefault="00D155D3" w:rsidP="002C1A22">
      <w:pPr>
        <w:pStyle w:val="formattext0"/>
        <w:shd w:val="clear" w:color="auto" w:fill="FFFFFF"/>
        <w:spacing w:before="0" w:beforeAutospacing="0" w:after="0" w:afterAutospacing="0" w:line="285" w:lineRule="atLeast"/>
        <w:ind w:firstLine="709"/>
        <w:jc w:val="both"/>
        <w:textAlignment w:val="baseline"/>
        <w:rPr>
          <w:color w:val="000000" w:themeColor="text1"/>
          <w:spacing w:val="2"/>
          <w:sz w:val="28"/>
          <w:szCs w:val="28"/>
        </w:rPr>
      </w:pPr>
    </w:p>
    <w:p w14:paraId="4EFC6188" w14:textId="77777777" w:rsidR="00ED0987" w:rsidRPr="0079636C" w:rsidRDefault="00ED0987" w:rsidP="000435A7">
      <w:pPr>
        <w:keepNext/>
        <w:keepLines/>
        <w:ind w:firstLine="720"/>
        <w:jc w:val="center"/>
        <w:outlineLvl w:val="1"/>
        <w:rPr>
          <w:rStyle w:val="FontStyle192"/>
          <w:b w:val="0"/>
          <w:bCs w:val="0"/>
          <w:color w:val="000000" w:themeColor="text1"/>
          <w:sz w:val="28"/>
          <w:szCs w:val="28"/>
        </w:rPr>
      </w:pPr>
      <w:bookmarkStart w:id="91" w:name="_Toc163142018"/>
      <w:r w:rsidRPr="0079636C">
        <w:rPr>
          <w:rStyle w:val="FontStyle192"/>
          <w:color w:val="000000" w:themeColor="text1"/>
          <w:sz w:val="28"/>
          <w:szCs w:val="28"/>
        </w:rPr>
        <w:t>Раздел</w:t>
      </w:r>
      <w:r w:rsidR="000238A0" w:rsidRPr="0079636C">
        <w:rPr>
          <w:rStyle w:val="FontStyle192"/>
          <w:color w:val="000000" w:themeColor="text1"/>
          <w:sz w:val="28"/>
          <w:szCs w:val="28"/>
        </w:rPr>
        <w:t xml:space="preserve"> </w:t>
      </w:r>
      <w:r w:rsidRPr="0079636C">
        <w:rPr>
          <w:rStyle w:val="FontStyle192"/>
          <w:color w:val="000000" w:themeColor="text1"/>
          <w:sz w:val="28"/>
          <w:szCs w:val="28"/>
        </w:rPr>
        <w:t>2.6. Нормативы, параметры и сроки использования лесов для ведения сельского хозяйства</w:t>
      </w:r>
      <w:bookmarkEnd w:id="91"/>
    </w:p>
    <w:p w14:paraId="433670C1" w14:textId="77777777" w:rsidR="00ED0987" w:rsidRPr="0079636C" w:rsidRDefault="00ED0987" w:rsidP="00ED0987">
      <w:pPr>
        <w:keepNext/>
        <w:keepLines/>
        <w:ind w:firstLine="720"/>
        <w:jc w:val="both"/>
        <w:rPr>
          <w:color w:val="000000" w:themeColor="text1"/>
          <w:sz w:val="28"/>
          <w:szCs w:val="28"/>
        </w:rPr>
      </w:pPr>
    </w:p>
    <w:p w14:paraId="1A90677E" w14:textId="77777777" w:rsidR="00ED0987" w:rsidRPr="0079636C" w:rsidRDefault="00ED0987" w:rsidP="00ED0987">
      <w:pPr>
        <w:keepNext/>
        <w:keepLines/>
        <w:ind w:firstLine="720"/>
        <w:jc w:val="both"/>
        <w:rPr>
          <w:color w:val="000000" w:themeColor="text1"/>
          <w:sz w:val="28"/>
          <w:szCs w:val="28"/>
        </w:rPr>
      </w:pPr>
      <w:r w:rsidRPr="0079636C">
        <w:rPr>
          <w:color w:val="000000" w:themeColor="text1"/>
          <w:sz w:val="28"/>
          <w:szCs w:val="28"/>
        </w:rPr>
        <w:t>Ведение сельского хозяйства в городских лесах запрещено (</w:t>
      </w:r>
      <w:r w:rsidR="00244DC0" w:rsidRPr="00244DC0">
        <w:rPr>
          <w:color w:val="000000" w:themeColor="text1"/>
          <w:spacing w:val="2"/>
          <w:sz w:val="28"/>
          <w:szCs w:val="28"/>
          <w:shd w:val="clear" w:color="auto" w:fill="FFFFFF"/>
        </w:rPr>
        <w:t>ч.2 ст.116</w:t>
      </w:r>
      <w:r w:rsidR="00244DC0">
        <w:rPr>
          <w:color w:val="000000" w:themeColor="text1"/>
          <w:spacing w:val="2"/>
          <w:sz w:val="28"/>
          <w:szCs w:val="28"/>
          <w:shd w:val="clear" w:color="auto" w:fill="FFFFFF"/>
        </w:rPr>
        <w:t xml:space="preserve"> Лесного кодекса РФ</w:t>
      </w:r>
      <w:r w:rsidRPr="0079636C">
        <w:rPr>
          <w:color w:val="000000" w:themeColor="text1"/>
          <w:sz w:val="28"/>
          <w:szCs w:val="28"/>
        </w:rPr>
        <w:t>), в связи с этим таблица 14 «Параметры использования лесов для ведения сельского хозяйства» не заполняется, но приводится ниже.</w:t>
      </w:r>
    </w:p>
    <w:p w14:paraId="30DF1C46" w14:textId="77777777" w:rsidR="00ED0987" w:rsidRPr="0079636C" w:rsidRDefault="00ED0987" w:rsidP="00ED0987">
      <w:pPr>
        <w:suppressAutoHyphens/>
        <w:ind w:left="238"/>
        <w:jc w:val="right"/>
        <w:rPr>
          <w:color w:val="000000" w:themeColor="text1"/>
          <w:sz w:val="28"/>
          <w:szCs w:val="28"/>
        </w:rPr>
      </w:pPr>
    </w:p>
    <w:p w14:paraId="7A4C788D" w14:textId="77777777" w:rsidR="00ED0987" w:rsidRPr="0079636C" w:rsidRDefault="00ED0987" w:rsidP="00ED0987">
      <w:pPr>
        <w:suppressAutoHyphens/>
        <w:ind w:left="238"/>
        <w:jc w:val="right"/>
        <w:rPr>
          <w:color w:val="000000" w:themeColor="text1"/>
          <w:sz w:val="28"/>
          <w:szCs w:val="28"/>
        </w:rPr>
      </w:pPr>
      <w:r w:rsidRPr="0079636C">
        <w:rPr>
          <w:color w:val="000000" w:themeColor="text1"/>
          <w:sz w:val="28"/>
          <w:szCs w:val="28"/>
        </w:rPr>
        <w:t>Таблица 14</w:t>
      </w:r>
    </w:p>
    <w:p w14:paraId="62B9B23B" w14:textId="77777777" w:rsidR="00ED0987" w:rsidRPr="0079636C" w:rsidRDefault="00ED0987" w:rsidP="00ED0987">
      <w:pPr>
        <w:tabs>
          <w:tab w:val="left" w:pos="2700"/>
        </w:tabs>
        <w:suppressAutoHyphens/>
        <w:overflowPunct w:val="0"/>
        <w:ind w:firstLine="709"/>
        <w:jc w:val="center"/>
        <w:textAlignment w:val="baseline"/>
        <w:rPr>
          <w:color w:val="000000" w:themeColor="text1"/>
          <w:sz w:val="28"/>
          <w:szCs w:val="28"/>
        </w:rPr>
      </w:pPr>
      <w:r w:rsidRPr="0079636C">
        <w:rPr>
          <w:color w:val="000000" w:themeColor="text1"/>
          <w:sz w:val="28"/>
          <w:szCs w:val="28"/>
        </w:rPr>
        <w:t>Параметры использования лесов для ведения сельского хозяйства</w:t>
      </w:r>
    </w:p>
    <w:p w14:paraId="08F768C3" w14:textId="77777777" w:rsidR="00ED0987" w:rsidRPr="0079636C" w:rsidRDefault="00ED0987" w:rsidP="00ED0987">
      <w:pPr>
        <w:suppressAutoHyphens/>
        <w:ind w:firstLine="634"/>
        <w:jc w:val="right"/>
        <w:rPr>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4506"/>
        <w:gridCol w:w="9"/>
        <w:gridCol w:w="1933"/>
        <w:gridCol w:w="2241"/>
      </w:tblGrid>
      <w:tr w:rsidR="00ED0987" w:rsidRPr="0079636C" w14:paraId="08DDE7F9" w14:textId="77777777" w:rsidTr="00ED0987">
        <w:trPr>
          <w:tblHeader/>
        </w:trPr>
        <w:tc>
          <w:tcPr>
            <w:tcW w:w="351" w:type="pct"/>
            <w:vAlign w:val="center"/>
          </w:tcPr>
          <w:p w14:paraId="167AC6D3"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 п/п</w:t>
            </w:r>
          </w:p>
        </w:tc>
        <w:tc>
          <w:tcPr>
            <w:tcW w:w="2416" w:type="pct"/>
            <w:gridSpan w:val="2"/>
            <w:vAlign w:val="center"/>
          </w:tcPr>
          <w:p w14:paraId="7F2A5927"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Виды пользований</w:t>
            </w:r>
          </w:p>
        </w:tc>
        <w:tc>
          <w:tcPr>
            <w:tcW w:w="1034" w:type="pct"/>
            <w:vAlign w:val="center"/>
          </w:tcPr>
          <w:p w14:paraId="16AB1878"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Единица измерения</w:t>
            </w:r>
          </w:p>
        </w:tc>
        <w:tc>
          <w:tcPr>
            <w:tcW w:w="1199" w:type="pct"/>
            <w:vAlign w:val="center"/>
          </w:tcPr>
          <w:p w14:paraId="3CD66B44"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Ежегодный допустимый объем</w:t>
            </w:r>
          </w:p>
        </w:tc>
      </w:tr>
      <w:tr w:rsidR="00ED0987" w:rsidRPr="0079636C" w14:paraId="2165C1A8" w14:textId="77777777" w:rsidTr="00ED0987">
        <w:trPr>
          <w:tblHeader/>
        </w:trPr>
        <w:tc>
          <w:tcPr>
            <w:tcW w:w="351" w:type="pct"/>
          </w:tcPr>
          <w:p w14:paraId="4418EDE2"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1</w:t>
            </w:r>
          </w:p>
        </w:tc>
        <w:tc>
          <w:tcPr>
            <w:tcW w:w="2416" w:type="pct"/>
            <w:gridSpan w:val="2"/>
          </w:tcPr>
          <w:p w14:paraId="0B6ADA4F"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2</w:t>
            </w:r>
          </w:p>
        </w:tc>
        <w:tc>
          <w:tcPr>
            <w:tcW w:w="1034" w:type="pct"/>
          </w:tcPr>
          <w:p w14:paraId="1D45CF0F"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3</w:t>
            </w:r>
          </w:p>
        </w:tc>
        <w:tc>
          <w:tcPr>
            <w:tcW w:w="1199" w:type="pct"/>
          </w:tcPr>
          <w:p w14:paraId="1A253B6F"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4</w:t>
            </w:r>
          </w:p>
        </w:tc>
      </w:tr>
      <w:tr w:rsidR="00ED0987" w:rsidRPr="0079636C" w14:paraId="74AE7875" w14:textId="77777777" w:rsidTr="00ED0987">
        <w:tc>
          <w:tcPr>
            <w:tcW w:w="351" w:type="pct"/>
          </w:tcPr>
          <w:p w14:paraId="57C30393"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1.</w:t>
            </w:r>
          </w:p>
        </w:tc>
        <w:tc>
          <w:tcPr>
            <w:tcW w:w="2416" w:type="pct"/>
            <w:gridSpan w:val="2"/>
          </w:tcPr>
          <w:p w14:paraId="6F6D0B6C"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Использование пашни</w:t>
            </w:r>
          </w:p>
        </w:tc>
        <w:tc>
          <w:tcPr>
            <w:tcW w:w="1034" w:type="pct"/>
          </w:tcPr>
          <w:p w14:paraId="455C1316"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w:t>
            </w:r>
          </w:p>
        </w:tc>
        <w:tc>
          <w:tcPr>
            <w:tcW w:w="1199" w:type="pct"/>
          </w:tcPr>
          <w:p w14:paraId="78551FB6"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ED0987" w:rsidRPr="0079636C" w14:paraId="26383EBA" w14:textId="77777777" w:rsidTr="00ED0987">
        <w:tc>
          <w:tcPr>
            <w:tcW w:w="351" w:type="pct"/>
          </w:tcPr>
          <w:p w14:paraId="64501DB5"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2.</w:t>
            </w:r>
          </w:p>
        </w:tc>
        <w:tc>
          <w:tcPr>
            <w:tcW w:w="2416" w:type="pct"/>
            <w:gridSpan w:val="2"/>
          </w:tcPr>
          <w:p w14:paraId="709096AC"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Сенокошение</w:t>
            </w:r>
          </w:p>
        </w:tc>
        <w:tc>
          <w:tcPr>
            <w:tcW w:w="1034" w:type="pct"/>
          </w:tcPr>
          <w:p w14:paraId="75F1303A"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га/тонн</w:t>
            </w:r>
          </w:p>
        </w:tc>
        <w:tc>
          <w:tcPr>
            <w:tcW w:w="1199" w:type="pct"/>
          </w:tcPr>
          <w:p w14:paraId="40D42911"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ED0987" w:rsidRPr="0079636C" w14:paraId="35C57B21" w14:textId="77777777" w:rsidTr="00ED0987">
        <w:tc>
          <w:tcPr>
            <w:tcW w:w="351" w:type="pct"/>
            <w:vMerge w:val="restart"/>
          </w:tcPr>
          <w:p w14:paraId="56CB3F55"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3.</w:t>
            </w:r>
          </w:p>
        </w:tc>
        <w:tc>
          <w:tcPr>
            <w:tcW w:w="2416" w:type="pct"/>
            <w:gridSpan w:val="2"/>
          </w:tcPr>
          <w:p w14:paraId="4E4990F2"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Выпас сельскохозяйственных животных</w:t>
            </w:r>
          </w:p>
        </w:tc>
        <w:tc>
          <w:tcPr>
            <w:tcW w:w="1034" w:type="pct"/>
          </w:tcPr>
          <w:p w14:paraId="774A716C"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га/голов</w:t>
            </w:r>
          </w:p>
        </w:tc>
        <w:tc>
          <w:tcPr>
            <w:tcW w:w="1199" w:type="pct"/>
          </w:tcPr>
          <w:p w14:paraId="7DEE3072"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ED0987" w:rsidRPr="0079636C" w14:paraId="6DFDC486" w14:textId="77777777" w:rsidTr="00ED0987">
        <w:tc>
          <w:tcPr>
            <w:tcW w:w="351" w:type="pct"/>
            <w:vMerge/>
          </w:tcPr>
          <w:p w14:paraId="7411623F" w14:textId="77777777" w:rsidR="00ED0987" w:rsidRPr="0079636C" w:rsidRDefault="00ED0987" w:rsidP="00ED0987">
            <w:pPr>
              <w:suppressAutoHyphens/>
              <w:jc w:val="center"/>
              <w:rPr>
                <w:color w:val="000000" w:themeColor="text1"/>
                <w:sz w:val="22"/>
                <w:szCs w:val="22"/>
              </w:rPr>
            </w:pPr>
          </w:p>
        </w:tc>
        <w:tc>
          <w:tcPr>
            <w:tcW w:w="2416" w:type="pct"/>
            <w:gridSpan w:val="2"/>
          </w:tcPr>
          <w:p w14:paraId="59F3131B"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а) в лесу</w:t>
            </w:r>
          </w:p>
        </w:tc>
        <w:tc>
          <w:tcPr>
            <w:tcW w:w="1034" w:type="pct"/>
          </w:tcPr>
          <w:p w14:paraId="5D30D556"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га/голов</w:t>
            </w:r>
          </w:p>
        </w:tc>
        <w:tc>
          <w:tcPr>
            <w:tcW w:w="1199" w:type="pct"/>
          </w:tcPr>
          <w:p w14:paraId="35753EFA"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ED0987" w:rsidRPr="0079636C" w14:paraId="7A328C1A" w14:textId="77777777" w:rsidTr="00ED0987">
        <w:trPr>
          <w:trHeight w:val="165"/>
        </w:trPr>
        <w:tc>
          <w:tcPr>
            <w:tcW w:w="351" w:type="pct"/>
            <w:vMerge/>
          </w:tcPr>
          <w:p w14:paraId="3B69425D" w14:textId="77777777" w:rsidR="00ED0987" w:rsidRPr="0079636C" w:rsidRDefault="00ED0987" w:rsidP="00ED0987">
            <w:pPr>
              <w:suppressAutoHyphens/>
              <w:jc w:val="center"/>
              <w:rPr>
                <w:color w:val="000000" w:themeColor="text1"/>
                <w:sz w:val="22"/>
                <w:szCs w:val="22"/>
              </w:rPr>
            </w:pPr>
          </w:p>
        </w:tc>
        <w:tc>
          <w:tcPr>
            <w:tcW w:w="2416" w:type="pct"/>
            <w:gridSpan w:val="2"/>
          </w:tcPr>
          <w:p w14:paraId="5023C306"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б) на выгонах, пастбищах</w:t>
            </w:r>
          </w:p>
        </w:tc>
        <w:tc>
          <w:tcPr>
            <w:tcW w:w="1034" w:type="pct"/>
          </w:tcPr>
          <w:p w14:paraId="06FDA3D6"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га/голов</w:t>
            </w:r>
          </w:p>
        </w:tc>
        <w:tc>
          <w:tcPr>
            <w:tcW w:w="1199" w:type="pct"/>
          </w:tcPr>
          <w:p w14:paraId="4B82F660"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A90397" w:rsidRPr="0079636C" w14:paraId="26C4D50A" w14:textId="77777777" w:rsidTr="00ED0987">
        <w:tc>
          <w:tcPr>
            <w:tcW w:w="351" w:type="pct"/>
            <w:vMerge w:val="restart"/>
          </w:tcPr>
          <w:p w14:paraId="0035A960"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4.</w:t>
            </w:r>
          </w:p>
        </w:tc>
        <w:tc>
          <w:tcPr>
            <w:tcW w:w="2411" w:type="pct"/>
          </w:tcPr>
          <w:p w14:paraId="25AF78F4"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Пчеловодство</w:t>
            </w:r>
          </w:p>
        </w:tc>
        <w:tc>
          <w:tcPr>
            <w:tcW w:w="1039" w:type="pct"/>
            <w:gridSpan w:val="2"/>
          </w:tcPr>
          <w:p w14:paraId="57C00182" w14:textId="77777777" w:rsidR="00A90397" w:rsidRPr="0079636C" w:rsidRDefault="00A90397" w:rsidP="00ED0987">
            <w:pPr>
              <w:suppressAutoHyphens/>
              <w:jc w:val="center"/>
              <w:rPr>
                <w:color w:val="000000" w:themeColor="text1"/>
                <w:sz w:val="22"/>
                <w:szCs w:val="22"/>
              </w:rPr>
            </w:pPr>
          </w:p>
        </w:tc>
        <w:tc>
          <w:tcPr>
            <w:tcW w:w="1199" w:type="pct"/>
          </w:tcPr>
          <w:p w14:paraId="7C06AA6B"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3DB8AC27" w14:textId="77777777" w:rsidTr="00ED0987">
        <w:tc>
          <w:tcPr>
            <w:tcW w:w="351" w:type="pct"/>
            <w:vMerge/>
          </w:tcPr>
          <w:p w14:paraId="682DB85F" w14:textId="77777777" w:rsidR="00A90397" w:rsidRPr="0079636C" w:rsidRDefault="00A90397" w:rsidP="00ED0987">
            <w:pPr>
              <w:suppressAutoHyphens/>
              <w:jc w:val="center"/>
              <w:rPr>
                <w:color w:val="000000" w:themeColor="text1"/>
                <w:sz w:val="22"/>
                <w:szCs w:val="22"/>
              </w:rPr>
            </w:pPr>
          </w:p>
        </w:tc>
        <w:tc>
          <w:tcPr>
            <w:tcW w:w="2411" w:type="pct"/>
          </w:tcPr>
          <w:p w14:paraId="3D070940"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а) медоносы:</w:t>
            </w:r>
          </w:p>
        </w:tc>
        <w:tc>
          <w:tcPr>
            <w:tcW w:w="1039" w:type="pct"/>
            <w:gridSpan w:val="2"/>
          </w:tcPr>
          <w:p w14:paraId="51FAB5F0" w14:textId="77777777" w:rsidR="00A90397" w:rsidRPr="0079636C" w:rsidRDefault="00A90397" w:rsidP="00ED0987">
            <w:pPr>
              <w:suppressAutoHyphens/>
              <w:jc w:val="center"/>
              <w:rPr>
                <w:color w:val="000000" w:themeColor="text1"/>
                <w:sz w:val="22"/>
                <w:szCs w:val="22"/>
              </w:rPr>
            </w:pPr>
          </w:p>
        </w:tc>
        <w:tc>
          <w:tcPr>
            <w:tcW w:w="1199" w:type="pct"/>
          </w:tcPr>
          <w:p w14:paraId="1A22A24A"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04594657" w14:textId="77777777" w:rsidTr="00ED0987">
        <w:tc>
          <w:tcPr>
            <w:tcW w:w="351" w:type="pct"/>
            <w:vMerge/>
          </w:tcPr>
          <w:p w14:paraId="70B121A4" w14:textId="77777777" w:rsidR="00A90397" w:rsidRPr="0079636C" w:rsidRDefault="00A90397" w:rsidP="00ED0987">
            <w:pPr>
              <w:suppressAutoHyphens/>
              <w:jc w:val="center"/>
              <w:rPr>
                <w:color w:val="000000" w:themeColor="text1"/>
                <w:sz w:val="22"/>
                <w:szCs w:val="22"/>
              </w:rPr>
            </w:pPr>
          </w:p>
        </w:tc>
        <w:tc>
          <w:tcPr>
            <w:tcW w:w="2411" w:type="pct"/>
          </w:tcPr>
          <w:p w14:paraId="566489BC" w14:textId="77777777" w:rsidR="00A90397" w:rsidRPr="0079636C" w:rsidRDefault="00A90397" w:rsidP="00ED0987">
            <w:pPr>
              <w:suppressAutoHyphens/>
              <w:rPr>
                <w:color w:val="000000" w:themeColor="text1"/>
                <w:sz w:val="22"/>
                <w:szCs w:val="22"/>
              </w:rPr>
            </w:pPr>
            <w:r w:rsidRPr="0079636C">
              <w:rPr>
                <w:color w:val="000000" w:themeColor="text1"/>
                <w:sz w:val="22"/>
                <w:szCs w:val="22"/>
              </w:rPr>
              <w:t>липа</w:t>
            </w:r>
          </w:p>
        </w:tc>
        <w:tc>
          <w:tcPr>
            <w:tcW w:w="1039" w:type="pct"/>
            <w:gridSpan w:val="2"/>
          </w:tcPr>
          <w:p w14:paraId="6A04E68F"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га</w:t>
            </w:r>
          </w:p>
        </w:tc>
        <w:tc>
          <w:tcPr>
            <w:tcW w:w="1199" w:type="pct"/>
          </w:tcPr>
          <w:p w14:paraId="590DE00D"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72344805" w14:textId="77777777" w:rsidTr="00ED0987">
        <w:tc>
          <w:tcPr>
            <w:tcW w:w="351" w:type="pct"/>
            <w:vMerge/>
          </w:tcPr>
          <w:p w14:paraId="6FEC357E" w14:textId="77777777" w:rsidR="00A90397" w:rsidRPr="0079636C" w:rsidRDefault="00A90397" w:rsidP="00ED0987">
            <w:pPr>
              <w:suppressAutoHyphens/>
              <w:jc w:val="center"/>
              <w:rPr>
                <w:color w:val="000000" w:themeColor="text1"/>
                <w:sz w:val="22"/>
                <w:szCs w:val="22"/>
              </w:rPr>
            </w:pPr>
          </w:p>
        </w:tc>
        <w:tc>
          <w:tcPr>
            <w:tcW w:w="2411" w:type="pct"/>
          </w:tcPr>
          <w:p w14:paraId="53CD2453" w14:textId="77777777" w:rsidR="00A90397" w:rsidRPr="0079636C" w:rsidRDefault="00A90397" w:rsidP="00ED0987">
            <w:pPr>
              <w:suppressAutoHyphens/>
              <w:rPr>
                <w:color w:val="000000" w:themeColor="text1"/>
                <w:sz w:val="22"/>
                <w:szCs w:val="22"/>
              </w:rPr>
            </w:pPr>
            <w:r w:rsidRPr="0079636C">
              <w:rPr>
                <w:color w:val="000000" w:themeColor="text1"/>
                <w:sz w:val="22"/>
                <w:szCs w:val="22"/>
              </w:rPr>
              <w:t>травы</w:t>
            </w:r>
          </w:p>
        </w:tc>
        <w:tc>
          <w:tcPr>
            <w:tcW w:w="1039" w:type="pct"/>
            <w:gridSpan w:val="2"/>
          </w:tcPr>
          <w:p w14:paraId="7FF7603C"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га</w:t>
            </w:r>
          </w:p>
        </w:tc>
        <w:tc>
          <w:tcPr>
            <w:tcW w:w="1199" w:type="pct"/>
          </w:tcPr>
          <w:p w14:paraId="5033E711"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2EB0E915" w14:textId="77777777" w:rsidTr="00ED0987">
        <w:tc>
          <w:tcPr>
            <w:tcW w:w="351" w:type="pct"/>
            <w:vMerge/>
          </w:tcPr>
          <w:p w14:paraId="5ABBE7A5" w14:textId="77777777" w:rsidR="00A90397" w:rsidRPr="0079636C" w:rsidRDefault="00A90397" w:rsidP="00ED0987">
            <w:pPr>
              <w:suppressAutoHyphens/>
              <w:jc w:val="center"/>
              <w:rPr>
                <w:color w:val="000000" w:themeColor="text1"/>
                <w:sz w:val="22"/>
                <w:szCs w:val="22"/>
              </w:rPr>
            </w:pPr>
          </w:p>
        </w:tc>
        <w:tc>
          <w:tcPr>
            <w:tcW w:w="2411" w:type="pct"/>
          </w:tcPr>
          <w:p w14:paraId="75B27A48"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б) медопродуктивность:</w:t>
            </w:r>
          </w:p>
        </w:tc>
        <w:tc>
          <w:tcPr>
            <w:tcW w:w="1039" w:type="pct"/>
            <w:gridSpan w:val="2"/>
          </w:tcPr>
          <w:p w14:paraId="5B0A1816" w14:textId="77777777" w:rsidR="00A90397" w:rsidRPr="0079636C" w:rsidRDefault="00A90397" w:rsidP="00ED0987">
            <w:pPr>
              <w:suppressAutoHyphens/>
              <w:jc w:val="center"/>
              <w:rPr>
                <w:color w:val="000000" w:themeColor="text1"/>
                <w:sz w:val="22"/>
                <w:szCs w:val="22"/>
              </w:rPr>
            </w:pPr>
          </w:p>
        </w:tc>
        <w:tc>
          <w:tcPr>
            <w:tcW w:w="1199" w:type="pct"/>
          </w:tcPr>
          <w:p w14:paraId="2D4AEE9E"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1A33C485" w14:textId="77777777" w:rsidTr="00ED0987">
        <w:tc>
          <w:tcPr>
            <w:tcW w:w="351" w:type="pct"/>
            <w:vMerge/>
          </w:tcPr>
          <w:p w14:paraId="53EAA19F" w14:textId="77777777" w:rsidR="00A90397" w:rsidRPr="0079636C" w:rsidRDefault="00A90397" w:rsidP="00ED0987">
            <w:pPr>
              <w:suppressAutoHyphens/>
              <w:jc w:val="center"/>
              <w:rPr>
                <w:color w:val="000000" w:themeColor="text1"/>
                <w:sz w:val="22"/>
                <w:szCs w:val="22"/>
              </w:rPr>
            </w:pPr>
          </w:p>
        </w:tc>
        <w:tc>
          <w:tcPr>
            <w:tcW w:w="2411" w:type="pct"/>
          </w:tcPr>
          <w:p w14:paraId="6B47262D"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липа</w:t>
            </w:r>
          </w:p>
        </w:tc>
        <w:tc>
          <w:tcPr>
            <w:tcW w:w="1039" w:type="pct"/>
            <w:gridSpan w:val="2"/>
          </w:tcPr>
          <w:p w14:paraId="23908F40"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кг/га</w:t>
            </w:r>
          </w:p>
        </w:tc>
        <w:tc>
          <w:tcPr>
            <w:tcW w:w="1199" w:type="pct"/>
          </w:tcPr>
          <w:p w14:paraId="7BD44A4F"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5235F818" w14:textId="77777777" w:rsidTr="00ED0987">
        <w:tc>
          <w:tcPr>
            <w:tcW w:w="351" w:type="pct"/>
            <w:vMerge/>
          </w:tcPr>
          <w:p w14:paraId="4F06D3B2" w14:textId="77777777" w:rsidR="00A90397" w:rsidRPr="0079636C" w:rsidRDefault="00A90397" w:rsidP="00ED0987">
            <w:pPr>
              <w:suppressAutoHyphens/>
              <w:jc w:val="center"/>
              <w:rPr>
                <w:color w:val="000000" w:themeColor="text1"/>
                <w:sz w:val="22"/>
                <w:szCs w:val="22"/>
              </w:rPr>
            </w:pPr>
          </w:p>
        </w:tc>
        <w:tc>
          <w:tcPr>
            <w:tcW w:w="2411" w:type="pct"/>
          </w:tcPr>
          <w:p w14:paraId="53F4220A" w14:textId="77777777" w:rsidR="00A90397" w:rsidRPr="0079636C" w:rsidRDefault="00A90397" w:rsidP="00ED0987">
            <w:pPr>
              <w:suppressAutoHyphens/>
              <w:rPr>
                <w:color w:val="000000" w:themeColor="text1"/>
                <w:sz w:val="22"/>
                <w:szCs w:val="22"/>
              </w:rPr>
            </w:pPr>
            <w:r w:rsidRPr="0079636C">
              <w:rPr>
                <w:color w:val="000000" w:themeColor="text1"/>
                <w:sz w:val="22"/>
                <w:szCs w:val="22"/>
              </w:rPr>
              <w:t>травы</w:t>
            </w:r>
          </w:p>
        </w:tc>
        <w:tc>
          <w:tcPr>
            <w:tcW w:w="1039" w:type="pct"/>
            <w:gridSpan w:val="2"/>
          </w:tcPr>
          <w:p w14:paraId="57CAB352"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кг/га</w:t>
            </w:r>
          </w:p>
        </w:tc>
        <w:tc>
          <w:tcPr>
            <w:tcW w:w="1199" w:type="pct"/>
          </w:tcPr>
          <w:p w14:paraId="164E3AE4"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109A4D61" w14:textId="77777777" w:rsidTr="00ED0987">
        <w:tc>
          <w:tcPr>
            <w:tcW w:w="351" w:type="pct"/>
            <w:vMerge/>
          </w:tcPr>
          <w:p w14:paraId="7B7BA48E" w14:textId="77777777" w:rsidR="00A90397" w:rsidRPr="0079636C" w:rsidRDefault="00A90397" w:rsidP="00ED0987">
            <w:pPr>
              <w:suppressAutoHyphens/>
              <w:jc w:val="center"/>
              <w:rPr>
                <w:color w:val="000000" w:themeColor="text1"/>
                <w:sz w:val="22"/>
                <w:szCs w:val="22"/>
              </w:rPr>
            </w:pPr>
          </w:p>
        </w:tc>
        <w:tc>
          <w:tcPr>
            <w:tcW w:w="2411" w:type="pct"/>
          </w:tcPr>
          <w:p w14:paraId="5164D4BF"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в) возможное к содержанию количество пчелосемей</w:t>
            </w:r>
          </w:p>
        </w:tc>
        <w:tc>
          <w:tcPr>
            <w:tcW w:w="1039" w:type="pct"/>
            <w:gridSpan w:val="2"/>
          </w:tcPr>
          <w:p w14:paraId="2442724A"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количество пчелосемей</w:t>
            </w:r>
          </w:p>
        </w:tc>
        <w:tc>
          <w:tcPr>
            <w:tcW w:w="1199" w:type="pct"/>
          </w:tcPr>
          <w:p w14:paraId="24273EA0"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ED0987" w:rsidRPr="0079636C" w14:paraId="7018BA63" w14:textId="77777777" w:rsidTr="00ED0987">
        <w:tc>
          <w:tcPr>
            <w:tcW w:w="351" w:type="pct"/>
          </w:tcPr>
          <w:p w14:paraId="0A974022" w14:textId="77777777" w:rsidR="00ED0987" w:rsidRPr="0079636C" w:rsidRDefault="00ED0987" w:rsidP="004B2F81">
            <w:pPr>
              <w:rPr>
                <w:bCs/>
                <w:caps/>
                <w:color w:val="000000" w:themeColor="text1"/>
                <w:sz w:val="22"/>
                <w:szCs w:val="22"/>
              </w:rPr>
            </w:pPr>
            <w:r w:rsidRPr="0079636C">
              <w:rPr>
                <w:bCs/>
                <w:caps/>
                <w:color w:val="000000" w:themeColor="text1"/>
                <w:sz w:val="22"/>
                <w:szCs w:val="22"/>
              </w:rPr>
              <w:t>5.</w:t>
            </w:r>
          </w:p>
        </w:tc>
        <w:tc>
          <w:tcPr>
            <w:tcW w:w="2411" w:type="pct"/>
          </w:tcPr>
          <w:p w14:paraId="67840D2D" w14:textId="77777777" w:rsidR="00ED0987" w:rsidRPr="0079636C" w:rsidRDefault="00ED0987" w:rsidP="004B2F81">
            <w:pPr>
              <w:rPr>
                <w:bCs/>
                <w:color w:val="000000" w:themeColor="text1"/>
                <w:sz w:val="22"/>
                <w:szCs w:val="22"/>
              </w:rPr>
            </w:pPr>
            <w:r w:rsidRPr="0079636C">
              <w:rPr>
                <w:bCs/>
                <w:color w:val="000000" w:themeColor="text1"/>
                <w:sz w:val="22"/>
                <w:szCs w:val="22"/>
              </w:rPr>
              <w:t>Северное оленеводство</w:t>
            </w:r>
          </w:p>
        </w:tc>
        <w:tc>
          <w:tcPr>
            <w:tcW w:w="1039" w:type="pct"/>
            <w:gridSpan w:val="2"/>
          </w:tcPr>
          <w:p w14:paraId="4FFA535C" w14:textId="77777777" w:rsidR="00ED0987" w:rsidRPr="0079636C" w:rsidRDefault="00ED0987" w:rsidP="004B2F81">
            <w:pPr>
              <w:rPr>
                <w:bCs/>
                <w:color w:val="000000" w:themeColor="text1"/>
                <w:sz w:val="22"/>
                <w:szCs w:val="22"/>
              </w:rPr>
            </w:pPr>
            <w:r w:rsidRPr="0079636C">
              <w:rPr>
                <w:bCs/>
                <w:color w:val="000000" w:themeColor="text1"/>
                <w:sz w:val="22"/>
                <w:szCs w:val="22"/>
              </w:rPr>
              <w:t>га/голов</w:t>
            </w:r>
          </w:p>
        </w:tc>
        <w:tc>
          <w:tcPr>
            <w:tcW w:w="1199" w:type="pct"/>
          </w:tcPr>
          <w:p w14:paraId="515CCC5C" w14:textId="77777777" w:rsidR="00ED0987" w:rsidRPr="0079636C" w:rsidRDefault="00044628" w:rsidP="004B2F81">
            <w:pPr>
              <w:rPr>
                <w:color w:val="000000" w:themeColor="text1"/>
                <w:sz w:val="22"/>
                <w:szCs w:val="22"/>
              </w:rPr>
            </w:pPr>
            <w:r>
              <w:rPr>
                <w:color w:val="000000" w:themeColor="text1"/>
                <w:sz w:val="22"/>
                <w:szCs w:val="22"/>
              </w:rPr>
              <w:t>-</w:t>
            </w:r>
          </w:p>
        </w:tc>
      </w:tr>
      <w:tr w:rsidR="00ED0987" w:rsidRPr="0079636C" w14:paraId="62DFF734" w14:textId="77777777" w:rsidTr="00ED0987">
        <w:tc>
          <w:tcPr>
            <w:tcW w:w="351" w:type="pct"/>
          </w:tcPr>
          <w:p w14:paraId="7FB3676A" w14:textId="77777777" w:rsidR="00ED0987" w:rsidRPr="0079636C" w:rsidRDefault="00ED0987" w:rsidP="004B2F81">
            <w:pPr>
              <w:rPr>
                <w:bCs/>
                <w:caps/>
                <w:color w:val="000000" w:themeColor="text1"/>
                <w:sz w:val="22"/>
                <w:szCs w:val="22"/>
              </w:rPr>
            </w:pPr>
            <w:r w:rsidRPr="0079636C">
              <w:rPr>
                <w:bCs/>
                <w:caps/>
                <w:color w:val="000000" w:themeColor="text1"/>
                <w:sz w:val="22"/>
                <w:szCs w:val="22"/>
              </w:rPr>
              <w:t>6.</w:t>
            </w:r>
          </w:p>
        </w:tc>
        <w:tc>
          <w:tcPr>
            <w:tcW w:w="2411" w:type="pct"/>
          </w:tcPr>
          <w:p w14:paraId="20934CAA" w14:textId="77777777" w:rsidR="00ED0987" w:rsidRPr="0079636C" w:rsidRDefault="00ED0987" w:rsidP="004B2F81">
            <w:pPr>
              <w:rPr>
                <w:bCs/>
                <w:color w:val="000000" w:themeColor="text1"/>
                <w:sz w:val="22"/>
                <w:szCs w:val="22"/>
              </w:rPr>
            </w:pPr>
            <w:r w:rsidRPr="0079636C">
              <w:rPr>
                <w:bCs/>
                <w:color w:val="000000" w:themeColor="text1"/>
                <w:sz w:val="22"/>
                <w:szCs w:val="22"/>
              </w:rPr>
              <w:t>Выращивание сельскохозяйственных культур</w:t>
            </w:r>
          </w:p>
        </w:tc>
        <w:tc>
          <w:tcPr>
            <w:tcW w:w="1039" w:type="pct"/>
            <w:gridSpan w:val="2"/>
          </w:tcPr>
          <w:p w14:paraId="4DF0D2AD" w14:textId="77777777" w:rsidR="00ED0987" w:rsidRPr="0079636C" w:rsidRDefault="00ED0987" w:rsidP="004B2F81">
            <w:pPr>
              <w:rPr>
                <w:bCs/>
                <w:color w:val="000000" w:themeColor="text1"/>
                <w:sz w:val="22"/>
                <w:szCs w:val="22"/>
              </w:rPr>
            </w:pPr>
            <w:r w:rsidRPr="0079636C">
              <w:rPr>
                <w:bCs/>
                <w:color w:val="000000" w:themeColor="text1"/>
                <w:sz w:val="22"/>
                <w:szCs w:val="22"/>
              </w:rPr>
              <w:t>га</w:t>
            </w:r>
          </w:p>
        </w:tc>
        <w:tc>
          <w:tcPr>
            <w:tcW w:w="1199" w:type="pct"/>
          </w:tcPr>
          <w:p w14:paraId="2ACF042D" w14:textId="77777777" w:rsidR="00ED0987" w:rsidRPr="0079636C" w:rsidRDefault="00044628" w:rsidP="004B2F81">
            <w:pPr>
              <w:rPr>
                <w:color w:val="000000" w:themeColor="text1"/>
                <w:sz w:val="22"/>
                <w:szCs w:val="22"/>
              </w:rPr>
            </w:pPr>
            <w:r>
              <w:rPr>
                <w:color w:val="000000" w:themeColor="text1"/>
                <w:sz w:val="22"/>
                <w:szCs w:val="22"/>
              </w:rPr>
              <w:t>-</w:t>
            </w:r>
          </w:p>
        </w:tc>
      </w:tr>
      <w:tr w:rsidR="00ED0987" w:rsidRPr="0079636C" w14:paraId="38814FB7" w14:textId="77777777" w:rsidTr="00ED0987">
        <w:tc>
          <w:tcPr>
            <w:tcW w:w="351" w:type="pct"/>
          </w:tcPr>
          <w:p w14:paraId="451B8352" w14:textId="77777777" w:rsidR="00ED0987" w:rsidRPr="0079636C" w:rsidRDefault="00ED0987" w:rsidP="004B2F81">
            <w:pPr>
              <w:rPr>
                <w:bCs/>
                <w:caps/>
                <w:color w:val="000000" w:themeColor="text1"/>
                <w:sz w:val="22"/>
                <w:szCs w:val="22"/>
              </w:rPr>
            </w:pPr>
            <w:r w:rsidRPr="0079636C">
              <w:rPr>
                <w:bCs/>
                <w:caps/>
                <w:color w:val="000000" w:themeColor="text1"/>
                <w:sz w:val="22"/>
                <w:szCs w:val="22"/>
              </w:rPr>
              <w:t>7.</w:t>
            </w:r>
          </w:p>
        </w:tc>
        <w:tc>
          <w:tcPr>
            <w:tcW w:w="2411" w:type="pct"/>
          </w:tcPr>
          <w:p w14:paraId="4B89BD2D" w14:textId="77777777" w:rsidR="00ED0987" w:rsidRPr="0079636C" w:rsidRDefault="00ED0987" w:rsidP="004B2F81">
            <w:pPr>
              <w:rPr>
                <w:bCs/>
                <w:color w:val="000000" w:themeColor="text1"/>
                <w:sz w:val="22"/>
                <w:szCs w:val="22"/>
              </w:rPr>
            </w:pPr>
            <w:r w:rsidRPr="0079636C">
              <w:rPr>
                <w:bCs/>
                <w:color w:val="000000" w:themeColor="text1"/>
                <w:sz w:val="22"/>
                <w:szCs w:val="22"/>
              </w:rPr>
              <w:t>Иная сельскохозяйственная деятельность</w:t>
            </w:r>
          </w:p>
        </w:tc>
        <w:tc>
          <w:tcPr>
            <w:tcW w:w="1039" w:type="pct"/>
            <w:gridSpan w:val="2"/>
          </w:tcPr>
          <w:p w14:paraId="7E2B3FC2" w14:textId="77777777" w:rsidR="00ED0987" w:rsidRPr="0079636C" w:rsidRDefault="00ED0987" w:rsidP="004B2F81">
            <w:pPr>
              <w:rPr>
                <w:bCs/>
                <w:color w:val="000000" w:themeColor="text1"/>
                <w:sz w:val="22"/>
                <w:szCs w:val="22"/>
              </w:rPr>
            </w:pPr>
            <w:r w:rsidRPr="0079636C">
              <w:rPr>
                <w:bCs/>
                <w:color w:val="000000" w:themeColor="text1"/>
                <w:sz w:val="22"/>
                <w:szCs w:val="22"/>
              </w:rPr>
              <w:t>-</w:t>
            </w:r>
          </w:p>
        </w:tc>
        <w:tc>
          <w:tcPr>
            <w:tcW w:w="1199" w:type="pct"/>
          </w:tcPr>
          <w:p w14:paraId="5C3A0291" w14:textId="77777777" w:rsidR="00ED0987" w:rsidRPr="0079636C" w:rsidRDefault="00044628" w:rsidP="004B2F81">
            <w:pPr>
              <w:rPr>
                <w:color w:val="000000" w:themeColor="text1"/>
                <w:sz w:val="22"/>
                <w:szCs w:val="22"/>
              </w:rPr>
            </w:pPr>
            <w:r>
              <w:rPr>
                <w:color w:val="000000" w:themeColor="text1"/>
                <w:sz w:val="22"/>
                <w:szCs w:val="22"/>
              </w:rPr>
              <w:t>-</w:t>
            </w:r>
          </w:p>
        </w:tc>
      </w:tr>
    </w:tbl>
    <w:p w14:paraId="53DBED8E" w14:textId="77777777" w:rsidR="006633CF" w:rsidRDefault="006633CF" w:rsidP="00ED0987">
      <w:pPr>
        <w:pStyle w:val="Style100"/>
        <w:widowControl/>
        <w:spacing w:before="120" w:line="322" w:lineRule="exact"/>
        <w:ind w:firstLine="720"/>
        <w:jc w:val="both"/>
        <w:outlineLvl w:val="1"/>
        <w:rPr>
          <w:rStyle w:val="FontStyle192"/>
          <w:color w:val="000000" w:themeColor="text1"/>
          <w:sz w:val="28"/>
          <w:szCs w:val="28"/>
        </w:rPr>
      </w:pPr>
    </w:p>
    <w:p w14:paraId="373544C4" w14:textId="77777777" w:rsidR="00ED0987" w:rsidRPr="00C71A4A" w:rsidRDefault="00ED0987" w:rsidP="000435A7">
      <w:pPr>
        <w:pStyle w:val="Style100"/>
        <w:widowControl/>
        <w:spacing w:before="120" w:line="322" w:lineRule="exact"/>
        <w:ind w:firstLine="720"/>
        <w:jc w:val="center"/>
        <w:outlineLvl w:val="1"/>
        <w:rPr>
          <w:rStyle w:val="FontStyle192"/>
          <w:color w:val="000000" w:themeColor="text1"/>
          <w:sz w:val="28"/>
          <w:szCs w:val="28"/>
        </w:rPr>
      </w:pPr>
      <w:bookmarkStart w:id="92" w:name="_Toc163142019"/>
      <w:r w:rsidRPr="00C71A4A">
        <w:rPr>
          <w:rStyle w:val="FontStyle192"/>
          <w:color w:val="000000" w:themeColor="text1"/>
          <w:sz w:val="28"/>
          <w:szCs w:val="28"/>
        </w:rPr>
        <w:t>Раздел 2.7. Нормативы, параметры и сроки использования лесов для осуществления научно-исследовательской и образовательной деятельности</w:t>
      </w:r>
      <w:bookmarkEnd w:id="92"/>
    </w:p>
    <w:p w14:paraId="119BE76D" w14:textId="77777777" w:rsidR="00ED0987" w:rsidRPr="00C71A4A" w:rsidRDefault="00ED0987" w:rsidP="00ED0987">
      <w:pPr>
        <w:suppressAutoHyphens/>
        <w:ind w:firstLine="720"/>
        <w:jc w:val="both"/>
        <w:rPr>
          <w:color w:val="000000" w:themeColor="text1"/>
          <w:sz w:val="28"/>
          <w:szCs w:val="28"/>
        </w:rPr>
      </w:pPr>
    </w:p>
    <w:p w14:paraId="2509FA5F" w14:textId="77777777" w:rsidR="00ED0987" w:rsidRPr="00C71A4A" w:rsidRDefault="00ED0987" w:rsidP="00ED0987">
      <w:pPr>
        <w:suppressAutoHyphens/>
        <w:ind w:firstLine="709"/>
        <w:jc w:val="both"/>
        <w:rPr>
          <w:color w:val="000000" w:themeColor="text1"/>
          <w:sz w:val="28"/>
          <w:szCs w:val="28"/>
        </w:rPr>
      </w:pPr>
      <w:r w:rsidRPr="00C71A4A">
        <w:rPr>
          <w:color w:val="000000" w:themeColor="text1"/>
          <w:sz w:val="28"/>
          <w:szCs w:val="28"/>
        </w:rPr>
        <w:t xml:space="preserve">Лесные участки предоставляются государственным учреждениям, муниципальным учреждениям для осуществления научно-исследовательской и образовательной деятельности в постоянное (бессрочное) пользование, другим научным организациям, образовательным учреждениям </w:t>
      </w:r>
      <w:r w:rsidR="002C1A22">
        <w:rPr>
          <w:color w:val="000000" w:themeColor="text1"/>
          <w:sz w:val="28"/>
          <w:szCs w:val="28"/>
        </w:rPr>
        <w:t>–</w:t>
      </w:r>
      <w:r w:rsidR="00661A52">
        <w:rPr>
          <w:color w:val="000000" w:themeColor="text1"/>
          <w:sz w:val="28"/>
          <w:szCs w:val="28"/>
        </w:rPr>
        <w:t xml:space="preserve"> в аренду.</w:t>
      </w:r>
    </w:p>
    <w:p w14:paraId="0AD6C3B7" w14:textId="104792F9" w:rsidR="00946FF1" w:rsidRPr="00C71A4A" w:rsidRDefault="00ED0987" w:rsidP="002C1A22">
      <w:pPr>
        <w:suppressAutoHyphens/>
        <w:ind w:firstLine="709"/>
        <w:jc w:val="both"/>
        <w:rPr>
          <w:color w:val="000000" w:themeColor="text1"/>
          <w:spacing w:val="2"/>
          <w:sz w:val="28"/>
          <w:szCs w:val="28"/>
        </w:rPr>
      </w:pPr>
      <w:r w:rsidRPr="00C71A4A">
        <w:rPr>
          <w:color w:val="000000" w:themeColor="text1"/>
          <w:sz w:val="28"/>
          <w:szCs w:val="28"/>
        </w:rPr>
        <w:t>Осуществление научно-исследовательской и образовательной деятельности осуществляется круглогодично.</w:t>
      </w:r>
      <w:r w:rsidR="002C1A22">
        <w:rPr>
          <w:color w:val="000000" w:themeColor="text1"/>
          <w:sz w:val="28"/>
          <w:szCs w:val="28"/>
        </w:rPr>
        <w:t xml:space="preserve"> </w:t>
      </w:r>
      <w:r w:rsidR="002C1A22" w:rsidRPr="002C1A22">
        <w:rPr>
          <w:color w:val="000000" w:themeColor="text1"/>
          <w:sz w:val="28"/>
          <w:szCs w:val="28"/>
        </w:rPr>
        <w:t>Правил</w:t>
      </w:r>
      <w:r w:rsidR="002C1A22">
        <w:rPr>
          <w:color w:val="000000" w:themeColor="text1"/>
          <w:sz w:val="28"/>
          <w:szCs w:val="28"/>
        </w:rPr>
        <w:t>а</w:t>
      </w:r>
      <w:r w:rsidR="002C1A22" w:rsidRPr="002C1A22">
        <w:rPr>
          <w:color w:val="000000" w:themeColor="text1"/>
          <w:sz w:val="28"/>
          <w:szCs w:val="28"/>
        </w:rPr>
        <w:t xml:space="preserve"> использования лесов для осуществления научно-исследовательской деятельности, образовательной деятельности</w:t>
      </w:r>
      <w:r w:rsidR="002C1A22">
        <w:rPr>
          <w:color w:val="000000" w:themeColor="text1"/>
          <w:sz w:val="28"/>
          <w:szCs w:val="28"/>
        </w:rPr>
        <w:t xml:space="preserve"> </w:t>
      </w:r>
      <w:r w:rsidR="00946FF1" w:rsidRPr="00C71A4A">
        <w:rPr>
          <w:color w:val="000000" w:themeColor="text1"/>
          <w:spacing w:val="2"/>
          <w:sz w:val="28"/>
          <w:szCs w:val="28"/>
        </w:rPr>
        <w:t>утверждены</w:t>
      </w:r>
      <w:r w:rsidR="005C592D" w:rsidRPr="005C592D">
        <w:t xml:space="preserve"> </w:t>
      </w:r>
      <w:r w:rsidR="005C592D" w:rsidRPr="005C592D">
        <w:rPr>
          <w:color w:val="000000" w:themeColor="text1"/>
          <w:spacing w:val="2"/>
          <w:sz w:val="28"/>
          <w:szCs w:val="28"/>
        </w:rPr>
        <w:t>статьёй 40 Лесного кодекса Российской Федерации и приказом Министерства природных ресурсов и экологии Российской Федерации от 27.07.2020 № 487 «Об утверждении Правил использования лесов для осуществления научно-исследовательской деятельности, образовательной деятельности».</w:t>
      </w:r>
      <w:r w:rsidR="00F34894" w:rsidRPr="00C71A4A">
        <w:rPr>
          <w:b/>
          <w:color w:val="000000" w:themeColor="text1"/>
          <w:spacing w:val="2"/>
          <w:sz w:val="28"/>
          <w:szCs w:val="28"/>
        </w:rPr>
        <w:fldChar w:fldCharType="begin"/>
      </w:r>
      <w:r w:rsidR="00946FF1" w:rsidRPr="00C71A4A">
        <w:rPr>
          <w:b/>
          <w:color w:val="000000" w:themeColor="text1"/>
          <w:spacing w:val="2"/>
          <w:sz w:val="28"/>
          <w:szCs w:val="28"/>
        </w:rPr>
        <w:instrText xml:space="preserve"> HYPERLINK "http://docs.cntd.ru/document/902046521" </w:instrText>
      </w:r>
      <w:r w:rsidR="00F34894" w:rsidRPr="00C71A4A">
        <w:rPr>
          <w:b/>
          <w:color w:val="000000" w:themeColor="text1"/>
          <w:spacing w:val="2"/>
          <w:sz w:val="28"/>
          <w:szCs w:val="28"/>
        </w:rPr>
        <w:fldChar w:fldCharType="separate"/>
      </w:r>
    </w:p>
    <w:p w14:paraId="6C1EF59B" w14:textId="77777777" w:rsidR="00946FF1" w:rsidRPr="00667B80" w:rsidRDefault="00F34894" w:rsidP="002C1A22">
      <w:pPr>
        <w:pStyle w:val="headertext"/>
        <w:shd w:val="clear" w:color="auto" w:fill="FFFFFF"/>
        <w:suppressAutoHyphens/>
        <w:spacing w:before="0" w:beforeAutospacing="0" w:after="0" w:afterAutospacing="0"/>
        <w:ind w:firstLine="709"/>
        <w:jc w:val="both"/>
        <w:textAlignment w:val="baseline"/>
        <w:rPr>
          <w:color w:val="000000" w:themeColor="text1"/>
          <w:spacing w:val="2"/>
          <w:sz w:val="28"/>
          <w:szCs w:val="28"/>
        </w:rPr>
      </w:pPr>
      <w:r w:rsidRPr="00C71A4A">
        <w:rPr>
          <w:b/>
          <w:color w:val="000000" w:themeColor="text1"/>
          <w:spacing w:val="2"/>
          <w:sz w:val="28"/>
          <w:szCs w:val="28"/>
        </w:rPr>
        <w:fldChar w:fldCharType="end"/>
      </w:r>
      <w:r w:rsidR="00946FF1" w:rsidRPr="00667B80">
        <w:rPr>
          <w:color w:val="000000" w:themeColor="text1"/>
          <w:spacing w:val="2"/>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w:t>
      </w:r>
      <w:r w:rsidR="0043710A" w:rsidRPr="00667B80">
        <w:rPr>
          <w:color w:val="000000" w:themeColor="text1"/>
          <w:spacing w:val="2"/>
          <w:sz w:val="28"/>
          <w:szCs w:val="28"/>
        </w:rPr>
        <w:t xml:space="preserve"> </w:t>
      </w:r>
      <w:r w:rsidR="00946FF1" w:rsidRPr="00667B80">
        <w:rPr>
          <w:color w:val="000000" w:themeColor="text1"/>
          <w:spacing w:val="2"/>
          <w:sz w:val="28"/>
          <w:szCs w:val="28"/>
        </w:rPr>
        <w:t>знаний для достижения практических целей и решения конкретных задач в области использования, охраны, защиты и воспроизводства лесов.</w:t>
      </w:r>
    </w:p>
    <w:p w14:paraId="7AC12900" w14:textId="77777777" w:rsidR="00946FF1" w:rsidRPr="00667B80" w:rsidRDefault="00946FF1" w:rsidP="002C1A22">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rPr>
      </w:pPr>
      <w:r w:rsidRPr="00667B80">
        <w:rPr>
          <w:color w:val="000000" w:themeColor="text1"/>
          <w:spacing w:val="2"/>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14:paraId="5F4EE234" w14:textId="77777777" w:rsidR="0043710A" w:rsidRDefault="0043710A" w:rsidP="002C1A22">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sidRPr="00667B80">
        <w:rPr>
          <w:color w:val="000000" w:themeColor="text1"/>
          <w:spacing w:val="2"/>
          <w:sz w:val="28"/>
          <w:szCs w:val="28"/>
          <w:shd w:val="clear" w:color="auto" w:fill="FFFFFF"/>
        </w:rPr>
        <w:t>При использовании лесов для осуществления научно-исследовательской деятельности, образовательной деятельности допускаются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7048D2CF" w14:textId="77777777" w:rsid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sidRPr="0046788B">
        <w:rPr>
          <w:color w:val="000000" w:themeColor="text1"/>
          <w:spacing w:val="2"/>
          <w:sz w:val="28"/>
          <w:szCs w:val="28"/>
          <w:shd w:val="clear" w:color="auto" w:fill="FFFFFF"/>
        </w:rPr>
        <w:t>При осуществлении использования лесов для научно-исследовательской деятельности, образовательной деятельности не допускается:</w:t>
      </w:r>
    </w:p>
    <w:p w14:paraId="34CC3AF2" w14:textId="77777777" w:rsid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Pr>
          <w:color w:val="000000" w:themeColor="text1"/>
          <w:spacing w:val="2"/>
          <w:sz w:val="28"/>
          <w:szCs w:val="28"/>
          <w:shd w:val="clear" w:color="auto" w:fill="FFFFFF"/>
        </w:rPr>
        <w:t xml:space="preserve">- </w:t>
      </w:r>
      <w:r w:rsidRPr="0046788B">
        <w:rPr>
          <w:color w:val="000000" w:themeColor="text1"/>
          <w:spacing w:val="2"/>
          <w:sz w:val="28"/>
          <w:szCs w:val="28"/>
          <w:shd w:val="clear" w:color="auto" w:fill="FFFFFF"/>
        </w:rPr>
        <w:t>повреждение лесных насаждений, растительного покрова и почв за пределами предоставленного лесного участка;</w:t>
      </w:r>
    </w:p>
    <w:p w14:paraId="19FE378C" w14:textId="77777777" w:rsid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Pr>
          <w:color w:val="000000" w:themeColor="text1"/>
          <w:spacing w:val="2"/>
          <w:sz w:val="28"/>
          <w:szCs w:val="28"/>
          <w:shd w:val="clear" w:color="auto" w:fill="FFFFFF"/>
        </w:rPr>
        <w:t xml:space="preserve">- </w:t>
      </w:r>
      <w:r w:rsidRPr="0046788B">
        <w:rPr>
          <w:color w:val="000000" w:themeColor="text1"/>
          <w:spacing w:val="2"/>
          <w:sz w:val="28"/>
          <w:szCs w:val="28"/>
          <w:shd w:val="clear" w:color="auto" w:fill="FFFFFF"/>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8A5C356" w14:textId="77777777" w:rsidR="0046788B" w:rsidRDefault="0046788B" w:rsidP="005F24D1">
      <w:pPr>
        <w:pStyle w:val="formattext0"/>
        <w:shd w:val="clear" w:color="auto" w:fill="FFFFFF"/>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Pr>
          <w:color w:val="000000" w:themeColor="text1"/>
          <w:spacing w:val="2"/>
          <w:sz w:val="28"/>
          <w:szCs w:val="28"/>
          <w:shd w:val="clear" w:color="auto" w:fill="FFFFFF"/>
        </w:rPr>
        <w:t xml:space="preserve">- </w:t>
      </w:r>
      <w:r w:rsidRPr="0046788B">
        <w:rPr>
          <w:color w:val="000000" w:themeColor="text1"/>
          <w:spacing w:val="2"/>
          <w:sz w:val="28"/>
          <w:szCs w:val="28"/>
          <w:shd w:val="clear" w:color="auto" w:fill="FFFFFF"/>
        </w:rPr>
        <w:t>загрязнение площади предоставленного лесного участка и территории за его пределами химическими и радиоактивными веществами.</w:t>
      </w:r>
    </w:p>
    <w:p w14:paraId="1A438D0A" w14:textId="77777777" w:rsid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sidRPr="0046788B">
        <w:rPr>
          <w:color w:val="000000" w:themeColor="text1"/>
          <w:spacing w:val="2"/>
          <w:sz w:val="28"/>
          <w:szCs w:val="28"/>
          <w:shd w:val="clear" w:color="auto" w:fill="FFFFFF"/>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одного года после завершения работ.</w:t>
      </w:r>
    </w:p>
    <w:p w14:paraId="2C868775" w14:textId="77777777" w:rsidR="0046788B" w:rsidRP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sidRPr="0046788B">
        <w:rPr>
          <w:color w:val="000000" w:themeColor="text1"/>
          <w:spacing w:val="2"/>
          <w:sz w:val="28"/>
          <w:szCs w:val="28"/>
          <w:shd w:val="clear" w:color="auto" w:fill="FFFFFF"/>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400770A4" w14:textId="77777777" w:rsidR="00946FF1" w:rsidRPr="00667B80" w:rsidRDefault="00946FF1" w:rsidP="002C1A22">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rPr>
      </w:pPr>
      <w:r w:rsidRPr="00667B80">
        <w:rPr>
          <w:color w:val="000000" w:themeColor="text1"/>
          <w:spacing w:val="2"/>
          <w:sz w:val="28"/>
          <w:szCs w:val="28"/>
        </w:rPr>
        <w:t xml:space="preserve">Вся территория городских лесов </w:t>
      </w:r>
      <w:r w:rsidR="00244DC0">
        <w:rPr>
          <w:color w:val="000000" w:themeColor="text1"/>
          <w:spacing w:val="2"/>
          <w:sz w:val="28"/>
          <w:szCs w:val="28"/>
        </w:rPr>
        <w:t>Арсеньевского городского округа</w:t>
      </w:r>
      <w:r w:rsidR="00667B80" w:rsidRPr="00667B80">
        <w:rPr>
          <w:color w:val="000000" w:themeColor="text1"/>
          <w:spacing w:val="2"/>
          <w:sz w:val="28"/>
          <w:szCs w:val="28"/>
        </w:rPr>
        <w:t xml:space="preserve"> </w:t>
      </w:r>
      <w:r w:rsidRPr="00667B80">
        <w:rPr>
          <w:color w:val="000000" w:themeColor="text1"/>
          <w:spacing w:val="2"/>
          <w:sz w:val="28"/>
          <w:szCs w:val="28"/>
        </w:rPr>
        <w:t>пригодна для осуществления научно-исследовательской и образовательной деятельности.</w:t>
      </w:r>
    </w:p>
    <w:tbl>
      <w:tblPr>
        <w:tblpPr w:leftFromText="180" w:rightFromText="180" w:vertAnchor="text" w:horzAnchor="margin" w:tblpY="247"/>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6"/>
        <w:gridCol w:w="3019"/>
        <w:gridCol w:w="2415"/>
      </w:tblGrid>
      <w:tr w:rsidR="0026009C" w:rsidRPr="0026009C" w14:paraId="1E0ADFA7" w14:textId="77777777" w:rsidTr="0026009C">
        <w:trPr>
          <w:trHeight w:val="352"/>
        </w:trPr>
        <w:tc>
          <w:tcPr>
            <w:tcW w:w="3926" w:type="dxa"/>
          </w:tcPr>
          <w:p w14:paraId="787914F2"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Наименование участковых лесничеств</w:t>
            </w:r>
          </w:p>
        </w:tc>
        <w:tc>
          <w:tcPr>
            <w:tcW w:w="3019" w:type="dxa"/>
          </w:tcPr>
          <w:p w14:paraId="58259228"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Перечень лесных кварталов</w:t>
            </w:r>
          </w:p>
        </w:tc>
        <w:tc>
          <w:tcPr>
            <w:tcW w:w="2415" w:type="dxa"/>
          </w:tcPr>
          <w:p w14:paraId="3464E751"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Площадь, га</w:t>
            </w:r>
          </w:p>
        </w:tc>
      </w:tr>
      <w:tr w:rsidR="0026009C" w:rsidRPr="0026009C" w14:paraId="1AEE8AC8" w14:textId="77777777" w:rsidTr="0026009C">
        <w:tc>
          <w:tcPr>
            <w:tcW w:w="3926" w:type="dxa"/>
          </w:tcPr>
          <w:p w14:paraId="2232B940"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1</w:t>
            </w:r>
          </w:p>
        </w:tc>
        <w:tc>
          <w:tcPr>
            <w:tcW w:w="3019" w:type="dxa"/>
          </w:tcPr>
          <w:p w14:paraId="0EF98CD7"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2</w:t>
            </w:r>
          </w:p>
        </w:tc>
        <w:tc>
          <w:tcPr>
            <w:tcW w:w="2415" w:type="dxa"/>
          </w:tcPr>
          <w:p w14:paraId="169CDD9D"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3</w:t>
            </w:r>
          </w:p>
        </w:tc>
      </w:tr>
      <w:tr w:rsidR="0026009C" w:rsidRPr="0026009C" w14:paraId="10C8FC71" w14:textId="77777777" w:rsidTr="0026009C">
        <w:trPr>
          <w:trHeight w:val="335"/>
        </w:trPr>
        <w:tc>
          <w:tcPr>
            <w:tcW w:w="3926" w:type="dxa"/>
            <w:shd w:val="clear" w:color="auto" w:fill="auto"/>
          </w:tcPr>
          <w:p w14:paraId="4C4EDDB7" w14:textId="77777777" w:rsidR="0026009C" w:rsidRPr="0026009C" w:rsidRDefault="0026009C" w:rsidP="00244DC0">
            <w:pPr>
              <w:suppressAutoHyphens/>
              <w:rPr>
                <w:color w:val="000000" w:themeColor="text1"/>
                <w:sz w:val="22"/>
                <w:szCs w:val="22"/>
              </w:rPr>
            </w:pPr>
            <w:r w:rsidRPr="0026009C">
              <w:rPr>
                <w:color w:val="000000" w:themeColor="text1"/>
                <w:sz w:val="22"/>
                <w:szCs w:val="22"/>
              </w:rPr>
              <w:t xml:space="preserve">Городские леса </w:t>
            </w:r>
            <w:r w:rsidR="00244DC0">
              <w:rPr>
                <w:color w:val="000000" w:themeColor="text1"/>
                <w:sz w:val="22"/>
                <w:szCs w:val="22"/>
              </w:rPr>
              <w:t>Арсеньевского городского округа</w:t>
            </w:r>
          </w:p>
        </w:tc>
        <w:tc>
          <w:tcPr>
            <w:tcW w:w="3019" w:type="dxa"/>
            <w:shd w:val="clear" w:color="auto" w:fill="auto"/>
          </w:tcPr>
          <w:p w14:paraId="089CA521" w14:textId="77777777" w:rsidR="0026009C" w:rsidRPr="0026009C" w:rsidRDefault="0026009C" w:rsidP="00244DC0">
            <w:pPr>
              <w:suppressAutoHyphens/>
              <w:jc w:val="center"/>
              <w:rPr>
                <w:color w:val="000000" w:themeColor="text1"/>
                <w:sz w:val="22"/>
                <w:szCs w:val="22"/>
              </w:rPr>
            </w:pPr>
            <w:r w:rsidRPr="0026009C">
              <w:rPr>
                <w:color w:val="000000" w:themeColor="text1"/>
                <w:sz w:val="22"/>
                <w:szCs w:val="22"/>
              </w:rPr>
              <w:t xml:space="preserve">Кварталы </w:t>
            </w:r>
            <w:r w:rsidR="005F24D1">
              <w:rPr>
                <w:color w:val="000000" w:themeColor="text1"/>
                <w:sz w:val="22"/>
                <w:szCs w:val="22"/>
              </w:rPr>
              <w:t>1-</w:t>
            </w:r>
            <w:r w:rsidR="00244DC0">
              <w:rPr>
                <w:color w:val="000000" w:themeColor="text1"/>
                <w:sz w:val="22"/>
                <w:szCs w:val="22"/>
              </w:rPr>
              <w:t>4</w:t>
            </w:r>
          </w:p>
        </w:tc>
        <w:tc>
          <w:tcPr>
            <w:tcW w:w="2415" w:type="dxa"/>
            <w:shd w:val="clear" w:color="auto" w:fill="auto"/>
          </w:tcPr>
          <w:p w14:paraId="7C7788D3" w14:textId="77777777" w:rsidR="0026009C" w:rsidRPr="0026009C" w:rsidRDefault="00244DC0" w:rsidP="00EE1FA4">
            <w:pPr>
              <w:suppressAutoHyphens/>
              <w:jc w:val="center"/>
              <w:rPr>
                <w:color w:val="000000" w:themeColor="text1"/>
                <w:sz w:val="22"/>
                <w:szCs w:val="22"/>
              </w:rPr>
            </w:pPr>
            <w:r>
              <w:rPr>
                <w:color w:val="000000" w:themeColor="text1"/>
                <w:sz w:val="22"/>
                <w:szCs w:val="22"/>
              </w:rPr>
              <w:t>274,8803</w:t>
            </w:r>
          </w:p>
        </w:tc>
      </w:tr>
    </w:tbl>
    <w:p w14:paraId="09894336" w14:textId="77777777" w:rsidR="00F46577" w:rsidRDefault="00F46577" w:rsidP="00ED0987">
      <w:pPr>
        <w:suppressAutoHyphens/>
        <w:jc w:val="center"/>
        <w:rPr>
          <w:color w:val="000000" w:themeColor="text1"/>
          <w:sz w:val="28"/>
          <w:szCs w:val="28"/>
        </w:rPr>
      </w:pPr>
    </w:p>
    <w:p w14:paraId="71E41F05" w14:textId="77777777" w:rsidR="00ED0987" w:rsidRPr="00E01F34" w:rsidRDefault="00ED0987" w:rsidP="00E01F34">
      <w:pPr>
        <w:pStyle w:val="32"/>
        <w:suppressAutoHyphens/>
        <w:spacing w:after="0"/>
        <w:ind w:firstLine="720"/>
        <w:rPr>
          <w:color w:val="000000" w:themeColor="text1"/>
          <w:sz w:val="28"/>
          <w:szCs w:val="28"/>
        </w:rPr>
      </w:pPr>
    </w:p>
    <w:p w14:paraId="5786E9B1" w14:textId="77777777" w:rsidR="00ED0987" w:rsidRPr="002C1A22" w:rsidRDefault="00ED0987" w:rsidP="000435A7">
      <w:pPr>
        <w:pStyle w:val="Style92"/>
        <w:keepNext/>
        <w:widowControl/>
        <w:spacing w:line="240" w:lineRule="auto"/>
        <w:ind w:firstLine="709"/>
        <w:jc w:val="center"/>
        <w:outlineLvl w:val="1"/>
        <w:rPr>
          <w:rStyle w:val="FontStyle192"/>
          <w:sz w:val="28"/>
          <w:szCs w:val="28"/>
        </w:rPr>
      </w:pPr>
      <w:bookmarkStart w:id="93" w:name="_Toc163142020"/>
      <w:r w:rsidRPr="0045456C">
        <w:rPr>
          <w:rStyle w:val="FontStyle188"/>
          <w:i w:val="0"/>
          <w:color w:val="000000" w:themeColor="text1"/>
          <w:sz w:val="28"/>
          <w:szCs w:val="28"/>
        </w:rPr>
        <w:t>Раздел 2.8</w:t>
      </w:r>
      <w:r w:rsidRPr="0045456C">
        <w:rPr>
          <w:rStyle w:val="FontStyle188"/>
          <w:color w:val="000000" w:themeColor="text1"/>
          <w:sz w:val="28"/>
          <w:szCs w:val="28"/>
        </w:rPr>
        <w:t>.</w:t>
      </w:r>
      <w:r w:rsidRPr="00B01FD5">
        <w:rPr>
          <w:rStyle w:val="FontStyle188"/>
          <w:color w:val="000000" w:themeColor="text1"/>
          <w:sz w:val="28"/>
          <w:szCs w:val="28"/>
        </w:rPr>
        <w:t xml:space="preserve"> </w:t>
      </w:r>
      <w:r w:rsidRPr="00B01FD5">
        <w:rPr>
          <w:rStyle w:val="FontStyle192"/>
          <w:color w:val="000000" w:themeColor="text1"/>
          <w:sz w:val="28"/>
          <w:szCs w:val="28"/>
        </w:rPr>
        <w:t>Нормативы, параметры и сроки использования лесов для осуществления рекреационной деятельности</w:t>
      </w:r>
      <w:bookmarkEnd w:id="93"/>
    </w:p>
    <w:p w14:paraId="6DC01446" w14:textId="77777777" w:rsidR="00ED0987" w:rsidRPr="002C1A22" w:rsidRDefault="00ED0987" w:rsidP="00ED0987">
      <w:pPr>
        <w:pStyle w:val="Style96"/>
        <w:keepNext/>
        <w:widowControl/>
        <w:spacing w:line="240" w:lineRule="auto"/>
        <w:ind w:firstLine="720"/>
        <w:jc w:val="both"/>
        <w:rPr>
          <w:sz w:val="28"/>
          <w:szCs w:val="28"/>
        </w:rPr>
      </w:pPr>
    </w:p>
    <w:p w14:paraId="7CD6AD9F" w14:textId="77777777" w:rsidR="00ED0987" w:rsidRPr="00F62174" w:rsidRDefault="00ED0987" w:rsidP="000435A7">
      <w:pPr>
        <w:keepNext/>
        <w:ind w:firstLine="720"/>
        <w:jc w:val="center"/>
        <w:outlineLvl w:val="2"/>
        <w:rPr>
          <w:b/>
          <w:color w:val="000000" w:themeColor="text1"/>
          <w:sz w:val="28"/>
          <w:szCs w:val="28"/>
        </w:rPr>
      </w:pPr>
      <w:bookmarkStart w:id="94" w:name="_Toc163142021"/>
      <w:r w:rsidRPr="00384094">
        <w:rPr>
          <w:rStyle w:val="FontStyle192"/>
          <w:color w:val="000000" w:themeColor="text1"/>
          <w:sz w:val="28"/>
          <w:szCs w:val="28"/>
        </w:rPr>
        <w:t>2.8.1</w:t>
      </w:r>
      <w:r w:rsidR="0053173B" w:rsidRPr="00384094">
        <w:rPr>
          <w:rStyle w:val="FontStyle192"/>
          <w:color w:val="000000" w:themeColor="text1"/>
          <w:sz w:val="28"/>
          <w:szCs w:val="28"/>
        </w:rPr>
        <w:t>.</w:t>
      </w:r>
      <w:r w:rsidRPr="00F62174">
        <w:rPr>
          <w:rStyle w:val="FontStyle192"/>
          <w:color w:val="000000" w:themeColor="text1"/>
          <w:sz w:val="28"/>
          <w:szCs w:val="28"/>
        </w:rPr>
        <w:t xml:space="preserve"> Нормативы использования лесов для осуществления рекреационной деятельности </w:t>
      </w:r>
      <w:r w:rsidRPr="00F62174">
        <w:rPr>
          <w:b/>
          <w:color w:val="000000" w:themeColor="text1"/>
          <w:sz w:val="28"/>
          <w:szCs w:val="28"/>
        </w:rPr>
        <w:t>(допустимая рекреационная нагрузка по типам ландшафтов и др.)</w:t>
      </w:r>
      <w:bookmarkEnd w:id="94"/>
    </w:p>
    <w:p w14:paraId="52CFB80D" w14:textId="77777777" w:rsidR="00ED0987" w:rsidRPr="00F62174" w:rsidRDefault="00ED0987" w:rsidP="00ED0987">
      <w:pPr>
        <w:pStyle w:val="Style23"/>
        <w:widowControl/>
        <w:spacing w:line="240" w:lineRule="exact"/>
        <w:ind w:firstLine="706"/>
        <w:rPr>
          <w:color w:val="000000" w:themeColor="text1"/>
          <w:sz w:val="28"/>
          <w:szCs w:val="28"/>
        </w:rPr>
      </w:pPr>
    </w:p>
    <w:p w14:paraId="05D4BE57" w14:textId="77777777" w:rsidR="00ED0987" w:rsidRPr="00F62174" w:rsidRDefault="00ED0987" w:rsidP="00C230C5">
      <w:pPr>
        <w:pStyle w:val="Style23"/>
        <w:widowControl/>
        <w:suppressAutoHyphens/>
        <w:spacing w:before="14" w:line="240" w:lineRule="auto"/>
        <w:ind w:firstLine="709"/>
        <w:rPr>
          <w:rStyle w:val="FontStyle196"/>
          <w:color w:val="000000" w:themeColor="text1"/>
          <w:sz w:val="28"/>
          <w:szCs w:val="28"/>
        </w:rPr>
      </w:pPr>
      <w:r w:rsidRPr="00C230C5">
        <w:rPr>
          <w:rStyle w:val="FontStyle196"/>
          <w:color w:val="000000" w:themeColor="text1"/>
          <w:sz w:val="28"/>
          <w:szCs w:val="28"/>
        </w:rPr>
        <w:t>Согласно</w:t>
      </w:r>
      <w:r w:rsidRPr="00F62174">
        <w:rPr>
          <w:rStyle w:val="FontStyle196"/>
          <w:color w:val="000000" w:themeColor="text1"/>
          <w:sz w:val="28"/>
          <w:szCs w:val="28"/>
        </w:rPr>
        <w:t xml:space="preserve"> статье 41 ЛК РФ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 при этом допускается возведение временных построек на лесных участках и осуществление их благоустройства.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4D96CD7F" w14:textId="77777777" w:rsidR="00ED0987" w:rsidRPr="00F62174" w:rsidRDefault="00ED0987" w:rsidP="003F3288">
      <w:pPr>
        <w:pStyle w:val="Style97"/>
        <w:widowControl/>
        <w:tabs>
          <w:tab w:val="left" w:pos="974"/>
        </w:tabs>
        <w:suppressAutoHyphens/>
        <w:spacing w:line="240" w:lineRule="auto"/>
        <w:ind w:firstLine="720"/>
        <w:rPr>
          <w:rStyle w:val="FontStyle196"/>
          <w:color w:val="000000" w:themeColor="text1"/>
          <w:sz w:val="28"/>
          <w:szCs w:val="28"/>
        </w:rPr>
      </w:pPr>
      <w:r w:rsidRPr="00F62174">
        <w:rPr>
          <w:rStyle w:val="FontStyle196"/>
          <w:color w:val="000000" w:themeColor="text1"/>
          <w:sz w:val="28"/>
          <w:szCs w:val="28"/>
        </w:rPr>
        <w:t xml:space="preserve">Для осуществления рекреационной деятельности лесные участки предоставляются государственным, муниципальным учреждениям в постоянное (бессрочное) пользование, другим лицам </w:t>
      </w:r>
      <w:r w:rsidR="00C230C5">
        <w:rPr>
          <w:rStyle w:val="FontStyle196"/>
          <w:color w:val="000000" w:themeColor="text1"/>
          <w:sz w:val="28"/>
          <w:szCs w:val="28"/>
        </w:rPr>
        <w:t>–</w:t>
      </w:r>
      <w:r w:rsidRPr="00F62174">
        <w:rPr>
          <w:rStyle w:val="FontStyle196"/>
          <w:color w:val="000000" w:themeColor="text1"/>
          <w:sz w:val="28"/>
          <w:szCs w:val="28"/>
        </w:rPr>
        <w:t xml:space="preserve"> в аренду.</w:t>
      </w:r>
    </w:p>
    <w:p w14:paraId="2D565C53" w14:textId="43BC60B1" w:rsidR="00ED0987" w:rsidRPr="0028029D" w:rsidRDefault="00ED0987" w:rsidP="00ED0987">
      <w:pPr>
        <w:pStyle w:val="Style23"/>
        <w:widowControl/>
        <w:spacing w:line="240" w:lineRule="auto"/>
        <w:ind w:firstLine="706"/>
        <w:rPr>
          <w:rStyle w:val="FontStyle196"/>
          <w:color w:val="000000" w:themeColor="text1"/>
          <w:sz w:val="28"/>
          <w:szCs w:val="28"/>
        </w:rPr>
      </w:pPr>
      <w:r w:rsidRPr="0028029D">
        <w:rPr>
          <w:rStyle w:val="FontStyle196"/>
          <w:color w:val="000000" w:themeColor="text1"/>
          <w:sz w:val="28"/>
          <w:szCs w:val="28"/>
        </w:rPr>
        <w:t xml:space="preserve">Рекреационная деятельность регламентируется </w:t>
      </w:r>
      <w:r w:rsidR="005C592D" w:rsidRPr="005C592D">
        <w:rPr>
          <w:rStyle w:val="FontStyle196"/>
          <w:color w:val="000000" w:themeColor="text1"/>
          <w:sz w:val="28"/>
        </w:rPr>
        <w:t>Правилами использования лесов для осуществления рекреационной деятельности, утвержденными приказом Министерства природных ресурсов и экологии Российской Федерации от 09.11.2020 № 908 (далее – Правила использования лесов для осуществления рекреационной деятельности)</w:t>
      </w:r>
      <w:r w:rsidRPr="0028029D">
        <w:rPr>
          <w:rStyle w:val="FontStyle196"/>
          <w:color w:val="000000" w:themeColor="text1"/>
          <w:sz w:val="28"/>
        </w:rPr>
        <w:t>.</w:t>
      </w:r>
    </w:p>
    <w:p w14:paraId="6520B82A" w14:textId="77777777" w:rsidR="00ED0987" w:rsidRPr="0028029D" w:rsidRDefault="00ED0987" w:rsidP="00ED0987">
      <w:pPr>
        <w:pStyle w:val="Style23"/>
        <w:widowControl/>
        <w:spacing w:line="240" w:lineRule="auto"/>
        <w:rPr>
          <w:rStyle w:val="FontStyle196"/>
          <w:color w:val="000000" w:themeColor="text1"/>
          <w:sz w:val="28"/>
          <w:szCs w:val="28"/>
        </w:rPr>
      </w:pPr>
      <w:r w:rsidRPr="0028029D">
        <w:rPr>
          <w:rStyle w:val="FontStyle196"/>
          <w:color w:val="000000" w:themeColor="text1"/>
          <w:sz w:val="28"/>
          <w:szCs w:val="28"/>
        </w:rPr>
        <w:t>Городские леса выполняют рекреационную роль.</w:t>
      </w:r>
    </w:p>
    <w:p w14:paraId="3345FF32" w14:textId="77777777" w:rsidR="00ED0987" w:rsidRPr="0028029D" w:rsidRDefault="005E763C" w:rsidP="003F3288">
      <w:pPr>
        <w:suppressAutoHyphens/>
        <w:ind w:firstLine="709"/>
        <w:jc w:val="both"/>
        <w:rPr>
          <w:color w:val="000000" w:themeColor="text1"/>
          <w:sz w:val="28"/>
          <w:szCs w:val="20"/>
        </w:rPr>
      </w:pPr>
      <w:r>
        <w:rPr>
          <w:color w:val="000000" w:themeColor="text1"/>
          <w:sz w:val="28"/>
          <w:szCs w:val="20"/>
        </w:rPr>
        <w:t>Для оценки рекреационного потенциала лесов при проведении таксации каждому лесотаксационному выделу давалась л</w:t>
      </w:r>
      <w:r w:rsidR="00ED0987" w:rsidRPr="0028029D">
        <w:rPr>
          <w:color w:val="000000" w:themeColor="text1"/>
          <w:sz w:val="28"/>
          <w:szCs w:val="20"/>
        </w:rPr>
        <w:t>андшафтная характеристика</w:t>
      </w:r>
      <w:r>
        <w:rPr>
          <w:color w:val="000000" w:themeColor="text1"/>
          <w:sz w:val="28"/>
          <w:szCs w:val="20"/>
        </w:rPr>
        <w:t>,</w:t>
      </w:r>
      <w:r w:rsidR="00ED0987" w:rsidRPr="0028029D">
        <w:rPr>
          <w:color w:val="000000" w:themeColor="text1"/>
          <w:sz w:val="28"/>
          <w:szCs w:val="20"/>
        </w:rPr>
        <w:t xml:space="preserve"> </w:t>
      </w:r>
      <w:r>
        <w:rPr>
          <w:color w:val="000000" w:themeColor="text1"/>
          <w:sz w:val="28"/>
          <w:szCs w:val="20"/>
        </w:rPr>
        <w:t>т.е.</w:t>
      </w:r>
      <w:r w:rsidR="00ED0987" w:rsidRPr="0028029D">
        <w:rPr>
          <w:color w:val="000000" w:themeColor="text1"/>
          <w:sz w:val="28"/>
          <w:szCs w:val="20"/>
        </w:rPr>
        <w:t xml:space="preserve"> оценка лесных насаждений с целью выявления однородных по биологическим, ландшафтно-декоративным, санитарным и защитным свойствам участков, предназначенных для проектирования мероприятий</w:t>
      </w:r>
      <w:r>
        <w:rPr>
          <w:color w:val="000000" w:themeColor="text1"/>
          <w:sz w:val="28"/>
          <w:szCs w:val="20"/>
        </w:rPr>
        <w:t xml:space="preserve"> рекреационного характера.</w:t>
      </w:r>
    </w:p>
    <w:p w14:paraId="1F5BF623"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Ландшафтная характеристика лесов</w:t>
      </w:r>
      <w:r w:rsidR="005E763C">
        <w:rPr>
          <w:color w:val="000000" w:themeColor="text1"/>
          <w:sz w:val="28"/>
          <w:szCs w:val="20"/>
        </w:rPr>
        <w:t xml:space="preserve"> включает показатели</w:t>
      </w:r>
      <w:r w:rsidRPr="0028029D">
        <w:rPr>
          <w:color w:val="000000" w:themeColor="text1"/>
          <w:sz w:val="28"/>
          <w:szCs w:val="20"/>
        </w:rPr>
        <w:t>:</w:t>
      </w:r>
    </w:p>
    <w:p w14:paraId="25FE4F71"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типы лесных ландшафтов;</w:t>
      </w:r>
    </w:p>
    <w:p w14:paraId="283A7AC5"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рекреационная оценка;</w:t>
      </w:r>
    </w:p>
    <w:p w14:paraId="66848D70"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эстетическая оценка;</w:t>
      </w:r>
    </w:p>
    <w:p w14:paraId="0632F289"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санитарно-гигиеническая оценка;</w:t>
      </w:r>
    </w:p>
    <w:p w14:paraId="6B8F1402"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просматриваемость и проходимость;</w:t>
      </w:r>
    </w:p>
    <w:p w14:paraId="6AFF914D"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стадии рекреационной дигрессии (деградации);</w:t>
      </w:r>
    </w:p>
    <w:p w14:paraId="69762B7C" w14:textId="77777777" w:rsidR="00ED0987" w:rsidRDefault="00ED0987" w:rsidP="00ED0987">
      <w:pPr>
        <w:ind w:firstLine="708"/>
        <w:jc w:val="both"/>
        <w:rPr>
          <w:color w:val="000000" w:themeColor="text1"/>
          <w:sz w:val="28"/>
          <w:szCs w:val="20"/>
        </w:rPr>
      </w:pPr>
      <w:r w:rsidRPr="0028029D">
        <w:rPr>
          <w:color w:val="000000" w:themeColor="text1"/>
          <w:sz w:val="28"/>
          <w:szCs w:val="20"/>
        </w:rPr>
        <w:t>- биологическая устойчивость лесных насаждений.</w:t>
      </w:r>
    </w:p>
    <w:p w14:paraId="756F1F44" w14:textId="77777777" w:rsidR="0045456C" w:rsidRDefault="0045456C" w:rsidP="00ED0987">
      <w:pPr>
        <w:ind w:firstLine="708"/>
        <w:jc w:val="both"/>
        <w:rPr>
          <w:b/>
          <w:color w:val="000000" w:themeColor="text1"/>
          <w:sz w:val="28"/>
          <w:szCs w:val="20"/>
        </w:rPr>
      </w:pPr>
    </w:p>
    <w:p w14:paraId="430F7122" w14:textId="77777777" w:rsidR="00ED0987" w:rsidRPr="004E6E08" w:rsidRDefault="00ED0987" w:rsidP="00ED0987">
      <w:pPr>
        <w:ind w:firstLine="708"/>
        <w:jc w:val="both"/>
        <w:rPr>
          <w:b/>
          <w:color w:val="000000" w:themeColor="text1"/>
          <w:sz w:val="28"/>
          <w:szCs w:val="20"/>
        </w:rPr>
      </w:pPr>
      <w:r w:rsidRPr="004E6E08">
        <w:rPr>
          <w:b/>
          <w:color w:val="000000" w:themeColor="text1"/>
          <w:sz w:val="28"/>
          <w:szCs w:val="20"/>
        </w:rPr>
        <w:t>Типы лесных ландшафтов</w:t>
      </w:r>
    </w:p>
    <w:p w14:paraId="427401E3" w14:textId="77777777" w:rsidR="00ED0987" w:rsidRPr="0045456C" w:rsidRDefault="00ED0987" w:rsidP="00ED0987">
      <w:pPr>
        <w:ind w:firstLine="708"/>
        <w:jc w:val="both"/>
        <w:rPr>
          <w:b/>
          <w:color w:val="000000" w:themeColor="text1"/>
          <w:sz w:val="28"/>
          <w:szCs w:val="20"/>
        </w:rPr>
      </w:pPr>
    </w:p>
    <w:p w14:paraId="777947D0" w14:textId="77777777" w:rsidR="00ED0987" w:rsidRPr="004E6E08" w:rsidRDefault="00ED0987" w:rsidP="0045456C">
      <w:pPr>
        <w:suppressAutoHyphens/>
        <w:ind w:firstLine="709"/>
        <w:jc w:val="both"/>
        <w:rPr>
          <w:color w:val="000000" w:themeColor="text1"/>
          <w:sz w:val="28"/>
          <w:szCs w:val="20"/>
        </w:rPr>
      </w:pPr>
      <w:r w:rsidRPr="004E6E08">
        <w:rPr>
          <w:color w:val="000000" w:themeColor="text1"/>
          <w:sz w:val="28"/>
          <w:szCs w:val="20"/>
        </w:rPr>
        <w:t>Лесные ландшафты представляют собой сложные природные комплексы, состоящие из динамически сопряженных и повторяющихся в пространстве лесных и нелесных земель. Их следует рассматривать как разновидность географического ландшафта. Они отличаются большим разнообразием, включают покрытые и не покрытые лесной растительностью земли, болота, водные объекты, дороги, просеки, трассы и другие категории земель лесного фонда. Облик ландшафта формируют многие природные компоненты – климат, рельеф, растительность, воды, животный мир. В формировании лесных ландшафтов ведущая роль принадлежит древесной растительности, лесным биогеоценозам. Структура их сложна и во многом определяется условиями местопроизрастания, составом и формой древостоев, эколого-биологическими особенностями составляющих их видов, характером смешения пород, пространственным размещением, сомкнутостью древесного полога, возрастом древостоя.</w:t>
      </w:r>
    </w:p>
    <w:p w14:paraId="02C4FB6A" w14:textId="77777777" w:rsidR="00E032CF" w:rsidRDefault="00E032CF">
      <w:pPr>
        <w:rPr>
          <w:color w:val="000000" w:themeColor="text1"/>
          <w:sz w:val="28"/>
          <w:szCs w:val="20"/>
        </w:rPr>
      </w:pPr>
    </w:p>
    <w:p w14:paraId="59EDC6EE" w14:textId="77777777" w:rsidR="00ED0987" w:rsidRPr="00FE61FF" w:rsidRDefault="00ED0987" w:rsidP="004B2F81">
      <w:pPr>
        <w:rPr>
          <w:color w:val="000000" w:themeColor="text1"/>
          <w:sz w:val="28"/>
          <w:szCs w:val="20"/>
        </w:rPr>
      </w:pPr>
      <w:r w:rsidRPr="00FE61FF">
        <w:rPr>
          <w:color w:val="000000" w:themeColor="text1"/>
          <w:sz w:val="28"/>
          <w:szCs w:val="20"/>
        </w:rPr>
        <w:t>Классификация типов ландшафтов</w:t>
      </w:r>
    </w:p>
    <w:p w14:paraId="11F585DD" w14:textId="77777777" w:rsidR="00ED0987" w:rsidRPr="00FE61FF" w:rsidRDefault="00ED0987" w:rsidP="00ED0987">
      <w:pPr>
        <w:jc w:val="right"/>
        <w:rPr>
          <w:i/>
          <w:color w:val="000000" w:themeColor="text1"/>
          <w:szCs w:val="20"/>
        </w:rPr>
      </w:pP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552"/>
        <w:gridCol w:w="4075"/>
      </w:tblGrid>
      <w:tr w:rsidR="00ED0987" w:rsidRPr="00FE61FF" w14:paraId="69535C1E" w14:textId="77777777" w:rsidTr="00ED0987">
        <w:trPr>
          <w:cantSplit/>
          <w:trHeight w:val="473"/>
          <w:tblHeader/>
        </w:trPr>
        <w:tc>
          <w:tcPr>
            <w:tcW w:w="2694" w:type="dxa"/>
            <w:vAlign w:val="center"/>
          </w:tcPr>
          <w:p w14:paraId="131D1AE6" w14:textId="77777777" w:rsidR="00ED0987" w:rsidRPr="00FE61FF" w:rsidRDefault="00ED0987" w:rsidP="00ED0987">
            <w:pPr>
              <w:jc w:val="center"/>
              <w:rPr>
                <w:color w:val="000000" w:themeColor="text1"/>
                <w:sz w:val="22"/>
                <w:szCs w:val="22"/>
              </w:rPr>
            </w:pPr>
            <w:r w:rsidRPr="00FE61FF">
              <w:rPr>
                <w:color w:val="000000" w:themeColor="text1"/>
                <w:sz w:val="22"/>
                <w:szCs w:val="22"/>
              </w:rPr>
              <w:t>Группа ландшафта</w:t>
            </w:r>
          </w:p>
        </w:tc>
        <w:tc>
          <w:tcPr>
            <w:tcW w:w="2552" w:type="dxa"/>
            <w:vAlign w:val="center"/>
          </w:tcPr>
          <w:p w14:paraId="5E9D9217" w14:textId="77777777" w:rsidR="00ED0987" w:rsidRPr="00FE61FF" w:rsidRDefault="00ED0987" w:rsidP="00ED0987">
            <w:pPr>
              <w:jc w:val="center"/>
              <w:rPr>
                <w:color w:val="000000" w:themeColor="text1"/>
                <w:sz w:val="22"/>
                <w:szCs w:val="22"/>
              </w:rPr>
            </w:pPr>
            <w:r w:rsidRPr="00FE61FF">
              <w:rPr>
                <w:color w:val="000000" w:themeColor="text1"/>
                <w:sz w:val="22"/>
                <w:szCs w:val="22"/>
              </w:rPr>
              <w:t>Типы ландшафта</w:t>
            </w:r>
          </w:p>
        </w:tc>
        <w:tc>
          <w:tcPr>
            <w:tcW w:w="4075" w:type="dxa"/>
            <w:vAlign w:val="center"/>
          </w:tcPr>
          <w:p w14:paraId="5DFA6075" w14:textId="77777777" w:rsidR="00ED0987" w:rsidRPr="00FE61FF" w:rsidRDefault="00ED0987" w:rsidP="00ED0987">
            <w:pPr>
              <w:jc w:val="center"/>
              <w:rPr>
                <w:color w:val="000000" w:themeColor="text1"/>
                <w:sz w:val="22"/>
                <w:szCs w:val="22"/>
              </w:rPr>
            </w:pPr>
            <w:r w:rsidRPr="00FE61FF">
              <w:rPr>
                <w:color w:val="000000" w:themeColor="text1"/>
                <w:sz w:val="22"/>
                <w:szCs w:val="22"/>
              </w:rPr>
              <w:t>Краткая характеристика ландшафтов</w:t>
            </w:r>
          </w:p>
        </w:tc>
      </w:tr>
      <w:tr w:rsidR="00ED0987" w:rsidRPr="00FE61FF" w14:paraId="3D62E84A" w14:textId="77777777" w:rsidTr="00ED0987">
        <w:trPr>
          <w:cantSplit/>
        </w:trPr>
        <w:tc>
          <w:tcPr>
            <w:tcW w:w="2694" w:type="dxa"/>
            <w:vMerge w:val="restart"/>
            <w:vAlign w:val="center"/>
          </w:tcPr>
          <w:p w14:paraId="3E01CF27" w14:textId="77777777" w:rsidR="00ED0987" w:rsidRPr="00FE61FF" w:rsidRDefault="00ED0987" w:rsidP="00ED0987">
            <w:pPr>
              <w:rPr>
                <w:color w:val="000000" w:themeColor="text1"/>
                <w:sz w:val="22"/>
                <w:szCs w:val="22"/>
              </w:rPr>
            </w:pPr>
            <w:r w:rsidRPr="00FE61FF">
              <w:rPr>
                <w:color w:val="000000" w:themeColor="text1"/>
                <w:sz w:val="22"/>
                <w:szCs w:val="22"/>
              </w:rPr>
              <w:t>1. Закрытые пространства</w:t>
            </w:r>
          </w:p>
        </w:tc>
        <w:tc>
          <w:tcPr>
            <w:tcW w:w="2552" w:type="dxa"/>
          </w:tcPr>
          <w:p w14:paraId="6674E65B" w14:textId="77777777" w:rsidR="00ED0987" w:rsidRPr="00FE61FF" w:rsidRDefault="00ED0987" w:rsidP="00C230C5">
            <w:pPr>
              <w:suppressAutoHyphens/>
              <w:ind w:left="-57" w:right="-57"/>
              <w:rPr>
                <w:color w:val="000000" w:themeColor="text1"/>
                <w:sz w:val="22"/>
                <w:szCs w:val="22"/>
              </w:rPr>
            </w:pPr>
            <w:r w:rsidRPr="00FE61FF">
              <w:rPr>
                <w:color w:val="000000" w:themeColor="text1"/>
                <w:sz w:val="22"/>
                <w:szCs w:val="22"/>
              </w:rPr>
              <w:t>а) закрытые древостои горизонтальной сомкнутости;</w:t>
            </w:r>
          </w:p>
          <w:p w14:paraId="2DB60D12" w14:textId="77777777" w:rsidR="00ED0987" w:rsidRPr="00FE61FF" w:rsidRDefault="004B63DD" w:rsidP="00C230C5">
            <w:pPr>
              <w:suppressAutoHyphens/>
              <w:ind w:left="-57" w:right="-57"/>
              <w:rPr>
                <w:color w:val="000000" w:themeColor="text1"/>
                <w:sz w:val="22"/>
                <w:szCs w:val="22"/>
              </w:rPr>
            </w:pPr>
            <w:r>
              <w:rPr>
                <w:color w:val="000000" w:themeColor="text1"/>
                <w:sz w:val="22"/>
                <w:szCs w:val="22"/>
              </w:rPr>
              <w:t>р=</w:t>
            </w:r>
            <w:r w:rsidR="00ED0987" w:rsidRPr="00FE61FF">
              <w:rPr>
                <w:color w:val="000000" w:themeColor="text1"/>
                <w:sz w:val="22"/>
                <w:szCs w:val="22"/>
              </w:rPr>
              <w:t>0,6-1,0</w:t>
            </w:r>
          </w:p>
        </w:tc>
        <w:tc>
          <w:tcPr>
            <w:tcW w:w="4075" w:type="dxa"/>
          </w:tcPr>
          <w:p w14:paraId="3C20477A" w14:textId="77777777" w:rsidR="00ED0987" w:rsidRPr="00FE61FF" w:rsidRDefault="00ED0987" w:rsidP="00C230C5">
            <w:pPr>
              <w:suppressAutoHyphens/>
              <w:ind w:left="-57" w:right="-57"/>
              <w:jc w:val="both"/>
              <w:rPr>
                <w:color w:val="000000" w:themeColor="text1"/>
                <w:sz w:val="22"/>
                <w:szCs w:val="22"/>
              </w:rPr>
            </w:pPr>
            <w:r w:rsidRPr="00FE61FF">
              <w:rPr>
                <w:color w:val="000000" w:themeColor="text1"/>
                <w:sz w:val="22"/>
                <w:szCs w:val="22"/>
              </w:rPr>
              <w:t>Одноярусные древостои с горизонтальной сомкнутостью всех типов леса, преимущественно одновозрастные с равномерным распределением деревьев</w:t>
            </w:r>
          </w:p>
        </w:tc>
      </w:tr>
      <w:tr w:rsidR="00ED0987" w:rsidRPr="00FE61FF" w14:paraId="1102A30C" w14:textId="77777777" w:rsidTr="00ED0987">
        <w:trPr>
          <w:cantSplit/>
          <w:trHeight w:val="473"/>
        </w:trPr>
        <w:tc>
          <w:tcPr>
            <w:tcW w:w="2694" w:type="dxa"/>
            <w:vMerge/>
            <w:vAlign w:val="center"/>
          </w:tcPr>
          <w:p w14:paraId="167637FA" w14:textId="77777777" w:rsidR="00ED0987" w:rsidRPr="00FE61FF" w:rsidRDefault="00ED0987" w:rsidP="00ED0987">
            <w:pPr>
              <w:jc w:val="center"/>
              <w:rPr>
                <w:color w:val="000000" w:themeColor="text1"/>
                <w:sz w:val="22"/>
                <w:szCs w:val="22"/>
              </w:rPr>
            </w:pPr>
          </w:p>
        </w:tc>
        <w:tc>
          <w:tcPr>
            <w:tcW w:w="2552" w:type="dxa"/>
            <w:vAlign w:val="center"/>
          </w:tcPr>
          <w:p w14:paraId="504E242C" w14:textId="77777777" w:rsidR="00ED0987" w:rsidRPr="00FE61FF" w:rsidRDefault="00ED0987" w:rsidP="00C230C5">
            <w:pPr>
              <w:suppressAutoHyphens/>
              <w:ind w:left="-57" w:right="-57"/>
              <w:rPr>
                <w:color w:val="000000" w:themeColor="text1"/>
                <w:sz w:val="22"/>
                <w:szCs w:val="22"/>
              </w:rPr>
            </w:pPr>
            <w:r w:rsidRPr="00FE61FF">
              <w:rPr>
                <w:color w:val="000000" w:themeColor="text1"/>
                <w:sz w:val="22"/>
                <w:szCs w:val="22"/>
              </w:rPr>
              <w:t>б) закрытые древостои вертикальной сомкнутости;</w:t>
            </w:r>
          </w:p>
          <w:p w14:paraId="60CE8838" w14:textId="77777777" w:rsidR="00ED0987" w:rsidRPr="00FE61FF" w:rsidRDefault="004B63DD" w:rsidP="00C230C5">
            <w:pPr>
              <w:suppressAutoHyphens/>
              <w:ind w:left="-57" w:right="-57"/>
              <w:rPr>
                <w:color w:val="000000" w:themeColor="text1"/>
                <w:sz w:val="22"/>
                <w:szCs w:val="22"/>
              </w:rPr>
            </w:pPr>
            <w:r>
              <w:rPr>
                <w:color w:val="000000" w:themeColor="text1"/>
                <w:sz w:val="22"/>
                <w:szCs w:val="22"/>
              </w:rPr>
              <w:t>р=</w:t>
            </w:r>
            <w:r w:rsidR="00ED0987" w:rsidRPr="00FE61FF">
              <w:rPr>
                <w:color w:val="000000" w:themeColor="text1"/>
                <w:sz w:val="22"/>
                <w:szCs w:val="22"/>
              </w:rPr>
              <w:t>0,6-1,0</w:t>
            </w:r>
          </w:p>
        </w:tc>
        <w:tc>
          <w:tcPr>
            <w:tcW w:w="4075" w:type="dxa"/>
            <w:vAlign w:val="center"/>
          </w:tcPr>
          <w:p w14:paraId="6E4CBD2F" w14:textId="77777777" w:rsidR="00ED0987" w:rsidRPr="00FE61FF" w:rsidRDefault="00ED0987" w:rsidP="00C230C5">
            <w:pPr>
              <w:suppressAutoHyphens/>
              <w:ind w:left="-57" w:right="-57"/>
              <w:jc w:val="both"/>
              <w:rPr>
                <w:color w:val="000000" w:themeColor="text1"/>
                <w:sz w:val="22"/>
                <w:szCs w:val="22"/>
              </w:rPr>
            </w:pPr>
            <w:r w:rsidRPr="00FE61FF">
              <w:rPr>
                <w:color w:val="000000" w:themeColor="text1"/>
                <w:sz w:val="22"/>
                <w:szCs w:val="22"/>
              </w:rPr>
              <w:t>Двухъярусные разновозрастные древостои с групповым размещением деревьев, чем создается вертикальность строения полога</w:t>
            </w:r>
          </w:p>
        </w:tc>
      </w:tr>
      <w:tr w:rsidR="004B63DD" w:rsidRPr="00FE61FF" w14:paraId="79EE2ED1" w14:textId="77777777" w:rsidTr="00ED0987">
        <w:trPr>
          <w:cantSplit/>
        </w:trPr>
        <w:tc>
          <w:tcPr>
            <w:tcW w:w="2694" w:type="dxa"/>
            <w:vMerge w:val="restart"/>
            <w:vAlign w:val="center"/>
          </w:tcPr>
          <w:p w14:paraId="2D35B749" w14:textId="77777777" w:rsidR="004B63DD" w:rsidRDefault="004B63DD" w:rsidP="00ED0987">
            <w:pPr>
              <w:rPr>
                <w:color w:val="000000" w:themeColor="text1"/>
                <w:sz w:val="22"/>
                <w:szCs w:val="22"/>
              </w:rPr>
            </w:pPr>
            <w:r w:rsidRPr="00FE61FF">
              <w:rPr>
                <w:color w:val="000000" w:themeColor="text1"/>
                <w:sz w:val="22"/>
                <w:szCs w:val="22"/>
              </w:rPr>
              <w:t xml:space="preserve">2. Полуоткрытые </w:t>
            </w:r>
          </w:p>
          <w:p w14:paraId="00C540A4" w14:textId="77777777" w:rsidR="004B63DD" w:rsidRPr="00FE61FF" w:rsidRDefault="004B63DD" w:rsidP="00ED0987">
            <w:pPr>
              <w:rPr>
                <w:color w:val="000000" w:themeColor="text1"/>
                <w:sz w:val="22"/>
                <w:szCs w:val="22"/>
              </w:rPr>
            </w:pPr>
            <w:r w:rsidRPr="00FE61FF">
              <w:rPr>
                <w:color w:val="000000" w:themeColor="text1"/>
                <w:sz w:val="22"/>
                <w:szCs w:val="22"/>
              </w:rPr>
              <w:t>пространства</w:t>
            </w:r>
          </w:p>
        </w:tc>
        <w:tc>
          <w:tcPr>
            <w:tcW w:w="2552" w:type="dxa"/>
          </w:tcPr>
          <w:p w14:paraId="2A4D943E" w14:textId="77777777" w:rsidR="004B63DD" w:rsidRPr="00FE61FF" w:rsidRDefault="004B63DD" w:rsidP="004B63DD">
            <w:pPr>
              <w:suppressAutoHyphens/>
              <w:ind w:left="-57" w:right="-57"/>
              <w:rPr>
                <w:color w:val="000000" w:themeColor="text1"/>
                <w:sz w:val="22"/>
                <w:szCs w:val="22"/>
              </w:rPr>
            </w:pPr>
            <w:r w:rsidRPr="00FE61FF">
              <w:rPr>
                <w:color w:val="000000" w:themeColor="text1"/>
                <w:sz w:val="22"/>
                <w:szCs w:val="22"/>
              </w:rPr>
              <w:t>а) полуоткрытые древостои с равномерным размещением деревьев;</w:t>
            </w:r>
          </w:p>
          <w:p w14:paraId="7D3CDEFF" w14:textId="77777777" w:rsidR="004B63DD" w:rsidRPr="00FE61FF" w:rsidRDefault="004B63DD" w:rsidP="004B63DD">
            <w:pPr>
              <w:suppressAutoHyphens/>
              <w:ind w:left="-57" w:right="-57"/>
              <w:rPr>
                <w:color w:val="000000" w:themeColor="text1"/>
                <w:sz w:val="22"/>
                <w:szCs w:val="22"/>
              </w:rPr>
            </w:pPr>
            <w:r w:rsidRPr="00FE61FF">
              <w:rPr>
                <w:color w:val="000000" w:themeColor="text1"/>
                <w:sz w:val="22"/>
                <w:szCs w:val="22"/>
              </w:rPr>
              <w:t>р=0,3-0,5</w:t>
            </w:r>
          </w:p>
        </w:tc>
        <w:tc>
          <w:tcPr>
            <w:tcW w:w="4075" w:type="dxa"/>
          </w:tcPr>
          <w:p w14:paraId="2343C520" w14:textId="77777777" w:rsidR="004B63DD" w:rsidRPr="00FE61FF" w:rsidRDefault="004B63DD" w:rsidP="004B63DD">
            <w:pPr>
              <w:suppressAutoHyphens/>
              <w:ind w:left="-57" w:right="-57"/>
              <w:jc w:val="both"/>
              <w:rPr>
                <w:color w:val="000000" w:themeColor="text1"/>
                <w:sz w:val="22"/>
                <w:szCs w:val="22"/>
              </w:rPr>
            </w:pPr>
            <w:r w:rsidRPr="00FE61FF">
              <w:rPr>
                <w:color w:val="000000" w:themeColor="text1"/>
                <w:sz w:val="22"/>
                <w:szCs w:val="22"/>
              </w:rPr>
              <w:t>Изреженные древостои с равномерным размещением деревьев по площади, одновозрастные</w:t>
            </w:r>
            <w:r>
              <w:rPr>
                <w:color w:val="000000" w:themeColor="text1"/>
                <w:sz w:val="22"/>
                <w:szCs w:val="22"/>
              </w:rPr>
              <w:t>, с редким подростом и подлеском</w:t>
            </w:r>
          </w:p>
        </w:tc>
      </w:tr>
      <w:tr w:rsidR="004B63DD" w:rsidRPr="00FE61FF" w14:paraId="1202D75E" w14:textId="77777777" w:rsidTr="00ED0987">
        <w:trPr>
          <w:cantSplit/>
        </w:trPr>
        <w:tc>
          <w:tcPr>
            <w:tcW w:w="2694" w:type="dxa"/>
            <w:vMerge/>
            <w:vAlign w:val="center"/>
          </w:tcPr>
          <w:p w14:paraId="41871218" w14:textId="77777777" w:rsidR="004B63DD" w:rsidRPr="00FE61FF" w:rsidRDefault="004B63DD" w:rsidP="00ED0987">
            <w:pPr>
              <w:rPr>
                <w:color w:val="000000" w:themeColor="text1"/>
                <w:sz w:val="22"/>
                <w:szCs w:val="22"/>
              </w:rPr>
            </w:pPr>
          </w:p>
        </w:tc>
        <w:tc>
          <w:tcPr>
            <w:tcW w:w="2552" w:type="dxa"/>
          </w:tcPr>
          <w:p w14:paraId="75CDFA75" w14:textId="77777777" w:rsidR="004B63DD" w:rsidRPr="00FE61FF" w:rsidRDefault="004B63DD" w:rsidP="004B63DD">
            <w:pPr>
              <w:suppressAutoHyphens/>
              <w:ind w:left="-57" w:right="-57"/>
              <w:rPr>
                <w:color w:val="000000" w:themeColor="text1"/>
                <w:sz w:val="22"/>
                <w:szCs w:val="22"/>
              </w:rPr>
            </w:pPr>
            <w:r w:rsidRPr="00FE61FF">
              <w:rPr>
                <w:color w:val="000000" w:themeColor="text1"/>
                <w:sz w:val="22"/>
                <w:szCs w:val="22"/>
              </w:rPr>
              <w:t>б) полуоткрытые древостои с групповым размещением деревьев</w:t>
            </w:r>
          </w:p>
        </w:tc>
        <w:tc>
          <w:tcPr>
            <w:tcW w:w="4075" w:type="dxa"/>
          </w:tcPr>
          <w:p w14:paraId="7A0E4F3D" w14:textId="77777777" w:rsidR="004B63DD" w:rsidRPr="00FE61FF" w:rsidRDefault="004B63DD" w:rsidP="004B63DD">
            <w:pPr>
              <w:suppressAutoHyphens/>
              <w:ind w:left="-57" w:right="-57"/>
              <w:jc w:val="both"/>
              <w:rPr>
                <w:color w:val="000000" w:themeColor="text1"/>
                <w:sz w:val="22"/>
                <w:szCs w:val="22"/>
              </w:rPr>
            </w:pPr>
            <w:r>
              <w:rPr>
                <w:color w:val="000000" w:themeColor="text1"/>
                <w:sz w:val="22"/>
                <w:szCs w:val="22"/>
              </w:rPr>
              <w:t>Изреженные д</w:t>
            </w:r>
            <w:r w:rsidRPr="00FE61FF">
              <w:rPr>
                <w:color w:val="000000" w:themeColor="text1"/>
                <w:sz w:val="22"/>
                <w:szCs w:val="22"/>
              </w:rPr>
              <w:t>ревостои с неравномерным размещением деревьев</w:t>
            </w:r>
            <w:r>
              <w:rPr>
                <w:color w:val="000000" w:themeColor="text1"/>
                <w:sz w:val="22"/>
                <w:szCs w:val="22"/>
              </w:rPr>
              <w:t>, с редким подростом и подлеском</w:t>
            </w:r>
            <w:r w:rsidRPr="00FE61FF">
              <w:rPr>
                <w:color w:val="000000" w:themeColor="text1"/>
                <w:sz w:val="22"/>
                <w:szCs w:val="22"/>
              </w:rPr>
              <w:t>. Сочетание групп деревьев с полянами, равными двойной высоте деревьев в группах</w:t>
            </w:r>
          </w:p>
        </w:tc>
      </w:tr>
      <w:tr w:rsidR="004B63DD" w:rsidRPr="00FE61FF" w14:paraId="4EB8DCD3" w14:textId="77777777" w:rsidTr="00ED0987">
        <w:trPr>
          <w:cantSplit/>
        </w:trPr>
        <w:tc>
          <w:tcPr>
            <w:tcW w:w="2694" w:type="dxa"/>
            <w:vMerge/>
            <w:vAlign w:val="center"/>
          </w:tcPr>
          <w:p w14:paraId="120CDC89" w14:textId="77777777" w:rsidR="004B63DD" w:rsidRPr="00FE61FF" w:rsidRDefault="004B63DD" w:rsidP="00ED0987">
            <w:pPr>
              <w:rPr>
                <w:color w:val="000000" w:themeColor="text1"/>
                <w:sz w:val="22"/>
                <w:szCs w:val="22"/>
              </w:rPr>
            </w:pPr>
          </w:p>
        </w:tc>
        <w:tc>
          <w:tcPr>
            <w:tcW w:w="2552" w:type="dxa"/>
          </w:tcPr>
          <w:p w14:paraId="12752DC4" w14:textId="77777777" w:rsidR="004B63DD" w:rsidRPr="00FE61FF" w:rsidRDefault="004B63DD" w:rsidP="004B63DD">
            <w:pPr>
              <w:suppressAutoHyphens/>
              <w:ind w:left="-57" w:right="-57"/>
              <w:rPr>
                <w:color w:val="000000" w:themeColor="text1"/>
                <w:sz w:val="22"/>
                <w:szCs w:val="22"/>
              </w:rPr>
            </w:pPr>
            <w:r>
              <w:rPr>
                <w:color w:val="000000" w:themeColor="text1"/>
                <w:sz w:val="22"/>
                <w:szCs w:val="22"/>
              </w:rPr>
              <w:t>в) молодняки</w:t>
            </w:r>
          </w:p>
        </w:tc>
        <w:tc>
          <w:tcPr>
            <w:tcW w:w="4075" w:type="dxa"/>
          </w:tcPr>
          <w:p w14:paraId="3469824F" w14:textId="77777777" w:rsidR="004B63DD" w:rsidRDefault="004B63DD" w:rsidP="004B63DD">
            <w:pPr>
              <w:suppressAutoHyphens/>
              <w:ind w:left="-57" w:right="-57"/>
              <w:jc w:val="both"/>
              <w:rPr>
                <w:color w:val="000000" w:themeColor="text1"/>
                <w:sz w:val="22"/>
                <w:szCs w:val="22"/>
              </w:rPr>
            </w:pPr>
            <w:r>
              <w:rPr>
                <w:color w:val="000000" w:themeColor="text1"/>
                <w:sz w:val="22"/>
                <w:szCs w:val="22"/>
              </w:rPr>
              <w:t>Молодняки высотой свыше 1,5 м</w:t>
            </w:r>
          </w:p>
        </w:tc>
      </w:tr>
      <w:tr w:rsidR="00ED0987" w:rsidRPr="00FE61FF" w14:paraId="3D7C9AE2" w14:textId="77777777" w:rsidTr="00ED0987">
        <w:trPr>
          <w:cantSplit/>
        </w:trPr>
        <w:tc>
          <w:tcPr>
            <w:tcW w:w="2694" w:type="dxa"/>
            <w:vMerge w:val="restart"/>
            <w:vAlign w:val="center"/>
          </w:tcPr>
          <w:p w14:paraId="24FC7979" w14:textId="77777777" w:rsidR="004B63DD" w:rsidRDefault="00ED0987" w:rsidP="00ED0987">
            <w:pPr>
              <w:rPr>
                <w:color w:val="000000" w:themeColor="text1"/>
                <w:sz w:val="22"/>
                <w:szCs w:val="22"/>
              </w:rPr>
            </w:pPr>
            <w:r w:rsidRPr="00FE61FF">
              <w:rPr>
                <w:color w:val="000000" w:themeColor="text1"/>
                <w:sz w:val="22"/>
                <w:szCs w:val="22"/>
              </w:rPr>
              <w:t xml:space="preserve">3. Открытые </w:t>
            </w:r>
          </w:p>
          <w:p w14:paraId="04CCE33D" w14:textId="77777777" w:rsidR="00ED0987" w:rsidRPr="00FE61FF" w:rsidRDefault="00ED0987" w:rsidP="00ED0987">
            <w:pPr>
              <w:rPr>
                <w:color w:val="000000" w:themeColor="text1"/>
                <w:sz w:val="22"/>
                <w:szCs w:val="22"/>
              </w:rPr>
            </w:pPr>
            <w:r w:rsidRPr="00FE61FF">
              <w:rPr>
                <w:color w:val="000000" w:themeColor="text1"/>
                <w:sz w:val="22"/>
                <w:szCs w:val="22"/>
              </w:rPr>
              <w:t>пространства</w:t>
            </w:r>
          </w:p>
        </w:tc>
        <w:tc>
          <w:tcPr>
            <w:tcW w:w="2552" w:type="dxa"/>
          </w:tcPr>
          <w:p w14:paraId="43364B30" w14:textId="77777777" w:rsidR="00ED0987" w:rsidRPr="00FE61FF" w:rsidRDefault="00ED0987" w:rsidP="004B63DD">
            <w:pPr>
              <w:suppressAutoHyphens/>
              <w:ind w:left="-57" w:right="-57"/>
              <w:rPr>
                <w:color w:val="000000" w:themeColor="text1"/>
                <w:sz w:val="22"/>
                <w:szCs w:val="22"/>
              </w:rPr>
            </w:pPr>
            <w:r w:rsidRPr="00FE61FF">
              <w:rPr>
                <w:color w:val="000000" w:themeColor="text1"/>
                <w:sz w:val="22"/>
                <w:szCs w:val="22"/>
              </w:rPr>
              <w:t xml:space="preserve">а) </w:t>
            </w:r>
            <w:r w:rsidR="004B63DD">
              <w:rPr>
                <w:color w:val="000000" w:themeColor="text1"/>
                <w:sz w:val="22"/>
                <w:szCs w:val="22"/>
              </w:rPr>
              <w:t>участки с единичными деревьями</w:t>
            </w:r>
          </w:p>
        </w:tc>
        <w:tc>
          <w:tcPr>
            <w:tcW w:w="4075" w:type="dxa"/>
          </w:tcPr>
          <w:p w14:paraId="14EF5AD7" w14:textId="77777777" w:rsidR="00ED0987" w:rsidRPr="004B63DD" w:rsidRDefault="004B63DD" w:rsidP="004B63DD">
            <w:pPr>
              <w:suppressAutoHyphens/>
              <w:ind w:left="-57" w:right="-57"/>
              <w:jc w:val="both"/>
              <w:rPr>
                <w:color w:val="000000" w:themeColor="text1"/>
                <w:sz w:val="22"/>
                <w:szCs w:val="22"/>
              </w:rPr>
            </w:pPr>
            <w:r w:rsidRPr="004B63DD">
              <w:rPr>
                <w:bCs/>
                <w:sz w:val="22"/>
                <w:szCs w:val="22"/>
              </w:rPr>
              <w:t>Участки с единичными деревьями с наличием редкого возобновления кустарников, независимо от их высоты</w:t>
            </w:r>
          </w:p>
        </w:tc>
      </w:tr>
      <w:tr w:rsidR="00ED0987" w:rsidRPr="00FE61FF" w14:paraId="7CFC7EED" w14:textId="77777777" w:rsidTr="00ED0987">
        <w:trPr>
          <w:cantSplit/>
        </w:trPr>
        <w:tc>
          <w:tcPr>
            <w:tcW w:w="2694" w:type="dxa"/>
            <w:vMerge/>
            <w:vAlign w:val="center"/>
          </w:tcPr>
          <w:p w14:paraId="704EB374" w14:textId="77777777" w:rsidR="00ED0987" w:rsidRPr="00FE61FF" w:rsidRDefault="00ED0987" w:rsidP="00ED0987">
            <w:pPr>
              <w:rPr>
                <w:color w:val="000000" w:themeColor="text1"/>
                <w:sz w:val="22"/>
                <w:szCs w:val="22"/>
              </w:rPr>
            </w:pPr>
          </w:p>
        </w:tc>
        <w:tc>
          <w:tcPr>
            <w:tcW w:w="2552" w:type="dxa"/>
          </w:tcPr>
          <w:p w14:paraId="164763CD" w14:textId="77777777" w:rsidR="00ED0987" w:rsidRPr="00FE61FF" w:rsidRDefault="00ED0987" w:rsidP="004B63DD">
            <w:pPr>
              <w:suppressAutoHyphens/>
              <w:ind w:left="-57" w:right="-57"/>
              <w:jc w:val="both"/>
              <w:rPr>
                <w:color w:val="000000" w:themeColor="text1"/>
                <w:sz w:val="22"/>
                <w:szCs w:val="22"/>
              </w:rPr>
            </w:pPr>
            <w:r w:rsidRPr="00FE61FF">
              <w:rPr>
                <w:color w:val="000000" w:themeColor="text1"/>
                <w:sz w:val="22"/>
                <w:szCs w:val="22"/>
              </w:rPr>
              <w:t xml:space="preserve">б) участки с </w:t>
            </w:r>
            <w:r w:rsidR="004B63DD">
              <w:rPr>
                <w:color w:val="000000" w:themeColor="text1"/>
                <w:sz w:val="22"/>
                <w:szCs w:val="22"/>
              </w:rPr>
              <w:t>наличием возобновления и кустарников</w:t>
            </w:r>
          </w:p>
        </w:tc>
        <w:tc>
          <w:tcPr>
            <w:tcW w:w="4075" w:type="dxa"/>
          </w:tcPr>
          <w:p w14:paraId="4BCC7049" w14:textId="77777777" w:rsidR="00ED0987" w:rsidRPr="004B63DD" w:rsidRDefault="004B63DD" w:rsidP="004B63DD">
            <w:pPr>
              <w:suppressAutoHyphens/>
              <w:ind w:left="-57" w:right="-57"/>
              <w:jc w:val="both"/>
              <w:rPr>
                <w:color w:val="000000" w:themeColor="text1"/>
                <w:sz w:val="22"/>
                <w:szCs w:val="22"/>
              </w:rPr>
            </w:pPr>
            <w:r w:rsidRPr="004B63DD">
              <w:rPr>
                <w:bCs/>
                <w:sz w:val="22"/>
                <w:szCs w:val="22"/>
              </w:rPr>
              <w:t>Участки с наличием возобновления леса или кустарников выс</w:t>
            </w:r>
            <w:r>
              <w:rPr>
                <w:bCs/>
                <w:sz w:val="22"/>
                <w:szCs w:val="22"/>
              </w:rPr>
              <w:t>отой</w:t>
            </w:r>
            <w:r w:rsidRPr="004B63DD">
              <w:rPr>
                <w:bCs/>
                <w:sz w:val="22"/>
                <w:szCs w:val="22"/>
              </w:rPr>
              <w:t xml:space="preserve"> до 1,5 м (вне зависимости от густоты)</w:t>
            </w:r>
          </w:p>
        </w:tc>
      </w:tr>
      <w:tr w:rsidR="00ED0987" w:rsidRPr="00FE61FF" w14:paraId="5BCBD313" w14:textId="77777777" w:rsidTr="00ED0987">
        <w:trPr>
          <w:cantSplit/>
        </w:trPr>
        <w:tc>
          <w:tcPr>
            <w:tcW w:w="2694" w:type="dxa"/>
            <w:vMerge/>
            <w:vAlign w:val="center"/>
          </w:tcPr>
          <w:p w14:paraId="7D9E4534" w14:textId="77777777" w:rsidR="00ED0987" w:rsidRPr="00FE61FF" w:rsidRDefault="00ED0987" w:rsidP="00ED0987">
            <w:pPr>
              <w:rPr>
                <w:color w:val="000000" w:themeColor="text1"/>
                <w:sz w:val="22"/>
                <w:szCs w:val="22"/>
              </w:rPr>
            </w:pPr>
          </w:p>
        </w:tc>
        <w:tc>
          <w:tcPr>
            <w:tcW w:w="2552" w:type="dxa"/>
          </w:tcPr>
          <w:p w14:paraId="3BD1C684" w14:textId="77777777" w:rsidR="00ED0987" w:rsidRPr="00FE61FF" w:rsidRDefault="00ED0987" w:rsidP="004B63DD">
            <w:pPr>
              <w:suppressAutoHyphens/>
              <w:ind w:left="-57" w:right="-57"/>
              <w:jc w:val="both"/>
              <w:rPr>
                <w:color w:val="000000" w:themeColor="text1"/>
                <w:sz w:val="22"/>
                <w:szCs w:val="22"/>
              </w:rPr>
            </w:pPr>
            <w:r w:rsidRPr="00FE61FF">
              <w:rPr>
                <w:color w:val="000000" w:themeColor="text1"/>
                <w:sz w:val="22"/>
                <w:szCs w:val="22"/>
              </w:rPr>
              <w:t>в) участки без древесной растительности</w:t>
            </w:r>
          </w:p>
        </w:tc>
        <w:tc>
          <w:tcPr>
            <w:tcW w:w="4075" w:type="dxa"/>
          </w:tcPr>
          <w:p w14:paraId="79B97BB5" w14:textId="77777777" w:rsidR="00ED0987" w:rsidRPr="00FE61FF" w:rsidRDefault="00ED0987" w:rsidP="004B63DD">
            <w:pPr>
              <w:suppressAutoHyphens/>
              <w:ind w:left="-57" w:right="-57"/>
              <w:jc w:val="both"/>
              <w:rPr>
                <w:color w:val="000000" w:themeColor="text1"/>
                <w:sz w:val="22"/>
                <w:szCs w:val="22"/>
              </w:rPr>
            </w:pPr>
            <w:r w:rsidRPr="00FE61FF">
              <w:rPr>
                <w:color w:val="000000" w:themeColor="text1"/>
                <w:sz w:val="22"/>
                <w:szCs w:val="22"/>
              </w:rPr>
              <w:t>Участки без деревьев и кустарников (лесные и нелесные земли)</w:t>
            </w:r>
          </w:p>
        </w:tc>
      </w:tr>
    </w:tbl>
    <w:p w14:paraId="356D77B7" w14:textId="77777777" w:rsidR="003F3288" w:rsidRDefault="003F3288">
      <w:pPr>
        <w:rPr>
          <w:color w:val="000000" w:themeColor="text1"/>
          <w:sz w:val="28"/>
          <w:szCs w:val="20"/>
        </w:rPr>
      </w:pPr>
    </w:p>
    <w:p w14:paraId="43966BF7" w14:textId="2CD6502D" w:rsidR="005E763C" w:rsidRDefault="005E763C">
      <w:pPr>
        <w:rPr>
          <w:color w:val="000000" w:themeColor="text1"/>
          <w:sz w:val="28"/>
          <w:szCs w:val="20"/>
        </w:rPr>
      </w:pPr>
    </w:p>
    <w:p w14:paraId="7CB8BD51" w14:textId="77777777" w:rsidR="00ED0987" w:rsidRPr="00421CAA" w:rsidRDefault="00ED0987" w:rsidP="00ED0987">
      <w:pPr>
        <w:jc w:val="center"/>
        <w:rPr>
          <w:color w:val="000000" w:themeColor="text1"/>
          <w:sz w:val="28"/>
          <w:szCs w:val="20"/>
        </w:rPr>
      </w:pPr>
      <w:r w:rsidRPr="005E2BA9">
        <w:rPr>
          <w:color w:val="000000" w:themeColor="text1"/>
          <w:sz w:val="28"/>
          <w:szCs w:val="20"/>
        </w:rPr>
        <w:t>Типы ландшафта</w:t>
      </w:r>
    </w:p>
    <w:p w14:paraId="5643BD6B" w14:textId="77777777" w:rsidR="00ED0987" w:rsidRPr="00421CAA" w:rsidRDefault="00ED0987" w:rsidP="00ED0987">
      <w:pPr>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585"/>
        <w:gridCol w:w="2268"/>
      </w:tblGrid>
      <w:tr w:rsidR="00ED0987" w:rsidRPr="00421CAA" w14:paraId="148D69BC" w14:textId="77777777" w:rsidTr="00DA2BAD">
        <w:trPr>
          <w:cantSplit/>
        </w:trPr>
        <w:tc>
          <w:tcPr>
            <w:tcW w:w="4503" w:type="dxa"/>
            <w:vMerge w:val="restart"/>
            <w:vAlign w:val="center"/>
          </w:tcPr>
          <w:p w14:paraId="7FC68869" w14:textId="77777777" w:rsidR="00ED0987" w:rsidRPr="00421CAA" w:rsidRDefault="00ED0987" w:rsidP="00ED0987">
            <w:pPr>
              <w:jc w:val="center"/>
              <w:rPr>
                <w:color w:val="000000" w:themeColor="text1"/>
                <w:sz w:val="22"/>
                <w:szCs w:val="22"/>
              </w:rPr>
            </w:pPr>
            <w:r w:rsidRPr="00421CAA">
              <w:rPr>
                <w:color w:val="000000" w:themeColor="text1"/>
                <w:sz w:val="22"/>
                <w:szCs w:val="22"/>
              </w:rPr>
              <w:t>Тип ландшафта</w:t>
            </w:r>
          </w:p>
        </w:tc>
        <w:tc>
          <w:tcPr>
            <w:tcW w:w="4853" w:type="dxa"/>
            <w:gridSpan w:val="2"/>
            <w:vAlign w:val="center"/>
          </w:tcPr>
          <w:p w14:paraId="7E6C1C7A" w14:textId="77777777" w:rsidR="00ED0987" w:rsidRPr="00421CAA" w:rsidRDefault="00ED0987" w:rsidP="00ED0987">
            <w:pPr>
              <w:jc w:val="center"/>
              <w:rPr>
                <w:color w:val="000000" w:themeColor="text1"/>
                <w:sz w:val="22"/>
                <w:szCs w:val="22"/>
              </w:rPr>
            </w:pPr>
            <w:r w:rsidRPr="00421CAA">
              <w:rPr>
                <w:color w:val="000000" w:themeColor="text1"/>
                <w:sz w:val="22"/>
                <w:szCs w:val="22"/>
              </w:rPr>
              <w:t>Площадь</w:t>
            </w:r>
          </w:p>
        </w:tc>
      </w:tr>
      <w:tr w:rsidR="00ED0987" w:rsidRPr="00421CAA" w14:paraId="7E45853C" w14:textId="77777777" w:rsidTr="00DA2BAD">
        <w:trPr>
          <w:cantSplit/>
        </w:trPr>
        <w:tc>
          <w:tcPr>
            <w:tcW w:w="4503" w:type="dxa"/>
            <w:vMerge/>
            <w:vAlign w:val="center"/>
          </w:tcPr>
          <w:p w14:paraId="101E1D0D" w14:textId="77777777" w:rsidR="00ED0987" w:rsidRPr="00421CAA" w:rsidRDefault="00ED0987" w:rsidP="00ED0987">
            <w:pPr>
              <w:jc w:val="center"/>
              <w:rPr>
                <w:color w:val="000000" w:themeColor="text1"/>
                <w:sz w:val="22"/>
                <w:szCs w:val="22"/>
              </w:rPr>
            </w:pPr>
          </w:p>
        </w:tc>
        <w:tc>
          <w:tcPr>
            <w:tcW w:w="2585" w:type="dxa"/>
            <w:vAlign w:val="center"/>
          </w:tcPr>
          <w:p w14:paraId="6E4D47B3" w14:textId="77777777" w:rsidR="00ED0987" w:rsidRPr="00421CAA" w:rsidRDefault="00ED0987" w:rsidP="00ED0987">
            <w:pPr>
              <w:jc w:val="center"/>
              <w:rPr>
                <w:color w:val="000000" w:themeColor="text1"/>
                <w:sz w:val="22"/>
                <w:szCs w:val="22"/>
              </w:rPr>
            </w:pPr>
            <w:r w:rsidRPr="00421CAA">
              <w:rPr>
                <w:color w:val="000000" w:themeColor="text1"/>
                <w:sz w:val="22"/>
                <w:szCs w:val="22"/>
              </w:rPr>
              <w:t>га</w:t>
            </w:r>
          </w:p>
        </w:tc>
        <w:tc>
          <w:tcPr>
            <w:tcW w:w="2268" w:type="dxa"/>
            <w:vAlign w:val="center"/>
          </w:tcPr>
          <w:p w14:paraId="25C47EE9" w14:textId="77777777" w:rsidR="00ED0987" w:rsidRPr="00421CAA" w:rsidRDefault="00ED0987" w:rsidP="00ED0987">
            <w:pPr>
              <w:jc w:val="center"/>
              <w:rPr>
                <w:color w:val="000000" w:themeColor="text1"/>
                <w:sz w:val="22"/>
                <w:szCs w:val="22"/>
              </w:rPr>
            </w:pPr>
            <w:r w:rsidRPr="00421CAA">
              <w:rPr>
                <w:color w:val="000000" w:themeColor="text1"/>
                <w:sz w:val="22"/>
                <w:szCs w:val="22"/>
              </w:rPr>
              <w:t>%</w:t>
            </w:r>
          </w:p>
        </w:tc>
      </w:tr>
      <w:tr w:rsidR="00C41857" w:rsidRPr="00421CAA" w14:paraId="0F575E1B" w14:textId="77777777" w:rsidTr="00DA2BAD">
        <w:trPr>
          <w:trHeight w:val="70"/>
        </w:trPr>
        <w:tc>
          <w:tcPr>
            <w:tcW w:w="4503" w:type="dxa"/>
            <w:vAlign w:val="center"/>
          </w:tcPr>
          <w:p w14:paraId="4C1551C5" w14:textId="77777777" w:rsidR="00C41857" w:rsidRPr="00421CAA" w:rsidRDefault="00C41857" w:rsidP="00ED0987">
            <w:pPr>
              <w:rPr>
                <w:color w:val="000000" w:themeColor="text1"/>
                <w:sz w:val="22"/>
                <w:szCs w:val="22"/>
              </w:rPr>
            </w:pPr>
            <w:r w:rsidRPr="00421CAA">
              <w:rPr>
                <w:color w:val="000000" w:themeColor="text1"/>
                <w:sz w:val="22"/>
                <w:szCs w:val="22"/>
              </w:rPr>
              <w:t>1. Закрытый</w:t>
            </w:r>
          </w:p>
        </w:tc>
        <w:tc>
          <w:tcPr>
            <w:tcW w:w="2585" w:type="dxa"/>
            <w:vAlign w:val="bottom"/>
          </w:tcPr>
          <w:p w14:paraId="68EEDFE2" w14:textId="64E79254" w:rsidR="00C41857" w:rsidRPr="00AA4B10" w:rsidRDefault="002769B1" w:rsidP="00034FD3">
            <w:pPr>
              <w:jc w:val="center"/>
              <w:rPr>
                <w:sz w:val="22"/>
                <w:szCs w:val="22"/>
              </w:rPr>
            </w:pPr>
            <w:r>
              <w:rPr>
                <w:sz w:val="22"/>
                <w:szCs w:val="22"/>
              </w:rPr>
              <w:t>277,0803</w:t>
            </w:r>
          </w:p>
        </w:tc>
        <w:tc>
          <w:tcPr>
            <w:tcW w:w="2268" w:type="dxa"/>
            <w:vAlign w:val="bottom"/>
          </w:tcPr>
          <w:p w14:paraId="2F0FE1D4" w14:textId="641AE147" w:rsidR="00C41857" w:rsidRPr="00421CAA" w:rsidRDefault="00DA2BAD" w:rsidP="007F162A">
            <w:pPr>
              <w:jc w:val="center"/>
              <w:rPr>
                <w:color w:val="000000" w:themeColor="text1"/>
                <w:sz w:val="22"/>
                <w:szCs w:val="22"/>
              </w:rPr>
            </w:pPr>
            <w:r>
              <w:rPr>
                <w:color w:val="000000" w:themeColor="text1"/>
                <w:sz w:val="22"/>
                <w:szCs w:val="22"/>
              </w:rPr>
              <w:t>99,9</w:t>
            </w:r>
          </w:p>
        </w:tc>
      </w:tr>
      <w:tr w:rsidR="00C41857" w:rsidRPr="00421CAA" w14:paraId="3E86A9F2" w14:textId="77777777" w:rsidTr="00DA2BAD">
        <w:tc>
          <w:tcPr>
            <w:tcW w:w="4503" w:type="dxa"/>
            <w:vAlign w:val="center"/>
          </w:tcPr>
          <w:p w14:paraId="25C1EE5A" w14:textId="77777777" w:rsidR="00C41857" w:rsidRPr="00421CAA" w:rsidRDefault="00C41857" w:rsidP="00ED0987">
            <w:pPr>
              <w:rPr>
                <w:color w:val="000000" w:themeColor="text1"/>
                <w:sz w:val="22"/>
                <w:szCs w:val="22"/>
              </w:rPr>
            </w:pPr>
            <w:r w:rsidRPr="00421CAA">
              <w:rPr>
                <w:color w:val="000000" w:themeColor="text1"/>
                <w:sz w:val="22"/>
                <w:szCs w:val="22"/>
              </w:rPr>
              <w:t>в том числе:</w:t>
            </w:r>
          </w:p>
          <w:p w14:paraId="1BE1C38C" w14:textId="77777777" w:rsidR="00C41857" w:rsidRPr="00421CAA" w:rsidRDefault="00C41857" w:rsidP="00ED0987">
            <w:pPr>
              <w:rPr>
                <w:color w:val="000000" w:themeColor="text1"/>
                <w:sz w:val="22"/>
                <w:szCs w:val="22"/>
              </w:rPr>
            </w:pPr>
            <w:r w:rsidRPr="00421CAA">
              <w:rPr>
                <w:color w:val="000000" w:themeColor="text1"/>
                <w:sz w:val="22"/>
                <w:szCs w:val="22"/>
              </w:rPr>
              <w:t>- закрытый горизонтальной сомкнутости</w:t>
            </w:r>
          </w:p>
        </w:tc>
        <w:tc>
          <w:tcPr>
            <w:tcW w:w="2585" w:type="dxa"/>
            <w:vAlign w:val="bottom"/>
          </w:tcPr>
          <w:p w14:paraId="3F1784F6" w14:textId="11906F3B" w:rsidR="00C41857" w:rsidRPr="00AA4B10" w:rsidRDefault="002769B1" w:rsidP="00C41857">
            <w:pPr>
              <w:jc w:val="center"/>
              <w:rPr>
                <w:color w:val="000000" w:themeColor="text1"/>
                <w:sz w:val="22"/>
                <w:szCs w:val="22"/>
              </w:rPr>
            </w:pPr>
            <w:r>
              <w:rPr>
                <w:color w:val="000000" w:themeColor="text1"/>
                <w:sz w:val="22"/>
                <w:szCs w:val="22"/>
              </w:rPr>
              <w:t>50,5851</w:t>
            </w:r>
          </w:p>
        </w:tc>
        <w:tc>
          <w:tcPr>
            <w:tcW w:w="2268" w:type="dxa"/>
            <w:vAlign w:val="bottom"/>
          </w:tcPr>
          <w:p w14:paraId="0454A691" w14:textId="3388AB20" w:rsidR="00C41857" w:rsidRPr="00421CAA" w:rsidRDefault="00DA2BAD" w:rsidP="006D069A">
            <w:pPr>
              <w:jc w:val="center"/>
              <w:rPr>
                <w:color w:val="000000" w:themeColor="text1"/>
                <w:sz w:val="22"/>
                <w:szCs w:val="22"/>
              </w:rPr>
            </w:pPr>
            <w:r>
              <w:rPr>
                <w:color w:val="000000" w:themeColor="text1"/>
                <w:sz w:val="22"/>
                <w:szCs w:val="22"/>
              </w:rPr>
              <w:t>18.3</w:t>
            </w:r>
          </w:p>
        </w:tc>
      </w:tr>
      <w:tr w:rsidR="00C41857" w:rsidRPr="00421CAA" w14:paraId="57BB2CDF" w14:textId="77777777" w:rsidTr="00DA2BAD">
        <w:trPr>
          <w:trHeight w:val="70"/>
        </w:trPr>
        <w:tc>
          <w:tcPr>
            <w:tcW w:w="4503" w:type="dxa"/>
            <w:vAlign w:val="center"/>
          </w:tcPr>
          <w:p w14:paraId="4F327544" w14:textId="77777777" w:rsidR="00C41857" w:rsidRPr="00421CAA" w:rsidRDefault="00C41857" w:rsidP="00ED0987">
            <w:pPr>
              <w:rPr>
                <w:color w:val="000000" w:themeColor="text1"/>
                <w:sz w:val="22"/>
                <w:szCs w:val="22"/>
              </w:rPr>
            </w:pPr>
            <w:r w:rsidRPr="00421CAA">
              <w:rPr>
                <w:color w:val="000000" w:themeColor="text1"/>
                <w:sz w:val="22"/>
                <w:szCs w:val="22"/>
              </w:rPr>
              <w:t>- закрытый вертикальной сомкнутости</w:t>
            </w:r>
          </w:p>
        </w:tc>
        <w:tc>
          <w:tcPr>
            <w:tcW w:w="2585" w:type="dxa"/>
            <w:vAlign w:val="bottom"/>
          </w:tcPr>
          <w:p w14:paraId="5DC98F10" w14:textId="06CD3187" w:rsidR="00C41857" w:rsidRPr="00AA4B10" w:rsidRDefault="002769B1" w:rsidP="00034FD3">
            <w:pPr>
              <w:jc w:val="center"/>
              <w:rPr>
                <w:color w:val="000000" w:themeColor="text1"/>
                <w:sz w:val="22"/>
                <w:szCs w:val="22"/>
              </w:rPr>
            </w:pPr>
            <w:r>
              <w:rPr>
                <w:color w:val="000000" w:themeColor="text1"/>
                <w:sz w:val="22"/>
                <w:szCs w:val="22"/>
              </w:rPr>
              <w:t>220,4952</w:t>
            </w:r>
          </w:p>
        </w:tc>
        <w:tc>
          <w:tcPr>
            <w:tcW w:w="2268" w:type="dxa"/>
            <w:vAlign w:val="bottom"/>
          </w:tcPr>
          <w:p w14:paraId="18823F18" w14:textId="0F57CAC7" w:rsidR="00C41857" w:rsidRPr="00421CAA" w:rsidRDefault="00DA2BAD" w:rsidP="002851B8">
            <w:pPr>
              <w:jc w:val="center"/>
              <w:rPr>
                <w:color w:val="000000" w:themeColor="text1"/>
                <w:sz w:val="22"/>
                <w:szCs w:val="22"/>
              </w:rPr>
            </w:pPr>
            <w:r>
              <w:rPr>
                <w:color w:val="000000" w:themeColor="text1"/>
                <w:sz w:val="22"/>
                <w:szCs w:val="22"/>
              </w:rPr>
              <w:t>79.5</w:t>
            </w:r>
          </w:p>
        </w:tc>
      </w:tr>
      <w:tr w:rsidR="00C41857" w:rsidRPr="00421CAA" w14:paraId="71E8E014" w14:textId="77777777" w:rsidTr="00DA2BAD">
        <w:trPr>
          <w:trHeight w:val="70"/>
        </w:trPr>
        <w:tc>
          <w:tcPr>
            <w:tcW w:w="4503" w:type="dxa"/>
            <w:vAlign w:val="center"/>
          </w:tcPr>
          <w:p w14:paraId="42B546D8" w14:textId="77777777" w:rsidR="00C41857" w:rsidRPr="00421CAA" w:rsidRDefault="00C41857" w:rsidP="00ED0987">
            <w:pPr>
              <w:rPr>
                <w:color w:val="000000" w:themeColor="text1"/>
                <w:sz w:val="22"/>
                <w:szCs w:val="22"/>
              </w:rPr>
            </w:pPr>
            <w:r w:rsidRPr="00421CAA">
              <w:rPr>
                <w:color w:val="000000" w:themeColor="text1"/>
                <w:sz w:val="22"/>
                <w:szCs w:val="22"/>
              </w:rPr>
              <w:t>2. Полуоткрытый</w:t>
            </w:r>
          </w:p>
        </w:tc>
        <w:tc>
          <w:tcPr>
            <w:tcW w:w="2585" w:type="dxa"/>
            <w:vAlign w:val="bottom"/>
          </w:tcPr>
          <w:p w14:paraId="3F6BB285" w14:textId="77777777" w:rsidR="00C41857" w:rsidRPr="00AA4B10" w:rsidRDefault="002A4538" w:rsidP="00C41857">
            <w:pPr>
              <w:jc w:val="center"/>
              <w:rPr>
                <w:sz w:val="22"/>
                <w:szCs w:val="22"/>
              </w:rPr>
            </w:pPr>
            <w:r>
              <w:rPr>
                <w:sz w:val="22"/>
                <w:szCs w:val="22"/>
              </w:rPr>
              <w:t>0,3</w:t>
            </w:r>
          </w:p>
        </w:tc>
        <w:tc>
          <w:tcPr>
            <w:tcW w:w="2268" w:type="dxa"/>
            <w:vAlign w:val="bottom"/>
          </w:tcPr>
          <w:p w14:paraId="21AC814B" w14:textId="519BA048" w:rsidR="00C41857" w:rsidRPr="00421CAA" w:rsidRDefault="00DA2BAD" w:rsidP="006D069A">
            <w:pPr>
              <w:jc w:val="center"/>
              <w:rPr>
                <w:color w:val="000000" w:themeColor="text1"/>
                <w:sz w:val="22"/>
                <w:szCs w:val="22"/>
              </w:rPr>
            </w:pPr>
            <w:r>
              <w:rPr>
                <w:color w:val="000000" w:themeColor="text1"/>
                <w:sz w:val="22"/>
                <w:szCs w:val="22"/>
              </w:rPr>
              <w:t>0.1</w:t>
            </w:r>
          </w:p>
        </w:tc>
      </w:tr>
      <w:tr w:rsidR="00C41857" w:rsidRPr="00421CAA" w14:paraId="62DE9D8E" w14:textId="77777777" w:rsidTr="00DA2BAD">
        <w:tc>
          <w:tcPr>
            <w:tcW w:w="4503" w:type="dxa"/>
            <w:vAlign w:val="center"/>
          </w:tcPr>
          <w:p w14:paraId="0DE94433" w14:textId="77777777" w:rsidR="00C41857" w:rsidRPr="00421CAA" w:rsidRDefault="00C41857" w:rsidP="00ED0987">
            <w:pPr>
              <w:rPr>
                <w:color w:val="000000" w:themeColor="text1"/>
                <w:sz w:val="22"/>
                <w:szCs w:val="22"/>
              </w:rPr>
            </w:pPr>
            <w:r w:rsidRPr="00421CAA">
              <w:rPr>
                <w:color w:val="000000" w:themeColor="text1"/>
                <w:sz w:val="22"/>
                <w:szCs w:val="22"/>
              </w:rPr>
              <w:t xml:space="preserve">в том числе: </w:t>
            </w:r>
          </w:p>
          <w:p w14:paraId="48E9FF6A" w14:textId="77777777" w:rsidR="00C41857" w:rsidRPr="00421CAA" w:rsidRDefault="00C41857" w:rsidP="00ED0987">
            <w:pPr>
              <w:rPr>
                <w:color w:val="000000" w:themeColor="text1"/>
                <w:sz w:val="22"/>
                <w:szCs w:val="22"/>
              </w:rPr>
            </w:pPr>
            <w:r w:rsidRPr="00421CAA">
              <w:rPr>
                <w:color w:val="000000" w:themeColor="text1"/>
                <w:sz w:val="22"/>
                <w:szCs w:val="22"/>
              </w:rPr>
              <w:t>- полуоткрытый равномерного размещения</w:t>
            </w:r>
          </w:p>
        </w:tc>
        <w:tc>
          <w:tcPr>
            <w:tcW w:w="2585" w:type="dxa"/>
            <w:vAlign w:val="bottom"/>
          </w:tcPr>
          <w:p w14:paraId="53F869C3" w14:textId="77777777" w:rsidR="00C41857" w:rsidRPr="00AA4B10" w:rsidRDefault="000011A0" w:rsidP="00C41857">
            <w:pPr>
              <w:jc w:val="center"/>
              <w:rPr>
                <w:color w:val="000000" w:themeColor="text1"/>
                <w:sz w:val="22"/>
                <w:szCs w:val="22"/>
              </w:rPr>
            </w:pPr>
            <w:r>
              <w:rPr>
                <w:color w:val="000000" w:themeColor="text1"/>
                <w:sz w:val="22"/>
                <w:szCs w:val="22"/>
              </w:rPr>
              <w:t>0,3</w:t>
            </w:r>
          </w:p>
        </w:tc>
        <w:tc>
          <w:tcPr>
            <w:tcW w:w="2268" w:type="dxa"/>
            <w:vAlign w:val="bottom"/>
          </w:tcPr>
          <w:p w14:paraId="7BFE3906" w14:textId="6292A9B9" w:rsidR="00C41857" w:rsidRPr="00421CAA" w:rsidRDefault="00DA2BAD" w:rsidP="006D069A">
            <w:pPr>
              <w:jc w:val="center"/>
              <w:rPr>
                <w:color w:val="000000" w:themeColor="text1"/>
                <w:sz w:val="22"/>
                <w:szCs w:val="22"/>
              </w:rPr>
            </w:pPr>
            <w:r>
              <w:rPr>
                <w:color w:val="000000" w:themeColor="text1"/>
                <w:sz w:val="22"/>
                <w:szCs w:val="22"/>
              </w:rPr>
              <w:t>0.1</w:t>
            </w:r>
          </w:p>
        </w:tc>
      </w:tr>
      <w:tr w:rsidR="00C41857" w:rsidRPr="00421CAA" w14:paraId="760DFD67" w14:textId="77777777" w:rsidTr="00DA2BAD">
        <w:trPr>
          <w:trHeight w:val="70"/>
        </w:trPr>
        <w:tc>
          <w:tcPr>
            <w:tcW w:w="4503" w:type="dxa"/>
            <w:vAlign w:val="center"/>
          </w:tcPr>
          <w:p w14:paraId="114F2C87" w14:textId="77777777" w:rsidR="00C41857" w:rsidRPr="00421CAA" w:rsidRDefault="00C41857" w:rsidP="00ED0987">
            <w:pPr>
              <w:rPr>
                <w:color w:val="000000" w:themeColor="text1"/>
                <w:sz w:val="22"/>
                <w:szCs w:val="22"/>
              </w:rPr>
            </w:pPr>
            <w:r w:rsidRPr="00421CAA">
              <w:rPr>
                <w:color w:val="000000" w:themeColor="text1"/>
                <w:sz w:val="22"/>
                <w:szCs w:val="22"/>
              </w:rPr>
              <w:t>- полуоткрытый группового размещения</w:t>
            </w:r>
          </w:p>
        </w:tc>
        <w:tc>
          <w:tcPr>
            <w:tcW w:w="2585" w:type="dxa"/>
            <w:vAlign w:val="bottom"/>
          </w:tcPr>
          <w:p w14:paraId="256BE5A6" w14:textId="77777777" w:rsidR="00C41857" w:rsidRPr="00AA4B10" w:rsidRDefault="002A4538" w:rsidP="00C41857">
            <w:pPr>
              <w:jc w:val="center"/>
              <w:rPr>
                <w:color w:val="000000" w:themeColor="text1"/>
                <w:sz w:val="22"/>
                <w:szCs w:val="22"/>
              </w:rPr>
            </w:pPr>
            <w:r>
              <w:rPr>
                <w:color w:val="000000" w:themeColor="text1"/>
                <w:sz w:val="22"/>
                <w:szCs w:val="22"/>
              </w:rPr>
              <w:t>-</w:t>
            </w:r>
          </w:p>
        </w:tc>
        <w:tc>
          <w:tcPr>
            <w:tcW w:w="2268" w:type="dxa"/>
            <w:vAlign w:val="bottom"/>
          </w:tcPr>
          <w:p w14:paraId="3755EA65" w14:textId="2F85F6A0" w:rsidR="00C41857" w:rsidRPr="00421CAA" w:rsidRDefault="00DA2BAD" w:rsidP="006D069A">
            <w:pPr>
              <w:jc w:val="center"/>
              <w:rPr>
                <w:color w:val="000000" w:themeColor="text1"/>
                <w:sz w:val="22"/>
                <w:szCs w:val="22"/>
              </w:rPr>
            </w:pPr>
            <w:r>
              <w:rPr>
                <w:color w:val="000000" w:themeColor="text1"/>
                <w:sz w:val="22"/>
                <w:szCs w:val="22"/>
              </w:rPr>
              <w:t>-</w:t>
            </w:r>
          </w:p>
        </w:tc>
      </w:tr>
      <w:tr w:rsidR="00DA2BAD" w:rsidRPr="00421CAA" w14:paraId="03039F3D" w14:textId="77777777" w:rsidTr="00DA2BAD">
        <w:trPr>
          <w:trHeight w:val="70"/>
        </w:trPr>
        <w:tc>
          <w:tcPr>
            <w:tcW w:w="4503" w:type="dxa"/>
            <w:vAlign w:val="center"/>
          </w:tcPr>
          <w:p w14:paraId="11BF5B05" w14:textId="77777777" w:rsidR="00DA2BAD" w:rsidRPr="00421CAA" w:rsidRDefault="00DA2BAD" w:rsidP="00DA2BAD">
            <w:pPr>
              <w:rPr>
                <w:color w:val="000000" w:themeColor="text1"/>
                <w:sz w:val="22"/>
                <w:szCs w:val="22"/>
              </w:rPr>
            </w:pPr>
            <w:r>
              <w:rPr>
                <w:color w:val="000000" w:themeColor="text1"/>
                <w:sz w:val="22"/>
                <w:szCs w:val="22"/>
              </w:rPr>
              <w:t>- молодняки</w:t>
            </w:r>
          </w:p>
        </w:tc>
        <w:tc>
          <w:tcPr>
            <w:tcW w:w="2585" w:type="dxa"/>
            <w:vAlign w:val="bottom"/>
          </w:tcPr>
          <w:p w14:paraId="7513995E" w14:textId="77777777" w:rsidR="00DA2BAD" w:rsidRPr="00AA4B10" w:rsidRDefault="00DA2BAD" w:rsidP="00DA2BAD">
            <w:pPr>
              <w:jc w:val="center"/>
              <w:rPr>
                <w:color w:val="000000" w:themeColor="text1"/>
                <w:sz w:val="22"/>
                <w:szCs w:val="22"/>
              </w:rPr>
            </w:pPr>
            <w:r>
              <w:rPr>
                <w:color w:val="000000" w:themeColor="text1"/>
                <w:sz w:val="22"/>
                <w:szCs w:val="22"/>
              </w:rPr>
              <w:t>-</w:t>
            </w:r>
          </w:p>
        </w:tc>
        <w:tc>
          <w:tcPr>
            <w:tcW w:w="2268" w:type="dxa"/>
          </w:tcPr>
          <w:p w14:paraId="0BEFA117" w14:textId="69EA1969"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DA2BAD" w:rsidRPr="00421CAA" w14:paraId="0F3A082E" w14:textId="77777777" w:rsidTr="00DA2BAD">
        <w:trPr>
          <w:trHeight w:val="146"/>
        </w:trPr>
        <w:tc>
          <w:tcPr>
            <w:tcW w:w="4503" w:type="dxa"/>
            <w:vAlign w:val="center"/>
          </w:tcPr>
          <w:p w14:paraId="3D009D42" w14:textId="77777777" w:rsidR="00DA2BAD" w:rsidRPr="00421CAA" w:rsidRDefault="00DA2BAD" w:rsidP="00DA2BAD">
            <w:pPr>
              <w:rPr>
                <w:color w:val="000000" w:themeColor="text1"/>
                <w:sz w:val="22"/>
                <w:szCs w:val="22"/>
              </w:rPr>
            </w:pPr>
            <w:r w:rsidRPr="00421CAA">
              <w:rPr>
                <w:color w:val="000000" w:themeColor="text1"/>
                <w:sz w:val="22"/>
                <w:szCs w:val="22"/>
              </w:rPr>
              <w:t xml:space="preserve">3. Открытый </w:t>
            </w:r>
          </w:p>
        </w:tc>
        <w:tc>
          <w:tcPr>
            <w:tcW w:w="2585" w:type="dxa"/>
            <w:vAlign w:val="bottom"/>
          </w:tcPr>
          <w:p w14:paraId="5B9DCC5C" w14:textId="32FDC729" w:rsidR="00DA2BAD" w:rsidRPr="00AA4B10" w:rsidRDefault="00DA2BAD" w:rsidP="00DA2BAD">
            <w:pPr>
              <w:jc w:val="center"/>
              <w:rPr>
                <w:sz w:val="22"/>
                <w:szCs w:val="22"/>
              </w:rPr>
            </w:pPr>
            <w:r>
              <w:rPr>
                <w:sz w:val="22"/>
                <w:szCs w:val="22"/>
              </w:rPr>
              <w:t>-</w:t>
            </w:r>
          </w:p>
        </w:tc>
        <w:tc>
          <w:tcPr>
            <w:tcW w:w="2268" w:type="dxa"/>
          </w:tcPr>
          <w:p w14:paraId="4FB5DF08" w14:textId="54DDB519"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DA2BAD" w:rsidRPr="00421CAA" w14:paraId="3C266747" w14:textId="77777777" w:rsidTr="00DA2BAD">
        <w:trPr>
          <w:trHeight w:val="182"/>
        </w:trPr>
        <w:tc>
          <w:tcPr>
            <w:tcW w:w="4503" w:type="dxa"/>
            <w:tcBorders>
              <w:bottom w:val="nil"/>
            </w:tcBorders>
            <w:vAlign w:val="center"/>
          </w:tcPr>
          <w:p w14:paraId="4058911F" w14:textId="77777777" w:rsidR="00DA2BAD" w:rsidRDefault="00DA2BAD" w:rsidP="00DA2BAD">
            <w:pPr>
              <w:rPr>
                <w:color w:val="000000" w:themeColor="text1"/>
                <w:sz w:val="22"/>
                <w:szCs w:val="22"/>
              </w:rPr>
            </w:pPr>
            <w:r w:rsidRPr="00421CAA">
              <w:rPr>
                <w:color w:val="000000" w:themeColor="text1"/>
                <w:sz w:val="22"/>
                <w:szCs w:val="22"/>
              </w:rPr>
              <w:t>в том числе:</w:t>
            </w:r>
          </w:p>
          <w:p w14:paraId="20C425E2" w14:textId="77777777" w:rsidR="00DA2BAD" w:rsidRPr="00421CAA" w:rsidRDefault="00DA2BAD" w:rsidP="00DA2BAD">
            <w:pPr>
              <w:rPr>
                <w:color w:val="000000" w:themeColor="text1"/>
                <w:sz w:val="22"/>
                <w:szCs w:val="22"/>
              </w:rPr>
            </w:pPr>
            <w:r w:rsidRPr="00421CAA">
              <w:rPr>
                <w:color w:val="000000" w:themeColor="text1"/>
                <w:sz w:val="22"/>
                <w:szCs w:val="22"/>
              </w:rPr>
              <w:t xml:space="preserve"> - </w:t>
            </w:r>
            <w:r>
              <w:rPr>
                <w:color w:val="000000" w:themeColor="text1"/>
                <w:sz w:val="22"/>
                <w:szCs w:val="22"/>
              </w:rPr>
              <w:t>участки с единичными деревьями</w:t>
            </w:r>
          </w:p>
        </w:tc>
        <w:tc>
          <w:tcPr>
            <w:tcW w:w="2585" w:type="dxa"/>
            <w:tcBorders>
              <w:bottom w:val="nil"/>
            </w:tcBorders>
            <w:vAlign w:val="bottom"/>
          </w:tcPr>
          <w:p w14:paraId="1FEE1DDA" w14:textId="77777777" w:rsidR="00DA2BAD" w:rsidRPr="00AA4B10" w:rsidRDefault="00DA2BAD" w:rsidP="00DA2BAD">
            <w:pPr>
              <w:jc w:val="center"/>
              <w:rPr>
                <w:color w:val="000000" w:themeColor="text1"/>
                <w:sz w:val="22"/>
                <w:szCs w:val="22"/>
              </w:rPr>
            </w:pPr>
            <w:r>
              <w:rPr>
                <w:color w:val="000000" w:themeColor="text1"/>
                <w:sz w:val="22"/>
                <w:szCs w:val="22"/>
              </w:rPr>
              <w:t>-</w:t>
            </w:r>
          </w:p>
        </w:tc>
        <w:tc>
          <w:tcPr>
            <w:tcW w:w="2268" w:type="dxa"/>
            <w:tcBorders>
              <w:bottom w:val="nil"/>
            </w:tcBorders>
          </w:tcPr>
          <w:p w14:paraId="0CFC0A5E" w14:textId="587965C2"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DA2BAD" w:rsidRPr="00421CAA" w14:paraId="748EC0EB" w14:textId="77777777" w:rsidTr="00DA2BAD">
        <w:trPr>
          <w:trHeight w:val="182"/>
        </w:trPr>
        <w:tc>
          <w:tcPr>
            <w:tcW w:w="4503" w:type="dxa"/>
            <w:tcBorders>
              <w:bottom w:val="nil"/>
            </w:tcBorders>
            <w:vAlign w:val="center"/>
          </w:tcPr>
          <w:p w14:paraId="2854F24D" w14:textId="77777777" w:rsidR="00DA2BAD" w:rsidRPr="00421CAA" w:rsidRDefault="00DA2BAD" w:rsidP="00DA2BAD">
            <w:pPr>
              <w:suppressAutoHyphens/>
              <w:jc w:val="both"/>
              <w:rPr>
                <w:color w:val="000000" w:themeColor="text1"/>
                <w:sz w:val="22"/>
                <w:szCs w:val="22"/>
              </w:rPr>
            </w:pPr>
            <w:r w:rsidRPr="00421CAA">
              <w:rPr>
                <w:color w:val="000000" w:themeColor="text1"/>
                <w:sz w:val="22"/>
                <w:szCs w:val="22"/>
              </w:rPr>
              <w:t xml:space="preserve">- </w:t>
            </w:r>
            <w:r>
              <w:rPr>
                <w:color w:val="000000" w:themeColor="text1"/>
                <w:sz w:val="22"/>
                <w:szCs w:val="22"/>
              </w:rPr>
              <w:t>участки с наличием возобновления и кустарников</w:t>
            </w:r>
          </w:p>
        </w:tc>
        <w:tc>
          <w:tcPr>
            <w:tcW w:w="2585" w:type="dxa"/>
            <w:tcBorders>
              <w:bottom w:val="nil"/>
            </w:tcBorders>
            <w:vAlign w:val="center"/>
          </w:tcPr>
          <w:p w14:paraId="5DE02FD7" w14:textId="77777777" w:rsidR="00DA2BAD" w:rsidRPr="00AA4B10" w:rsidRDefault="00DA2BAD" w:rsidP="00DA2BAD">
            <w:pPr>
              <w:jc w:val="center"/>
              <w:rPr>
                <w:color w:val="000000" w:themeColor="text1"/>
                <w:sz w:val="22"/>
                <w:szCs w:val="22"/>
              </w:rPr>
            </w:pPr>
            <w:r>
              <w:rPr>
                <w:color w:val="000000" w:themeColor="text1"/>
                <w:sz w:val="22"/>
                <w:szCs w:val="22"/>
              </w:rPr>
              <w:t>-</w:t>
            </w:r>
          </w:p>
        </w:tc>
        <w:tc>
          <w:tcPr>
            <w:tcW w:w="2268" w:type="dxa"/>
            <w:tcBorders>
              <w:bottom w:val="nil"/>
            </w:tcBorders>
          </w:tcPr>
          <w:p w14:paraId="7C9829F6" w14:textId="4441AFF9"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DA2BAD" w:rsidRPr="00421CAA" w14:paraId="642A1DDE" w14:textId="77777777" w:rsidTr="00DA2BAD">
        <w:trPr>
          <w:trHeight w:val="70"/>
        </w:trPr>
        <w:tc>
          <w:tcPr>
            <w:tcW w:w="4503" w:type="dxa"/>
            <w:tcBorders>
              <w:bottom w:val="single" w:sz="4" w:space="0" w:color="auto"/>
            </w:tcBorders>
            <w:vAlign w:val="center"/>
          </w:tcPr>
          <w:p w14:paraId="238BEFA2" w14:textId="77777777" w:rsidR="00DA2BAD" w:rsidRPr="00421CAA" w:rsidRDefault="00DA2BAD" w:rsidP="00DA2BAD">
            <w:pPr>
              <w:suppressAutoHyphens/>
              <w:jc w:val="both"/>
              <w:rPr>
                <w:b/>
                <w:color w:val="000000" w:themeColor="text1"/>
                <w:sz w:val="22"/>
                <w:szCs w:val="22"/>
              </w:rPr>
            </w:pPr>
            <w:r w:rsidRPr="00421CAA">
              <w:rPr>
                <w:color w:val="000000" w:themeColor="text1"/>
                <w:sz w:val="22"/>
                <w:szCs w:val="22"/>
              </w:rPr>
              <w:t xml:space="preserve">- </w:t>
            </w:r>
            <w:r>
              <w:rPr>
                <w:color w:val="000000" w:themeColor="text1"/>
                <w:sz w:val="22"/>
                <w:szCs w:val="22"/>
              </w:rPr>
              <w:t>участки без древесно-кустарниковой растительности</w:t>
            </w:r>
          </w:p>
        </w:tc>
        <w:tc>
          <w:tcPr>
            <w:tcW w:w="2585" w:type="dxa"/>
            <w:tcBorders>
              <w:bottom w:val="single" w:sz="4" w:space="0" w:color="auto"/>
            </w:tcBorders>
            <w:vAlign w:val="center"/>
          </w:tcPr>
          <w:p w14:paraId="4A74E1DB" w14:textId="209C26B9" w:rsidR="00DA2BAD" w:rsidRPr="00AA4B10" w:rsidRDefault="00DA2BAD" w:rsidP="00DA2BAD">
            <w:pPr>
              <w:jc w:val="center"/>
              <w:rPr>
                <w:color w:val="000000" w:themeColor="text1"/>
                <w:sz w:val="22"/>
                <w:szCs w:val="22"/>
              </w:rPr>
            </w:pPr>
            <w:r>
              <w:rPr>
                <w:color w:val="000000" w:themeColor="text1"/>
                <w:sz w:val="22"/>
                <w:szCs w:val="22"/>
              </w:rPr>
              <w:t>-</w:t>
            </w:r>
          </w:p>
        </w:tc>
        <w:tc>
          <w:tcPr>
            <w:tcW w:w="2268" w:type="dxa"/>
            <w:tcBorders>
              <w:bottom w:val="single" w:sz="4" w:space="0" w:color="auto"/>
            </w:tcBorders>
          </w:tcPr>
          <w:p w14:paraId="01097DC2" w14:textId="2708BDE6"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C41857" w:rsidRPr="00421CAA" w14:paraId="18FE490B" w14:textId="77777777" w:rsidTr="00DA2BAD">
        <w:trPr>
          <w:trHeight w:val="70"/>
        </w:trPr>
        <w:tc>
          <w:tcPr>
            <w:tcW w:w="4503" w:type="dxa"/>
            <w:vAlign w:val="center"/>
          </w:tcPr>
          <w:p w14:paraId="3EC8B5CD" w14:textId="77777777" w:rsidR="00C41857" w:rsidRPr="00421CAA" w:rsidRDefault="00C41857" w:rsidP="00ED0987">
            <w:pPr>
              <w:rPr>
                <w:color w:val="000000" w:themeColor="text1"/>
                <w:sz w:val="22"/>
                <w:szCs w:val="22"/>
              </w:rPr>
            </w:pPr>
            <w:r w:rsidRPr="00421CAA">
              <w:rPr>
                <w:color w:val="000000" w:themeColor="text1"/>
                <w:sz w:val="22"/>
                <w:szCs w:val="22"/>
              </w:rPr>
              <w:t>Всего:</w:t>
            </w:r>
          </w:p>
        </w:tc>
        <w:tc>
          <w:tcPr>
            <w:tcW w:w="2585" w:type="dxa"/>
            <w:vAlign w:val="bottom"/>
          </w:tcPr>
          <w:p w14:paraId="34F34AD9" w14:textId="6A7751DA" w:rsidR="00DA2BAD" w:rsidRPr="00AA4B10" w:rsidRDefault="00DA2BAD" w:rsidP="00DA2BAD">
            <w:pPr>
              <w:jc w:val="center"/>
              <w:rPr>
                <w:bCs/>
                <w:color w:val="000000" w:themeColor="text1"/>
                <w:sz w:val="22"/>
                <w:szCs w:val="22"/>
              </w:rPr>
            </w:pPr>
            <w:r>
              <w:rPr>
                <w:bCs/>
                <w:color w:val="000000" w:themeColor="text1"/>
                <w:sz w:val="22"/>
                <w:szCs w:val="22"/>
              </w:rPr>
              <w:t>277,3803</w:t>
            </w:r>
          </w:p>
        </w:tc>
        <w:tc>
          <w:tcPr>
            <w:tcW w:w="2268" w:type="dxa"/>
            <w:vAlign w:val="bottom"/>
          </w:tcPr>
          <w:p w14:paraId="748B2458" w14:textId="6F4D96D4" w:rsidR="00C41857" w:rsidRPr="00421CAA" w:rsidRDefault="00C41857" w:rsidP="006D069A">
            <w:pPr>
              <w:jc w:val="center"/>
              <w:rPr>
                <w:color w:val="000000" w:themeColor="text1"/>
                <w:sz w:val="22"/>
                <w:szCs w:val="22"/>
              </w:rPr>
            </w:pPr>
          </w:p>
        </w:tc>
      </w:tr>
    </w:tbl>
    <w:p w14:paraId="6E44F53F" w14:textId="77777777" w:rsidR="00663183" w:rsidRDefault="00663183" w:rsidP="00B93C6E">
      <w:pPr>
        <w:ind w:firstLine="708"/>
        <w:rPr>
          <w:b/>
          <w:color w:val="000000" w:themeColor="text1"/>
          <w:sz w:val="28"/>
          <w:szCs w:val="20"/>
        </w:rPr>
      </w:pPr>
    </w:p>
    <w:p w14:paraId="66817250" w14:textId="77777777" w:rsidR="00ED0987" w:rsidRPr="00F60DF7" w:rsidRDefault="00ED0987" w:rsidP="00B93C6E">
      <w:pPr>
        <w:ind w:firstLine="708"/>
        <w:rPr>
          <w:b/>
          <w:color w:val="000000" w:themeColor="text1"/>
          <w:sz w:val="28"/>
          <w:szCs w:val="20"/>
        </w:rPr>
      </w:pPr>
      <w:r w:rsidRPr="00F60DF7">
        <w:rPr>
          <w:b/>
          <w:color w:val="000000" w:themeColor="text1"/>
          <w:sz w:val="28"/>
          <w:szCs w:val="20"/>
        </w:rPr>
        <w:t>Эстетическая оценка лесных ландшафтов</w:t>
      </w:r>
    </w:p>
    <w:p w14:paraId="0F0B4DCB" w14:textId="77777777" w:rsidR="00ED0987" w:rsidRPr="00F92634" w:rsidRDefault="00ED0987" w:rsidP="00ED0987">
      <w:pPr>
        <w:ind w:firstLine="708"/>
        <w:jc w:val="both"/>
        <w:rPr>
          <w:color w:val="000000" w:themeColor="text1"/>
          <w:sz w:val="28"/>
          <w:szCs w:val="20"/>
        </w:rPr>
      </w:pPr>
    </w:p>
    <w:p w14:paraId="3FB41959" w14:textId="77777777" w:rsidR="00ED0987" w:rsidRDefault="00ED0987" w:rsidP="004B63DD">
      <w:pPr>
        <w:suppressAutoHyphens/>
        <w:jc w:val="both"/>
        <w:rPr>
          <w:color w:val="000000" w:themeColor="text1"/>
          <w:sz w:val="28"/>
          <w:szCs w:val="20"/>
        </w:rPr>
      </w:pPr>
      <w:r w:rsidRPr="00F60DF7">
        <w:rPr>
          <w:b/>
          <w:color w:val="000000" w:themeColor="text1"/>
          <w:sz w:val="28"/>
          <w:szCs w:val="20"/>
        </w:rPr>
        <w:tab/>
      </w:r>
      <w:r w:rsidRPr="00F60DF7">
        <w:rPr>
          <w:color w:val="000000" w:themeColor="text1"/>
          <w:sz w:val="28"/>
          <w:szCs w:val="20"/>
        </w:rPr>
        <w:t>При оценке рекреационной пригодности лесных ландшафтов очень важную роль играет их эстетичность, поскольку при всех прочих равных условиях, отдыхающие предпочитают те территории, которые обладают большей пейзажной выразительностью, красочностью. Эстетическая оценка отражает красочность и гармоничность в сочетании всех компонентов, слагающих ландшафт и складывается из относительно субъективного зрительного впечатления (человек определяет эстетическую ценность объекта отдыха, сопоставляя некоторые его свойства со своим эмоциональным состоянием, которое в свою очередь зависит от времени года, погодных условий, настроения и возраста человека, его социальной этнической принадлежности и др.) и учета ландшафтно-таксационных признаков.</w:t>
      </w:r>
    </w:p>
    <w:p w14:paraId="7B3D3270" w14:textId="77777777" w:rsidR="00ED0987" w:rsidRPr="00F60DF7" w:rsidRDefault="00ED0987" w:rsidP="00ED0987">
      <w:pPr>
        <w:jc w:val="center"/>
        <w:rPr>
          <w:color w:val="000000" w:themeColor="text1"/>
          <w:sz w:val="28"/>
          <w:szCs w:val="20"/>
        </w:rPr>
      </w:pPr>
      <w:r w:rsidRPr="00F60DF7">
        <w:rPr>
          <w:color w:val="000000" w:themeColor="text1"/>
          <w:sz w:val="28"/>
          <w:szCs w:val="20"/>
        </w:rPr>
        <w:t>Эстетическая оценка ландшафта</w:t>
      </w:r>
    </w:p>
    <w:p w14:paraId="75C4DAFC" w14:textId="77777777" w:rsidR="00ED0987" w:rsidRPr="00F60DF7" w:rsidRDefault="00ED0987" w:rsidP="00ED0987">
      <w:pPr>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655"/>
      </w:tblGrid>
      <w:tr w:rsidR="00ED0987" w:rsidRPr="00F60DF7" w14:paraId="469F093E" w14:textId="77777777" w:rsidTr="00F92634">
        <w:trPr>
          <w:tblHeader/>
        </w:trPr>
        <w:tc>
          <w:tcPr>
            <w:tcW w:w="1701" w:type="dxa"/>
            <w:tcBorders>
              <w:bottom w:val="single" w:sz="4" w:space="0" w:color="auto"/>
            </w:tcBorders>
          </w:tcPr>
          <w:p w14:paraId="1C11EFC2" w14:textId="77777777" w:rsidR="00ED0987" w:rsidRPr="00F60DF7" w:rsidRDefault="00ED0987" w:rsidP="00ED0987">
            <w:pPr>
              <w:jc w:val="center"/>
              <w:rPr>
                <w:color w:val="000000" w:themeColor="text1"/>
                <w:sz w:val="22"/>
                <w:szCs w:val="22"/>
              </w:rPr>
            </w:pPr>
            <w:r w:rsidRPr="00F60DF7">
              <w:rPr>
                <w:color w:val="000000" w:themeColor="text1"/>
                <w:sz w:val="22"/>
                <w:szCs w:val="22"/>
              </w:rPr>
              <w:t>Класс эстетической оценки</w:t>
            </w:r>
          </w:p>
        </w:tc>
        <w:tc>
          <w:tcPr>
            <w:tcW w:w="7655" w:type="dxa"/>
            <w:tcBorders>
              <w:bottom w:val="single" w:sz="4" w:space="0" w:color="auto"/>
            </w:tcBorders>
            <w:vAlign w:val="center"/>
          </w:tcPr>
          <w:p w14:paraId="7727A2D7" w14:textId="77777777" w:rsidR="00ED0987" w:rsidRPr="00F60DF7" w:rsidRDefault="00ED0987" w:rsidP="00ED0987">
            <w:pPr>
              <w:jc w:val="center"/>
              <w:rPr>
                <w:color w:val="000000" w:themeColor="text1"/>
                <w:sz w:val="22"/>
                <w:szCs w:val="22"/>
              </w:rPr>
            </w:pPr>
            <w:r w:rsidRPr="00F60DF7">
              <w:rPr>
                <w:color w:val="000000" w:themeColor="text1"/>
                <w:sz w:val="22"/>
                <w:szCs w:val="22"/>
              </w:rPr>
              <w:t>Характеристика класса</w:t>
            </w:r>
          </w:p>
        </w:tc>
      </w:tr>
      <w:tr w:rsidR="00ED0987" w:rsidRPr="00F60DF7" w14:paraId="162E3A64" w14:textId="77777777" w:rsidTr="00F92634">
        <w:tc>
          <w:tcPr>
            <w:tcW w:w="1701" w:type="dxa"/>
            <w:tcBorders>
              <w:top w:val="single" w:sz="4" w:space="0" w:color="auto"/>
              <w:left w:val="single" w:sz="4" w:space="0" w:color="auto"/>
              <w:bottom w:val="single" w:sz="4" w:space="0" w:color="auto"/>
              <w:right w:val="single" w:sz="4" w:space="0" w:color="auto"/>
            </w:tcBorders>
            <w:vAlign w:val="center"/>
          </w:tcPr>
          <w:p w14:paraId="5E32622B" w14:textId="77777777" w:rsidR="00ED0987" w:rsidRPr="00F60DF7" w:rsidRDefault="00ED0987" w:rsidP="00ED0987">
            <w:pPr>
              <w:jc w:val="center"/>
              <w:rPr>
                <w:color w:val="000000" w:themeColor="text1"/>
                <w:sz w:val="22"/>
                <w:szCs w:val="22"/>
              </w:rPr>
            </w:pPr>
            <w:r w:rsidRPr="00F60DF7">
              <w:rPr>
                <w:color w:val="000000" w:themeColor="text1"/>
                <w:sz w:val="22"/>
                <w:szCs w:val="22"/>
              </w:rPr>
              <w:t>1</w:t>
            </w:r>
          </w:p>
        </w:tc>
        <w:tc>
          <w:tcPr>
            <w:tcW w:w="7655" w:type="dxa"/>
            <w:tcBorders>
              <w:top w:val="single" w:sz="4" w:space="0" w:color="auto"/>
              <w:left w:val="single" w:sz="4" w:space="0" w:color="auto"/>
              <w:bottom w:val="single" w:sz="4" w:space="0" w:color="auto"/>
              <w:right w:val="single" w:sz="4" w:space="0" w:color="auto"/>
            </w:tcBorders>
          </w:tcPr>
          <w:p w14:paraId="4DECF2DF" w14:textId="77777777" w:rsidR="00ED0987" w:rsidRPr="00F60DF7" w:rsidRDefault="00ED0987" w:rsidP="00ED0987">
            <w:pPr>
              <w:ind w:left="-57" w:right="-57"/>
              <w:jc w:val="both"/>
              <w:rPr>
                <w:color w:val="000000" w:themeColor="text1"/>
                <w:sz w:val="22"/>
                <w:szCs w:val="22"/>
              </w:rPr>
            </w:pPr>
            <w:r w:rsidRPr="00F60DF7">
              <w:rPr>
                <w:color w:val="000000" w:themeColor="text1"/>
                <w:sz w:val="22"/>
                <w:szCs w:val="22"/>
              </w:rPr>
              <w:t xml:space="preserve">Хвойные и лиственные насаждения </w:t>
            </w:r>
            <w:r w:rsidRPr="00F60DF7">
              <w:rPr>
                <w:color w:val="000000" w:themeColor="text1"/>
                <w:sz w:val="22"/>
                <w:szCs w:val="22"/>
                <w:lang w:val="en-US"/>
              </w:rPr>
              <w:t>I</w:t>
            </w:r>
            <w:r w:rsidRPr="00F60DF7">
              <w:rPr>
                <w:color w:val="000000" w:themeColor="text1"/>
                <w:sz w:val="22"/>
                <w:szCs w:val="22"/>
              </w:rPr>
              <w:t>-</w:t>
            </w:r>
            <w:r w:rsidRPr="00F60DF7">
              <w:rPr>
                <w:color w:val="000000" w:themeColor="text1"/>
                <w:sz w:val="22"/>
                <w:szCs w:val="22"/>
                <w:lang w:val="en-US"/>
              </w:rPr>
              <w:t>II</w:t>
            </w:r>
            <w:r w:rsidRPr="00F60DF7">
              <w:rPr>
                <w:color w:val="000000" w:themeColor="text1"/>
                <w:sz w:val="22"/>
                <w:szCs w:val="22"/>
              </w:rPr>
              <w:t xml:space="preserve"> классов бонитета на свежих и сухих почвах, с хорошей проходимостью, захламленности и сухостоя нет. Водные пространства обеспечивают обзор зеркала воды, берега извилистые, доступные, водоем чистый пригодный для купания. Поляны, лужайки и луга с ровной поверхностью, не захламленные. Окружающие опушки живописны. Богатый, красивый травяной покров. </w:t>
            </w:r>
          </w:p>
        </w:tc>
      </w:tr>
      <w:tr w:rsidR="00ED0987" w:rsidRPr="00F60DF7" w14:paraId="2B44B516" w14:textId="77777777" w:rsidTr="00F92634">
        <w:tc>
          <w:tcPr>
            <w:tcW w:w="1701" w:type="dxa"/>
            <w:tcBorders>
              <w:top w:val="single" w:sz="4" w:space="0" w:color="auto"/>
              <w:left w:val="single" w:sz="4" w:space="0" w:color="auto"/>
              <w:bottom w:val="single" w:sz="4" w:space="0" w:color="auto"/>
              <w:right w:val="single" w:sz="4" w:space="0" w:color="auto"/>
            </w:tcBorders>
            <w:vAlign w:val="center"/>
          </w:tcPr>
          <w:p w14:paraId="0682DEF4" w14:textId="77777777" w:rsidR="00ED0987" w:rsidRPr="00F60DF7" w:rsidRDefault="00ED0987" w:rsidP="00ED0987">
            <w:pPr>
              <w:jc w:val="center"/>
              <w:rPr>
                <w:color w:val="000000" w:themeColor="text1"/>
                <w:sz w:val="22"/>
                <w:szCs w:val="22"/>
              </w:rPr>
            </w:pPr>
            <w:r w:rsidRPr="00F60DF7">
              <w:rPr>
                <w:color w:val="000000" w:themeColor="text1"/>
                <w:sz w:val="22"/>
                <w:szCs w:val="22"/>
              </w:rPr>
              <w:t>2</w:t>
            </w:r>
          </w:p>
        </w:tc>
        <w:tc>
          <w:tcPr>
            <w:tcW w:w="7655" w:type="dxa"/>
            <w:tcBorders>
              <w:top w:val="single" w:sz="4" w:space="0" w:color="auto"/>
              <w:left w:val="nil"/>
              <w:bottom w:val="single" w:sz="4" w:space="0" w:color="auto"/>
              <w:right w:val="single" w:sz="4" w:space="0" w:color="auto"/>
            </w:tcBorders>
          </w:tcPr>
          <w:p w14:paraId="65AFFB33" w14:textId="77777777" w:rsidR="00ED0987" w:rsidRPr="00F60DF7" w:rsidRDefault="00ED0987" w:rsidP="00ED0987">
            <w:pPr>
              <w:ind w:left="-57" w:right="-57"/>
              <w:jc w:val="both"/>
              <w:rPr>
                <w:color w:val="000000" w:themeColor="text1"/>
                <w:sz w:val="22"/>
                <w:szCs w:val="22"/>
              </w:rPr>
            </w:pPr>
            <w:r w:rsidRPr="00F60DF7">
              <w:rPr>
                <w:color w:val="000000" w:themeColor="text1"/>
                <w:sz w:val="22"/>
                <w:szCs w:val="22"/>
              </w:rPr>
              <w:t xml:space="preserve">Насаждения средних классов бонитета на свежих и влажных почвах с участием ольхи и осины до 5 ед. состава, с густым или угнетенным подростом и подлеском, с захламленностью до 5 м³ на 1 га. Водные пространства по своим размерам не обеспечивают обзора зеркала воды и окружающей растительности. Конфигурация берегов прямолинейна, берега низкие, береговая растительность средней декоративности и ее расположение мешает доступу к воде. Прилегающие пространства неудобны для массового отдыха. Поляны, лужайки и луга расположены на увлажненных местах с кочковатой поверхностью. </w:t>
            </w:r>
          </w:p>
        </w:tc>
      </w:tr>
      <w:tr w:rsidR="00ED0987" w:rsidRPr="00F60DF7" w14:paraId="76245351" w14:textId="77777777" w:rsidTr="00ED0987">
        <w:tc>
          <w:tcPr>
            <w:tcW w:w="1701" w:type="dxa"/>
            <w:vAlign w:val="center"/>
          </w:tcPr>
          <w:p w14:paraId="05E3D381" w14:textId="77777777" w:rsidR="00ED0987" w:rsidRPr="00F60DF7" w:rsidRDefault="00ED0987" w:rsidP="00ED0987">
            <w:pPr>
              <w:jc w:val="center"/>
              <w:rPr>
                <w:color w:val="000000" w:themeColor="text1"/>
                <w:sz w:val="22"/>
                <w:szCs w:val="22"/>
              </w:rPr>
            </w:pPr>
            <w:r w:rsidRPr="00F60DF7">
              <w:rPr>
                <w:color w:val="000000" w:themeColor="text1"/>
                <w:sz w:val="22"/>
                <w:szCs w:val="22"/>
              </w:rPr>
              <w:t>3</w:t>
            </w:r>
          </w:p>
        </w:tc>
        <w:tc>
          <w:tcPr>
            <w:tcW w:w="7655" w:type="dxa"/>
            <w:vAlign w:val="center"/>
          </w:tcPr>
          <w:p w14:paraId="1035AC6C" w14:textId="77777777" w:rsidR="00ED0987" w:rsidRPr="00F60DF7" w:rsidRDefault="00ED0987" w:rsidP="00ED0987">
            <w:pPr>
              <w:ind w:left="-57" w:right="-57"/>
              <w:jc w:val="both"/>
              <w:rPr>
                <w:color w:val="000000" w:themeColor="text1"/>
                <w:sz w:val="22"/>
                <w:szCs w:val="22"/>
              </w:rPr>
            </w:pPr>
            <w:r w:rsidRPr="00F60DF7">
              <w:rPr>
                <w:color w:val="000000" w:themeColor="text1"/>
                <w:sz w:val="22"/>
                <w:szCs w:val="22"/>
              </w:rPr>
              <w:t>Насаждения с преобладанием ольхи, осины, а также хвойных низших бонитетов на сырых и мокрых почвах, с захламленностью и сухостоем от 5 м³ на 1 га и более. Водные пространства с низкими заболоченными берегами, водоем загрязнен или зарос. Болота всех категорий.</w:t>
            </w:r>
          </w:p>
        </w:tc>
      </w:tr>
    </w:tbl>
    <w:p w14:paraId="6A9D5172" w14:textId="77777777" w:rsidR="00ED0987" w:rsidRPr="00B411A9" w:rsidRDefault="00ED0987" w:rsidP="00ED0987">
      <w:pPr>
        <w:jc w:val="center"/>
      </w:pPr>
    </w:p>
    <w:p w14:paraId="304A688B" w14:textId="77777777" w:rsidR="00ED0987" w:rsidRPr="008E5E20" w:rsidRDefault="00ED0987" w:rsidP="00ED0987">
      <w:pPr>
        <w:jc w:val="center"/>
        <w:rPr>
          <w:color w:val="000000" w:themeColor="text1"/>
          <w:sz w:val="28"/>
          <w:szCs w:val="20"/>
        </w:rPr>
      </w:pPr>
      <w:r w:rsidRPr="00EC454C">
        <w:rPr>
          <w:color w:val="000000" w:themeColor="text1"/>
          <w:sz w:val="28"/>
          <w:szCs w:val="20"/>
        </w:rPr>
        <w:t>Эстетическая оценка ландшафта</w:t>
      </w:r>
    </w:p>
    <w:p w14:paraId="31996614" w14:textId="77777777" w:rsidR="00ED0987" w:rsidRPr="008E5E20" w:rsidRDefault="00ED0987" w:rsidP="00ED0987">
      <w:pP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ED0987" w:rsidRPr="008E5E20" w14:paraId="77D1BF47" w14:textId="77777777" w:rsidTr="00ED0987">
        <w:trPr>
          <w:cantSplit/>
        </w:trPr>
        <w:tc>
          <w:tcPr>
            <w:tcW w:w="4503" w:type="dxa"/>
            <w:vMerge w:val="restart"/>
            <w:vAlign w:val="center"/>
          </w:tcPr>
          <w:p w14:paraId="64EDCEFA" w14:textId="77777777" w:rsidR="00ED0987" w:rsidRPr="008E5E20" w:rsidRDefault="00ED0987" w:rsidP="00ED0987">
            <w:pPr>
              <w:jc w:val="center"/>
              <w:rPr>
                <w:color w:val="000000" w:themeColor="text1"/>
                <w:sz w:val="22"/>
                <w:szCs w:val="20"/>
              </w:rPr>
            </w:pPr>
            <w:r w:rsidRPr="008E5E20">
              <w:rPr>
                <w:color w:val="000000" w:themeColor="text1"/>
                <w:sz w:val="22"/>
                <w:szCs w:val="20"/>
              </w:rPr>
              <w:t>Класс эстетической оценки</w:t>
            </w:r>
          </w:p>
        </w:tc>
        <w:tc>
          <w:tcPr>
            <w:tcW w:w="4853" w:type="dxa"/>
            <w:gridSpan w:val="2"/>
            <w:vAlign w:val="center"/>
          </w:tcPr>
          <w:p w14:paraId="122A3220" w14:textId="77777777" w:rsidR="00ED0987" w:rsidRPr="008E5E20" w:rsidRDefault="00ED0987" w:rsidP="00ED0987">
            <w:pPr>
              <w:jc w:val="center"/>
              <w:rPr>
                <w:color w:val="000000" w:themeColor="text1"/>
                <w:sz w:val="22"/>
                <w:szCs w:val="20"/>
              </w:rPr>
            </w:pPr>
            <w:r w:rsidRPr="008E5E20">
              <w:rPr>
                <w:color w:val="000000" w:themeColor="text1"/>
                <w:sz w:val="22"/>
                <w:szCs w:val="20"/>
              </w:rPr>
              <w:t>Площадь</w:t>
            </w:r>
          </w:p>
        </w:tc>
      </w:tr>
      <w:tr w:rsidR="00ED0987" w:rsidRPr="008E5E20" w14:paraId="744EABED" w14:textId="77777777" w:rsidTr="00ED0987">
        <w:trPr>
          <w:cantSplit/>
        </w:trPr>
        <w:tc>
          <w:tcPr>
            <w:tcW w:w="4503" w:type="dxa"/>
            <w:vMerge/>
            <w:vAlign w:val="center"/>
          </w:tcPr>
          <w:p w14:paraId="44A3F5D6" w14:textId="77777777" w:rsidR="00ED0987" w:rsidRPr="008E5E20" w:rsidRDefault="00ED0987" w:rsidP="00ED0987">
            <w:pPr>
              <w:jc w:val="center"/>
              <w:rPr>
                <w:color w:val="000000" w:themeColor="text1"/>
                <w:sz w:val="22"/>
                <w:szCs w:val="20"/>
              </w:rPr>
            </w:pPr>
          </w:p>
        </w:tc>
        <w:tc>
          <w:tcPr>
            <w:tcW w:w="2693" w:type="dxa"/>
            <w:vAlign w:val="center"/>
          </w:tcPr>
          <w:p w14:paraId="611AF413" w14:textId="77777777" w:rsidR="00ED0987" w:rsidRPr="008E5E20" w:rsidRDefault="00ED0987" w:rsidP="00ED0987">
            <w:pPr>
              <w:jc w:val="center"/>
              <w:rPr>
                <w:color w:val="000000" w:themeColor="text1"/>
                <w:sz w:val="22"/>
                <w:szCs w:val="20"/>
              </w:rPr>
            </w:pPr>
            <w:r w:rsidRPr="008E5E20">
              <w:rPr>
                <w:color w:val="000000" w:themeColor="text1"/>
                <w:sz w:val="22"/>
                <w:szCs w:val="20"/>
              </w:rPr>
              <w:t>га</w:t>
            </w:r>
          </w:p>
        </w:tc>
        <w:tc>
          <w:tcPr>
            <w:tcW w:w="2160" w:type="dxa"/>
            <w:vAlign w:val="center"/>
          </w:tcPr>
          <w:p w14:paraId="621254DE" w14:textId="77777777" w:rsidR="00ED0987" w:rsidRPr="008E5E20" w:rsidRDefault="00ED0987" w:rsidP="00ED0987">
            <w:pPr>
              <w:jc w:val="center"/>
              <w:rPr>
                <w:color w:val="000000" w:themeColor="text1"/>
                <w:sz w:val="22"/>
                <w:szCs w:val="20"/>
              </w:rPr>
            </w:pPr>
            <w:r w:rsidRPr="008E5E20">
              <w:rPr>
                <w:color w:val="000000" w:themeColor="text1"/>
                <w:sz w:val="22"/>
                <w:szCs w:val="20"/>
              </w:rPr>
              <w:t>%</w:t>
            </w:r>
          </w:p>
        </w:tc>
      </w:tr>
      <w:tr w:rsidR="000D398D" w:rsidRPr="008E5E20" w14:paraId="4131423E" w14:textId="77777777" w:rsidTr="00206D34">
        <w:trPr>
          <w:cantSplit/>
        </w:trPr>
        <w:tc>
          <w:tcPr>
            <w:tcW w:w="4503" w:type="dxa"/>
            <w:vAlign w:val="center"/>
          </w:tcPr>
          <w:p w14:paraId="092696CA" w14:textId="77777777" w:rsidR="000D398D" w:rsidRPr="008E5E20" w:rsidRDefault="000D398D" w:rsidP="00ED0987">
            <w:pPr>
              <w:jc w:val="center"/>
              <w:rPr>
                <w:color w:val="000000" w:themeColor="text1"/>
                <w:sz w:val="22"/>
                <w:szCs w:val="20"/>
              </w:rPr>
            </w:pPr>
            <w:r w:rsidRPr="008E5E20">
              <w:rPr>
                <w:color w:val="000000" w:themeColor="text1"/>
                <w:sz w:val="22"/>
                <w:szCs w:val="20"/>
              </w:rPr>
              <w:t>1</w:t>
            </w:r>
          </w:p>
        </w:tc>
        <w:tc>
          <w:tcPr>
            <w:tcW w:w="2693" w:type="dxa"/>
          </w:tcPr>
          <w:p w14:paraId="2873883E" w14:textId="7A9BD22C" w:rsidR="00DA2BAD" w:rsidRPr="00AB4885" w:rsidRDefault="00DA2BAD" w:rsidP="00DA2BAD">
            <w:pPr>
              <w:jc w:val="center"/>
              <w:rPr>
                <w:color w:val="000000"/>
                <w:sz w:val="22"/>
                <w:szCs w:val="22"/>
              </w:rPr>
            </w:pPr>
            <w:r>
              <w:rPr>
                <w:color w:val="000000"/>
                <w:sz w:val="22"/>
                <w:szCs w:val="22"/>
              </w:rPr>
              <w:t>131,4654</w:t>
            </w:r>
          </w:p>
        </w:tc>
        <w:tc>
          <w:tcPr>
            <w:tcW w:w="2160" w:type="dxa"/>
            <w:vAlign w:val="bottom"/>
          </w:tcPr>
          <w:p w14:paraId="733E8996" w14:textId="7F30A92A" w:rsidR="000D398D" w:rsidRPr="00421CAA" w:rsidRDefault="006C723B" w:rsidP="006D069A">
            <w:pPr>
              <w:jc w:val="center"/>
              <w:rPr>
                <w:color w:val="000000" w:themeColor="text1"/>
                <w:sz w:val="22"/>
                <w:szCs w:val="22"/>
              </w:rPr>
            </w:pPr>
            <w:r>
              <w:rPr>
                <w:color w:val="000000" w:themeColor="text1"/>
                <w:sz w:val="22"/>
                <w:szCs w:val="22"/>
              </w:rPr>
              <w:t>48</w:t>
            </w:r>
          </w:p>
        </w:tc>
      </w:tr>
      <w:tr w:rsidR="000D398D" w:rsidRPr="008E5E20" w14:paraId="0E12D7C5" w14:textId="77777777" w:rsidTr="00206D34">
        <w:trPr>
          <w:cantSplit/>
        </w:trPr>
        <w:tc>
          <w:tcPr>
            <w:tcW w:w="4503" w:type="dxa"/>
            <w:vAlign w:val="center"/>
          </w:tcPr>
          <w:p w14:paraId="19C71D04" w14:textId="77777777" w:rsidR="000D398D" w:rsidRPr="008E5E20" w:rsidRDefault="000D398D" w:rsidP="00ED0987">
            <w:pPr>
              <w:jc w:val="center"/>
              <w:rPr>
                <w:color w:val="000000" w:themeColor="text1"/>
                <w:sz w:val="22"/>
                <w:szCs w:val="20"/>
              </w:rPr>
            </w:pPr>
            <w:r w:rsidRPr="008E5E20">
              <w:rPr>
                <w:color w:val="000000" w:themeColor="text1"/>
                <w:sz w:val="22"/>
                <w:szCs w:val="20"/>
              </w:rPr>
              <w:t>2</w:t>
            </w:r>
          </w:p>
        </w:tc>
        <w:tc>
          <w:tcPr>
            <w:tcW w:w="2693" w:type="dxa"/>
          </w:tcPr>
          <w:p w14:paraId="06B0E9CA" w14:textId="600EBB04" w:rsidR="000D398D" w:rsidRPr="00AB4885" w:rsidRDefault="00C03742" w:rsidP="000D0B08">
            <w:pPr>
              <w:jc w:val="center"/>
              <w:rPr>
                <w:color w:val="000000"/>
                <w:sz w:val="22"/>
                <w:szCs w:val="22"/>
              </w:rPr>
            </w:pPr>
            <w:r>
              <w:rPr>
                <w:color w:val="000000"/>
                <w:sz w:val="22"/>
                <w:szCs w:val="22"/>
              </w:rPr>
              <w:t>139.9149</w:t>
            </w:r>
          </w:p>
        </w:tc>
        <w:tc>
          <w:tcPr>
            <w:tcW w:w="2160" w:type="dxa"/>
            <w:vAlign w:val="bottom"/>
          </w:tcPr>
          <w:p w14:paraId="4C059ADC" w14:textId="683F5B3B" w:rsidR="006C723B" w:rsidRPr="00421CAA" w:rsidRDefault="006C723B" w:rsidP="006C723B">
            <w:pPr>
              <w:jc w:val="center"/>
              <w:rPr>
                <w:color w:val="000000" w:themeColor="text1"/>
                <w:sz w:val="22"/>
                <w:szCs w:val="22"/>
              </w:rPr>
            </w:pPr>
            <w:r>
              <w:rPr>
                <w:color w:val="000000" w:themeColor="text1"/>
                <w:sz w:val="22"/>
                <w:szCs w:val="22"/>
              </w:rPr>
              <w:t>52</w:t>
            </w:r>
          </w:p>
        </w:tc>
      </w:tr>
      <w:tr w:rsidR="000D398D" w:rsidRPr="008E5E20" w14:paraId="360A356B" w14:textId="77777777" w:rsidTr="00206D34">
        <w:trPr>
          <w:cantSplit/>
        </w:trPr>
        <w:tc>
          <w:tcPr>
            <w:tcW w:w="4503" w:type="dxa"/>
            <w:vAlign w:val="center"/>
          </w:tcPr>
          <w:p w14:paraId="03EC5EFC" w14:textId="77777777" w:rsidR="000D398D" w:rsidRPr="008E5E20" w:rsidRDefault="000D398D" w:rsidP="00ED0987">
            <w:pPr>
              <w:jc w:val="center"/>
              <w:rPr>
                <w:color w:val="000000" w:themeColor="text1"/>
                <w:sz w:val="22"/>
                <w:szCs w:val="20"/>
              </w:rPr>
            </w:pPr>
            <w:r w:rsidRPr="008E5E20">
              <w:rPr>
                <w:color w:val="000000" w:themeColor="text1"/>
                <w:sz w:val="22"/>
                <w:szCs w:val="20"/>
              </w:rPr>
              <w:t>3</w:t>
            </w:r>
          </w:p>
        </w:tc>
        <w:tc>
          <w:tcPr>
            <w:tcW w:w="2693" w:type="dxa"/>
          </w:tcPr>
          <w:p w14:paraId="1E04A8CA" w14:textId="43DCAD2B" w:rsidR="000D398D" w:rsidRPr="00AB4885" w:rsidRDefault="00C03742" w:rsidP="00206D34">
            <w:pPr>
              <w:jc w:val="center"/>
              <w:rPr>
                <w:color w:val="000000"/>
                <w:sz w:val="22"/>
                <w:szCs w:val="22"/>
              </w:rPr>
            </w:pPr>
            <w:r>
              <w:rPr>
                <w:color w:val="000000"/>
                <w:sz w:val="22"/>
                <w:szCs w:val="22"/>
              </w:rPr>
              <w:t>0</w:t>
            </w:r>
          </w:p>
        </w:tc>
        <w:tc>
          <w:tcPr>
            <w:tcW w:w="2160" w:type="dxa"/>
            <w:vAlign w:val="bottom"/>
          </w:tcPr>
          <w:p w14:paraId="33CC0C8C" w14:textId="3250EAE4" w:rsidR="000D398D" w:rsidRPr="00421CAA" w:rsidRDefault="006C723B" w:rsidP="006D069A">
            <w:pPr>
              <w:jc w:val="center"/>
              <w:rPr>
                <w:color w:val="000000" w:themeColor="text1"/>
                <w:sz w:val="22"/>
                <w:szCs w:val="22"/>
              </w:rPr>
            </w:pPr>
            <w:r>
              <w:rPr>
                <w:color w:val="000000" w:themeColor="text1"/>
                <w:sz w:val="22"/>
                <w:szCs w:val="22"/>
              </w:rPr>
              <w:t>0</w:t>
            </w:r>
          </w:p>
        </w:tc>
      </w:tr>
      <w:tr w:rsidR="000D398D" w:rsidRPr="008E5E20" w14:paraId="31B31615" w14:textId="77777777" w:rsidTr="00206D34">
        <w:trPr>
          <w:cantSplit/>
          <w:trHeight w:val="70"/>
        </w:trPr>
        <w:tc>
          <w:tcPr>
            <w:tcW w:w="4503" w:type="dxa"/>
            <w:vAlign w:val="center"/>
          </w:tcPr>
          <w:p w14:paraId="40B02C8D" w14:textId="77777777" w:rsidR="000D398D" w:rsidRPr="008E5E20" w:rsidRDefault="000D398D" w:rsidP="00ED0987">
            <w:pPr>
              <w:rPr>
                <w:color w:val="000000" w:themeColor="text1"/>
                <w:sz w:val="22"/>
                <w:szCs w:val="20"/>
              </w:rPr>
            </w:pPr>
            <w:r w:rsidRPr="008E5E20">
              <w:rPr>
                <w:color w:val="000000" w:themeColor="text1"/>
                <w:sz w:val="22"/>
                <w:szCs w:val="20"/>
              </w:rPr>
              <w:t>Всего:</w:t>
            </w:r>
          </w:p>
        </w:tc>
        <w:tc>
          <w:tcPr>
            <w:tcW w:w="2693" w:type="dxa"/>
          </w:tcPr>
          <w:p w14:paraId="41A9FF87" w14:textId="5E02A201" w:rsidR="000D398D" w:rsidRPr="00AB4885" w:rsidRDefault="006C723B" w:rsidP="000D0B08">
            <w:pPr>
              <w:jc w:val="center"/>
              <w:rPr>
                <w:bCs/>
                <w:color w:val="000000"/>
                <w:sz w:val="22"/>
                <w:szCs w:val="22"/>
              </w:rPr>
            </w:pPr>
            <w:r>
              <w:rPr>
                <w:bCs/>
                <w:color w:val="000000"/>
                <w:sz w:val="22"/>
                <w:szCs w:val="22"/>
              </w:rPr>
              <w:t>271.3803</w:t>
            </w:r>
          </w:p>
        </w:tc>
        <w:tc>
          <w:tcPr>
            <w:tcW w:w="2160" w:type="dxa"/>
            <w:vAlign w:val="bottom"/>
          </w:tcPr>
          <w:p w14:paraId="31BCC3DF" w14:textId="77777777" w:rsidR="000D398D" w:rsidRPr="00421CAA" w:rsidRDefault="00317F2C" w:rsidP="006D069A">
            <w:pPr>
              <w:jc w:val="center"/>
              <w:rPr>
                <w:color w:val="000000" w:themeColor="text1"/>
                <w:sz w:val="22"/>
                <w:szCs w:val="22"/>
              </w:rPr>
            </w:pPr>
            <w:r>
              <w:rPr>
                <w:color w:val="000000" w:themeColor="text1"/>
                <w:sz w:val="22"/>
                <w:szCs w:val="22"/>
              </w:rPr>
              <w:t>100,0</w:t>
            </w:r>
          </w:p>
        </w:tc>
      </w:tr>
    </w:tbl>
    <w:p w14:paraId="3E62F5D3" w14:textId="77777777" w:rsidR="00ED0987" w:rsidRPr="00B411A9" w:rsidRDefault="00ED0987" w:rsidP="00ED0987">
      <w:pPr>
        <w:ind w:firstLine="708"/>
        <w:jc w:val="both"/>
        <w:rPr>
          <w:b/>
          <w:i/>
        </w:rPr>
      </w:pPr>
    </w:p>
    <w:p w14:paraId="757D8374" w14:textId="77777777" w:rsidR="001A4871" w:rsidRPr="00B25552" w:rsidRDefault="001A4871" w:rsidP="001A4871">
      <w:pPr>
        <w:suppressAutoHyphens/>
        <w:ind w:firstLine="709"/>
        <w:jc w:val="both"/>
        <w:rPr>
          <w:b/>
          <w:color w:val="000000" w:themeColor="text1"/>
          <w:sz w:val="28"/>
          <w:szCs w:val="28"/>
        </w:rPr>
      </w:pPr>
      <w:r w:rsidRPr="00B25552">
        <w:rPr>
          <w:b/>
          <w:color w:val="000000" w:themeColor="text1"/>
          <w:sz w:val="28"/>
          <w:szCs w:val="28"/>
        </w:rPr>
        <w:t>Санитарно-гигиеническая оценка лесных насаждений</w:t>
      </w:r>
    </w:p>
    <w:p w14:paraId="6B28F73E" w14:textId="77777777" w:rsidR="001A4871" w:rsidRDefault="001A4871" w:rsidP="001A4871">
      <w:pPr>
        <w:suppressAutoHyphens/>
        <w:ind w:firstLine="709"/>
        <w:jc w:val="both"/>
        <w:rPr>
          <w:color w:val="000000" w:themeColor="text1"/>
          <w:sz w:val="28"/>
          <w:szCs w:val="28"/>
        </w:rPr>
      </w:pPr>
    </w:p>
    <w:p w14:paraId="1DA1FA57" w14:textId="77777777" w:rsidR="001A4871" w:rsidRDefault="001A4871" w:rsidP="001A4871">
      <w:pPr>
        <w:suppressAutoHyphens/>
        <w:ind w:firstLine="709"/>
        <w:jc w:val="both"/>
        <w:rPr>
          <w:color w:val="000000" w:themeColor="text1"/>
          <w:sz w:val="28"/>
          <w:szCs w:val="28"/>
        </w:rPr>
      </w:pPr>
      <w:r w:rsidRPr="0013583A">
        <w:rPr>
          <w:color w:val="000000" w:themeColor="text1"/>
          <w:sz w:val="28"/>
          <w:szCs w:val="28"/>
        </w:rPr>
        <w:t xml:space="preserve">Вред лесу приносит не только большое количество людей, посещающих лес по разным причинам, но и низкая культура их поведения. </w:t>
      </w:r>
      <w:r w:rsidR="009012F7">
        <w:rPr>
          <w:color w:val="000000" w:themeColor="text1"/>
          <w:sz w:val="28"/>
          <w:szCs w:val="28"/>
        </w:rPr>
        <w:t>В</w:t>
      </w:r>
      <w:r w:rsidRPr="0013583A">
        <w:rPr>
          <w:color w:val="000000" w:themeColor="text1"/>
          <w:sz w:val="28"/>
          <w:szCs w:val="28"/>
        </w:rPr>
        <w:t xml:space="preserve"> местах посещения лесных участков такими посетителями выламывается подрост, подлесок, доступные ветви деревьев, опаляются кострами стволы деревьев, формируется слой бытовых отходов. Большой вред лесам приносит и имеющий все более широкое распространение неорганизованный туризм. Поэтому важная задача </w:t>
      </w:r>
      <w:r>
        <w:rPr>
          <w:color w:val="000000" w:themeColor="text1"/>
          <w:sz w:val="28"/>
          <w:szCs w:val="28"/>
        </w:rPr>
        <w:t>–</w:t>
      </w:r>
      <w:r w:rsidRPr="0013583A">
        <w:rPr>
          <w:color w:val="000000" w:themeColor="text1"/>
          <w:sz w:val="28"/>
          <w:szCs w:val="28"/>
        </w:rPr>
        <w:t xml:space="preserve"> это привить посетителям леса бережное отношение к природе, для чего необходима большая информационная база, которая бы давала обзор местам отдыха и помогала бы рассредоточить отдыхающих на большую площадь лесов.</w:t>
      </w:r>
    </w:p>
    <w:p w14:paraId="6A0D95F9" w14:textId="77777777" w:rsidR="001A4871" w:rsidRDefault="001A4871" w:rsidP="001A4871">
      <w:pPr>
        <w:suppressAutoHyphens/>
        <w:ind w:firstLine="709"/>
        <w:jc w:val="both"/>
        <w:rPr>
          <w:color w:val="000000" w:themeColor="text1"/>
          <w:sz w:val="28"/>
          <w:szCs w:val="28"/>
        </w:rPr>
      </w:pPr>
    </w:p>
    <w:tbl>
      <w:tblPr>
        <w:tblStyle w:val="af4"/>
        <w:tblW w:w="9181" w:type="dxa"/>
        <w:jc w:val="center"/>
        <w:tblLook w:val="04A0" w:firstRow="1" w:lastRow="0" w:firstColumn="1" w:lastColumn="0" w:noHBand="0" w:noVBand="1"/>
      </w:tblPr>
      <w:tblGrid>
        <w:gridCol w:w="7905"/>
        <w:gridCol w:w="1276"/>
      </w:tblGrid>
      <w:tr w:rsidR="00CA0473" w:rsidRPr="00F255F3" w14:paraId="19F541AB" w14:textId="77777777" w:rsidTr="00CA0473">
        <w:trPr>
          <w:jc w:val="center"/>
        </w:trPr>
        <w:tc>
          <w:tcPr>
            <w:tcW w:w="7905" w:type="dxa"/>
          </w:tcPr>
          <w:p w14:paraId="263F5E68" w14:textId="77777777" w:rsidR="00CA0473" w:rsidRPr="00CA0473" w:rsidRDefault="00CA0473" w:rsidP="00206D34">
            <w:pPr>
              <w:widowControl w:val="0"/>
              <w:autoSpaceDE w:val="0"/>
              <w:autoSpaceDN w:val="0"/>
              <w:adjustRightInd w:val="0"/>
              <w:jc w:val="center"/>
              <w:rPr>
                <w:bCs/>
                <w:sz w:val="22"/>
                <w:szCs w:val="22"/>
              </w:rPr>
            </w:pPr>
            <w:r w:rsidRPr="00CA0473">
              <w:rPr>
                <w:bCs/>
                <w:sz w:val="22"/>
                <w:szCs w:val="22"/>
              </w:rPr>
              <w:t>Насаждения</w:t>
            </w:r>
          </w:p>
        </w:tc>
        <w:tc>
          <w:tcPr>
            <w:tcW w:w="1276" w:type="dxa"/>
          </w:tcPr>
          <w:p w14:paraId="6815734D" w14:textId="77777777" w:rsidR="00CA0473" w:rsidRPr="00CA0473" w:rsidRDefault="00CA0473" w:rsidP="00206D34">
            <w:pPr>
              <w:widowControl w:val="0"/>
              <w:autoSpaceDE w:val="0"/>
              <w:autoSpaceDN w:val="0"/>
              <w:adjustRightInd w:val="0"/>
              <w:jc w:val="center"/>
              <w:rPr>
                <w:bCs/>
                <w:sz w:val="22"/>
                <w:szCs w:val="22"/>
              </w:rPr>
            </w:pPr>
            <w:r w:rsidRPr="00CA0473">
              <w:rPr>
                <w:bCs/>
                <w:sz w:val="22"/>
                <w:szCs w:val="22"/>
              </w:rPr>
              <w:t>Оценка</w:t>
            </w:r>
          </w:p>
        </w:tc>
      </w:tr>
      <w:tr w:rsidR="00CA0473" w:rsidRPr="00F255F3" w14:paraId="58C51FA8" w14:textId="77777777" w:rsidTr="00CA0473">
        <w:trPr>
          <w:jc w:val="center"/>
        </w:trPr>
        <w:tc>
          <w:tcPr>
            <w:tcW w:w="7905" w:type="dxa"/>
          </w:tcPr>
          <w:p w14:paraId="70E4F7CA"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Участок в хорошем санитарном состоянии, воздух чистый, хорошая вентиляция, отсутствие шума, паразитов, густых зарослей. Имеют место ароматические запахи, лесные звуки, сочные краски</w:t>
            </w:r>
          </w:p>
        </w:tc>
        <w:tc>
          <w:tcPr>
            <w:tcW w:w="1276" w:type="dxa"/>
          </w:tcPr>
          <w:p w14:paraId="1B02E2D7"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Высокая</w:t>
            </w:r>
          </w:p>
        </w:tc>
      </w:tr>
      <w:tr w:rsidR="00CA0473" w:rsidRPr="00F255F3" w14:paraId="0FEEC614" w14:textId="77777777" w:rsidTr="00CA0473">
        <w:trPr>
          <w:jc w:val="center"/>
        </w:trPr>
        <w:tc>
          <w:tcPr>
            <w:tcW w:w="7905" w:type="dxa"/>
          </w:tcPr>
          <w:p w14:paraId="1D5C49CC"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276" w:type="dxa"/>
          </w:tcPr>
          <w:p w14:paraId="7887E1CF"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Средняя</w:t>
            </w:r>
          </w:p>
        </w:tc>
      </w:tr>
      <w:tr w:rsidR="00CA0473" w:rsidRPr="00F255F3" w14:paraId="5E37D98C" w14:textId="77777777" w:rsidTr="00CA0473">
        <w:trPr>
          <w:jc w:val="center"/>
        </w:trPr>
        <w:tc>
          <w:tcPr>
            <w:tcW w:w="7905" w:type="dxa"/>
          </w:tcPr>
          <w:p w14:paraId="563194C0"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т.ч. неприятные запахи). Место ветреное, сильно затененное, высокий уровень шума, наличие паразитов, избыточного увлажнения, густых зарослей</w:t>
            </w:r>
          </w:p>
        </w:tc>
        <w:tc>
          <w:tcPr>
            <w:tcW w:w="1276" w:type="dxa"/>
          </w:tcPr>
          <w:p w14:paraId="47247F63"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Низкая</w:t>
            </w:r>
          </w:p>
        </w:tc>
      </w:tr>
    </w:tbl>
    <w:p w14:paraId="18BE60C7" w14:textId="77777777" w:rsidR="00AB4885" w:rsidRDefault="00AB4885">
      <w:pPr>
        <w:rPr>
          <w:color w:val="000000" w:themeColor="text1"/>
          <w:sz w:val="28"/>
        </w:rPr>
      </w:pPr>
      <w:r>
        <w:rPr>
          <w:color w:val="000000" w:themeColor="text1"/>
          <w:sz w:val="28"/>
        </w:rPr>
        <w:br w:type="page"/>
      </w:r>
    </w:p>
    <w:p w14:paraId="5A937BDF" w14:textId="77777777" w:rsidR="001A4871" w:rsidRPr="00BA2C38" w:rsidRDefault="001A4871" w:rsidP="001A4871">
      <w:pPr>
        <w:ind w:firstLine="720"/>
        <w:jc w:val="center"/>
        <w:rPr>
          <w:color w:val="000000" w:themeColor="text1"/>
          <w:sz w:val="28"/>
        </w:rPr>
      </w:pPr>
      <w:r w:rsidRPr="00246B18">
        <w:rPr>
          <w:color w:val="000000" w:themeColor="text1"/>
          <w:sz w:val="28"/>
        </w:rPr>
        <w:t xml:space="preserve">Стадия </w:t>
      </w:r>
      <w:r>
        <w:rPr>
          <w:color w:val="000000" w:themeColor="text1"/>
          <w:sz w:val="28"/>
        </w:rPr>
        <w:t>санитарно-гигиенической оценки</w:t>
      </w:r>
    </w:p>
    <w:p w14:paraId="67040216" w14:textId="77777777" w:rsidR="001A4871" w:rsidRPr="00BA2C38" w:rsidRDefault="001A4871" w:rsidP="001A4871">
      <w:pPr>
        <w:ind w:firstLine="720"/>
        <w:jc w:val="both"/>
        <w:rPr>
          <w:color w:val="000000" w:themeColor="text1"/>
          <w:sz w:val="28"/>
        </w:rP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693"/>
        <w:gridCol w:w="2160"/>
      </w:tblGrid>
      <w:tr w:rsidR="001A4871" w:rsidRPr="00BA2C38" w14:paraId="1714D563" w14:textId="77777777" w:rsidTr="00CA0473">
        <w:trPr>
          <w:cantSplit/>
          <w:jc w:val="center"/>
        </w:trPr>
        <w:tc>
          <w:tcPr>
            <w:tcW w:w="4395" w:type="dxa"/>
            <w:vMerge w:val="restart"/>
            <w:vAlign w:val="center"/>
          </w:tcPr>
          <w:p w14:paraId="1FD0EB4C" w14:textId="77777777" w:rsidR="001A4871" w:rsidRPr="00BA2C38" w:rsidRDefault="001A4871" w:rsidP="00206D34">
            <w:pPr>
              <w:jc w:val="center"/>
              <w:rPr>
                <w:color w:val="000000" w:themeColor="text1"/>
                <w:sz w:val="22"/>
                <w:szCs w:val="22"/>
              </w:rPr>
            </w:pPr>
            <w:r w:rsidRPr="00BA2C38">
              <w:rPr>
                <w:color w:val="000000" w:themeColor="text1"/>
                <w:sz w:val="22"/>
                <w:szCs w:val="22"/>
              </w:rPr>
              <w:t>Стадия дигрессии</w:t>
            </w:r>
          </w:p>
        </w:tc>
        <w:tc>
          <w:tcPr>
            <w:tcW w:w="4853" w:type="dxa"/>
            <w:gridSpan w:val="2"/>
            <w:vAlign w:val="center"/>
          </w:tcPr>
          <w:p w14:paraId="2CDF8C44" w14:textId="77777777" w:rsidR="001A4871" w:rsidRPr="00BA2C38" w:rsidRDefault="001A4871" w:rsidP="00206D34">
            <w:pPr>
              <w:jc w:val="center"/>
              <w:rPr>
                <w:color w:val="000000" w:themeColor="text1"/>
                <w:sz w:val="22"/>
                <w:szCs w:val="22"/>
              </w:rPr>
            </w:pPr>
            <w:r w:rsidRPr="00BA2C38">
              <w:rPr>
                <w:color w:val="000000" w:themeColor="text1"/>
                <w:sz w:val="22"/>
                <w:szCs w:val="22"/>
              </w:rPr>
              <w:t>Площадь</w:t>
            </w:r>
          </w:p>
        </w:tc>
      </w:tr>
      <w:tr w:rsidR="001A4871" w:rsidRPr="00BA2C38" w14:paraId="1225CBC2" w14:textId="77777777" w:rsidTr="00CA0473">
        <w:trPr>
          <w:cantSplit/>
          <w:jc w:val="center"/>
        </w:trPr>
        <w:tc>
          <w:tcPr>
            <w:tcW w:w="4395" w:type="dxa"/>
            <w:vMerge/>
            <w:vAlign w:val="center"/>
          </w:tcPr>
          <w:p w14:paraId="154AF1C9" w14:textId="77777777" w:rsidR="001A4871" w:rsidRPr="00BA2C38" w:rsidRDefault="001A4871" w:rsidP="00206D34">
            <w:pPr>
              <w:jc w:val="center"/>
              <w:rPr>
                <w:color w:val="000000" w:themeColor="text1"/>
                <w:sz w:val="22"/>
                <w:szCs w:val="22"/>
              </w:rPr>
            </w:pPr>
          </w:p>
        </w:tc>
        <w:tc>
          <w:tcPr>
            <w:tcW w:w="2693" w:type="dxa"/>
            <w:vAlign w:val="center"/>
          </w:tcPr>
          <w:p w14:paraId="772A760C" w14:textId="77777777" w:rsidR="001A4871" w:rsidRPr="00BA2C38" w:rsidRDefault="001A4871" w:rsidP="00206D34">
            <w:pPr>
              <w:jc w:val="center"/>
              <w:rPr>
                <w:color w:val="000000" w:themeColor="text1"/>
                <w:sz w:val="22"/>
                <w:szCs w:val="22"/>
              </w:rPr>
            </w:pPr>
            <w:r w:rsidRPr="00BA2C38">
              <w:rPr>
                <w:color w:val="000000" w:themeColor="text1"/>
                <w:sz w:val="22"/>
                <w:szCs w:val="22"/>
              </w:rPr>
              <w:t>га</w:t>
            </w:r>
          </w:p>
        </w:tc>
        <w:tc>
          <w:tcPr>
            <w:tcW w:w="2160" w:type="dxa"/>
            <w:vAlign w:val="center"/>
          </w:tcPr>
          <w:p w14:paraId="32FF95E2" w14:textId="77777777" w:rsidR="001A4871" w:rsidRPr="00BA2C38" w:rsidRDefault="001A4871" w:rsidP="00206D34">
            <w:pPr>
              <w:jc w:val="center"/>
              <w:rPr>
                <w:color w:val="000000" w:themeColor="text1"/>
                <w:sz w:val="22"/>
                <w:szCs w:val="22"/>
              </w:rPr>
            </w:pPr>
            <w:r w:rsidRPr="00BA2C38">
              <w:rPr>
                <w:color w:val="000000" w:themeColor="text1"/>
                <w:sz w:val="22"/>
                <w:szCs w:val="22"/>
              </w:rPr>
              <w:t>%</w:t>
            </w:r>
          </w:p>
        </w:tc>
      </w:tr>
      <w:tr w:rsidR="009B44E7" w:rsidRPr="00BA2C38" w14:paraId="4B8F5182" w14:textId="77777777" w:rsidTr="00CA0473">
        <w:trPr>
          <w:cantSplit/>
          <w:jc w:val="center"/>
        </w:trPr>
        <w:tc>
          <w:tcPr>
            <w:tcW w:w="4395" w:type="dxa"/>
            <w:vAlign w:val="center"/>
          </w:tcPr>
          <w:p w14:paraId="4F067DFC" w14:textId="77777777" w:rsidR="009B44E7" w:rsidRPr="00BA2C38" w:rsidRDefault="009B44E7" w:rsidP="00206D34">
            <w:pPr>
              <w:jc w:val="center"/>
              <w:rPr>
                <w:color w:val="000000" w:themeColor="text1"/>
                <w:sz w:val="22"/>
                <w:szCs w:val="22"/>
              </w:rPr>
            </w:pPr>
            <w:r w:rsidRPr="00BA2C38">
              <w:rPr>
                <w:color w:val="000000" w:themeColor="text1"/>
                <w:sz w:val="22"/>
                <w:szCs w:val="22"/>
              </w:rPr>
              <w:t>1</w:t>
            </w:r>
          </w:p>
        </w:tc>
        <w:tc>
          <w:tcPr>
            <w:tcW w:w="2693" w:type="dxa"/>
            <w:vAlign w:val="center"/>
          </w:tcPr>
          <w:p w14:paraId="471C0257" w14:textId="56A398FB" w:rsidR="009B44E7" w:rsidRPr="00CF28F4" w:rsidRDefault="006C723B" w:rsidP="00206D34">
            <w:pPr>
              <w:jc w:val="center"/>
              <w:rPr>
                <w:color w:val="000000"/>
                <w:sz w:val="22"/>
                <w:szCs w:val="22"/>
              </w:rPr>
            </w:pPr>
            <w:r>
              <w:rPr>
                <w:color w:val="000000"/>
                <w:sz w:val="22"/>
                <w:szCs w:val="22"/>
              </w:rPr>
              <w:t>198,1152</w:t>
            </w:r>
          </w:p>
        </w:tc>
        <w:tc>
          <w:tcPr>
            <w:tcW w:w="2160" w:type="dxa"/>
            <w:vAlign w:val="bottom"/>
          </w:tcPr>
          <w:p w14:paraId="18929C9F" w14:textId="5C5D6107" w:rsidR="009B44E7" w:rsidRPr="00421CAA" w:rsidRDefault="006C723B" w:rsidP="00206D34">
            <w:pPr>
              <w:jc w:val="center"/>
              <w:rPr>
                <w:color w:val="000000" w:themeColor="text1"/>
                <w:sz w:val="22"/>
                <w:szCs w:val="22"/>
              </w:rPr>
            </w:pPr>
            <w:r>
              <w:rPr>
                <w:color w:val="000000" w:themeColor="text1"/>
                <w:sz w:val="22"/>
                <w:szCs w:val="22"/>
              </w:rPr>
              <w:t>73</w:t>
            </w:r>
          </w:p>
        </w:tc>
      </w:tr>
      <w:tr w:rsidR="009B44E7" w:rsidRPr="00BA2C38" w14:paraId="21CE8F93" w14:textId="77777777" w:rsidTr="00CA0473">
        <w:trPr>
          <w:cantSplit/>
          <w:jc w:val="center"/>
        </w:trPr>
        <w:tc>
          <w:tcPr>
            <w:tcW w:w="4395" w:type="dxa"/>
            <w:vAlign w:val="center"/>
          </w:tcPr>
          <w:p w14:paraId="5436C895" w14:textId="77777777" w:rsidR="009B44E7" w:rsidRPr="00BA2C38" w:rsidRDefault="009B44E7" w:rsidP="00206D34">
            <w:pPr>
              <w:jc w:val="center"/>
              <w:rPr>
                <w:color w:val="000000" w:themeColor="text1"/>
                <w:sz w:val="22"/>
                <w:szCs w:val="22"/>
              </w:rPr>
            </w:pPr>
            <w:r w:rsidRPr="00BA2C38">
              <w:rPr>
                <w:color w:val="000000" w:themeColor="text1"/>
                <w:sz w:val="22"/>
                <w:szCs w:val="22"/>
              </w:rPr>
              <w:t>2</w:t>
            </w:r>
          </w:p>
        </w:tc>
        <w:tc>
          <w:tcPr>
            <w:tcW w:w="2693" w:type="dxa"/>
            <w:vAlign w:val="center"/>
          </w:tcPr>
          <w:p w14:paraId="54B9EC98" w14:textId="158957D4" w:rsidR="009B44E7" w:rsidRPr="00CF28F4" w:rsidRDefault="006C723B" w:rsidP="000D0B08">
            <w:pPr>
              <w:jc w:val="center"/>
              <w:rPr>
                <w:color w:val="000000"/>
                <w:sz w:val="22"/>
                <w:szCs w:val="22"/>
              </w:rPr>
            </w:pPr>
            <w:r>
              <w:rPr>
                <w:color w:val="000000"/>
                <w:sz w:val="22"/>
                <w:szCs w:val="22"/>
              </w:rPr>
              <w:t>73,2651</w:t>
            </w:r>
          </w:p>
        </w:tc>
        <w:tc>
          <w:tcPr>
            <w:tcW w:w="2160" w:type="dxa"/>
            <w:vAlign w:val="bottom"/>
          </w:tcPr>
          <w:p w14:paraId="7BB675B5" w14:textId="5C804D53" w:rsidR="006C723B" w:rsidRPr="00421CAA" w:rsidRDefault="006C723B" w:rsidP="006C723B">
            <w:pPr>
              <w:jc w:val="center"/>
              <w:rPr>
                <w:color w:val="000000" w:themeColor="text1"/>
                <w:sz w:val="22"/>
                <w:szCs w:val="22"/>
              </w:rPr>
            </w:pPr>
            <w:r>
              <w:rPr>
                <w:color w:val="000000" w:themeColor="text1"/>
                <w:sz w:val="22"/>
                <w:szCs w:val="22"/>
              </w:rPr>
              <w:t>27</w:t>
            </w:r>
          </w:p>
        </w:tc>
      </w:tr>
      <w:tr w:rsidR="009B44E7" w:rsidRPr="00BA2C38" w14:paraId="6F716C50" w14:textId="77777777" w:rsidTr="00CA0473">
        <w:trPr>
          <w:cantSplit/>
          <w:jc w:val="center"/>
        </w:trPr>
        <w:tc>
          <w:tcPr>
            <w:tcW w:w="4395" w:type="dxa"/>
            <w:vAlign w:val="center"/>
          </w:tcPr>
          <w:p w14:paraId="0C66C6C2" w14:textId="77777777" w:rsidR="009B44E7" w:rsidRPr="00BA2C38" w:rsidRDefault="009B44E7" w:rsidP="00206D34">
            <w:pPr>
              <w:jc w:val="center"/>
              <w:rPr>
                <w:color w:val="000000" w:themeColor="text1"/>
                <w:sz w:val="22"/>
                <w:szCs w:val="22"/>
              </w:rPr>
            </w:pPr>
            <w:r w:rsidRPr="00BA2C38">
              <w:rPr>
                <w:color w:val="000000" w:themeColor="text1"/>
                <w:sz w:val="22"/>
                <w:szCs w:val="22"/>
              </w:rPr>
              <w:t>3</w:t>
            </w:r>
          </w:p>
        </w:tc>
        <w:tc>
          <w:tcPr>
            <w:tcW w:w="2693" w:type="dxa"/>
            <w:vAlign w:val="center"/>
          </w:tcPr>
          <w:p w14:paraId="5DE3B779" w14:textId="77777777" w:rsidR="009B44E7" w:rsidRPr="00CF28F4" w:rsidRDefault="00BD7C95" w:rsidP="00206D34">
            <w:pPr>
              <w:jc w:val="center"/>
              <w:rPr>
                <w:color w:val="000000"/>
                <w:sz w:val="22"/>
                <w:szCs w:val="22"/>
              </w:rPr>
            </w:pPr>
            <w:r>
              <w:rPr>
                <w:color w:val="000000"/>
                <w:sz w:val="22"/>
                <w:szCs w:val="22"/>
              </w:rPr>
              <w:t>-</w:t>
            </w:r>
          </w:p>
        </w:tc>
        <w:tc>
          <w:tcPr>
            <w:tcW w:w="2160" w:type="dxa"/>
            <w:vAlign w:val="bottom"/>
          </w:tcPr>
          <w:p w14:paraId="0402833D" w14:textId="77777777" w:rsidR="009B44E7" w:rsidRPr="00421CAA" w:rsidRDefault="00BD7C95" w:rsidP="00206D34">
            <w:pPr>
              <w:jc w:val="center"/>
              <w:rPr>
                <w:color w:val="000000" w:themeColor="text1"/>
                <w:sz w:val="22"/>
                <w:szCs w:val="22"/>
              </w:rPr>
            </w:pPr>
            <w:r>
              <w:rPr>
                <w:color w:val="000000" w:themeColor="text1"/>
                <w:sz w:val="22"/>
                <w:szCs w:val="22"/>
              </w:rPr>
              <w:t>-</w:t>
            </w:r>
          </w:p>
        </w:tc>
      </w:tr>
      <w:tr w:rsidR="009B44E7" w:rsidRPr="00BA2C38" w14:paraId="4E226C2B" w14:textId="77777777" w:rsidTr="00CA0473">
        <w:trPr>
          <w:cantSplit/>
          <w:trHeight w:val="70"/>
          <w:jc w:val="center"/>
        </w:trPr>
        <w:tc>
          <w:tcPr>
            <w:tcW w:w="4395" w:type="dxa"/>
            <w:vAlign w:val="center"/>
          </w:tcPr>
          <w:p w14:paraId="6D5518E5" w14:textId="77777777" w:rsidR="009B44E7" w:rsidRPr="00BA2C38" w:rsidRDefault="009B44E7" w:rsidP="00206D34">
            <w:pPr>
              <w:rPr>
                <w:color w:val="000000" w:themeColor="text1"/>
                <w:sz w:val="22"/>
                <w:szCs w:val="22"/>
              </w:rPr>
            </w:pPr>
            <w:r w:rsidRPr="00BA2C38">
              <w:rPr>
                <w:color w:val="000000" w:themeColor="text1"/>
                <w:sz w:val="22"/>
                <w:szCs w:val="22"/>
              </w:rPr>
              <w:t>Всего:</w:t>
            </w:r>
          </w:p>
        </w:tc>
        <w:tc>
          <w:tcPr>
            <w:tcW w:w="2693" w:type="dxa"/>
            <w:vAlign w:val="center"/>
          </w:tcPr>
          <w:p w14:paraId="74A8EF51" w14:textId="77777777" w:rsidR="009B44E7" w:rsidRPr="00CF28F4" w:rsidRDefault="00BD7C95" w:rsidP="000D0B08">
            <w:pPr>
              <w:jc w:val="center"/>
              <w:rPr>
                <w:bCs/>
                <w:color w:val="000000"/>
                <w:sz w:val="22"/>
                <w:szCs w:val="22"/>
              </w:rPr>
            </w:pPr>
            <w:r>
              <w:rPr>
                <w:bCs/>
                <w:color w:val="000000"/>
                <w:sz w:val="22"/>
                <w:szCs w:val="22"/>
              </w:rPr>
              <w:t>267,</w:t>
            </w:r>
            <w:r w:rsidR="000D0B08">
              <w:rPr>
                <w:bCs/>
                <w:color w:val="000000"/>
                <w:sz w:val="22"/>
                <w:szCs w:val="22"/>
              </w:rPr>
              <w:t>5803</w:t>
            </w:r>
          </w:p>
        </w:tc>
        <w:tc>
          <w:tcPr>
            <w:tcW w:w="2160" w:type="dxa"/>
            <w:vAlign w:val="bottom"/>
          </w:tcPr>
          <w:p w14:paraId="0FF1E672" w14:textId="77777777" w:rsidR="009B44E7" w:rsidRPr="00421CAA" w:rsidRDefault="00BD7C95" w:rsidP="00206D34">
            <w:pPr>
              <w:jc w:val="center"/>
              <w:rPr>
                <w:color w:val="000000" w:themeColor="text1"/>
                <w:sz w:val="22"/>
                <w:szCs w:val="22"/>
              </w:rPr>
            </w:pPr>
            <w:r>
              <w:rPr>
                <w:color w:val="000000" w:themeColor="text1"/>
                <w:sz w:val="22"/>
                <w:szCs w:val="22"/>
              </w:rPr>
              <w:t>100,0</w:t>
            </w:r>
          </w:p>
        </w:tc>
      </w:tr>
    </w:tbl>
    <w:p w14:paraId="199C95C6" w14:textId="77777777" w:rsidR="001A4871" w:rsidRPr="0013583A" w:rsidRDefault="001A4871" w:rsidP="001A4871">
      <w:pPr>
        <w:ind w:firstLine="720"/>
        <w:jc w:val="both"/>
        <w:rPr>
          <w:sz w:val="28"/>
        </w:rPr>
      </w:pPr>
    </w:p>
    <w:p w14:paraId="272A92D7" w14:textId="77777777" w:rsidR="00295A9F" w:rsidRPr="00EA125C" w:rsidRDefault="00295A9F" w:rsidP="00295A9F">
      <w:pPr>
        <w:ind w:firstLine="710"/>
        <w:jc w:val="both"/>
        <w:rPr>
          <w:b/>
          <w:color w:val="000000" w:themeColor="text1"/>
          <w:sz w:val="28"/>
          <w:szCs w:val="28"/>
        </w:rPr>
      </w:pPr>
      <w:r w:rsidRPr="00EA125C">
        <w:rPr>
          <w:b/>
          <w:color w:val="000000" w:themeColor="text1"/>
          <w:sz w:val="28"/>
          <w:szCs w:val="28"/>
        </w:rPr>
        <w:t>Устойчивость насаждений</w:t>
      </w:r>
    </w:p>
    <w:p w14:paraId="275007A4" w14:textId="77777777" w:rsidR="00295A9F" w:rsidRPr="0013583A" w:rsidRDefault="00295A9F" w:rsidP="00295A9F">
      <w:pPr>
        <w:ind w:firstLine="710"/>
        <w:jc w:val="both"/>
        <w:rPr>
          <w:color w:val="000000" w:themeColor="text1"/>
          <w:sz w:val="28"/>
          <w:szCs w:val="28"/>
        </w:rPr>
      </w:pPr>
    </w:p>
    <w:p w14:paraId="4441E7A2" w14:textId="77777777" w:rsidR="00295A9F" w:rsidRPr="00EA125C" w:rsidRDefault="00295A9F" w:rsidP="00295A9F">
      <w:pPr>
        <w:ind w:firstLine="710"/>
        <w:jc w:val="both"/>
        <w:rPr>
          <w:color w:val="000000" w:themeColor="text1"/>
          <w:sz w:val="28"/>
          <w:szCs w:val="28"/>
        </w:rPr>
      </w:pPr>
      <w:r w:rsidRPr="00EA125C">
        <w:rPr>
          <w:color w:val="000000" w:themeColor="text1"/>
          <w:sz w:val="28"/>
          <w:szCs w:val="28"/>
        </w:rPr>
        <w:t>Устойчивость насаждений</w:t>
      </w:r>
      <w:r w:rsidRPr="00EA125C">
        <w:rPr>
          <w:b/>
          <w:color w:val="000000" w:themeColor="text1"/>
          <w:sz w:val="28"/>
          <w:szCs w:val="28"/>
        </w:rPr>
        <w:t xml:space="preserve"> – </w:t>
      </w:r>
      <w:r w:rsidRPr="00EA125C">
        <w:rPr>
          <w:color w:val="000000" w:themeColor="text1"/>
          <w:sz w:val="28"/>
          <w:szCs w:val="28"/>
        </w:rPr>
        <w:t>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w:t>
      </w:r>
    </w:p>
    <w:p w14:paraId="2F600F83" w14:textId="77777777" w:rsidR="00295A9F" w:rsidRPr="00F46577" w:rsidRDefault="00295A9F" w:rsidP="00295A9F">
      <w:pPr>
        <w:jc w:val="center"/>
        <w:rPr>
          <w:color w:val="000000" w:themeColor="text1"/>
        </w:rPr>
      </w:pPr>
    </w:p>
    <w:p w14:paraId="133FF061" w14:textId="77777777" w:rsidR="00295A9F" w:rsidRPr="00EA125C" w:rsidRDefault="00295A9F" w:rsidP="00295A9F">
      <w:pPr>
        <w:jc w:val="center"/>
        <w:rPr>
          <w:color w:val="000000" w:themeColor="text1"/>
          <w:sz w:val="28"/>
          <w:szCs w:val="20"/>
        </w:rPr>
      </w:pPr>
      <w:r w:rsidRPr="00EA125C">
        <w:rPr>
          <w:color w:val="000000" w:themeColor="text1"/>
          <w:sz w:val="28"/>
          <w:szCs w:val="20"/>
        </w:rPr>
        <w:t>Устойчивость насаждения</w:t>
      </w:r>
    </w:p>
    <w:p w14:paraId="16F58046" w14:textId="77777777" w:rsidR="00295A9F" w:rsidRPr="00EA125C" w:rsidRDefault="00295A9F" w:rsidP="00295A9F">
      <w:pPr>
        <w:jc w:val="center"/>
        <w:rPr>
          <w:color w:val="000000" w:themeColor="text1"/>
          <w:sz w:val="28"/>
          <w:szCs w:val="20"/>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7938"/>
      </w:tblGrid>
      <w:tr w:rsidR="00295A9F" w:rsidRPr="00EA125C" w14:paraId="79CB4468" w14:textId="77777777" w:rsidTr="00295A9F">
        <w:trPr>
          <w:tblHeader/>
        </w:trPr>
        <w:tc>
          <w:tcPr>
            <w:tcW w:w="1418" w:type="dxa"/>
            <w:tcBorders>
              <w:bottom w:val="single" w:sz="4" w:space="0" w:color="auto"/>
            </w:tcBorders>
          </w:tcPr>
          <w:p w14:paraId="6346B865" w14:textId="77777777" w:rsidR="00295A9F" w:rsidRPr="00EA125C" w:rsidRDefault="00295A9F" w:rsidP="00206D34">
            <w:pPr>
              <w:jc w:val="center"/>
              <w:rPr>
                <w:color w:val="000000" w:themeColor="text1"/>
                <w:sz w:val="22"/>
                <w:szCs w:val="22"/>
              </w:rPr>
            </w:pPr>
            <w:r w:rsidRPr="00EA125C">
              <w:rPr>
                <w:color w:val="000000" w:themeColor="text1"/>
                <w:sz w:val="22"/>
                <w:szCs w:val="22"/>
              </w:rPr>
              <w:t>Класс</w:t>
            </w:r>
          </w:p>
          <w:p w14:paraId="2B1CF906" w14:textId="77777777" w:rsidR="00295A9F" w:rsidRPr="00EA125C" w:rsidRDefault="00295A9F" w:rsidP="00206D34">
            <w:pPr>
              <w:jc w:val="center"/>
              <w:rPr>
                <w:color w:val="000000" w:themeColor="text1"/>
                <w:sz w:val="22"/>
                <w:szCs w:val="22"/>
              </w:rPr>
            </w:pPr>
            <w:r w:rsidRPr="00EA125C">
              <w:rPr>
                <w:color w:val="000000" w:themeColor="text1"/>
                <w:sz w:val="22"/>
                <w:szCs w:val="22"/>
              </w:rPr>
              <w:t xml:space="preserve"> устойчивости</w:t>
            </w:r>
          </w:p>
        </w:tc>
        <w:tc>
          <w:tcPr>
            <w:tcW w:w="7938" w:type="dxa"/>
            <w:tcBorders>
              <w:bottom w:val="single" w:sz="4" w:space="0" w:color="auto"/>
            </w:tcBorders>
            <w:vAlign w:val="center"/>
          </w:tcPr>
          <w:p w14:paraId="118A1819" w14:textId="77777777" w:rsidR="00295A9F" w:rsidRPr="00EA125C" w:rsidRDefault="00295A9F" w:rsidP="00206D34">
            <w:pPr>
              <w:jc w:val="center"/>
              <w:rPr>
                <w:color w:val="000000" w:themeColor="text1"/>
                <w:sz w:val="22"/>
                <w:szCs w:val="22"/>
              </w:rPr>
            </w:pPr>
            <w:r w:rsidRPr="00EA125C">
              <w:rPr>
                <w:color w:val="000000" w:themeColor="text1"/>
                <w:sz w:val="22"/>
                <w:szCs w:val="22"/>
              </w:rPr>
              <w:t>Состояние участка</w:t>
            </w:r>
          </w:p>
        </w:tc>
      </w:tr>
      <w:tr w:rsidR="00295A9F" w:rsidRPr="00EA125C" w14:paraId="2A1CBE38" w14:textId="77777777" w:rsidTr="00CF28F4">
        <w:trPr>
          <w:trHeight w:val="880"/>
        </w:trPr>
        <w:tc>
          <w:tcPr>
            <w:tcW w:w="1418" w:type="dxa"/>
            <w:tcBorders>
              <w:bottom w:val="single" w:sz="4" w:space="0" w:color="auto"/>
            </w:tcBorders>
            <w:vAlign w:val="center"/>
          </w:tcPr>
          <w:p w14:paraId="060C3502" w14:textId="77777777" w:rsidR="00295A9F" w:rsidRPr="00EA125C" w:rsidRDefault="00295A9F" w:rsidP="00206D34">
            <w:pPr>
              <w:jc w:val="center"/>
              <w:rPr>
                <w:color w:val="000000" w:themeColor="text1"/>
                <w:sz w:val="22"/>
                <w:szCs w:val="22"/>
              </w:rPr>
            </w:pPr>
            <w:r w:rsidRPr="00EA125C">
              <w:rPr>
                <w:color w:val="000000" w:themeColor="text1"/>
                <w:sz w:val="22"/>
                <w:szCs w:val="22"/>
              </w:rPr>
              <w:t>1</w:t>
            </w:r>
          </w:p>
        </w:tc>
        <w:tc>
          <w:tcPr>
            <w:tcW w:w="7938" w:type="dxa"/>
            <w:tcBorders>
              <w:bottom w:val="single" w:sz="4" w:space="0" w:color="auto"/>
            </w:tcBorders>
          </w:tcPr>
          <w:p w14:paraId="1D5A3E82" w14:textId="77777777" w:rsidR="00295A9F" w:rsidRPr="00EA125C" w:rsidRDefault="00295A9F" w:rsidP="00295A9F">
            <w:pPr>
              <w:jc w:val="both"/>
              <w:rPr>
                <w:color w:val="000000" w:themeColor="text1"/>
                <w:sz w:val="22"/>
                <w:szCs w:val="22"/>
              </w:rPr>
            </w:pPr>
            <w:r w:rsidRPr="00EA125C">
              <w:rPr>
                <w:color w:val="000000" w:themeColor="text1"/>
                <w:sz w:val="22"/>
                <w:szCs w:val="22"/>
              </w:rPr>
              <w:t>Насаждения совершенно здоровые, хорошего роста. Здоровых деревьев в хвойных насаждениях не менее 90%, а в лиственных –70%. Насаждения без признаков усыхания.</w:t>
            </w:r>
          </w:p>
        </w:tc>
      </w:tr>
      <w:tr w:rsidR="00295A9F" w:rsidRPr="00EA125C" w14:paraId="19212CDF" w14:textId="77777777" w:rsidTr="00295A9F">
        <w:trPr>
          <w:trHeight w:val="1627"/>
        </w:trPr>
        <w:tc>
          <w:tcPr>
            <w:tcW w:w="1418" w:type="dxa"/>
            <w:tcBorders>
              <w:top w:val="single" w:sz="4" w:space="0" w:color="auto"/>
              <w:bottom w:val="single" w:sz="4" w:space="0" w:color="auto"/>
            </w:tcBorders>
            <w:vAlign w:val="center"/>
          </w:tcPr>
          <w:p w14:paraId="2BBA3EA4" w14:textId="77777777" w:rsidR="00295A9F" w:rsidRPr="00EA125C" w:rsidRDefault="00295A9F" w:rsidP="00206D34">
            <w:pPr>
              <w:jc w:val="center"/>
              <w:rPr>
                <w:color w:val="000000" w:themeColor="text1"/>
                <w:sz w:val="22"/>
                <w:szCs w:val="22"/>
              </w:rPr>
            </w:pPr>
            <w:r w:rsidRPr="00EA125C">
              <w:rPr>
                <w:color w:val="000000" w:themeColor="text1"/>
                <w:sz w:val="22"/>
                <w:szCs w:val="22"/>
              </w:rPr>
              <w:t>2</w:t>
            </w:r>
          </w:p>
        </w:tc>
        <w:tc>
          <w:tcPr>
            <w:tcW w:w="7938" w:type="dxa"/>
            <w:tcBorders>
              <w:top w:val="single" w:sz="4" w:space="0" w:color="auto"/>
              <w:bottom w:val="single" w:sz="4" w:space="0" w:color="auto"/>
            </w:tcBorders>
          </w:tcPr>
          <w:p w14:paraId="2301DA51" w14:textId="77777777" w:rsidR="00295A9F" w:rsidRPr="00EA125C" w:rsidRDefault="00295A9F" w:rsidP="00206D34">
            <w:pPr>
              <w:jc w:val="both"/>
              <w:rPr>
                <w:color w:val="000000" w:themeColor="text1"/>
                <w:sz w:val="22"/>
                <w:szCs w:val="22"/>
              </w:rPr>
            </w:pPr>
            <w:r w:rsidRPr="00EA125C">
              <w:rPr>
                <w:color w:val="000000" w:themeColor="text1"/>
                <w:sz w:val="22"/>
                <w:szCs w:val="22"/>
              </w:rPr>
              <w:t>Насаждения с замедленным ростом, рыхлым строением кроны у части деревьев, бледно-зеленой окраски хвои или листьев многие, деревья имеют механические повреждения или следы действия вредителей, болезней. Здоровых деревьев в хвойных насаждениях от 71 до 90%, а в лиственных – 51-70%. Участки, захламленные мертвой древесиной и наличием сухостоя, с признаками частичного ослабления.</w:t>
            </w:r>
          </w:p>
        </w:tc>
      </w:tr>
      <w:tr w:rsidR="00295A9F" w:rsidRPr="00EA125C" w14:paraId="7C424170" w14:textId="77777777" w:rsidTr="00206D34">
        <w:tc>
          <w:tcPr>
            <w:tcW w:w="1418" w:type="dxa"/>
            <w:vAlign w:val="center"/>
          </w:tcPr>
          <w:p w14:paraId="28C31984" w14:textId="77777777" w:rsidR="00295A9F" w:rsidRPr="00EA125C" w:rsidRDefault="00295A9F" w:rsidP="00206D34">
            <w:pPr>
              <w:jc w:val="center"/>
              <w:rPr>
                <w:color w:val="000000" w:themeColor="text1"/>
                <w:sz w:val="22"/>
                <w:szCs w:val="22"/>
              </w:rPr>
            </w:pPr>
            <w:r w:rsidRPr="00EA125C">
              <w:rPr>
                <w:color w:val="000000" w:themeColor="text1"/>
                <w:sz w:val="22"/>
                <w:szCs w:val="22"/>
              </w:rPr>
              <w:t>3</w:t>
            </w:r>
          </w:p>
        </w:tc>
        <w:tc>
          <w:tcPr>
            <w:tcW w:w="7938" w:type="dxa"/>
          </w:tcPr>
          <w:p w14:paraId="5FB6A0C3" w14:textId="77777777" w:rsidR="00295A9F" w:rsidRPr="00EA125C" w:rsidRDefault="00295A9F" w:rsidP="00206D34">
            <w:pPr>
              <w:jc w:val="both"/>
              <w:rPr>
                <w:color w:val="000000" w:themeColor="text1"/>
                <w:sz w:val="22"/>
                <w:szCs w:val="22"/>
              </w:rPr>
            </w:pPr>
            <w:r w:rsidRPr="00EA125C">
              <w:rPr>
                <w:color w:val="000000" w:themeColor="text1"/>
                <w:sz w:val="22"/>
                <w:szCs w:val="22"/>
              </w:rPr>
              <w:t>Насаждения с резко ослабленным ростом, многие деревья имеют механические повреждения или следы действия вредителей, болезней, здоровых деревьев в хвойных насаждениях 51-70%, а в лиственных – 31-50%. Участки с высокой захламленностью  и наличием большого количества сухостоя, с признаками сильного ослабления, замусорен.</w:t>
            </w:r>
          </w:p>
        </w:tc>
      </w:tr>
      <w:tr w:rsidR="00295A9F" w:rsidRPr="00EA125C" w14:paraId="7236C0D0" w14:textId="77777777" w:rsidTr="00206D34">
        <w:tc>
          <w:tcPr>
            <w:tcW w:w="1418" w:type="dxa"/>
            <w:vAlign w:val="center"/>
          </w:tcPr>
          <w:p w14:paraId="14D55569" w14:textId="77777777" w:rsidR="00295A9F" w:rsidRPr="00EA125C" w:rsidRDefault="00295A9F" w:rsidP="00206D34">
            <w:pPr>
              <w:jc w:val="center"/>
              <w:rPr>
                <w:color w:val="000000" w:themeColor="text1"/>
                <w:sz w:val="22"/>
                <w:szCs w:val="22"/>
              </w:rPr>
            </w:pPr>
            <w:r w:rsidRPr="00EA125C">
              <w:rPr>
                <w:color w:val="000000" w:themeColor="text1"/>
                <w:sz w:val="22"/>
                <w:szCs w:val="22"/>
              </w:rPr>
              <w:t>4</w:t>
            </w:r>
          </w:p>
        </w:tc>
        <w:tc>
          <w:tcPr>
            <w:tcW w:w="7938" w:type="dxa"/>
          </w:tcPr>
          <w:p w14:paraId="573A4A07" w14:textId="77777777" w:rsidR="00295A9F" w:rsidRPr="00EA125C" w:rsidRDefault="00295A9F" w:rsidP="00206D34">
            <w:pPr>
              <w:jc w:val="both"/>
              <w:rPr>
                <w:color w:val="000000" w:themeColor="text1"/>
                <w:sz w:val="22"/>
                <w:szCs w:val="22"/>
              </w:rPr>
            </w:pPr>
            <w:r w:rsidRPr="00EA125C">
              <w:rPr>
                <w:color w:val="000000" w:themeColor="text1"/>
                <w:sz w:val="22"/>
                <w:szCs w:val="22"/>
              </w:rPr>
              <w:t>Насаждения с прекратившимся ростом, насаждения сильно повреждены вредителями, болезнями. Здоровых деревьев в хвойных насаждениях менее 50%, а в лиственных – 30%. Высокая захламленность, наличие большого количества сухостоя. Участок замусорен, места свалки мусора, наличие ям. Гари, погибшие насаждения.</w:t>
            </w:r>
          </w:p>
        </w:tc>
      </w:tr>
    </w:tbl>
    <w:p w14:paraId="398FD656" w14:textId="77777777" w:rsidR="00295A9F" w:rsidRDefault="00295A9F" w:rsidP="00295A9F">
      <w:pPr>
        <w:jc w:val="center"/>
        <w:rPr>
          <w:color w:val="000000" w:themeColor="text1"/>
          <w:sz w:val="28"/>
          <w:szCs w:val="20"/>
        </w:rPr>
      </w:pPr>
    </w:p>
    <w:p w14:paraId="5E1E74F0" w14:textId="77777777" w:rsidR="00295A9F" w:rsidRPr="007E4206" w:rsidRDefault="00295A9F" w:rsidP="00295A9F">
      <w:pPr>
        <w:jc w:val="center"/>
        <w:rPr>
          <w:color w:val="000000" w:themeColor="text1"/>
          <w:sz w:val="28"/>
          <w:szCs w:val="20"/>
        </w:rPr>
      </w:pPr>
      <w:r w:rsidRPr="00C16379">
        <w:rPr>
          <w:color w:val="000000" w:themeColor="text1"/>
          <w:sz w:val="28"/>
          <w:szCs w:val="20"/>
        </w:rPr>
        <w:t>Устойчивость насаждений</w:t>
      </w:r>
    </w:p>
    <w:p w14:paraId="5178F0E8" w14:textId="77777777" w:rsidR="00295A9F" w:rsidRPr="007E4206" w:rsidRDefault="00295A9F" w:rsidP="00295A9F">
      <w:pPr>
        <w:tabs>
          <w:tab w:val="left" w:pos="3932"/>
        </w:tabs>
        <w:rPr>
          <w:color w:val="000000" w:themeColor="text1"/>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503"/>
        <w:gridCol w:w="2693"/>
        <w:gridCol w:w="2160"/>
      </w:tblGrid>
      <w:tr w:rsidR="00295A9F" w:rsidRPr="007E4206" w14:paraId="00574197" w14:textId="77777777" w:rsidTr="00206D34">
        <w:trPr>
          <w:cantSplit/>
          <w:tblHeader/>
        </w:trPr>
        <w:tc>
          <w:tcPr>
            <w:tcW w:w="4503" w:type="dxa"/>
            <w:vMerge w:val="restart"/>
            <w:vAlign w:val="center"/>
          </w:tcPr>
          <w:p w14:paraId="27BEC654" w14:textId="77777777" w:rsidR="00295A9F" w:rsidRPr="007E4206" w:rsidRDefault="00295A9F" w:rsidP="00206D34">
            <w:pPr>
              <w:jc w:val="center"/>
              <w:rPr>
                <w:color w:val="000000" w:themeColor="text1"/>
                <w:sz w:val="22"/>
                <w:szCs w:val="22"/>
              </w:rPr>
            </w:pPr>
            <w:r w:rsidRPr="007E4206">
              <w:rPr>
                <w:color w:val="000000" w:themeColor="text1"/>
                <w:sz w:val="22"/>
                <w:szCs w:val="22"/>
              </w:rPr>
              <w:t>Категории оценки</w:t>
            </w:r>
          </w:p>
        </w:tc>
        <w:tc>
          <w:tcPr>
            <w:tcW w:w="4853" w:type="dxa"/>
            <w:gridSpan w:val="2"/>
            <w:vAlign w:val="center"/>
          </w:tcPr>
          <w:p w14:paraId="5CCB5A62" w14:textId="77777777" w:rsidR="00295A9F" w:rsidRPr="007E4206" w:rsidRDefault="00295A9F" w:rsidP="00206D34">
            <w:pPr>
              <w:jc w:val="center"/>
              <w:rPr>
                <w:color w:val="000000" w:themeColor="text1"/>
                <w:sz w:val="22"/>
                <w:szCs w:val="20"/>
              </w:rPr>
            </w:pPr>
            <w:r w:rsidRPr="007E4206">
              <w:rPr>
                <w:color w:val="000000" w:themeColor="text1"/>
                <w:sz w:val="22"/>
                <w:szCs w:val="20"/>
              </w:rPr>
              <w:t>Площадь</w:t>
            </w:r>
          </w:p>
        </w:tc>
      </w:tr>
      <w:tr w:rsidR="00295A9F" w:rsidRPr="007E4206" w14:paraId="60C33061" w14:textId="77777777" w:rsidTr="00206D34">
        <w:trPr>
          <w:cantSplit/>
          <w:tblHeader/>
        </w:trPr>
        <w:tc>
          <w:tcPr>
            <w:tcW w:w="4503" w:type="dxa"/>
            <w:vMerge/>
            <w:vAlign w:val="center"/>
          </w:tcPr>
          <w:p w14:paraId="2E7BE51F" w14:textId="77777777" w:rsidR="00295A9F" w:rsidRPr="007E4206" w:rsidRDefault="00295A9F" w:rsidP="00206D34">
            <w:pPr>
              <w:jc w:val="center"/>
              <w:rPr>
                <w:color w:val="000000" w:themeColor="text1"/>
                <w:sz w:val="22"/>
                <w:szCs w:val="20"/>
              </w:rPr>
            </w:pPr>
          </w:p>
        </w:tc>
        <w:tc>
          <w:tcPr>
            <w:tcW w:w="2693" w:type="dxa"/>
            <w:vAlign w:val="center"/>
          </w:tcPr>
          <w:p w14:paraId="621190A1" w14:textId="77777777" w:rsidR="00295A9F" w:rsidRPr="007E4206" w:rsidRDefault="00295A9F" w:rsidP="00206D34">
            <w:pPr>
              <w:jc w:val="center"/>
              <w:rPr>
                <w:color w:val="000000" w:themeColor="text1"/>
                <w:sz w:val="22"/>
                <w:szCs w:val="20"/>
              </w:rPr>
            </w:pPr>
            <w:r w:rsidRPr="007E4206">
              <w:rPr>
                <w:color w:val="000000" w:themeColor="text1"/>
                <w:sz w:val="22"/>
                <w:szCs w:val="20"/>
              </w:rPr>
              <w:t>га</w:t>
            </w:r>
          </w:p>
        </w:tc>
        <w:tc>
          <w:tcPr>
            <w:tcW w:w="2160" w:type="dxa"/>
            <w:vAlign w:val="center"/>
          </w:tcPr>
          <w:p w14:paraId="56E66BD2" w14:textId="77777777" w:rsidR="00295A9F" w:rsidRPr="007E4206" w:rsidRDefault="00295A9F" w:rsidP="00206D34">
            <w:pPr>
              <w:jc w:val="center"/>
              <w:rPr>
                <w:color w:val="000000" w:themeColor="text1"/>
                <w:sz w:val="22"/>
                <w:szCs w:val="20"/>
              </w:rPr>
            </w:pPr>
            <w:r w:rsidRPr="007E4206">
              <w:rPr>
                <w:color w:val="000000" w:themeColor="text1"/>
                <w:sz w:val="22"/>
                <w:szCs w:val="20"/>
              </w:rPr>
              <w:t>%</w:t>
            </w:r>
          </w:p>
        </w:tc>
      </w:tr>
      <w:tr w:rsidR="00295A9F" w:rsidRPr="007E4206" w14:paraId="32CB47F3" w14:textId="77777777" w:rsidTr="00206D34">
        <w:trPr>
          <w:cantSplit/>
        </w:trPr>
        <w:tc>
          <w:tcPr>
            <w:tcW w:w="4503" w:type="dxa"/>
            <w:vAlign w:val="center"/>
          </w:tcPr>
          <w:p w14:paraId="3B23D1F4" w14:textId="77777777" w:rsidR="00295A9F" w:rsidRPr="007E4206" w:rsidRDefault="00295A9F" w:rsidP="00206D34">
            <w:pPr>
              <w:jc w:val="center"/>
              <w:rPr>
                <w:color w:val="000000" w:themeColor="text1"/>
                <w:sz w:val="22"/>
                <w:szCs w:val="22"/>
                <w:lang w:eastAsia="en-US"/>
              </w:rPr>
            </w:pPr>
            <w:r w:rsidRPr="007E4206">
              <w:rPr>
                <w:color w:val="000000" w:themeColor="text1"/>
                <w:sz w:val="22"/>
                <w:szCs w:val="22"/>
                <w:lang w:eastAsia="en-US"/>
              </w:rPr>
              <w:t>1</w:t>
            </w:r>
          </w:p>
        </w:tc>
        <w:tc>
          <w:tcPr>
            <w:tcW w:w="2693" w:type="dxa"/>
            <w:vAlign w:val="bottom"/>
          </w:tcPr>
          <w:p w14:paraId="683A59E0" w14:textId="7B25E3CC" w:rsidR="00295A9F" w:rsidRPr="00DE6B47" w:rsidRDefault="006C723B" w:rsidP="00956A5F">
            <w:pPr>
              <w:jc w:val="center"/>
              <w:rPr>
                <w:color w:val="000000"/>
                <w:sz w:val="22"/>
                <w:szCs w:val="22"/>
              </w:rPr>
            </w:pPr>
            <w:r>
              <w:rPr>
                <w:color w:val="000000"/>
                <w:sz w:val="22"/>
                <w:szCs w:val="22"/>
              </w:rPr>
              <w:t>271,3803</w:t>
            </w:r>
          </w:p>
        </w:tc>
        <w:tc>
          <w:tcPr>
            <w:tcW w:w="2160" w:type="dxa"/>
            <w:vAlign w:val="bottom"/>
          </w:tcPr>
          <w:p w14:paraId="2196D738" w14:textId="77777777" w:rsidR="00295A9F" w:rsidRPr="00421CAA" w:rsidRDefault="00CF5599" w:rsidP="00206D34">
            <w:pPr>
              <w:jc w:val="center"/>
              <w:rPr>
                <w:color w:val="000000" w:themeColor="text1"/>
                <w:sz w:val="22"/>
                <w:szCs w:val="22"/>
              </w:rPr>
            </w:pPr>
            <w:r>
              <w:rPr>
                <w:color w:val="000000" w:themeColor="text1"/>
                <w:sz w:val="22"/>
                <w:szCs w:val="22"/>
              </w:rPr>
              <w:t>100,0</w:t>
            </w:r>
          </w:p>
        </w:tc>
      </w:tr>
      <w:tr w:rsidR="00295A9F" w:rsidRPr="007E4206" w14:paraId="1A188834" w14:textId="77777777" w:rsidTr="00206D34">
        <w:trPr>
          <w:cantSplit/>
        </w:trPr>
        <w:tc>
          <w:tcPr>
            <w:tcW w:w="4503" w:type="dxa"/>
            <w:vAlign w:val="center"/>
          </w:tcPr>
          <w:p w14:paraId="3B940F7E" w14:textId="77777777" w:rsidR="00295A9F" w:rsidRPr="007E4206" w:rsidRDefault="00295A9F" w:rsidP="00206D34">
            <w:pPr>
              <w:jc w:val="center"/>
              <w:rPr>
                <w:color w:val="000000" w:themeColor="text1"/>
                <w:sz w:val="22"/>
                <w:szCs w:val="22"/>
                <w:lang w:eastAsia="en-US"/>
              </w:rPr>
            </w:pPr>
            <w:r w:rsidRPr="007E4206">
              <w:rPr>
                <w:color w:val="000000" w:themeColor="text1"/>
                <w:sz w:val="22"/>
                <w:szCs w:val="22"/>
                <w:lang w:eastAsia="en-US"/>
              </w:rPr>
              <w:t>2</w:t>
            </w:r>
          </w:p>
        </w:tc>
        <w:tc>
          <w:tcPr>
            <w:tcW w:w="2693" w:type="dxa"/>
            <w:vAlign w:val="bottom"/>
          </w:tcPr>
          <w:p w14:paraId="3A2322ED" w14:textId="77777777" w:rsidR="00295A9F" w:rsidRPr="00DE6B47" w:rsidRDefault="00CF5599" w:rsidP="00206D34">
            <w:pPr>
              <w:jc w:val="center"/>
              <w:rPr>
                <w:color w:val="000000"/>
                <w:sz w:val="22"/>
                <w:szCs w:val="22"/>
              </w:rPr>
            </w:pPr>
            <w:r>
              <w:rPr>
                <w:color w:val="000000"/>
                <w:sz w:val="22"/>
                <w:szCs w:val="22"/>
              </w:rPr>
              <w:t>-</w:t>
            </w:r>
          </w:p>
        </w:tc>
        <w:tc>
          <w:tcPr>
            <w:tcW w:w="2160" w:type="dxa"/>
            <w:vAlign w:val="bottom"/>
          </w:tcPr>
          <w:p w14:paraId="70FFA2E1" w14:textId="77777777" w:rsidR="00295A9F" w:rsidRPr="00421CAA" w:rsidRDefault="00CF5599" w:rsidP="00206D34">
            <w:pPr>
              <w:jc w:val="center"/>
              <w:rPr>
                <w:color w:val="000000" w:themeColor="text1"/>
                <w:sz w:val="22"/>
                <w:szCs w:val="22"/>
              </w:rPr>
            </w:pPr>
            <w:r>
              <w:rPr>
                <w:color w:val="000000" w:themeColor="text1"/>
                <w:sz w:val="22"/>
                <w:szCs w:val="22"/>
              </w:rPr>
              <w:t>-</w:t>
            </w:r>
          </w:p>
        </w:tc>
      </w:tr>
      <w:tr w:rsidR="00295A9F" w:rsidRPr="007E4206" w14:paraId="455A5DAF" w14:textId="77777777" w:rsidTr="00206D34">
        <w:trPr>
          <w:cantSplit/>
        </w:trPr>
        <w:tc>
          <w:tcPr>
            <w:tcW w:w="4503" w:type="dxa"/>
            <w:vAlign w:val="center"/>
          </w:tcPr>
          <w:p w14:paraId="3A2DED1C" w14:textId="77777777" w:rsidR="00295A9F" w:rsidRPr="007E4206" w:rsidRDefault="00295A9F" w:rsidP="00206D34">
            <w:pPr>
              <w:jc w:val="center"/>
              <w:rPr>
                <w:color w:val="000000" w:themeColor="text1"/>
                <w:sz w:val="22"/>
                <w:szCs w:val="22"/>
                <w:lang w:eastAsia="en-US"/>
              </w:rPr>
            </w:pPr>
            <w:r w:rsidRPr="007E4206">
              <w:rPr>
                <w:color w:val="000000" w:themeColor="text1"/>
                <w:sz w:val="22"/>
                <w:szCs w:val="22"/>
                <w:lang w:eastAsia="en-US"/>
              </w:rPr>
              <w:t>3</w:t>
            </w:r>
          </w:p>
        </w:tc>
        <w:tc>
          <w:tcPr>
            <w:tcW w:w="2693" w:type="dxa"/>
            <w:vAlign w:val="bottom"/>
          </w:tcPr>
          <w:p w14:paraId="0EEE2A2F" w14:textId="77777777" w:rsidR="00295A9F" w:rsidRPr="00DE6B47" w:rsidRDefault="00CF5599" w:rsidP="00206D34">
            <w:pPr>
              <w:jc w:val="center"/>
              <w:rPr>
                <w:color w:val="000000"/>
                <w:sz w:val="22"/>
                <w:szCs w:val="22"/>
              </w:rPr>
            </w:pPr>
            <w:r>
              <w:rPr>
                <w:color w:val="000000"/>
                <w:sz w:val="22"/>
                <w:szCs w:val="22"/>
              </w:rPr>
              <w:t>-</w:t>
            </w:r>
          </w:p>
        </w:tc>
        <w:tc>
          <w:tcPr>
            <w:tcW w:w="2160" w:type="dxa"/>
            <w:vAlign w:val="bottom"/>
          </w:tcPr>
          <w:p w14:paraId="61D50CD6" w14:textId="77777777" w:rsidR="00295A9F" w:rsidRPr="007E4206" w:rsidRDefault="00CF5599" w:rsidP="00206D34">
            <w:pPr>
              <w:jc w:val="center"/>
              <w:rPr>
                <w:color w:val="000000" w:themeColor="text1"/>
                <w:sz w:val="22"/>
                <w:szCs w:val="22"/>
              </w:rPr>
            </w:pPr>
            <w:r>
              <w:rPr>
                <w:color w:val="000000" w:themeColor="text1"/>
                <w:sz w:val="22"/>
                <w:szCs w:val="22"/>
              </w:rPr>
              <w:t>-</w:t>
            </w:r>
          </w:p>
        </w:tc>
      </w:tr>
      <w:tr w:rsidR="00295A9F" w:rsidRPr="007E4206" w14:paraId="6A4DE032" w14:textId="77777777" w:rsidTr="00206D34">
        <w:trPr>
          <w:cantSplit/>
        </w:trPr>
        <w:tc>
          <w:tcPr>
            <w:tcW w:w="4503" w:type="dxa"/>
            <w:vAlign w:val="center"/>
          </w:tcPr>
          <w:p w14:paraId="36C8EAA7" w14:textId="77777777" w:rsidR="00295A9F" w:rsidRPr="007E4206" w:rsidRDefault="00295A9F" w:rsidP="00206D34">
            <w:pPr>
              <w:jc w:val="center"/>
              <w:rPr>
                <w:color w:val="000000" w:themeColor="text1"/>
                <w:sz w:val="22"/>
                <w:szCs w:val="22"/>
                <w:lang w:eastAsia="en-US"/>
              </w:rPr>
            </w:pPr>
            <w:r w:rsidRPr="007E4206">
              <w:rPr>
                <w:color w:val="000000" w:themeColor="text1"/>
                <w:sz w:val="22"/>
                <w:szCs w:val="22"/>
                <w:lang w:eastAsia="en-US"/>
              </w:rPr>
              <w:t>4</w:t>
            </w:r>
          </w:p>
        </w:tc>
        <w:tc>
          <w:tcPr>
            <w:tcW w:w="2693" w:type="dxa"/>
            <w:vAlign w:val="bottom"/>
          </w:tcPr>
          <w:p w14:paraId="54DEC79B" w14:textId="77777777" w:rsidR="00295A9F" w:rsidRPr="00DE6B47" w:rsidRDefault="00CF5599" w:rsidP="00206D34">
            <w:pPr>
              <w:jc w:val="center"/>
              <w:rPr>
                <w:color w:val="000000"/>
                <w:sz w:val="22"/>
                <w:szCs w:val="22"/>
              </w:rPr>
            </w:pPr>
            <w:r>
              <w:rPr>
                <w:color w:val="000000"/>
                <w:sz w:val="22"/>
                <w:szCs w:val="22"/>
              </w:rPr>
              <w:t>-</w:t>
            </w:r>
          </w:p>
        </w:tc>
        <w:tc>
          <w:tcPr>
            <w:tcW w:w="2160" w:type="dxa"/>
            <w:vAlign w:val="bottom"/>
          </w:tcPr>
          <w:p w14:paraId="019C7555" w14:textId="77777777" w:rsidR="00295A9F" w:rsidRPr="007E4206" w:rsidRDefault="00CF5599" w:rsidP="00206D34">
            <w:pPr>
              <w:jc w:val="center"/>
              <w:rPr>
                <w:color w:val="000000" w:themeColor="text1"/>
                <w:sz w:val="22"/>
                <w:szCs w:val="22"/>
              </w:rPr>
            </w:pPr>
            <w:r>
              <w:rPr>
                <w:color w:val="000000" w:themeColor="text1"/>
                <w:sz w:val="22"/>
                <w:szCs w:val="22"/>
              </w:rPr>
              <w:t>-</w:t>
            </w:r>
          </w:p>
        </w:tc>
      </w:tr>
      <w:tr w:rsidR="00295A9F" w:rsidRPr="007E4206" w14:paraId="212698C4" w14:textId="77777777" w:rsidTr="006C723B">
        <w:trPr>
          <w:cantSplit/>
          <w:trHeight w:val="85"/>
        </w:trPr>
        <w:tc>
          <w:tcPr>
            <w:tcW w:w="4503" w:type="dxa"/>
            <w:vAlign w:val="center"/>
          </w:tcPr>
          <w:p w14:paraId="489EBF59" w14:textId="77777777" w:rsidR="00295A9F" w:rsidRPr="007E4206" w:rsidRDefault="00295A9F" w:rsidP="00295A9F">
            <w:pPr>
              <w:jc w:val="both"/>
              <w:rPr>
                <w:color w:val="000000" w:themeColor="text1"/>
                <w:sz w:val="22"/>
                <w:szCs w:val="22"/>
                <w:lang w:eastAsia="en-US"/>
              </w:rPr>
            </w:pPr>
            <w:r w:rsidRPr="00BA2C38">
              <w:rPr>
                <w:color w:val="000000" w:themeColor="text1"/>
                <w:sz w:val="22"/>
                <w:szCs w:val="22"/>
              </w:rPr>
              <w:t>Всего:</w:t>
            </w:r>
          </w:p>
        </w:tc>
        <w:tc>
          <w:tcPr>
            <w:tcW w:w="2693" w:type="dxa"/>
            <w:vAlign w:val="bottom"/>
          </w:tcPr>
          <w:p w14:paraId="0D1F8ED4" w14:textId="76BAC849" w:rsidR="00295A9F" w:rsidRPr="00DE6B47" w:rsidRDefault="006C723B" w:rsidP="00956A5F">
            <w:pPr>
              <w:jc w:val="center"/>
              <w:rPr>
                <w:color w:val="000000"/>
                <w:sz w:val="22"/>
                <w:szCs w:val="22"/>
              </w:rPr>
            </w:pPr>
            <w:r>
              <w:rPr>
                <w:color w:val="000000"/>
                <w:sz w:val="22"/>
                <w:szCs w:val="22"/>
              </w:rPr>
              <w:t>271,3803</w:t>
            </w:r>
          </w:p>
        </w:tc>
        <w:tc>
          <w:tcPr>
            <w:tcW w:w="2160" w:type="dxa"/>
            <w:vAlign w:val="bottom"/>
          </w:tcPr>
          <w:p w14:paraId="0EB71829" w14:textId="77777777" w:rsidR="00295A9F" w:rsidRPr="007E4206" w:rsidRDefault="00CF5599" w:rsidP="00206D34">
            <w:pPr>
              <w:jc w:val="center"/>
              <w:rPr>
                <w:color w:val="000000" w:themeColor="text1"/>
                <w:sz w:val="22"/>
                <w:szCs w:val="22"/>
              </w:rPr>
            </w:pPr>
            <w:r>
              <w:rPr>
                <w:color w:val="000000" w:themeColor="text1"/>
                <w:sz w:val="22"/>
                <w:szCs w:val="22"/>
              </w:rPr>
              <w:t>100,0</w:t>
            </w:r>
          </w:p>
        </w:tc>
      </w:tr>
    </w:tbl>
    <w:p w14:paraId="60BF4FB3" w14:textId="77777777" w:rsidR="00295A9F" w:rsidRDefault="00295A9F" w:rsidP="00ED0987">
      <w:pPr>
        <w:ind w:firstLine="708"/>
        <w:jc w:val="both"/>
        <w:rPr>
          <w:b/>
          <w:color w:val="000000" w:themeColor="text1"/>
          <w:sz w:val="28"/>
          <w:szCs w:val="20"/>
        </w:rPr>
      </w:pPr>
    </w:p>
    <w:p w14:paraId="26615E38" w14:textId="77777777" w:rsidR="00CF28F4" w:rsidRDefault="00CF28F4">
      <w:pPr>
        <w:rPr>
          <w:b/>
          <w:color w:val="000000" w:themeColor="text1"/>
          <w:sz w:val="28"/>
          <w:szCs w:val="28"/>
        </w:rPr>
      </w:pPr>
      <w:r>
        <w:rPr>
          <w:b/>
          <w:color w:val="000000" w:themeColor="text1"/>
          <w:sz w:val="28"/>
          <w:szCs w:val="28"/>
        </w:rPr>
        <w:br w:type="page"/>
      </w:r>
    </w:p>
    <w:p w14:paraId="00685C2B" w14:textId="77777777" w:rsidR="00EC1FCD" w:rsidRPr="00E52F55" w:rsidRDefault="00EC1FCD" w:rsidP="00EC1FCD">
      <w:pPr>
        <w:spacing w:line="341" w:lineRule="exact"/>
        <w:ind w:firstLine="709"/>
        <w:jc w:val="both"/>
        <w:rPr>
          <w:b/>
          <w:color w:val="000000" w:themeColor="text1"/>
          <w:sz w:val="28"/>
          <w:szCs w:val="28"/>
        </w:rPr>
      </w:pPr>
      <w:r w:rsidRPr="00E52F55">
        <w:rPr>
          <w:b/>
          <w:color w:val="000000" w:themeColor="text1"/>
          <w:sz w:val="28"/>
          <w:szCs w:val="28"/>
        </w:rPr>
        <w:t>Проходимость и просматриваемость</w:t>
      </w:r>
    </w:p>
    <w:p w14:paraId="3EA49E96" w14:textId="77777777" w:rsidR="00EC1FCD" w:rsidRPr="00E52F55" w:rsidRDefault="00EC1FCD" w:rsidP="00EC1FCD">
      <w:pPr>
        <w:spacing w:line="341" w:lineRule="exact"/>
        <w:ind w:firstLine="709"/>
        <w:jc w:val="both"/>
        <w:rPr>
          <w:b/>
          <w:i/>
          <w:color w:val="000000" w:themeColor="text1"/>
          <w:sz w:val="28"/>
          <w:szCs w:val="28"/>
        </w:rPr>
      </w:pPr>
    </w:p>
    <w:p w14:paraId="4C64A67A" w14:textId="77777777" w:rsidR="00EC1FCD" w:rsidRPr="00E52F55" w:rsidRDefault="00EC1FCD" w:rsidP="00EC1FCD">
      <w:pPr>
        <w:suppressAutoHyphens/>
        <w:ind w:firstLine="709"/>
        <w:jc w:val="both"/>
        <w:rPr>
          <w:color w:val="000000" w:themeColor="text1"/>
          <w:sz w:val="28"/>
          <w:szCs w:val="20"/>
        </w:rPr>
      </w:pPr>
      <w:r w:rsidRPr="00E52F55">
        <w:rPr>
          <w:color w:val="000000" w:themeColor="text1"/>
          <w:sz w:val="28"/>
          <w:szCs w:val="20"/>
        </w:rPr>
        <w:t xml:space="preserve">Проходимость участков определяется с учетом дренированности почв, рельефа местности, густоты древостоя, подроста, подлеска, наличия захламленности. Хорошая проходимость наблюдается на участках повышенных местоположений с сухой, хорошо дренированной почвой при отсутствии густых зарослей подлеска или захламленности. Плохая проходимость типична для участков, расположенных на ровных </w:t>
      </w:r>
      <w:r>
        <w:rPr>
          <w:color w:val="000000" w:themeColor="text1"/>
          <w:sz w:val="28"/>
          <w:szCs w:val="20"/>
        </w:rPr>
        <w:t xml:space="preserve">и </w:t>
      </w:r>
      <w:r w:rsidRPr="00E52F55">
        <w:rPr>
          <w:color w:val="000000" w:themeColor="text1"/>
          <w:sz w:val="28"/>
          <w:szCs w:val="20"/>
        </w:rPr>
        <w:t>пониженных местах с плохо дренированной почвой, имеющих захламленность более 10 м</w:t>
      </w:r>
      <w:r w:rsidRPr="00E52F55">
        <w:rPr>
          <w:color w:val="000000" w:themeColor="text1"/>
          <w:sz w:val="28"/>
          <w:szCs w:val="20"/>
          <w:vertAlign w:val="superscript"/>
        </w:rPr>
        <w:t>3</w:t>
      </w:r>
      <w:r w:rsidRPr="00E52F55">
        <w:rPr>
          <w:color w:val="000000" w:themeColor="text1"/>
          <w:sz w:val="28"/>
          <w:szCs w:val="20"/>
        </w:rPr>
        <w:t xml:space="preserve"> на 1 га</w:t>
      </w:r>
      <w:r>
        <w:rPr>
          <w:color w:val="000000" w:themeColor="text1"/>
          <w:sz w:val="28"/>
          <w:szCs w:val="20"/>
        </w:rPr>
        <w:t xml:space="preserve">, </w:t>
      </w:r>
      <w:r w:rsidR="00DE6B47">
        <w:rPr>
          <w:color w:val="000000" w:themeColor="text1"/>
          <w:sz w:val="28"/>
          <w:szCs w:val="20"/>
        </w:rPr>
        <w:t xml:space="preserve">на </w:t>
      </w:r>
      <w:r>
        <w:rPr>
          <w:color w:val="000000" w:themeColor="text1"/>
          <w:sz w:val="28"/>
          <w:szCs w:val="20"/>
        </w:rPr>
        <w:t>крутых склонах крутизной 20-25º</w:t>
      </w:r>
      <w:r w:rsidR="00DE6B47">
        <w:rPr>
          <w:color w:val="000000" w:themeColor="text1"/>
          <w:sz w:val="28"/>
          <w:szCs w:val="20"/>
        </w:rPr>
        <w:t>, имеющим густой подлесок</w:t>
      </w:r>
      <w:r w:rsidRPr="00E52F55">
        <w:rPr>
          <w:color w:val="000000" w:themeColor="text1"/>
          <w:sz w:val="28"/>
          <w:szCs w:val="20"/>
        </w:rPr>
        <w:t>. Средняя проходимость отмечается на участках, имеющих средние показатели между плохой и хорошей проходимостью.</w:t>
      </w:r>
    </w:p>
    <w:p w14:paraId="4C537135" w14:textId="77777777" w:rsidR="00EC1FCD" w:rsidRPr="00E52F55" w:rsidRDefault="00EC1FCD" w:rsidP="00EC1FCD">
      <w:pPr>
        <w:jc w:val="center"/>
        <w:rPr>
          <w:color w:val="000000" w:themeColor="text1"/>
          <w:sz w:val="28"/>
          <w:szCs w:val="20"/>
        </w:rPr>
      </w:pPr>
    </w:p>
    <w:p w14:paraId="382AE4C2" w14:textId="77777777" w:rsidR="00EC1FCD" w:rsidRPr="00E52F55" w:rsidRDefault="00EC1FCD" w:rsidP="00EC1FCD">
      <w:pPr>
        <w:jc w:val="center"/>
        <w:rPr>
          <w:color w:val="000000" w:themeColor="text1"/>
          <w:sz w:val="28"/>
          <w:szCs w:val="20"/>
        </w:rPr>
      </w:pPr>
      <w:r w:rsidRPr="00E52F55">
        <w:rPr>
          <w:color w:val="000000" w:themeColor="text1"/>
          <w:sz w:val="28"/>
          <w:szCs w:val="20"/>
        </w:rPr>
        <w:t>Шкала оценки проходимости участка</w:t>
      </w:r>
    </w:p>
    <w:p w14:paraId="6096AC88" w14:textId="77777777" w:rsidR="00EC1FCD" w:rsidRPr="009A512C" w:rsidRDefault="00EC1FCD" w:rsidP="00EC1FCD">
      <w:pPr>
        <w:jc w:val="center"/>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2126"/>
      </w:tblGrid>
      <w:tr w:rsidR="00EC1FCD" w:rsidRPr="00E52F55" w14:paraId="1789CE6A" w14:textId="77777777" w:rsidTr="00206D34">
        <w:trPr>
          <w:trHeight w:val="224"/>
        </w:trPr>
        <w:tc>
          <w:tcPr>
            <w:tcW w:w="7338" w:type="dxa"/>
            <w:vAlign w:val="center"/>
          </w:tcPr>
          <w:p w14:paraId="0F65D73E" w14:textId="77777777" w:rsidR="00EC1FCD" w:rsidRPr="00E52F55" w:rsidRDefault="00EC1FCD" w:rsidP="00206D34">
            <w:pPr>
              <w:jc w:val="center"/>
              <w:rPr>
                <w:color w:val="000000" w:themeColor="text1"/>
                <w:szCs w:val="20"/>
              </w:rPr>
            </w:pPr>
            <w:r w:rsidRPr="00E52F55">
              <w:rPr>
                <w:color w:val="000000" w:themeColor="text1"/>
                <w:szCs w:val="20"/>
              </w:rPr>
              <w:t>Характер проходимости</w:t>
            </w:r>
          </w:p>
        </w:tc>
        <w:tc>
          <w:tcPr>
            <w:tcW w:w="2126" w:type="dxa"/>
            <w:vAlign w:val="center"/>
          </w:tcPr>
          <w:p w14:paraId="50FF2656" w14:textId="77777777" w:rsidR="00EC1FCD" w:rsidRPr="00E52F55" w:rsidRDefault="00EC1FCD" w:rsidP="00206D34">
            <w:pPr>
              <w:jc w:val="center"/>
              <w:rPr>
                <w:color w:val="000000" w:themeColor="text1"/>
                <w:szCs w:val="20"/>
              </w:rPr>
            </w:pPr>
            <w:r w:rsidRPr="00E52F55">
              <w:rPr>
                <w:color w:val="000000" w:themeColor="text1"/>
                <w:szCs w:val="20"/>
              </w:rPr>
              <w:t xml:space="preserve">Оценка </w:t>
            </w:r>
          </w:p>
          <w:p w14:paraId="676E8FA6" w14:textId="77777777" w:rsidR="00EC1FCD" w:rsidRPr="00E52F55" w:rsidRDefault="00EC1FCD" w:rsidP="00206D34">
            <w:pPr>
              <w:jc w:val="center"/>
              <w:rPr>
                <w:color w:val="000000" w:themeColor="text1"/>
                <w:szCs w:val="20"/>
              </w:rPr>
            </w:pPr>
            <w:r w:rsidRPr="00E52F55">
              <w:rPr>
                <w:color w:val="000000" w:themeColor="text1"/>
                <w:szCs w:val="20"/>
              </w:rPr>
              <w:t>проходимости</w:t>
            </w:r>
          </w:p>
        </w:tc>
      </w:tr>
      <w:tr w:rsidR="00EC1FCD" w:rsidRPr="00E52F55" w14:paraId="04FC9F5B" w14:textId="77777777" w:rsidTr="00206D34">
        <w:trPr>
          <w:trHeight w:val="227"/>
        </w:trPr>
        <w:tc>
          <w:tcPr>
            <w:tcW w:w="7338" w:type="dxa"/>
            <w:vAlign w:val="center"/>
          </w:tcPr>
          <w:p w14:paraId="1CC07CB2" w14:textId="77777777" w:rsidR="00EC1FCD" w:rsidRPr="00E52F55" w:rsidRDefault="00EC1FCD" w:rsidP="00206D34">
            <w:pPr>
              <w:rPr>
                <w:color w:val="000000" w:themeColor="text1"/>
                <w:szCs w:val="20"/>
              </w:rPr>
            </w:pPr>
            <w:r w:rsidRPr="00E52F55">
              <w:rPr>
                <w:color w:val="000000" w:themeColor="text1"/>
                <w:szCs w:val="20"/>
              </w:rPr>
              <w:t>Передвижение удобно во всех направлениях</w:t>
            </w:r>
          </w:p>
        </w:tc>
        <w:tc>
          <w:tcPr>
            <w:tcW w:w="2126" w:type="dxa"/>
            <w:vAlign w:val="center"/>
          </w:tcPr>
          <w:p w14:paraId="1F7C7762" w14:textId="77777777" w:rsidR="00EC1FCD" w:rsidRPr="00E52F55" w:rsidRDefault="00EC1FCD" w:rsidP="00206D34">
            <w:pPr>
              <w:jc w:val="center"/>
              <w:rPr>
                <w:color w:val="000000" w:themeColor="text1"/>
                <w:szCs w:val="20"/>
              </w:rPr>
            </w:pPr>
            <w:r w:rsidRPr="00E52F55">
              <w:rPr>
                <w:color w:val="000000" w:themeColor="text1"/>
                <w:szCs w:val="20"/>
              </w:rPr>
              <w:t>Хорошая</w:t>
            </w:r>
          </w:p>
        </w:tc>
      </w:tr>
      <w:tr w:rsidR="00EC1FCD" w:rsidRPr="00E52F55" w14:paraId="3D294570" w14:textId="77777777" w:rsidTr="00206D34">
        <w:trPr>
          <w:trHeight w:val="218"/>
        </w:trPr>
        <w:tc>
          <w:tcPr>
            <w:tcW w:w="7338" w:type="dxa"/>
            <w:vAlign w:val="center"/>
          </w:tcPr>
          <w:p w14:paraId="6A7A14BD" w14:textId="77777777" w:rsidR="00EC1FCD" w:rsidRPr="00E52F55" w:rsidRDefault="00EC1FCD" w:rsidP="00206D34">
            <w:pPr>
              <w:rPr>
                <w:color w:val="000000" w:themeColor="text1"/>
                <w:szCs w:val="20"/>
              </w:rPr>
            </w:pPr>
            <w:r w:rsidRPr="00E52F55">
              <w:rPr>
                <w:color w:val="000000" w:themeColor="text1"/>
                <w:szCs w:val="20"/>
              </w:rPr>
              <w:t>Передвижение ограничено по некоторым направлениям</w:t>
            </w:r>
          </w:p>
        </w:tc>
        <w:tc>
          <w:tcPr>
            <w:tcW w:w="2126" w:type="dxa"/>
            <w:vAlign w:val="center"/>
          </w:tcPr>
          <w:p w14:paraId="687A76B7" w14:textId="77777777" w:rsidR="00EC1FCD" w:rsidRPr="00E52F55" w:rsidRDefault="00EC1FCD" w:rsidP="00206D34">
            <w:pPr>
              <w:jc w:val="center"/>
              <w:rPr>
                <w:color w:val="000000" w:themeColor="text1"/>
                <w:szCs w:val="20"/>
              </w:rPr>
            </w:pPr>
            <w:r w:rsidRPr="00E52F55">
              <w:rPr>
                <w:color w:val="000000" w:themeColor="text1"/>
                <w:szCs w:val="20"/>
              </w:rPr>
              <w:t>Средняя</w:t>
            </w:r>
          </w:p>
        </w:tc>
      </w:tr>
      <w:tr w:rsidR="00EC1FCD" w:rsidRPr="00E52F55" w14:paraId="25B37AE7" w14:textId="77777777" w:rsidTr="00206D34">
        <w:trPr>
          <w:trHeight w:val="208"/>
        </w:trPr>
        <w:tc>
          <w:tcPr>
            <w:tcW w:w="7338" w:type="dxa"/>
            <w:vAlign w:val="center"/>
          </w:tcPr>
          <w:p w14:paraId="7359B64C" w14:textId="77777777" w:rsidR="00EC1FCD" w:rsidRPr="00E52F55" w:rsidRDefault="00EC1FCD" w:rsidP="00206D34">
            <w:pPr>
              <w:rPr>
                <w:color w:val="000000" w:themeColor="text1"/>
                <w:szCs w:val="20"/>
              </w:rPr>
            </w:pPr>
            <w:r w:rsidRPr="00E52F55">
              <w:rPr>
                <w:color w:val="000000" w:themeColor="text1"/>
                <w:szCs w:val="20"/>
              </w:rPr>
              <w:t>Передвижение затруднено во всех направлениях. Захламленность 10 м</w:t>
            </w:r>
            <w:r w:rsidRPr="00E52F55">
              <w:rPr>
                <w:color w:val="000000" w:themeColor="text1"/>
                <w:szCs w:val="20"/>
                <w:vertAlign w:val="superscript"/>
              </w:rPr>
              <w:t>3</w:t>
            </w:r>
            <w:r w:rsidRPr="00E52F55">
              <w:rPr>
                <w:color w:val="000000" w:themeColor="text1"/>
                <w:szCs w:val="20"/>
              </w:rPr>
              <w:t xml:space="preserve"> и более</w:t>
            </w:r>
          </w:p>
        </w:tc>
        <w:tc>
          <w:tcPr>
            <w:tcW w:w="2126" w:type="dxa"/>
            <w:vAlign w:val="center"/>
          </w:tcPr>
          <w:p w14:paraId="53B36EEE" w14:textId="77777777" w:rsidR="00EC1FCD" w:rsidRPr="00E52F55" w:rsidRDefault="00EC1FCD" w:rsidP="00206D34">
            <w:pPr>
              <w:jc w:val="center"/>
              <w:rPr>
                <w:color w:val="000000" w:themeColor="text1"/>
                <w:szCs w:val="20"/>
              </w:rPr>
            </w:pPr>
            <w:r w:rsidRPr="00E52F55">
              <w:rPr>
                <w:color w:val="000000" w:themeColor="text1"/>
                <w:szCs w:val="20"/>
              </w:rPr>
              <w:t>Плохая</w:t>
            </w:r>
          </w:p>
        </w:tc>
      </w:tr>
    </w:tbl>
    <w:p w14:paraId="717EAC9B" w14:textId="77777777" w:rsidR="00EC1FCD" w:rsidRPr="0013583A" w:rsidRDefault="00EC1FCD" w:rsidP="00EC1FCD">
      <w:pPr>
        <w:jc w:val="center"/>
        <w:rPr>
          <w:sz w:val="28"/>
          <w:szCs w:val="20"/>
        </w:rPr>
      </w:pPr>
    </w:p>
    <w:p w14:paraId="23B0BB75" w14:textId="77777777" w:rsidR="00EC1FCD" w:rsidRPr="00916C66" w:rsidRDefault="00EC1FCD" w:rsidP="00EC1FCD">
      <w:pPr>
        <w:jc w:val="center"/>
        <w:rPr>
          <w:color w:val="000000" w:themeColor="text1"/>
          <w:sz w:val="28"/>
          <w:szCs w:val="20"/>
        </w:rPr>
      </w:pPr>
      <w:r w:rsidRPr="001D2F25">
        <w:rPr>
          <w:color w:val="000000" w:themeColor="text1"/>
          <w:sz w:val="28"/>
          <w:szCs w:val="20"/>
        </w:rPr>
        <w:t>Оценка проходимости участков</w:t>
      </w:r>
      <w:r w:rsidRPr="00916C66">
        <w:rPr>
          <w:color w:val="000000" w:themeColor="text1"/>
          <w:sz w:val="28"/>
          <w:szCs w:val="20"/>
        </w:rPr>
        <w:t xml:space="preserve"> </w:t>
      </w:r>
    </w:p>
    <w:p w14:paraId="4E1448CD" w14:textId="77777777" w:rsidR="00EC1FCD" w:rsidRPr="00916C66" w:rsidRDefault="00EC1FCD" w:rsidP="00EC1FCD">
      <w:pPr>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EC1FCD" w:rsidRPr="00916C66" w14:paraId="6FABDB47" w14:textId="77777777" w:rsidTr="00206D34">
        <w:trPr>
          <w:cantSplit/>
        </w:trPr>
        <w:tc>
          <w:tcPr>
            <w:tcW w:w="4503" w:type="dxa"/>
            <w:vMerge w:val="restart"/>
            <w:vAlign w:val="center"/>
          </w:tcPr>
          <w:p w14:paraId="7B39BD61" w14:textId="77777777" w:rsidR="00EC1FCD" w:rsidRPr="00916C66" w:rsidRDefault="00EC1FCD" w:rsidP="00206D34">
            <w:pPr>
              <w:jc w:val="center"/>
              <w:rPr>
                <w:color w:val="000000" w:themeColor="text1"/>
                <w:sz w:val="22"/>
                <w:szCs w:val="22"/>
              </w:rPr>
            </w:pPr>
            <w:r w:rsidRPr="00916C66">
              <w:rPr>
                <w:color w:val="000000" w:themeColor="text1"/>
                <w:sz w:val="22"/>
                <w:szCs w:val="22"/>
              </w:rPr>
              <w:t>Оценка проходимости</w:t>
            </w:r>
          </w:p>
        </w:tc>
        <w:tc>
          <w:tcPr>
            <w:tcW w:w="4853" w:type="dxa"/>
            <w:gridSpan w:val="2"/>
            <w:vAlign w:val="center"/>
          </w:tcPr>
          <w:p w14:paraId="71233B6E" w14:textId="77777777" w:rsidR="00EC1FCD" w:rsidRPr="00916C66" w:rsidRDefault="00EC1FCD" w:rsidP="00206D34">
            <w:pPr>
              <w:jc w:val="center"/>
              <w:rPr>
                <w:color w:val="000000" w:themeColor="text1"/>
                <w:sz w:val="22"/>
                <w:szCs w:val="22"/>
              </w:rPr>
            </w:pPr>
            <w:r w:rsidRPr="00916C66">
              <w:rPr>
                <w:color w:val="000000" w:themeColor="text1"/>
                <w:sz w:val="22"/>
                <w:szCs w:val="22"/>
              </w:rPr>
              <w:t>Площадь</w:t>
            </w:r>
          </w:p>
        </w:tc>
      </w:tr>
      <w:tr w:rsidR="00EC1FCD" w:rsidRPr="00916C66" w14:paraId="55ED91DA" w14:textId="77777777" w:rsidTr="00206D34">
        <w:trPr>
          <w:cantSplit/>
        </w:trPr>
        <w:tc>
          <w:tcPr>
            <w:tcW w:w="4503" w:type="dxa"/>
            <w:vMerge/>
            <w:vAlign w:val="center"/>
          </w:tcPr>
          <w:p w14:paraId="2F08176C" w14:textId="77777777" w:rsidR="00EC1FCD" w:rsidRPr="00916C66" w:rsidRDefault="00EC1FCD" w:rsidP="00206D34">
            <w:pPr>
              <w:jc w:val="center"/>
              <w:rPr>
                <w:color w:val="000000" w:themeColor="text1"/>
                <w:sz w:val="22"/>
                <w:szCs w:val="22"/>
              </w:rPr>
            </w:pPr>
          </w:p>
        </w:tc>
        <w:tc>
          <w:tcPr>
            <w:tcW w:w="2693" w:type="dxa"/>
            <w:vAlign w:val="center"/>
          </w:tcPr>
          <w:p w14:paraId="647761F9" w14:textId="77777777" w:rsidR="00EC1FCD" w:rsidRPr="00916C66" w:rsidRDefault="00EC1FCD" w:rsidP="00206D34">
            <w:pPr>
              <w:jc w:val="center"/>
              <w:rPr>
                <w:color w:val="000000" w:themeColor="text1"/>
                <w:sz w:val="22"/>
                <w:szCs w:val="22"/>
              </w:rPr>
            </w:pPr>
            <w:r w:rsidRPr="00916C66">
              <w:rPr>
                <w:color w:val="000000" w:themeColor="text1"/>
                <w:sz w:val="22"/>
                <w:szCs w:val="22"/>
              </w:rPr>
              <w:t>га</w:t>
            </w:r>
          </w:p>
        </w:tc>
        <w:tc>
          <w:tcPr>
            <w:tcW w:w="2160" w:type="dxa"/>
            <w:vAlign w:val="center"/>
          </w:tcPr>
          <w:p w14:paraId="52F68232" w14:textId="77777777" w:rsidR="00EC1FCD" w:rsidRPr="00916C66" w:rsidRDefault="00EC1FCD" w:rsidP="00206D34">
            <w:pPr>
              <w:jc w:val="center"/>
              <w:rPr>
                <w:color w:val="000000" w:themeColor="text1"/>
                <w:sz w:val="22"/>
                <w:szCs w:val="22"/>
              </w:rPr>
            </w:pPr>
            <w:r w:rsidRPr="00916C66">
              <w:rPr>
                <w:color w:val="000000" w:themeColor="text1"/>
                <w:sz w:val="22"/>
                <w:szCs w:val="22"/>
              </w:rPr>
              <w:t>%</w:t>
            </w:r>
          </w:p>
        </w:tc>
      </w:tr>
      <w:tr w:rsidR="00EC1FCD" w:rsidRPr="00916C66" w14:paraId="286539C7" w14:textId="77777777" w:rsidTr="00206D34">
        <w:trPr>
          <w:cantSplit/>
        </w:trPr>
        <w:tc>
          <w:tcPr>
            <w:tcW w:w="4503" w:type="dxa"/>
            <w:vAlign w:val="center"/>
          </w:tcPr>
          <w:p w14:paraId="1601424C" w14:textId="77777777" w:rsidR="00EC1FCD" w:rsidRPr="00916C66" w:rsidRDefault="00EC1FCD" w:rsidP="00206D34">
            <w:pPr>
              <w:jc w:val="center"/>
              <w:rPr>
                <w:color w:val="000000" w:themeColor="text1"/>
                <w:sz w:val="22"/>
                <w:szCs w:val="22"/>
              </w:rPr>
            </w:pPr>
            <w:r w:rsidRPr="00916C66">
              <w:rPr>
                <w:color w:val="000000" w:themeColor="text1"/>
                <w:sz w:val="22"/>
                <w:szCs w:val="22"/>
              </w:rPr>
              <w:t>Хорошая</w:t>
            </w:r>
          </w:p>
        </w:tc>
        <w:tc>
          <w:tcPr>
            <w:tcW w:w="2693" w:type="dxa"/>
            <w:vAlign w:val="center"/>
          </w:tcPr>
          <w:p w14:paraId="495918E1" w14:textId="77777777" w:rsidR="00EC1FCD" w:rsidRPr="00DE6B47" w:rsidRDefault="0031780E" w:rsidP="00206D34">
            <w:pPr>
              <w:jc w:val="center"/>
              <w:rPr>
                <w:color w:val="000000"/>
                <w:sz w:val="22"/>
                <w:szCs w:val="22"/>
              </w:rPr>
            </w:pPr>
            <w:r>
              <w:rPr>
                <w:color w:val="000000"/>
                <w:sz w:val="22"/>
                <w:szCs w:val="22"/>
              </w:rPr>
              <w:t>-</w:t>
            </w:r>
          </w:p>
        </w:tc>
        <w:tc>
          <w:tcPr>
            <w:tcW w:w="2160" w:type="dxa"/>
            <w:vAlign w:val="bottom"/>
          </w:tcPr>
          <w:p w14:paraId="7A1C3D36" w14:textId="77777777" w:rsidR="00EC1FCD" w:rsidRPr="00421CAA" w:rsidRDefault="0031780E" w:rsidP="00A8180E">
            <w:pPr>
              <w:jc w:val="center"/>
              <w:rPr>
                <w:color w:val="000000" w:themeColor="text1"/>
                <w:sz w:val="22"/>
                <w:szCs w:val="22"/>
              </w:rPr>
            </w:pPr>
            <w:r>
              <w:rPr>
                <w:color w:val="000000" w:themeColor="text1"/>
                <w:sz w:val="22"/>
                <w:szCs w:val="22"/>
              </w:rPr>
              <w:t>-</w:t>
            </w:r>
          </w:p>
        </w:tc>
      </w:tr>
      <w:tr w:rsidR="00EC1FCD" w:rsidRPr="00916C66" w14:paraId="1F8FF3AA" w14:textId="77777777" w:rsidTr="00206D34">
        <w:trPr>
          <w:cantSplit/>
        </w:trPr>
        <w:tc>
          <w:tcPr>
            <w:tcW w:w="4503" w:type="dxa"/>
            <w:vAlign w:val="center"/>
          </w:tcPr>
          <w:p w14:paraId="4E665631" w14:textId="77777777" w:rsidR="00EC1FCD" w:rsidRPr="00916C66" w:rsidRDefault="00EC1FCD" w:rsidP="00206D34">
            <w:pPr>
              <w:jc w:val="center"/>
              <w:rPr>
                <w:color w:val="000000" w:themeColor="text1"/>
                <w:sz w:val="22"/>
                <w:szCs w:val="22"/>
              </w:rPr>
            </w:pPr>
            <w:r w:rsidRPr="00916C66">
              <w:rPr>
                <w:color w:val="000000" w:themeColor="text1"/>
                <w:sz w:val="22"/>
                <w:szCs w:val="22"/>
              </w:rPr>
              <w:t>Средняя</w:t>
            </w:r>
          </w:p>
        </w:tc>
        <w:tc>
          <w:tcPr>
            <w:tcW w:w="2693" w:type="dxa"/>
            <w:vAlign w:val="center"/>
          </w:tcPr>
          <w:p w14:paraId="470579E8" w14:textId="2E3C2E16" w:rsidR="00EC1FCD" w:rsidRPr="00DE6B47" w:rsidRDefault="006654B4" w:rsidP="00B71527">
            <w:pPr>
              <w:jc w:val="center"/>
              <w:rPr>
                <w:color w:val="000000"/>
                <w:sz w:val="22"/>
                <w:szCs w:val="22"/>
              </w:rPr>
            </w:pPr>
            <w:r>
              <w:rPr>
                <w:color w:val="000000"/>
                <w:sz w:val="22"/>
                <w:szCs w:val="22"/>
              </w:rPr>
              <w:t>114,7651</w:t>
            </w:r>
          </w:p>
        </w:tc>
        <w:tc>
          <w:tcPr>
            <w:tcW w:w="2160" w:type="dxa"/>
            <w:vAlign w:val="bottom"/>
          </w:tcPr>
          <w:p w14:paraId="38228688" w14:textId="236B4E7D" w:rsidR="00EC1FCD" w:rsidRPr="00421CAA" w:rsidRDefault="006654B4" w:rsidP="00B71527">
            <w:pPr>
              <w:jc w:val="center"/>
              <w:rPr>
                <w:color w:val="000000" w:themeColor="text1"/>
                <w:sz w:val="22"/>
                <w:szCs w:val="22"/>
              </w:rPr>
            </w:pPr>
            <w:r>
              <w:rPr>
                <w:color w:val="000000" w:themeColor="text1"/>
                <w:sz w:val="22"/>
                <w:szCs w:val="22"/>
              </w:rPr>
              <w:t>42,3</w:t>
            </w:r>
          </w:p>
        </w:tc>
      </w:tr>
      <w:tr w:rsidR="00EC1FCD" w:rsidRPr="00916C66" w14:paraId="145F0480" w14:textId="77777777" w:rsidTr="00206D34">
        <w:trPr>
          <w:cantSplit/>
        </w:trPr>
        <w:tc>
          <w:tcPr>
            <w:tcW w:w="4503" w:type="dxa"/>
            <w:vAlign w:val="center"/>
          </w:tcPr>
          <w:p w14:paraId="70837594" w14:textId="77777777" w:rsidR="00EC1FCD" w:rsidRPr="00916C66" w:rsidRDefault="00EC1FCD" w:rsidP="00206D34">
            <w:pPr>
              <w:jc w:val="center"/>
              <w:rPr>
                <w:color w:val="000000" w:themeColor="text1"/>
                <w:sz w:val="22"/>
                <w:szCs w:val="22"/>
              </w:rPr>
            </w:pPr>
            <w:r w:rsidRPr="00916C66">
              <w:rPr>
                <w:color w:val="000000" w:themeColor="text1"/>
                <w:sz w:val="22"/>
                <w:szCs w:val="22"/>
              </w:rPr>
              <w:t>Плохая</w:t>
            </w:r>
          </w:p>
        </w:tc>
        <w:tc>
          <w:tcPr>
            <w:tcW w:w="2693" w:type="dxa"/>
            <w:vAlign w:val="center"/>
          </w:tcPr>
          <w:p w14:paraId="7E42B123" w14:textId="2FF83BF7" w:rsidR="00EC1FCD" w:rsidRPr="00DE6B47" w:rsidRDefault="006654B4" w:rsidP="00840176">
            <w:pPr>
              <w:jc w:val="center"/>
              <w:rPr>
                <w:color w:val="000000"/>
                <w:sz w:val="22"/>
                <w:szCs w:val="22"/>
              </w:rPr>
            </w:pPr>
            <w:r>
              <w:rPr>
                <w:color w:val="000000"/>
                <w:sz w:val="22"/>
                <w:szCs w:val="22"/>
              </w:rPr>
              <w:t>156,6152</w:t>
            </w:r>
          </w:p>
        </w:tc>
        <w:tc>
          <w:tcPr>
            <w:tcW w:w="2160" w:type="dxa"/>
            <w:vAlign w:val="bottom"/>
          </w:tcPr>
          <w:p w14:paraId="5F928E03" w14:textId="6DFAC925" w:rsidR="006654B4" w:rsidRPr="00421CAA" w:rsidRDefault="0031780E" w:rsidP="006654B4">
            <w:pPr>
              <w:jc w:val="center"/>
              <w:rPr>
                <w:color w:val="000000" w:themeColor="text1"/>
                <w:sz w:val="22"/>
                <w:szCs w:val="22"/>
              </w:rPr>
            </w:pPr>
            <w:r>
              <w:rPr>
                <w:color w:val="000000" w:themeColor="text1"/>
                <w:sz w:val="22"/>
                <w:szCs w:val="22"/>
              </w:rPr>
              <w:t>5</w:t>
            </w:r>
            <w:r w:rsidR="006654B4">
              <w:rPr>
                <w:color w:val="000000" w:themeColor="text1"/>
                <w:sz w:val="22"/>
                <w:szCs w:val="22"/>
              </w:rPr>
              <w:t>7,7</w:t>
            </w:r>
          </w:p>
        </w:tc>
      </w:tr>
      <w:tr w:rsidR="00EC1FCD" w:rsidRPr="00916C66" w14:paraId="2D523A50" w14:textId="77777777" w:rsidTr="00206D34">
        <w:trPr>
          <w:cantSplit/>
          <w:trHeight w:val="70"/>
        </w:trPr>
        <w:tc>
          <w:tcPr>
            <w:tcW w:w="4503" w:type="dxa"/>
            <w:vAlign w:val="center"/>
          </w:tcPr>
          <w:p w14:paraId="1C3C5C33" w14:textId="77777777" w:rsidR="00EC1FCD" w:rsidRPr="00916C66" w:rsidRDefault="00EC1FCD" w:rsidP="00206D34">
            <w:pPr>
              <w:rPr>
                <w:color w:val="000000" w:themeColor="text1"/>
                <w:sz w:val="22"/>
                <w:szCs w:val="22"/>
              </w:rPr>
            </w:pPr>
            <w:r w:rsidRPr="00916C66">
              <w:rPr>
                <w:color w:val="000000" w:themeColor="text1"/>
                <w:sz w:val="22"/>
                <w:szCs w:val="22"/>
              </w:rPr>
              <w:t>Всего:</w:t>
            </w:r>
          </w:p>
        </w:tc>
        <w:tc>
          <w:tcPr>
            <w:tcW w:w="2693" w:type="dxa"/>
            <w:vAlign w:val="center"/>
          </w:tcPr>
          <w:p w14:paraId="52A9BEC2" w14:textId="5862E2F2" w:rsidR="00EC1FCD" w:rsidRPr="00DE6B47" w:rsidRDefault="006654B4" w:rsidP="00840176">
            <w:pPr>
              <w:jc w:val="center"/>
              <w:rPr>
                <w:bCs/>
                <w:color w:val="000000"/>
                <w:sz w:val="22"/>
                <w:szCs w:val="22"/>
              </w:rPr>
            </w:pPr>
            <w:r>
              <w:rPr>
                <w:bCs/>
                <w:color w:val="000000"/>
                <w:sz w:val="22"/>
                <w:szCs w:val="22"/>
              </w:rPr>
              <w:t>271,3803</w:t>
            </w:r>
          </w:p>
        </w:tc>
        <w:tc>
          <w:tcPr>
            <w:tcW w:w="2160" w:type="dxa"/>
            <w:vAlign w:val="bottom"/>
          </w:tcPr>
          <w:p w14:paraId="5507F516" w14:textId="77777777" w:rsidR="00EC1FCD" w:rsidRPr="00421CAA" w:rsidRDefault="0031780E" w:rsidP="00206D34">
            <w:pPr>
              <w:jc w:val="center"/>
              <w:rPr>
                <w:color w:val="000000" w:themeColor="text1"/>
                <w:sz w:val="22"/>
                <w:szCs w:val="22"/>
              </w:rPr>
            </w:pPr>
            <w:r>
              <w:rPr>
                <w:color w:val="000000" w:themeColor="text1"/>
                <w:sz w:val="22"/>
                <w:szCs w:val="22"/>
              </w:rPr>
              <w:t>100,0</w:t>
            </w:r>
          </w:p>
        </w:tc>
      </w:tr>
    </w:tbl>
    <w:p w14:paraId="4693E96D" w14:textId="77777777" w:rsidR="00EC1FCD" w:rsidRPr="0013583A" w:rsidRDefault="00EC1FCD" w:rsidP="00EC1FCD">
      <w:pPr>
        <w:ind w:firstLine="720"/>
        <w:jc w:val="both"/>
        <w:rPr>
          <w:sz w:val="28"/>
          <w:szCs w:val="20"/>
        </w:rPr>
      </w:pPr>
    </w:p>
    <w:p w14:paraId="336ED6B0" w14:textId="77777777" w:rsidR="00EC1FCD" w:rsidRPr="00E93D3B" w:rsidRDefault="00EC1FCD" w:rsidP="00EC1FCD">
      <w:pPr>
        <w:ind w:firstLine="720"/>
        <w:jc w:val="both"/>
        <w:rPr>
          <w:color w:val="000000" w:themeColor="text1"/>
          <w:sz w:val="28"/>
          <w:szCs w:val="20"/>
        </w:rPr>
      </w:pPr>
      <w:r w:rsidRPr="00E93D3B">
        <w:rPr>
          <w:color w:val="000000" w:themeColor="text1"/>
          <w:sz w:val="28"/>
          <w:szCs w:val="20"/>
        </w:rPr>
        <w:t xml:space="preserve">Для улучшения </w:t>
      </w:r>
      <w:r w:rsidR="0099798C">
        <w:rPr>
          <w:color w:val="000000" w:themeColor="text1"/>
          <w:sz w:val="28"/>
          <w:szCs w:val="20"/>
        </w:rPr>
        <w:t>проходимости участка</w:t>
      </w:r>
      <w:r w:rsidRPr="00E93D3B">
        <w:rPr>
          <w:color w:val="000000" w:themeColor="text1"/>
          <w:sz w:val="28"/>
          <w:szCs w:val="20"/>
        </w:rPr>
        <w:t xml:space="preserve"> предусматривается проведение ухода за подростом, уборка сухостоя и захламленности.</w:t>
      </w:r>
    </w:p>
    <w:p w14:paraId="3E2EDA7B" w14:textId="77777777" w:rsidR="00EC1FCD" w:rsidRPr="00E93D3B" w:rsidRDefault="00EC1FCD" w:rsidP="00EC1FCD">
      <w:pPr>
        <w:suppressAutoHyphens/>
        <w:ind w:firstLine="708"/>
        <w:jc w:val="both"/>
        <w:rPr>
          <w:color w:val="000000" w:themeColor="text1"/>
          <w:sz w:val="28"/>
          <w:szCs w:val="20"/>
        </w:rPr>
      </w:pPr>
      <w:r w:rsidRPr="00E93D3B">
        <w:rPr>
          <w:color w:val="000000" w:themeColor="text1"/>
          <w:sz w:val="28"/>
          <w:szCs w:val="20"/>
        </w:rPr>
        <w:t xml:space="preserve">Одним из важных показателей эстетического восприятия участков рекреационного назначения </w:t>
      </w:r>
      <w:r>
        <w:rPr>
          <w:color w:val="000000" w:themeColor="text1"/>
          <w:sz w:val="28"/>
          <w:szCs w:val="20"/>
        </w:rPr>
        <w:t>–</w:t>
      </w:r>
      <w:r w:rsidRPr="00E93D3B">
        <w:rPr>
          <w:color w:val="000000" w:themeColor="text1"/>
          <w:sz w:val="28"/>
          <w:szCs w:val="20"/>
        </w:rPr>
        <w:t xml:space="preserve"> просматриваемость или обозреваемость ландшафтного выдела. Оценка просматриваемости выдела при лесоустройстве определялась расстоянием, при котором можно определить по стволу породу дерева и другие элементы ландшафта.</w:t>
      </w:r>
    </w:p>
    <w:p w14:paraId="26807188" w14:textId="77777777" w:rsidR="00EC1FCD" w:rsidRPr="00E93D3B" w:rsidRDefault="00EC1FCD" w:rsidP="00EC1FCD">
      <w:pPr>
        <w:suppressAutoHyphens/>
        <w:jc w:val="both"/>
        <w:rPr>
          <w:color w:val="000000" w:themeColor="text1"/>
          <w:sz w:val="28"/>
          <w:szCs w:val="20"/>
        </w:rPr>
      </w:pPr>
      <w:r w:rsidRPr="007D073A">
        <w:rPr>
          <w:color w:val="FF0000"/>
          <w:sz w:val="28"/>
          <w:szCs w:val="20"/>
        </w:rPr>
        <w:tab/>
      </w:r>
      <w:r w:rsidRPr="00E93D3B">
        <w:rPr>
          <w:color w:val="000000" w:themeColor="text1"/>
          <w:sz w:val="28"/>
          <w:szCs w:val="20"/>
        </w:rPr>
        <w:t>Просматриваемость зависит от наличия подроста и подлеска, их высоты и густоты, густоты и характера размещения деревьев, сомкнутости древесного полога и связанной с этим освещенности участка.</w:t>
      </w:r>
    </w:p>
    <w:p w14:paraId="289047DF" w14:textId="77777777" w:rsidR="00EC1FCD" w:rsidRPr="0013583A" w:rsidRDefault="00EC1FCD" w:rsidP="00EC1FCD">
      <w:pPr>
        <w:tabs>
          <w:tab w:val="center" w:pos="4677"/>
        </w:tabs>
        <w:rPr>
          <w:sz w:val="28"/>
          <w:szCs w:val="20"/>
        </w:rPr>
      </w:pPr>
      <w:r w:rsidRPr="007D073A">
        <w:rPr>
          <w:color w:val="FF0000"/>
          <w:sz w:val="28"/>
          <w:szCs w:val="20"/>
        </w:rPr>
        <w:tab/>
      </w:r>
    </w:p>
    <w:p w14:paraId="42220B35" w14:textId="77777777" w:rsidR="00947FFE" w:rsidRDefault="00947FFE">
      <w:pPr>
        <w:rPr>
          <w:color w:val="000000" w:themeColor="text1"/>
          <w:sz w:val="28"/>
          <w:szCs w:val="20"/>
        </w:rPr>
      </w:pPr>
      <w:r>
        <w:rPr>
          <w:color w:val="000000" w:themeColor="text1"/>
          <w:sz w:val="28"/>
          <w:szCs w:val="20"/>
        </w:rPr>
        <w:br w:type="page"/>
      </w:r>
    </w:p>
    <w:p w14:paraId="2F14B7E3" w14:textId="77777777" w:rsidR="00EC1FCD" w:rsidRPr="00E93D3B" w:rsidRDefault="00EC1FCD" w:rsidP="00EC1FCD">
      <w:pPr>
        <w:tabs>
          <w:tab w:val="center" w:pos="4677"/>
        </w:tabs>
        <w:jc w:val="center"/>
        <w:rPr>
          <w:color w:val="000000" w:themeColor="text1"/>
          <w:sz w:val="28"/>
          <w:szCs w:val="20"/>
        </w:rPr>
      </w:pPr>
      <w:r w:rsidRPr="00E93D3B">
        <w:rPr>
          <w:color w:val="000000" w:themeColor="text1"/>
          <w:sz w:val="28"/>
          <w:szCs w:val="20"/>
        </w:rPr>
        <w:t>Шкала оценки просматриваемости</w:t>
      </w:r>
    </w:p>
    <w:p w14:paraId="48DF4BD1" w14:textId="77777777" w:rsidR="00EC1FCD" w:rsidRPr="00E93D3B" w:rsidRDefault="00EC1FCD" w:rsidP="00EC1FCD">
      <w:pPr>
        <w:jc w:val="center"/>
        <w:rPr>
          <w:color w:val="000000" w:themeColor="text1"/>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785"/>
      </w:tblGrid>
      <w:tr w:rsidR="00EC1FCD" w:rsidRPr="00E93D3B" w14:paraId="31F085A0" w14:textId="77777777" w:rsidTr="00206D34">
        <w:trPr>
          <w:trHeight w:val="484"/>
        </w:trPr>
        <w:tc>
          <w:tcPr>
            <w:tcW w:w="4785" w:type="dxa"/>
            <w:vAlign w:val="center"/>
          </w:tcPr>
          <w:p w14:paraId="396C6E4A" w14:textId="77777777" w:rsidR="00EC1FCD" w:rsidRPr="00E93D3B" w:rsidRDefault="00EC1FCD" w:rsidP="00206D34">
            <w:pPr>
              <w:jc w:val="center"/>
              <w:rPr>
                <w:color w:val="000000" w:themeColor="text1"/>
                <w:sz w:val="22"/>
                <w:szCs w:val="20"/>
              </w:rPr>
            </w:pPr>
            <w:r w:rsidRPr="00E93D3B">
              <w:rPr>
                <w:color w:val="000000" w:themeColor="text1"/>
                <w:sz w:val="22"/>
                <w:szCs w:val="20"/>
              </w:rPr>
              <w:t>Показатель просматриваемости</w:t>
            </w:r>
          </w:p>
        </w:tc>
        <w:tc>
          <w:tcPr>
            <w:tcW w:w="4785" w:type="dxa"/>
            <w:vAlign w:val="center"/>
          </w:tcPr>
          <w:p w14:paraId="0FCFCCCD" w14:textId="77777777" w:rsidR="00EC1FCD" w:rsidRPr="00E93D3B" w:rsidRDefault="00EC1FCD" w:rsidP="00206D34">
            <w:pPr>
              <w:jc w:val="center"/>
              <w:rPr>
                <w:color w:val="000000" w:themeColor="text1"/>
                <w:sz w:val="22"/>
                <w:szCs w:val="20"/>
              </w:rPr>
            </w:pPr>
            <w:r w:rsidRPr="00E93D3B">
              <w:rPr>
                <w:color w:val="000000" w:themeColor="text1"/>
                <w:sz w:val="22"/>
                <w:szCs w:val="20"/>
              </w:rPr>
              <w:t>Расстояние, м</w:t>
            </w:r>
          </w:p>
        </w:tc>
      </w:tr>
      <w:tr w:rsidR="009A512C" w:rsidRPr="00E93D3B" w14:paraId="45210536" w14:textId="77777777" w:rsidTr="009A512C">
        <w:trPr>
          <w:trHeight w:val="416"/>
        </w:trPr>
        <w:tc>
          <w:tcPr>
            <w:tcW w:w="4785" w:type="dxa"/>
            <w:vAlign w:val="center"/>
          </w:tcPr>
          <w:p w14:paraId="73432AF5" w14:textId="77777777" w:rsidR="009A512C" w:rsidRPr="00E93D3B" w:rsidRDefault="009A512C" w:rsidP="00206D34">
            <w:pPr>
              <w:jc w:val="center"/>
              <w:rPr>
                <w:color w:val="000000" w:themeColor="text1"/>
                <w:sz w:val="22"/>
                <w:szCs w:val="20"/>
              </w:rPr>
            </w:pPr>
            <w:r>
              <w:rPr>
                <w:color w:val="000000" w:themeColor="text1"/>
                <w:sz w:val="22"/>
                <w:szCs w:val="20"/>
              </w:rPr>
              <w:t>Х</w:t>
            </w:r>
            <w:r w:rsidRPr="00E93D3B">
              <w:rPr>
                <w:color w:val="000000" w:themeColor="text1"/>
                <w:sz w:val="22"/>
                <w:szCs w:val="20"/>
              </w:rPr>
              <w:t>орошая</w:t>
            </w:r>
          </w:p>
        </w:tc>
        <w:tc>
          <w:tcPr>
            <w:tcW w:w="4785" w:type="dxa"/>
            <w:vAlign w:val="center"/>
          </w:tcPr>
          <w:p w14:paraId="72D3DF0E" w14:textId="77777777" w:rsidR="009A512C" w:rsidRPr="00E93D3B" w:rsidRDefault="009A512C" w:rsidP="00206D34">
            <w:pPr>
              <w:jc w:val="center"/>
              <w:rPr>
                <w:color w:val="000000" w:themeColor="text1"/>
                <w:sz w:val="22"/>
                <w:szCs w:val="20"/>
              </w:rPr>
            </w:pPr>
            <w:r w:rsidRPr="00E93D3B">
              <w:rPr>
                <w:color w:val="000000" w:themeColor="text1"/>
                <w:sz w:val="22"/>
                <w:szCs w:val="20"/>
              </w:rPr>
              <w:t>41 м и более</w:t>
            </w:r>
          </w:p>
        </w:tc>
      </w:tr>
      <w:tr w:rsidR="009A512C" w:rsidRPr="00E93D3B" w14:paraId="4D60847C" w14:textId="77777777" w:rsidTr="009A512C">
        <w:trPr>
          <w:trHeight w:val="407"/>
        </w:trPr>
        <w:tc>
          <w:tcPr>
            <w:tcW w:w="4785" w:type="dxa"/>
            <w:vAlign w:val="center"/>
          </w:tcPr>
          <w:p w14:paraId="1ED1BC77" w14:textId="77777777" w:rsidR="009A512C" w:rsidRPr="00E93D3B" w:rsidRDefault="009A512C" w:rsidP="00206D34">
            <w:pPr>
              <w:jc w:val="center"/>
              <w:rPr>
                <w:color w:val="000000" w:themeColor="text1"/>
                <w:sz w:val="22"/>
                <w:szCs w:val="20"/>
              </w:rPr>
            </w:pPr>
            <w:r>
              <w:rPr>
                <w:color w:val="000000" w:themeColor="text1"/>
                <w:sz w:val="22"/>
                <w:szCs w:val="20"/>
              </w:rPr>
              <w:t>С</w:t>
            </w:r>
            <w:r w:rsidRPr="00E93D3B">
              <w:rPr>
                <w:color w:val="000000" w:themeColor="text1"/>
                <w:sz w:val="22"/>
                <w:szCs w:val="20"/>
              </w:rPr>
              <w:t>редняя</w:t>
            </w:r>
          </w:p>
        </w:tc>
        <w:tc>
          <w:tcPr>
            <w:tcW w:w="4785" w:type="dxa"/>
            <w:vAlign w:val="center"/>
          </w:tcPr>
          <w:p w14:paraId="6F37DE85" w14:textId="77777777" w:rsidR="009A512C" w:rsidRPr="00E93D3B" w:rsidRDefault="009A512C" w:rsidP="00206D34">
            <w:pPr>
              <w:jc w:val="center"/>
              <w:rPr>
                <w:color w:val="000000" w:themeColor="text1"/>
                <w:sz w:val="22"/>
                <w:szCs w:val="20"/>
              </w:rPr>
            </w:pPr>
            <w:r w:rsidRPr="00E93D3B">
              <w:rPr>
                <w:color w:val="000000" w:themeColor="text1"/>
                <w:sz w:val="22"/>
                <w:szCs w:val="20"/>
              </w:rPr>
              <w:t>21-40 м</w:t>
            </w:r>
          </w:p>
        </w:tc>
      </w:tr>
      <w:tr w:rsidR="009A512C" w:rsidRPr="00E93D3B" w14:paraId="1F3268B3" w14:textId="77777777" w:rsidTr="009A512C">
        <w:trPr>
          <w:trHeight w:val="413"/>
        </w:trPr>
        <w:tc>
          <w:tcPr>
            <w:tcW w:w="4785" w:type="dxa"/>
            <w:vAlign w:val="center"/>
          </w:tcPr>
          <w:p w14:paraId="0AC75FBE" w14:textId="77777777" w:rsidR="009A512C" w:rsidRPr="00E93D3B" w:rsidRDefault="009A512C" w:rsidP="00206D34">
            <w:pPr>
              <w:jc w:val="center"/>
              <w:rPr>
                <w:color w:val="000000" w:themeColor="text1"/>
                <w:sz w:val="22"/>
                <w:szCs w:val="20"/>
              </w:rPr>
            </w:pPr>
            <w:r>
              <w:rPr>
                <w:color w:val="000000" w:themeColor="text1"/>
                <w:sz w:val="22"/>
                <w:szCs w:val="20"/>
              </w:rPr>
              <w:t>П</w:t>
            </w:r>
            <w:r w:rsidRPr="00E93D3B">
              <w:rPr>
                <w:color w:val="000000" w:themeColor="text1"/>
                <w:sz w:val="22"/>
                <w:szCs w:val="20"/>
              </w:rPr>
              <w:t>лохая</w:t>
            </w:r>
          </w:p>
        </w:tc>
        <w:tc>
          <w:tcPr>
            <w:tcW w:w="4785" w:type="dxa"/>
            <w:vAlign w:val="center"/>
          </w:tcPr>
          <w:p w14:paraId="1DB0B592" w14:textId="77777777" w:rsidR="009A512C" w:rsidRPr="00E93D3B" w:rsidRDefault="009A512C" w:rsidP="00206D34">
            <w:pPr>
              <w:jc w:val="center"/>
              <w:rPr>
                <w:color w:val="000000" w:themeColor="text1"/>
                <w:sz w:val="22"/>
                <w:szCs w:val="20"/>
              </w:rPr>
            </w:pPr>
            <w:r w:rsidRPr="00E93D3B">
              <w:rPr>
                <w:color w:val="000000" w:themeColor="text1"/>
                <w:sz w:val="22"/>
                <w:szCs w:val="20"/>
              </w:rPr>
              <w:t>менее 20 м</w:t>
            </w:r>
          </w:p>
        </w:tc>
      </w:tr>
    </w:tbl>
    <w:p w14:paraId="6BE75984" w14:textId="77777777" w:rsidR="00EC1FCD" w:rsidRDefault="00EC1FCD" w:rsidP="00EC1FCD">
      <w:pPr>
        <w:rPr>
          <w:color w:val="000000" w:themeColor="text1"/>
          <w:sz w:val="28"/>
          <w:szCs w:val="20"/>
        </w:rPr>
      </w:pPr>
    </w:p>
    <w:p w14:paraId="25620987" w14:textId="77777777" w:rsidR="00EC1FCD" w:rsidRPr="009941B3" w:rsidRDefault="00EC1FCD" w:rsidP="00EC1FCD">
      <w:pPr>
        <w:jc w:val="center"/>
        <w:rPr>
          <w:color w:val="000000" w:themeColor="text1"/>
          <w:sz w:val="28"/>
          <w:szCs w:val="20"/>
        </w:rPr>
      </w:pPr>
      <w:r w:rsidRPr="000E185B">
        <w:rPr>
          <w:color w:val="000000" w:themeColor="text1"/>
          <w:sz w:val="28"/>
          <w:szCs w:val="20"/>
        </w:rPr>
        <w:t>Оценка просматриваемости участков</w:t>
      </w:r>
      <w:r w:rsidRPr="009941B3">
        <w:rPr>
          <w:color w:val="000000" w:themeColor="text1"/>
          <w:sz w:val="28"/>
          <w:szCs w:val="20"/>
        </w:rPr>
        <w:t xml:space="preserve"> </w:t>
      </w:r>
    </w:p>
    <w:p w14:paraId="3D143B29" w14:textId="77777777" w:rsidR="00EC1FCD" w:rsidRPr="009941B3" w:rsidRDefault="00EC1FCD" w:rsidP="00EC1FCD">
      <w:pPr>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EC1FCD" w:rsidRPr="009941B3" w14:paraId="52D919E1" w14:textId="77777777" w:rsidTr="00206D34">
        <w:trPr>
          <w:cantSplit/>
        </w:trPr>
        <w:tc>
          <w:tcPr>
            <w:tcW w:w="4503" w:type="dxa"/>
            <w:vMerge w:val="restart"/>
            <w:vAlign w:val="center"/>
          </w:tcPr>
          <w:p w14:paraId="4C2E79CC" w14:textId="77777777" w:rsidR="00EC1FCD" w:rsidRPr="009941B3" w:rsidRDefault="00EC1FCD" w:rsidP="00206D34">
            <w:pPr>
              <w:jc w:val="center"/>
              <w:rPr>
                <w:color w:val="000000" w:themeColor="text1"/>
                <w:sz w:val="22"/>
                <w:szCs w:val="22"/>
              </w:rPr>
            </w:pPr>
            <w:r w:rsidRPr="009941B3">
              <w:rPr>
                <w:color w:val="000000" w:themeColor="text1"/>
                <w:sz w:val="22"/>
                <w:szCs w:val="22"/>
              </w:rPr>
              <w:t>Оценка просматриваемости</w:t>
            </w:r>
          </w:p>
        </w:tc>
        <w:tc>
          <w:tcPr>
            <w:tcW w:w="4853" w:type="dxa"/>
            <w:gridSpan w:val="2"/>
            <w:vAlign w:val="center"/>
          </w:tcPr>
          <w:p w14:paraId="2E036226" w14:textId="77777777" w:rsidR="00EC1FCD" w:rsidRPr="009941B3" w:rsidRDefault="00EC1FCD" w:rsidP="00206D34">
            <w:pPr>
              <w:jc w:val="center"/>
              <w:rPr>
                <w:color w:val="000000" w:themeColor="text1"/>
                <w:sz w:val="22"/>
                <w:szCs w:val="22"/>
              </w:rPr>
            </w:pPr>
            <w:r w:rsidRPr="009941B3">
              <w:rPr>
                <w:color w:val="000000" w:themeColor="text1"/>
                <w:sz w:val="22"/>
                <w:szCs w:val="22"/>
              </w:rPr>
              <w:t>Площадь</w:t>
            </w:r>
          </w:p>
        </w:tc>
      </w:tr>
      <w:tr w:rsidR="00EC1FCD" w:rsidRPr="009941B3" w14:paraId="103D587A" w14:textId="77777777" w:rsidTr="00206D34">
        <w:trPr>
          <w:cantSplit/>
        </w:trPr>
        <w:tc>
          <w:tcPr>
            <w:tcW w:w="4503" w:type="dxa"/>
            <w:vMerge/>
            <w:vAlign w:val="center"/>
          </w:tcPr>
          <w:p w14:paraId="6DC2B0EA" w14:textId="77777777" w:rsidR="00EC1FCD" w:rsidRPr="009941B3" w:rsidRDefault="00EC1FCD" w:rsidP="00206D34">
            <w:pPr>
              <w:jc w:val="center"/>
              <w:rPr>
                <w:color w:val="000000" w:themeColor="text1"/>
                <w:sz w:val="22"/>
                <w:szCs w:val="22"/>
              </w:rPr>
            </w:pPr>
          </w:p>
        </w:tc>
        <w:tc>
          <w:tcPr>
            <w:tcW w:w="2693" w:type="dxa"/>
            <w:vAlign w:val="center"/>
          </w:tcPr>
          <w:p w14:paraId="6109FB97" w14:textId="77777777" w:rsidR="00EC1FCD" w:rsidRPr="009941B3" w:rsidRDefault="00EC1FCD" w:rsidP="00206D34">
            <w:pPr>
              <w:jc w:val="center"/>
              <w:rPr>
                <w:color w:val="000000" w:themeColor="text1"/>
                <w:sz w:val="22"/>
                <w:szCs w:val="22"/>
              </w:rPr>
            </w:pPr>
            <w:r w:rsidRPr="009941B3">
              <w:rPr>
                <w:color w:val="000000" w:themeColor="text1"/>
                <w:sz w:val="22"/>
                <w:szCs w:val="22"/>
              </w:rPr>
              <w:t>га</w:t>
            </w:r>
          </w:p>
        </w:tc>
        <w:tc>
          <w:tcPr>
            <w:tcW w:w="2160" w:type="dxa"/>
            <w:vAlign w:val="center"/>
          </w:tcPr>
          <w:p w14:paraId="5705AFFD" w14:textId="77777777" w:rsidR="00EC1FCD" w:rsidRPr="009941B3" w:rsidRDefault="00EC1FCD" w:rsidP="00206D34">
            <w:pPr>
              <w:jc w:val="center"/>
              <w:rPr>
                <w:color w:val="000000" w:themeColor="text1"/>
                <w:sz w:val="22"/>
                <w:szCs w:val="22"/>
              </w:rPr>
            </w:pPr>
            <w:r w:rsidRPr="009941B3">
              <w:rPr>
                <w:color w:val="000000" w:themeColor="text1"/>
                <w:sz w:val="22"/>
                <w:szCs w:val="22"/>
              </w:rPr>
              <w:t>%</w:t>
            </w:r>
          </w:p>
        </w:tc>
      </w:tr>
      <w:tr w:rsidR="00EC1FCD" w:rsidRPr="009941B3" w14:paraId="60C2BAEF" w14:textId="77777777" w:rsidTr="00206D34">
        <w:trPr>
          <w:cantSplit/>
        </w:trPr>
        <w:tc>
          <w:tcPr>
            <w:tcW w:w="4503" w:type="dxa"/>
            <w:vAlign w:val="center"/>
          </w:tcPr>
          <w:p w14:paraId="1C77F273" w14:textId="77777777" w:rsidR="00EC1FCD" w:rsidRPr="009941B3" w:rsidRDefault="00EC1FCD" w:rsidP="00206D34">
            <w:pPr>
              <w:jc w:val="center"/>
              <w:rPr>
                <w:color w:val="000000" w:themeColor="text1"/>
                <w:sz w:val="22"/>
                <w:szCs w:val="22"/>
              </w:rPr>
            </w:pPr>
            <w:r w:rsidRPr="009941B3">
              <w:rPr>
                <w:color w:val="000000" w:themeColor="text1"/>
                <w:sz w:val="22"/>
                <w:szCs w:val="22"/>
              </w:rPr>
              <w:t>Хорошая</w:t>
            </w:r>
          </w:p>
        </w:tc>
        <w:tc>
          <w:tcPr>
            <w:tcW w:w="2693" w:type="dxa"/>
            <w:vAlign w:val="center"/>
          </w:tcPr>
          <w:p w14:paraId="409CED1C" w14:textId="4B3D9E03" w:rsidR="00EC1FCD" w:rsidRPr="00A8180E" w:rsidRDefault="006654B4" w:rsidP="00206D34">
            <w:pPr>
              <w:jc w:val="center"/>
              <w:rPr>
                <w:color w:val="000000"/>
                <w:sz w:val="22"/>
                <w:szCs w:val="22"/>
              </w:rPr>
            </w:pPr>
            <w:r>
              <w:rPr>
                <w:color w:val="000000"/>
                <w:sz w:val="22"/>
                <w:szCs w:val="22"/>
              </w:rPr>
              <w:t>0</w:t>
            </w:r>
          </w:p>
        </w:tc>
        <w:tc>
          <w:tcPr>
            <w:tcW w:w="2160" w:type="dxa"/>
            <w:vAlign w:val="bottom"/>
          </w:tcPr>
          <w:p w14:paraId="5F412203" w14:textId="5D371068" w:rsidR="00EC1FCD" w:rsidRPr="00421CAA" w:rsidRDefault="006654B4" w:rsidP="00206D34">
            <w:pPr>
              <w:jc w:val="center"/>
              <w:rPr>
                <w:color w:val="000000" w:themeColor="text1"/>
                <w:sz w:val="22"/>
                <w:szCs w:val="22"/>
              </w:rPr>
            </w:pPr>
            <w:r>
              <w:rPr>
                <w:color w:val="000000" w:themeColor="text1"/>
                <w:sz w:val="22"/>
                <w:szCs w:val="22"/>
              </w:rPr>
              <w:t>0</w:t>
            </w:r>
          </w:p>
        </w:tc>
      </w:tr>
      <w:tr w:rsidR="00EC1FCD" w:rsidRPr="009941B3" w14:paraId="7EE8F885" w14:textId="77777777" w:rsidTr="00206D34">
        <w:trPr>
          <w:cantSplit/>
        </w:trPr>
        <w:tc>
          <w:tcPr>
            <w:tcW w:w="4503" w:type="dxa"/>
            <w:vAlign w:val="center"/>
          </w:tcPr>
          <w:p w14:paraId="298A479B" w14:textId="77777777" w:rsidR="00EC1FCD" w:rsidRPr="009941B3" w:rsidRDefault="00EC1FCD" w:rsidP="00206D34">
            <w:pPr>
              <w:jc w:val="center"/>
              <w:rPr>
                <w:color w:val="000000" w:themeColor="text1"/>
                <w:sz w:val="22"/>
                <w:szCs w:val="22"/>
              </w:rPr>
            </w:pPr>
            <w:r w:rsidRPr="009941B3">
              <w:rPr>
                <w:color w:val="000000" w:themeColor="text1"/>
                <w:sz w:val="22"/>
                <w:szCs w:val="22"/>
              </w:rPr>
              <w:t>Средняя</w:t>
            </w:r>
          </w:p>
        </w:tc>
        <w:tc>
          <w:tcPr>
            <w:tcW w:w="2693" w:type="dxa"/>
            <w:vAlign w:val="center"/>
          </w:tcPr>
          <w:p w14:paraId="38E9C48D" w14:textId="129ED9BA" w:rsidR="00EC1FCD" w:rsidRPr="00A8180E" w:rsidRDefault="006654B4" w:rsidP="00A7087E">
            <w:pPr>
              <w:jc w:val="center"/>
              <w:rPr>
                <w:color w:val="000000"/>
                <w:sz w:val="22"/>
                <w:szCs w:val="22"/>
              </w:rPr>
            </w:pPr>
            <w:r>
              <w:rPr>
                <w:color w:val="000000"/>
                <w:sz w:val="22"/>
                <w:szCs w:val="22"/>
              </w:rPr>
              <w:t>73,98</w:t>
            </w:r>
          </w:p>
        </w:tc>
        <w:tc>
          <w:tcPr>
            <w:tcW w:w="2160" w:type="dxa"/>
            <w:vAlign w:val="bottom"/>
          </w:tcPr>
          <w:p w14:paraId="7B261462" w14:textId="29E181B1" w:rsidR="00EC1FCD" w:rsidRPr="00421CAA" w:rsidRDefault="006654B4" w:rsidP="00206D34">
            <w:pPr>
              <w:jc w:val="center"/>
              <w:rPr>
                <w:color w:val="000000" w:themeColor="text1"/>
                <w:sz w:val="22"/>
                <w:szCs w:val="22"/>
              </w:rPr>
            </w:pPr>
            <w:r>
              <w:rPr>
                <w:color w:val="000000" w:themeColor="text1"/>
                <w:sz w:val="22"/>
                <w:szCs w:val="22"/>
              </w:rPr>
              <w:t>27,3</w:t>
            </w:r>
          </w:p>
        </w:tc>
      </w:tr>
      <w:tr w:rsidR="00EC1FCD" w:rsidRPr="009941B3" w14:paraId="3DCF466C" w14:textId="77777777" w:rsidTr="00206D34">
        <w:trPr>
          <w:cantSplit/>
        </w:trPr>
        <w:tc>
          <w:tcPr>
            <w:tcW w:w="4503" w:type="dxa"/>
            <w:vAlign w:val="center"/>
          </w:tcPr>
          <w:p w14:paraId="4A930F83" w14:textId="77777777" w:rsidR="00EC1FCD" w:rsidRPr="009941B3" w:rsidRDefault="00EC1FCD" w:rsidP="00206D34">
            <w:pPr>
              <w:jc w:val="center"/>
              <w:rPr>
                <w:color w:val="000000" w:themeColor="text1"/>
                <w:sz w:val="22"/>
                <w:szCs w:val="22"/>
              </w:rPr>
            </w:pPr>
            <w:r w:rsidRPr="009941B3">
              <w:rPr>
                <w:color w:val="000000" w:themeColor="text1"/>
                <w:sz w:val="22"/>
                <w:szCs w:val="22"/>
              </w:rPr>
              <w:t>Плохая</w:t>
            </w:r>
          </w:p>
        </w:tc>
        <w:tc>
          <w:tcPr>
            <w:tcW w:w="2693" w:type="dxa"/>
            <w:vAlign w:val="center"/>
          </w:tcPr>
          <w:p w14:paraId="06C6DE8C" w14:textId="5B484464" w:rsidR="00EC1FCD" w:rsidRPr="00A8180E" w:rsidRDefault="006654B4" w:rsidP="00206D34">
            <w:pPr>
              <w:jc w:val="center"/>
              <w:rPr>
                <w:color w:val="000000"/>
                <w:sz w:val="22"/>
                <w:szCs w:val="22"/>
              </w:rPr>
            </w:pPr>
            <w:r>
              <w:rPr>
                <w:color w:val="000000"/>
                <w:sz w:val="22"/>
                <w:szCs w:val="22"/>
              </w:rPr>
              <w:t>197,4003</w:t>
            </w:r>
          </w:p>
        </w:tc>
        <w:tc>
          <w:tcPr>
            <w:tcW w:w="2160" w:type="dxa"/>
            <w:vAlign w:val="bottom"/>
          </w:tcPr>
          <w:p w14:paraId="16545F0D" w14:textId="5FE27109" w:rsidR="00EC1FCD" w:rsidRPr="00421CAA" w:rsidRDefault="006654B4" w:rsidP="00206D34">
            <w:pPr>
              <w:jc w:val="center"/>
              <w:rPr>
                <w:color w:val="000000" w:themeColor="text1"/>
                <w:sz w:val="22"/>
                <w:szCs w:val="22"/>
              </w:rPr>
            </w:pPr>
            <w:r>
              <w:rPr>
                <w:color w:val="000000" w:themeColor="text1"/>
                <w:sz w:val="22"/>
                <w:szCs w:val="22"/>
              </w:rPr>
              <w:t>72,7</w:t>
            </w:r>
          </w:p>
        </w:tc>
      </w:tr>
      <w:tr w:rsidR="00EC1FCD" w:rsidRPr="009941B3" w14:paraId="10F0903F" w14:textId="77777777" w:rsidTr="00206D34">
        <w:trPr>
          <w:cantSplit/>
          <w:trHeight w:val="70"/>
        </w:trPr>
        <w:tc>
          <w:tcPr>
            <w:tcW w:w="4503" w:type="dxa"/>
            <w:vAlign w:val="center"/>
          </w:tcPr>
          <w:p w14:paraId="53CD68C3" w14:textId="77777777" w:rsidR="00EC1FCD" w:rsidRPr="009941B3" w:rsidRDefault="00EC1FCD" w:rsidP="00206D34">
            <w:pPr>
              <w:rPr>
                <w:color w:val="000000" w:themeColor="text1"/>
                <w:sz w:val="22"/>
                <w:szCs w:val="22"/>
              </w:rPr>
            </w:pPr>
            <w:r w:rsidRPr="009941B3">
              <w:rPr>
                <w:color w:val="000000" w:themeColor="text1"/>
                <w:sz w:val="22"/>
                <w:szCs w:val="22"/>
              </w:rPr>
              <w:t>Всего:</w:t>
            </w:r>
          </w:p>
        </w:tc>
        <w:tc>
          <w:tcPr>
            <w:tcW w:w="2693" w:type="dxa"/>
            <w:vAlign w:val="center"/>
          </w:tcPr>
          <w:p w14:paraId="0A38DE47" w14:textId="2D31780E" w:rsidR="006654B4" w:rsidRPr="00A8180E" w:rsidRDefault="006654B4" w:rsidP="006654B4">
            <w:pPr>
              <w:jc w:val="center"/>
              <w:rPr>
                <w:bCs/>
                <w:color w:val="000000"/>
                <w:sz w:val="22"/>
                <w:szCs w:val="22"/>
              </w:rPr>
            </w:pPr>
            <w:r>
              <w:rPr>
                <w:bCs/>
                <w:color w:val="000000"/>
                <w:sz w:val="22"/>
                <w:szCs w:val="22"/>
              </w:rPr>
              <w:t>271,3803</w:t>
            </w:r>
          </w:p>
        </w:tc>
        <w:tc>
          <w:tcPr>
            <w:tcW w:w="2160" w:type="dxa"/>
            <w:vAlign w:val="bottom"/>
          </w:tcPr>
          <w:p w14:paraId="42B410AD" w14:textId="77777777" w:rsidR="00EC1FCD" w:rsidRPr="00421CAA" w:rsidRDefault="00B71527" w:rsidP="00206D34">
            <w:pPr>
              <w:jc w:val="center"/>
              <w:rPr>
                <w:color w:val="000000" w:themeColor="text1"/>
                <w:sz w:val="22"/>
                <w:szCs w:val="22"/>
              </w:rPr>
            </w:pPr>
            <w:r>
              <w:rPr>
                <w:color w:val="000000" w:themeColor="text1"/>
                <w:sz w:val="22"/>
                <w:szCs w:val="22"/>
              </w:rPr>
              <w:t>100,0</w:t>
            </w:r>
          </w:p>
        </w:tc>
      </w:tr>
    </w:tbl>
    <w:p w14:paraId="77DA7ABA" w14:textId="77777777" w:rsidR="00EC1FCD" w:rsidRPr="009941B3" w:rsidRDefault="00EC1FCD" w:rsidP="00EC1FCD">
      <w:pPr>
        <w:ind w:firstLine="708"/>
        <w:jc w:val="both"/>
        <w:rPr>
          <w:b/>
          <w:i/>
          <w:color w:val="000000" w:themeColor="text1"/>
          <w:sz w:val="28"/>
          <w:szCs w:val="20"/>
        </w:rPr>
      </w:pPr>
    </w:p>
    <w:p w14:paraId="13A33A78" w14:textId="77777777" w:rsidR="00EC1FCD" w:rsidRPr="00E93D3B" w:rsidRDefault="00EC1FCD" w:rsidP="00EC1FCD">
      <w:pPr>
        <w:spacing w:before="115"/>
        <w:ind w:left="744"/>
        <w:rPr>
          <w:b/>
          <w:bCs/>
          <w:iCs/>
          <w:color w:val="000000" w:themeColor="text1"/>
          <w:sz w:val="28"/>
          <w:szCs w:val="28"/>
        </w:rPr>
      </w:pPr>
      <w:r w:rsidRPr="00E93D3B">
        <w:rPr>
          <w:b/>
          <w:bCs/>
          <w:iCs/>
          <w:color w:val="000000" w:themeColor="text1"/>
          <w:sz w:val="28"/>
          <w:szCs w:val="28"/>
        </w:rPr>
        <w:t>Рекреационная дигрессия (деградация) насаждений</w:t>
      </w:r>
    </w:p>
    <w:p w14:paraId="7806BBAC" w14:textId="77777777" w:rsidR="00EC1FCD" w:rsidRPr="00E93D3B" w:rsidRDefault="00EC1FCD" w:rsidP="00EC1FCD">
      <w:pPr>
        <w:spacing w:before="115"/>
        <w:ind w:left="744"/>
        <w:rPr>
          <w:b/>
          <w:bCs/>
          <w:i/>
          <w:iCs/>
          <w:color w:val="000000" w:themeColor="text1"/>
          <w:sz w:val="28"/>
          <w:szCs w:val="28"/>
        </w:rPr>
      </w:pPr>
    </w:p>
    <w:p w14:paraId="355AAA86" w14:textId="77777777" w:rsidR="00EC1FCD" w:rsidRPr="00E93D3B" w:rsidRDefault="00EC1FCD" w:rsidP="00EC1FCD">
      <w:pPr>
        <w:suppressAutoHyphens/>
        <w:spacing w:before="14"/>
        <w:ind w:firstLine="709"/>
        <w:jc w:val="both"/>
        <w:rPr>
          <w:color w:val="000000" w:themeColor="text1"/>
          <w:sz w:val="28"/>
          <w:szCs w:val="28"/>
        </w:rPr>
      </w:pPr>
      <w:r w:rsidRPr="00E93D3B">
        <w:rPr>
          <w:color w:val="000000" w:themeColor="text1"/>
          <w:sz w:val="28"/>
        </w:rPr>
        <w:t>Изменения лесной среды под воздействием рекреационного использования ее в прошлом и в настоящее время характеризуется степенью рекреационной дигрессии.</w:t>
      </w:r>
    </w:p>
    <w:p w14:paraId="724CA607" w14:textId="77777777" w:rsidR="00EC1FCD" w:rsidRPr="00E93D3B" w:rsidRDefault="00EC1FCD" w:rsidP="00EC1FCD">
      <w:pPr>
        <w:suppressAutoHyphens/>
        <w:spacing w:before="14"/>
        <w:ind w:firstLine="709"/>
        <w:jc w:val="both"/>
        <w:rPr>
          <w:color w:val="000000" w:themeColor="text1"/>
          <w:sz w:val="28"/>
          <w:szCs w:val="28"/>
        </w:rPr>
      </w:pPr>
      <w:r w:rsidRPr="00E93D3B">
        <w:rPr>
          <w:color w:val="000000" w:themeColor="text1"/>
          <w:sz w:val="28"/>
          <w:szCs w:val="28"/>
        </w:rPr>
        <w:t>Степень рекреационной дигрессии (деградации) лесных экосистем подразделяется на 5 стадий.</w:t>
      </w:r>
    </w:p>
    <w:p w14:paraId="018A4219" w14:textId="77777777" w:rsidR="00EC1FCD" w:rsidRPr="00E93D3B" w:rsidRDefault="00EC1FCD" w:rsidP="00EC1FCD">
      <w:pPr>
        <w:spacing w:before="14"/>
        <w:ind w:firstLine="710"/>
        <w:jc w:val="both"/>
        <w:rPr>
          <w:bCs/>
          <w:color w:val="000000" w:themeColor="text1"/>
          <w:sz w:val="28"/>
          <w:szCs w:val="28"/>
        </w:rPr>
      </w:pPr>
    </w:p>
    <w:p w14:paraId="30166DC2" w14:textId="77777777" w:rsidR="00EC1FCD" w:rsidRPr="00E93D3B" w:rsidRDefault="00EC1FCD" w:rsidP="00EC1FCD">
      <w:pPr>
        <w:spacing w:line="346" w:lineRule="exact"/>
        <w:jc w:val="center"/>
        <w:rPr>
          <w:bCs/>
          <w:color w:val="000000" w:themeColor="text1"/>
          <w:sz w:val="28"/>
          <w:szCs w:val="28"/>
        </w:rPr>
      </w:pPr>
      <w:r w:rsidRPr="00E93D3B">
        <w:rPr>
          <w:bCs/>
          <w:color w:val="000000" w:themeColor="text1"/>
          <w:sz w:val="28"/>
          <w:szCs w:val="28"/>
        </w:rPr>
        <w:t>Стадии рекреационной дигрессии (деградации)</w:t>
      </w:r>
    </w:p>
    <w:p w14:paraId="677D798D" w14:textId="77777777" w:rsidR="00EC1FCD" w:rsidRPr="00E93D3B" w:rsidRDefault="00EC1FCD" w:rsidP="00EC1FCD">
      <w:pPr>
        <w:spacing w:line="346" w:lineRule="exact"/>
        <w:ind w:left="3072"/>
        <w:rPr>
          <w:b/>
          <w:bCs/>
          <w:color w:val="000000" w:themeColor="text1"/>
          <w:sz w:val="26"/>
          <w:szCs w:val="26"/>
        </w:rPr>
      </w:pPr>
    </w:p>
    <w:p w14:paraId="53AD05E7" w14:textId="77777777" w:rsidR="00EC1FCD" w:rsidRPr="00E93D3B" w:rsidRDefault="00EC1FCD" w:rsidP="00EC1FCD">
      <w:pPr>
        <w:spacing w:after="29" w:line="1" w:lineRule="exact"/>
        <w:rPr>
          <w:color w:val="000000" w:themeColor="text1"/>
          <w:sz w:val="2"/>
          <w:szCs w:val="2"/>
        </w:rPr>
      </w:pPr>
    </w:p>
    <w:tbl>
      <w:tblPr>
        <w:tblW w:w="4986" w:type="pct"/>
        <w:tblCellMar>
          <w:left w:w="28" w:type="dxa"/>
          <w:right w:w="28" w:type="dxa"/>
        </w:tblCellMar>
        <w:tblLook w:val="0000" w:firstRow="0" w:lastRow="0" w:firstColumn="0" w:lastColumn="0" w:noHBand="0" w:noVBand="0"/>
      </w:tblPr>
      <w:tblGrid>
        <w:gridCol w:w="1295"/>
        <w:gridCol w:w="8018"/>
      </w:tblGrid>
      <w:tr w:rsidR="00EC1FCD" w:rsidRPr="00E93D3B" w14:paraId="5CE61FEC" w14:textId="77777777" w:rsidTr="00206D34">
        <w:trPr>
          <w:tblHeader/>
        </w:trPr>
        <w:tc>
          <w:tcPr>
            <w:tcW w:w="695" w:type="pct"/>
            <w:tcBorders>
              <w:top w:val="single" w:sz="6" w:space="0" w:color="auto"/>
              <w:left w:val="single" w:sz="6" w:space="0" w:color="auto"/>
              <w:bottom w:val="single" w:sz="6" w:space="0" w:color="auto"/>
              <w:right w:val="single" w:sz="6" w:space="0" w:color="auto"/>
            </w:tcBorders>
          </w:tcPr>
          <w:p w14:paraId="2FC851D3" w14:textId="77777777" w:rsidR="00EC1FCD" w:rsidRPr="00E93D3B" w:rsidRDefault="00EC1FCD" w:rsidP="00206D34">
            <w:pPr>
              <w:spacing w:line="226" w:lineRule="exact"/>
              <w:jc w:val="center"/>
              <w:rPr>
                <w:color w:val="000000" w:themeColor="text1"/>
                <w:sz w:val="22"/>
                <w:szCs w:val="22"/>
              </w:rPr>
            </w:pPr>
            <w:r w:rsidRPr="00E93D3B">
              <w:rPr>
                <w:color w:val="000000" w:themeColor="text1"/>
                <w:sz w:val="22"/>
                <w:szCs w:val="22"/>
              </w:rPr>
              <w:t xml:space="preserve">Стадии </w:t>
            </w:r>
          </w:p>
          <w:p w14:paraId="32F7DC80" w14:textId="77777777" w:rsidR="00EC1FCD" w:rsidRPr="00E93D3B" w:rsidRDefault="00EC1FCD" w:rsidP="00206D34">
            <w:pPr>
              <w:spacing w:line="226" w:lineRule="exact"/>
              <w:jc w:val="center"/>
              <w:rPr>
                <w:color w:val="000000" w:themeColor="text1"/>
                <w:sz w:val="22"/>
                <w:szCs w:val="22"/>
              </w:rPr>
            </w:pPr>
            <w:r w:rsidRPr="00E93D3B">
              <w:rPr>
                <w:color w:val="000000" w:themeColor="text1"/>
                <w:sz w:val="22"/>
                <w:szCs w:val="22"/>
              </w:rPr>
              <w:t>дигрессии</w:t>
            </w:r>
          </w:p>
        </w:tc>
        <w:tc>
          <w:tcPr>
            <w:tcW w:w="4305" w:type="pct"/>
            <w:tcBorders>
              <w:top w:val="single" w:sz="6" w:space="0" w:color="auto"/>
              <w:left w:val="single" w:sz="6" w:space="0" w:color="auto"/>
              <w:bottom w:val="single" w:sz="6" w:space="0" w:color="auto"/>
              <w:right w:val="single" w:sz="6" w:space="0" w:color="auto"/>
            </w:tcBorders>
          </w:tcPr>
          <w:p w14:paraId="69D2F3F6" w14:textId="77777777" w:rsidR="00EC1FCD" w:rsidRPr="00E93D3B" w:rsidRDefault="00EC1FCD" w:rsidP="00206D34">
            <w:pPr>
              <w:ind w:left="2846"/>
              <w:rPr>
                <w:color w:val="000000" w:themeColor="text1"/>
                <w:sz w:val="22"/>
                <w:szCs w:val="22"/>
              </w:rPr>
            </w:pPr>
            <w:r w:rsidRPr="00E93D3B">
              <w:rPr>
                <w:color w:val="000000" w:themeColor="text1"/>
                <w:sz w:val="22"/>
                <w:szCs w:val="22"/>
              </w:rPr>
              <w:t>Описание лесной среды</w:t>
            </w:r>
          </w:p>
        </w:tc>
      </w:tr>
      <w:tr w:rsidR="00EC1FCD" w:rsidRPr="00E93D3B" w14:paraId="231895E2" w14:textId="77777777" w:rsidTr="00206D34">
        <w:tc>
          <w:tcPr>
            <w:tcW w:w="695" w:type="pct"/>
            <w:tcBorders>
              <w:top w:val="single" w:sz="6" w:space="0" w:color="auto"/>
              <w:left w:val="single" w:sz="6" w:space="0" w:color="auto"/>
              <w:bottom w:val="single" w:sz="6" w:space="0" w:color="auto"/>
              <w:right w:val="single" w:sz="6" w:space="0" w:color="auto"/>
            </w:tcBorders>
          </w:tcPr>
          <w:p w14:paraId="03638EBC" w14:textId="77777777" w:rsidR="00EC1FCD" w:rsidRPr="00E93D3B" w:rsidRDefault="00EC1FCD" w:rsidP="00206D34">
            <w:pPr>
              <w:jc w:val="center"/>
              <w:rPr>
                <w:color w:val="000000" w:themeColor="text1"/>
                <w:sz w:val="22"/>
                <w:szCs w:val="22"/>
              </w:rPr>
            </w:pPr>
            <w:r w:rsidRPr="00E93D3B">
              <w:rPr>
                <w:color w:val="000000" w:themeColor="text1"/>
                <w:sz w:val="22"/>
                <w:szCs w:val="22"/>
              </w:rPr>
              <w:t>1-ая стадия</w:t>
            </w:r>
          </w:p>
        </w:tc>
        <w:tc>
          <w:tcPr>
            <w:tcW w:w="4305" w:type="pct"/>
            <w:tcBorders>
              <w:top w:val="single" w:sz="6" w:space="0" w:color="auto"/>
              <w:left w:val="single" w:sz="6" w:space="0" w:color="auto"/>
              <w:bottom w:val="single" w:sz="6" w:space="0" w:color="auto"/>
              <w:right w:val="single" w:sz="6" w:space="0" w:color="auto"/>
            </w:tcBorders>
          </w:tcPr>
          <w:p w14:paraId="1D67684A" w14:textId="77777777" w:rsidR="00EC1FCD" w:rsidRPr="00E93D3B" w:rsidRDefault="00EC1FCD" w:rsidP="00206D34">
            <w:pPr>
              <w:spacing w:line="230" w:lineRule="exact"/>
              <w:ind w:left="5" w:hanging="5"/>
              <w:jc w:val="both"/>
              <w:rPr>
                <w:color w:val="000000" w:themeColor="text1"/>
                <w:sz w:val="22"/>
                <w:szCs w:val="22"/>
              </w:rPr>
            </w:pPr>
            <w:r w:rsidRPr="00E93D3B">
              <w:rPr>
                <w:color w:val="000000" w:themeColor="text1"/>
                <w:sz w:val="22"/>
                <w:szCs w:val="22"/>
              </w:rPr>
              <w:t xml:space="preserve">Изменение лесной среды под влиянием антропогенных факторов не наблюдается. Подрост, подлесок и напочвенный покров не нарушены и являются характерными для данного типа леса. Проективное </w:t>
            </w:r>
            <w:r w:rsidR="00A8180E">
              <w:rPr>
                <w:color w:val="000000" w:themeColor="text1"/>
                <w:sz w:val="22"/>
                <w:szCs w:val="22"/>
              </w:rPr>
              <w:t xml:space="preserve">покрытие мхов составляет </w:t>
            </w:r>
            <w:r w:rsidR="00A8180E">
              <w:rPr>
                <w:color w:val="000000" w:themeColor="text1"/>
                <w:sz w:val="22"/>
                <w:szCs w:val="22"/>
              </w:rPr>
              <w:br/>
              <w:t>30-40</w:t>
            </w:r>
            <w:r w:rsidRPr="00E93D3B">
              <w:rPr>
                <w:color w:val="000000" w:themeColor="text1"/>
                <w:sz w:val="22"/>
                <w:szCs w:val="22"/>
              </w:rPr>
              <w:t xml:space="preserve">% </w:t>
            </w:r>
            <w:r w:rsidR="00A8180E">
              <w:rPr>
                <w:color w:val="000000" w:themeColor="text1"/>
                <w:sz w:val="22"/>
                <w:szCs w:val="22"/>
              </w:rPr>
              <w:t>травостоя из лесных видов 20-30</w:t>
            </w:r>
            <w:r w:rsidRPr="00E93D3B">
              <w:rPr>
                <w:color w:val="000000" w:themeColor="text1"/>
                <w:sz w:val="22"/>
                <w:szCs w:val="22"/>
              </w:rPr>
              <w:t>%. Древостой здоров с признаками хорошего роста и развития. Регулирования рекреационного использования не требуется.</w:t>
            </w:r>
          </w:p>
        </w:tc>
      </w:tr>
      <w:tr w:rsidR="00EC1FCD" w:rsidRPr="00E93D3B" w14:paraId="44D6B0EE" w14:textId="77777777" w:rsidTr="00206D34">
        <w:tc>
          <w:tcPr>
            <w:tcW w:w="695" w:type="pct"/>
            <w:tcBorders>
              <w:top w:val="single" w:sz="6" w:space="0" w:color="auto"/>
              <w:left w:val="single" w:sz="6" w:space="0" w:color="auto"/>
              <w:bottom w:val="single" w:sz="6" w:space="0" w:color="auto"/>
              <w:right w:val="single" w:sz="6" w:space="0" w:color="auto"/>
            </w:tcBorders>
          </w:tcPr>
          <w:p w14:paraId="013ABF05" w14:textId="77777777" w:rsidR="00EC1FCD" w:rsidRPr="00E93D3B" w:rsidRDefault="00EC1FCD" w:rsidP="00206D34">
            <w:pPr>
              <w:jc w:val="center"/>
              <w:rPr>
                <w:color w:val="000000" w:themeColor="text1"/>
                <w:sz w:val="22"/>
                <w:szCs w:val="22"/>
              </w:rPr>
            </w:pPr>
            <w:r w:rsidRPr="00E93D3B">
              <w:rPr>
                <w:color w:val="000000" w:themeColor="text1"/>
                <w:sz w:val="22"/>
                <w:szCs w:val="22"/>
              </w:rPr>
              <w:t>2-ая стадия</w:t>
            </w:r>
          </w:p>
        </w:tc>
        <w:tc>
          <w:tcPr>
            <w:tcW w:w="4305" w:type="pct"/>
            <w:tcBorders>
              <w:top w:val="single" w:sz="6" w:space="0" w:color="auto"/>
              <w:left w:val="single" w:sz="6" w:space="0" w:color="auto"/>
              <w:bottom w:val="single" w:sz="6" w:space="0" w:color="auto"/>
              <w:right w:val="single" w:sz="6" w:space="0" w:color="auto"/>
            </w:tcBorders>
          </w:tcPr>
          <w:p w14:paraId="45BED3F8" w14:textId="77777777" w:rsidR="00EC1FCD" w:rsidRPr="00E93D3B" w:rsidRDefault="00EC1FCD" w:rsidP="00206D34">
            <w:pPr>
              <w:spacing w:line="226" w:lineRule="exact"/>
              <w:ind w:left="5" w:hanging="5"/>
              <w:jc w:val="both"/>
              <w:rPr>
                <w:color w:val="000000" w:themeColor="text1"/>
                <w:sz w:val="22"/>
                <w:szCs w:val="22"/>
              </w:rPr>
            </w:pPr>
            <w:r w:rsidRPr="00E93D3B">
              <w:rPr>
                <w:color w:val="000000" w:themeColor="text1"/>
                <w:sz w:val="22"/>
                <w:szCs w:val="22"/>
              </w:rPr>
              <w:t>Изменение лесной среды незначительно. Проективное покрытие мох</w:t>
            </w:r>
            <w:r w:rsidR="00610305">
              <w:rPr>
                <w:color w:val="000000" w:themeColor="text1"/>
                <w:sz w:val="22"/>
                <w:szCs w:val="22"/>
              </w:rPr>
              <w:t>ового покрова уменьшается до 25</w:t>
            </w:r>
            <w:r w:rsidRPr="00E93D3B">
              <w:rPr>
                <w:color w:val="000000" w:themeColor="text1"/>
                <w:sz w:val="22"/>
                <w:szCs w:val="22"/>
              </w:rPr>
              <w:t>%, травянистого покрова увеличивается до 50%. Появляются в тра</w:t>
            </w:r>
            <w:r w:rsidR="00610305">
              <w:rPr>
                <w:color w:val="000000" w:themeColor="text1"/>
                <w:sz w:val="22"/>
                <w:szCs w:val="22"/>
              </w:rPr>
              <w:t>вяном районе луговые виды (5-10</w:t>
            </w:r>
            <w:r w:rsidRPr="00E93D3B">
              <w:rPr>
                <w:color w:val="000000" w:themeColor="text1"/>
                <w:sz w:val="22"/>
                <w:szCs w:val="22"/>
              </w:rPr>
              <w:t>%), не характерные для данного типа леса. В подросте и подлеске поврежденные и усыхающие экзе</w:t>
            </w:r>
            <w:r w:rsidR="00610305">
              <w:rPr>
                <w:color w:val="000000" w:themeColor="text1"/>
                <w:sz w:val="22"/>
                <w:szCs w:val="22"/>
              </w:rPr>
              <w:t>мпляры растений составляют 5-20</w:t>
            </w:r>
            <w:r w:rsidRPr="00E93D3B">
              <w:rPr>
                <w:color w:val="000000" w:themeColor="text1"/>
                <w:sz w:val="22"/>
                <w:szCs w:val="22"/>
              </w:rPr>
              <w:t>%. Больные</w:t>
            </w:r>
            <w:r w:rsidR="00610305">
              <w:rPr>
                <w:color w:val="000000" w:themeColor="text1"/>
                <w:sz w:val="22"/>
                <w:szCs w:val="22"/>
              </w:rPr>
              <w:t xml:space="preserve"> деревья составляют не более 20</w:t>
            </w:r>
            <w:r w:rsidRPr="00E93D3B">
              <w:rPr>
                <w:color w:val="000000" w:themeColor="text1"/>
                <w:sz w:val="22"/>
                <w:szCs w:val="22"/>
              </w:rPr>
              <w:t>% от их общего числа. Требуется незначительное регулирование рекреационного использования путём увеличения дорожно-тропиночной сети.</w:t>
            </w:r>
          </w:p>
        </w:tc>
      </w:tr>
      <w:tr w:rsidR="00EC1FCD" w:rsidRPr="00E93D3B" w14:paraId="6AD4A3E9" w14:textId="77777777" w:rsidTr="00206D34">
        <w:tc>
          <w:tcPr>
            <w:tcW w:w="695" w:type="pct"/>
            <w:tcBorders>
              <w:top w:val="single" w:sz="6" w:space="0" w:color="auto"/>
              <w:left w:val="single" w:sz="6" w:space="0" w:color="auto"/>
              <w:bottom w:val="single" w:sz="6" w:space="0" w:color="auto"/>
              <w:right w:val="single" w:sz="6" w:space="0" w:color="auto"/>
            </w:tcBorders>
          </w:tcPr>
          <w:p w14:paraId="7B4E659C" w14:textId="77777777" w:rsidR="00EC1FCD" w:rsidRPr="00E93D3B" w:rsidRDefault="00EC1FCD" w:rsidP="00206D34">
            <w:pPr>
              <w:jc w:val="center"/>
              <w:rPr>
                <w:color w:val="000000" w:themeColor="text1"/>
                <w:sz w:val="22"/>
                <w:szCs w:val="22"/>
              </w:rPr>
            </w:pPr>
            <w:r w:rsidRPr="00E93D3B">
              <w:rPr>
                <w:color w:val="000000" w:themeColor="text1"/>
                <w:sz w:val="22"/>
                <w:szCs w:val="22"/>
              </w:rPr>
              <w:t>3- я стадия</w:t>
            </w:r>
          </w:p>
        </w:tc>
        <w:tc>
          <w:tcPr>
            <w:tcW w:w="4305" w:type="pct"/>
            <w:tcBorders>
              <w:top w:val="single" w:sz="6" w:space="0" w:color="auto"/>
              <w:left w:val="single" w:sz="6" w:space="0" w:color="auto"/>
              <w:bottom w:val="single" w:sz="6" w:space="0" w:color="auto"/>
              <w:right w:val="single" w:sz="6" w:space="0" w:color="auto"/>
            </w:tcBorders>
          </w:tcPr>
          <w:p w14:paraId="099D18FF" w14:textId="77777777" w:rsidR="00EC1FCD" w:rsidRPr="00E93D3B" w:rsidRDefault="00EC1FCD" w:rsidP="00206D34">
            <w:pPr>
              <w:spacing w:line="230" w:lineRule="exact"/>
              <w:ind w:left="5" w:hanging="5"/>
              <w:jc w:val="both"/>
              <w:rPr>
                <w:color w:val="000000" w:themeColor="text1"/>
                <w:sz w:val="22"/>
                <w:szCs w:val="22"/>
              </w:rPr>
            </w:pPr>
            <w:r w:rsidRPr="00E93D3B">
              <w:rPr>
                <w:color w:val="000000" w:themeColor="text1"/>
                <w:sz w:val="22"/>
                <w:szCs w:val="22"/>
              </w:rPr>
              <w:t>Изменения лесной среды средней степени. Мхи встречаются только около стволов деревьев на 5-10 % площади. Проек</w:t>
            </w:r>
            <w:r w:rsidR="00610305">
              <w:rPr>
                <w:color w:val="000000" w:themeColor="text1"/>
                <w:sz w:val="22"/>
                <w:szCs w:val="22"/>
              </w:rPr>
              <w:t>тивное покрытие травостоя 80-90</w:t>
            </w:r>
            <w:r w:rsidRPr="00E93D3B">
              <w:rPr>
                <w:color w:val="000000" w:themeColor="text1"/>
                <w:sz w:val="22"/>
                <w:szCs w:val="22"/>
              </w:rPr>
              <w:t xml:space="preserve">%, из них </w:t>
            </w:r>
            <w:r w:rsidR="00610305">
              <w:rPr>
                <w:color w:val="000000" w:themeColor="text1"/>
                <w:sz w:val="22"/>
                <w:szCs w:val="22"/>
              </w:rPr>
              <w:br/>
              <w:t>10-20</w:t>
            </w:r>
            <w:r w:rsidRPr="00E93D3B">
              <w:rPr>
                <w:color w:val="000000" w:themeColor="text1"/>
                <w:sz w:val="22"/>
                <w:szCs w:val="22"/>
              </w:rPr>
              <w:t>% луговые травы. Подрост и подлесок средней густоты, усыха</w:t>
            </w:r>
            <w:r w:rsidR="00610305">
              <w:rPr>
                <w:color w:val="000000" w:themeColor="text1"/>
                <w:sz w:val="22"/>
                <w:szCs w:val="22"/>
              </w:rPr>
              <w:t>ющих деревьев от 20 до 50</w:t>
            </w:r>
            <w:r w:rsidRPr="00E93D3B">
              <w:rPr>
                <w:color w:val="000000" w:themeColor="text1"/>
                <w:sz w:val="22"/>
                <w:szCs w:val="22"/>
              </w:rPr>
              <w:t>%. Требуется значительное регулирование рекреационной нагрузки различными лесопарковыми мероприятиями (создание дорожно-тропиночной сети, защитных полос и др.)</w:t>
            </w:r>
          </w:p>
        </w:tc>
      </w:tr>
      <w:tr w:rsidR="00EC1FCD" w:rsidRPr="00E93D3B" w14:paraId="540F52D9" w14:textId="77777777" w:rsidTr="00206D34">
        <w:tc>
          <w:tcPr>
            <w:tcW w:w="695" w:type="pct"/>
            <w:tcBorders>
              <w:top w:val="single" w:sz="6" w:space="0" w:color="auto"/>
              <w:left w:val="single" w:sz="6" w:space="0" w:color="auto"/>
              <w:bottom w:val="single" w:sz="6" w:space="0" w:color="auto"/>
              <w:right w:val="single" w:sz="6" w:space="0" w:color="auto"/>
            </w:tcBorders>
          </w:tcPr>
          <w:p w14:paraId="7AA1011A" w14:textId="77777777" w:rsidR="00EC1FCD" w:rsidRPr="00E93D3B" w:rsidRDefault="00EC1FCD" w:rsidP="00206D34">
            <w:pPr>
              <w:jc w:val="center"/>
              <w:rPr>
                <w:color w:val="000000" w:themeColor="text1"/>
                <w:sz w:val="22"/>
                <w:szCs w:val="22"/>
              </w:rPr>
            </w:pPr>
            <w:r w:rsidRPr="00E93D3B">
              <w:rPr>
                <w:color w:val="000000" w:themeColor="text1"/>
                <w:sz w:val="22"/>
                <w:szCs w:val="22"/>
              </w:rPr>
              <w:t>4-ая стадия</w:t>
            </w:r>
          </w:p>
        </w:tc>
        <w:tc>
          <w:tcPr>
            <w:tcW w:w="4305" w:type="pct"/>
            <w:tcBorders>
              <w:top w:val="single" w:sz="6" w:space="0" w:color="auto"/>
              <w:left w:val="single" w:sz="6" w:space="0" w:color="auto"/>
              <w:bottom w:val="single" w:sz="6" w:space="0" w:color="auto"/>
              <w:right w:val="single" w:sz="6" w:space="0" w:color="auto"/>
            </w:tcBorders>
          </w:tcPr>
          <w:p w14:paraId="0DB42C2C" w14:textId="77777777" w:rsidR="00EC1FCD" w:rsidRPr="00E93D3B" w:rsidRDefault="00EC1FCD" w:rsidP="00610305">
            <w:pPr>
              <w:spacing w:line="230" w:lineRule="exact"/>
              <w:ind w:left="5" w:hanging="5"/>
              <w:jc w:val="both"/>
              <w:rPr>
                <w:color w:val="000000" w:themeColor="text1"/>
                <w:sz w:val="22"/>
                <w:szCs w:val="22"/>
              </w:rPr>
            </w:pPr>
            <w:r w:rsidRPr="00E93D3B">
              <w:rPr>
                <w:color w:val="000000" w:themeColor="text1"/>
                <w:sz w:val="22"/>
                <w:szCs w:val="22"/>
              </w:rPr>
              <w:t>Изменение лесной среды сильной степени. Мхи отсутствуют. Проективное покрытие травяного покрова составляет 40% , из них 50% луговые травы. В древостое от 50 до 70% больных и усыхающих деревьев. Подрост и подлесок редкий, сильно повреждённый или отсутствует. Требуется строгий режим рекреационного использования.</w:t>
            </w:r>
          </w:p>
        </w:tc>
      </w:tr>
      <w:tr w:rsidR="00EC1FCD" w:rsidRPr="00E93D3B" w14:paraId="4DDF6FCD" w14:textId="77777777" w:rsidTr="00206D34">
        <w:tc>
          <w:tcPr>
            <w:tcW w:w="695" w:type="pct"/>
            <w:tcBorders>
              <w:top w:val="single" w:sz="6" w:space="0" w:color="auto"/>
              <w:left w:val="single" w:sz="6" w:space="0" w:color="auto"/>
              <w:bottom w:val="single" w:sz="6" w:space="0" w:color="auto"/>
              <w:right w:val="single" w:sz="6" w:space="0" w:color="auto"/>
            </w:tcBorders>
          </w:tcPr>
          <w:p w14:paraId="6AEA37E1" w14:textId="77777777" w:rsidR="00EC1FCD" w:rsidRPr="00E93D3B" w:rsidRDefault="00EC1FCD" w:rsidP="00206D34">
            <w:pPr>
              <w:jc w:val="center"/>
              <w:rPr>
                <w:color w:val="000000" w:themeColor="text1"/>
                <w:sz w:val="22"/>
                <w:szCs w:val="22"/>
              </w:rPr>
            </w:pPr>
            <w:r w:rsidRPr="00E93D3B">
              <w:rPr>
                <w:color w:val="000000" w:themeColor="text1"/>
                <w:sz w:val="22"/>
                <w:szCs w:val="22"/>
              </w:rPr>
              <w:t>5-ая стадия</w:t>
            </w:r>
          </w:p>
        </w:tc>
        <w:tc>
          <w:tcPr>
            <w:tcW w:w="4305" w:type="pct"/>
            <w:tcBorders>
              <w:top w:val="single" w:sz="6" w:space="0" w:color="auto"/>
              <w:left w:val="single" w:sz="6" w:space="0" w:color="auto"/>
              <w:bottom w:val="single" w:sz="6" w:space="0" w:color="auto"/>
              <w:right w:val="single" w:sz="6" w:space="0" w:color="auto"/>
            </w:tcBorders>
          </w:tcPr>
          <w:p w14:paraId="366EA5E7" w14:textId="77777777" w:rsidR="00EC1FCD" w:rsidRPr="00E93D3B" w:rsidRDefault="00EC1FCD" w:rsidP="00206D34">
            <w:pPr>
              <w:spacing w:line="230" w:lineRule="exact"/>
              <w:ind w:left="5" w:hanging="5"/>
              <w:jc w:val="both"/>
              <w:rPr>
                <w:color w:val="000000" w:themeColor="text1"/>
                <w:sz w:val="22"/>
                <w:szCs w:val="22"/>
              </w:rPr>
            </w:pPr>
            <w:r w:rsidRPr="00E93D3B">
              <w:rPr>
                <w:color w:val="000000" w:themeColor="text1"/>
                <w:sz w:val="22"/>
                <w:szCs w:val="22"/>
              </w:rPr>
              <w:t>Лесная среда деградирована. Моховой покров отсутствует. Травяной покров занимает не более 10 % площади участка, причём состоит почти из злаков (до 80%). Подрост и подлесок отсутствуют. Древостой изрежен, больные и усыхающие деревья составляют более 70 %. Рекреационное использование запрещается, требуется восстановление насаждения.</w:t>
            </w:r>
          </w:p>
        </w:tc>
      </w:tr>
    </w:tbl>
    <w:p w14:paraId="0FD0DFFF" w14:textId="77777777" w:rsidR="00EC1FCD" w:rsidRDefault="00EC1FCD" w:rsidP="00EC1FCD">
      <w:pPr>
        <w:ind w:firstLine="720"/>
        <w:jc w:val="both"/>
        <w:rPr>
          <w:color w:val="000000" w:themeColor="text1"/>
          <w:sz w:val="28"/>
        </w:rPr>
      </w:pPr>
    </w:p>
    <w:p w14:paraId="5B2DE8EA" w14:textId="77777777" w:rsidR="00EC1FCD" w:rsidRPr="00BA2C38" w:rsidRDefault="00EC1FCD" w:rsidP="00EC1FCD">
      <w:pPr>
        <w:ind w:firstLine="720"/>
        <w:jc w:val="center"/>
        <w:rPr>
          <w:color w:val="000000" w:themeColor="text1"/>
          <w:sz w:val="28"/>
        </w:rPr>
      </w:pPr>
      <w:r w:rsidRPr="00246B18">
        <w:rPr>
          <w:color w:val="000000" w:themeColor="text1"/>
          <w:sz w:val="28"/>
        </w:rPr>
        <w:t>Стадия рекреационной дигрессии</w:t>
      </w:r>
    </w:p>
    <w:p w14:paraId="0B4D4A74" w14:textId="77777777" w:rsidR="00EC1FCD" w:rsidRPr="00BA2C38" w:rsidRDefault="00EC1FCD" w:rsidP="00EC1FCD">
      <w:pPr>
        <w:ind w:firstLine="720"/>
        <w:jc w:val="both"/>
        <w:rPr>
          <w:color w:val="000000" w:themeColor="text1"/>
          <w:sz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EC1FCD" w:rsidRPr="00BA2C38" w14:paraId="022A71B7" w14:textId="77777777" w:rsidTr="00206D34">
        <w:trPr>
          <w:cantSplit/>
        </w:trPr>
        <w:tc>
          <w:tcPr>
            <w:tcW w:w="4503" w:type="dxa"/>
            <w:vMerge w:val="restart"/>
            <w:vAlign w:val="center"/>
          </w:tcPr>
          <w:p w14:paraId="2F2DF7C4" w14:textId="77777777" w:rsidR="00EC1FCD" w:rsidRPr="00BA2C38" w:rsidRDefault="00EC1FCD" w:rsidP="00206D34">
            <w:pPr>
              <w:jc w:val="center"/>
              <w:rPr>
                <w:color w:val="000000" w:themeColor="text1"/>
                <w:sz w:val="22"/>
                <w:szCs w:val="22"/>
              </w:rPr>
            </w:pPr>
            <w:r w:rsidRPr="00BA2C38">
              <w:rPr>
                <w:color w:val="000000" w:themeColor="text1"/>
                <w:sz w:val="22"/>
                <w:szCs w:val="22"/>
              </w:rPr>
              <w:t>Стадия дигрессии</w:t>
            </w:r>
          </w:p>
        </w:tc>
        <w:tc>
          <w:tcPr>
            <w:tcW w:w="4853" w:type="dxa"/>
            <w:gridSpan w:val="2"/>
            <w:vAlign w:val="center"/>
          </w:tcPr>
          <w:p w14:paraId="1186F9D1" w14:textId="77777777" w:rsidR="00EC1FCD" w:rsidRPr="00BA2C38" w:rsidRDefault="00EC1FCD" w:rsidP="00206D34">
            <w:pPr>
              <w:jc w:val="center"/>
              <w:rPr>
                <w:color w:val="000000" w:themeColor="text1"/>
                <w:sz w:val="22"/>
                <w:szCs w:val="22"/>
              </w:rPr>
            </w:pPr>
            <w:r w:rsidRPr="00BA2C38">
              <w:rPr>
                <w:color w:val="000000" w:themeColor="text1"/>
                <w:sz w:val="22"/>
                <w:szCs w:val="22"/>
              </w:rPr>
              <w:t>Площадь</w:t>
            </w:r>
          </w:p>
        </w:tc>
      </w:tr>
      <w:tr w:rsidR="00EC1FCD" w:rsidRPr="00BA2C38" w14:paraId="27328F48" w14:textId="77777777" w:rsidTr="00206D34">
        <w:trPr>
          <w:cantSplit/>
        </w:trPr>
        <w:tc>
          <w:tcPr>
            <w:tcW w:w="4503" w:type="dxa"/>
            <w:vMerge/>
            <w:vAlign w:val="center"/>
          </w:tcPr>
          <w:p w14:paraId="31592218" w14:textId="77777777" w:rsidR="00EC1FCD" w:rsidRPr="00BA2C38" w:rsidRDefault="00EC1FCD" w:rsidP="00206D34">
            <w:pPr>
              <w:jc w:val="center"/>
              <w:rPr>
                <w:color w:val="000000" w:themeColor="text1"/>
                <w:sz w:val="22"/>
                <w:szCs w:val="22"/>
              </w:rPr>
            </w:pPr>
          </w:p>
        </w:tc>
        <w:tc>
          <w:tcPr>
            <w:tcW w:w="2693" w:type="dxa"/>
            <w:vAlign w:val="center"/>
          </w:tcPr>
          <w:p w14:paraId="437DB76E" w14:textId="77777777" w:rsidR="00EC1FCD" w:rsidRPr="00BA2C38" w:rsidRDefault="00EC1FCD" w:rsidP="00206D34">
            <w:pPr>
              <w:jc w:val="center"/>
              <w:rPr>
                <w:color w:val="000000" w:themeColor="text1"/>
                <w:sz w:val="22"/>
                <w:szCs w:val="22"/>
              </w:rPr>
            </w:pPr>
            <w:r w:rsidRPr="00BA2C38">
              <w:rPr>
                <w:color w:val="000000" w:themeColor="text1"/>
                <w:sz w:val="22"/>
                <w:szCs w:val="22"/>
              </w:rPr>
              <w:t>га</w:t>
            </w:r>
          </w:p>
        </w:tc>
        <w:tc>
          <w:tcPr>
            <w:tcW w:w="2160" w:type="dxa"/>
            <w:vAlign w:val="center"/>
          </w:tcPr>
          <w:p w14:paraId="48F2D718" w14:textId="77777777" w:rsidR="00EC1FCD" w:rsidRPr="00BA2C38" w:rsidRDefault="00EC1FCD" w:rsidP="00206D34">
            <w:pPr>
              <w:jc w:val="center"/>
              <w:rPr>
                <w:color w:val="000000" w:themeColor="text1"/>
                <w:sz w:val="22"/>
                <w:szCs w:val="22"/>
              </w:rPr>
            </w:pPr>
            <w:r w:rsidRPr="00BA2C38">
              <w:rPr>
                <w:color w:val="000000" w:themeColor="text1"/>
                <w:sz w:val="22"/>
                <w:szCs w:val="22"/>
              </w:rPr>
              <w:t>%</w:t>
            </w:r>
          </w:p>
        </w:tc>
      </w:tr>
      <w:tr w:rsidR="009D520B" w:rsidRPr="00BA2C38" w14:paraId="7161C2EE" w14:textId="77777777" w:rsidTr="00206D34">
        <w:trPr>
          <w:cantSplit/>
        </w:trPr>
        <w:tc>
          <w:tcPr>
            <w:tcW w:w="4503" w:type="dxa"/>
            <w:vAlign w:val="center"/>
          </w:tcPr>
          <w:p w14:paraId="59AF95A5" w14:textId="77777777" w:rsidR="009D520B" w:rsidRPr="00BA2C38" w:rsidRDefault="009D520B" w:rsidP="00206D34">
            <w:pPr>
              <w:jc w:val="center"/>
              <w:rPr>
                <w:color w:val="000000" w:themeColor="text1"/>
                <w:sz w:val="22"/>
                <w:szCs w:val="22"/>
              </w:rPr>
            </w:pPr>
            <w:r w:rsidRPr="00BA2C38">
              <w:rPr>
                <w:color w:val="000000" w:themeColor="text1"/>
                <w:sz w:val="22"/>
                <w:szCs w:val="22"/>
              </w:rPr>
              <w:t>1</w:t>
            </w:r>
          </w:p>
        </w:tc>
        <w:tc>
          <w:tcPr>
            <w:tcW w:w="2693" w:type="dxa"/>
            <w:vAlign w:val="center"/>
          </w:tcPr>
          <w:p w14:paraId="400CC8A3" w14:textId="30A9B2AB" w:rsidR="009D520B" w:rsidRPr="009A3000" w:rsidRDefault="006654B4" w:rsidP="00A7087E">
            <w:pPr>
              <w:jc w:val="center"/>
              <w:rPr>
                <w:color w:val="000000"/>
                <w:sz w:val="22"/>
                <w:szCs w:val="22"/>
              </w:rPr>
            </w:pPr>
            <w:r>
              <w:rPr>
                <w:color w:val="000000"/>
                <w:sz w:val="22"/>
                <w:szCs w:val="22"/>
              </w:rPr>
              <w:t>271,3803</w:t>
            </w:r>
          </w:p>
        </w:tc>
        <w:tc>
          <w:tcPr>
            <w:tcW w:w="2160" w:type="dxa"/>
            <w:vAlign w:val="bottom"/>
          </w:tcPr>
          <w:p w14:paraId="4579EC0F" w14:textId="06DEF7F0" w:rsidR="009D520B" w:rsidRPr="00421CAA" w:rsidRDefault="006654B4" w:rsidP="00206D34">
            <w:pPr>
              <w:jc w:val="center"/>
              <w:rPr>
                <w:color w:val="000000" w:themeColor="text1"/>
                <w:sz w:val="22"/>
                <w:szCs w:val="22"/>
              </w:rPr>
            </w:pPr>
            <w:r>
              <w:rPr>
                <w:color w:val="000000" w:themeColor="text1"/>
                <w:sz w:val="22"/>
                <w:szCs w:val="22"/>
              </w:rPr>
              <w:t>100</w:t>
            </w:r>
          </w:p>
        </w:tc>
      </w:tr>
      <w:tr w:rsidR="009D520B" w:rsidRPr="00BA2C38" w14:paraId="629C8299" w14:textId="77777777" w:rsidTr="00206D34">
        <w:trPr>
          <w:cantSplit/>
        </w:trPr>
        <w:tc>
          <w:tcPr>
            <w:tcW w:w="4503" w:type="dxa"/>
            <w:vAlign w:val="center"/>
          </w:tcPr>
          <w:p w14:paraId="4E80093D" w14:textId="77777777" w:rsidR="009D520B" w:rsidRPr="00BA2C38" w:rsidRDefault="009D520B" w:rsidP="00206D34">
            <w:pPr>
              <w:jc w:val="center"/>
              <w:rPr>
                <w:color w:val="000000" w:themeColor="text1"/>
                <w:sz w:val="22"/>
                <w:szCs w:val="22"/>
              </w:rPr>
            </w:pPr>
            <w:r w:rsidRPr="00BA2C38">
              <w:rPr>
                <w:color w:val="000000" w:themeColor="text1"/>
                <w:sz w:val="22"/>
                <w:szCs w:val="22"/>
              </w:rPr>
              <w:t>2</w:t>
            </w:r>
          </w:p>
        </w:tc>
        <w:tc>
          <w:tcPr>
            <w:tcW w:w="2693" w:type="dxa"/>
            <w:vAlign w:val="center"/>
          </w:tcPr>
          <w:p w14:paraId="20EF4ED7" w14:textId="776FA111" w:rsidR="009D520B" w:rsidRPr="009A3000" w:rsidRDefault="006654B4" w:rsidP="00206D34">
            <w:pPr>
              <w:jc w:val="center"/>
              <w:rPr>
                <w:color w:val="000000"/>
                <w:sz w:val="22"/>
                <w:szCs w:val="22"/>
              </w:rPr>
            </w:pPr>
            <w:r>
              <w:rPr>
                <w:color w:val="000000"/>
                <w:sz w:val="22"/>
                <w:szCs w:val="22"/>
              </w:rPr>
              <w:t>-</w:t>
            </w:r>
          </w:p>
        </w:tc>
        <w:tc>
          <w:tcPr>
            <w:tcW w:w="2160" w:type="dxa"/>
            <w:vAlign w:val="bottom"/>
          </w:tcPr>
          <w:p w14:paraId="17B0543E" w14:textId="0AD584FA" w:rsidR="009D520B" w:rsidRPr="00421CAA" w:rsidRDefault="006654B4" w:rsidP="00206D34">
            <w:pPr>
              <w:jc w:val="center"/>
              <w:rPr>
                <w:color w:val="000000" w:themeColor="text1"/>
                <w:sz w:val="22"/>
                <w:szCs w:val="22"/>
              </w:rPr>
            </w:pPr>
            <w:r>
              <w:rPr>
                <w:color w:val="000000" w:themeColor="text1"/>
                <w:sz w:val="22"/>
                <w:szCs w:val="22"/>
              </w:rPr>
              <w:t>-</w:t>
            </w:r>
          </w:p>
        </w:tc>
      </w:tr>
      <w:tr w:rsidR="009D520B" w:rsidRPr="00BA2C38" w14:paraId="0F6F2BA7" w14:textId="77777777" w:rsidTr="00206D34">
        <w:trPr>
          <w:cantSplit/>
        </w:trPr>
        <w:tc>
          <w:tcPr>
            <w:tcW w:w="4503" w:type="dxa"/>
            <w:vAlign w:val="center"/>
          </w:tcPr>
          <w:p w14:paraId="294B0AA4" w14:textId="77777777" w:rsidR="009D520B" w:rsidRPr="00BA2C38" w:rsidRDefault="009D520B" w:rsidP="00206D34">
            <w:pPr>
              <w:jc w:val="center"/>
              <w:rPr>
                <w:color w:val="000000" w:themeColor="text1"/>
                <w:sz w:val="22"/>
                <w:szCs w:val="22"/>
              </w:rPr>
            </w:pPr>
            <w:r w:rsidRPr="00BA2C38">
              <w:rPr>
                <w:color w:val="000000" w:themeColor="text1"/>
                <w:sz w:val="22"/>
                <w:szCs w:val="22"/>
              </w:rPr>
              <w:t>3</w:t>
            </w:r>
          </w:p>
        </w:tc>
        <w:tc>
          <w:tcPr>
            <w:tcW w:w="2693" w:type="dxa"/>
            <w:vAlign w:val="center"/>
          </w:tcPr>
          <w:p w14:paraId="3EE3EE00" w14:textId="77777777" w:rsidR="009D520B" w:rsidRPr="009A3000" w:rsidRDefault="00DF27DB" w:rsidP="00206D34">
            <w:pPr>
              <w:jc w:val="center"/>
              <w:rPr>
                <w:color w:val="000000"/>
                <w:sz w:val="22"/>
                <w:szCs w:val="22"/>
              </w:rPr>
            </w:pPr>
            <w:r>
              <w:rPr>
                <w:color w:val="000000"/>
                <w:sz w:val="22"/>
                <w:szCs w:val="22"/>
              </w:rPr>
              <w:t>-</w:t>
            </w:r>
          </w:p>
        </w:tc>
        <w:tc>
          <w:tcPr>
            <w:tcW w:w="2160" w:type="dxa"/>
            <w:vAlign w:val="bottom"/>
          </w:tcPr>
          <w:p w14:paraId="492E4739" w14:textId="77777777" w:rsidR="009D520B" w:rsidRPr="00421CAA" w:rsidRDefault="00DF27DB" w:rsidP="00206D34">
            <w:pPr>
              <w:jc w:val="center"/>
              <w:rPr>
                <w:color w:val="000000" w:themeColor="text1"/>
                <w:sz w:val="22"/>
                <w:szCs w:val="22"/>
              </w:rPr>
            </w:pPr>
            <w:r>
              <w:rPr>
                <w:color w:val="000000" w:themeColor="text1"/>
                <w:sz w:val="22"/>
                <w:szCs w:val="22"/>
              </w:rPr>
              <w:t>-</w:t>
            </w:r>
          </w:p>
        </w:tc>
      </w:tr>
      <w:tr w:rsidR="009D520B" w:rsidRPr="00BA2C38" w14:paraId="750FB4CE" w14:textId="77777777" w:rsidTr="00206D34">
        <w:trPr>
          <w:cantSplit/>
        </w:trPr>
        <w:tc>
          <w:tcPr>
            <w:tcW w:w="4503" w:type="dxa"/>
            <w:vAlign w:val="center"/>
          </w:tcPr>
          <w:p w14:paraId="36EA6642" w14:textId="77777777" w:rsidR="009D520B" w:rsidRPr="00BA2C38" w:rsidRDefault="009D520B" w:rsidP="00206D34">
            <w:pPr>
              <w:jc w:val="center"/>
              <w:rPr>
                <w:color w:val="000000" w:themeColor="text1"/>
                <w:sz w:val="22"/>
                <w:szCs w:val="22"/>
              </w:rPr>
            </w:pPr>
            <w:r w:rsidRPr="00BA2C38">
              <w:rPr>
                <w:color w:val="000000" w:themeColor="text1"/>
                <w:sz w:val="22"/>
                <w:szCs w:val="22"/>
              </w:rPr>
              <w:t>4</w:t>
            </w:r>
          </w:p>
        </w:tc>
        <w:tc>
          <w:tcPr>
            <w:tcW w:w="2693" w:type="dxa"/>
            <w:vAlign w:val="center"/>
          </w:tcPr>
          <w:p w14:paraId="5961BB7B" w14:textId="77777777" w:rsidR="009D520B" w:rsidRPr="009A3000" w:rsidRDefault="00DF27DB" w:rsidP="00206D34">
            <w:pPr>
              <w:jc w:val="center"/>
              <w:rPr>
                <w:bCs/>
                <w:color w:val="000000"/>
                <w:sz w:val="22"/>
                <w:szCs w:val="22"/>
              </w:rPr>
            </w:pPr>
            <w:r>
              <w:rPr>
                <w:bCs/>
                <w:color w:val="000000"/>
                <w:sz w:val="22"/>
                <w:szCs w:val="22"/>
              </w:rPr>
              <w:t>-</w:t>
            </w:r>
          </w:p>
        </w:tc>
        <w:tc>
          <w:tcPr>
            <w:tcW w:w="2160" w:type="dxa"/>
            <w:vAlign w:val="bottom"/>
          </w:tcPr>
          <w:p w14:paraId="15623ECB" w14:textId="77777777" w:rsidR="009D520B" w:rsidRPr="00421CAA" w:rsidRDefault="00DF27DB" w:rsidP="00206D34">
            <w:pPr>
              <w:jc w:val="center"/>
              <w:rPr>
                <w:color w:val="000000" w:themeColor="text1"/>
                <w:sz w:val="22"/>
                <w:szCs w:val="22"/>
              </w:rPr>
            </w:pPr>
            <w:r>
              <w:rPr>
                <w:color w:val="000000" w:themeColor="text1"/>
                <w:sz w:val="22"/>
                <w:szCs w:val="22"/>
              </w:rPr>
              <w:t>-</w:t>
            </w:r>
          </w:p>
        </w:tc>
      </w:tr>
      <w:tr w:rsidR="009D520B" w:rsidRPr="00BA2C38" w14:paraId="5872D1A3" w14:textId="77777777" w:rsidTr="00206D34">
        <w:trPr>
          <w:cantSplit/>
        </w:trPr>
        <w:tc>
          <w:tcPr>
            <w:tcW w:w="4503" w:type="dxa"/>
            <w:vAlign w:val="center"/>
          </w:tcPr>
          <w:p w14:paraId="7698327A" w14:textId="77777777" w:rsidR="009D520B" w:rsidRPr="00BA2C38" w:rsidRDefault="009D520B" w:rsidP="00206D34">
            <w:pPr>
              <w:jc w:val="center"/>
              <w:rPr>
                <w:color w:val="000000" w:themeColor="text1"/>
                <w:sz w:val="22"/>
                <w:szCs w:val="22"/>
              </w:rPr>
            </w:pPr>
            <w:r>
              <w:rPr>
                <w:color w:val="000000" w:themeColor="text1"/>
                <w:sz w:val="22"/>
                <w:szCs w:val="22"/>
              </w:rPr>
              <w:t>5</w:t>
            </w:r>
          </w:p>
        </w:tc>
        <w:tc>
          <w:tcPr>
            <w:tcW w:w="2693" w:type="dxa"/>
            <w:vAlign w:val="center"/>
          </w:tcPr>
          <w:p w14:paraId="47D56509" w14:textId="77777777" w:rsidR="009D520B" w:rsidRPr="009A3000" w:rsidRDefault="00DF27DB" w:rsidP="00206D34">
            <w:pPr>
              <w:jc w:val="center"/>
              <w:rPr>
                <w:color w:val="000000"/>
                <w:sz w:val="22"/>
                <w:szCs w:val="22"/>
              </w:rPr>
            </w:pPr>
            <w:r>
              <w:rPr>
                <w:color w:val="000000"/>
                <w:sz w:val="22"/>
                <w:szCs w:val="22"/>
              </w:rPr>
              <w:t>-</w:t>
            </w:r>
          </w:p>
        </w:tc>
        <w:tc>
          <w:tcPr>
            <w:tcW w:w="2160" w:type="dxa"/>
            <w:vAlign w:val="bottom"/>
          </w:tcPr>
          <w:p w14:paraId="6091E7B4" w14:textId="77777777" w:rsidR="009D520B" w:rsidRPr="00421CAA" w:rsidRDefault="00DF27DB" w:rsidP="00206D34">
            <w:pPr>
              <w:jc w:val="center"/>
              <w:rPr>
                <w:color w:val="000000" w:themeColor="text1"/>
                <w:sz w:val="22"/>
                <w:szCs w:val="22"/>
              </w:rPr>
            </w:pPr>
            <w:r>
              <w:rPr>
                <w:color w:val="000000" w:themeColor="text1"/>
                <w:sz w:val="22"/>
                <w:szCs w:val="22"/>
              </w:rPr>
              <w:t>-</w:t>
            </w:r>
          </w:p>
        </w:tc>
      </w:tr>
      <w:tr w:rsidR="006654B4" w:rsidRPr="00BA2C38" w14:paraId="22253E70" w14:textId="77777777" w:rsidTr="00206D34">
        <w:trPr>
          <w:cantSplit/>
          <w:trHeight w:val="70"/>
        </w:trPr>
        <w:tc>
          <w:tcPr>
            <w:tcW w:w="4503" w:type="dxa"/>
            <w:vAlign w:val="center"/>
          </w:tcPr>
          <w:p w14:paraId="47E12D9C" w14:textId="77777777" w:rsidR="006654B4" w:rsidRPr="00BA2C38" w:rsidRDefault="006654B4" w:rsidP="006654B4">
            <w:pPr>
              <w:rPr>
                <w:color w:val="000000" w:themeColor="text1"/>
                <w:sz w:val="22"/>
                <w:szCs w:val="22"/>
              </w:rPr>
            </w:pPr>
            <w:r w:rsidRPr="00BA2C38">
              <w:rPr>
                <w:color w:val="000000" w:themeColor="text1"/>
                <w:sz w:val="22"/>
                <w:szCs w:val="22"/>
              </w:rPr>
              <w:t>Всего:</w:t>
            </w:r>
          </w:p>
        </w:tc>
        <w:tc>
          <w:tcPr>
            <w:tcW w:w="2693" w:type="dxa"/>
            <w:vAlign w:val="center"/>
          </w:tcPr>
          <w:p w14:paraId="249F99E2" w14:textId="0529C991" w:rsidR="006654B4" w:rsidRPr="009A3000" w:rsidRDefault="006654B4" w:rsidP="006654B4">
            <w:pPr>
              <w:jc w:val="center"/>
              <w:rPr>
                <w:color w:val="000000"/>
                <w:sz w:val="22"/>
                <w:szCs w:val="22"/>
              </w:rPr>
            </w:pPr>
            <w:r>
              <w:rPr>
                <w:color w:val="000000"/>
                <w:sz w:val="22"/>
                <w:szCs w:val="22"/>
              </w:rPr>
              <w:t>271,3803</w:t>
            </w:r>
          </w:p>
        </w:tc>
        <w:tc>
          <w:tcPr>
            <w:tcW w:w="2160" w:type="dxa"/>
            <w:vAlign w:val="bottom"/>
          </w:tcPr>
          <w:p w14:paraId="19DF2F46" w14:textId="7158CE1F" w:rsidR="006654B4" w:rsidRPr="00421CAA" w:rsidRDefault="006654B4" w:rsidP="006654B4">
            <w:pPr>
              <w:jc w:val="center"/>
              <w:rPr>
                <w:color w:val="000000" w:themeColor="text1"/>
                <w:sz w:val="22"/>
                <w:szCs w:val="22"/>
              </w:rPr>
            </w:pPr>
            <w:r>
              <w:rPr>
                <w:color w:val="000000" w:themeColor="text1"/>
                <w:sz w:val="22"/>
                <w:szCs w:val="22"/>
              </w:rPr>
              <w:t>100</w:t>
            </w:r>
          </w:p>
        </w:tc>
      </w:tr>
    </w:tbl>
    <w:p w14:paraId="09D91666" w14:textId="77777777" w:rsidR="00EC1FCD" w:rsidRPr="0013583A" w:rsidRDefault="00EC1FCD" w:rsidP="00EC1FCD">
      <w:pPr>
        <w:ind w:firstLine="720"/>
        <w:jc w:val="both"/>
        <w:rPr>
          <w:sz w:val="28"/>
        </w:rPr>
      </w:pPr>
    </w:p>
    <w:p w14:paraId="683CF402" w14:textId="77777777" w:rsidR="00EC1FCD" w:rsidRDefault="00EC1FCD" w:rsidP="00EC1FCD">
      <w:pPr>
        <w:suppressAutoHyphens/>
        <w:ind w:firstLine="709"/>
        <w:jc w:val="both"/>
        <w:rPr>
          <w:color w:val="000000" w:themeColor="text1"/>
          <w:sz w:val="28"/>
          <w:szCs w:val="28"/>
        </w:rPr>
      </w:pPr>
    </w:p>
    <w:p w14:paraId="0569F055" w14:textId="77777777" w:rsidR="00ED0987" w:rsidRPr="002E3A50" w:rsidRDefault="00ED0987" w:rsidP="00ED0987">
      <w:pPr>
        <w:ind w:firstLine="708"/>
        <w:jc w:val="both"/>
        <w:rPr>
          <w:b/>
          <w:color w:val="000000" w:themeColor="text1"/>
          <w:sz w:val="28"/>
          <w:szCs w:val="20"/>
        </w:rPr>
      </w:pPr>
      <w:r w:rsidRPr="002E3A50">
        <w:rPr>
          <w:b/>
          <w:color w:val="000000" w:themeColor="text1"/>
          <w:sz w:val="28"/>
          <w:szCs w:val="20"/>
        </w:rPr>
        <w:t>Рекреационная оценка лесных ландшафтов</w:t>
      </w:r>
    </w:p>
    <w:p w14:paraId="4C35AD2B" w14:textId="77777777" w:rsidR="00ED0987" w:rsidRPr="002E3A50" w:rsidRDefault="00ED0987" w:rsidP="00ED0987">
      <w:pPr>
        <w:ind w:firstLine="708"/>
        <w:jc w:val="both"/>
        <w:rPr>
          <w:b/>
          <w:i/>
          <w:color w:val="000000" w:themeColor="text1"/>
          <w:sz w:val="28"/>
          <w:szCs w:val="20"/>
        </w:rPr>
      </w:pPr>
    </w:p>
    <w:p w14:paraId="42411E9E" w14:textId="77777777" w:rsidR="00ED0987" w:rsidRPr="002E3A50" w:rsidRDefault="00ED0987" w:rsidP="00B411A9">
      <w:pPr>
        <w:ind w:firstLine="720"/>
        <w:jc w:val="both"/>
        <w:rPr>
          <w:color w:val="000000" w:themeColor="text1"/>
          <w:sz w:val="28"/>
          <w:szCs w:val="20"/>
        </w:rPr>
      </w:pPr>
      <w:r w:rsidRPr="002E3A50">
        <w:rPr>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w:t>
      </w:r>
      <w:r w:rsidRPr="002E3A50">
        <w:rPr>
          <w:color w:val="000000" w:themeColor="text1"/>
          <w:sz w:val="28"/>
          <w:szCs w:val="20"/>
        </w:rPr>
        <w:t xml:space="preserve"> исходя из необходимой степени хозяйственного воздействия на участок для возможности организации в нем отдыха.</w:t>
      </w:r>
    </w:p>
    <w:p w14:paraId="57405EA0" w14:textId="77777777" w:rsidR="0013583A" w:rsidRPr="002E3A50" w:rsidRDefault="0013583A" w:rsidP="00ED0987">
      <w:pPr>
        <w:ind w:firstLine="708"/>
        <w:jc w:val="both"/>
        <w:rPr>
          <w:b/>
          <w:color w:val="000000" w:themeColor="text1"/>
        </w:rPr>
      </w:pPr>
    </w:p>
    <w:p w14:paraId="5B7B080D" w14:textId="77777777" w:rsidR="00ED0987" w:rsidRPr="002E3A50" w:rsidRDefault="00ED0987" w:rsidP="00ED0987">
      <w:pPr>
        <w:jc w:val="center"/>
        <w:rPr>
          <w:color w:val="000000" w:themeColor="text1"/>
          <w:sz w:val="28"/>
          <w:szCs w:val="20"/>
        </w:rPr>
      </w:pPr>
      <w:r w:rsidRPr="002E3A50">
        <w:rPr>
          <w:color w:val="000000" w:themeColor="text1"/>
          <w:sz w:val="28"/>
          <w:szCs w:val="20"/>
        </w:rPr>
        <w:t>Шкала рекреационной оценки ландшафтного выдела</w:t>
      </w:r>
    </w:p>
    <w:p w14:paraId="19F0B217" w14:textId="77777777" w:rsidR="00ED0987" w:rsidRPr="002E3A50" w:rsidRDefault="00ED0987" w:rsidP="00ED0987">
      <w:pPr>
        <w:ind w:firstLine="708"/>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830"/>
      </w:tblGrid>
      <w:tr w:rsidR="00ED0987" w:rsidRPr="002E3A50" w14:paraId="0ACAEBBA" w14:textId="77777777" w:rsidTr="00ED0987">
        <w:trPr>
          <w:tblHeader/>
        </w:trPr>
        <w:tc>
          <w:tcPr>
            <w:tcW w:w="1526" w:type="dxa"/>
            <w:shd w:val="clear" w:color="auto" w:fill="auto"/>
            <w:vAlign w:val="center"/>
          </w:tcPr>
          <w:p w14:paraId="41ECEE41" w14:textId="77777777" w:rsidR="00ED0987" w:rsidRPr="002E3A50" w:rsidRDefault="00ED0987" w:rsidP="00ED0987">
            <w:pPr>
              <w:jc w:val="center"/>
              <w:rPr>
                <w:color w:val="000000" w:themeColor="text1"/>
                <w:sz w:val="22"/>
                <w:szCs w:val="22"/>
              </w:rPr>
            </w:pPr>
            <w:r w:rsidRPr="002E3A50">
              <w:rPr>
                <w:color w:val="000000" w:themeColor="text1"/>
                <w:sz w:val="22"/>
                <w:szCs w:val="22"/>
              </w:rPr>
              <w:t>Категории оценки</w:t>
            </w:r>
          </w:p>
        </w:tc>
        <w:tc>
          <w:tcPr>
            <w:tcW w:w="7830" w:type="dxa"/>
            <w:shd w:val="clear" w:color="auto" w:fill="auto"/>
            <w:vAlign w:val="center"/>
          </w:tcPr>
          <w:p w14:paraId="397CFB8C" w14:textId="77777777" w:rsidR="00ED0987" w:rsidRPr="002E3A50" w:rsidRDefault="00ED0987" w:rsidP="00ED0987">
            <w:pPr>
              <w:jc w:val="center"/>
              <w:rPr>
                <w:color w:val="000000" w:themeColor="text1"/>
                <w:sz w:val="22"/>
                <w:szCs w:val="22"/>
              </w:rPr>
            </w:pPr>
            <w:r w:rsidRPr="002E3A50">
              <w:rPr>
                <w:color w:val="000000" w:themeColor="text1"/>
                <w:sz w:val="22"/>
                <w:szCs w:val="22"/>
              </w:rPr>
              <w:t>Критерии оценки</w:t>
            </w:r>
          </w:p>
        </w:tc>
      </w:tr>
      <w:tr w:rsidR="00ED0987" w:rsidRPr="002E3A50" w14:paraId="782CE535" w14:textId="77777777" w:rsidTr="00ED0987">
        <w:tc>
          <w:tcPr>
            <w:tcW w:w="1526" w:type="dxa"/>
            <w:shd w:val="clear" w:color="auto" w:fill="auto"/>
            <w:vAlign w:val="center"/>
          </w:tcPr>
          <w:p w14:paraId="25C1E516" w14:textId="77777777" w:rsidR="00ED0987" w:rsidRPr="002E3A50" w:rsidRDefault="00ED0987" w:rsidP="00ED0987">
            <w:pPr>
              <w:jc w:val="center"/>
              <w:rPr>
                <w:color w:val="000000" w:themeColor="text1"/>
                <w:sz w:val="22"/>
                <w:szCs w:val="22"/>
                <w:lang w:eastAsia="en-US"/>
              </w:rPr>
            </w:pPr>
            <w:r w:rsidRPr="002E3A50">
              <w:rPr>
                <w:color w:val="000000" w:themeColor="text1"/>
                <w:sz w:val="22"/>
                <w:szCs w:val="22"/>
                <w:lang w:eastAsia="en-US"/>
              </w:rPr>
              <w:t>Высокая</w:t>
            </w:r>
          </w:p>
        </w:tc>
        <w:tc>
          <w:tcPr>
            <w:tcW w:w="7830" w:type="dxa"/>
            <w:shd w:val="clear" w:color="auto" w:fill="auto"/>
          </w:tcPr>
          <w:p w14:paraId="1A7E3E68" w14:textId="77777777" w:rsidR="00ED0987" w:rsidRPr="002E3A50" w:rsidRDefault="00ED0987" w:rsidP="00B411A9">
            <w:pPr>
              <w:jc w:val="both"/>
              <w:rPr>
                <w:color w:val="000000" w:themeColor="text1"/>
                <w:sz w:val="22"/>
                <w:szCs w:val="22"/>
                <w:lang w:eastAsia="en-US"/>
              </w:rPr>
            </w:pPr>
            <w:r w:rsidRPr="002E3A50">
              <w:rPr>
                <w:color w:val="000000" w:themeColor="text1"/>
                <w:sz w:val="22"/>
                <w:szCs w:val="22"/>
                <w:lang w:eastAsia="en-US"/>
              </w:rPr>
              <w:t>Участок имеет наилучшие показатели по состоянию древесно-кустарниковой растительности и др. элементов. Возможно использование для отдыха без дополнительных мероприятий, передвижение удобно во всех направлениях</w:t>
            </w:r>
          </w:p>
        </w:tc>
      </w:tr>
      <w:tr w:rsidR="00ED0987" w:rsidRPr="002E3A50" w14:paraId="62B9833E" w14:textId="77777777" w:rsidTr="00ED0987">
        <w:tc>
          <w:tcPr>
            <w:tcW w:w="1526" w:type="dxa"/>
            <w:shd w:val="clear" w:color="auto" w:fill="auto"/>
            <w:vAlign w:val="center"/>
          </w:tcPr>
          <w:p w14:paraId="6D6222C1" w14:textId="77777777" w:rsidR="00ED0987" w:rsidRPr="002E3A50" w:rsidRDefault="00ED0987" w:rsidP="00ED0987">
            <w:pPr>
              <w:jc w:val="center"/>
              <w:rPr>
                <w:color w:val="000000" w:themeColor="text1"/>
                <w:sz w:val="22"/>
                <w:szCs w:val="22"/>
                <w:lang w:eastAsia="en-US"/>
              </w:rPr>
            </w:pPr>
            <w:r w:rsidRPr="002E3A50">
              <w:rPr>
                <w:color w:val="000000" w:themeColor="text1"/>
                <w:sz w:val="22"/>
                <w:szCs w:val="22"/>
                <w:lang w:eastAsia="en-US"/>
              </w:rPr>
              <w:t>Средняя</w:t>
            </w:r>
          </w:p>
        </w:tc>
        <w:tc>
          <w:tcPr>
            <w:tcW w:w="7830" w:type="dxa"/>
            <w:shd w:val="clear" w:color="auto" w:fill="auto"/>
          </w:tcPr>
          <w:p w14:paraId="68DC33BB" w14:textId="77777777" w:rsidR="00ED0987" w:rsidRPr="002E3A50" w:rsidRDefault="00ED0987" w:rsidP="00B411A9">
            <w:pPr>
              <w:jc w:val="both"/>
              <w:rPr>
                <w:color w:val="000000" w:themeColor="text1"/>
                <w:sz w:val="22"/>
                <w:szCs w:val="22"/>
                <w:lang w:eastAsia="en-US"/>
              </w:rPr>
            </w:pPr>
            <w:r w:rsidRPr="002E3A50">
              <w:rPr>
                <w:color w:val="000000" w:themeColor="text1"/>
                <w:sz w:val="22"/>
                <w:szCs w:val="22"/>
                <w:lang w:eastAsia="en-US"/>
              </w:rPr>
              <w:t>Участок имеет хорошие показатели. Отдельные компоненты требуют проведения несложных мероприятий по улучшению условий для отдыха, передвижение ограниченно на некоторых направлениях.</w:t>
            </w:r>
          </w:p>
        </w:tc>
      </w:tr>
      <w:tr w:rsidR="00ED0987" w:rsidRPr="002E3A50" w14:paraId="7E8FFA84" w14:textId="77777777" w:rsidTr="00ED0987">
        <w:tc>
          <w:tcPr>
            <w:tcW w:w="1526" w:type="dxa"/>
            <w:shd w:val="clear" w:color="auto" w:fill="auto"/>
            <w:vAlign w:val="center"/>
          </w:tcPr>
          <w:p w14:paraId="01ECDA76" w14:textId="77777777" w:rsidR="00ED0987" w:rsidRPr="002E3A50" w:rsidRDefault="00ED0987" w:rsidP="00ED0987">
            <w:pPr>
              <w:jc w:val="center"/>
              <w:rPr>
                <w:color w:val="000000" w:themeColor="text1"/>
                <w:sz w:val="22"/>
                <w:szCs w:val="22"/>
                <w:lang w:eastAsia="en-US"/>
              </w:rPr>
            </w:pPr>
            <w:r w:rsidRPr="002E3A50">
              <w:rPr>
                <w:color w:val="000000" w:themeColor="text1"/>
                <w:sz w:val="22"/>
                <w:szCs w:val="22"/>
                <w:lang w:eastAsia="en-US"/>
              </w:rPr>
              <w:t>Низкая</w:t>
            </w:r>
          </w:p>
        </w:tc>
        <w:tc>
          <w:tcPr>
            <w:tcW w:w="7830" w:type="dxa"/>
            <w:shd w:val="clear" w:color="auto" w:fill="auto"/>
          </w:tcPr>
          <w:p w14:paraId="76859AC9" w14:textId="77777777" w:rsidR="00ED0987" w:rsidRPr="002E3A50" w:rsidRDefault="00ED0987" w:rsidP="00B411A9">
            <w:pPr>
              <w:jc w:val="both"/>
              <w:rPr>
                <w:color w:val="000000" w:themeColor="text1"/>
                <w:sz w:val="22"/>
                <w:szCs w:val="22"/>
                <w:lang w:eastAsia="en-US"/>
              </w:rPr>
            </w:pPr>
            <w:r w:rsidRPr="002E3A50">
              <w:rPr>
                <w:color w:val="000000" w:themeColor="text1"/>
                <w:sz w:val="22"/>
                <w:szCs w:val="22"/>
                <w:lang w:eastAsia="en-US"/>
              </w:rPr>
              <w:t>Участок имеет больше плохих показателей, чем хороших. Требуется проведение восстановительных мероприятий, значительных капитальных затрат для организации отдыха, передвижение затруднено во всех направлениях</w:t>
            </w:r>
          </w:p>
        </w:tc>
      </w:tr>
    </w:tbl>
    <w:p w14:paraId="748AA7A4" w14:textId="77777777" w:rsidR="00ED0987" w:rsidRPr="002E3A50" w:rsidRDefault="00ED0987" w:rsidP="00ED0987">
      <w:pPr>
        <w:ind w:firstLine="710"/>
        <w:jc w:val="both"/>
        <w:rPr>
          <w:color w:val="000000" w:themeColor="text1"/>
          <w:sz w:val="28"/>
          <w:szCs w:val="28"/>
        </w:rPr>
      </w:pPr>
    </w:p>
    <w:p w14:paraId="064E2B01" w14:textId="77777777" w:rsidR="000B7D97" w:rsidRPr="002E3A50" w:rsidRDefault="000B7D97">
      <w:pPr>
        <w:rPr>
          <w:color w:val="000000" w:themeColor="text1"/>
          <w:sz w:val="28"/>
          <w:szCs w:val="20"/>
        </w:rPr>
      </w:pPr>
    </w:p>
    <w:p w14:paraId="7FD4728B" w14:textId="77777777" w:rsidR="00ED0987" w:rsidRPr="002E3A50" w:rsidRDefault="00ED0987" w:rsidP="00ED0987">
      <w:pPr>
        <w:jc w:val="center"/>
        <w:rPr>
          <w:color w:val="000000" w:themeColor="text1"/>
          <w:sz w:val="28"/>
          <w:szCs w:val="20"/>
        </w:rPr>
      </w:pPr>
      <w:r w:rsidRPr="002E3A50">
        <w:rPr>
          <w:color w:val="000000" w:themeColor="text1"/>
          <w:sz w:val="28"/>
          <w:szCs w:val="20"/>
        </w:rPr>
        <w:t>Рекреационная оценка лесных ландшафтов</w:t>
      </w:r>
    </w:p>
    <w:p w14:paraId="143B2CA5" w14:textId="77777777" w:rsidR="00ED0987" w:rsidRPr="002E3A50" w:rsidRDefault="00ED0987" w:rsidP="00ED0987">
      <w:pPr>
        <w:rPr>
          <w:color w:val="000000" w:themeColor="text1"/>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693"/>
        <w:gridCol w:w="2160"/>
      </w:tblGrid>
      <w:tr w:rsidR="00ED0987" w:rsidRPr="002E3A50" w14:paraId="578FA002" w14:textId="77777777" w:rsidTr="00ED0987">
        <w:trPr>
          <w:cantSplit/>
        </w:trPr>
        <w:tc>
          <w:tcPr>
            <w:tcW w:w="4503" w:type="dxa"/>
            <w:vMerge w:val="restart"/>
            <w:vAlign w:val="center"/>
          </w:tcPr>
          <w:p w14:paraId="3D2C6A04" w14:textId="77777777" w:rsidR="00ED0987" w:rsidRPr="002E3A50" w:rsidRDefault="00ED0987" w:rsidP="00ED0987">
            <w:pPr>
              <w:jc w:val="center"/>
              <w:rPr>
                <w:color w:val="000000" w:themeColor="text1"/>
                <w:sz w:val="22"/>
                <w:szCs w:val="22"/>
              </w:rPr>
            </w:pPr>
            <w:r w:rsidRPr="002E3A50">
              <w:rPr>
                <w:color w:val="000000" w:themeColor="text1"/>
                <w:sz w:val="22"/>
                <w:szCs w:val="22"/>
              </w:rPr>
              <w:t>Категории оценки</w:t>
            </w:r>
          </w:p>
        </w:tc>
        <w:tc>
          <w:tcPr>
            <w:tcW w:w="4853" w:type="dxa"/>
            <w:gridSpan w:val="2"/>
            <w:vAlign w:val="center"/>
          </w:tcPr>
          <w:p w14:paraId="6BEBFE82" w14:textId="77777777" w:rsidR="00ED0987" w:rsidRPr="002E3A50" w:rsidRDefault="00ED0987" w:rsidP="00ED0987">
            <w:pPr>
              <w:jc w:val="center"/>
              <w:rPr>
                <w:color w:val="000000" w:themeColor="text1"/>
                <w:sz w:val="22"/>
                <w:szCs w:val="20"/>
              </w:rPr>
            </w:pPr>
            <w:r w:rsidRPr="002E3A50">
              <w:rPr>
                <w:color w:val="000000" w:themeColor="text1"/>
                <w:sz w:val="22"/>
                <w:szCs w:val="20"/>
              </w:rPr>
              <w:t>Площадь</w:t>
            </w:r>
          </w:p>
        </w:tc>
      </w:tr>
      <w:tr w:rsidR="00ED0987" w:rsidRPr="002E3A50" w14:paraId="1F599523" w14:textId="77777777" w:rsidTr="00ED0987">
        <w:trPr>
          <w:cantSplit/>
        </w:trPr>
        <w:tc>
          <w:tcPr>
            <w:tcW w:w="4503" w:type="dxa"/>
            <w:vMerge/>
            <w:vAlign w:val="center"/>
          </w:tcPr>
          <w:p w14:paraId="3BFA6463" w14:textId="77777777" w:rsidR="00ED0987" w:rsidRPr="002E3A50" w:rsidRDefault="00ED0987" w:rsidP="00ED0987">
            <w:pPr>
              <w:jc w:val="center"/>
              <w:rPr>
                <w:color w:val="000000" w:themeColor="text1"/>
                <w:sz w:val="22"/>
                <w:szCs w:val="20"/>
              </w:rPr>
            </w:pPr>
          </w:p>
        </w:tc>
        <w:tc>
          <w:tcPr>
            <w:tcW w:w="2693" w:type="dxa"/>
            <w:vAlign w:val="center"/>
          </w:tcPr>
          <w:p w14:paraId="0FEA06E1" w14:textId="77777777" w:rsidR="00ED0987" w:rsidRPr="002E3A50" w:rsidRDefault="00ED0987" w:rsidP="00ED0987">
            <w:pPr>
              <w:jc w:val="center"/>
              <w:rPr>
                <w:color w:val="000000" w:themeColor="text1"/>
                <w:sz w:val="22"/>
                <w:szCs w:val="20"/>
              </w:rPr>
            </w:pPr>
            <w:r w:rsidRPr="002E3A50">
              <w:rPr>
                <w:color w:val="000000" w:themeColor="text1"/>
                <w:sz w:val="22"/>
                <w:szCs w:val="20"/>
              </w:rPr>
              <w:t>га</w:t>
            </w:r>
          </w:p>
        </w:tc>
        <w:tc>
          <w:tcPr>
            <w:tcW w:w="2160" w:type="dxa"/>
            <w:vAlign w:val="center"/>
          </w:tcPr>
          <w:p w14:paraId="2016A235" w14:textId="77777777" w:rsidR="00ED0987" w:rsidRPr="002E3A50" w:rsidRDefault="00ED0987" w:rsidP="00ED0987">
            <w:pPr>
              <w:jc w:val="center"/>
              <w:rPr>
                <w:color w:val="000000" w:themeColor="text1"/>
                <w:sz w:val="22"/>
                <w:szCs w:val="20"/>
              </w:rPr>
            </w:pPr>
            <w:r w:rsidRPr="002E3A50">
              <w:rPr>
                <w:color w:val="000000" w:themeColor="text1"/>
                <w:sz w:val="22"/>
                <w:szCs w:val="20"/>
              </w:rPr>
              <w:t>%</w:t>
            </w:r>
          </w:p>
        </w:tc>
      </w:tr>
      <w:tr w:rsidR="002E3A50" w:rsidRPr="002E3A50" w14:paraId="351D8DB2" w14:textId="77777777" w:rsidTr="00ED0987">
        <w:trPr>
          <w:cantSplit/>
        </w:trPr>
        <w:tc>
          <w:tcPr>
            <w:tcW w:w="4503" w:type="dxa"/>
            <w:vAlign w:val="center"/>
          </w:tcPr>
          <w:p w14:paraId="4ABB16F0" w14:textId="77777777" w:rsidR="002E3A50" w:rsidRPr="002E3A50" w:rsidRDefault="002E3A50" w:rsidP="002E3A50">
            <w:pPr>
              <w:jc w:val="center"/>
              <w:rPr>
                <w:color w:val="000000" w:themeColor="text1"/>
                <w:sz w:val="22"/>
                <w:szCs w:val="22"/>
                <w:lang w:eastAsia="en-US"/>
              </w:rPr>
            </w:pPr>
            <w:r w:rsidRPr="002E3A50">
              <w:rPr>
                <w:color w:val="000000" w:themeColor="text1"/>
                <w:sz w:val="22"/>
                <w:szCs w:val="22"/>
                <w:lang w:eastAsia="en-US"/>
              </w:rPr>
              <w:t>Высокая</w:t>
            </w:r>
          </w:p>
        </w:tc>
        <w:tc>
          <w:tcPr>
            <w:tcW w:w="2693" w:type="dxa"/>
            <w:vAlign w:val="bottom"/>
          </w:tcPr>
          <w:p w14:paraId="066BCA03" w14:textId="3FE3369E" w:rsidR="002E3A50" w:rsidRPr="002E3A50" w:rsidRDefault="002E3A50" w:rsidP="002E3A50">
            <w:pPr>
              <w:jc w:val="center"/>
              <w:rPr>
                <w:color w:val="000000"/>
                <w:sz w:val="22"/>
                <w:szCs w:val="22"/>
              </w:rPr>
            </w:pPr>
            <w:r w:rsidRPr="002E3A50">
              <w:rPr>
                <w:rFonts w:ascii="Calibri" w:hAnsi="Calibri" w:cs="Calibri"/>
                <w:color w:val="000000"/>
                <w:sz w:val="22"/>
                <w:szCs w:val="22"/>
              </w:rPr>
              <w:t>98.9</w:t>
            </w:r>
          </w:p>
        </w:tc>
        <w:tc>
          <w:tcPr>
            <w:tcW w:w="2160" w:type="dxa"/>
            <w:vAlign w:val="bottom"/>
          </w:tcPr>
          <w:p w14:paraId="703179E1" w14:textId="77777777" w:rsidR="002E3A50" w:rsidRPr="002E3A50" w:rsidRDefault="002E3A50" w:rsidP="002E3A50">
            <w:pPr>
              <w:jc w:val="center"/>
              <w:rPr>
                <w:color w:val="000000" w:themeColor="text1"/>
                <w:sz w:val="22"/>
                <w:szCs w:val="22"/>
              </w:rPr>
            </w:pPr>
            <w:r w:rsidRPr="002E3A50">
              <w:rPr>
                <w:color w:val="000000" w:themeColor="text1"/>
                <w:sz w:val="22"/>
                <w:szCs w:val="22"/>
              </w:rPr>
              <w:t>36,9</w:t>
            </w:r>
          </w:p>
        </w:tc>
      </w:tr>
      <w:tr w:rsidR="002E3A50" w:rsidRPr="0046748C" w14:paraId="575D45FC" w14:textId="77777777" w:rsidTr="00ED0987">
        <w:trPr>
          <w:cantSplit/>
        </w:trPr>
        <w:tc>
          <w:tcPr>
            <w:tcW w:w="4503" w:type="dxa"/>
            <w:vAlign w:val="center"/>
          </w:tcPr>
          <w:p w14:paraId="49D1C14D" w14:textId="77777777" w:rsidR="002E3A50" w:rsidRPr="002E3A50" w:rsidRDefault="002E3A50" w:rsidP="002E3A50">
            <w:pPr>
              <w:jc w:val="center"/>
              <w:rPr>
                <w:color w:val="000000" w:themeColor="text1"/>
                <w:sz w:val="22"/>
                <w:szCs w:val="22"/>
                <w:lang w:eastAsia="en-US"/>
              </w:rPr>
            </w:pPr>
            <w:r w:rsidRPr="002E3A50">
              <w:rPr>
                <w:color w:val="000000" w:themeColor="text1"/>
                <w:sz w:val="22"/>
                <w:szCs w:val="22"/>
                <w:lang w:eastAsia="en-US"/>
              </w:rPr>
              <w:t>Средняя</w:t>
            </w:r>
          </w:p>
        </w:tc>
        <w:tc>
          <w:tcPr>
            <w:tcW w:w="2693" w:type="dxa"/>
            <w:vAlign w:val="bottom"/>
          </w:tcPr>
          <w:p w14:paraId="0EF1866F" w14:textId="16775D86" w:rsidR="002E3A50" w:rsidRPr="002E3A50" w:rsidRDefault="002E3A50" w:rsidP="002E3A50">
            <w:pPr>
              <w:jc w:val="center"/>
              <w:rPr>
                <w:color w:val="000000"/>
                <w:sz w:val="22"/>
                <w:szCs w:val="22"/>
              </w:rPr>
            </w:pPr>
            <w:r w:rsidRPr="002E3A50">
              <w:rPr>
                <w:rFonts w:ascii="Calibri" w:hAnsi="Calibri" w:cs="Calibri"/>
                <w:color w:val="000000"/>
                <w:sz w:val="22"/>
                <w:szCs w:val="22"/>
              </w:rPr>
              <w:t>168.6803</w:t>
            </w:r>
          </w:p>
        </w:tc>
        <w:tc>
          <w:tcPr>
            <w:tcW w:w="2160" w:type="dxa"/>
            <w:vAlign w:val="bottom"/>
          </w:tcPr>
          <w:p w14:paraId="62BF1388" w14:textId="77777777" w:rsidR="002E3A50" w:rsidRPr="00421CAA" w:rsidRDefault="002E3A50" w:rsidP="002E3A50">
            <w:pPr>
              <w:jc w:val="center"/>
              <w:rPr>
                <w:color w:val="000000" w:themeColor="text1"/>
                <w:sz w:val="22"/>
                <w:szCs w:val="22"/>
              </w:rPr>
            </w:pPr>
            <w:r w:rsidRPr="002E3A50">
              <w:rPr>
                <w:color w:val="000000" w:themeColor="text1"/>
                <w:sz w:val="22"/>
                <w:szCs w:val="22"/>
              </w:rPr>
              <w:t>62,6</w:t>
            </w:r>
          </w:p>
        </w:tc>
      </w:tr>
      <w:tr w:rsidR="00C36277" w:rsidRPr="0046748C" w14:paraId="1535E838" w14:textId="77777777" w:rsidTr="00ED0987">
        <w:trPr>
          <w:cantSplit/>
        </w:trPr>
        <w:tc>
          <w:tcPr>
            <w:tcW w:w="4503" w:type="dxa"/>
            <w:vAlign w:val="center"/>
          </w:tcPr>
          <w:p w14:paraId="3052BEDF" w14:textId="77777777" w:rsidR="00C36277" w:rsidRPr="0046748C" w:rsidRDefault="00C36277" w:rsidP="00ED0987">
            <w:pPr>
              <w:jc w:val="center"/>
              <w:rPr>
                <w:color w:val="000000" w:themeColor="text1"/>
                <w:sz w:val="22"/>
                <w:szCs w:val="22"/>
                <w:lang w:eastAsia="en-US"/>
              </w:rPr>
            </w:pPr>
            <w:r w:rsidRPr="0046748C">
              <w:rPr>
                <w:color w:val="000000" w:themeColor="text1"/>
                <w:sz w:val="22"/>
                <w:szCs w:val="22"/>
                <w:lang w:eastAsia="en-US"/>
              </w:rPr>
              <w:t>Низкая</w:t>
            </w:r>
          </w:p>
        </w:tc>
        <w:tc>
          <w:tcPr>
            <w:tcW w:w="2693" w:type="dxa"/>
            <w:vAlign w:val="bottom"/>
          </w:tcPr>
          <w:p w14:paraId="7171412F" w14:textId="7E95599D" w:rsidR="00C36277" w:rsidRPr="008F60F4" w:rsidRDefault="009014FE" w:rsidP="00206D34">
            <w:pPr>
              <w:jc w:val="center"/>
              <w:rPr>
                <w:color w:val="000000"/>
                <w:sz w:val="22"/>
                <w:szCs w:val="22"/>
              </w:rPr>
            </w:pPr>
            <w:r>
              <w:rPr>
                <w:color w:val="000000"/>
                <w:sz w:val="22"/>
                <w:szCs w:val="22"/>
              </w:rPr>
              <w:t>0</w:t>
            </w:r>
          </w:p>
        </w:tc>
        <w:tc>
          <w:tcPr>
            <w:tcW w:w="2160" w:type="dxa"/>
            <w:vAlign w:val="bottom"/>
          </w:tcPr>
          <w:p w14:paraId="20DE8F8D" w14:textId="77777777" w:rsidR="00C36277" w:rsidRPr="00FF1461" w:rsidRDefault="00D96451" w:rsidP="006D069A">
            <w:pPr>
              <w:jc w:val="center"/>
              <w:rPr>
                <w:color w:val="000000" w:themeColor="text1"/>
                <w:sz w:val="22"/>
                <w:szCs w:val="22"/>
              </w:rPr>
            </w:pPr>
            <w:r>
              <w:rPr>
                <w:color w:val="000000" w:themeColor="text1"/>
                <w:sz w:val="22"/>
                <w:szCs w:val="22"/>
              </w:rPr>
              <w:t>0,5</w:t>
            </w:r>
          </w:p>
        </w:tc>
      </w:tr>
      <w:tr w:rsidR="00C36277" w:rsidRPr="0046748C" w14:paraId="69227AFA" w14:textId="77777777" w:rsidTr="00ED0987">
        <w:trPr>
          <w:cantSplit/>
          <w:trHeight w:val="70"/>
        </w:trPr>
        <w:tc>
          <w:tcPr>
            <w:tcW w:w="4503" w:type="dxa"/>
            <w:vAlign w:val="center"/>
          </w:tcPr>
          <w:p w14:paraId="501A7792" w14:textId="77777777" w:rsidR="00C36277" w:rsidRPr="0046748C" w:rsidRDefault="00C36277" w:rsidP="00ED0987">
            <w:pPr>
              <w:rPr>
                <w:color w:val="000000" w:themeColor="text1"/>
                <w:sz w:val="22"/>
                <w:szCs w:val="20"/>
              </w:rPr>
            </w:pPr>
            <w:r w:rsidRPr="0046748C">
              <w:rPr>
                <w:color w:val="000000" w:themeColor="text1"/>
                <w:sz w:val="22"/>
                <w:szCs w:val="20"/>
              </w:rPr>
              <w:t>Всего:</w:t>
            </w:r>
          </w:p>
        </w:tc>
        <w:tc>
          <w:tcPr>
            <w:tcW w:w="2693" w:type="dxa"/>
            <w:vAlign w:val="bottom"/>
          </w:tcPr>
          <w:p w14:paraId="226A03F7" w14:textId="77777777" w:rsidR="00C36277" w:rsidRPr="008F60F4" w:rsidRDefault="00D96451" w:rsidP="00B60A53">
            <w:pPr>
              <w:jc w:val="center"/>
              <w:rPr>
                <w:bCs/>
                <w:color w:val="000000"/>
                <w:sz w:val="22"/>
                <w:szCs w:val="22"/>
              </w:rPr>
            </w:pPr>
            <w:r>
              <w:rPr>
                <w:bCs/>
                <w:color w:val="000000"/>
                <w:sz w:val="22"/>
                <w:szCs w:val="22"/>
              </w:rPr>
              <w:t>267,</w:t>
            </w:r>
            <w:r w:rsidR="00B60A53">
              <w:rPr>
                <w:bCs/>
                <w:color w:val="000000"/>
                <w:sz w:val="22"/>
                <w:szCs w:val="22"/>
              </w:rPr>
              <w:t>5803</w:t>
            </w:r>
          </w:p>
        </w:tc>
        <w:tc>
          <w:tcPr>
            <w:tcW w:w="2160" w:type="dxa"/>
            <w:vAlign w:val="bottom"/>
          </w:tcPr>
          <w:p w14:paraId="5826F219" w14:textId="77777777" w:rsidR="00C36277" w:rsidRPr="00421CAA" w:rsidRDefault="00D96451" w:rsidP="006D069A">
            <w:pPr>
              <w:jc w:val="center"/>
              <w:rPr>
                <w:color w:val="000000" w:themeColor="text1"/>
                <w:sz w:val="22"/>
                <w:szCs w:val="22"/>
              </w:rPr>
            </w:pPr>
            <w:r>
              <w:rPr>
                <w:color w:val="000000" w:themeColor="text1"/>
                <w:sz w:val="22"/>
                <w:szCs w:val="22"/>
              </w:rPr>
              <w:t>100,0</w:t>
            </w:r>
          </w:p>
        </w:tc>
      </w:tr>
    </w:tbl>
    <w:p w14:paraId="6AD4B71D" w14:textId="77777777" w:rsidR="00E032CF" w:rsidRDefault="00E032CF" w:rsidP="00ED0987">
      <w:pPr>
        <w:ind w:firstLine="710"/>
        <w:jc w:val="both"/>
        <w:rPr>
          <w:b/>
          <w:color w:val="000000" w:themeColor="text1"/>
          <w:sz w:val="28"/>
          <w:szCs w:val="28"/>
        </w:rPr>
      </w:pPr>
    </w:p>
    <w:p w14:paraId="7D81BBC2" w14:textId="77777777" w:rsidR="009D6793" w:rsidRPr="00C060EB" w:rsidRDefault="009D6793" w:rsidP="009D6793">
      <w:pPr>
        <w:suppressAutoHyphens/>
        <w:spacing w:before="62"/>
        <w:ind w:firstLine="714"/>
        <w:jc w:val="both"/>
        <w:rPr>
          <w:color w:val="000000" w:themeColor="text1"/>
          <w:sz w:val="28"/>
          <w:szCs w:val="28"/>
        </w:rPr>
      </w:pPr>
      <w:r w:rsidRPr="00C060EB">
        <w:rPr>
          <w:color w:val="000000" w:themeColor="text1"/>
          <w:sz w:val="28"/>
          <w:szCs w:val="28"/>
        </w:rPr>
        <w:t>Основными видами рекреационной нагрузки и антропогенного воздействия в рекреационных лесах и на прилегающей к ним территории являются:</w:t>
      </w:r>
    </w:p>
    <w:p w14:paraId="750CF4CA"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прогулки населения летом и зимой;</w:t>
      </w:r>
    </w:p>
    <w:p w14:paraId="0D17D835"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спортивные занятия;</w:t>
      </w:r>
    </w:p>
    <w:p w14:paraId="66CE0F3E"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отдых в лесу, на берегах водоемов;</w:t>
      </w:r>
    </w:p>
    <w:p w14:paraId="0A2B9AE3"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заготовка грибов, ягод, дикорастущих трав;</w:t>
      </w:r>
    </w:p>
    <w:p w14:paraId="45E1B661"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сезонный отдых в домах отдыха, турбазах;</w:t>
      </w:r>
    </w:p>
    <w:p w14:paraId="7F1E7EC0"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занятие садоводством и огородничеством;</w:t>
      </w:r>
    </w:p>
    <w:p w14:paraId="4FF191F2"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купание и загорание на пляжах;</w:t>
      </w:r>
    </w:p>
    <w:p w14:paraId="0178D70C"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туристические походы;</w:t>
      </w:r>
    </w:p>
    <w:p w14:paraId="13DE8A94"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рыбная ловля;</w:t>
      </w:r>
    </w:p>
    <w:p w14:paraId="5B77117A"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свалка бытового мусора и промышленных отходов;</w:t>
      </w:r>
    </w:p>
    <w:p w14:paraId="01E66621"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неорганизованные стоянки авто</w:t>
      </w:r>
      <w:r w:rsidR="00D96451">
        <w:rPr>
          <w:color w:val="000000" w:themeColor="text1"/>
          <w:sz w:val="28"/>
          <w:szCs w:val="28"/>
        </w:rPr>
        <w:t xml:space="preserve">-, </w:t>
      </w:r>
      <w:r w:rsidRPr="00C060EB">
        <w:rPr>
          <w:color w:val="000000" w:themeColor="text1"/>
          <w:sz w:val="28"/>
          <w:szCs w:val="28"/>
        </w:rPr>
        <w:t>мототранспорта.</w:t>
      </w:r>
    </w:p>
    <w:p w14:paraId="7EE8B1E3" w14:textId="77777777" w:rsidR="009D6793" w:rsidRDefault="009D6793" w:rsidP="009D6793">
      <w:pPr>
        <w:suppressAutoHyphens/>
        <w:ind w:firstLine="709"/>
        <w:jc w:val="both"/>
        <w:rPr>
          <w:color w:val="000000" w:themeColor="text1"/>
          <w:sz w:val="28"/>
          <w:szCs w:val="28"/>
        </w:rPr>
      </w:pPr>
      <w:r w:rsidRPr="00C060EB">
        <w:rPr>
          <w:color w:val="000000" w:themeColor="text1"/>
          <w:sz w:val="28"/>
          <w:szCs w:val="28"/>
        </w:rPr>
        <w:t xml:space="preserve">Наибольшая рекреационная нагрузка на лес приходится на лето. Отдельные лесные участки подвергаются усиленной рекреации, особенно сосновые насаждения, примыкающие к автомобильным дорогам, населенным пунктам, садоводческим товариществам, домам отдыха и другим учреждениям оздоровительного характера. </w:t>
      </w:r>
      <w:r w:rsidRPr="00FB3F02">
        <w:rPr>
          <w:color w:val="000000" w:themeColor="text1"/>
          <w:sz w:val="28"/>
          <w:szCs w:val="28"/>
        </w:rPr>
        <w:t xml:space="preserve">Предельная допустимая рекреационная нагрузка для средневозрастных </w:t>
      </w:r>
      <w:r w:rsidR="00D96451">
        <w:rPr>
          <w:color w:val="000000" w:themeColor="text1"/>
          <w:sz w:val="28"/>
          <w:szCs w:val="28"/>
        </w:rPr>
        <w:t>дубовых</w:t>
      </w:r>
      <w:r w:rsidRPr="00FB3F02">
        <w:rPr>
          <w:color w:val="000000" w:themeColor="text1"/>
          <w:sz w:val="28"/>
          <w:szCs w:val="28"/>
        </w:rPr>
        <w:t xml:space="preserve"> лесов составляет 1,</w:t>
      </w:r>
      <w:r w:rsidR="00D96451">
        <w:rPr>
          <w:color w:val="000000" w:themeColor="text1"/>
          <w:sz w:val="28"/>
          <w:szCs w:val="28"/>
        </w:rPr>
        <w:t>9</w:t>
      </w:r>
      <w:r w:rsidRPr="00FB3F02">
        <w:rPr>
          <w:color w:val="000000" w:themeColor="text1"/>
          <w:sz w:val="28"/>
          <w:szCs w:val="28"/>
        </w:rPr>
        <w:t xml:space="preserve"> человека на 1 га, для </w:t>
      </w:r>
      <w:r w:rsidR="00D96451">
        <w:rPr>
          <w:color w:val="000000" w:themeColor="text1"/>
          <w:sz w:val="28"/>
          <w:szCs w:val="28"/>
        </w:rPr>
        <w:t>липовых</w:t>
      </w:r>
      <w:r w:rsidRPr="00FB3F02">
        <w:rPr>
          <w:color w:val="000000" w:themeColor="text1"/>
          <w:sz w:val="28"/>
          <w:szCs w:val="28"/>
        </w:rPr>
        <w:t xml:space="preserve"> лесов </w:t>
      </w:r>
      <w:r w:rsidR="00D96451">
        <w:rPr>
          <w:color w:val="000000" w:themeColor="text1"/>
          <w:sz w:val="28"/>
          <w:szCs w:val="28"/>
        </w:rPr>
        <w:t>2,3</w:t>
      </w:r>
      <w:r w:rsidRPr="00FB3F02">
        <w:rPr>
          <w:color w:val="000000" w:themeColor="text1"/>
          <w:sz w:val="28"/>
          <w:szCs w:val="28"/>
        </w:rPr>
        <w:t xml:space="preserve"> человек на 1 га</w:t>
      </w:r>
      <w:r>
        <w:rPr>
          <w:color w:val="000000" w:themeColor="text1"/>
          <w:sz w:val="28"/>
          <w:szCs w:val="28"/>
        </w:rPr>
        <w:t xml:space="preserve"> </w:t>
      </w:r>
      <w:r>
        <w:rPr>
          <w:bCs/>
          <w:color w:val="000000" w:themeColor="text1"/>
          <w:sz w:val="28"/>
          <w:szCs w:val="28"/>
        </w:rPr>
        <w:t>(Общесоюзные нормативы для таксации лесов, М., 1992)</w:t>
      </w:r>
      <w:r>
        <w:rPr>
          <w:color w:val="000000" w:themeColor="text1"/>
          <w:sz w:val="28"/>
          <w:szCs w:val="28"/>
        </w:rPr>
        <w:t>.</w:t>
      </w:r>
    </w:p>
    <w:p w14:paraId="3FFD509F" w14:textId="77777777" w:rsidR="009D6793" w:rsidRPr="006F5F6E" w:rsidRDefault="009D6793" w:rsidP="006F5F6E">
      <w:pPr>
        <w:pStyle w:val="Style44"/>
        <w:keepNext/>
        <w:widowControl/>
        <w:outlineLvl w:val="2"/>
        <w:rPr>
          <w:rStyle w:val="FontStyle188"/>
          <w:b w:val="0"/>
          <w:i w:val="0"/>
          <w:color w:val="000000" w:themeColor="text1"/>
          <w:sz w:val="28"/>
          <w:szCs w:val="28"/>
        </w:rPr>
      </w:pPr>
    </w:p>
    <w:p w14:paraId="740AB79B" w14:textId="77777777" w:rsidR="00ED0987" w:rsidRPr="0012358C" w:rsidRDefault="00ED0987" w:rsidP="000435A7">
      <w:pPr>
        <w:pStyle w:val="Style44"/>
        <w:keepNext/>
        <w:widowControl/>
        <w:ind w:firstLine="720"/>
        <w:jc w:val="center"/>
        <w:outlineLvl w:val="2"/>
        <w:rPr>
          <w:rStyle w:val="FontStyle192"/>
          <w:b w:val="0"/>
          <w:color w:val="000000" w:themeColor="text1"/>
          <w:sz w:val="28"/>
          <w:szCs w:val="28"/>
        </w:rPr>
      </w:pPr>
      <w:bookmarkStart w:id="95" w:name="_Toc163142022"/>
      <w:r w:rsidRPr="006F5F6E">
        <w:rPr>
          <w:rStyle w:val="FontStyle188"/>
          <w:i w:val="0"/>
          <w:color w:val="000000" w:themeColor="text1"/>
          <w:sz w:val="28"/>
          <w:szCs w:val="28"/>
        </w:rPr>
        <w:t>2.8.2</w:t>
      </w:r>
      <w:r w:rsidRPr="006F5F6E">
        <w:rPr>
          <w:rStyle w:val="FontStyle188"/>
          <w:color w:val="000000" w:themeColor="text1"/>
          <w:sz w:val="28"/>
          <w:szCs w:val="28"/>
        </w:rPr>
        <w:t>.</w:t>
      </w:r>
      <w:r w:rsidRPr="0012358C">
        <w:rPr>
          <w:rStyle w:val="FontStyle188"/>
          <w:color w:val="000000" w:themeColor="text1"/>
          <w:sz w:val="28"/>
          <w:szCs w:val="28"/>
        </w:rPr>
        <w:t xml:space="preserve"> </w:t>
      </w:r>
      <w:r w:rsidRPr="0012358C">
        <w:rPr>
          <w:b/>
          <w:bCs/>
          <w:color w:val="000000" w:themeColor="text1"/>
          <w:sz w:val="28"/>
          <w:szCs w:val="28"/>
        </w:rPr>
        <w:t>П</w:t>
      </w:r>
      <w:r w:rsidRPr="0012358C">
        <w:rPr>
          <w:b/>
          <w:bCs/>
          <w:color w:val="000000" w:themeColor="text1"/>
          <w:spacing w:val="3"/>
          <w:sz w:val="28"/>
          <w:szCs w:val="28"/>
        </w:rPr>
        <w:t>е</w:t>
      </w:r>
      <w:r w:rsidRPr="0012358C">
        <w:rPr>
          <w:b/>
          <w:bCs/>
          <w:color w:val="000000" w:themeColor="text1"/>
          <w:sz w:val="28"/>
          <w:szCs w:val="28"/>
        </w:rPr>
        <w:t>рече</w:t>
      </w:r>
      <w:r w:rsidRPr="0012358C">
        <w:rPr>
          <w:b/>
          <w:bCs/>
          <w:color w:val="000000" w:themeColor="text1"/>
          <w:spacing w:val="-1"/>
          <w:sz w:val="28"/>
          <w:szCs w:val="28"/>
        </w:rPr>
        <w:t>н</w:t>
      </w:r>
      <w:r w:rsidRPr="0012358C">
        <w:rPr>
          <w:b/>
          <w:bCs/>
          <w:color w:val="000000" w:themeColor="text1"/>
          <w:sz w:val="28"/>
          <w:szCs w:val="28"/>
        </w:rPr>
        <w:t>ь</w:t>
      </w:r>
      <w:r w:rsidRPr="0012358C">
        <w:rPr>
          <w:b/>
          <w:bCs/>
          <w:color w:val="000000" w:themeColor="text1"/>
          <w:spacing w:val="26"/>
          <w:sz w:val="28"/>
          <w:szCs w:val="28"/>
        </w:rPr>
        <w:t xml:space="preserve"> </w:t>
      </w:r>
      <w:r w:rsidRPr="0012358C">
        <w:rPr>
          <w:b/>
          <w:bCs/>
          <w:color w:val="000000" w:themeColor="text1"/>
          <w:spacing w:val="2"/>
          <w:sz w:val="28"/>
          <w:szCs w:val="28"/>
        </w:rPr>
        <w:t>к</w:t>
      </w:r>
      <w:r w:rsidRPr="0012358C">
        <w:rPr>
          <w:b/>
          <w:bCs/>
          <w:color w:val="000000" w:themeColor="text1"/>
          <w:spacing w:val="-1"/>
          <w:sz w:val="28"/>
          <w:szCs w:val="28"/>
        </w:rPr>
        <w:t>в</w:t>
      </w:r>
      <w:r w:rsidRPr="0012358C">
        <w:rPr>
          <w:b/>
          <w:bCs/>
          <w:color w:val="000000" w:themeColor="text1"/>
          <w:spacing w:val="2"/>
          <w:sz w:val="28"/>
          <w:szCs w:val="28"/>
        </w:rPr>
        <w:t>а</w:t>
      </w:r>
      <w:r w:rsidRPr="0012358C">
        <w:rPr>
          <w:b/>
          <w:bCs/>
          <w:color w:val="000000" w:themeColor="text1"/>
          <w:sz w:val="28"/>
          <w:szCs w:val="28"/>
        </w:rPr>
        <w:t>рта</w:t>
      </w:r>
      <w:r w:rsidRPr="0012358C">
        <w:rPr>
          <w:b/>
          <w:bCs/>
          <w:color w:val="000000" w:themeColor="text1"/>
          <w:spacing w:val="1"/>
          <w:sz w:val="28"/>
          <w:szCs w:val="28"/>
        </w:rPr>
        <w:t>л</w:t>
      </w:r>
      <w:r w:rsidRPr="0012358C">
        <w:rPr>
          <w:b/>
          <w:bCs/>
          <w:color w:val="000000" w:themeColor="text1"/>
          <w:sz w:val="28"/>
          <w:szCs w:val="28"/>
        </w:rPr>
        <w:t>ов</w:t>
      </w:r>
      <w:r w:rsidRPr="0012358C">
        <w:rPr>
          <w:b/>
          <w:bCs/>
          <w:color w:val="000000" w:themeColor="text1"/>
          <w:spacing w:val="26"/>
          <w:sz w:val="28"/>
          <w:szCs w:val="28"/>
        </w:rPr>
        <w:t xml:space="preserve"> </w:t>
      </w:r>
      <w:r w:rsidRPr="0012358C">
        <w:rPr>
          <w:b/>
          <w:bCs/>
          <w:color w:val="000000" w:themeColor="text1"/>
          <w:sz w:val="28"/>
          <w:szCs w:val="28"/>
        </w:rPr>
        <w:t>и</w:t>
      </w:r>
      <w:r w:rsidRPr="0012358C">
        <w:rPr>
          <w:b/>
          <w:bCs/>
          <w:color w:val="000000" w:themeColor="text1"/>
          <w:spacing w:val="24"/>
          <w:sz w:val="28"/>
          <w:szCs w:val="28"/>
        </w:rPr>
        <w:t xml:space="preserve"> </w:t>
      </w:r>
      <w:r w:rsidRPr="0012358C">
        <w:rPr>
          <w:b/>
          <w:bCs/>
          <w:color w:val="000000" w:themeColor="text1"/>
          <w:sz w:val="28"/>
          <w:szCs w:val="28"/>
        </w:rPr>
        <w:t>(</w:t>
      </w:r>
      <w:r w:rsidRPr="0012358C">
        <w:rPr>
          <w:b/>
          <w:bCs/>
          <w:color w:val="000000" w:themeColor="text1"/>
          <w:spacing w:val="-1"/>
          <w:sz w:val="28"/>
          <w:szCs w:val="28"/>
        </w:rPr>
        <w:t>и</w:t>
      </w:r>
      <w:r w:rsidRPr="0012358C">
        <w:rPr>
          <w:b/>
          <w:bCs/>
          <w:color w:val="000000" w:themeColor="text1"/>
          <w:spacing w:val="3"/>
          <w:sz w:val="28"/>
          <w:szCs w:val="28"/>
        </w:rPr>
        <w:t>л</w:t>
      </w:r>
      <w:r w:rsidRPr="0012358C">
        <w:rPr>
          <w:b/>
          <w:bCs/>
          <w:color w:val="000000" w:themeColor="text1"/>
          <w:sz w:val="28"/>
          <w:szCs w:val="28"/>
        </w:rPr>
        <w:t>и)</w:t>
      </w:r>
      <w:r w:rsidRPr="0012358C">
        <w:rPr>
          <w:b/>
          <w:bCs/>
          <w:color w:val="000000" w:themeColor="text1"/>
          <w:spacing w:val="25"/>
          <w:sz w:val="28"/>
          <w:szCs w:val="28"/>
        </w:rPr>
        <w:t xml:space="preserve"> </w:t>
      </w:r>
      <w:r w:rsidRPr="0012358C">
        <w:rPr>
          <w:b/>
          <w:bCs/>
          <w:color w:val="000000" w:themeColor="text1"/>
          <w:sz w:val="28"/>
          <w:szCs w:val="28"/>
        </w:rPr>
        <w:t>ча</w:t>
      </w:r>
      <w:r w:rsidRPr="0012358C">
        <w:rPr>
          <w:b/>
          <w:bCs/>
          <w:color w:val="000000" w:themeColor="text1"/>
          <w:spacing w:val="3"/>
          <w:sz w:val="28"/>
          <w:szCs w:val="28"/>
        </w:rPr>
        <w:t>с</w:t>
      </w:r>
      <w:r w:rsidRPr="0012358C">
        <w:rPr>
          <w:b/>
          <w:bCs/>
          <w:color w:val="000000" w:themeColor="text1"/>
          <w:spacing w:val="2"/>
          <w:sz w:val="28"/>
          <w:szCs w:val="28"/>
        </w:rPr>
        <w:t>т</w:t>
      </w:r>
      <w:r w:rsidRPr="0012358C">
        <w:rPr>
          <w:b/>
          <w:bCs/>
          <w:color w:val="000000" w:themeColor="text1"/>
          <w:sz w:val="28"/>
          <w:szCs w:val="28"/>
        </w:rPr>
        <w:t>ей</w:t>
      </w:r>
      <w:r w:rsidRPr="0012358C">
        <w:rPr>
          <w:b/>
          <w:bCs/>
          <w:color w:val="000000" w:themeColor="text1"/>
          <w:spacing w:val="23"/>
          <w:sz w:val="28"/>
          <w:szCs w:val="28"/>
        </w:rPr>
        <w:t xml:space="preserve"> </w:t>
      </w:r>
      <w:r w:rsidRPr="0012358C">
        <w:rPr>
          <w:b/>
          <w:bCs/>
          <w:color w:val="000000" w:themeColor="text1"/>
          <w:spacing w:val="2"/>
          <w:sz w:val="28"/>
          <w:szCs w:val="28"/>
        </w:rPr>
        <w:t>к</w:t>
      </w:r>
      <w:r w:rsidRPr="0012358C">
        <w:rPr>
          <w:b/>
          <w:bCs/>
          <w:color w:val="000000" w:themeColor="text1"/>
          <w:spacing w:val="-1"/>
          <w:sz w:val="28"/>
          <w:szCs w:val="28"/>
        </w:rPr>
        <w:t>в</w:t>
      </w:r>
      <w:r w:rsidRPr="0012358C">
        <w:rPr>
          <w:b/>
          <w:bCs/>
          <w:color w:val="000000" w:themeColor="text1"/>
          <w:sz w:val="28"/>
          <w:szCs w:val="28"/>
        </w:rPr>
        <w:t>арта</w:t>
      </w:r>
      <w:r w:rsidRPr="0012358C">
        <w:rPr>
          <w:b/>
          <w:bCs/>
          <w:color w:val="000000" w:themeColor="text1"/>
          <w:spacing w:val="1"/>
          <w:sz w:val="28"/>
          <w:szCs w:val="28"/>
        </w:rPr>
        <w:t>л</w:t>
      </w:r>
      <w:r w:rsidRPr="0012358C">
        <w:rPr>
          <w:b/>
          <w:bCs/>
          <w:color w:val="000000" w:themeColor="text1"/>
          <w:spacing w:val="2"/>
          <w:sz w:val="28"/>
          <w:szCs w:val="28"/>
        </w:rPr>
        <w:t>о</w:t>
      </w:r>
      <w:r w:rsidRPr="0012358C">
        <w:rPr>
          <w:b/>
          <w:bCs/>
          <w:color w:val="000000" w:themeColor="text1"/>
          <w:sz w:val="28"/>
          <w:szCs w:val="28"/>
        </w:rPr>
        <w:t>в</w:t>
      </w:r>
      <w:r w:rsidRPr="0012358C">
        <w:rPr>
          <w:b/>
          <w:bCs/>
          <w:color w:val="000000" w:themeColor="text1"/>
          <w:spacing w:val="26"/>
          <w:sz w:val="28"/>
          <w:szCs w:val="28"/>
        </w:rPr>
        <w:t xml:space="preserve"> </w:t>
      </w:r>
      <w:r w:rsidRPr="0012358C">
        <w:rPr>
          <w:b/>
          <w:bCs/>
          <w:color w:val="000000" w:themeColor="text1"/>
          <w:spacing w:val="-1"/>
          <w:sz w:val="28"/>
          <w:szCs w:val="28"/>
        </w:rPr>
        <w:t>з</w:t>
      </w:r>
      <w:r w:rsidRPr="0012358C">
        <w:rPr>
          <w:b/>
          <w:bCs/>
          <w:color w:val="000000" w:themeColor="text1"/>
          <w:sz w:val="28"/>
          <w:szCs w:val="28"/>
        </w:rPr>
        <w:t>о</w:t>
      </w:r>
      <w:r w:rsidRPr="0012358C">
        <w:rPr>
          <w:b/>
          <w:bCs/>
          <w:color w:val="000000" w:themeColor="text1"/>
          <w:spacing w:val="2"/>
          <w:sz w:val="28"/>
          <w:szCs w:val="28"/>
        </w:rPr>
        <w:t>н</w:t>
      </w:r>
      <w:r w:rsidRPr="0012358C">
        <w:rPr>
          <w:b/>
          <w:bCs/>
          <w:color w:val="000000" w:themeColor="text1"/>
          <w:sz w:val="28"/>
          <w:szCs w:val="28"/>
        </w:rPr>
        <w:t>ы</w:t>
      </w:r>
      <w:r w:rsidRPr="0012358C">
        <w:rPr>
          <w:b/>
          <w:bCs/>
          <w:color w:val="000000" w:themeColor="text1"/>
          <w:spacing w:val="26"/>
          <w:sz w:val="28"/>
          <w:szCs w:val="28"/>
        </w:rPr>
        <w:t xml:space="preserve"> </w:t>
      </w:r>
      <w:r w:rsidRPr="0012358C">
        <w:rPr>
          <w:b/>
          <w:bCs/>
          <w:color w:val="000000" w:themeColor="text1"/>
          <w:sz w:val="28"/>
          <w:szCs w:val="28"/>
        </w:rPr>
        <w:t>ре</w:t>
      </w:r>
      <w:r w:rsidRPr="0012358C">
        <w:rPr>
          <w:b/>
          <w:bCs/>
          <w:color w:val="000000" w:themeColor="text1"/>
          <w:spacing w:val="-1"/>
          <w:sz w:val="28"/>
          <w:szCs w:val="28"/>
        </w:rPr>
        <w:t>к</w:t>
      </w:r>
      <w:r w:rsidRPr="0012358C">
        <w:rPr>
          <w:b/>
          <w:bCs/>
          <w:color w:val="000000" w:themeColor="text1"/>
          <w:sz w:val="28"/>
          <w:szCs w:val="28"/>
        </w:rPr>
        <w:t>ре</w:t>
      </w:r>
      <w:r w:rsidRPr="0012358C">
        <w:rPr>
          <w:b/>
          <w:bCs/>
          <w:color w:val="000000" w:themeColor="text1"/>
          <w:spacing w:val="2"/>
          <w:sz w:val="28"/>
          <w:szCs w:val="28"/>
        </w:rPr>
        <w:t>а</w:t>
      </w:r>
      <w:r w:rsidRPr="0012358C">
        <w:rPr>
          <w:b/>
          <w:bCs/>
          <w:color w:val="000000" w:themeColor="text1"/>
          <w:spacing w:val="-1"/>
          <w:sz w:val="28"/>
          <w:szCs w:val="28"/>
        </w:rPr>
        <w:t>ци</w:t>
      </w:r>
      <w:r w:rsidRPr="0012358C">
        <w:rPr>
          <w:b/>
          <w:bCs/>
          <w:color w:val="000000" w:themeColor="text1"/>
          <w:spacing w:val="2"/>
          <w:sz w:val="28"/>
          <w:szCs w:val="28"/>
        </w:rPr>
        <w:t>о</w:t>
      </w:r>
      <w:r w:rsidRPr="0012358C">
        <w:rPr>
          <w:b/>
          <w:bCs/>
          <w:color w:val="000000" w:themeColor="text1"/>
          <w:sz w:val="28"/>
          <w:szCs w:val="28"/>
        </w:rPr>
        <w:t>н</w:t>
      </w:r>
      <w:r w:rsidRPr="0012358C">
        <w:rPr>
          <w:b/>
          <w:bCs/>
          <w:color w:val="000000" w:themeColor="text1"/>
          <w:spacing w:val="-1"/>
          <w:sz w:val="28"/>
          <w:szCs w:val="28"/>
        </w:rPr>
        <w:t>н</w:t>
      </w:r>
      <w:r w:rsidRPr="0012358C">
        <w:rPr>
          <w:b/>
          <w:bCs/>
          <w:color w:val="000000" w:themeColor="text1"/>
          <w:sz w:val="28"/>
          <w:szCs w:val="28"/>
        </w:rPr>
        <w:t>ой</w:t>
      </w:r>
      <w:r w:rsidRPr="0012358C">
        <w:rPr>
          <w:b/>
          <w:bCs/>
          <w:color w:val="000000" w:themeColor="text1"/>
          <w:spacing w:val="-1"/>
          <w:sz w:val="28"/>
          <w:szCs w:val="28"/>
        </w:rPr>
        <w:t xml:space="preserve"> </w:t>
      </w:r>
      <w:r w:rsidRPr="0012358C">
        <w:rPr>
          <w:b/>
          <w:bCs/>
          <w:color w:val="000000" w:themeColor="text1"/>
          <w:spacing w:val="1"/>
          <w:sz w:val="28"/>
          <w:szCs w:val="28"/>
        </w:rPr>
        <w:t>д</w:t>
      </w:r>
      <w:r w:rsidRPr="0012358C">
        <w:rPr>
          <w:b/>
          <w:bCs/>
          <w:color w:val="000000" w:themeColor="text1"/>
          <w:spacing w:val="3"/>
          <w:sz w:val="28"/>
          <w:szCs w:val="28"/>
        </w:rPr>
        <w:t>е</w:t>
      </w:r>
      <w:r w:rsidRPr="0012358C">
        <w:rPr>
          <w:b/>
          <w:bCs/>
          <w:color w:val="000000" w:themeColor="text1"/>
          <w:spacing w:val="-1"/>
          <w:sz w:val="28"/>
          <w:szCs w:val="28"/>
        </w:rPr>
        <w:t>я</w:t>
      </w:r>
      <w:r w:rsidRPr="0012358C">
        <w:rPr>
          <w:b/>
          <w:bCs/>
          <w:color w:val="000000" w:themeColor="text1"/>
          <w:sz w:val="28"/>
          <w:szCs w:val="28"/>
        </w:rPr>
        <w:t>те</w:t>
      </w:r>
      <w:r w:rsidRPr="0012358C">
        <w:rPr>
          <w:b/>
          <w:bCs/>
          <w:color w:val="000000" w:themeColor="text1"/>
          <w:spacing w:val="1"/>
          <w:sz w:val="28"/>
          <w:szCs w:val="28"/>
        </w:rPr>
        <w:t>л</w:t>
      </w:r>
      <w:r w:rsidRPr="0012358C">
        <w:rPr>
          <w:b/>
          <w:bCs/>
          <w:color w:val="000000" w:themeColor="text1"/>
          <w:spacing w:val="2"/>
          <w:sz w:val="28"/>
          <w:szCs w:val="28"/>
        </w:rPr>
        <w:t>ь</w:t>
      </w:r>
      <w:r w:rsidRPr="0012358C">
        <w:rPr>
          <w:b/>
          <w:bCs/>
          <w:color w:val="000000" w:themeColor="text1"/>
          <w:spacing w:val="-1"/>
          <w:sz w:val="28"/>
          <w:szCs w:val="28"/>
        </w:rPr>
        <w:t>н</w:t>
      </w:r>
      <w:r w:rsidRPr="0012358C">
        <w:rPr>
          <w:b/>
          <w:bCs/>
          <w:color w:val="000000" w:themeColor="text1"/>
          <w:sz w:val="28"/>
          <w:szCs w:val="28"/>
        </w:rPr>
        <w:t>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95"/>
    </w:p>
    <w:p w14:paraId="5A3298F6" w14:textId="77777777" w:rsidR="00ED0987" w:rsidRPr="0012358C" w:rsidRDefault="00ED0987" w:rsidP="00ED0987">
      <w:pPr>
        <w:pStyle w:val="Style23"/>
        <w:keepNext/>
        <w:widowControl/>
        <w:spacing w:line="240" w:lineRule="exact"/>
        <w:rPr>
          <w:color w:val="000000" w:themeColor="text1"/>
          <w:sz w:val="28"/>
          <w:szCs w:val="28"/>
        </w:rPr>
      </w:pPr>
    </w:p>
    <w:p w14:paraId="622305AF" w14:textId="77777777" w:rsidR="006F5F6E" w:rsidRDefault="00ED0987" w:rsidP="00CB362B">
      <w:pPr>
        <w:pStyle w:val="Style23"/>
        <w:keepNext/>
        <w:widowControl/>
        <w:suppressAutoHyphens/>
        <w:spacing w:before="24" w:line="341" w:lineRule="exact"/>
        <w:ind w:firstLine="709"/>
        <w:rPr>
          <w:rStyle w:val="FontStyle196"/>
          <w:color w:val="000000" w:themeColor="text1"/>
          <w:sz w:val="28"/>
          <w:szCs w:val="28"/>
        </w:rPr>
      </w:pPr>
      <w:r w:rsidRPr="0012358C">
        <w:rPr>
          <w:rStyle w:val="FontStyle196"/>
          <w:color w:val="000000" w:themeColor="text1"/>
          <w:sz w:val="28"/>
          <w:szCs w:val="28"/>
        </w:rPr>
        <w:t xml:space="preserve">В </w:t>
      </w:r>
      <w:r w:rsidR="00CB362B">
        <w:rPr>
          <w:rStyle w:val="FontStyle196"/>
          <w:color w:val="000000" w:themeColor="text1"/>
          <w:sz w:val="28"/>
          <w:szCs w:val="28"/>
        </w:rPr>
        <w:t>физ</w:t>
      </w:r>
      <w:r w:rsidRPr="0012358C">
        <w:rPr>
          <w:rStyle w:val="FontStyle196"/>
          <w:color w:val="000000" w:themeColor="text1"/>
          <w:sz w:val="28"/>
          <w:szCs w:val="28"/>
        </w:rPr>
        <w:t xml:space="preserve">культурно-оздоровительных целях </w:t>
      </w:r>
      <w:r w:rsidR="00CB362B">
        <w:rPr>
          <w:rStyle w:val="FontStyle196"/>
          <w:color w:val="000000" w:themeColor="text1"/>
          <w:sz w:val="28"/>
          <w:szCs w:val="28"/>
        </w:rPr>
        <w:t>может быть использована</w:t>
      </w:r>
      <w:r w:rsidRPr="0012358C">
        <w:rPr>
          <w:rStyle w:val="FontStyle196"/>
          <w:color w:val="000000" w:themeColor="text1"/>
          <w:sz w:val="28"/>
          <w:szCs w:val="28"/>
        </w:rPr>
        <w:t xml:space="preserve"> вся территория городских лесов </w:t>
      </w:r>
      <w:r w:rsidR="00D96451">
        <w:rPr>
          <w:rStyle w:val="FontStyle196"/>
          <w:color w:val="000000" w:themeColor="text1"/>
          <w:sz w:val="28"/>
          <w:szCs w:val="28"/>
        </w:rPr>
        <w:t>Арсеньевского городского округа</w:t>
      </w:r>
      <w:r w:rsidR="006E5CA0">
        <w:rPr>
          <w:rStyle w:val="FontStyle196"/>
          <w:color w:val="000000" w:themeColor="text1"/>
          <w:sz w:val="28"/>
          <w:szCs w:val="28"/>
        </w:rPr>
        <w:t>.</w:t>
      </w:r>
      <w:r w:rsidR="00AB28A4">
        <w:rPr>
          <w:rStyle w:val="FontStyle196"/>
          <w:color w:val="000000" w:themeColor="text1"/>
          <w:sz w:val="28"/>
          <w:szCs w:val="28"/>
        </w:rPr>
        <w:t xml:space="preserve"> Возведение физкультурно-спортивных, спортивно-технических сооружений на территории </w:t>
      </w:r>
      <w:r w:rsidR="00AB28A4" w:rsidRPr="0012358C">
        <w:rPr>
          <w:rStyle w:val="FontStyle196"/>
          <w:color w:val="000000" w:themeColor="text1"/>
          <w:sz w:val="28"/>
          <w:szCs w:val="28"/>
        </w:rPr>
        <w:t xml:space="preserve">городских лесов </w:t>
      </w:r>
      <w:r w:rsidR="00D96451" w:rsidRPr="00D96451">
        <w:rPr>
          <w:rFonts w:ascii="Times New Roman CYR" w:hAnsi="Times New Roman CYR" w:cs="Times New Roman CYR"/>
          <w:color w:val="000000"/>
          <w:sz w:val="28"/>
          <w:szCs w:val="28"/>
        </w:rPr>
        <w:t>Арсеньевского городского округа</w:t>
      </w:r>
      <w:r w:rsidR="006F5F6E">
        <w:rPr>
          <w:rStyle w:val="FontStyle196"/>
          <w:color w:val="000000" w:themeColor="text1"/>
          <w:sz w:val="28"/>
          <w:szCs w:val="28"/>
        </w:rPr>
        <w:t xml:space="preserve"> </w:t>
      </w:r>
      <w:r w:rsidR="008C260E">
        <w:rPr>
          <w:rStyle w:val="FontStyle196"/>
          <w:color w:val="000000" w:themeColor="text1"/>
          <w:sz w:val="28"/>
          <w:szCs w:val="28"/>
        </w:rPr>
        <w:t>допускается</w:t>
      </w:r>
      <w:r w:rsidR="00D96451">
        <w:rPr>
          <w:rStyle w:val="FontStyle196"/>
          <w:color w:val="000000" w:themeColor="text1"/>
          <w:sz w:val="28"/>
          <w:szCs w:val="28"/>
        </w:rPr>
        <w:t xml:space="preserve">, </w:t>
      </w:r>
      <w:r w:rsidR="00D96451" w:rsidRPr="00D96451">
        <w:rPr>
          <w:color w:val="000000" w:themeColor="text1"/>
          <w:sz w:val="28"/>
          <w:szCs w:val="28"/>
        </w:rPr>
        <w:t xml:space="preserve">если в </w:t>
      </w:r>
      <w:r w:rsidR="00D96451">
        <w:rPr>
          <w:color w:val="000000" w:themeColor="text1"/>
          <w:sz w:val="28"/>
          <w:szCs w:val="28"/>
        </w:rPr>
        <w:t>Лесном плане Приморского края</w:t>
      </w:r>
      <w:r w:rsidR="00D96451" w:rsidRPr="00D96451">
        <w:rPr>
          <w:color w:val="000000" w:themeColor="text1"/>
          <w:sz w:val="28"/>
          <w:szCs w:val="28"/>
        </w:rPr>
        <w:t xml:space="preserve">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r w:rsidR="00D96451">
        <w:rPr>
          <w:color w:val="000000" w:themeColor="text1"/>
          <w:sz w:val="28"/>
          <w:szCs w:val="28"/>
        </w:rPr>
        <w:t xml:space="preserve">. </w:t>
      </w:r>
      <w:r w:rsidR="006F5F6E">
        <w:rPr>
          <w:rStyle w:val="FontStyle196"/>
          <w:color w:val="000000" w:themeColor="text1"/>
          <w:sz w:val="28"/>
          <w:szCs w:val="28"/>
        </w:rPr>
        <w:t>.</w:t>
      </w:r>
      <w:r w:rsidR="008C260E">
        <w:rPr>
          <w:rStyle w:val="FontStyle196"/>
          <w:color w:val="000000" w:themeColor="text1"/>
          <w:sz w:val="28"/>
          <w:szCs w:val="28"/>
        </w:rPr>
        <w:t xml:space="preserve"> При этом, не допускается возведение капитальных зданий и сооружений.</w:t>
      </w:r>
    </w:p>
    <w:p w14:paraId="749DEF20" w14:textId="77777777" w:rsidR="00ED0987" w:rsidRPr="0012358C" w:rsidRDefault="00ED0987" w:rsidP="006F5F6E">
      <w:pPr>
        <w:pStyle w:val="Style98"/>
        <w:widowControl/>
        <w:spacing w:line="240" w:lineRule="exact"/>
        <w:jc w:val="both"/>
        <w:rPr>
          <w:color w:val="000000" w:themeColor="text1"/>
          <w:sz w:val="28"/>
          <w:szCs w:val="28"/>
        </w:rPr>
      </w:pPr>
    </w:p>
    <w:p w14:paraId="69EB95AF" w14:textId="77777777" w:rsidR="00ED0987" w:rsidRPr="0012358C" w:rsidRDefault="00ED0987" w:rsidP="000435A7">
      <w:pPr>
        <w:pStyle w:val="Style98"/>
        <w:widowControl/>
        <w:tabs>
          <w:tab w:val="left" w:pos="1574"/>
        </w:tabs>
        <w:suppressAutoHyphens/>
        <w:ind w:firstLine="709"/>
        <w:jc w:val="center"/>
        <w:outlineLvl w:val="2"/>
        <w:rPr>
          <w:rStyle w:val="FontStyle192"/>
          <w:color w:val="000000" w:themeColor="text1"/>
          <w:sz w:val="28"/>
          <w:szCs w:val="28"/>
        </w:rPr>
      </w:pPr>
      <w:bookmarkStart w:id="96" w:name="_Toc163142023"/>
      <w:r w:rsidRPr="00804B82">
        <w:rPr>
          <w:rStyle w:val="FontStyle188"/>
          <w:i w:val="0"/>
          <w:color w:val="000000" w:themeColor="text1"/>
          <w:sz w:val="28"/>
          <w:szCs w:val="28"/>
        </w:rPr>
        <w:t>2.8.3</w:t>
      </w:r>
      <w:r w:rsidRPr="00804B82">
        <w:rPr>
          <w:rStyle w:val="FontStyle188"/>
          <w:color w:val="000000" w:themeColor="text1"/>
          <w:sz w:val="28"/>
          <w:szCs w:val="28"/>
        </w:rPr>
        <w:t>.</w:t>
      </w:r>
      <w:r w:rsidR="00AA5017">
        <w:rPr>
          <w:rStyle w:val="FontStyle188"/>
          <w:color w:val="000000" w:themeColor="text1"/>
          <w:sz w:val="28"/>
          <w:szCs w:val="28"/>
        </w:rPr>
        <w:t xml:space="preserve"> </w:t>
      </w:r>
      <w:r w:rsidRPr="0012358C">
        <w:rPr>
          <w:rStyle w:val="FontStyle192"/>
          <w:color w:val="000000" w:themeColor="text1"/>
          <w:sz w:val="28"/>
          <w:szCs w:val="28"/>
        </w:rPr>
        <w:t>Функциональное зонирование территории, зоны рекреационной деятельности</w:t>
      </w:r>
      <w:bookmarkEnd w:id="96"/>
    </w:p>
    <w:p w14:paraId="0DDA4C8B" w14:textId="77777777" w:rsidR="00ED0987" w:rsidRPr="00CB362B" w:rsidRDefault="00ED0987" w:rsidP="00ED0987">
      <w:pPr>
        <w:pStyle w:val="Style23"/>
        <w:widowControl/>
        <w:spacing w:line="240" w:lineRule="exact"/>
        <w:ind w:firstLine="709"/>
        <w:rPr>
          <w:sz w:val="28"/>
          <w:szCs w:val="28"/>
        </w:rPr>
      </w:pPr>
    </w:p>
    <w:p w14:paraId="0AB72E8A" w14:textId="77777777" w:rsidR="00156FE9" w:rsidRDefault="008A1B35" w:rsidP="008A1B35">
      <w:pPr>
        <w:suppressAutoHyphens/>
        <w:ind w:firstLine="720"/>
        <w:jc w:val="both"/>
        <w:rPr>
          <w:color w:val="000000" w:themeColor="text1"/>
          <w:sz w:val="28"/>
          <w:szCs w:val="28"/>
        </w:rPr>
      </w:pPr>
      <w:r w:rsidRPr="008A1B35">
        <w:rPr>
          <w:color w:val="000000" w:themeColor="text1"/>
          <w:sz w:val="28"/>
          <w:szCs w:val="28"/>
        </w:rPr>
        <w:t xml:space="preserve">Функциональное зонирование </w:t>
      </w:r>
      <w:r w:rsidR="00156FE9" w:rsidRPr="00156FE9">
        <w:rPr>
          <w:color w:val="000000" w:themeColor="text1"/>
          <w:sz w:val="28"/>
          <w:szCs w:val="28"/>
        </w:rPr>
        <w:t>устанавлива</w:t>
      </w:r>
      <w:r w:rsidR="00156FE9">
        <w:rPr>
          <w:color w:val="000000" w:themeColor="text1"/>
          <w:sz w:val="28"/>
          <w:szCs w:val="28"/>
        </w:rPr>
        <w:t>е</w:t>
      </w:r>
      <w:r w:rsidR="00156FE9" w:rsidRPr="00156FE9">
        <w:rPr>
          <w:color w:val="000000" w:themeColor="text1"/>
          <w:sz w:val="28"/>
          <w:szCs w:val="28"/>
        </w:rPr>
        <w:t>тся в целях организации отдыха населения, сохранения санитарно-гигиенической, оздоровительной и эстетической ценности природных ландшафтов</w:t>
      </w:r>
      <w:r w:rsidR="00156FE9">
        <w:rPr>
          <w:color w:val="000000" w:themeColor="text1"/>
          <w:sz w:val="28"/>
          <w:szCs w:val="28"/>
        </w:rPr>
        <w:t>.</w:t>
      </w:r>
    </w:p>
    <w:p w14:paraId="006F0512" w14:textId="77777777" w:rsidR="002E3A50" w:rsidRPr="002E3A50" w:rsidRDefault="002E3A50" w:rsidP="002E3A50">
      <w:pPr>
        <w:suppressAutoHyphens/>
        <w:ind w:firstLine="720"/>
        <w:jc w:val="both"/>
        <w:rPr>
          <w:color w:val="000000" w:themeColor="text1"/>
          <w:sz w:val="28"/>
          <w:szCs w:val="28"/>
        </w:rPr>
      </w:pPr>
      <w:r w:rsidRPr="002E3A50">
        <w:rPr>
          <w:color w:val="000000" w:themeColor="text1"/>
          <w:sz w:val="28"/>
          <w:szCs w:val="28"/>
        </w:rPr>
        <w:t>Зона городских лесов и городских лесопарков определена для сохранения и рационального использования существующего природного ландшафта, создания экологически чистой окружающей среды в интересах здоровья населения, для организации кратковременного отдыха и включает городские леса и лесопарки, а также другие объекты, размещение которых необходимо для функционирования зоны и не повлечет за собой утрату рекреационного потенциала зоны.</w:t>
      </w:r>
    </w:p>
    <w:p w14:paraId="308126E5" w14:textId="3E2245C7" w:rsidR="008A1B35" w:rsidRDefault="002E3A50" w:rsidP="002E3A50">
      <w:pPr>
        <w:suppressAutoHyphens/>
        <w:ind w:firstLine="720"/>
        <w:jc w:val="both"/>
        <w:rPr>
          <w:color w:val="000000" w:themeColor="text1"/>
          <w:sz w:val="28"/>
          <w:szCs w:val="28"/>
        </w:rPr>
      </w:pPr>
      <w:r w:rsidRPr="002E3A50">
        <w:rPr>
          <w:color w:val="000000" w:themeColor="text1"/>
          <w:sz w:val="28"/>
          <w:szCs w:val="28"/>
        </w:rPr>
        <w:t>В зоне городских лесов и лесопарков запрещается осуществление деятельности, не совместимой с целевым назначением и полезной функцией лесов</w:t>
      </w:r>
      <w:r w:rsidR="00017978">
        <w:rPr>
          <w:color w:val="000000" w:themeColor="text1"/>
          <w:sz w:val="28"/>
          <w:szCs w:val="28"/>
        </w:rPr>
        <w:t>.</w:t>
      </w:r>
    </w:p>
    <w:p w14:paraId="65BDF2F6" w14:textId="77777777" w:rsidR="00ED0987" w:rsidRDefault="00156FE9" w:rsidP="008A1B35">
      <w:pPr>
        <w:suppressAutoHyphens/>
        <w:ind w:firstLine="720"/>
        <w:jc w:val="both"/>
        <w:rPr>
          <w:color w:val="000000" w:themeColor="text1"/>
          <w:sz w:val="28"/>
          <w:szCs w:val="28"/>
        </w:rPr>
      </w:pPr>
      <w:r>
        <w:rPr>
          <w:color w:val="000000" w:themeColor="text1"/>
          <w:sz w:val="28"/>
          <w:szCs w:val="28"/>
        </w:rPr>
        <w:t xml:space="preserve">На территории городских лесов </w:t>
      </w:r>
      <w:r w:rsidR="00804B82">
        <w:rPr>
          <w:color w:val="000000" w:themeColor="text1"/>
          <w:sz w:val="28"/>
          <w:szCs w:val="28"/>
        </w:rPr>
        <w:t>Арсеньевского городского округа дифференциация</w:t>
      </w:r>
      <w:r>
        <w:rPr>
          <w:color w:val="000000" w:themeColor="text1"/>
          <w:sz w:val="28"/>
          <w:szCs w:val="28"/>
        </w:rPr>
        <w:t xml:space="preserve"> </w:t>
      </w:r>
      <w:r w:rsidR="00804B82" w:rsidRPr="00804B82">
        <w:rPr>
          <w:color w:val="000000" w:themeColor="text1"/>
          <w:sz w:val="28"/>
          <w:szCs w:val="28"/>
        </w:rPr>
        <w:t>режима использования, охраны, защиты и воспроизводства лесов</w:t>
      </w:r>
      <w:r w:rsidR="00804B82">
        <w:rPr>
          <w:color w:val="000000" w:themeColor="text1"/>
          <w:sz w:val="28"/>
          <w:szCs w:val="28"/>
        </w:rPr>
        <w:t xml:space="preserve"> не требуется, поэтому </w:t>
      </w:r>
      <w:r>
        <w:rPr>
          <w:color w:val="000000" w:themeColor="text1"/>
          <w:sz w:val="28"/>
          <w:szCs w:val="28"/>
        </w:rPr>
        <w:t>функциональное зонирование территории не проектируется.</w:t>
      </w:r>
    </w:p>
    <w:p w14:paraId="431EA40E" w14:textId="77777777" w:rsidR="007E0459" w:rsidRPr="004708A3" w:rsidRDefault="007E0459" w:rsidP="004708A3">
      <w:pPr>
        <w:ind w:firstLine="709"/>
        <w:rPr>
          <w:color w:val="000000" w:themeColor="text1"/>
          <w:sz w:val="28"/>
          <w:szCs w:val="28"/>
        </w:rPr>
      </w:pPr>
    </w:p>
    <w:p w14:paraId="09887B04" w14:textId="77777777" w:rsidR="00ED0987" w:rsidRPr="00487A51" w:rsidRDefault="00ED0987" w:rsidP="000435A7">
      <w:pPr>
        <w:pStyle w:val="Style98"/>
        <w:widowControl/>
        <w:ind w:firstLine="720"/>
        <w:jc w:val="center"/>
        <w:outlineLvl w:val="2"/>
        <w:rPr>
          <w:b/>
          <w:color w:val="000000" w:themeColor="text1"/>
          <w:sz w:val="28"/>
          <w:szCs w:val="28"/>
        </w:rPr>
      </w:pPr>
      <w:bookmarkStart w:id="97" w:name="_Toc163142024"/>
      <w:r w:rsidRPr="00487A51">
        <w:rPr>
          <w:b/>
          <w:color w:val="000000" w:themeColor="text1"/>
          <w:sz w:val="28"/>
          <w:szCs w:val="28"/>
        </w:rPr>
        <w:t>2.8.4. Перечень временных построек на территории зоны рекреационной деятельности и нормативы их благоустройства</w:t>
      </w:r>
      <w:bookmarkEnd w:id="97"/>
    </w:p>
    <w:p w14:paraId="53E3F855" w14:textId="77777777" w:rsidR="00ED0987" w:rsidRPr="00487A51" w:rsidRDefault="00ED0987" w:rsidP="00ED0987">
      <w:pPr>
        <w:ind w:firstLine="709"/>
        <w:jc w:val="both"/>
        <w:rPr>
          <w:color w:val="000000" w:themeColor="text1"/>
          <w:sz w:val="28"/>
          <w:szCs w:val="28"/>
        </w:rPr>
      </w:pPr>
    </w:p>
    <w:p w14:paraId="6BBAB157" w14:textId="77777777" w:rsidR="00D5163A" w:rsidRDefault="00D5163A" w:rsidP="008A1B35">
      <w:pPr>
        <w:suppressAutoHyphens/>
        <w:ind w:firstLine="720"/>
        <w:jc w:val="both"/>
        <w:rPr>
          <w:color w:val="000000" w:themeColor="text1"/>
          <w:sz w:val="28"/>
          <w:szCs w:val="28"/>
        </w:rPr>
      </w:pPr>
      <w:r>
        <w:rPr>
          <w:sz w:val="28"/>
          <w:szCs w:val="28"/>
        </w:rPr>
        <w:t>В</w:t>
      </w:r>
      <w:r w:rsidRPr="00CF3792">
        <w:rPr>
          <w:sz w:val="28"/>
          <w:szCs w:val="28"/>
        </w:rPr>
        <w:t>озведение физкультурно-оздоровительных, спортивных и спортивно-технических сооружений</w:t>
      </w:r>
      <w:r>
        <w:rPr>
          <w:sz w:val="28"/>
          <w:szCs w:val="28"/>
        </w:rPr>
        <w:t>, не относящихся к объектам капитального строительства,</w:t>
      </w:r>
      <w:r w:rsidRPr="00487A51">
        <w:rPr>
          <w:color w:val="000000" w:themeColor="text1"/>
          <w:sz w:val="28"/>
          <w:szCs w:val="28"/>
        </w:rPr>
        <w:t xml:space="preserve"> допускается</w:t>
      </w:r>
      <w:r w:rsidRPr="00D5163A">
        <w:rPr>
          <w:color w:val="000000" w:themeColor="text1"/>
          <w:sz w:val="28"/>
          <w:szCs w:val="28"/>
        </w:rPr>
        <w:t xml:space="preserve"> </w:t>
      </w:r>
      <w:r w:rsidRPr="00487A51">
        <w:rPr>
          <w:color w:val="000000" w:themeColor="text1"/>
          <w:sz w:val="28"/>
          <w:szCs w:val="28"/>
        </w:rPr>
        <w:t>на лесных участках</w:t>
      </w:r>
      <w:r>
        <w:rPr>
          <w:color w:val="000000" w:themeColor="text1"/>
          <w:sz w:val="28"/>
          <w:szCs w:val="28"/>
        </w:rPr>
        <w:t xml:space="preserve">, находящихся в </w:t>
      </w:r>
      <w:r w:rsidRPr="00487A51">
        <w:rPr>
          <w:color w:val="000000" w:themeColor="text1"/>
          <w:sz w:val="28"/>
          <w:szCs w:val="28"/>
        </w:rPr>
        <w:t>зон</w:t>
      </w:r>
      <w:r>
        <w:rPr>
          <w:color w:val="000000" w:themeColor="text1"/>
          <w:sz w:val="28"/>
          <w:szCs w:val="28"/>
        </w:rPr>
        <w:t>е</w:t>
      </w:r>
      <w:r w:rsidRPr="00487A51">
        <w:rPr>
          <w:color w:val="000000" w:themeColor="text1"/>
          <w:sz w:val="28"/>
          <w:szCs w:val="28"/>
        </w:rPr>
        <w:t xml:space="preserve"> планируемого освоения лесов, в границах которых предусматриваются строительство, реконструкция и эксплуатация объектов для осуществления </w:t>
      </w:r>
      <w:r w:rsidRPr="00CF3792">
        <w:rPr>
          <w:sz w:val="28"/>
          <w:szCs w:val="28"/>
        </w:rPr>
        <w:t>рекреационной деятельности</w:t>
      </w:r>
      <w:r w:rsidRPr="00487A51">
        <w:rPr>
          <w:color w:val="000000" w:themeColor="text1"/>
          <w:sz w:val="28"/>
          <w:szCs w:val="28"/>
        </w:rPr>
        <w:t>,</w:t>
      </w:r>
      <w:r>
        <w:rPr>
          <w:color w:val="000000" w:themeColor="text1"/>
          <w:sz w:val="28"/>
          <w:szCs w:val="28"/>
        </w:rPr>
        <w:t xml:space="preserve"> такие зоны определяются Лесным планом Приморского края</w:t>
      </w:r>
      <w:r w:rsidRPr="00CF3792">
        <w:rPr>
          <w:sz w:val="28"/>
          <w:szCs w:val="28"/>
        </w:rPr>
        <w:t>.</w:t>
      </w:r>
    </w:p>
    <w:p w14:paraId="743235FD" w14:textId="77777777" w:rsidR="00ED0987" w:rsidRPr="00487A51" w:rsidRDefault="00ED0987" w:rsidP="008A1B35">
      <w:pPr>
        <w:suppressAutoHyphens/>
        <w:ind w:firstLine="720"/>
        <w:jc w:val="both"/>
        <w:rPr>
          <w:color w:val="000000" w:themeColor="text1"/>
          <w:sz w:val="28"/>
          <w:szCs w:val="28"/>
        </w:rPr>
      </w:pPr>
      <w:r w:rsidRPr="00487A51">
        <w:rPr>
          <w:color w:val="000000" w:themeColor="text1"/>
          <w:sz w:val="28"/>
          <w:szCs w:val="28"/>
        </w:rPr>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w:t>
      </w:r>
      <w:r w:rsidR="00C558EF">
        <w:rPr>
          <w:color w:val="000000" w:themeColor="text1"/>
          <w:sz w:val="28"/>
          <w:szCs w:val="28"/>
        </w:rPr>
        <w:t>–</w:t>
      </w:r>
      <w:r w:rsidRPr="00487A51">
        <w:rPr>
          <w:color w:val="000000" w:themeColor="text1"/>
          <w:sz w:val="28"/>
          <w:szCs w:val="28"/>
        </w:rPr>
        <w:t xml:space="preserve"> на участках, занятых наименее ценными лесными насаждениями, в местах, определенных в проекте освоения лесов.</w:t>
      </w:r>
    </w:p>
    <w:p w14:paraId="454E0D97" w14:textId="77777777" w:rsidR="00ED0987" w:rsidRPr="00487A51" w:rsidRDefault="00ED0987" w:rsidP="008A1B35">
      <w:pPr>
        <w:suppressAutoHyphens/>
        <w:ind w:firstLine="720"/>
        <w:jc w:val="both"/>
        <w:rPr>
          <w:color w:val="000000" w:themeColor="text1"/>
          <w:sz w:val="28"/>
          <w:szCs w:val="28"/>
        </w:rPr>
      </w:pPr>
      <w:r w:rsidRPr="00487A51">
        <w:rPr>
          <w:color w:val="000000" w:themeColor="text1"/>
          <w:sz w:val="28"/>
          <w:szCs w:val="28"/>
        </w:rPr>
        <w:t>Лица, использующие лесные участки для осуществления рекреационной деятельности, обязаны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14:paraId="5E6C3C3C" w14:textId="77777777" w:rsidR="00AD678D" w:rsidRDefault="00ED0987" w:rsidP="00AD678D">
      <w:pPr>
        <w:suppressAutoHyphens/>
        <w:ind w:firstLine="720"/>
        <w:jc w:val="both"/>
        <w:rPr>
          <w:color w:val="000000" w:themeColor="text1"/>
          <w:sz w:val="28"/>
          <w:szCs w:val="28"/>
        </w:rPr>
      </w:pPr>
      <w:r w:rsidRPr="00487A51">
        <w:rPr>
          <w:color w:val="000000" w:themeColor="text1"/>
          <w:sz w:val="28"/>
          <w:szCs w:val="28"/>
        </w:rPr>
        <w:t>Перечень временных построек определяется в проекте освоения лесов, с учетом требований действующего законодательства Российской Федерации.</w:t>
      </w:r>
    </w:p>
    <w:p w14:paraId="794FB697" w14:textId="77777777" w:rsidR="00AD678D" w:rsidRDefault="00AD678D" w:rsidP="00AD678D">
      <w:pPr>
        <w:suppressAutoHyphens/>
        <w:ind w:firstLine="720"/>
        <w:jc w:val="both"/>
        <w:rPr>
          <w:color w:val="000000" w:themeColor="text1"/>
          <w:sz w:val="28"/>
          <w:szCs w:val="28"/>
        </w:rPr>
      </w:pPr>
    </w:p>
    <w:p w14:paraId="021CB52C" w14:textId="77777777" w:rsidR="00ED0987" w:rsidRDefault="00ED0987" w:rsidP="000435A7">
      <w:pPr>
        <w:pStyle w:val="30"/>
        <w:jc w:val="center"/>
        <w:rPr>
          <w:rStyle w:val="FontStyle192"/>
          <w:color w:val="000000" w:themeColor="text1"/>
          <w:sz w:val="28"/>
          <w:szCs w:val="28"/>
        </w:rPr>
      </w:pPr>
      <w:bookmarkStart w:id="98" w:name="_Toc163142025"/>
      <w:r w:rsidRPr="00487A51">
        <w:rPr>
          <w:rStyle w:val="FontStyle188"/>
          <w:i w:val="0"/>
          <w:color w:val="000000" w:themeColor="text1"/>
          <w:sz w:val="28"/>
          <w:szCs w:val="28"/>
        </w:rPr>
        <w:t>2.8.5.</w:t>
      </w:r>
      <w:r w:rsidRPr="00487A51">
        <w:rPr>
          <w:rStyle w:val="FontStyle192"/>
          <w:color w:val="000000" w:themeColor="text1"/>
          <w:sz w:val="28"/>
          <w:szCs w:val="28"/>
        </w:rPr>
        <w:t xml:space="preserve"> Параметры и сроки использования лесов для осуществления рекреационной деятельности</w:t>
      </w:r>
      <w:bookmarkEnd w:id="98"/>
    </w:p>
    <w:p w14:paraId="225F0545" w14:textId="77777777" w:rsidR="00AD678D" w:rsidRPr="004708A3" w:rsidRDefault="00AD678D" w:rsidP="00AD678D">
      <w:pPr>
        <w:suppressAutoHyphens/>
        <w:ind w:firstLine="720"/>
        <w:jc w:val="both"/>
        <w:rPr>
          <w:rStyle w:val="FontStyle192"/>
          <w:b w:val="0"/>
          <w:color w:val="000000" w:themeColor="text1"/>
          <w:sz w:val="28"/>
          <w:szCs w:val="28"/>
        </w:rPr>
      </w:pPr>
    </w:p>
    <w:p w14:paraId="218B3940" w14:textId="1DB1B7F3" w:rsidR="002E3A50" w:rsidRPr="002E3A50"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Использование лесов в целях рекреации может осуществляться на всей территории городских лесов Арсеньевского городского округа с учетом ограничений (раздел 3) на площади 238,6 га (таблица 5).</w:t>
      </w:r>
    </w:p>
    <w:p w14:paraId="75200F75" w14:textId="77777777" w:rsidR="002E3A50" w:rsidRPr="002E3A50"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нагрузкой на лесные экосистемы при соблюдении условий не нанесения ущерба лесным насаждениям и окружающей среде.</w:t>
      </w:r>
    </w:p>
    <w:p w14:paraId="69FDF915" w14:textId="77777777" w:rsidR="002E3A50" w:rsidRPr="002E3A50"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4F4984F4" w14:textId="77777777" w:rsidR="002E3A50" w:rsidRPr="002E3A50"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Леса для осуществления рекреационной деятельности используются способами, не наносящими вреда окружающей среде и здоровью человека.</w:t>
      </w:r>
    </w:p>
    <w:p w14:paraId="46EF29ED" w14:textId="08264E5D" w:rsidR="00ED0987" w:rsidRPr="00643749"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Сроки использования лесов в рекреационных целях ограничиваются сроком пользования либо аренды лесных участков. Для осуществления рекреационной деятельности лесные участки городских лесов Арсеньевского городского округа предоставляются государственным учреждениям, муниципальным учреждениям в постоянное (бессрочное) пользование, другим лицам - в аренду (максимальный срок аренды лесного участка для осуществления рекреационной деятельности составляет 49 лет).</w:t>
      </w:r>
    </w:p>
    <w:p w14:paraId="6028408A" w14:textId="4098E7E1" w:rsidR="006D069A" w:rsidRDefault="006D069A">
      <w:pPr>
        <w:rPr>
          <w:rFonts w:eastAsia="Calibri"/>
          <w:color w:val="000000" w:themeColor="text1"/>
          <w:sz w:val="28"/>
          <w:szCs w:val="28"/>
          <w:lang w:eastAsia="en-US"/>
        </w:rPr>
      </w:pPr>
    </w:p>
    <w:p w14:paraId="7E22CB50" w14:textId="77777777" w:rsidR="00ED0987" w:rsidRPr="00596DE8" w:rsidRDefault="00ED0987" w:rsidP="000435A7">
      <w:pPr>
        <w:pStyle w:val="Style88"/>
        <w:keepNext/>
        <w:keepLines/>
        <w:widowControl/>
        <w:spacing w:line="240" w:lineRule="auto"/>
        <w:ind w:firstLine="720"/>
        <w:jc w:val="center"/>
        <w:outlineLvl w:val="1"/>
        <w:rPr>
          <w:rStyle w:val="FontStyle192"/>
          <w:color w:val="000000" w:themeColor="text1"/>
          <w:sz w:val="28"/>
          <w:szCs w:val="28"/>
        </w:rPr>
      </w:pPr>
      <w:bookmarkStart w:id="99" w:name="_Toc163142026"/>
      <w:r w:rsidRPr="00596DE8">
        <w:rPr>
          <w:rStyle w:val="FontStyle188"/>
          <w:i w:val="0"/>
          <w:color w:val="000000" w:themeColor="text1"/>
          <w:sz w:val="28"/>
          <w:szCs w:val="28"/>
        </w:rPr>
        <w:t>Раздел 2.9.</w:t>
      </w:r>
      <w:r w:rsidRPr="00596DE8">
        <w:rPr>
          <w:rStyle w:val="FontStyle188"/>
          <w:color w:val="000000" w:themeColor="text1"/>
          <w:sz w:val="28"/>
          <w:szCs w:val="28"/>
        </w:rPr>
        <w:t xml:space="preserve"> </w:t>
      </w:r>
      <w:r w:rsidRPr="00596DE8">
        <w:rPr>
          <w:rStyle w:val="FontStyle192"/>
          <w:color w:val="000000" w:themeColor="text1"/>
          <w:sz w:val="28"/>
          <w:szCs w:val="28"/>
        </w:rPr>
        <w:t>Нормативы, параметры и сроки использования лесов для создания лесных плантаций и их эксплуатации</w:t>
      </w:r>
      <w:bookmarkEnd w:id="99"/>
    </w:p>
    <w:p w14:paraId="17DEBE4A" w14:textId="77777777" w:rsidR="00ED0987" w:rsidRPr="00596DE8" w:rsidRDefault="00ED0987" w:rsidP="00ED0987">
      <w:pPr>
        <w:pStyle w:val="Style23"/>
        <w:keepNext/>
        <w:keepLines/>
        <w:widowControl/>
        <w:spacing w:line="240" w:lineRule="exact"/>
        <w:rPr>
          <w:color w:val="000000" w:themeColor="text1"/>
          <w:sz w:val="28"/>
          <w:szCs w:val="28"/>
        </w:rPr>
      </w:pPr>
    </w:p>
    <w:p w14:paraId="499F585C"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Согласно статье 42 ЛК РФ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 искусственного происхождения, за счет которых обеспечивается получение древесины с заданными характеристиками.</w:t>
      </w:r>
    </w:p>
    <w:p w14:paraId="010D92E0"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00C83980"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Лесные плантации могут создаваться на землях лесного фонда и землях иных категорий.</w:t>
      </w:r>
    </w:p>
    <w:p w14:paraId="1C5297BB"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настоящим Кодексом, земельные участки - в соответствии с земельным законодательством.</w:t>
      </w:r>
    </w:p>
    <w:p w14:paraId="279390B3"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14:paraId="5736EB08" w14:textId="56A59AA1" w:rsidR="00473F26"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 xml:space="preserve">В процессе натурных работ лесные плантации на территории </w:t>
      </w:r>
      <w:r w:rsidR="00062AC5" w:rsidRPr="00062AC5">
        <w:rPr>
          <w:rStyle w:val="FontStyle196"/>
          <w:color w:val="000000" w:themeColor="text1"/>
          <w:sz w:val="28"/>
          <w:szCs w:val="28"/>
        </w:rPr>
        <w:t xml:space="preserve">городских лесов Арсеньевского городского округа </w:t>
      </w:r>
      <w:r w:rsidRPr="000E4A42">
        <w:rPr>
          <w:rStyle w:val="FontStyle196"/>
          <w:color w:val="000000" w:themeColor="text1"/>
          <w:sz w:val="28"/>
          <w:szCs w:val="28"/>
        </w:rPr>
        <w:t>не выявлены</w:t>
      </w:r>
      <w:r w:rsidR="00473F26" w:rsidRPr="00473F26">
        <w:rPr>
          <w:rStyle w:val="FontStyle196"/>
          <w:color w:val="000000" w:themeColor="text1"/>
          <w:sz w:val="28"/>
          <w:szCs w:val="28"/>
        </w:rPr>
        <w:t>.</w:t>
      </w:r>
    </w:p>
    <w:p w14:paraId="70E37D0D" w14:textId="7B7D25A0" w:rsidR="00ED0987" w:rsidRPr="00C160C5" w:rsidRDefault="00ED0987" w:rsidP="00545C47">
      <w:pPr>
        <w:keepNext/>
        <w:keepLines/>
        <w:suppressAutoHyphens/>
        <w:ind w:firstLine="720"/>
        <w:jc w:val="both"/>
        <w:rPr>
          <w:color w:val="000000" w:themeColor="text1"/>
          <w:sz w:val="28"/>
          <w:szCs w:val="28"/>
        </w:rPr>
      </w:pPr>
    </w:p>
    <w:p w14:paraId="6241522F" w14:textId="77777777" w:rsidR="00473F26" w:rsidRPr="00C160C5" w:rsidRDefault="00473F26">
      <w:pPr>
        <w:rPr>
          <w:b/>
          <w:color w:val="000000" w:themeColor="text1"/>
          <w:sz w:val="28"/>
          <w:szCs w:val="28"/>
        </w:rPr>
      </w:pPr>
    </w:p>
    <w:p w14:paraId="7EFAB5A7" w14:textId="77777777" w:rsidR="00ED0987" w:rsidRPr="00C160C5" w:rsidRDefault="00BA74D2" w:rsidP="000435A7">
      <w:pPr>
        <w:pStyle w:val="2"/>
        <w:jc w:val="center"/>
        <w:rPr>
          <w:rFonts w:ascii="Times New Roman" w:hAnsi="Times New Roman"/>
          <w:b w:val="0"/>
          <w:color w:val="000000" w:themeColor="text1"/>
          <w:sz w:val="28"/>
          <w:szCs w:val="28"/>
        </w:rPr>
      </w:pPr>
      <w:bookmarkStart w:id="100" w:name="_Toc163142027"/>
      <w:r w:rsidRPr="00C160C5">
        <w:rPr>
          <w:rFonts w:ascii="Times New Roman" w:hAnsi="Times New Roman"/>
          <w:color w:val="000000" w:themeColor="text1"/>
          <w:sz w:val="28"/>
          <w:szCs w:val="28"/>
        </w:rPr>
        <w:t xml:space="preserve">Раздел </w:t>
      </w:r>
      <w:r w:rsidR="00ED0987" w:rsidRPr="00C160C5">
        <w:rPr>
          <w:rFonts w:ascii="Times New Roman" w:hAnsi="Times New Roman"/>
          <w:color w:val="000000" w:themeColor="text1"/>
          <w:sz w:val="28"/>
          <w:szCs w:val="28"/>
        </w:rPr>
        <w:t>2.10. Нормативы, параметры и сроки использования</w:t>
      </w:r>
      <w:r w:rsidR="00545C47" w:rsidRPr="00C160C5">
        <w:rPr>
          <w:rFonts w:ascii="Times New Roman" w:hAnsi="Times New Roman"/>
          <w:color w:val="000000" w:themeColor="text1"/>
          <w:sz w:val="28"/>
          <w:szCs w:val="28"/>
        </w:rPr>
        <w:t xml:space="preserve"> </w:t>
      </w:r>
      <w:r w:rsidR="00ED0987" w:rsidRPr="00C160C5">
        <w:rPr>
          <w:rFonts w:ascii="Times New Roman" w:hAnsi="Times New Roman"/>
          <w:color w:val="000000" w:themeColor="text1"/>
          <w:sz w:val="28"/>
          <w:szCs w:val="28"/>
        </w:rPr>
        <w:t>лесов для выращивания лесных плодовых, ягодных, декоративных растений и лекарственных растений</w:t>
      </w:r>
      <w:bookmarkEnd w:id="100"/>
    </w:p>
    <w:p w14:paraId="7317CD0A" w14:textId="77777777" w:rsidR="00ED0987" w:rsidRPr="00D441E5" w:rsidRDefault="00ED0987" w:rsidP="00ED0987">
      <w:pPr>
        <w:ind w:firstLine="709"/>
        <w:rPr>
          <w:b/>
          <w:color w:val="000000" w:themeColor="text1"/>
          <w:sz w:val="28"/>
          <w:szCs w:val="28"/>
        </w:rPr>
      </w:pPr>
    </w:p>
    <w:p w14:paraId="60338F82" w14:textId="77777777" w:rsidR="00C160C5" w:rsidRPr="00C160C5" w:rsidRDefault="00C160C5" w:rsidP="00C160C5">
      <w:pPr>
        <w:ind w:firstLine="709"/>
        <w:jc w:val="both"/>
        <w:rPr>
          <w:rFonts w:eastAsia="Calibri"/>
          <w:color w:val="000000"/>
          <w:sz w:val="28"/>
          <w:szCs w:val="28"/>
          <w:lang w:eastAsia="en-US"/>
        </w:rPr>
      </w:pPr>
      <w:r w:rsidRPr="00C160C5">
        <w:rPr>
          <w:rFonts w:eastAsia="Calibri"/>
          <w:sz w:val="28"/>
          <w:szCs w:val="28"/>
          <w:lang w:eastAsia="en-US"/>
        </w:rPr>
        <w:t>Согласно статье 39 Лесного кодекса Российской Федерации выращивание лесных плодовых, ягодных, декоративных и лекарственных растений представляет собой предпринимательскую деятельность, связанную с получением плодов, ягод, декоративных и лекарственных растений и подобных лесных ресурсов. Эта деятельность регламентируется приказом Министерства природных ресурсов и экологии Российской Федерации                           от 28.07.2020 № 494 «Об утверждении Правил заготовки</w:t>
      </w:r>
      <w:r w:rsidRPr="00C160C5">
        <w:rPr>
          <w:rFonts w:eastAsia="Calibri"/>
          <w:color w:val="000000"/>
          <w:sz w:val="28"/>
          <w:szCs w:val="28"/>
          <w:lang w:eastAsia="en-US"/>
        </w:rPr>
        <w:t xml:space="preserve"> пищевых лесных ресурсов и сбора лекарственных растений».</w:t>
      </w:r>
    </w:p>
    <w:p w14:paraId="35154CB6"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Невыполнение лицами, осуществляющими использование лесов, требований лесохозяйственного регламента и проекта освоения лесов является основанием для досрочного расторжения договора аренды лесного участка.</w:t>
      </w:r>
    </w:p>
    <w:p w14:paraId="0D2CBDD5"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14:paraId="087B5472" w14:textId="2835DF44"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14:paraId="7E635880"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Лица, арендующие лесные участки для выращивания лесных плодовых, ягодных, декоративных растений, лекарственных растений, имеют право:</w:t>
      </w:r>
    </w:p>
    <w:p w14:paraId="44472474"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осуществлять использование лесов в соответствии с условиями договора аренды;</w:t>
      </w:r>
    </w:p>
    <w:p w14:paraId="784E5D04"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создавать лесную инфраструктуру в том числе лесные дороги;</w:t>
      </w:r>
    </w:p>
    <w:p w14:paraId="71534B5A"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размещать, согласно части 2 статьи 39 Лесного кодекса Российской Федерации, на предоставленных лесных участках временные постройки;</w:t>
      </w:r>
    </w:p>
    <w:p w14:paraId="237EA0ED"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иметь другие права, если их реализация не противоречит требованиям законодательства Российской Федерации.</w:t>
      </w:r>
    </w:p>
    <w:p w14:paraId="4BF066DC"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Лица, арендующие лесные участки для выращивания лесных плодовых, ягодных, декоративных растений, лекарственных растений, обязаны:</w:t>
      </w:r>
    </w:p>
    <w:p w14:paraId="60A6D9B1"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составлять проект освоения лесов в соответствии с частью 1 статьи 88 Лесного кодекса Российской Федерации;</w:t>
      </w:r>
    </w:p>
    <w:p w14:paraId="7BFA37FC"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осуществлять использование лесов в соответствии с проектом освоения лесов;</w:t>
      </w:r>
    </w:p>
    <w:p w14:paraId="4942B2D6"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соблюдать условия договора аренды лесного участка;</w:t>
      </w:r>
    </w:p>
    <w:p w14:paraId="1ED391FD"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35944D02"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соблюдать правила пожарной безопасности в лесах и правила санитарной безопасности в лесах;</w:t>
      </w:r>
    </w:p>
    <w:p w14:paraId="155B251D"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 соответствии с частью 2 статьи 26 Лесного кодекса Российской Федерации подавать ежегодно лесную декларацию;</w:t>
      </w:r>
    </w:p>
    <w:p w14:paraId="64AB85C7"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 соответствии с частью 1 статьи 49 Лесного кодекса Российской Федерации представлять отчет об использовании лесов;</w:t>
      </w:r>
    </w:p>
    <w:p w14:paraId="2337FEA2"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 соответствии с частью 1 статьи 60 Лесного кодекса Российской Федерации представлять отчет об охране и о защите лесов;</w:t>
      </w:r>
    </w:p>
    <w:p w14:paraId="36305070"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 соответствии с частью 4 статьи 91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14:paraId="768AAC61"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выполнять другие обязанности, предусмотренные лесным законодательством Российской Федерации.</w:t>
      </w:r>
    </w:p>
    <w:p w14:paraId="41040152"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w:t>
      </w:r>
    </w:p>
    <w:p w14:paraId="51B378D6"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w:t>
      </w:r>
    </w:p>
    <w:p w14:paraId="6D2F7F9C"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Использование лесных участков, на которых встречаются виды растений, занесенные в Красную книгу Российской Федерации, Красную книгу Приморского края,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14:paraId="523F63A7"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14:paraId="64DEF1BB" w14:textId="77777777" w:rsidR="00C160C5" w:rsidRPr="00C160C5" w:rsidRDefault="00C160C5" w:rsidP="00C160C5">
      <w:pPr>
        <w:widowControl w:val="0"/>
        <w:ind w:firstLine="709"/>
        <w:jc w:val="both"/>
        <w:rPr>
          <w:rFonts w:eastAsia="Calibri"/>
          <w:color w:val="000000"/>
          <w:lang w:eastAsia="en-US"/>
        </w:rPr>
      </w:pPr>
      <w:r w:rsidRPr="00C160C5">
        <w:rPr>
          <w:rFonts w:eastAsia="Calibri"/>
          <w:color w:val="000000"/>
          <w:sz w:val="28"/>
          <w:szCs w:val="28"/>
          <w:lang w:eastAsia="en-US"/>
        </w:rPr>
        <w:t>Сроки использования лесов для выращивания лесных плодовых, ягодных, декоративных, лекарственных растений ограничиваются сроком пользования либо сроком аренды лесных участков (максимальный срок аренды лесного участка для этого вида использования лесов составляет 49 лет).</w:t>
      </w:r>
    </w:p>
    <w:p w14:paraId="191D8660" w14:textId="322F6B49" w:rsidR="00892175" w:rsidRPr="00C85542" w:rsidRDefault="00892175" w:rsidP="00CF2028">
      <w:pPr>
        <w:suppressAutoHyphens/>
        <w:ind w:firstLine="709"/>
        <w:jc w:val="both"/>
        <w:rPr>
          <w:color w:val="000000" w:themeColor="text1"/>
          <w:sz w:val="28"/>
          <w:szCs w:val="28"/>
        </w:rPr>
      </w:pPr>
      <w:r>
        <w:rPr>
          <w:color w:val="000000" w:themeColor="text1"/>
          <w:sz w:val="28"/>
          <w:szCs w:val="28"/>
        </w:rPr>
        <w:t>.</w:t>
      </w:r>
    </w:p>
    <w:p w14:paraId="1CB8DDC1" w14:textId="77777777" w:rsidR="00892175" w:rsidRDefault="00892175">
      <w:pPr>
        <w:rPr>
          <w:b/>
          <w:color w:val="000000" w:themeColor="text1"/>
          <w:sz w:val="28"/>
          <w:szCs w:val="28"/>
        </w:rPr>
      </w:pPr>
    </w:p>
    <w:p w14:paraId="7B1FF686" w14:textId="60B6F8D8" w:rsidR="00ED0987" w:rsidRPr="00C160C5" w:rsidRDefault="00ED0987" w:rsidP="000435A7">
      <w:pPr>
        <w:pStyle w:val="2"/>
        <w:jc w:val="center"/>
        <w:rPr>
          <w:rFonts w:ascii="Times New Roman" w:hAnsi="Times New Roman"/>
          <w:b w:val="0"/>
          <w:color w:val="000000" w:themeColor="text1"/>
          <w:sz w:val="28"/>
          <w:szCs w:val="28"/>
        </w:rPr>
      </w:pPr>
      <w:bookmarkStart w:id="101" w:name="_Toc163142028"/>
      <w:r w:rsidRPr="00C160C5">
        <w:rPr>
          <w:rFonts w:ascii="Times New Roman" w:hAnsi="Times New Roman"/>
          <w:color w:val="000000" w:themeColor="text1"/>
          <w:sz w:val="28"/>
          <w:szCs w:val="28"/>
        </w:rPr>
        <w:t>Раздел 2.11. Нормативы, параметры и сроки использования лесов для выращивания посадочного материала лесных растений (саженцев, сеянцев)</w:t>
      </w:r>
      <w:bookmarkEnd w:id="101"/>
    </w:p>
    <w:p w14:paraId="1441627A" w14:textId="77777777" w:rsidR="00ED0987" w:rsidRPr="004D66C6" w:rsidRDefault="00ED0987" w:rsidP="00ED0987">
      <w:pPr>
        <w:ind w:firstLine="709"/>
        <w:rPr>
          <w:color w:val="000000" w:themeColor="text1"/>
          <w:sz w:val="28"/>
          <w:szCs w:val="28"/>
        </w:rPr>
      </w:pPr>
    </w:p>
    <w:p w14:paraId="2B6B9619" w14:textId="0343AB47" w:rsidR="0033509E" w:rsidRDefault="0033509E" w:rsidP="00CF2028">
      <w:pPr>
        <w:suppressAutoHyphens/>
        <w:ind w:firstLine="709"/>
        <w:jc w:val="both"/>
        <w:rPr>
          <w:color w:val="000000" w:themeColor="text1"/>
          <w:sz w:val="28"/>
          <w:szCs w:val="28"/>
        </w:rPr>
      </w:pPr>
      <w:r w:rsidRPr="0033509E">
        <w:rPr>
          <w:color w:val="000000" w:themeColor="text1"/>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color w:val="000000" w:themeColor="text1"/>
          <w:sz w:val="28"/>
          <w:szCs w:val="28"/>
        </w:rPr>
        <w:t xml:space="preserve">. Порядок осуществления данной деятельности определяется приказом </w:t>
      </w:r>
      <w:r w:rsidR="00C160C5" w:rsidRPr="00C160C5">
        <w:rPr>
          <w:color w:val="000000" w:themeColor="text1"/>
          <w:sz w:val="28"/>
          <w:szCs w:val="28"/>
        </w:rPr>
        <w:t>приказом Министерства природных ресурсов и экологии Российской Федерации от 12.10.2021 №737 «Об утверждении Правил создания лесных питомников и их эксплуатации»</w:t>
      </w:r>
      <w:r w:rsidR="00C160C5">
        <w:rPr>
          <w:color w:val="000000" w:themeColor="text1"/>
          <w:sz w:val="28"/>
          <w:szCs w:val="28"/>
        </w:rPr>
        <w:t>.</w:t>
      </w:r>
    </w:p>
    <w:p w14:paraId="596A0443" w14:textId="77777777" w:rsidR="00ED0987" w:rsidRPr="004D66C6" w:rsidRDefault="00ED0987" w:rsidP="00ED0987">
      <w:pPr>
        <w:ind w:firstLine="709"/>
        <w:jc w:val="both"/>
        <w:rPr>
          <w:color w:val="000000" w:themeColor="text1"/>
          <w:sz w:val="28"/>
          <w:szCs w:val="28"/>
        </w:rPr>
      </w:pPr>
      <w:r w:rsidRPr="004D66C6">
        <w:rPr>
          <w:color w:val="000000" w:themeColor="text1"/>
          <w:sz w:val="28"/>
          <w:szCs w:val="28"/>
        </w:rPr>
        <w:t>Выращивание посадочного материала лесных растений (саженцев, сеянцев) осуществляется в весенне-летний период.</w:t>
      </w:r>
    </w:p>
    <w:p w14:paraId="53326D9C" w14:textId="77777777" w:rsidR="00ED0987" w:rsidRPr="004D66C6" w:rsidRDefault="00ED0987" w:rsidP="00ED0987">
      <w:pPr>
        <w:ind w:firstLine="709"/>
        <w:rPr>
          <w:color w:val="000000" w:themeColor="text1"/>
          <w:sz w:val="28"/>
          <w:szCs w:val="28"/>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4004"/>
        <w:gridCol w:w="2800"/>
      </w:tblGrid>
      <w:tr w:rsidR="00ED0987" w:rsidRPr="004D66C6" w14:paraId="225969CA" w14:textId="77777777" w:rsidTr="00EC542B">
        <w:trPr>
          <w:jc w:val="center"/>
        </w:trPr>
        <w:tc>
          <w:tcPr>
            <w:tcW w:w="2518" w:type="dxa"/>
            <w:shd w:val="clear" w:color="auto" w:fill="auto"/>
          </w:tcPr>
          <w:p w14:paraId="50A3C965" w14:textId="77777777" w:rsidR="00ED0987" w:rsidRPr="004D66C6" w:rsidRDefault="00ED0987" w:rsidP="00ED0987">
            <w:pPr>
              <w:jc w:val="center"/>
              <w:rPr>
                <w:color w:val="000000" w:themeColor="text1"/>
                <w:sz w:val="22"/>
                <w:szCs w:val="22"/>
              </w:rPr>
            </w:pPr>
            <w:r w:rsidRPr="004D66C6">
              <w:rPr>
                <w:color w:val="000000" w:themeColor="text1"/>
                <w:sz w:val="22"/>
                <w:szCs w:val="22"/>
              </w:rPr>
              <w:t>Наименование участкового лесничества</w:t>
            </w:r>
          </w:p>
        </w:tc>
        <w:tc>
          <w:tcPr>
            <w:tcW w:w="4004" w:type="dxa"/>
            <w:shd w:val="clear" w:color="auto" w:fill="auto"/>
          </w:tcPr>
          <w:p w14:paraId="36720BB9" w14:textId="77777777" w:rsidR="00ED0987" w:rsidRPr="004D66C6" w:rsidRDefault="00ED0987" w:rsidP="00ED0987">
            <w:pPr>
              <w:jc w:val="center"/>
              <w:rPr>
                <w:color w:val="000000" w:themeColor="text1"/>
                <w:sz w:val="22"/>
                <w:szCs w:val="22"/>
              </w:rPr>
            </w:pPr>
            <w:r w:rsidRPr="004D66C6">
              <w:rPr>
                <w:color w:val="000000" w:themeColor="text1"/>
                <w:sz w:val="22"/>
                <w:szCs w:val="22"/>
              </w:rPr>
              <w:t>Перечень лесных кварталов</w:t>
            </w:r>
          </w:p>
        </w:tc>
        <w:tc>
          <w:tcPr>
            <w:tcW w:w="2800" w:type="dxa"/>
            <w:shd w:val="clear" w:color="auto" w:fill="auto"/>
          </w:tcPr>
          <w:p w14:paraId="50387E7D" w14:textId="77777777" w:rsidR="00ED0987" w:rsidRPr="004D66C6" w:rsidRDefault="00ED0987" w:rsidP="00ED0987">
            <w:pPr>
              <w:jc w:val="center"/>
              <w:rPr>
                <w:color w:val="000000" w:themeColor="text1"/>
                <w:sz w:val="22"/>
                <w:szCs w:val="22"/>
              </w:rPr>
            </w:pPr>
            <w:r w:rsidRPr="004D66C6">
              <w:rPr>
                <w:color w:val="000000" w:themeColor="text1"/>
                <w:sz w:val="22"/>
                <w:szCs w:val="22"/>
              </w:rPr>
              <w:t>Площадь, га</w:t>
            </w:r>
          </w:p>
        </w:tc>
      </w:tr>
      <w:tr w:rsidR="00ED0987" w:rsidRPr="004D66C6" w14:paraId="2CE1C389" w14:textId="77777777" w:rsidTr="00EC542B">
        <w:trPr>
          <w:jc w:val="center"/>
        </w:trPr>
        <w:tc>
          <w:tcPr>
            <w:tcW w:w="2518" w:type="dxa"/>
            <w:shd w:val="clear" w:color="auto" w:fill="auto"/>
          </w:tcPr>
          <w:p w14:paraId="5B3C1ED5" w14:textId="77777777" w:rsidR="00ED0987" w:rsidRPr="004D66C6" w:rsidRDefault="00ED0987" w:rsidP="00ED0987">
            <w:pPr>
              <w:jc w:val="center"/>
              <w:rPr>
                <w:color w:val="000000" w:themeColor="text1"/>
                <w:sz w:val="22"/>
                <w:szCs w:val="22"/>
              </w:rPr>
            </w:pPr>
            <w:r w:rsidRPr="004D66C6">
              <w:rPr>
                <w:color w:val="000000" w:themeColor="text1"/>
                <w:sz w:val="22"/>
                <w:szCs w:val="22"/>
              </w:rPr>
              <w:t>1</w:t>
            </w:r>
          </w:p>
        </w:tc>
        <w:tc>
          <w:tcPr>
            <w:tcW w:w="4004" w:type="dxa"/>
            <w:shd w:val="clear" w:color="auto" w:fill="auto"/>
          </w:tcPr>
          <w:p w14:paraId="2C77B0EA" w14:textId="77777777" w:rsidR="00ED0987" w:rsidRPr="004D66C6" w:rsidRDefault="00ED0987" w:rsidP="00ED0987">
            <w:pPr>
              <w:jc w:val="center"/>
              <w:rPr>
                <w:color w:val="000000" w:themeColor="text1"/>
                <w:sz w:val="22"/>
                <w:szCs w:val="22"/>
              </w:rPr>
            </w:pPr>
            <w:r w:rsidRPr="004D66C6">
              <w:rPr>
                <w:color w:val="000000" w:themeColor="text1"/>
                <w:sz w:val="22"/>
                <w:szCs w:val="22"/>
              </w:rPr>
              <w:t>2</w:t>
            </w:r>
          </w:p>
        </w:tc>
        <w:tc>
          <w:tcPr>
            <w:tcW w:w="2800" w:type="dxa"/>
            <w:shd w:val="clear" w:color="auto" w:fill="auto"/>
          </w:tcPr>
          <w:p w14:paraId="06CACB31" w14:textId="77777777" w:rsidR="00ED0987" w:rsidRPr="004D66C6" w:rsidRDefault="00ED0987" w:rsidP="00ED0987">
            <w:pPr>
              <w:jc w:val="center"/>
              <w:rPr>
                <w:color w:val="000000" w:themeColor="text1"/>
                <w:sz w:val="22"/>
                <w:szCs w:val="22"/>
              </w:rPr>
            </w:pPr>
            <w:r w:rsidRPr="004D66C6">
              <w:rPr>
                <w:color w:val="000000" w:themeColor="text1"/>
                <w:sz w:val="22"/>
                <w:szCs w:val="22"/>
              </w:rPr>
              <w:t>3</w:t>
            </w:r>
          </w:p>
        </w:tc>
      </w:tr>
      <w:tr w:rsidR="00CF2028" w:rsidRPr="004D66C6" w14:paraId="6B1D49DD" w14:textId="77777777" w:rsidTr="00EC542B">
        <w:trPr>
          <w:jc w:val="center"/>
        </w:trPr>
        <w:tc>
          <w:tcPr>
            <w:tcW w:w="2518" w:type="dxa"/>
            <w:shd w:val="clear" w:color="auto" w:fill="auto"/>
          </w:tcPr>
          <w:p w14:paraId="6C17231A" w14:textId="77777777" w:rsidR="00CF2028" w:rsidRPr="00C85542" w:rsidRDefault="00CF2028" w:rsidP="006704B6">
            <w:pPr>
              <w:rPr>
                <w:color w:val="000000" w:themeColor="text1"/>
                <w:sz w:val="22"/>
                <w:szCs w:val="22"/>
              </w:rPr>
            </w:pPr>
            <w:r w:rsidRPr="00C85542">
              <w:rPr>
                <w:color w:val="000000" w:themeColor="text1"/>
                <w:sz w:val="22"/>
                <w:szCs w:val="22"/>
              </w:rPr>
              <w:t xml:space="preserve">Городские леса </w:t>
            </w:r>
          </w:p>
          <w:p w14:paraId="4EAA8F76" w14:textId="77777777" w:rsidR="00F0312A" w:rsidRDefault="00CF2028" w:rsidP="006704B6">
            <w:pPr>
              <w:rPr>
                <w:color w:val="000000" w:themeColor="text1"/>
                <w:sz w:val="22"/>
                <w:szCs w:val="22"/>
              </w:rPr>
            </w:pPr>
            <w:r>
              <w:rPr>
                <w:color w:val="000000" w:themeColor="text1"/>
                <w:sz w:val="22"/>
                <w:szCs w:val="22"/>
              </w:rPr>
              <w:t xml:space="preserve">Арсеньевского </w:t>
            </w:r>
          </w:p>
          <w:p w14:paraId="004E74D1" w14:textId="77777777" w:rsidR="00CF2028" w:rsidRPr="00C85542" w:rsidRDefault="00CF2028" w:rsidP="006704B6">
            <w:pPr>
              <w:rPr>
                <w:color w:val="000000" w:themeColor="text1"/>
                <w:sz w:val="22"/>
                <w:szCs w:val="22"/>
              </w:rPr>
            </w:pPr>
            <w:r>
              <w:rPr>
                <w:color w:val="000000" w:themeColor="text1"/>
                <w:sz w:val="22"/>
                <w:szCs w:val="22"/>
              </w:rPr>
              <w:t>городского округа</w:t>
            </w:r>
          </w:p>
        </w:tc>
        <w:tc>
          <w:tcPr>
            <w:tcW w:w="4004" w:type="dxa"/>
            <w:shd w:val="clear" w:color="auto" w:fill="auto"/>
          </w:tcPr>
          <w:p w14:paraId="5CE42C53" w14:textId="73B6578E" w:rsidR="00CF2028" w:rsidRPr="00C85542" w:rsidRDefault="00CF2028" w:rsidP="006704B6">
            <w:pPr>
              <w:jc w:val="center"/>
              <w:rPr>
                <w:color w:val="000000" w:themeColor="text1"/>
                <w:sz w:val="22"/>
                <w:szCs w:val="22"/>
              </w:rPr>
            </w:pPr>
            <w:r>
              <w:rPr>
                <w:color w:val="000000" w:themeColor="text1"/>
                <w:sz w:val="22"/>
                <w:szCs w:val="22"/>
              </w:rPr>
              <w:t>1-</w:t>
            </w:r>
            <w:r w:rsidR="00C160C5">
              <w:rPr>
                <w:color w:val="000000" w:themeColor="text1"/>
                <w:sz w:val="22"/>
                <w:szCs w:val="22"/>
              </w:rPr>
              <w:t>5</w:t>
            </w:r>
          </w:p>
        </w:tc>
        <w:tc>
          <w:tcPr>
            <w:tcW w:w="2800" w:type="dxa"/>
            <w:shd w:val="clear" w:color="auto" w:fill="auto"/>
          </w:tcPr>
          <w:p w14:paraId="3885410C" w14:textId="77777777" w:rsidR="00CF2028" w:rsidRPr="00C85542" w:rsidRDefault="00CF2028" w:rsidP="006704B6">
            <w:pPr>
              <w:jc w:val="center"/>
              <w:rPr>
                <w:color w:val="000000" w:themeColor="text1"/>
                <w:sz w:val="22"/>
                <w:szCs w:val="22"/>
              </w:rPr>
            </w:pPr>
            <w:r>
              <w:rPr>
                <w:color w:val="000000" w:themeColor="text1"/>
                <w:sz w:val="22"/>
                <w:szCs w:val="22"/>
              </w:rPr>
              <w:t>274,8803</w:t>
            </w:r>
          </w:p>
        </w:tc>
      </w:tr>
    </w:tbl>
    <w:p w14:paraId="5DA7A1B0" w14:textId="77777777" w:rsidR="00607084" w:rsidRDefault="00607084">
      <w:pPr>
        <w:rPr>
          <w:color w:val="000000" w:themeColor="text1"/>
          <w:sz w:val="28"/>
          <w:szCs w:val="28"/>
        </w:rPr>
      </w:pPr>
    </w:p>
    <w:p w14:paraId="02F2C744" w14:textId="77777777" w:rsidR="0033509E" w:rsidRDefault="0033509E" w:rsidP="00CF2028">
      <w:pPr>
        <w:suppressAutoHyphens/>
        <w:ind w:firstLine="709"/>
        <w:jc w:val="both"/>
        <w:rPr>
          <w:color w:val="000000" w:themeColor="text1"/>
          <w:sz w:val="28"/>
          <w:szCs w:val="28"/>
        </w:rPr>
      </w:pPr>
      <w:r w:rsidRPr="0033509E">
        <w:rPr>
          <w:color w:val="000000" w:themeColor="text1"/>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14:paraId="36D32584" w14:textId="77777777" w:rsidR="0033509E" w:rsidRDefault="0033509E" w:rsidP="00CF2028">
      <w:pPr>
        <w:suppressAutoHyphens/>
        <w:ind w:firstLine="709"/>
        <w:jc w:val="both"/>
        <w:rPr>
          <w:color w:val="000000" w:themeColor="text1"/>
          <w:sz w:val="28"/>
          <w:szCs w:val="28"/>
        </w:rPr>
      </w:pPr>
      <w:r w:rsidRPr="0033509E">
        <w:rPr>
          <w:color w:val="000000" w:themeColor="text1"/>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5D52FA11" w14:textId="77777777" w:rsidR="0033509E" w:rsidRDefault="0033509E" w:rsidP="00CF2028">
      <w:pPr>
        <w:suppressAutoHyphens/>
        <w:ind w:firstLine="709"/>
        <w:jc w:val="both"/>
        <w:rPr>
          <w:color w:val="000000" w:themeColor="text1"/>
          <w:sz w:val="28"/>
          <w:szCs w:val="28"/>
        </w:rPr>
      </w:pPr>
      <w:r w:rsidRPr="0033509E">
        <w:rPr>
          <w:color w:val="000000" w:themeColor="text1"/>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53504919" w14:textId="77777777" w:rsidR="0033509E" w:rsidRPr="0033509E" w:rsidRDefault="0033509E" w:rsidP="00CF2028">
      <w:pPr>
        <w:suppressAutoHyphens/>
        <w:ind w:firstLine="709"/>
        <w:jc w:val="both"/>
        <w:rPr>
          <w:color w:val="000000" w:themeColor="text1"/>
          <w:sz w:val="28"/>
          <w:szCs w:val="28"/>
        </w:rPr>
      </w:pPr>
      <w:r w:rsidRPr="0033509E">
        <w:rPr>
          <w:color w:val="000000" w:themeColor="text1"/>
          <w:sz w:val="28"/>
          <w:szCs w:val="28"/>
        </w:rPr>
        <w:t xml:space="preserve">Использование лесных участков, на которых встречаются виды растений, занесенные в Красную книгу Российской Федерации, </w:t>
      </w:r>
      <w:r>
        <w:rPr>
          <w:color w:val="000000" w:themeColor="text1"/>
          <w:sz w:val="28"/>
          <w:szCs w:val="28"/>
        </w:rPr>
        <w:t>К</w:t>
      </w:r>
      <w:r w:rsidRPr="00892175">
        <w:rPr>
          <w:color w:val="000000" w:themeColor="text1"/>
          <w:sz w:val="28"/>
          <w:szCs w:val="28"/>
        </w:rPr>
        <w:t>расн</w:t>
      </w:r>
      <w:r>
        <w:rPr>
          <w:color w:val="000000" w:themeColor="text1"/>
          <w:sz w:val="28"/>
          <w:szCs w:val="28"/>
        </w:rPr>
        <w:t>ую</w:t>
      </w:r>
      <w:r w:rsidRPr="00892175">
        <w:rPr>
          <w:color w:val="000000" w:themeColor="text1"/>
          <w:sz w:val="28"/>
          <w:szCs w:val="28"/>
        </w:rPr>
        <w:t xml:space="preserve"> книг</w:t>
      </w:r>
      <w:r>
        <w:rPr>
          <w:color w:val="000000" w:themeColor="text1"/>
          <w:sz w:val="28"/>
          <w:szCs w:val="28"/>
        </w:rPr>
        <w:t>у</w:t>
      </w:r>
      <w:r w:rsidRPr="00892175">
        <w:rPr>
          <w:color w:val="000000" w:themeColor="text1"/>
          <w:sz w:val="28"/>
          <w:szCs w:val="28"/>
        </w:rPr>
        <w:t xml:space="preserve"> </w:t>
      </w:r>
      <w:r w:rsidR="00167A8F">
        <w:rPr>
          <w:color w:val="000000" w:themeColor="text1"/>
          <w:sz w:val="28"/>
          <w:szCs w:val="28"/>
        </w:rPr>
        <w:t>Приморского края</w:t>
      </w:r>
      <w:r w:rsidRPr="0033509E">
        <w:rPr>
          <w:color w:val="000000" w:themeColor="text1"/>
          <w:sz w:val="28"/>
          <w:szCs w:val="28"/>
        </w:rPr>
        <w:t>, для выращивания посадочного материала лесных растений (саженцев, сеянцев) запрещается</w:t>
      </w:r>
      <w:r>
        <w:rPr>
          <w:color w:val="000000" w:themeColor="text1"/>
          <w:sz w:val="28"/>
          <w:szCs w:val="28"/>
        </w:rPr>
        <w:t>.</w:t>
      </w:r>
    </w:p>
    <w:p w14:paraId="4A1125A3" w14:textId="77777777" w:rsidR="00C25E00" w:rsidRDefault="00C25E00" w:rsidP="00CF2028">
      <w:pPr>
        <w:suppressAutoHyphens/>
        <w:ind w:firstLine="709"/>
        <w:rPr>
          <w:b/>
          <w:color w:val="000000" w:themeColor="text1"/>
          <w:sz w:val="28"/>
          <w:szCs w:val="28"/>
        </w:rPr>
      </w:pPr>
    </w:p>
    <w:p w14:paraId="0EDDCB17" w14:textId="77777777" w:rsidR="00ED0987" w:rsidRPr="00C160C5" w:rsidRDefault="00ED0987" w:rsidP="000435A7">
      <w:pPr>
        <w:pStyle w:val="2"/>
        <w:jc w:val="center"/>
        <w:rPr>
          <w:rFonts w:ascii="Times New Roman" w:hAnsi="Times New Roman"/>
          <w:b w:val="0"/>
          <w:color w:val="000000" w:themeColor="text1"/>
          <w:sz w:val="28"/>
          <w:szCs w:val="28"/>
        </w:rPr>
      </w:pPr>
      <w:bookmarkStart w:id="102" w:name="_Toc163142029"/>
      <w:r w:rsidRPr="00C160C5">
        <w:rPr>
          <w:rFonts w:ascii="Times New Roman" w:hAnsi="Times New Roman"/>
          <w:color w:val="000000" w:themeColor="text1"/>
          <w:sz w:val="28"/>
          <w:szCs w:val="28"/>
        </w:rPr>
        <w:t>Раздел 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102"/>
    </w:p>
    <w:p w14:paraId="6DC4E1E8" w14:textId="77777777" w:rsidR="00ED0987" w:rsidRPr="00504876" w:rsidRDefault="00ED0987" w:rsidP="00ED0987">
      <w:pPr>
        <w:pStyle w:val="Style23"/>
        <w:keepNext/>
        <w:widowControl/>
        <w:spacing w:line="240" w:lineRule="auto"/>
        <w:ind w:firstLine="709"/>
        <w:rPr>
          <w:rStyle w:val="FontStyle192"/>
          <w:b w:val="0"/>
          <w:color w:val="000000" w:themeColor="text1"/>
          <w:sz w:val="26"/>
          <w:szCs w:val="26"/>
        </w:rPr>
      </w:pPr>
    </w:p>
    <w:p w14:paraId="351B7618" w14:textId="25AE8EC5" w:rsidR="00ED0987" w:rsidRPr="00504876" w:rsidRDefault="00ED0987" w:rsidP="00C160C5">
      <w:pPr>
        <w:widowControl w:val="0"/>
        <w:suppressAutoHyphens/>
        <w:ind w:firstLine="720"/>
        <w:jc w:val="both"/>
        <w:rPr>
          <w:color w:val="000000" w:themeColor="text1"/>
          <w:sz w:val="28"/>
          <w:szCs w:val="28"/>
        </w:rPr>
      </w:pPr>
      <w:r w:rsidRPr="00504876">
        <w:rPr>
          <w:color w:val="000000" w:themeColor="text1"/>
          <w:sz w:val="28"/>
          <w:szCs w:val="28"/>
        </w:rPr>
        <w:t xml:space="preserve">Использование лесов по геологическому изучению недр осуществляется в соответствии с </w:t>
      </w:r>
      <w:r w:rsidR="00C160C5" w:rsidRPr="00C160C5">
        <w:rPr>
          <w:color w:val="000000" w:themeColor="text1"/>
          <w:sz w:val="28"/>
          <w:szCs w:val="28"/>
        </w:rPr>
        <w:t>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504876">
        <w:rPr>
          <w:color w:val="000000" w:themeColor="text1"/>
          <w:sz w:val="28"/>
          <w:szCs w:val="28"/>
        </w:rPr>
        <w:t>.</w:t>
      </w:r>
    </w:p>
    <w:p w14:paraId="7C0B221A"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Для использования лесов в целях осуществления геологического изучения недр,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Использование лесных участков для выполнения работ по геологическому изучению недр осуществляется в соответствии с лесным планом Приморского края, утвержденным распоряжением губернатора Приморского края, и настоящим лесохозяйственным регламентом.</w:t>
      </w:r>
    </w:p>
    <w:p w14:paraId="522841BF"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При использовании лесов для выполнения работ по геологическому изучению недр допускается строительство, реконструкция и эксплуатация объектов, не связанных с созданием лесной инфраструктуры, в случаях, определенных федеральными законами в соответствии с целевым назначением земель - земли населённых пунктов.</w:t>
      </w:r>
    </w:p>
    <w:p w14:paraId="6D6F116E"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На лесных участках, предоставленных в аренду для выполнения работ по геологическому изучению недр, рубка лесных насаждений осуществляется в соответствии с проектом освоения лесов.</w:t>
      </w:r>
    </w:p>
    <w:p w14:paraId="58FC8905"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в том числе в охранных зонах указанных объектов, осуществляется использование лесов для проведения выборочных рубок и сплошных рубок деревьев и кустарников.</w:t>
      </w:r>
    </w:p>
    <w:p w14:paraId="6B21598F"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Обустройство объектов, связанных с выполнением работ по геологическому изучению недр, должно исключать развитие эрозионных процессов на занятой и прилегающей территории.</w:t>
      </w:r>
    </w:p>
    <w:p w14:paraId="7975AD7E"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При использовании лесов в целях выполнения работ по геологическому изучению недр не допускается:</w:t>
      </w:r>
    </w:p>
    <w:p w14:paraId="328DC65E"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 xml:space="preserve">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w:t>
      </w:r>
    </w:p>
    <w:p w14:paraId="03FFC6EA"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затопление и длительное подтопление лесных насаждений;</w:t>
      </w:r>
    </w:p>
    <w:p w14:paraId="067EAC6B"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повреждение лесных насаждений, растительного покрова и почв за пределами земель, на которых осуществляется использование лесов;</w:t>
      </w:r>
    </w:p>
    <w:p w14:paraId="44A93B32"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захламление лесов отходами производства и потребления;</w:t>
      </w:r>
    </w:p>
    <w:p w14:paraId="2B50BB17"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53263799"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7C2FC50A"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Лица, осуществляющие использование лесов в целях выполнения работ по геологическому изучению недр, обеспечивают:</w:t>
      </w:r>
    </w:p>
    <w:p w14:paraId="4FA71661"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581269EB"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55763EAD"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консервацию или ликвидацию объектов, связанных с осуществлением геологического изучения недр,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344F58AD"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принятие необходимых мер по устранению аварийных ситуаций, а также ликвидации их последствий, возникших по вине указанных лиц;</w:t>
      </w:r>
    </w:p>
    <w:p w14:paraId="6309B8EA"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0707E192"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 xml:space="preserve">Земли, нарушенные или загрязненные при использовании лесов в целях выполнения работ по геологическому изучению недр, подлежат рекультивации после завершения работ в соответствии с проектом рекультивации. </w:t>
      </w:r>
    </w:p>
    <w:p w14:paraId="307221B8" w14:textId="54655B7B" w:rsidR="00B90660" w:rsidRDefault="00C160C5" w:rsidP="00C160C5">
      <w:pPr>
        <w:ind w:firstLine="720"/>
        <w:jc w:val="both"/>
        <w:rPr>
          <w:color w:val="000000" w:themeColor="text1"/>
          <w:sz w:val="28"/>
          <w:szCs w:val="28"/>
        </w:rPr>
      </w:pPr>
      <w:r w:rsidRPr="00C160C5">
        <w:rPr>
          <w:color w:val="000000" w:themeColor="text1"/>
          <w:sz w:val="28"/>
          <w:szCs w:val="28"/>
        </w:rPr>
        <w:t>Сроки использования лесов в целях выполнения работ по геологическому изучению недр ограничиваются сроком действия лицензии на пользование, либо сроком аренды лесных участков (максимальный срок аренды лесного участка для осуществления этого вида деятельности составляет 49 лет)</w:t>
      </w:r>
    </w:p>
    <w:p w14:paraId="16A104FA" w14:textId="77777777" w:rsidR="00C160C5" w:rsidRDefault="00C160C5" w:rsidP="00C160C5">
      <w:pPr>
        <w:rPr>
          <w:b/>
          <w:color w:val="000000" w:themeColor="text1"/>
          <w:sz w:val="28"/>
          <w:szCs w:val="28"/>
        </w:rPr>
      </w:pPr>
    </w:p>
    <w:p w14:paraId="2584608B" w14:textId="77777777" w:rsidR="00ED0987" w:rsidRPr="00CF5DBD" w:rsidRDefault="00ED0987" w:rsidP="000435A7">
      <w:pPr>
        <w:suppressAutoHyphens/>
        <w:ind w:firstLine="720"/>
        <w:jc w:val="center"/>
        <w:outlineLvl w:val="1"/>
        <w:rPr>
          <w:b/>
          <w:bCs/>
          <w:color w:val="000000" w:themeColor="text1"/>
          <w:sz w:val="28"/>
          <w:szCs w:val="28"/>
        </w:rPr>
      </w:pPr>
      <w:bookmarkStart w:id="103" w:name="_Toc163142030"/>
      <w:r w:rsidRPr="00CF5DBD">
        <w:rPr>
          <w:b/>
          <w:color w:val="000000" w:themeColor="text1"/>
          <w:sz w:val="28"/>
          <w:szCs w:val="28"/>
        </w:rPr>
        <w:t>Раздел 2.</w:t>
      </w:r>
      <w:r w:rsidRPr="00CF5DBD">
        <w:rPr>
          <w:b/>
          <w:bCs/>
          <w:color w:val="000000" w:themeColor="text1"/>
          <w:sz w:val="28"/>
          <w:szCs w:val="28"/>
        </w:rPr>
        <w:t>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103"/>
    </w:p>
    <w:p w14:paraId="62788006" w14:textId="77777777" w:rsidR="00ED0987" w:rsidRPr="00CF5DBD" w:rsidRDefault="00ED0987" w:rsidP="00ED0987">
      <w:pPr>
        <w:ind w:firstLine="720"/>
        <w:jc w:val="both"/>
        <w:rPr>
          <w:b/>
          <w:bCs/>
          <w:color w:val="000000" w:themeColor="text1"/>
          <w:sz w:val="28"/>
          <w:szCs w:val="28"/>
        </w:rPr>
      </w:pPr>
    </w:p>
    <w:p w14:paraId="7B2664E9" w14:textId="7765CE04" w:rsidR="00EC542B" w:rsidRDefault="00C160C5" w:rsidP="00C160C5">
      <w:pPr>
        <w:ind w:firstLine="709"/>
        <w:jc w:val="both"/>
        <w:rPr>
          <w:sz w:val="28"/>
          <w:szCs w:val="28"/>
        </w:rPr>
      </w:pPr>
      <w:r w:rsidRPr="00C160C5">
        <w:rPr>
          <w:sz w:val="28"/>
          <w:szCs w:val="28"/>
        </w:rPr>
        <w:t xml:space="preserve">Строительство и эксплуатация водохранилищ, иных искусственных водных объектов, а также гидротехнических сооружений, специализированных портов – один из видов использования лесов, предусмотренных статьей 25 Лесного кодекса Российской Федерации. Возможность использования городских лесов для размещения гидротехнических сооружений предусмотрена статьей 116 Лесного кодекса Российской Федерации. Согласно статьям 44 и 21 Лесного кодекса Российской Федерации, использование лесов для строительства и эксплуатации гидротехнических сооружений производится в соответствии с водным законодательством и целевым назначением земель. В свою очередь, статья 63 Водного кодекса Российской Федерации регулирует только использование, охрану, защиту, воспроизводство лесов, расположенных в водоохранных зонах, которая должна осуществляться в соответствии с лесным законодательством. Вопросы использования городских лесов для строительства и эксплуатации гидротехнических сооружений водным законодательством не урегулированы. Согласно части 2 статьи 21 Лесного кодекса Российской Федерации строительство, реконструкция и эксплуатация объектов, не связанных с созданием лесной инфраструктуры, для использования водохранилищ, иных искусственных водных объектов, а также гидротехнических сооружений и специализированных портов на землях иных категорий, на которых расположены леса (городские леса), допускаются в случаях, определенных другими федеральными законами в соответствии с целевым назначением этих земель. Поэтому строительство гидротехнических сооружений на территории </w:t>
      </w:r>
      <w:r w:rsidR="00062AC5" w:rsidRPr="00062AC5">
        <w:rPr>
          <w:sz w:val="28"/>
          <w:szCs w:val="28"/>
        </w:rPr>
        <w:t xml:space="preserve">городских лесов Арсеньевского городского округа </w:t>
      </w:r>
      <w:r w:rsidRPr="00C160C5">
        <w:rPr>
          <w:sz w:val="28"/>
          <w:szCs w:val="28"/>
        </w:rPr>
        <w:t>допустимо, но нормативы, параметры и сроки использования лесов в этих целях в данном лесохозяйственном регламенте не определяются, а будут установлены федеральными законами при возникновении необходимости строительства гидротехнических сооружений</w:t>
      </w:r>
      <w:r>
        <w:rPr>
          <w:sz w:val="28"/>
          <w:szCs w:val="28"/>
        </w:rPr>
        <w:t>.</w:t>
      </w:r>
    </w:p>
    <w:p w14:paraId="02F2DE99" w14:textId="3A5247E2" w:rsidR="00C160C5" w:rsidRDefault="00C160C5">
      <w:pPr>
        <w:rPr>
          <w:sz w:val="28"/>
          <w:szCs w:val="28"/>
        </w:rPr>
      </w:pPr>
      <w:r>
        <w:rPr>
          <w:sz w:val="28"/>
          <w:szCs w:val="28"/>
        </w:rPr>
        <w:br w:type="page"/>
      </w:r>
    </w:p>
    <w:p w14:paraId="0AFA3BEE" w14:textId="6B1C0E73" w:rsidR="00ED0987" w:rsidRPr="00A71039" w:rsidRDefault="00ED0987" w:rsidP="000435A7">
      <w:pPr>
        <w:pStyle w:val="Style104"/>
        <w:widowControl/>
        <w:spacing w:line="240" w:lineRule="auto"/>
        <w:ind w:firstLine="720"/>
        <w:jc w:val="center"/>
        <w:outlineLvl w:val="1"/>
        <w:rPr>
          <w:rStyle w:val="FontStyle192"/>
          <w:color w:val="000000" w:themeColor="text1"/>
          <w:sz w:val="28"/>
          <w:szCs w:val="28"/>
        </w:rPr>
      </w:pPr>
      <w:bookmarkStart w:id="104" w:name="_Toc163142031"/>
      <w:r w:rsidRPr="00A71039">
        <w:rPr>
          <w:rStyle w:val="FontStyle192"/>
          <w:color w:val="000000" w:themeColor="text1"/>
          <w:sz w:val="28"/>
          <w:szCs w:val="28"/>
        </w:rPr>
        <w:t>Раздел 2.14. Нормативы, параметры и сроки использования лесов для строительства, реконструкции, эксплуатации линейных объектов</w:t>
      </w:r>
      <w:bookmarkEnd w:id="104"/>
    </w:p>
    <w:p w14:paraId="3CD9C18C" w14:textId="77777777" w:rsidR="00ED0987" w:rsidRPr="00A71039" w:rsidRDefault="00ED0987" w:rsidP="00ED0987">
      <w:pPr>
        <w:pStyle w:val="Style104"/>
        <w:widowControl/>
        <w:spacing w:line="240" w:lineRule="auto"/>
        <w:ind w:firstLine="720"/>
        <w:rPr>
          <w:rStyle w:val="FontStyle192"/>
          <w:color w:val="000000" w:themeColor="text1"/>
          <w:sz w:val="28"/>
          <w:szCs w:val="28"/>
        </w:rPr>
      </w:pPr>
    </w:p>
    <w:p w14:paraId="50E1DB8D" w14:textId="27F0E07E" w:rsidR="00C160C5" w:rsidRDefault="00C160C5" w:rsidP="002B45EE">
      <w:pPr>
        <w:ind w:firstLine="709"/>
        <w:jc w:val="both"/>
        <w:rPr>
          <w:sz w:val="28"/>
          <w:szCs w:val="28"/>
        </w:rPr>
      </w:pPr>
      <w:r w:rsidRPr="00C160C5">
        <w:rPr>
          <w:sz w:val="28"/>
          <w:szCs w:val="28"/>
        </w:rPr>
        <w:t>В соответствии со статьей 116 Лесного кодекса Российской Федерации в городских лесах запрещается размещение объектов капитального строительства, за исключением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Pr>
          <w:sz w:val="28"/>
          <w:szCs w:val="28"/>
        </w:rPr>
        <w:t>.</w:t>
      </w:r>
    </w:p>
    <w:p w14:paraId="0FFC8DBD" w14:textId="29FA0851" w:rsidR="00C160C5" w:rsidRPr="00C160C5" w:rsidRDefault="00C160C5" w:rsidP="002B45EE">
      <w:pPr>
        <w:ind w:firstLine="709"/>
        <w:jc w:val="both"/>
        <w:rPr>
          <w:sz w:val="28"/>
          <w:szCs w:val="28"/>
        </w:rPr>
      </w:pPr>
      <w:r w:rsidRPr="00C160C5">
        <w:rPr>
          <w:sz w:val="28"/>
          <w:szCs w:val="28"/>
        </w:rPr>
        <w:t>Виды объектов капитального строительства приведены в Положении о составе разделов проектной документации и требованиях к их содержанию, утвержденном постановлением Правительства Российской Федерации от 16.02.2008 № 87. В соответствии с этим постановлением линейные объекты (линии электропередачи, линии связи, дороги, трубопроводы и другие линейные объекты) являются объектами капитального строительства.</w:t>
      </w:r>
    </w:p>
    <w:p w14:paraId="66D63F0F" w14:textId="77777777" w:rsidR="00C160C5" w:rsidRPr="00C160C5" w:rsidRDefault="00C160C5" w:rsidP="002B45EE">
      <w:pPr>
        <w:ind w:firstLine="709"/>
        <w:jc w:val="both"/>
        <w:rPr>
          <w:sz w:val="28"/>
          <w:szCs w:val="28"/>
        </w:rPr>
      </w:pPr>
      <w:r w:rsidRPr="00C160C5">
        <w:rPr>
          <w:sz w:val="28"/>
          <w:szCs w:val="28"/>
        </w:rPr>
        <w:t>Вместе с тем необходимо обеспечить возможность проведения реконструкции и эффективную эксплуатацию уже существующих линейных объектов. Использование лесов для реконструкции и эксплуатации линейных объектов регламентируется статьей 45 Лесного кодекса.</w:t>
      </w:r>
    </w:p>
    <w:p w14:paraId="443E1384" w14:textId="77777777" w:rsidR="00C160C5" w:rsidRPr="00C160C5" w:rsidRDefault="00C160C5" w:rsidP="002B45EE">
      <w:pPr>
        <w:ind w:firstLine="709"/>
        <w:jc w:val="both"/>
        <w:rPr>
          <w:sz w:val="28"/>
          <w:szCs w:val="28"/>
        </w:rPr>
      </w:pPr>
      <w:r w:rsidRPr="00C160C5">
        <w:rPr>
          <w:sz w:val="28"/>
          <w:szCs w:val="28"/>
        </w:rPr>
        <w:t>Правила использования лесов для строительства, реконструкции, эксплуатации линейных объектов, утвержденные приказом Министерства природных ресурсов и экологии Российской Федерации от 10.07.2020 № 434, дополняют установленное Лесным кодексом правовое регулирование рассматриваемого вида использования лесов следующими нормами:</w:t>
      </w:r>
    </w:p>
    <w:p w14:paraId="1C7F8C77" w14:textId="77777777" w:rsidR="00C160C5" w:rsidRPr="00C160C5" w:rsidRDefault="00C160C5" w:rsidP="002B45EE">
      <w:pPr>
        <w:ind w:firstLine="709"/>
        <w:jc w:val="both"/>
        <w:rPr>
          <w:sz w:val="28"/>
          <w:szCs w:val="28"/>
        </w:rPr>
      </w:pPr>
      <w:r w:rsidRPr="00C160C5">
        <w:rPr>
          <w:sz w:val="28"/>
          <w:szCs w:val="28"/>
        </w:rPr>
        <w:t>реконструкция и эксплуатация линейных объектов должны исключать развитие эрозионных процессов на занятой и прилегающей территории;</w:t>
      </w:r>
    </w:p>
    <w:p w14:paraId="643C7F14" w14:textId="77777777" w:rsidR="00C160C5" w:rsidRPr="00C160C5" w:rsidRDefault="00C160C5" w:rsidP="002B45EE">
      <w:pPr>
        <w:ind w:firstLine="709"/>
        <w:jc w:val="both"/>
        <w:rPr>
          <w:sz w:val="28"/>
          <w:szCs w:val="28"/>
        </w:rPr>
      </w:pPr>
      <w:r w:rsidRPr="00C160C5">
        <w:rPr>
          <w:sz w:val="28"/>
          <w:szCs w:val="28"/>
        </w:rPr>
        <w:t>при использовании лесов в целях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7FE417E6" w14:textId="77777777" w:rsidR="00C160C5" w:rsidRPr="00C160C5" w:rsidRDefault="00C160C5" w:rsidP="002B45EE">
      <w:pPr>
        <w:ind w:firstLine="709"/>
        <w:jc w:val="both"/>
        <w:rPr>
          <w:sz w:val="28"/>
          <w:szCs w:val="28"/>
        </w:rPr>
      </w:pPr>
      <w:r w:rsidRPr="00C160C5">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6C75D980" w14:textId="77777777" w:rsidR="00C160C5" w:rsidRPr="00C160C5" w:rsidRDefault="00C160C5" w:rsidP="002B45EE">
      <w:pPr>
        <w:ind w:firstLine="709"/>
        <w:jc w:val="both"/>
        <w:rPr>
          <w:sz w:val="28"/>
          <w:szCs w:val="28"/>
        </w:rPr>
      </w:pPr>
      <w:r w:rsidRPr="00C160C5">
        <w:rPr>
          <w:sz w:val="28"/>
          <w:szCs w:val="28"/>
        </w:rPr>
        <w:t>а) прокладка и содержание в безлесном состоянии просек вдоль и по периметру линейных объектов.</w:t>
      </w:r>
    </w:p>
    <w:p w14:paraId="0025E297" w14:textId="77777777" w:rsidR="00C160C5" w:rsidRPr="00C160C5" w:rsidRDefault="00C160C5" w:rsidP="002B45EE">
      <w:pPr>
        <w:ind w:firstLine="709"/>
        <w:jc w:val="both"/>
        <w:rPr>
          <w:sz w:val="28"/>
          <w:szCs w:val="28"/>
        </w:rPr>
      </w:pPr>
      <w:r w:rsidRPr="00C160C5">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 N 160 (Собрание законодательства Российской Федерации, 2009, N 10, ст. 1220);</w:t>
      </w:r>
    </w:p>
    <w:p w14:paraId="48725B4D" w14:textId="77777777" w:rsidR="00C160C5" w:rsidRPr="00C160C5" w:rsidRDefault="00C160C5" w:rsidP="002B45EE">
      <w:pPr>
        <w:ind w:firstLine="709"/>
        <w:jc w:val="both"/>
        <w:rPr>
          <w:sz w:val="28"/>
          <w:szCs w:val="28"/>
        </w:rPr>
      </w:pPr>
      <w:r w:rsidRPr="00C160C5">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14:paraId="66256566" w14:textId="77777777" w:rsidR="00C160C5" w:rsidRPr="00C160C5" w:rsidRDefault="00C160C5" w:rsidP="002B45EE">
      <w:pPr>
        <w:ind w:firstLine="709"/>
        <w:jc w:val="both"/>
        <w:rPr>
          <w:sz w:val="28"/>
          <w:szCs w:val="28"/>
        </w:rPr>
      </w:pPr>
      <w:r w:rsidRPr="00C160C5">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14:paraId="43AFECC5" w14:textId="77777777" w:rsidR="00C160C5" w:rsidRPr="00C160C5" w:rsidRDefault="00C160C5" w:rsidP="002B45EE">
      <w:pPr>
        <w:ind w:firstLine="709"/>
        <w:jc w:val="both"/>
        <w:rPr>
          <w:sz w:val="28"/>
          <w:szCs w:val="28"/>
        </w:rPr>
      </w:pPr>
      <w:r w:rsidRPr="00C160C5">
        <w:rPr>
          <w:sz w:val="28"/>
          <w:szCs w:val="28"/>
        </w:rPr>
        <w:t>В соответствии с правилами использования лесов для строительства, реконструкции, эксплуатации линейных объектов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4F1B1EED" w14:textId="77777777" w:rsidR="00C160C5" w:rsidRPr="00C160C5" w:rsidRDefault="00C160C5" w:rsidP="002B45EE">
      <w:pPr>
        <w:ind w:firstLine="709"/>
        <w:jc w:val="both"/>
        <w:rPr>
          <w:sz w:val="28"/>
          <w:szCs w:val="28"/>
        </w:rPr>
      </w:pPr>
      <w:r w:rsidRPr="00C160C5">
        <w:rPr>
          <w:sz w:val="28"/>
          <w:szCs w:val="28"/>
        </w:rPr>
        <w:t>Для проведения указанных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(Собрание законодательства Российской Федерации, 2006, N 50, ст. 5278; 2020, N 17, ст. 2725)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14:paraId="5E7E5060" w14:textId="77777777" w:rsidR="00C160C5" w:rsidRPr="00C160C5" w:rsidRDefault="00C160C5" w:rsidP="002B45EE">
      <w:pPr>
        <w:ind w:firstLine="709"/>
        <w:jc w:val="both"/>
        <w:rPr>
          <w:sz w:val="28"/>
          <w:szCs w:val="28"/>
        </w:rPr>
      </w:pPr>
      <w:r w:rsidRPr="00C160C5">
        <w:rPr>
          <w:sz w:val="28"/>
          <w:szCs w:val="28"/>
        </w:rPr>
        <w:t>а) наименование юридического лица, фамилия, имя и отчество (при наличии) гражданина;</w:t>
      </w:r>
    </w:p>
    <w:p w14:paraId="2EDE4A65" w14:textId="77777777" w:rsidR="00C160C5" w:rsidRPr="00C160C5" w:rsidRDefault="00C160C5" w:rsidP="002B45EE">
      <w:pPr>
        <w:ind w:firstLine="709"/>
        <w:jc w:val="both"/>
        <w:rPr>
          <w:sz w:val="28"/>
          <w:szCs w:val="28"/>
        </w:rPr>
      </w:pPr>
      <w:r w:rsidRPr="00C160C5">
        <w:rPr>
          <w:sz w:val="28"/>
          <w:szCs w:val="28"/>
        </w:rPr>
        <w:t>б) объем и породный состав вырубаемой древесины;</w:t>
      </w:r>
    </w:p>
    <w:p w14:paraId="20D8BE2A" w14:textId="77777777" w:rsidR="00C160C5" w:rsidRPr="00C160C5" w:rsidRDefault="00C160C5" w:rsidP="002B45EE">
      <w:pPr>
        <w:ind w:firstLine="709"/>
        <w:jc w:val="both"/>
        <w:rPr>
          <w:sz w:val="28"/>
          <w:szCs w:val="28"/>
        </w:rPr>
      </w:pPr>
      <w:r w:rsidRPr="00C160C5">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14:paraId="360410F3" w14:textId="77777777" w:rsidR="00C160C5" w:rsidRPr="00C160C5" w:rsidRDefault="00C160C5" w:rsidP="002B45EE">
      <w:pPr>
        <w:ind w:firstLine="709"/>
        <w:jc w:val="both"/>
        <w:rPr>
          <w:sz w:val="28"/>
          <w:szCs w:val="28"/>
        </w:rPr>
      </w:pPr>
      <w:r w:rsidRPr="00C160C5">
        <w:rPr>
          <w:sz w:val="28"/>
          <w:szCs w:val="28"/>
        </w:rPr>
        <w:t>г) срок завершения рубки лесных насаждений.</w:t>
      </w:r>
    </w:p>
    <w:p w14:paraId="550AFCE3" w14:textId="77777777" w:rsidR="00C160C5" w:rsidRPr="00C160C5" w:rsidRDefault="00C160C5" w:rsidP="002B45EE">
      <w:pPr>
        <w:ind w:firstLine="709"/>
        <w:jc w:val="both"/>
        <w:rPr>
          <w:sz w:val="28"/>
          <w:szCs w:val="28"/>
        </w:rPr>
      </w:pPr>
      <w:r w:rsidRPr="00C160C5">
        <w:rPr>
          <w:sz w:val="28"/>
          <w:szCs w:val="28"/>
        </w:rPr>
        <w:t xml:space="preserve">Требование о направлении заявителем иной информации, помимо указанной в пункте 10 Правил использования лесов для строительства, реконструкции, эксплуатации линейных объектов, а также отказ в получении направляемой информации, ее регистрации не допускаются. </w:t>
      </w:r>
    </w:p>
    <w:p w14:paraId="21947CAA" w14:textId="77777777" w:rsidR="00C160C5" w:rsidRPr="00C160C5" w:rsidRDefault="00C160C5" w:rsidP="002B45EE">
      <w:pPr>
        <w:ind w:firstLine="709"/>
        <w:jc w:val="both"/>
        <w:rPr>
          <w:sz w:val="28"/>
          <w:szCs w:val="28"/>
        </w:rPr>
      </w:pPr>
      <w:r w:rsidRPr="00C160C5">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587F4452" w14:textId="77777777" w:rsidR="00C160C5" w:rsidRPr="00C160C5" w:rsidRDefault="00C160C5" w:rsidP="002B45EE">
      <w:pPr>
        <w:ind w:firstLine="709"/>
        <w:jc w:val="both"/>
        <w:rPr>
          <w:sz w:val="28"/>
          <w:szCs w:val="28"/>
        </w:rPr>
      </w:pPr>
      <w:r w:rsidRPr="00C160C5">
        <w:rPr>
          <w:sz w:val="28"/>
          <w:szCs w:val="28"/>
        </w:rPr>
        <w:t>При использовании лесов в целях реконструкции и эксплуатации линейных объектов не допускается:</w:t>
      </w:r>
    </w:p>
    <w:p w14:paraId="256CF155" w14:textId="77777777" w:rsidR="00C160C5" w:rsidRPr="00C160C5" w:rsidRDefault="00C160C5" w:rsidP="002B45EE">
      <w:pPr>
        <w:ind w:firstLine="709"/>
        <w:jc w:val="both"/>
        <w:rPr>
          <w:sz w:val="28"/>
          <w:szCs w:val="28"/>
        </w:rPr>
      </w:pPr>
      <w:r w:rsidRPr="00C160C5">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5F7300CD" w14:textId="77777777" w:rsidR="00C160C5" w:rsidRPr="00C160C5" w:rsidRDefault="00C160C5" w:rsidP="002B45EE">
      <w:pPr>
        <w:ind w:firstLine="709"/>
        <w:jc w:val="both"/>
        <w:rPr>
          <w:sz w:val="28"/>
          <w:szCs w:val="28"/>
        </w:rPr>
      </w:pPr>
      <w:r w:rsidRPr="00C160C5">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59F297C8" w14:textId="77777777" w:rsidR="00C160C5" w:rsidRPr="00C160C5" w:rsidRDefault="00C160C5" w:rsidP="002B45EE">
      <w:pPr>
        <w:ind w:firstLine="709"/>
        <w:jc w:val="both"/>
        <w:rPr>
          <w:sz w:val="28"/>
          <w:szCs w:val="28"/>
        </w:rPr>
      </w:pPr>
      <w:r w:rsidRPr="00C160C5">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4AB5AF4B" w14:textId="77777777" w:rsidR="00C160C5" w:rsidRPr="00C160C5" w:rsidRDefault="00C160C5" w:rsidP="002B45EE">
      <w:pPr>
        <w:ind w:firstLine="709"/>
        <w:jc w:val="both"/>
        <w:rPr>
          <w:sz w:val="28"/>
          <w:szCs w:val="28"/>
        </w:rPr>
      </w:pPr>
      <w:r w:rsidRPr="00C160C5">
        <w:rPr>
          <w:sz w:val="28"/>
          <w:szCs w:val="28"/>
        </w:rPr>
        <w:t>проезд транспортных средств, механизмов по произвольным, неустановленным маршрутам.</w:t>
      </w:r>
    </w:p>
    <w:p w14:paraId="3712AFB5" w14:textId="77777777" w:rsidR="00C160C5" w:rsidRPr="00C160C5" w:rsidRDefault="00C160C5" w:rsidP="002B45EE">
      <w:pPr>
        <w:ind w:firstLine="709"/>
        <w:jc w:val="both"/>
        <w:rPr>
          <w:sz w:val="28"/>
          <w:szCs w:val="28"/>
        </w:rPr>
      </w:pPr>
      <w:r w:rsidRPr="00C160C5">
        <w:rPr>
          <w:sz w:val="28"/>
          <w:szCs w:val="28"/>
        </w:rPr>
        <w:t>Лица, осуществляющие использование лесов в целях реконструкции и эксплуатации линейных объектов, обеспечивают:</w:t>
      </w:r>
    </w:p>
    <w:p w14:paraId="62EB75F6" w14:textId="77777777" w:rsidR="00C160C5" w:rsidRPr="00C160C5" w:rsidRDefault="00C160C5" w:rsidP="002B45EE">
      <w:pPr>
        <w:ind w:firstLine="709"/>
        <w:jc w:val="both"/>
        <w:rPr>
          <w:sz w:val="28"/>
          <w:szCs w:val="28"/>
        </w:rPr>
      </w:pPr>
      <w:r w:rsidRPr="00C160C5">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7E195BF2" w14:textId="77777777" w:rsidR="00C160C5" w:rsidRPr="00C160C5" w:rsidRDefault="00C160C5" w:rsidP="002B45EE">
      <w:pPr>
        <w:ind w:firstLine="709"/>
        <w:jc w:val="both"/>
        <w:rPr>
          <w:sz w:val="28"/>
          <w:szCs w:val="28"/>
        </w:rPr>
      </w:pPr>
      <w:r w:rsidRPr="00C160C5">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2DE93D3D" w14:textId="77777777" w:rsidR="00C160C5" w:rsidRPr="00C160C5" w:rsidRDefault="00C160C5" w:rsidP="002B45EE">
      <w:pPr>
        <w:ind w:firstLine="709"/>
        <w:jc w:val="both"/>
        <w:rPr>
          <w:sz w:val="28"/>
          <w:szCs w:val="28"/>
        </w:rPr>
      </w:pPr>
      <w:r w:rsidRPr="00C160C5">
        <w:rPr>
          <w:sz w:val="28"/>
          <w:szCs w:val="28"/>
        </w:rPr>
        <w:t>принятие необходимых мер по устранению аварийных ситуаций, а также ликвидации их последствий.</w:t>
      </w:r>
    </w:p>
    <w:p w14:paraId="67DF1D68" w14:textId="77777777" w:rsidR="00C160C5" w:rsidRPr="00C160C5" w:rsidRDefault="00C160C5" w:rsidP="002B45EE">
      <w:pPr>
        <w:ind w:firstLine="709"/>
        <w:jc w:val="both"/>
        <w:rPr>
          <w:sz w:val="28"/>
          <w:szCs w:val="28"/>
        </w:rPr>
      </w:pPr>
      <w:r w:rsidRPr="00C160C5">
        <w:rPr>
          <w:sz w:val="28"/>
          <w:szCs w:val="28"/>
        </w:rPr>
        <w:t>Земли, нарушенные или загрязненные при использовании лесов для реконструкции и эксплуатации линейных объектов, подлежат рекультивации в соответствии с требованиями законодательства Российской Федерации.</w:t>
      </w:r>
    </w:p>
    <w:p w14:paraId="75780D39" w14:textId="77777777" w:rsidR="00C160C5" w:rsidRPr="00C160C5" w:rsidRDefault="00C160C5" w:rsidP="002B45EE">
      <w:pPr>
        <w:ind w:firstLine="709"/>
        <w:jc w:val="both"/>
        <w:rPr>
          <w:sz w:val="28"/>
          <w:szCs w:val="28"/>
        </w:rPr>
      </w:pPr>
      <w:r w:rsidRPr="00C160C5">
        <w:rPr>
          <w:sz w:val="28"/>
          <w:szCs w:val="28"/>
        </w:rPr>
        <w:t xml:space="preserve">Вопросы, касающиеся использования земель, предназначенных для эксплуатации линий связи, отражены в Правилах охраны линий и сооружений связи Российской Федерации, утвержденных постановлением Правительства Российской Федерации от 09.06.1995 № 578. </w:t>
      </w:r>
    </w:p>
    <w:p w14:paraId="19A039DF" w14:textId="77777777" w:rsidR="00C160C5" w:rsidRPr="00C160C5" w:rsidRDefault="00C160C5" w:rsidP="002B45EE">
      <w:pPr>
        <w:ind w:firstLine="709"/>
        <w:jc w:val="both"/>
        <w:rPr>
          <w:sz w:val="28"/>
          <w:szCs w:val="28"/>
        </w:rPr>
      </w:pPr>
      <w:r w:rsidRPr="00C160C5">
        <w:rPr>
          <w:sz w:val="28"/>
          <w:szCs w:val="28"/>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для обеспечения безаварийного функционирования и эксплуатации объектов электросетевого хозяйства в охранных зонах предусмотрено осуществлять:</w:t>
      </w:r>
    </w:p>
    <w:p w14:paraId="32D8E4B9" w14:textId="77777777" w:rsidR="00C160C5" w:rsidRPr="00C160C5" w:rsidRDefault="00C160C5" w:rsidP="002B45EE">
      <w:pPr>
        <w:ind w:firstLine="709"/>
        <w:jc w:val="both"/>
        <w:rPr>
          <w:sz w:val="28"/>
          <w:szCs w:val="28"/>
        </w:rPr>
      </w:pPr>
      <w:r w:rsidRPr="00C160C5">
        <w:rPr>
          <w:sz w:val="28"/>
          <w:szCs w:val="28"/>
        </w:rPr>
        <w:t>а) прокладку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w:t>
      </w:r>
    </w:p>
    <w:p w14:paraId="45CB5656" w14:textId="77777777" w:rsidR="00C160C5" w:rsidRPr="00C160C5" w:rsidRDefault="00C160C5" w:rsidP="002B45EE">
      <w:pPr>
        <w:ind w:firstLine="709"/>
        <w:jc w:val="both"/>
        <w:rPr>
          <w:sz w:val="28"/>
          <w:szCs w:val="28"/>
        </w:rPr>
      </w:pPr>
      <w:r w:rsidRPr="00C160C5">
        <w:rPr>
          <w:sz w:val="28"/>
          <w:szCs w:val="28"/>
        </w:rPr>
        <w:t>б) вырубку и опиловку деревьев и кустарников в пределах минимально допустимых расстояний до их крон, а также вырубку деревьев, угрожающих падением.</w:t>
      </w:r>
    </w:p>
    <w:p w14:paraId="24BC05DF" w14:textId="77777777" w:rsidR="00C160C5" w:rsidRPr="00C160C5" w:rsidRDefault="00C160C5" w:rsidP="002B45EE">
      <w:pPr>
        <w:ind w:firstLine="709"/>
        <w:jc w:val="both"/>
        <w:rPr>
          <w:sz w:val="28"/>
          <w:szCs w:val="28"/>
        </w:rPr>
      </w:pPr>
      <w:r w:rsidRPr="00C160C5">
        <w:rPr>
          <w:sz w:val="28"/>
          <w:szCs w:val="28"/>
        </w:rPr>
        <w:t>Сетевые организации при содержании просек обязаны обеспечивать:</w:t>
      </w:r>
    </w:p>
    <w:p w14:paraId="5C3A13AD" w14:textId="77777777" w:rsidR="00C160C5" w:rsidRPr="00C160C5" w:rsidRDefault="00C160C5" w:rsidP="002B45EE">
      <w:pPr>
        <w:ind w:firstLine="709"/>
        <w:jc w:val="both"/>
        <w:rPr>
          <w:sz w:val="28"/>
          <w:szCs w:val="28"/>
        </w:rPr>
      </w:pPr>
      <w:r w:rsidRPr="00C160C5">
        <w:rPr>
          <w:sz w:val="28"/>
          <w:szCs w:val="28"/>
        </w:rPr>
        <w:t>а) содержание просеки в пожаробезопасном состоянии в соответствии с требованиями правил пожарной безопасности в лесах;</w:t>
      </w:r>
    </w:p>
    <w:p w14:paraId="3B11C19E" w14:textId="77777777" w:rsidR="00C160C5" w:rsidRPr="00C160C5" w:rsidRDefault="00C160C5" w:rsidP="002B45EE">
      <w:pPr>
        <w:ind w:firstLine="709"/>
        <w:jc w:val="both"/>
        <w:rPr>
          <w:sz w:val="28"/>
          <w:szCs w:val="28"/>
        </w:rPr>
      </w:pPr>
      <w:r w:rsidRPr="00C160C5">
        <w:rPr>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14:paraId="5220321D" w14:textId="333DA836" w:rsidR="00CA34E2" w:rsidRDefault="00C160C5" w:rsidP="002B45EE">
      <w:pPr>
        <w:ind w:firstLine="709"/>
        <w:jc w:val="both"/>
        <w:rPr>
          <w:sz w:val="28"/>
          <w:szCs w:val="28"/>
        </w:rPr>
      </w:pPr>
      <w:r w:rsidRPr="00C160C5">
        <w:rPr>
          <w:sz w:val="28"/>
          <w:szCs w:val="28"/>
        </w:rPr>
        <w:t>в) вырубку или обрезку крон деревьев (лесных насаждений), произрастающих на просеках, высота которых превышает 4 метра</w:t>
      </w:r>
    </w:p>
    <w:p w14:paraId="229275FA" w14:textId="77777777" w:rsidR="00C160C5" w:rsidRDefault="00C160C5" w:rsidP="00C160C5">
      <w:pPr>
        <w:rPr>
          <w:sz w:val="28"/>
          <w:szCs w:val="28"/>
        </w:rPr>
      </w:pPr>
    </w:p>
    <w:p w14:paraId="382F5C73" w14:textId="77777777" w:rsidR="00ED0987" w:rsidRPr="00490A58" w:rsidRDefault="00ED0987" w:rsidP="000435A7">
      <w:pPr>
        <w:pStyle w:val="Style88"/>
        <w:spacing w:line="240" w:lineRule="auto"/>
        <w:ind w:firstLine="720"/>
        <w:jc w:val="center"/>
        <w:outlineLvl w:val="1"/>
        <w:rPr>
          <w:rStyle w:val="FontStyle192"/>
          <w:color w:val="000000" w:themeColor="text1"/>
          <w:sz w:val="28"/>
          <w:szCs w:val="28"/>
        </w:rPr>
      </w:pPr>
      <w:bookmarkStart w:id="105" w:name="_Toc163142032"/>
      <w:r w:rsidRPr="00490A58">
        <w:rPr>
          <w:rStyle w:val="FontStyle192"/>
          <w:color w:val="000000" w:themeColor="text1"/>
          <w:sz w:val="28"/>
          <w:szCs w:val="28"/>
        </w:rPr>
        <w:t>Раздел 2.15. Нормативы, параметры и сроки использования лесов для переработки древесины и иных лесных ресурсов</w:t>
      </w:r>
      <w:bookmarkEnd w:id="105"/>
    </w:p>
    <w:p w14:paraId="0BFA806C" w14:textId="77777777" w:rsidR="00ED0987" w:rsidRPr="00490A58" w:rsidRDefault="00ED0987" w:rsidP="00ED0987">
      <w:pPr>
        <w:ind w:firstLine="720"/>
        <w:jc w:val="both"/>
        <w:rPr>
          <w:rStyle w:val="FontStyle192"/>
          <w:b w:val="0"/>
          <w:color w:val="000000" w:themeColor="text1"/>
          <w:sz w:val="28"/>
          <w:szCs w:val="28"/>
        </w:rPr>
      </w:pPr>
    </w:p>
    <w:p w14:paraId="241D5E24" w14:textId="77777777" w:rsidR="005E6197" w:rsidRPr="005E6197" w:rsidRDefault="005E6197" w:rsidP="00ED0987">
      <w:pPr>
        <w:ind w:firstLine="720"/>
        <w:jc w:val="both"/>
        <w:rPr>
          <w:rStyle w:val="FontStyle192"/>
          <w:b w:val="0"/>
          <w:color w:val="000000" w:themeColor="text1"/>
          <w:sz w:val="28"/>
          <w:szCs w:val="28"/>
        </w:rPr>
      </w:pPr>
      <w:r w:rsidRPr="005E6197">
        <w:rPr>
          <w:rStyle w:val="FontStyle192"/>
          <w:b w:val="0"/>
          <w:color w:val="000000" w:themeColor="text1"/>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r>
        <w:rPr>
          <w:rStyle w:val="FontStyle192"/>
          <w:b w:val="0"/>
          <w:color w:val="000000" w:themeColor="text1"/>
          <w:sz w:val="28"/>
          <w:szCs w:val="28"/>
        </w:rPr>
        <w:t>.</w:t>
      </w:r>
    </w:p>
    <w:p w14:paraId="15B159AE" w14:textId="77777777" w:rsidR="00ED0987" w:rsidRPr="00490A58" w:rsidRDefault="00ED0987" w:rsidP="00ED0987">
      <w:pPr>
        <w:ind w:firstLine="720"/>
        <w:jc w:val="both"/>
        <w:rPr>
          <w:rStyle w:val="FontStyle192"/>
          <w:b w:val="0"/>
          <w:color w:val="000000" w:themeColor="text1"/>
          <w:sz w:val="28"/>
          <w:szCs w:val="28"/>
        </w:rPr>
      </w:pPr>
      <w:r w:rsidRPr="00490A58">
        <w:rPr>
          <w:rStyle w:val="FontStyle192"/>
          <w:b w:val="0"/>
          <w:color w:val="000000" w:themeColor="text1"/>
          <w:sz w:val="28"/>
          <w:szCs w:val="28"/>
        </w:rPr>
        <w:t xml:space="preserve">Использование лесов для переработки древесины и иных лесных ресурсов </w:t>
      </w:r>
      <w:r w:rsidR="00490A58" w:rsidRPr="00490A58">
        <w:rPr>
          <w:rStyle w:val="FontStyle192"/>
          <w:b w:val="0"/>
          <w:color w:val="000000" w:themeColor="text1"/>
          <w:sz w:val="28"/>
          <w:szCs w:val="28"/>
        </w:rPr>
        <w:t xml:space="preserve">в городских лесах </w:t>
      </w:r>
      <w:r w:rsidRPr="00490A58">
        <w:rPr>
          <w:rStyle w:val="FontStyle192"/>
          <w:b w:val="0"/>
          <w:color w:val="000000" w:themeColor="text1"/>
          <w:sz w:val="28"/>
          <w:szCs w:val="28"/>
        </w:rPr>
        <w:t>запрещено согласно части 2 статьи 14 ЛК РФ.</w:t>
      </w:r>
    </w:p>
    <w:p w14:paraId="4FCA3071" w14:textId="77777777" w:rsidR="00ED0987" w:rsidRPr="00C3265F" w:rsidRDefault="00ED0987" w:rsidP="00C3265F">
      <w:pPr>
        <w:pStyle w:val="Style88"/>
        <w:widowControl/>
        <w:spacing w:line="240" w:lineRule="auto"/>
        <w:ind w:firstLine="720"/>
        <w:jc w:val="both"/>
        <w:rPr>
          <w:rStyle w:val="FontStyle192"/>
          <w:b w:val="0"/>
          <w:sz w:val="28"/>
          <w:szCs w:val="28"/>
        </w:rPr>
      </w:pPr>
    </w:p>
    <w:p w14:paraId="1AB13CCA" w14:textId="77777777" w:rsidR="00ED0987" w:rsidRPr="005A061C" w:rsidRDefault="00ED0987" w:rsidP="000435A7">
      <w:pPr>
        <w:pStyle w:val="Style118"/>
        <w:widowControl/>
        <w:spacing w:line="240" w:lineRule="auto"/>
        <w:ind w:firstLine="709"/>
        <w:jc w:val="center"/>
        <w:outlineLvl w:val="1"/>
        <w:rPr>
          <w:rStyle w:val="FontStyle192"/>
          <w:color w:val="000000" w:themeColor="text1"/>
          <w:sz w:val="28"/>
          <w:szCs w:val="28"/>
        </w:rPr>
      </w:pPr>
      <w:bookmarkStart w:id="106" w:name="_Toc163142033"/>
      <w:r w:rsidRPr="005A061C">
        <w:rPr>
          <w:rStyle w:val="FontStyle188"/>
          <w:i w:val="0"/>
          <w:color w:val="000000" w:themeColor="text1"/>
          <w:sz w:val="28"/>
          <w:szCs w:val="28"/>
        </w:rPr>
        <w:t>Раздел 2.16.</w:t>
      </w:r>
      <w:r w:rsidRPr="005A061C">
        <w:rPr>
          <w:rStyle w:val="FontStyle188"/>
          <w:color w:val="000000" w:themeColor="text1"/>
          <w:sz w:val="28"/>
          <w:szCs w:val="28"/>
        </w:rPr>
        <w:t xml:space="preserve"> </w:t>
      </w:r>
      <w:r w:rsidRPr="005A061C">
        <w:rPr>
          <w:rStyle w:val="FontStyle192"/>
          <w:color w:val="000000" w:themeColor="text1"/>
          <w:sz w:val="28"/>
          <w:szCs w:val="28"/>
        </w:rPr>
        <w:t>Нормативы, параметры и сроки использования лесов для религиозной деятельности</w:t>
      </w:r>
      <w:bookmarkEnd w:id="106"/>
    </w:p>
    <w:p w14:paraId="1C75CDC7" w14:textId="77777777" w:rsidR="00ED0987" w:rsidRPr="005A061C" w:rsidRDefault="00ED0987" w:rsidP="00ED0987">
      <w:pPr>
        <w:rPr>
          <w:color w:val="000000" w:themeColor="text1"/>
          <w:sz w:val="28"/>
          <w:szCs w:val="28"/>
        </w:rPr>
      </w:pPr>
    </w:p>
    <w:p w14:paraId="727770DE" w14:textId="77777777" w:rsidR="002B45EE" w:rsidRPr="002B45EE" w:rsidRDefault="002B45EE" w:rsidP="002B45EE">
      <w:pPr>
        <w:widowControl w:val="0"/>
        <w:ind w:firstLine="709"/>
        <w:jc w:val="both"/>
        <w:rPr>
          <w:rFonts w:eastAsia="Calibri"/>
          <w:color w:val="000000"/>
          <w:sz w:val="28"/>
          <w:szCs w:val="28"/>
          <w:lang w:eastAsia="en-US"/>
        </w:rPr>
      </w:pPr>
      <w:r w:rsidRPr="002B45EE">
        <w:rPr>
          <w:rFonts w:eastAsia="Calibri"/>
          <w:color w:val="000000"/>
          <w:sz w:val="28"/>
          <w:szCs w:val="28"/>
          <w:lang w:eastAsia="en-US"/>
        </w:rPr>
        <w:t>Согласно статье 47 Лесного кодекса использование лесов для осуществления религиозной деятельности может проводиться религиозными организациями в соответствии с Федеральным законом от 26.09.1997 № 125-ФЗ «О свободе совести и о религиозных объединениях».</w:t>
      </w:r>
    </w:p>
    <w:p w14:paraId="6B31EA49" w14:textId="77777777" w:rsidR="002B45EE" w:rsidRPr="002B45EE" w:rsidRDefault="002B45EE" w:rsidP="002B45EE">
      <w:pPr>
        <w:widowControl w:val="0"/>
        <w:ind w:firstLine="709"/>
        <w:jc w:val="both"/>
        <w:rPr>
          <w:rFonts w:eastAsia="Calibri"/>
          <w:color w:val="000000"/>
          <w:sz w:val="28"/>
          <w:szCs w:val="28"/>
          <w:lang w:eastAsia="en-US"/>
        </w:rPr>
      </w:pPr>
      <w:r w:rsidRPr="002B45EE">
        <w:rPr>
          <w:rFonts w:eastAsia="Calibri"/>
          <w:color w:val="000000"/>
          <w:sz w:val="28"/>
          <w:szCs w:val="28"/>
          <w:lang w:eastAsia="en-US"/>
        </w:rPr>
        <w:t>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 Государственная регистрация осуществляется в соответствии с Федеральным законом от 08.08.2001 № 129-ФЗ «О государственной регистрации юридических лиц и индивидуальных предпринимателей».</w:t>
      </w:r>
    </w:p>
    <w:p w14:paraId="7741FF6E" w14:textId="74F5D340" w:rsidR="009D5A05" w:rsidRDefault="002B45EE" w:rsidP="00443000">
      <w:pPr>
        <w:pStyle w:val="Style100"/>
        <w:widowControl/>
        <w:ind w:firstLine="720"/>
        <w:jc w:val="both"/>
        <w:rPr>
          <w:rStyle w:val="FontStyle188"/>
          <w:i w:val="0"/>
          <w:color w:val="000000" w:themeColor="text1"/>
          <w:sz w:val="28"/>
          <w:szCs w:val="28"/>
        </w:rPr>
      </w:pPr>
      <w:r w:rsidRPr="00443000">
        <w:rPr>
          <w:rFonts w:eastAsia="Calibri"/>
          <w:color w:val="000000"/>
          <w:sz w:val="28"/>
          <w:szCs w:val="28"/>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статьи 47 Лесного кодекса), за исключением объектов капитального строительства. Рассматриваемое использование лесов осуществляется с предоставлением лесных участков, но без изъятия лесных ресурсов. Лесные участки, находящиеся в муниципальной собственности, предоставляются для осуществления религиозной деятельности религиозным организациям в безвозмездное срочное пользование (часть 3 статьи 47 Лесного кодекса Российской Федерации)</w:t>
      </w:r>
    </w:p>
    <w:p w14:paraId="697285D1" w14:textId="77777777" w:rsidR="002B45EE" w:rsidRDefault="002B45EE" w:rsidP="00443000">
      <w:pPr>
        <w:pStyle w:val="Style100"/>
        <w:widowControl/>
        <w:ind w:firstLine="720"/>
        <w:jc w:val="both"/>
        <w:rPr>
          <w:rStyle w:val="FontStyle188"/>
          <w:i w:val="0"/>
          <w:color w:val="000000" w:themeColor="text1"/>
          <w:sz w:val="28"/>
          <w:szCs w:val="28"/>
        </w:rPr>
      </w:pPr>
    </w:p>
    <w:p w14:paraId="1E2E54C9" w14:textId="77777777" w:rsidR="002B45EE" w:rsidRDefault="002B45EE" w:rsidP="00443000">
      <w:pPr>
        <w:pStyle w:val="Style100"/>
        <w:widowControl/>
        <w:ind w:firstLine="720"/>
        <w:jc w:val="both"/>
        <w:rPr>
          <w:rStyle w:val="FontStyle188"/>
          <w:i w:val="0"/>
          <w:color w:val="000000" w:themeColor="text1"/>
          <w:sz w:val="28"/>
          <w:szCs w:val="28"/>
        </w:rPr>
      </w:pPr>
    </w:p>
    <w:p w14:paraId="39F10D8E" w14:textId="77777777" w:rsidR="00ED0987" w:rsidRPr="00A848BD" w:rsidRDefault="00ED0987" w:rsidP="000435A7">
      <w:pPr>
        <w:pStyle w:val="Style100"/>
        <w:widowControl/>
        <w:ind w:firstLine="720"/>
        <w:jc w:val="center"/>
        <w:outlineLvl w:val="1"/>
        <w:rPr>
          <w:rStyle w:val="FontStyle192"/>
          <w:color w:val="000000" w:themeColor="text1"/>
          <w:sz w:val="28"/>
          <w:szCs w:val="28"/>
        </w:rPr>
      </w:pPr>
      <w:bookmarkStart w:id="107" w:name="_Toc163142034"/>
      <w:r w:rsidRPr="00450022">
        <w:rPr>
          <w:rStyle w:val="FontStyle188"/>
          <w:i w:val="0"/>
          <w:color w:val="000000" w:themeColor="text1"/>
          <w:sz w:val="28"/>
          <w:szCs w:val="28"/>
        </w:rPr>
        <w:t>Раздел 2.17</w:t>
      </w:r>
      <w:r w:rsidRPr="00450022">
        <w:rPr>
          <w:rStyle w:val="FontStyle188"/>
          <w:color w:val="000000" w:themeColor="text1"/>
          <w:sz w:val="28"/>
          <w:szCs w:val="28"/>
        </w:rPr>
        <w:t>.</w:t>
      </w:r>
      <w:r w:rsidRPr="00A848BD">
        <w:rPr>
          <w:rStyle w:val="FontStyle188"/>
          <w:color w:val="000000" w:themeColor="text1"/>
          <w:sz w:val="28"/>
          <w:szCs w:val="28"/>
        </w:rPr>
        <w:t xml:space="preserve"> </w:t>
      </w:r>
      <w:r w:rsidRPr="00A848BD">
        <w:rPr>
          <w:rStyle w:val="FontStyle192"/>
          <w:color w:val="000000" w:themeColor="text1"/>
          <w:sz w:val="28"/>
          <w:szCs w:val="28"/>
        </w:rPr>
        <w:t>Требования к охране, защите и воспроизводству лесов</w:t>
      </w:r>
      <w:bookmarkEnd w:id="107"/>
    </w:p>
    <w:p w14:paraId="6FA1DE52" w14:textId="77777777" w:rsidR="00ED0987" w:rsidRPr="00A848BD" w:rsidRDefault="00ED0987" w:rsidP="00443000">
      <w:pPr>
        <w:pStyle w:val="Style100"/>
        <w:widowControl/>
        <w:ind w:firstLine="720"/>
        <w:jc w:val="both"/>
        <w:rPr>
          <w:rStyle w:val="FontStyle192"/>
          <w:color w:val="000000" w:themeColor="text1"/>
          <w:sz w:val="28"/>
          <w:szCs w:val="28"/>
        </w:rPr>
      </w:pPr>
    </w:p>
    <w:p w14:paraId="2FDAD28C" w14:textId="77777777" w:rsidR="00ED0987" w:rsidRPr="00A848BD" w:rsidRDefault="00ED0987" w:rsidP="000435A7">
      <w:pPr>
        <w:pStyle w:val="affc"/>
        <w:ind w:firstLine="709"/>
        <w:jc w:val="center"/>
        <w:outlineLvl w:val="2"/>
        <w:rPr>
          <w:color w:val="000000" w:themeColor="text1"/>
          <w:szCs w:val="28"/>
        </w:rPr>
      </w:pPr>
      <w:bookmarkStart w:id="108" w:name="_Toc163142035"/>
      <w:r w:rsidRPr="004E2AEE">
        <w:rPr>
          <w:rStyle w:val="FontStyle188"/>
          <w:b/>
          <w:i w:val="0"/>
          <w:color w:val="000000" w:themeColor="text1"/>
          <w:sz w:val="28"/>
          <w:szCs w:val="28"/>
        </w:rPr>
        <w:t>2.17.1.</w:t>
      </w:r>
      <w:r w:rsidRPr="00A848BD">
        <w:rPr>
          <w:rStyle w:val="FontStyle188"/>
          <w:color w:val="000000" w:themeColor="text1"/>
          <w:sz w:val="28"/>
          <w:szCs w:val="28"/>
        </w:rPr>
        <w:t xml:space="preserve"> </w:t>
      </w:r>
      <w:r w:rsidRPr="00A848BD">
        <w:rPr>
          <w:color w:val="000000" w:themeColor="text1"/>
          <w:szCs w:val="28"/>
        </w:rPr>
        <w:t>Требования к мерам пожарной безопасности в лесах, охране лесов от загрязнения радиоактивными веществами и иного негативного воздействия</w:t>
      </w:r>
      <w:bookmarkEnd w:id="108"/>
    </w:p>
    <w:p w14:paraId="78CC07EB" w14:textId="77777777" w:rsidR="0045227C" w:rsidRDefault="0045227C" w:rsidP="0045227C">
      <w:pPr>
        <w:ind w:firstLine="709"/>
        <w:jc w:val="both"/>
        <w:rPr>
          <w:sz w:val="28"/>
          <w:szCs w:val="28"/>
        </w:rPr>
      </w:pPr>
    </w:p>
    <w:p w14:paraId="0A4EFAC7" w14:textId="77777777" w:rsidR="00062AC5" w:rsidRPr="00062AC5" w:rsidRDefault="00062AC5" w:rsidP="00062AC5">
      <w:pPr>
        <w:ind w:firstLine="709"/>
        <w:jc w:val="both"/>
        <w:rPr>
          <w:sz w:val="28"/>
          <w:szCs w:val="28"/>
        </w:rPr>
      </w:pPr>
      <w:r w:rsidRPr="00062AC5">
        <w:rPr>
          <w:sz w:val="28"/>
          <w:szCs w:val="28"/>
        </w:rPr>
        <w:t>Правила пожарной безопасности в лесах и требования к мерам пожарной безопасности в лесах согласно статье 53 Лесного кодекса Российской Федерации, устанавливаются Правительством Российской Федерации (Правила пожарной безопасности в лесах утверждены постановлением Правительства Российской Федерации от 07.10.2020 № 1614).</w:t>
      </w:r>
    </w:p>
    <w:p w14:paraId="12F76CC0" w14:textId="77777777" w:rsidR="00062AC5" w:rsidRPr="00062AC5" w:rsidRDefault="00062AC5" w:rsidP="00062AC5">
      <w:pPr>
        <w:ind w:firstLine="709"/>
        <w:jc w:val="both"/>
        <w:rPr>
          <w:sz w:val="28"/>
          <w:szCs w:val="28"/>
        </w:rPr>
      </w:pPr>
      <w:r w:rsidRPr="00062AC5">
        <w:rPr>
          <w:sz w:val="28"/>
          <w:szCs w:val="28"/>
        </w:rPr>
        <w:t>Организация осуществления мер пожарной безопасности в городских лесах относится к полномочиям органов местного самоуправления (пункт 6 части 1 статьи 84 Лесного кодекса Российской Федерации).</w:t>
      </w:r>
    </w:p>
    <w:p w14:paraId="3913CE07" w14:textId="77777777" w:rsidR="00062AC5" w:rsidRPr="00062AC5" w:rsidRDefault="00062AC5" w:rsidP="00062AC5">
      <w:pPr>
        <w:ind w:firstLine="709"/>
        <w:jc w:val="both"/>
        <w:rPr>
          <w:sz w:val="28"/>
          <w:szCs w:val="28"/>
        </w:rPr>
      </w:pPr>
      <w:r w:rsidRPr="00062AC5">
        <w:rPr>
          <w:sz w:val="28"/>
          <w:szCs w:val="28"/>
        </w:rPr>
        <w:t>Охраной лесов от пожаров считается охрана, направленная на предотвращение, своевременное обнаружение и ликвидацию лесного пожара (ГОСТ 17.6.1.01-83),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w:t>
      </w:r>
    </w:p>
    <w:p w14:paraId="47D3B8EF" w14:textId="77777777" w:rsidR="00062AC5" w:rsidRPr="00062AC5" w:rsidRDefault="00062AC5" w:rsidP="00062AC5">
      <w:pPr>
        <w:ind w:firstLine="709"/>
        <w:jc w:val="both"/>
        <w:rPr>
          <w:sz w:val="28"/>
          <w:szCs w:val="28"/>
        </w:rPr>
      </w:pPr>
      <w:r w:rsidRPr="00062AC5">
        <w:rPr>
          <w:sz w:val="28"/>
          <w:szCs w:val="28"/>
        </w:rPr>
        <w:t>Система организации охраны лесов от пожаров действует на основе федеральных нормативно-технических документов:</w:t>
      </w:r>
    </w:p>
    <w:p w14:paraId="206A933A" w14:textId="77777777" w:rsidR="00062AC5" w:rsidRPr="00062AC5" w:rsidRDefault="00062AC5" w:rsidP="00062AC5">
      <w:pPr>
        <w:ind w:firstLine="709"/>
        <w:jc w:val="both"/>
        <w:rPr>
          <w:sz w:val="28"/>
          <w:szCs w:val="28"/>
        </w:rPr>
      </w:pPr>
      <w:r w:rsidRPr="00062AC5">
        <w:rPr>
          <w:sz w:val="28"/>
          <w:szCs w:val="28"/>
        </w:rPr>
        <w:t>Лесной кодекс Российской Федерации;</w:t>
      </w:r>
    </w:p>
    <w:p w14:paraId="339EC8DA" w14:textId="77777777" w:rsidR="00062AC5" w:rsidRPr="00062AC5" w:rsidRDefault="00062AC5" w:rsidP="00062AC5">
      <w:pPr>
        <w:ind w:firstLine="709"/>
        <w:jc w:val="both"/>
        <w:rPr>
          <w:sz w:val="28"/>
          <w:szCs w:val="28"/>
        </w:rPr>
      </w:pPr>
      <w:r w:rsidRPr="00062AC5">
        <w:rPr>
          <w:sz w:val="28"/>
          <w:szCs w:val="28"/>
        </w:rPr>
        <w:t>постановление Правительства Российской Федерации от 07.10.2020 № 1614</w:t>
      </w:r>
    </w:p>
    <w:p w14:paraId="6D8C102F" w14:textId="77777777" w:rsidR="00062AC5" w:rsidRPr="00062AC5" w:rsidRDefault="00062AC5" w:rsidP="00062AC5">
      <w:pPr>
        <w:ind w:firstLine="709"/>
        <w:jc w:val="both"/>
        <w:rPr>
          <w:sz w:val="28"/>
          <w:szCs w:val="28"/>
        </w:rPr>
      </w:pPr>
      <w:r w:rsidRPr="00062AC5">
        <w:rPr>
          <w:sz w:val="28"/>
          <w:szCs w:val="28"/>
        </w:rPr>
        <w:t>«Об утверждении Правил пожарной безопасности в лесах»;</w:t>
      </w:r>
    </w:p>
    <w:p w14:paraId="3155D5BC" w14:textId="77777777" w:rsidR="00062AC5" w:rsidRPr="00062AC5" w:rsidRDefault="00062AC5" w:rsidP="00062AC5">
      <w:pPr>
        <w:ind w:firstLine="709"/>
        <w:jc w:val="both"/>
        <w:rPr>
          <w:sz w:val="28"/>
          <w:szCs w:val="28"/>
        </w:rPr>
      </w:pPr>
      <w:r w:rsidRPr="00062AC5">
        <w:rPr>
          <w:sz w:val="28"/>
          <w:szCs w:val="28"/>
        </w:rPr>
        <w:t>постановление Правительства Российской Федерации от 16.09.2020 № 1479</w:t>
      </w:r>
    </w:p>
    <w:p w14:paraId="44F54E1C" w14:textId="77777777" w:rsidR="00062AC5" w:rsidRPr="00062AC5" w:rsidRDefault="00062AC5" w:rsidP="00062AC5">
      <w:pPr>
        <w:ind w:firstLine="709"/>
        <w:jc w:val="both"/>
        <w:rPr>
          <w:sz w:val="28"/>
          <w:szCs w:val="28"/>
        </w:rPr>
      </w:pPr>
      <w:r w:rsidRPr="00062AC5">
        <w:rPr>
          <w:sz w:val="28"/>
          <w:szCs w:val="28"/>
        </w:rPr>
        <w:t>«Об утверждении Правил противопожарного режима в Российской Федерации»;</w:t>
      </w:r>
    </w:p>
    <w:p w14:paraId="11C26696" w14:textId="77777777" w:rsidR="00062AC5" w:rsidRPr="00062AC5" w:rsidRDefault="00062AC5" w:rsidP="00062AC5">
      <w:pPr>
        <w:ind w:firstLine="709"/>
        <w:jc w:val="both"/>
        <w:rPr>
          <w:sz w:val="28"/>
          <w:szCs w:val="28"/>
        </w:rPr>
      </w:pPr>
      <w:r w:rsidRPr="00062AC5">
        <w:rPr>
          <w:sz w:val="28"/>
          <w:szCs w:val="28"/>
        </w:rPr>
        <w:t>приказ Рослесхоза от 17.11.1997 «Об утверждении рекомендаций по противопожарной профилактике в лесах и регламентации работы лесопожарных служб»;</w:t>
      </w:r>
    </w:p>
    <w:p w14:paraId="69E636DF" w14:textId="77777777" w:rsidR="00062AC5" w:rsidRPr="00062AC5" w:rsidRDefault="00062AC5" w:rsidP="00062AC5">
      <w:pPr>
        <w:ind w:firstLine="709"/>
        <w:jc w:val="both"/>
        <w:rPr>
          <w:sz w:val="28"/>
          <w:szCs w:val="28"/>
        </w:rPr>
      </w:pPr>
      <w:r w:rsidRPr="00062AC5">
        <w:rPr>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3FD3F38F" w14:textId="77777777" w:rsidR="00062AC5" w:rsidRPr="00062AC5" w:rsidRDefault="00062AC5" w:rsidP="00062AC5">
      <w:pPr>
        <w:ind w:firstLine="709"/>
        <w:jc w:val="both"/>
        <w:rPr>
          <w:sz w:val="28"/>
          <w:szCs w:val="28"/>
        </w:rPr>
      </w:pPr>
      <w:r w:rsidRPr="00062AC5">
        <w:rPr>
          <w:sz w:val="28"/>
          <w:szCs w:val="28"/>
        </w:rPr>
        <w:t>приказ Министерства природных ресурсов и экологии Российской Федерации от 28.03.2014 № 161 «Об утверждении видов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w:t>
      </w:r>
    </w:p>
    <w:p w14:paraId="53B20FCE" w14:textId="363E31F0" w:rsidR="0045227C" w:rsidRPr="00500C92" w:rsidRDefault="00062AC5" w:rsidP="00062AC5">
      <w:pPr>
        <w:ind w:firstLine="709"/>
        <w:jc w:val="both"/>
        <w:rPr>
          <w:sz w:val="28"/>
          <w:szCs w:val="28"/>
        </w:rPr>
      </w:pPr>
      <w:r w:rsidRPr="00062AC5">
        <w:rPr>
          <w:sz w:val="28"/>
          <w:szCs w:val="28"/>
        </w:rPr>
        <w:t>Лесоустройством произведено распределение площади лесов лесничества по классам природной пожарной опасности в соответствии с классификацией природной пожарной опасности лесов, утвержденной приказом Федерального агентства лесного хозяйства от 05.07.2011 № 287</w:t>
      </w:r>
      <w:r w:rsidR="0045227C" w:rsidRPr="00500C92">
        <w:rPr>
          <w:sz w:val="28"/>
          <w:szCs w:val="28"/>
        </w:rPr>
        <w:t xml:space="preserve"> </w:t>
      </w:r>
    </w:p>
    <w:p w14:paraId="71152F32" w14:textId="77777777" w:rsidR="00ED0987" w:rsidRDefault="00ED0987" w:rsidP="002240B9">
      <w:pPr>
        <w:suppressAutoHyphens/>
        <w:ind w:firstLine="709"/>
        <w:jc w:val="both"/>
        <w:rPr>
          <w:color w:val="000000" w:themeColor="text1"/>
          <w:sz w:val="28"/>
          <w:szCs w:val="20"/>
        </w:rPr>
      </w:pPr>
      <w:r w:rsidRPr="00A848BD">
        <w:rPr>
          <w:color w:val="000000" w:themeColor="text1"/>
          <w:sz w:val="28"/>
          <w:szCs w:val="20"/>
        </w:rPr>
        <w:t>Распределение территории городских лесов</w:t>
      </w:r>
      <w:r w:rsidR="00A848BD" w:rsidRPr="00A848BD">
        <w:rPr>
          <w:color w:val="000000" w:themeColor="text1"/>
          <w:sz w:val="28"/>
          <w:szCs w:val="20"/>
        </w:rPr>
        <w:t xml:space="preserve"> </w:t>
      </w:r>
      <w:r w:rsidR="009729FE">
        <w:rPr>
          <w:color w:val="000000" w:themeColor="text1"/>
          <w:sz w:val="28"/>
          <w:szCs w:val="20"/>
        </w:rPr>
        <w:t>Арсеньевского городского округа</w:t>
      </w:r>
      <w:r w:rsidRPr="00A848BD">
        <w:rPr>
          <w:color w:val="000000" w:themeColor="text1"/>
          <w:sz w:val="28"/>
          <w:szCs w:val="20"/>
        </w:rPr>
        <w:t xml:space="preserve"> по классам природной пожарной опасности лесов</w:t>
      </w:r>
      <w:r w:rsidR="00E75751">
        <w:rPr>
          <w:color w:val="000000" w:themeColor="text1"/>
          <w:sz w:val="28"/>
          <w:szCs w:val="20"/>
        </w:rPr>
        <w:t xml:space="preserve"> выглядит следующим образом:</w:t>
      </w:r>
    </w:p>
    <w:p w14:paraId="54C07771" w14:textId="77777777" w:rsidR="004E2AEE" w:rsidRDefault="004E2AEE" w:rsidP="004E2AEE">
      <w:pPr>
        <w:tabs>
          <w:tab w:val="left" w:pos="3822"/>
        </w:tabs>
        <w:jc w:val="center"/>
        <w:rPr>
          <w:sz w:val="22"/>
          <w:szCs w:val="22"/>
        </w:rPr>
      </w:pPr>
    </w:p>
    <w:tbl>
      <w:tblPr>
        <w:tblW w:w="8942" w:type="dxa"/>
        <w:jc w:val="center"/>
        <w:tblLayout w:type="fixed"/>
        <w:tblCellMar>
          <w:left w:w="70" w:type="dxa"/>
          <w:right w:w="70" w:type="dxa"/>
        </w:tblCellMar>
        <w:tblLook w:val="0000" w:firstRow="0" w:lastRow="0" w:firstColumn="0" w:lastColumn="0" w:noHBand="0" w:noVBand="0"/>
      </w:tblPr>
      <w:tblGrid>
        <w:gridCol w:w="2586"/>
        <w:gridCol w:w="752"/>
        <w:gridCol w:w="709"/>
        <w:gridCol w:w="484"/>
        <w:gridCol w:w="1134"/>
        <w:gridCol w:w="1173"/>
        <w:gridCol w:w="1001"/>
        <w:gridCol w:w="1103"/>
      </w:tblGrid>
      <w:tr w:rsidR="004E2AEE" w14:paraId="44EE27E4" w14:textId="77777777" w:rsidTr="004E2AEE">
        <w:trPr>
          <w:jc w:val="center"/>
        </w:trPr>
        <w:tc>
          <w:tcPr>
            <w:tcW w:w="2586" w:type="dxa"/>
            <w:vMerge w:val="restart"/>
            <w:tcBorders>
              <w:top w:val="single" w:sz="4" w:space="0" w:color="000000"/>
              <w:left w:val="single" w:sz="4" w:space="0" w:color="000000"/>
              <w:bottom w:val="single" w:sz="4" w:space="0" w:color="000000"/>
            </w:tcBorders>
            <w:shd w:val="clear" w:color="auto" w:fill="auto"/>
            <w:vAlign w:val="center"/>
          </w:tcPr>
          <w:p w14:paraId="76B301A4" w14:textId="77777777" w:rsidR="004E2AEE" w:rsidRDefault="004E2AEE" w:rsidP="004E2AEE">
            <w:pPr>
              <w:jc w:val="center"/>
              <w:rPr>
                <w:sz w:val="22"/>
                <w:szCs w:val="22"/>
              </w:rPr>
            </w:pPr>
            <w:r>
              <w:rPr>
                <w:sz w:val="22"/>
                <w:szCs w:val="22"/>
              </w:rPr>
              <w:t>Лесничество,</w:t>
            </w:r>
          </w:p>
          <w:p w14:paraId="4C52D761" w14:textId="77777777" w:rsidR="004E2AEE" w:rsidRDefault="004E2AEE" w:rsidP="004E2AEE">
            <w:pPr>
              <w:jc w:val="center"/>
              <w:rPr>
                <w:sz w:val="22"/>
                <w:szCs w:val="22"/>
              </w:rPr>
            </w:pPr>
            <w:r>
              <w:rPr>
                <w:sz w:val="22"/>
                <w:szCs w:val="22"/>
              </w:rPr>
              <w:t>участковое лесничество</w:t>
            </w:r>
          </w:p>
        </w:tc>
        <w:tc>
          <w:tcPr>
            <w:tcW w:w="4252" w:type="dxa"/>
            <w:gridSpan w:val="5"/>
            <w:tcBorders>
              <w:top w:val="single" w:sz="4" w:space="0" w:color="000000"/>
              <w:left w:val="single" w:sz="4" w:space="0" w:color="000000"/>
              <w:bottom w:val="single" w:sz="4" w:space="0" w:color="000000"/>
            </w:tcBorders>
            <w:shd w:val="clear" w:color="auto" w:fill="auto"/>
            <w:vAlign w:val="center"/>
          </w:tcPr>
          <w:p w14:paraId="211D862C" w14:textId="77777777" w:rsidR="004E2AEE" w:rsidRDefault="004E2AEE" w:rsidP="004E2AEE">
            <w:pPr>
              <w:suppressAutoHyphens/>
              <w:jc w:val="center"/>
              <w:rPr>
                <w:sz w:val="22"/>
                <w:szCs w:val="22"/>
              </w:rPr>
            </w:pPr>
            <w:r>
              <w:rPr>
                <w:sz w:val="22"/>
                <w:szCs w:val="22"/>
              </w:rPr>
              <w:t>Площадь по классам</w:t>
            </w:r>
            <w:r>
              <w:rPr>
                <w:sz w:val="22"/>
                <w:szCs w:val="22"/>
              </w:rPr>
              <w:br/>
              <w:t>пожарной опасности, га</w:t>
            </w:r>
          </w:p>
        </w:tc>
        <w:tc>
          <w:tcPr>
            <w:tcW w:w="1001" w:type="dxa"/>
            <w:vMerge w:val="restart"/>
            <w:tcBorders>
              <w:top w:val="single" w:sz="4" w:space="0" w:color="000000"/>
              <w:left w:val="single" w:sz="4" w:space="0" w:color="000000"/>
              <w:bottom w:val="single" w:sz="4" w:space="0" w:color="000000"/>
            </w:tcBorders>
            <w:shd w:val="clear" w:color="auto" w:fill="auto"/>
            <w:vAlign w:val="center"/>
          </w:tcPr>
          <w:p w14:paraId="04B108F9" w14:textId="77777777" w:rsidR="004E2AEE" w:rsidRDefault="004E2AEE" w:rsidP="004E2AEE">
            <w:pPr>
              <w:jc w:val="center"/>
              <w:rPr>
                <w:sz w:val="22"/>
                <w:szCs w:val="22"/>
              </w:rPr>
            </w:pPr>
            <w:r>
              <w:rPr>
                <w:sz w:val="22"/>
                <w:szCs w:val="22"/>
              </w:rPr>
              <w:t>Итого</w:t>
            </w: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B1FAC5" w14:textId="77777777" w:rsidR="004E2AEE" w:rsidRDefault="004E2AEE" w:rsidP="004E2AEE">
            <w:pPr>
              <w:jc w:val="center"/>
            </w:pPr>
            <w:r>
              <w:rPr>
                <w:sz w:val="22"/>
                <w:szCs w:val="22"/>
              </w:rPr>
              <w:t>Средний</w:t>
            </w:r>
            <w:r>
              <w:rPr>
                <w:sz w:val="22"/>
                <w:szCs w:val="22"/>
              </w:rPr>
              <w:br/>
              <w:t>класс</w:t>
            </w:r>
          </w:p>
        </w:tc>
      </w:tr>
      <w:tr w:rsidR="004E2AEE" w14:paraId="0DBF874C" w14:textId="77777777" w:rsidTr="00443000">
        <w:trPr>
          <w:jc w:val="center"/>
        </w:trPr>
        <w:tc>
          <w:tcPr>
            <w:tcW w:w="2586" w:type="dxa"/>
            <w:vMerge/>
            <w:tcBorders>
              <w:top w:val="single" w:sz="4" w:space="0" w:color="000000"/>
              <w:left w:val="single" w:sz="4" w:space="0" w:color="000000"/>
              <w:bottom w:val="single" w:sz="4" w:space="0" w:color="auto"/>
            </w:tcBorders>
            <w:shd w:val="clear" w:color="auto" w:fill="auto"/>
            <w:vAlign w:val="center"/>
          </w:tcPr>
          <w:p w14:paraId="7F7D24E0" w14:textId="77777777" w:rsidR="004E2AEE" w:rsidRDefault="004E2AEE" w:rsidP="004E2AEE">
            <w:pPr>
              <w:snapToGrid w:val="0"/>
              <w:rPr>
                <w:sz w:val="22"/>
                <w:szCs w:val="22"/>
              </w:rPr>
            </w:pPr>
          </w:p>
        </w:tc>
        <w:tc>
          <w:tcPr>
            <w:tcW w:w="752" w:type="dxa"/>
            <w:tcBorders>
              <w:top w:val="single" w:sz="4" w:space="0" w:color="000000"/>
              <w:left w:val="single" w:sz="4" w:space="0" w:color="000000"/>
              <w:bottom w:val="single" w:sz="4" w:space="0" w:color="auto"/>
            </w:tcBorders>
            <w:shd w:val="clear" w:color="auto" w:fill="auto"/>
            <w:vAlign w:val="center"/>
          </w:tcPr>
          <w:p w14:paraId="7EFC976A" w14:textId="77777777" w:rsidR="004E2AEE" w:rsidRDefault="004E2AEE" w:rsidP="004E2AEE">
            <w:pPr>
              <w:jc w:val="center"/>
              <w:rPr>
                <w:sz w:val="22"/>
                <w:szCs w:val="22"/>
                <w:lang w:val="en-US"/>
              </w:rPr>
            </w:pPr>
            <w:r>
              <w:rPr>
                <w:sz w:val="22"/>
                <w:szCs w:val="22"/>
                <w:lang w:val="en-US"/>
              </w:rPr>
              <w:t>I</w:t>
            </w:r>
          </w:p>
        </w:tc>
        <w:tc>
          <w:tcPr>
            <w:tcW w:w="709" w:type="dxa"/>
            <w:tcBorders>
              <w:top w:val="single" w:sz="4" w:space="0" w:color="000000"/>
              <w:left w:val="single" w:sz="4" w:space="0" w:color="000000"/>
              <w:bottom w:val="single" w:sz="4" w:space="0" w:color="auto"/>
            </w:tcBorders>
            <w:shd w:val="clear" w:color="auto" w:fill="auto"/>
            <w:vAlign w:val="center"/>
          </w:tcPr>
          <w:p w14:paraId="3B49A908" w14:textId="77777777" w:rsidR="004E2AEE" w:rsidRDefault="004E2AEE" w:rsidP="004E2AEE">
            <w:pPr>
              <w:jc w:val="center"/>
              <w:rPr>
                <w:sz w:val="22"/>
                <w:szCs w:val="22"/>
                <w:lang w:val="en-US"/>
              </w:rPr>
            </w:pPr>
            <w:r>
              <w:rPr>
                <w:sz w:val="22"/>
                <w:szCs w:val="22"/>
                <w:lang w:val="en-US"/>
              </w:rPr>
              <w:t>II</w:t>
            </w:r>
          </w:p>
        </w:tc>
        <w:tc>
          <w:tcPr>
            <w:tcW w:w="484" w:type="dxa"/>
            <w:tcBorders>
              <w:top w:val="single" w:sz="4" w:space="0" w:color="000000"/>
              <w:left w:val="single" w:sz="4" w:space="0" w:color="000000"/>
              <w:bottom w:val="single" w:sz="4" w:space="0" w:color="auto"/>
            </w:tcBorders>
            <w:shd w:val="clear" w:color="auto" w:fill="auto"/>
            <w:vAlign w:val="center"/>
          </w:tcPr>
          <w:p w14:paraId="13E66490" w14:textId="77777777" w:rsidR="004E2AEE" w:rsidRDefault="004E2AEE" w:rsidP="004E2AEE">
            <w:pPr>
              <w:jc w:val="center"/>
              <w:rPr>
                <w:sz w:val="22"/>
                <w:szCs w:val="22"/>
                <w:lang w:val="en-US"/>
              </w:rPr>
            </w:pPr>
            <w:r>
              <w:rPr>
                <w:sz w:val="22"/>
                <w:szCs w:val="22"/>
                <w:lang w:val="en-US"/>
              </w:rPr>
              <w:t>III</w:t>
            </w:r>
          </w:p>
        </w:tc>
        <w:tc>
          <w:tcPr>
            <w:tcW w:w="1134" w:type="dxa"/>
            <w:tcBorders>
              <w:top w:val="single" w:sz="4" w:space="0" w:color="000000"/>
              <w:left w:val="single" w:sz="4" w:space="0" w:color="000000"/>
              <w:bottom w:val="single" w:sz="4" w:space="0" w:color="auto"/>
            </w:tcBorders>
            <w:shd w:val="clear" w:color="auto" w:fill="auto"/>
            <w:vAlign w:val="center"/>
          </w:tcPr>
          <w:p w14:paraId="08AC94D3" w14:textId="77777777" w:rsidR="004E2AEE" w:rsidRDefault="004E2AEE" w:rsidP="004E2AEE">
            <w:pPr>
              <w:jc w:val="center"/>
              <w:rPr>
                <w:sz w:val="22"/>
                <w:szCs w:val="22"/>
                <w:lang w:val="en-US"/>
              </w:rPr>
            </w:pPr>
            <w:r>
              <w:rPr>
                <w:sz w:val="22"/>
                <w:szCs w:val="22"/>
                <w:lang w:val="en-US"/>
              </w:rPr>
              <w:t>IV</w:t>
            </w:r>
          </w:p>
        </w:tc>
        <w:tc>
          <w:tcPr>
            <w:tcW w:w="1173" w:type="dxa"/>
            <w:tcBorders>
              <w:top w:val="single" w:sz="4" w:space="0" w:color="000000"/>
              <w:left w:val="single" w:sz="4" w:space="0" w:color="000000"/>
              <w:bottom w:val="single" w:sz="4" w:space="0" w:color="auto"/>
            </w:tcBorders>
            <w:shd w:val="clear" w:color="auto" w:fill="auto"/>
            <w:vAlign w:val="center"/>
          </w:tcPr>
          <w:p w14:paraId="5FD61215" w14:textId="77777777" w:rsidR="004E2AEE" w:rsidRDefault="004E2AEE" w:rsidP="004E2AEE">
            <w:pPr>
              <w:jc w:val="center"/>
              <w:rPr>
                <w:sz w:val="22"/>
                <w:szCs w:val="22"/>
              </w:rPr>
            </w:pPr>
            <w:r>
              <w:rPr>
                <w:sz w:val="22"/>
                <w:szCs w:val="22"/>
                <w:lang w:val="en-US"/>
              </w:rPr>
              <w:t>V</w:t>
            </w:r>
          </w:p>
        </w:tc>
        <w:tc>
          <w:tcPr>
            <w:tcW w:w="1001" w:type="dxa"/>
            <w:vMerge/>
            <w:tcBorders>
              <w:top w:val="single" w:sz="4" w:space="0" w:color="000000"/>
              <w:left w:val="single" w:sz="4" w:space="0" w:color="000000"/>
              <w:bottom w:val="single" w:sz="4" w:space="0" w:color="auto"/>
            </w:tcBorders>
            <w:shd w:val="clear" w:color="auto" w:fill="auto"/>
            <w:vAlign w:val="center"/>
          </w:tcPr>
          <w:p w14:paraId="328088A5" w14:textId="77777777" w:rsidR="004E2AEE" w:rsidRDefault="004E2AEE" w:rsidP="004E2AEE">
            <w:pPr>
              <w:snapToGrid w:val="0"/>
              <w:rPr>
                <w:sz w:val="22"/>
                <w:szCs w:val="22"/>
              </w:rPr>
            </w:pPr>
          </w:p>
        </w:tc>
        <w:tc>
          <w:tcPr>
            <w:tcW w:w="1103"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806F3B1" w14:textId="77777777" w:rsidR="004E2AEE" w:rsidRDefault="004E2AEE" w:rsidP="004E2AEE">
            <w:pPr>
              <w:snapToGrid w:val="0"/>
              <w:rPr>
                <w:sz w:val="22"/>
                <w:szCs w:val="22"/>
              </w:rPr>
            </w:pPr>
          </w:p>
        </w:tc>
      </w:tr>
      <w:tr w:rsidR="00443000" w14:paraId="7DFC1E1C" w14:textId="77777777" w:rsidTr="00443000">
        <w:trPr>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14:paraId="07B638B8" w14:textId="77777777" w:rsidR="00443000" w:rsidRPr="00E4794D" w:rsidRDefault="00443000" w:rsidP="00443000">
            <w:pPr>
              <w:suppressAutoHyphens/>
              <w:rPr>
                <w:bCs/>
                <w:sz w:val="22"/>
                <w:szCs w:val="22"/>
              </w:rPr>
            </w:pPr>
            <w:r>
              <w:rPr>
                <w:sz w:val="22"/>
                <w:szCs w:val="22"/>
              </w:rPr>
              <w:t>Городские леса Арсеньевского городского округа</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4AA909B" w14:textId="77777777" w:rsidR="00443000" w:rsidRPr="009A5B34" w:rsidRDefault="00443000" w:rsidP="00443000">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7A7921" w14:textId="77777777" w:rsidR="00443000" w:rsidRPr="009A5B34" w:rsidRDefault="00443000" w:rsidP="00443000">
            <w:pPr>
              <w:jc w:val="center"/>
              <w:rPr>
                <w:bCs/>
                <w:sz w:val="22"/>
                <w:szCs w:val="22"/>
              </w:rPr>
            </w:pPr>
            <w:r>
              <w:rPr>
                <w:bCs/>
                <w:sz w:val="22"/>
                <w:szCs w:val="22"/>
              </w:rPr>
              <w:t>-</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B85B357" w14:textId="28CA6062" w:rsidR="00443000" w:rsidRPr="009A5B34" w:rsidRDefault="00443000" w:rsidP="00443000">
            <w:pPr>
              <w:jc w:val="center"/>
              <w:rPr>
                <w:bCs/>
                <w:sz w:val="22"/>
                <w:szCs w:val="22"/>
              </w:rPr>
            </w:pPr>
            <w:r>
              <w:rPr>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33DEDF7" w14:textId="55347F5A" w:rsidR="00443000" w:rsidRPr="00443000" w:rsidRDefault="00443000" w:rsidP="00443000">
            <w:pPr>
              <w:jc w:val="center"/>
              <w:rPr>
                <w:bCs/>
                <w:sz w:val="22"/>
                <w:szCs w:val="22"/>
              </w:rPr>
            </w:pPr>
            <w:r w:rsidRPr="00443000">
              <w:rPr>
                <w:sz w:val="22"/>
                <w:szCs w:val="22"/>
              </w:rPr>
              <w:t>232,3654</w:t>
            </w:r>
          </w:p>
        </w:tc>
        <w:tc>
          <w:tcPr>
            <w:tcW w:w="1173" w:type="dxa"/>
            <w:tcBorders>
              <w:top w:val="single" w:sz="4" w:space="0" w:color="auto"/>
              <w:left w:val="single" w:sz="4" w:space="0" w:color="auto"/>
              <w:bottom w:val="single" w:sz="4" w:space="0" w:color="auto"/>
              <w:right w:val="single" w:sz="4" w:space="0" w:color="auto"/>
            </w:tcBorders>
            <w:vAlign w:val="center"/>
          </w:tcPr>
          <w:p w14:paraId="59DF0302" w14:textId="47F53179" w:rsidR="00443000" w:rsidRPr="00443000" w:rsidRDefault="00443000" w:rsidP="00443000">
            <w:pPr>
              <w:jc w:val="center"/>
              <w:rPr>
                <w:bCs/>
                <w:sz w:val="22"/>
                <w:szCs w:val="22"/>
              </w:rPr>
            </w:pPr>
            <w:r w:rsidRPr="00443000">
              <w:rPr>
                <w:sz w:val="22"/>
                <w:szCs w:val="22"/>
              </w:rPr>
              <w:t>42,5149</w:t>
            </w:r>
          </w:p>
        </w:tc>
        <w:tc>
          <w:tcPr>
            <w:tcW w:w="1001" w:type="dxa"/>
            <w:tcBorders>
              <w:top w:val="single" w:sz="4" w:space="0" w:color="auto"/>
              <w:left w:val="single" w:sz="4" w:space="0" w:color="auto"/>
              <w:bottom w:val="single" w:sz="4" w:space="0" w:color="auto"/>
              <w:right w:val="single" w:sz="4" w:space="0" w:color="auto"/>
            </w:tcBorders>
            <w:vAlign w:val="center"/>
          </w:tcPr>
          <w:p w14:paraId="5B833B3E" w14:textId="21F1D0B3" w:rsidR="00443000" w:rsidRPr="00443000" w:rsidRDefault="00443000" w:rsidP="00443000">
            <w:pPr>
              <w:jc w:val="center"/>
              <w:rPr>
                <w:bCs/>
                <w:sz w:val="22"/>
                <w:szCs w:val="22"/>
              </w:rPr>
            </w:pPr>
            <w:r w:rsidRPr="00443000">
              <w:rPr>
                <w:sz w:val="22"/>
                <w:szCs w:val="22"/>
              </w:rPr>
              <w:t>274,8803</w:t>
            </w:r>
          </w:p>
        </w:tc>
        <w:tc>
          <w:tcPr>
            <w:tcW w:w="1103" w:type="dxa"/>
            <w:tcBorders>
              <w:top w:val="single" w:sz="4" w:space="0" w:color="auto"/>
              <w:left w:val="single" w:sz="4" w:space="0" w:color="auto"/>
              <w:bottom w:val="single" w:sz="4" w:space="0" w:color="auto"/>
              <w:right w:val="single" w:sz="4" w:space="0" w:color="auto"/>
            </w:tcBorders>
            <w:vAlign w:val="center"/>
          </w:tcPr>
          <w:p w14:paraId="5484995B" w14:textId="34339FE1" w:rsidR="00443000" w:rsidRPr="00443000" w:rsidRDefault="00443000" w:rsidP="00443000">
            <w:pPr>
              <w:jc w:val="center"/>
              <w:rPr>
                <w:sz w:val="22"/>
                <w:szCs w:val="22"/>
              </w:rPr>
            </w:pPr>
            <w:r w:rsidRPr="00443000">
              <w:rPr>
                <w:sz w:val="22"/>
                <w:szCs w:val="22"/>
              </w:rPr>
              <w:t>4</w:t>
            </w:r>
          </w:p>
        </w:tc>
      </w:tr>
      <w:tr w:rsidR="00443000" w14:paraId="64388065" w14:textId="77777777" w:rsidTr="00443000">
        <w:trPr>
          <w:trHeight w:val="545"/>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14:paraId="4C1C0125" w14:textId="77777777" w:rsidR="00443000" w:rsidRDefault="00443000" w:rsidP="00443000">
            <w:pPr>
              <w:rPr>
                <w:sz w:val="22"/>
                <w:szCs w:val="22"/>
              </w:rPr>
            </w:pPr>
            <w:r>
              <w:rPr>
                <w:sz w:val="22"/>
                <w:szCs w:val="22"/>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6964D4B6" w14:textId="77777777" w:rsidR="00443000" w:rsidRPr="009B36DC" w:rsidRDefault="00443000" w:rsidP="00443000">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413603" w14:textId="77777777" w:rsidR="00443000" w:rsidRPr="009B36DC" w:rsidRDefault="00443000" w:rsidP="00443000">
            <w:pPr>
              <w:jc w:val="center"/>
              <w:rPr>
                <w:sz w:val="22"/>
                <w:szCs w:val="22"/>
              </w:rPr>
            </w:pPr>
            <w:r>
              <w:rPr>
                <w:sz w:val="22"/>
                <w:szCs w:val="22"/>
              </w:rPr>
              <w:t>-</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CC20082" w14:textId="76E05FFF" w:rsidR="00443000" w:rsidRPr="009B36DC" w:rsidRDefault="00443000" w:rsidP="00443000">
            <w:pPr>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99A58E3" w14:textId="7386A55F" w:rsidR="00443000" w:rsidRPr="009B36DC" w:rsidRDefault="00443000" w:rsidP="00443000">
            <w:pPr>
              <w:jc w:val="center"/>
              <w:rPr>
                <w:sz w:val="22"/>
                <w:szCs w:val="22"/>
              </w:rPr>
            </w:pPr>
            <w:r>
              <w:rPr>
                <w:sz w:val="22"/>
                <w:szCs w:val="22"/>
              </w:rPr>
              <w:t>85</w:t>
            </w:r>
          </w:p>
        </w:tc>
        <w:tc>
          <w:tcPr>
            <w:tcW w:w="1173" w:type="dxa"/>
            <w:tcBorders>
              <w:top w:val="single" w:sz="4" w:space="0" w:color="auto"/>
              <w:left w:val="single" w:sz="4" w:space="0" w:color="auto"/>
              <w:bottom w:val="single" w:sz="4" w:space="0" w:color="auto"/>
              <w:right w:val="single" w:sz="4" w:space="0" w:color="auto"/>
            </w:tcBorders>
            <w:vAlign w:val="center"/>
          </w:tcPr>
          <w:p w14:paraId="4150D841" w14:textId="336CDA9C" w:rsidR="00443000" w:rsidRPr="009B36DC" w:rsidRDefault="00443000" w:rsidP="00443000">
            <w:pPr>
              <w:jc w:val="center"/>
              <w:rPr>
                <w:bCs/>
                <w:sz w:val="22"/>
                <w:szCs w:val="22"/>
              </w:rPr>
            </w:pPr>
            <w:r>
              <w:rPr>
                <w:bCs/>
                <w:sz w:val="22"/>
                <w:szCs w:val="22"/>
              </w:rPr>
              <w:t>15</w:t>
            </w:r>
          </w:p>
        </w:tc>
        <w:tc>
          <w:tcPr>
            <w:tcW w:w="1001" w:type="dxa"/>
            <w:tcBorders>
              <w:top w:val="single" w:sz="4" w:space="0" w:color="auto"/>
              <w:left w:val="single" w:sz="4" w:space="0" w:color="auto"/>
              <w:bottom w:val="single" w:sz="4" w:space="0" w:color="auto"/>
              <w:right w:val="single" w:sz="4" w:space="0" w:color="auto"/>
            </w:tcBorders>
            <w:vAlign w:val="center"/>
          </w:tcPr>
          <w:p w14:paraId="5584FCA5" w14:textId="6D42704E" w:rsidR="00443000" w:rsidRPr="009B36DC" w:rsidRDefault="00443000" w:rsidP="00443000">
            <w:pPr>
              <w:jc w:val="center"/>
              <w:rPr>
                <w:sz w:val="22"/>
                <w:szCs w:val="22"/>
              </w:rPr>
            </w:pPr>
          </w:p>
        </w:tc>
        <w:tc>
          <w:tcPr>
            <w:tcW w:w="1103" w:type="dxa"/>
            <w:tcBorders>
              <w:top w:val="single" w:sz="4" w:space="0" w:color="auto"/>
              <w:left w:val="single" w:sz="4" w:space="0" w:color="auto"/>
              <w:bottom w:val="single" w:sz="4" w:space="0" w:color="auto"/>
              <w:right w:val="single" w:sz="4" w:space="0" w:color="auto"/>
            </w:tcBorders>
            <w:vAlign w:val="center"/>
          </w:tcPr>
          <w:p w14:paraId="69DD2745" w14:textId="78BC5CD6" w:rsidR="00443000" w:rsidRPr="009B36DC" w:rsidRDefault="00443000" w:rsidP="00443000">
            <w:pPr>
              <w:snapToGrid w:val="0"/>
              <w:jc w:val="center"/>
              <w:rPr>
                <w:sz w:val="22"/>
                <w:szCs w:val="22"/>
              </w:rPr>
            </w:pPr>
          </w:p>
        </w:tc>
      </w:tr>
    </w:tbl>
    <w:p w14:paraId="66A285F8" w14:textId="77777777" w:rsidR="004E2AEE" w:rsidRDefault="004E2AEE" w:rsidP="004E2AEE"/>
    <w:p w14:paraId="211B376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Охрана лесов от пожаров включает в себя выполнение мер пожарной безопасности и тушение лесных пожаров.</w:t>
      </w:r>
    </w:p>
    <w:p w14:paraId="2C288BE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ст. 53 Лесного кодекса определены основные меры обеспечения пожарной безопасности в лесах, осуществляющиеся в соответствии с лесным планом субъекта Российской Федерации, лесохозяйственным регламентом лесничества и проектом освоения лесов, и включающие в себя: </w:t>
      </w:r>
    </w:p>
    <w:p w14:paraId="2A8D27C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1) предупреждение лесных пожаров; </w:t>
      </w:r>
    </w:p>
    <w:p w14:paraId="043C53A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2) мониторинг пожарной опасности в лесах и лесных пожаров; </w:t>
      </w:r>
    </w:p>
    <w:p w14:paraId="19626E1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3) разработку и утверждение планов тушения лесных пожаров; </w:t>
      </w:r>
    </w:p>
    <w:p w14:paraId="702606D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4) иные меры пожарной безопасности в лесах. </w:t>
      </w:r>
    </w:p>
    <w:p w14:paraId="7DE1B04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Предупреждение лесных пожаров включает в себя противопожарное обустройство лесов и обеспечение средствами предупреждения и тушения лесных пожаров. </w:t>
      </w:r>
    </w:p>
    <w:p w14:paraId="5633D6E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Меры противопожарного обустройства лесов включают в себя: </w:t>
      </w:r>
    </w:p>
    <w:p w14:paraId="1DC735C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строительство, реконструкцию и эксплуатацию лесных дорог, предназначенных для охраны лесов от пожаров; </w:t>
      </w:r>
    </w:p>
    <w:p w14:paraId="7E67DEE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 </w:t>
      </w:r>
    </w:p>
    <w:p w14:paraId="71E001B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прокладку просек, противопожарных разрывов, устройство противопожарных минерализованных полос; </w:t>
      </w:r>
    </w:p>
    <w:p w14:paraId="39ADA3D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 </w:t>
      </w:r>
    </w:p>
    <w:p w14:paraId="55724B8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устройство пожарных водоемов и подъездов к источникам противопожарного водоснабжения; </w:t>
      </w:r>
    </w:p>
    <w:p w14:paraId="1CC8B2F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проведение работ по гидромелиорации; </w:t>
      </w:r>
    </w:p>
    <w:p w14:paraId="5A8692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 </w:t>
      </w:r>
    </w:p>
    <w:p w14:paraId="77B52A9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проведение профилактического контролируемого противопожарного выжигания хвороста, лесной подстилки, сухой травы и других лесных горючих материалов; </w:t>
      </w:r>
    </w:p>
    <w:p w14:paraId="7C2F005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иные определенные Правительством Российской Федерации меры. </w:t>
      </w:r>
    </w:p>
    <w:p w14:paraId="322C4F8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Постановлением Правительства Российской Федерации от 16.04.2011 № 281 «О мерах противопожарного обустройства лесов» установлены дополнительные меры по противопожарному обустройству лесов, включающие в себя: </w:t>
      </w:r>
    </w:p>
    <w:p w14:paraId="68F41D7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прочистку просек, прочистку противопожарных минерализованных полос и их обновление; </w:t>
      </w:r>
    </w:p>
    <w:p w14:paraId="781AA71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эксплуатацию пожарных водоемов и подъездов к источникам водоснабжения; </w:t>
      </w:r>
    </w:p>
    <w:p w14:paraId="3188B67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благоустройство зон отдыха граждан, пребывающих в лесах в соответствии со                 статьей 11 Лесного кодекса; </w:t>
      </w:r>
    </w:p>
    <w:p w14:paraId="64CC7AA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 </w:t>
      </w:r>
    </w:p>
    <w:p w14:paraId="138A0B7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создание и содержание противопожарных заслонов и устройство лиственных опушек; </w:t>
      </w:r>
    </w:p>
    <w:p w14:paraId="31E6DA4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установку и размещение стендов и других знаков и указателей, содержащих информацию о мерах пожарной безопасности в лесах. </w:t>
      </w:r>
    </w:p>
    <w:p w14:paraId="0050ADE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Указанные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 </w:t>
      </w:r>
    </w:p>
    <w:p w14:paraId="322C8E8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Общее представление о лесной инфраструктуре, обеспечивающей пожарную безопасность в лесах, обозначено в Рекомендациях по противопожарной профилактике в лесах и регламентации работы лесопожарных служб, утвержденных приказом Рослесхоза                      от 17.11.1997 и в ГОСТ Р 57972-2017 «Национальный стандарт Российской Федерации. Объекты противопожарного обустройства лесов. Общие требования».              </w:t>
      </w:r>
    </w:p>
    <w:p w14:paraId="7263899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Для целей обеспечения пожарной безопасности используются не только дороги противопожарного значения. Любые лесные дороги должны создаваться в соответствии с типовыми проектами, предусматривающими возможность их эксплуатации для целей пожарной безопасности. </w:t>
      </w:r>
    </w:p>
    <w:p w14:paraId="6FA2137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Организация осуществления мер пожарной безопасности в городских лесах относится к полномочиям органов местного самоуправления (пункт 6 части 1 статьи 84 Лесного кодекса). </w:t>
      </w:r>
    </w:p>
    <w:p w14:paraId="37D26DB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Требования к обеспечению пожарной безопасности в лесах и полномочия органов различных уровней власти в области охраны лесов от пожаров устанавливаются Правилами пожарной безопасности в лесах, утвержденными постановлением Правительства Российской Федерации от 07.10.2020 № 1614. </w:t>
      </w:r>
    </w:p>
    <w:p w14:paraId="1EC7CE1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Разделение территории лесничества по классам пожарной опасности выполнено согласно Классификации природной пожарной опасности лесов (Приложение 1 к приказу Федерального агентства лесного хозяйства Российской Федерации от 05.07.2011 № 287).           В основу этой классификации положены типы лесов, преобладающие породы, характер подроста, наличие захламленности, насыщенность территории дорогами и т.д. </w:t>
      </w:r>
    </w:p>
    <w:p w14:paraId="7239FC3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Планы тушения лесных пожаров на территории лесничества утверждаются ежегодно в порядке, установленном постановлением Правительства Российской Федерации от 17.05.2011 № 377 «Об утверждении Правил разработки и утверждения плана тушения лесных пожаров и его формы». </w:t>
      </w:r>
    </w:p>
    <w:p w14:paraId="358D4B6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Общие требования пожарной безопасности в лесах</w:t>
      </w:r>
    </w:p>
    <w:p w14:paraId="089299A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 Со дня схода снежного покрова до установления устойчивой дождливой осенней погоды или образования снежного покрова в лесах запрещается:</w:t>
      </w:r>
    </w:p>
    <w:p w14:paraId="7B1CFFA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2288395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 бросать горящие спички, окурки и горячую золу из курительных трубок, стекло (стеклянные бутылки, банки и др.);</w:t>
      </w:r>
    </w:p>
    <w:p w14:paraId="5F0C240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6FCE280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52E39E4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013C6AC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е) выполнять работы с открытым огнем на торфяниках.</w:t>
      </w:r>
    </w:p>
    <w:p w14:paraId="05DA263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9. Запрещается засорение леса отходами производства и потребления.</w:t>
      </w:r>
    </w:p>
    <w:p w14:paraId="1CF913D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2.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1A7A770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14:paraId="67360FC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4. Юридические лица и граждане, осуществляющие использование лесов, обязаны:</w:t>
      </w:r>
    </w:p>
    <w:p w14:paraId="2007B2D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626417E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34F6BFA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7924553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14:paraId="01E62B7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 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14:paraId="761E8A9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 Организации, осуществляющие авиационные работы по охране и защите лесов, обязаны обо всех обнаруженных нарушениях настоящих Правил немедленно сообщить об этом в специализированную диспетчерскую службу и информировать органы государственной власти или органы местного самоуправления.</w:t>
      </w:r>
    </w:p>
    <w:p w14:paraId="0CB871B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Согласно ГОСТ 17.6.1.01-83 «Охрана и защита лесов. Термины и определения» под лесным пожаром подразумевается пожар, распространяющийся по лесной площади, также лесной пожар можно охарактеризовать, как стихийное (неуправляемое) распространение огня в лесу на покрытых и непокрытых площадях, землях лесного фонда.</w:t>
      </w:r>
    </w:p>
    <w:p w14:paraId="1AEF71B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Лесные пожары подразделяются на верховые пожары, охватывающие полог леса, и низовые - распространяющиеся по нижним ярусам лесной растительности, лесной подстилке, опаду.</w:t>
      </w:r>
    </w:p>
    <w:p w14:paraId="6EEB4DF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Кроме того, ГОСТ 17.6.1.01-83 определены следующие виды лесных пожаров:</w:t>
      </w:r>
    </w:p>
    <w:p w14:paraId="541A71D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Повальный пожар - лесной пожар, охватывающий все компоненты лесного биогеоценоза.</w:t>
      </w:r>
    </w:p>
    <w:p w14:paraId="158F1E9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Ландшафтный пожар – лесной пожар, охватывающий различные компоненты географического ландшафта.</w:t>
      </w:r>
    </w:p>
    <w:p w14:paraId="2E95C25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Валежный пожар – лесной низовой пожар, при котором основным горючим материалом является древесина, расположенная на поверхности почвы.</w:t>
      </w:r>
    </w:p>
    <w:p w14:paraId="424CD5D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Торфяной пожар - лесной пожар, при котором горит торфяной слой заболоченных и болотных почв.</w:t>
      </w:r>
    </w:p>
    <w:p w14:paraId="18B3DA2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Вероятность возникновения пожаров в лесах зависит от видового состава растительности и природно-климатических условий района их расположения, а также                 от интенсивности проникновения человека в лес.</w:t>
      </w:r>
    </w:p>
    <w:p w14:paraId="46C5674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Причиной пожаров в большинстве случаев является неосторожное обращение с огнем в лесу отдыхающих, дачников, туристов, сборщиков грибов и ягод. Наиболее часто лесные пожары возникают в транспортнодоступных местах. Возникновение пожара возможно в любой день бесснежного периода.</w:t>
      </w:r>
    </w:p>
    <w:p w14:paraId="1E180FD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соответствии с Лесным кодексом Российской Федерации, привлечение граждан, юридических лиц для тушения лесных пожаров осуществляется в соответствии                                 с Федеральным законом от 21.12.1994 № 68-ФЗ «О защите населения и территорий                        от чрезвычайных ситуаций природного и техногенного характера». Согласно этому закону организации в области защиты населения и территорий от чрезвычайных ситуаций обязаны:</w:t>
      </w:r>
    </w:p>
    <w:p w14:paraId="1C23BCE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обеспечивать создание, подготовку и поддержание в готовности к применению сил и средств предупреждения и ликвидации чрезвычайных ситуаций, осуществлять подготовку работников организаций в области защиты от чрезвычайных ситуаций; </w:t>
      </w:r>
    </w:p>
    <w:p w14:paraId="221222E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обеспечивать организацию и проведение аварийно-спасательных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действий по предупреждению и ликвидации чрезвычайных ситуаций.</w:t>
      </w:r>
    </w:p>
    <w:p w14:paraId="2CD130D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Согласно ГОСТ 22.1.09-99 «Безопасность в чрезвычайных ситуациях. Мониторинг и прогнозирование лесных пожаров» чрезвычайная лесопожарная ситуация - это обстановка на определенной территории, сложившаяся в результате возникновения источника природной чрезвычайной ситуации - лесного пожара (лесных пожаров), который может повлечь или повлек за собой человеческие жертвы, ущерб здоровью людей и/или окружающей природной среде, значительные материальные потери и нарушение условий жизнедеятельности людей.</w:t>
      </w:r>
    </w:p>
    <w:p w14:paraId="704A66F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Постановлением Правительства Российской Федерации от 17.05.2011 № 376                     «О чрезвычайных ситуациях в лесах, возникших вследствие лесных пожаров» утверждены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p w14:paraId="715BFB0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Критериями чрезвычайной лесопожарной ситуации служат:</w:t>
      </w:r>
    </w:p>
    <w:p w14:paraId="70BAF0E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чрезвычайная ситуация в лесах регионального характера, в результате которой зона чрезвычайной ситуации в лесах не выходит за пределы территории субъекта Российской Федерации, при этом значения двух и более из следующих показателей, определяемых на конкретную календарную дату в течение периода пожарной опасности, для данного субъекта Российской Федерации на 50 % или более превышают их средние значения за 5 лет на эту же календарную дату для данного субъекта Российской Федерации;</w:t>
      </w:r>
    </w:p>
    <w:p w14:paraId="4EB9676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доля крупных лесных пожаров в общем количестве возникших лесных пожаров;</w:t>
      </w:r>
    </w:p>
    <w:p w14:paraId="39C1846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средняя площадь одного пожара;</w:t>
      </w:r>
    </w:p>
    <w:p w14:paraId="5001726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доля площади, пройденной лесным пожаром, в общей площади земель лесного фонда.</w:t>
      </w:r>
    </w:p>
    <w:p w14:paraId="628DE2F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 (пункт 3 статьи 53.8 Лесного кодекса).</w:t>
      </w:r>
    </w:p>
    <w:p w14:paraId="7848A42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Иные меры обеспечения пожарной безопасности в лесах:</w:t>
      </w:r>
    </w:p>
    <w:p w14:paraId="15CF1DA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Организация противопожарной пропаганды</w:t>
      </w:r>
    </w:p>
    <w:p w14:paraId="45B1584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Поскольку основной причиной возникновения пожаров в лесах является неосторожное обращение с огнем со стороны местного населения и отдыхающих, предупредительным мероприятиям должно придаваться особенно важное значение. Правильная агитпропаганда среди людей, направляющихся в лес, является результативным средством снижения количества загораний и экономии сил и средств, затрачиваемых на охрану лесов от пожаров.</w:t>
      </w:r>
    </w:p>
    <w:p w14:paraId="3F944FA5" w14:textId="73CC2D84"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Для реализации агитационно-профилактических мер в срок до начала пожароопасного периода на официальном сайте администрации </w:t>
      </w:r>
      <w:r>
        <w:rPr>
          <w:color w:val="000000" w:themeColor="text1"/>
          <w:sz w:val="28"/>
          <w:szCs w:val="20"/>
        </w:rPr>
        <w:t>Арсеньевского</w:t>
      </w:r>
      <w:r w:rsidRPr="00062AC5">
        <w:rPr>
          <w:color w:val="000000" w:themeColor="text1"/>
          <w:sz w:val="28"/>
          <w:szCs w:val="20"/>
        </w:rPr>
        <w:t xml:space="preserve"> городского округа и в городской газете должны размещаться сведения об основных требованиях правил пожарной безопасности в лесах, с указанием контактных телефонов диспетчерских служб для сообщения о лесных пожарах, распространяются листовки о мерах пожарной безопасности в лесах среди населения округа. </w:t>
      </w:r>
    </w:p>
    <w:p w14:paraId="37C03B1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Лесопожарная пропаганда должна вестись с местными жителями, отдыхающими, рыбаками, сборщиками дикоросов, школьниками и туристами в направлении обеспечения требований Правил пожарной безопасности в лесах и формирования у населения более глубоких знаний о лесе, взаимодействия человека с лесом, необходимости активных действий по охране леса.</w:t>
      </w:r>
    </w:p>
    <w:p w14:paraId="64A7CC8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Формы агитпропаганды могут быть самыми разнообразными: беседы, лекции, доклады, выступления по радио и телевидению, статьи в газетах и журналах. Агитпропаганда должна быть проста и доходчива, опираться на конкретные факты, имевшие место на территории городских лесов. </w:t>
      </w:r>
    </w:p>
    <w:p w14:paraId="145D40F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Материалы о привлечении к ответственности за нарушение требований Правил пожарной безопасности в лесах как отдельных граждан, так и организаций рекомендуется публиковать в средствах массовой информации. Особый упор на разъяснительную работу необходим в период пожароопасного сезона.</w:t>
      </w:r>
    </w:p>
    <w:p w14:paraId="5891FDE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Регулирование посещаемости лесов населением в зависимости от их класса природной пожарной опасности и пожарной опасности по условиям погоды с созданием системы контрольно-пропускных пунктов.</w:t>
      </w:r>
    </w:p>
    <w:p w14:paraId="73C5526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Согласно части 5 статьи 11 Лесного кодекса пребывание граждан в лесах может быть ограничено в целях обеспечения пожарной безопасности в лесах в порядке, установленном приказом Министерства природных ресурсов и экологии Российской Федерации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определённых видов работ в целях обеспечения санитарной безопасности в лесах».</w:t>
      </w:r>
    </w:p>
    <w:p w14:paraId="73F796C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Граждане при пребывании в лесах обязаны выполнять следующие требования:</w:t>
      </w:r>
    </w:p>
    <w:p w14:paraId="7C5F59D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а)</w:t>
      </w:r>
      <w:r w:rsidRPr="00062AC5">
        <w:rPr>
          <w:color w:val="000000" w:themeColor="text1"/>
          <w:sz w:val="28"/>
          <w:szCs w:val="20"/>
        </w:rPr>
        <w:tab/>
        <w:t>соблюдать требования пожарной безопасности в лесах;</w:t>
      </w:r>
    </w:p>
    <w:p w14:paraId="7106139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w:t>
      </w:r>
      <w:r w:rsidRPr="00062AC5">
        <w:rPr>
          <w:color w:val="000000" w:themeColor="text1"/>
          <w:sz w:val="28"/>
          <w:szCs w:val="20"/>
        </w:rPr>
        <w:tab/>
        <w:t>при обнаружении лесных пожаров немедленно уведомлять о них органы государственной власти или органы местного самоуправления;</w:t>
      </w:r>
    </w:p>
    <w:p w14:paraId="112BB37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w:t>
      </w:r>
      <w:r w:rsidRPr="00062AC5">
        <w:rPr>
          <w:color w:val="000000" w:themeColor="text1"/>
          <w:sz w:val="28"/>
          <w:szCs w:val="20"/>
        </w:rPr>
        <w:tab/>
        <w:t>принимать при обнаружении лесного пожара меры по его тушению своими силами до прибытия сил пожаротушения;</w:t>
      </w:r>
    </w:p>
    <w:p w14:paraId="5490F46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w:t>
      </w:r>
      <w:r w:rsidRPr="00062AC5">
        <w:rPr>
          <w:color w:val="000000" w:themeColor="text1"/>
          <w:sz w:val="28"/>
          <w:szCs w:val="20"/>
        </w:rPr>
        <w:tab/>
        <w:t>оказывать содействие органам государственной власти и органам местного самоуправления при тушении лесных пожаров.</w:t>
      </w:r>
    </w:p>
    <w:p w14:paraId="57FD369C" w14:textId="6496E518"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Организация осуществления мер пожарной безопасности в городских лесов Арсеньевского городского округа возложена на администрацию </w:t>
      </w:r>
      <w:r>
        <w:rPr>
          <w:color w:val="000000" w:themeColor="text1"/>
          <w:sz w:val="28"/>
          <w:szCs w:val="20"/>
        </w:rPr>
        <w:t>Арсеньевского</w:t>
      </w:r>
      <w:r w:rsidRPr="00062AC5">
        <w:rPr>
          <w:color w:val="000000" w:themeColor="text1"/>
          <w:sz w:val="28"/>
          <w:szCs w:val="20"/>
        </w:rPr>
        <w:t xml:space="preserve"> городского округа, на федеральные органы государственной власти в области пожарной безопасности.</w:t>
      </w:r>
    </w:p>
    <w:p w14:paraId="2824F00A" w14:textId="31F84920"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период действия лесохозяйственного регламента в обязанности администрации </w:t>
      </w:r>
      <w:r>
        <w:rPr>
          <w:color w:val="000000" w:themeColor="text1"/>
          <w:sz w:val="28"/>
          <w:szCs w:val="20"/>
        </w:rPr>
        <w:t>Арсеньевского</w:t>
      </w:r>
      <w:r w:rsidRPr="00062AC5">
        <w:rPr>
          <w:color w:val="000000" w:themeColor="text1"/>
          <w:sz w:val="28"/>
          <w:szCs w:val="20"/>
        </w:rPr>
        <w:t xml:space="preserve"> городского округа входят следующие мероприятия:</w:t>
      </w:r>
    </w:p>
    <w:p w14:paraId="2C1982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содержание лесных дорог;</w:t>
      </w:r>
    </w:p>
    <w:p w14:paraId="69B6246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рубка сухостойных, аварийных деревьев, кустарников, обрезка веток, очистка от ветровальных (упавших) деревьев вдоль лесных дорог; </w:t>
      </w:r>
    </w:p>
    <w:p w14:paraId="0B9F2DD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изготовление и установка навесов; обустройство мест для отдыха и разведения костра; ремонт объектов в зонах отдыха; установка и демонтаж емкостей для мусора;</w:t>
      </w:r>
    </w:p>
    <w:p w14:paraId="74ADF08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изготовление, установка, ремонт аншлагов и стендов, содержание которых наглядно отображает основные правила пожарной безопасности в лесах и другие вопросы, связанные с охраной лесов от пожаров; </w:t>
      </w:r>
    </w:p>
    <w:p w14:paraId="4FF0AAE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изготовление, установка и ремонт указательных знаков с названием зон отдыха;</w:t>
      </w:r>
    </w:p>
    <w:p w14:paraId="5ED94D8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установка и демонтаж предупредительных аншлагов в случае принятия решения об ограничении пребывания граждан в лесах и въезда в них транспортных средств;</w:t>
      </w:r>
    </w:p>
    <w:p w14:paraId="5180770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сбор мусора с территории зон отдыха, вдоль лесных дорог в течение пожароопасного сезона и вывоз на городскую санкционированную свалку;</w:t>
      </w:r>
    </w:p>
    <w:p w14:paraId="48625354" w14:textId="1661F0FE"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устройство противопожарных минерализованных полос в местах, граничащих с жилым сектором и предприятиями, содержание существующих противопожарных минерализованных полос.</w:t>
      </w:r>
    </w:p>
    <w:p w14:paraId="15079D8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Использование мест для забора воды на озерах для нужд пожаротушения не целесообразно, тактически не выгодно и практически не применимо при тушении пожаров.</w:t>
      </w:r>
    </w:p>
    <w:p w14:paraId="6031E4F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Лица, использующие леса, и организации, осуществляющие охрану лесов от пожаров, обязаны обеспечить получение от ближайших метеостанций ежедневной информации в течение пожароопасного сезона о степени пожарной опасности в лесу по условиям погоды, от уровня которой зависит регламентация работы лесопожарных формирований.</w:t>
      </w:r>
    </w:p>
    <w:p w14:paraId="752A54D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14:paraId="740585E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Ответственность за нарушение Правил пожарной безопасности в лесах и пожарный надзор в лесах</w:t>
      </w:r>
    </w:p>
    <w:p w14:paraId="12EF125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Лица, виновные в нарушении требований Правил пожарной безопасности в лесах, несут ответственность в порядке, установленном законодательством Российской Федерации.</w:t>
      </w:r>
    </w:p>
    <w:p w14:paraId="789F4D39" w14:textId="46E7D8DD"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Пожарный надзор в лесах осуществляется уполномоченными органами исполнительной власти в соответствии с Федеральным законом от 21.12.1994 № 69-ФЗ «О пожарной безопасности» и Лесным кодексом Российской Федерации.</w:t>
      </w:r>
    </w:p>
    <w:p w14:paraId="126277B3" w14:textId="683369AA" w:rsidR="00062AC5" w:rsidRDefault="00062AC5" w:rsidP="00062AC5">
      <w:pPr>
        <w:suppressAutoHyphens/>
        <w:ind w:firstLine="720"/>
        <w:jc w:val="both"/>
        <w:rPr>
          <w:color w:val="000000" w:themeColor="text1"/>
          <w:sz w:val="28"/>
          <w:szCs w:val="20"/>
        </w:rPr>
      </w:pPr>
      <w:r w:rsidRPr="00062AC5">
        <w:rPr>
          <w:color w:val="000000" w:themeColor="text1"/>
          <w:sz w:val="28"/>
          <w:szCs w:val="20"/>
        </w:rPr>
        <w:t>Радиационная обстановка на территории городских лесов Арсеньевского городского округа стабильная и не требует специальных мер охраны лесов, разработки и осуществления профилактических и реабилитационных мероприятий.</w:t>
      </w:r>
    </w:p>
    <w:p w14:paraId="4474F14E" w14:textId="77777777" w:rsidR="000435A7" w:rsidRPr="00062AC5" w:rsidRDefault="000435A7" w:rsidP="00062AC5">
      <w:pPr>
        <w:suppressAutoHyphens/>
        <w:ind w:firstLine="720"/>
        <w:jc w:val="both"/>
        <w:rPr>
          <w:color w:val="000000" w:themeColor="text1"/>
          <w:sz w:val="28"/>
          <w:szCs w:val="20"/>
        </w:rPr>
      </w:pPr>
    </w:p>
    <w:p w14:paraId="6696C865" w14:textId="77777777" w:rsidR="00062AC5" w:rsidRDefault="00062AC5" w:rsidP="000435A7">
      <w:pPr>
        <w:pStyle w:val="30"/>
        <w:jc w:val="center"/>
        <w:rPr>
          <w:b/>
          <w:bCs/>
          <w:color w:val="000000" w:themeColor="text1"/>
          <w:szCs w:val="20"/>
        </w:rPr>
      </w:pPr>
      <w:bookmarkStart w:id="109" w:name="_Toc163142036"/>
      <w:r w:rsidRPr="00BA3BB0">
        <w:rPr>
          <w:b/>
          <w:bCs/>
          <w:color w:val="000000" w:themeColor="text1"/>
          <w:szCs w:val="20"/>
        </w:rPr>
        <w:t>2.17.2.  Санитарная безопасность в лесах</w:t>
      </w:r>
      <w:bookmarkEnd w:id="109"/>
    </w:p>
    <w:p w14:paraId="7D519E58" w14:textId="77777777" w:rsidR="000435A7" w:rsidRPr="000435A7" w:rsidRDefault="000435A7" w:rsidP="000435A7"/>
    <w:p w14:paraId="4192B7A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 на их ликвидацию. В части 3 статьи 60.1 Лесного кодекса Российской Федерации установлено, что защита лесов от вредных организмов, отнесенных к карантинным объектам, осуществляется в соответствии с Федеральным законом от 21.07.2014 № 206-ФЗ «О карантине растений».</w:t>
      </w:r>
    </w:p>
    <w:p w14:paraId="349BC61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Согласно вышеназванному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14:paraId="570B9DC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Карантинными объектами считаются вредные организмы (растение любого вида, сорта или биологического типа, животное или болезнетворный организм любого вида, биологического типа, способные нанести вред растениям или продукции растительного происхождения), отсутствующие или ограниченно распространенные на территории Российской Федерации.</w:t>
      </w:r>
    </w:p>
    <w:p w14:paraId="73B095F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Защита лесов включает в себя выполнение мер санитарной безопасности в лесах и ликвидацию очагов вредных организмов.</w:t>
      </w:r>
    </w:p>
    <w:p w14:paraId="5875E0D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Правила санитарной безопасности в лесах утверждены постановлением Правительства Российской Федерации от 09.12.2020 № 2047. Действующие Правила устанавливают единый порядок и условия организаций осуществления мер санитарной безопасности в лесах и требования, направленные на обеспечение санитарной безопасности в лесах при использовании, охране, защите и воспроизводстве лесов.</w:t>
      </w:r>
    </w:p>
    <w:p w14:paraId="3D3ECC3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лесной реестр.</w:t>
      </w:r>
    </w:p>
    <w:p w14:paraId="2D2CC0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соответствии со статьей 60.3 Лесного кодекса Российской Федерации для обеспечения санитарной безопасности в лесах осуществляются:</w:t>
      </w:r>
    </w:p>
    <w:p w14:paraId="28E7B7B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1. Лесозащитное районирование (определение зон слабой, средней и сильной лесопатологической угрозы). </w:t>
      </w:r>
    </w:p>
    <w:p w14:paraId="5C8084C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Лесозащитное районирование проводится в соответствии с требованиями Порядка лесозащитного районирования, утвержденного приказом Минприроды Россий от 09.01.2017 № 1, в целях определения зон слабой, средней и сильной лесопатологической угрозы.</w:t>
      </w:r>
    </w:p>
    <w:p w14:paraId="4973C70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зависимости от зоны лесопатологической угрозы определяются методы осуществления государственного лесопатологического мониторинга и проведения лесопатологических обследований.</w:t>
      </w:r>
    </w:p>
    <w:p w14:paraId="79A80CF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Лесозащитное районирование осуществляется Федеральным агентством лесного хозяйства.</w:t>
      </w:r>
    </w:p>
    <w:p w14:paraId="3F077338" w14:textId="764FB4ED"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Леса городских лесов Арсеньевского городского округа относятся к зоне средней лесопатологической угрозы.</w:t>
      </w:r>
    </w:p>
    <w:p w14:paraId="1BDC0A6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2. Государственный лесопатологический мониторинг</w:t>
      </w:r>
    </w:p>
    <w:p w14:paraId="6388E4B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Государственный лесопатологический мониторинг (далее ГЛПМ) является частью государственного экологического мониторинга (государственного мониторинга окружающей среды) и включает в себя сбор, анализ и использование информации о санитарном и лесопатологическом состоянии лесов, в том числе об очагах вредных организмов, отнесенных к карантинным объектам.</w:t>
      </w:r>
    </w:p>
    <w:p w14:paraId="15BA462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Целями государственного лесопатологического мониторинга являются своевременное обнаружение, оценка и прогноз изменений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14:paraId="2620FBB7" w14:textId="508B4C30"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соответствии с пунктом 4 Правил санитарной безопасности в лесах, осуществление ГЛПМ в отношении лесных участков городских лесов Арсеньевского городского округа, расположенных на землях, находящихся в муниципальной собственности, обеспечивается администрацией А</w:t>
      </w:r>
      <w:r>
        <w:rPr>
          <w:color w:val="000000" w:themeColor="text1"/>
          <w:sz w:val="28"/>
          <w:szCs w:val="20"/>
        </w:rPr>
        <w:t>рсеньевского</w:t>
      </w:r>
      <w:r w:rsidRPr="00062AC5">
        <w:rPr>
          <w:color w:val="000000" w:themeColor="text1"/>
          <w:sz w:val="28"/>
          <w:szCs w:val="20"/>
        </w:rPr>
        <w:t xml:space="preserve"> городского округа в порядке, установленном приказом Министерства природных ресурсов и экологии Российской Федерации от 05.04.2017 № 156 «Об утверждении порядка осуществления государственного лесопатологического мониторинга».</w:t>
      </w:r>
    </w:p>
    <w:p w14:paraId="5A6556E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Проведение лесопатологических обследований</w:t>
      </w:r>
    </w:p>
    <w:p w14:paraId="7CC390F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Лесопатологические обследования (ЛПО) проводятся с учетом данных государственного лесопатологического мониторинга, а также иной информации о санитарном и лесопатологическом состоянии лесов. В процессе ЛПО производится определение границ повреждений леса, учет численности вредителей и распространенности болезней, дается оценка текущего санитарного (степень захламления, усыхания, загрязнения) и лесопатологического (степень повреждения (поражения) вредными организмами) состояния лесов. ЛПО осуществляются наземными и дистанционными способами.</w:t>
      </w:r>
    </w:p>
    <w:p w14:paraId="759D44A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проинформировать об этом уполномоченные органы.</w:t>
      </w:r>
    </w:p>
    <w:p w14:paraId="2D5F63F4" w14:textId="2D473780"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По результатам лесопатологического обследования составляется акт, который утверждается администрацией </w:t>
      </w:r>
      <w:r>
        <w:rPr>
          <w:color w:val="000000" w:themeColor="text1"/>
          <w:sz w:val="28"/>
          <w:szCs w:val="20"/>
        </w:rPr>
        <w:t>Арсеньевского</w:t>
      </w:r>
      <w:r w:rsidRPr="00062AC5">
        <w:rPr>
          <w:color w:val="000000" w:themeColor="text1"/>
          <w:sz w:val="28"/>
          <w:szCs w:val="20"/>
        </w:rPr>
        <w:t xml:space="preserve"> городского округа и в срок не позднее трех рабочих дней со дня его утверждения размещается на официальном сайте </w:t>
      </w:r>
      <w:r>
        <w:rPr>
          <w:color w:val="000000" w:themeColor="text1"/>
          <w:sz w:val="28"/>
          <w:szCs w:val="20"/>
        </w:rPr>
        <w:t>Арсеньевского</w:t>
      </w:r>
      <w:r w:rsidRPr="00062AC5">
        <w:rPr>
          <w:color w:val="000000" w:themeColor="text1"/>
          <w:sz w:val="28"/>
          <w:szCs w:val="20"/>
        </w:rPr>
        <w:t xml:space="preserve"> городского округа в информационно-телекоммуникационной сети Интернет.</w:t>
      </w:r>
    </w:p>
    <w:p w14:paraId="3F8A64C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Документированная информация о погибших (в том числе в результате лесных пожаров, воздействия ветров) лесных насаждениях, выявленных при государственном лесопатологическом мониторинге и проведении лесопатологических обследований, представляется в Федерального агентства лесного хозяйства в области лесных отношений для внесения в государственный лесной реестр.</w:t>
      </w:r>
    </w:p>
    <w:p w14:paraId="3B48F7A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соответствии с ч. 4 ст. 60.6 Лесного кодекса Российской Федерации разработан порядок проведения лесопатологических обследований и форма акта лесопатологического обследования, утвержденные приказом Министерства природных ресурсов и экологии Российской Федерации от 09.11.2020 № 910 «Об утверждении Порядка проведения лесопатологических обследований и формы акта лесопатологического обследования».</w:t>
      </w:r>
    </w:p>
    <w:p w14:paraId="795218A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4. Предупреждение распространения вредных организмов.</w:t>
      </w:r>
    </w:p>
    <w:p w14:paraId="5D8803E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Предупреждение распространения вредных организмов включает в себя проведение:</w:t>
      </w:r>
    </w:p>
    <w:p w14:paraId="460B655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а) профилактических мероприятий по защите лесов;</w:t>
      </w:r>
    </w:p>
    <w:p w14:paraId="3E3C07C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 санитарно-оздоровительных мероприятий, в том числе рубок погибших и поврежденных лесных насаждений;</w:t>
      </w:r>
    </w:p>
    <w:p w14:paraId="2002840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других определенных уполномоченным федеральным органом исполнительной власти мероприятий.</w:t>
      </w:r>
    </w:p>
    <w:p w14:paraId="1B90DA1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Санитарно-оздоровительные мероприятия (СОМ) проводятся с целью улучшения санитарного состояния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p>
    <w:p w14:paraId="1F0C59E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 СОМ относятся мероприятия по вырубке погибших и повреждённых лесных насаждений, очистке лесов от захламления, загрязнения и иного негативного воздействия.</w:t>
      </w:r>
    </w:p>
    <w:p w14:paraId="37E11AA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 целью предотвращения повреждений и дальнейшей гибели леса от вредных организмов (стволовых вредителей) проводятся профилактические мероприятия.</w:t>
      </w:r>
    </w:p>
    <w:p w14:paraId="51C8538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Необходимость проведения СОМ на лесном участке определяется в соответствии с санитарным состоянием лесного участка, с учетом его целевого назначения, зоны лесопатологической угрозы, транспортной доступности, а также с учетом экологической и экономической целесообразности соответствующих мероприятий.</w:t>
      </w:r>
    </w:p>
    <w:p w14:paraId="0D3A551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проведении СОМ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красные книги субъектов Российской Федерации.</w:t>
      </w:r>
    </w:p>
    <w:p w14:paraId="11DF196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Для лесных растений, относящихся к видам, занесенным в Красную книгу Российской Федерации и в Красную книгу Приморского края, а также включенных в перечень видов (пород) деревьев и кустарников, заготовка древесины которых не допускается, разрешается рубка только погибших деревьев и кустарников.</w:t>
      </w:r>
    </w:p>
    <w:p w14:paraId="36DECAF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случае гибели лесов или ухудшения их санитарного состояния, обусловленных чрезвычайными ситуациями природного и антропогенного характера, ликвидация последствий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 </w:t>
      </w:r>
    </w:p>
    <w:p w14:paraId="1C1DC00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Сплошные санитарные рубки лесных насаждений проводятся независимо от их возраста в тех случаях, когда выборочные не могут обеспечить сохранение жизнеспособности лесных насаждений и выполнение ими полезных функций. Нормативы отбора деревьев в рубку при проведении санитарно-оздоровительных мероприятий приведены в Шкале категорий состояния деревьев</w:t>
      </w:r>
    </w:p>
    <w:p w14:paraId="3C5B780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Шкала категорий состояния деревьев</w:t>
      </w:r>
    </w:p>
    <w:p w14:paraId="1C19391B" w14:textId="77777777" w:rsidR="00062AC5" w:rsidRPr="00062AC5" w:rsidRDefault="00062AC5" w:rsidP="00062AC5">
      <w:pPr>
        <w:suppressAutoHyphens/>
        <w:ind w:firstLine="720"/>
        <w:jc w:val="both"/>
        <w:rPr>
          <w:color w:val="000000" w:themeColor="text1"/>
          <w:sz w:val="28"/>
          <w:szCs w:val="20"/>
        </w:rPr>
      </w:pPr>
    </w:p>
    <w:p w14:paraId="0EB084F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Категории</w:t>
      </w:r>
    </w:p>
    <w:p w14:paraId="24EAE95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деревьев</w:t>
      </w:r>
      <w:r w:rsidRPr="00062AC5">
        <w:rPr>
          <w:color w:val="000000" w:themeColor="text1"/>
          <w:sz w:val="28"/>
          <w:szCs w:val="20"/>
        </w:rPr>
        <w:tab/>
        <w:t>Внешние признаки деревьев</w:t>
      </w:r>
    </w:p>
    <w:p w14:paraId="6306FCC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ab/>
        <w:t>хвойные</w:t>
      </w:r>
      <w:r w:rsidRPr="00062AC5">
        <w:rPr>
          <w:color w:val="000000" w:themeColor="text1"/>
          <w:sz w:val="28"/>
          <w:szCs w:val="20"/>
        </w:rPr>
        <w:tab/>
        <w:t>лиственные</w:t>
      </w:r>
    </w:p>
    <w:p w14:paraId="1E1D663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w:t>
      </w:r>
      <w:r w:rsidRPr="00062AC5">
        <w:rPr>
          <w:color w:val="000000" w:themeColor="text1"/>
          <w:sz w:val="28"/>
          <w:szCs w:val="20"/>
        </w:rPr>
        <w:tab/>
        <w:t>2</w:t>
      </w:r>
      <w:r w:rsidRPr="00062AC5">
        <w:rPr>
          <w:color w:val="000000" w:themeColor="text1"/>
          <w:sz w:val="28"/>
          <w:szCs w:val="20"/>
        </w:rPr>
        <w:tab/>
        <w:t>3</w:t>
      </w:r>
    </w:p>
    <w:p w14:paraId="68E8389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 – здоровые</w:t>
      </w:r>
    </w:p>
    <w:p w14:paraId="2FCF80B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(без признаков</w:t>
      </w:r>
    </w:p>
    <w:p w14:paraId="468A15D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ослабления)</w:t>
      </w:r>
      <w:r w:rsidRPr="00062AC5">
        <w:rPr>
          <w:color w:val="000000" w:themeColor="text1"/>
          <w:sz w:val="28"/>
          <w:szCs w:val="20"/>
        </w:rPr>
        <w:tab/>
        <w:t>крона густая (для данной породы, возраста и условий местопроизрастания); хвоя (листва) зеленая; прирост текущего года нормального размера</w:t>
      </w:r>
    </w:p>
    <w:p w14:paraId="3A73E03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2 - ослабленные</w:t>
      </w:r>
      <w:r w:rsidRPr="00062AC5">
        <w:rPr>
          <w:color w:val="000000" w:themeColor="text1"/>
          <w:sz w:val="28"/>
          <w:szCs w:val="20"/>
        </w:rPr>
        <w:tab/>
        <w:t>крона разреженная; хвоя светло-зеленая; прирост уменьшен, но не более чем наполовину; отдельные ветви засохли</w:t>
      </w:r>
      <w:r w:rsidRPr="00062AC5">
        <w:rPr>
          <w:color w:val="000000" w:themeColor="text1"/>
          <w:sz w:val="28"/>
          <w:szCs w:val="20"/>
        </w:rPr>
        <w:tab/>
        <w:t>крона разреженная; листва светло-зеленая; прирост уменьшен, но не более чем наполовину; отдельные ветви засохли; единичные водяные побеги</w:t>
      </w:r>
    </w:p>
    <w:p w14:paraId="0A6EAB4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 сильно</w:t>
      </w:r>
    </w:p>
    <w:p w14:paraId="52AC925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ослабленные</w:t>
      </w:r>
      <w:r w:rsidRPr="00062AC5">
        <w:rPr>
          <w:color w:val="000000" w:themeColor="text1"/>
          <w:sz w:val="28"/>
          <w:szCs w:val="20"/>
        </w:rPr>
        <w:tab/>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r w:rsidRPr="00062AC5">
        <w:rPr>
          <w:color w:val="000000" w:themeColor="text1"/>
          <w:sz w:val="28"/>
          <w:szCs w:val="20"/>
        </w:rPr>
        <w:tab/>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p w14:paraId="4176D02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4 – усыхающие</w:t>
      </w:r>
      <w:r w:rsidRPr="00062AC5">
        <w:rPr>
          <w:color w:val="000000" w:themeColor="text1"/>
          <w:sz w:val="28"/>
          <w:szCs w:val="20"/>
        </w:rPr>
        <w:tab/>
        <w:t>крона сильно ажурная; хвоя серая, желтоватая или желто-зеленая; прирост очень слабый или отсутствует; усыхание более 2/3 ветвей</w:t>
      </w:r>
      <w:r w:rsidRPr="00062AC5">
        <w:rPr>
          <w:color w:val="000000" w:themeColor="text1"/>
          <w:sz w:val="28"/>
          <w:szCs w:val="20"/>
        </w:rPr>
        <w:tab/>
        <w:t>крона сильно ажурная; листва мелкая, редкая, светло-зеленая или желтоватая; прирост очень слабый или отсутствует; усыхание более 2/3 ветвей</w:t>
      </w:r>
    </w:p>
    <w:p w14:paraId="061C12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 – свежий</w:t>
      </w:r>
    </w:p>
    <w:p w14:paraId="7E046A2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сухостой</w:t>
      </w:r>
      <w:r w:rsidRPr="00062AC5">
        <w:rPr>
          <w:color w:val="000000" w:themeColor="text1"/>
          <w:sz w:val="28"/>
          <w:szCs w:val="20"/>
        </w:rPr>
        <w:tab/>
        <w:t>хвоя серая, желтая или красно-бурая; кора частично опала</w:t>
      </w:r>
      <w:r w:rsidRPr="00062AC5">
        <w:rPr>
          <w:color w:val="000000" w:themeColor="text1"/>
          <w:sz w:val="28"/>
          <w:szCs w:val="20"/>
        </w:rPr>
        <w:tab/>
        <w:t>листва увяла или отсутствует; ветви низших порядков сохранились, кора частично опала</w:t>
      </w:r>
    </w:p>
    <w:p w14:paraId="0A686F8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5(а) – свежий ветровал</w:t>
      </w:r>
      <w:r w:rsidRPr="00062AC5">
        <w:rPr>
          <w:color w:val="000000" w:themeColor="text1"/>
          <w:sz w:val="28"/>
          <w:szCs w:val="20"/>
        </w:rPr>
        <w:tab/>
        <w:t>хвоя зеленая, серая, желтая или красно-бурая; кора обычно живая, ствол повален или наклонен с обрывом более 1/3 корней</w:t>
      </w:r>
      <w:r w:rsidRPr="00062AC5">
        <w:rPr>
          <w:color w:val="000000" w:themeColor="text1"/>
          <w:sz w:val="28"/>
          <w:szCs w:val="20"/>
        </w:rPr>
        <w:tab/>
        <w:t>листва зеленая, увяла, либо не сформировалась; кора обычно живая, ствол повален или наклонен с обрывом более 1/3 корней</w:t>
      </w:r>
    </w:p>
    <w:p w14:paraId="638C159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w:t>
      </w:r>
    </w:p>
    <w:p w14:paraId="10242F0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Продолжение таблицы </w:t>
      </w:r>
    </w:p>
    <w:p w14:paraId="572BC5E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w:t>
      </w:r>
      <w:r w:rsidRPr="00062AC5">
        <w:rPr>
          <w:color w:val="000000" w:themeColor="text1"/>
          <w:sz w:val="28"/>
          <w:szCs w:val="20"/>
        </w:rPr>
        <w:tab/>
        <w:t>2</w:t>
      </w:r>
      <w:r w:rsidRPr="00062AC5">
        <w:rPr>
          <w:color w:val="000000" w:themeColor="text1"/>
          <w:sz w:val="28"/>
          <w:szCs w:val="20"/>
        </w:rPr>
        <w:tab/>
        <w:t>3</w:t>
      </w:r>
    </w:p>
    <w:p w14:paraId="4553090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5(б) – свежий бурелом</w:t>
      </w:r>
      <w:r w:rsidRPr="00062AC5">
        <w:rPr>
          <w:color w:val="000000" w:themeColor="text1"/>
          <w:sz w:val="28"/>
          <w:szCs w:val="20"/>
        </w:rPr>
        <w:tab/>
        <w:t>хвоя зеленая, серая, желтая или красно-бурая; кора ниже слома обычно живая, ствол сломлен ниже 1/3 протяженности кроны</w:t>
      </w:r>
      <w:r w:rsidRPr="00062AC5">
        <w:rPr>
          <w:color w:val="000000" w:themeColor="text1"/>
          <w:sz w:val="28"/>
          <w:szCs w:val="20"/>
        </w:rPr>
        <w:tab/>
        <w:t>листва зеленая, увяла, либо не сформировалась; кора ниже слома обычно живая, ствол сломлен ниже 1/3 протяженности кроны</w:t>
      </w:r>
    </w:p>
    <w:p w14:paraId="1D8E258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 – старый</w:t>
      </w:r>
    </w:p>
    <w:p w14:paraId="7142EA5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сухостой</w:t>
      </w:r>
      <w:r w:rsidRPr="00062AC5">
        <w:rPr>
          <w:color w:val="000000" w:themeColor="text1"/>
          <w:sz w:val="28"/>
          <w:szCs w:val="20"/>
        </w:rPr>
        <w:tab/>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p w14:paraId="2F25B35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6(а) – старый ветровал</w:t>
      </w:r>
      <w:r w:rsidRPr="00062AC5">
        <w:rPr>
          <w:color w:val="000000" w:themeColor="text1"/>
          <w:sz w:val="28"/>
          <w:szCs w:val="20"/>
        </w:rPr>
        <w:tab/>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p w14:paraId="545E34C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6(б) – старый бурелом</w:t>
      </w:r>
      <w:r w:rsidRPr="00062AC5">
        <w:rPr>
          <w:color w:val="000000" w:themeColor="text1"/>
          <w:sz w:val="28"/>
          <w:szCs w:val="20"/>
        </w:rPr>
        <w:tab/>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p w14:paraId="3D1B68C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7 – аварийные деревья</w:t>
      </w:r>
      <w:r w:rsidRPr="00062AC5">
        <w:rPr>
          <w:color w:val="000000" w:themeColor="text1"/>
          <w:sz w:val="28"/>
          <w:szCs w:val="20"/>
        </w:rPr>
        <w:tab/>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p w14:paraId="5F901DEB" w14:textId="77777777" w:rsidR="00062AC5" w:rsidRPr="00062AC5" w:rsidRDefault="00062AC5" w:rsidP="00062AC5">
      <w:pPr>
        <w:suppressAutoHyphens/>
        <w:ind w:firstLine="720"/>
        <w:jc w:val="both"/>
        <w:rPr>
          <w:color w:val="000000" w:themeColor="text1"/>
          <w:sz w:val="28"/>
          <w:szCs w:val="20"/>
        </w:rPr>
      </w:pPr>
    </w:p>
    <w:p w14:paraId="36D8A8F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обязательном порядке в санитарную рубку назначаются деревья 5-й и 6-й категорий состояния. Ветровал и бурелом приравниваются к 5-6 категориям состояния.</w:t>
      </w:r>
    </w:p>
    <w:p w14:paraId="30D721D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Допускается уборка деревьев других категорий состояния в следующих случаях:</w:t>
      </w:r>
    </w:p>
    <w:p w14:paraId="4838FBB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деревья 3-й и 4-й категории состояния (сильно ослабленные и усыхающие) назначаются в рубку в очагах корневой губки, бактериальной водянки и голландской болезни (при этом в материалах по планированию рубки обязательно должно быть показано, на каком основании данный участок отнесен к очагу болезни, каковы характеристики очага);</w:t>
      </w:r>
    </w:p>
    <w:p w14:paraId="4D1E269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защитных лесах - деревья при наличии на стволах явных признаков гнилей (дупла, плодовые тела трутовиков, раковые раны, охватывающие более 2/3 окружности ствола);</w:t>
      </w:r>
    </w:p>
    <w:p w14:paraId="18BBAA7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насаждениях, пройденных пожаром, -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высушенного луба не менее 3/4 окружности ствола (наличие пробной площади также обязательно); ветровальные, буреломные и снеголомные деревья учитываются отдельно.</w:t>
      </w:r>
    </w:p>
    <w:p w14:paraId="7287DD9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расчете средней категории состояния они приравниваются к свежему или старому сухостою. Свежим ветровалом, буреломом и снеголомом считаются стволы деревьев, погибших не более чем за два года до момента обследования. Буреломными (снеголомными) являются деревья со сломом ствола ниже одной трети протяженности кроны, считая от вершины. Ветровальными являются поваленные или наклонные деревья с обрывом более трети корней.</w:t>
      </w:r>
    </w:p>
    <w:p w14:paraId="614BD5F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Отбор деревьев в рубку в очагах хвое- и листогрызущих насекомых производится после завершения периода восстановления хвои (листвы).</w:t>
      </w:r>
    </w:p>
    <w:p w14:paraId="355B8FD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 выборочной санитарной рубке следует приступать в возможно короткие сроки после повреждения древостоев огнем и заканчивать на весенних гарях до 1 июля, раннелетних - до 1 августа, позднелетних и осенних - до 1 мая следующего года.</w:t>
      </w:r>
    </w:p>
    <w:p w14:paraId="14A9E64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Очистка лесов от захламления (неликвидной и дровяной древесины, строительного и бытового мусора), загрязнения и иного негативного воздействия проводится в местах образования ветровала, бурелома, снеголома, верховых пожаров и других повреждений деревьев при наличии неликвидной и дровяной древесины более 90% от общего запаса повреждённой древесины насаждения.</w:t>
      </w:r>
    </w:p>
    <w:p w14:paraId="54F4DE7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 утвержденными в установленном лесным законодательством порядке.</w:t>
      </w:r>
    </w:p>
    <w:p w14:paraId="5107EB9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Правила осуществления мероприятий по предупреждению распространения вредных организмов утверждены приказом Министерства природных ресурсов и экологии Российской Федерации от 09.11.2020 №912.</w:t>
      </w:r>
    </w:p>
    <w:p w14:paraId="37E6416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 Локализация и ликвидация очагов вредных организмов</w:t>
      </w:r>
    </w:p>
    <w:p w14:paraId="1767A05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Основанием для планирования мероприятий по локализации и ликвидации очагов вредных организмов (ЛЛО) являются данные лесопатологических обследований.</w:t>
      </w:r>
    </w:p>
    <w:p w14:paraId="7D7F5C4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Проведение ЛЛО, в том числе карантинных объектов, планируют, если прогнозируемое повреждение вредителями (вредными организмами) угрожает жизнеспособности насаждений.</w:t>
      </w:r>
    </w:p>
    <w:p w14:paraId="1A0524B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Допустимое повреждение насаждений, выше которого необходимо назначение мероприятий по ЛЛО, зависит от древесной породы, целевого назначения земель, вида использования лесов и биологических особенностей вредных организмов.</w:t>
      </w:r>
    </w:p>
    <w:p w14:paraId="525DFDB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Порядок проведения лесопатологических обследований и формы акта лесопатологического обследования утвержден приказом Министерства природных ресурсов и экологии Российской Федерации от 09.11.2020 № 910.</w:t>
      </w:r>
    </w:p>
    <w:p w14:paraId="7ADAED4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 Установление санитарных требований к использованию лесов</w:t>
      </w:r>
    </w:p>
    <w:p w14:paraId="3BCEC06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использовании лесов не допускается:</w:t>
      </w:r>
    </w:p>
    <w:p w14:paraId="05B7D4A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а) загрязнение почвы в результате нарушения установленных законодательством Российской Федерации требований к обращению с пестицидами и агрохимикатами или иными опасными для здоровья людей и окружающей среды веществами и отходами производства и потребления;</w:t>
      </w:r>
    </w:p>
    <w:p w14:paraId="7866156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 невыполнение или несвоевременное выполнение работ по очистке лесосек, а также работ по приведению лесных участков, предоставленных гражданам или юридическим лицам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14:paraId="7F512C7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выпас сельскохозяйственных животных на неогороженных лесных участках, предоставленных для ведения сельского хозяйства, без пастуха или без привязи;</w:t>
      </w:r>
    </w:p>
    <w:p w14:paraId="68230B9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 уничтожение (разорение) муравейников, гнезд, нор или других мест обитания животных;</w:t>
      </w:r>
    </w:p>
    <w:p w14:paraId="2381B67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 уничтожение либо повреждение мелиоративных систем, расположенных в лесах;</w:t>
      </w:r>
    </w:p>
    <w:p w14:paraId="4242D08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е) загрязнение лесов промышленными и бытовыми отходами;</w:t>
      </w:r>
    </w:p>
    <w:p w14:paraId="18475D5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ж) иные действия, способные нанести вред лесам.</w:t>
      </w:r>
    </w:p>
    <w:p w14:paraId="04D5456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лесах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04D33B2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выборочных рубках и уходе за лесами в первую очередь вырубаются погибшие и поврежденные деревья.</w:t>
      </w:r>
    </w:p>
    <w:p w14:paraId="3690573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 утвержденных в установленном лесным законодательством порядке.</w:t>
      </w:r>
    </w:p>
    <w:p w14:paraId="5A6F17A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разработке лесосек и разрубке трасс под линейные объекты запрещается сдвигание порубочных остатков к краю леса (стене леса).</w:t>
      </w:r>
    </w:p>
    <w:p w14:paraId="72EC05E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 Конкретные сроки (даты) запрета хранения (оставления) в лесу неокоренной или не обработанной пестицидами заготовленной древесины по лесорастительным зонам и лесным районам устанавливаются Федеральным агентством лесного хозяйства.</w:t>
      </w:r>
    </w:p>
    <w:p w14:paraId="63AABE9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14:paraId="285E7AB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использовании лесов для рекреационных целей не допускается ухудшение санитарного и лесопатологического состояния лесов. </w:t>
      </w:r>
    </w:p>
    <w:p w14:paraId="4B9608A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Использование лесов в любых целях не должно ухудшать санитарное состояние лесов, расположенных на предоставленных гражданам и юридическим лицам лесных участках и на лесных участках, прилегающих к ним.</w:t>
      </w:r>
    </w:p>
    <w:p w14:paraId="55D7EB61" w14:textId="717F8F2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Общее санитарное состояние лесов городских лесов Арсеньевского городского округа в настоящее время удовлетворительное.</w:t>
      </w:r>
    </w:p>
    <w:p w14:paraId="576DBEDB" w14:textId="6C9279F8"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На территории городских лесов Арсеньевского городского округа не выявлены участки, требующие проведения санитарно-оздоровительных мероприятий (погибшие и поврежденные насаждения, сухостой и захламленность), а также очаги вредных организмов, поэтому настоящим регламентом не проектируются санитарно-оздоровительные, профилактические и иные мероприятия в виде рубок погибших и поврежденных насаждений, мероприятия по ликвидации очагов вредных организмов, таблицы 15, 15.1, 15.2, предусмотренные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в настоящем регламенте не приводятся.</w:t>
      </w:r>
    </w:p>
    <w:p w14:paraId="283FB080" w14:textId="3D647826" w:rsidR="00062AC5" w:rsidRDefault="00062AC5" w:rsidP="00062AC5">
      <w:pPr>
        <w:suppressAutoHyphens/>
        <w:ind w:firstLine="720"/>
        <w:jc w:val="both"/>
        <w:rPr>
          <w:color w:val="000000" w:themeColor="text1"/>
          <w:sz w:val="28"/>
          <w:szCs w:val="20"/>
        </w:rPr>
      </w:pPr>
      <w:r w:rsidRPr="00062AC5">
        <w:rPr>
          <w:color w:val="000000" w:themeColor="text1"/>
          <w:sz w:val="28"/>
          <w:szCs w:val="20"/>
        </w:rPr>
        <w:t>В городских лес</w:t>
      </w:r>
      <w:r>
        <w:rPr>
          <w:color w:val="000000" w:themeColor="text1"/>
          <w:sz w:val="28"/>
          <w:szCs w:val="20"/>
        </w:rPr>
        <w:t>ах</w:t>
      </w:r>
      <w:r w:rsidRPr="00062AC5">
        <w:rPr>
          <w:color w:val="000000" w:themeColor="text1"/>
          <w:sz w:val="28"/>
          <w:szCs w:val="20"/>
        </w:rPr>
        <w:t xml:space="preserve"> Арсеньевского городского округа на период действия данного регламента при повреждении лесных насаждений в результате негативного воздействия ветра, снега, вод (когда деревья повалены или сломаны ветром, снегом, при подмывании водой), а также при наличии в них валежной древесины осуществляется очистка лесных насаждений от захламленности. В первую очередь очистке подлежат лесные участки, где имеется опасность возникновения лесных пожаров и массового размножения насекомых, питающихся тканями стволов деревьев (стволовые вредители).</w:t>
      </w:r>
    </w:p>
    <w:p w14:paraId="5C588B6C" w14:textId="77777777" w:rsidR="000435A7" w:rsidRPr="00062AC5" w:rsidRDefault="000435A7" w:rsidP="00062AC5">
      <w:pPr>
        <w:suppressAutoHyphens/>
        <w:ind w:firstLine="720"/>
        <w:jc w:val="both"/>
        <w:rPr>
          <w:color w:val="000000" w:themeColor="text1"/>
          <w:sz w:val="28"/>
          <w:szCs w:val="20"/>
        </w:rPr>
      </w:pPr>
    </w:p>
    <w:p w14:paraId="2E62E948" w14:textId="77777777" w:rsidR="00062AC5" w:rsidRDefault="00062AC5" w:rsidP="000435A7">
      <w:pPr>
        <w:pStyle w:val="30"/>
        <w:jc w:val="center"/>
        <w:rPr>
          <w:b/>
          <w:bCs/>
          <w:color w:val="000000" w:themeColor="text1"/>
          <w:szCs w:val="20"/>
        </w:rPr>
      </w:pPr>
      <w:bookmarkStart w:id="110" w:name="_Toc163142037"/>
      <w:r w:rsidRPr="00BA3BB0">
        <w:rPr>
          <w:b/>
          <w:bCs/>
          <w:color w:val="000000" w:themeColor="text1"/>
          <w:szCs w:val="20"/>
        </w:rPr>
        <w:t>2.17.3. Требования к воспроизводству лесов</w:t>
      </w:r>
      <w:bookmarkEnd w:id="110"/>
    </w:p>
    <w:p w14:paraId="5DCA7C63" w14:textId="77777777" w:rsidR="000435A7" w:rsidRPr="000435A7" w:rsidRDefault="000435A7" w:rsidP="000435A7"/>
    <w:p w14:paraId="239C2D4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Воспроизводство лесов включает в себя:</w:t>
      </w:r>
    </w:p>
    <w:p w14:paraId="3981A02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 лесное семеноводство;</w:t>
      </w:r>
    </w:p>
    <w:p w14:paraId="3CEA148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2) лесовосстановление;</w:t>
      </w:r>
    </w:p>
    <w:p w14:paraId="7B22F58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уход за лесами;</w:t>
      </w:r>
    </w:p>
    <w:p w14:paraId="0733395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4) осуществление отнесения земель, предназначенных для лесовосстановления, к землям, на которых расположены леса.</w:t>
      </w:r>
    </w:p>
    <w:p w14:paraId="532C19C5" w14:textId="30BE3F3B"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Российской Федерации, и лицами, на которых настоящим кодексом возложена обязанность по лесовосстановлению.</w:t>
      </w:r>
    </w:p>
    <w:p w14:paraId="5DE57FD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14:paraId="486757A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Лесное семеноводство осуществляется в соответствии с Лесным кодексом Российской Федерации  и Федеральным законом от 17.12.1997 № 149-ФЗ «О семеноводстве».</w:t>
      </w:r>
    </w:p>
    <w:p w14:paraId="3F9B03C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целях лесного семеноводства осуществляются:</w:t>
      </w:r>
    </w:p>
    <w:p w14:paraId="38EDB0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 лесосеменное районирование;</w:t>
      </w:r>
    </w:p>
    <w:p w14:paraId="119EE71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2) создание и выделение объектов лесного семеноводства (лесосеменных плантаций, постоянных лесосеменных участков и подобных объектов);</w:t>
      </w:r>
    </w:p>
    <w:p w14:paraId="181315F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формирование федерального фонда семян лесных растений;</w:t>
      </w:r>
    </w:p>
    <w:p w14:paraId="2F3EBE0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4) формирование и использование страховых фондов семян лесных растений;</w:t>
      </w:r>
    </w:p>
    <w:p w14:paraId="150D2B2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 семенной контроль в отношении семян лесных растений;</w:t>
      </w:r>
    </w:p>
    <w:p w14:paraId="353E10E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 другие мероприятия по производству, заготовке, обработке, хранению, реализации, транспортировке и использованию семян лесных растений.</w:t>
      </w:r>
    </w:p>
    <w:p w14:paraId="291B203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14:paraId="10AEF37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22BDB7E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Порядок использования районированных семян лесных растений основных лесных древесных пород утвержден приказом Министерства природных ресурсов и экологии Российской Федерации от 09.11.2020 № 909 «Об утверждении Порядка использования районированных семян лесных растений основных лесных древесных пород».</w:t>
      </w:r>
    </w:p>
    <w:p w14:paraId="6345C75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Правила создания и выделения объектов лесного семеноводства (лесосеменных плантаций, постоянных лесосеменных участков и подобных объектов) установлены приказом Министерства природных ресурсов и экологии Российской Федерации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06FCBF4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14:paraId="2941DD02" w14:textId="32E4EF4C"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Лесовосстановление на территории </w:t>
      </w:r>
      <w:r w:rsidR="00BA3BB0" w:rsidRPr="00F43827">
        <w:rPr>
          <w:color w:val="000000" w:themeColor="text1"/>
          <w:sz w:val="28"/>
          <w:szCs w:val="28"/>
        </w:rPr>
        <w:t xml:space="preserve">городских лесов </w:t>
      </w:r>
      <w:r w:rsidR="00BA3BB0" w:rsidRPr="006B602C">
        <w:rPr>
          <w:bCs/>
          <w:iCs/>
          <w:color w:val="000000" w:themeColor="text1"/>
          <w:sz w:val="28"/>
          <w:szCs w:val="28"/>
        </w:rPr>
        <w:t>Арсеньевского городского округа</w:t>
      </w:r>
      <w:r w:rsidRPr="00062AC5">
        <w:rPr>
          <w:color w:val="000000" w:themeColor="text1"/>
          <w:sz w:val="28"/>
          <w:szCs w:val="20"/>
        </w:rPr>
        <w:t xml:space="preserve"> должно осуществляться в соответствии с приказом Министерства природных ресурсов и экологии Российской Федерации от 29.12.2021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w:t>
      </w:r>
    </w:p>
    <w:p w14:paraId="5EC858A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таблице 2 приложения 18 к Правилам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14:paraId="46FD46E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14:paraId="7D96A02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14:paraId="168BD36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14:paraId="6A31809C" w14:textId="1F9F9542"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Фонд лесовосстановления </w:t>
      </w:r>
      <w:r w:rsidR="00131F48">
        <w:rPr>
          <w:color w:val="000000" w:themeColor="text1"/>
          <w:sz w:val="28"/>
          <w:szCs w:val="20"/>
        </w:rPr>
        <w:t>отсутствует. Т</w:t>
      </w:r>
      <w:r w:rsidRPr="00062AC5">
        <w:rPr>
          <w:color w:val="000000" w:themeColor="text1"/>
          <w:sz w:val="28"/>
          <w:szCs w:val="20"/>
        </w:rPr>
        <w:t>аблиц</w:t>
      </w:r>
      <w:r w:rsidR="00131F48">
        <w:rPr>
          <w:color w:val="000000" w:themeColor="text1"/>
          <w:sz w:val="28"/>
          <w:szCs w:val="20"/>
        </w:rPr>
        <w:t>а</w:t>
      </w:r>
      <w:r w:rsidRPr="00062AC5">
        <w:rPr>
          <w:color w:val="000000" w:themeColor="text1"/>
          <w:sz w:val="28"/>
          <w:szCs w:val="20"/>
        </w:rPr>
        <w:t xml:space="preserve"> 17 </w:t>
      </w:r>
      <w:r w:rsidR="00131F48" w:rsidRPr="00062AC5">
        <w:rPr>
          <w:color w:val="000000" w:themeColor="text1"/>
          <w:sz w:val="28"/>
          <w:szCs w:val="20"/>
        </w:rPr>
        <w:t>предусмотренн</w:t>
      </w:r>
      <w:r w:rsidR="00131F48">
        <w:rPr>
          <w:color w:val="000000" w:themeColor="text1"/>
          <w:sz w:val="28"/>
          <w:szCs w:val="20"/>
        </w:rPr>
        <w:t>ая</w:t>
      </w:r>
      <w:r w:rsidR="00131F48" w:rsidRPr="00062AC5">
        <w:rPr>
          <w:color w:val="000000" w:themeColor="text1"/>
          <w:sz w:val="28"/>
          <w:szCs w:val="20"/>
        </w:rPr>
        <w:t xml:space="preserve">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в настоящем регламенте не приводятся</w:t>
      </w:r>
      <w:r w:rsidRPr="00062AC5">
        <w:rPr>
          <w:color w:val="000000" w:themeColor="text1"/>
          <w:sz w:val="28"/>
          <w:szCs w:val="20"/>
        </w:rPr>
        <w:t>.</w:t>
      </w:r>
    </w:p>
    <w:p w14:paraId="49B8340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Уход за лесами – часть воспроизводства лесов (статья 61 Лесного кодекса Российской Федерации) и осуществляется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 </w:t>
      </w:r>
    </w:p>
    <w:p w14:paraId="3AB01EF2" w14:textId="14FBCD8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На территории </w:t>
      </w:r>
      <w:r w:rsidR="00BA3BB0" w:rsidRPr="00BA3BB0">
        <w:rPr>
          <w:color w:val="000000" w:themeColor="text1"/>
          <w:sz w:val="28"/>
          <w:szCs w:val="20"/>
        </w:rPr>
        <w:t>городских лесов Арсеньевского городского округа</w:t>
      </w:r>
      <w:r w:rsidRPr="00062AC5">
        <w:rPr>
          <w:color w:val="000000" w:themeColor="text1"/>
          <w:sz w:val="28"/>
          <w:szCs w:val="20"/>
        </w:rPr>
        <w:t xml:space="preserve"> отсутствуют насаждения, требующие проведения рубок ухода в молодняках по лесоводственным соображениям.</w:t>
      </w:r>
    </w:p>
    <w:p w14:paraId="11A00B2D" w14:textId="2A0E2CE9"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w:t>
      </w:r>
      <w:r w:rsidR="00BA3BB0" w:rsidRPr="00BA3BB0">
        <w:rPr>
          <w:color w:val="000000" w:themeColor="text1"/>
          <w:sz w:val="28"/>
          <w:szCs w:val="20"/>
        </w:rPr>
        <w:t>городских лес</w:t>
      </w:r>
      <w:r w:rsidR="00BA3BB0">
        <w:rPr>
          <w:color w:val="000000" w:themeColor="text1"/>
          <w:sz w:val="28"/>
          <w:szCs w:val="20"/>
        </w:rPr>
        <w:t>ах</w:t>
      </w:r>
      <w:r w:rsidR="00BA3BB0" w:rsidRPr="00BA3BB0">
        <w:rPr>
          <w:color w:val="000000" w:themeColor="text1"/>
          <w:sz w:val="28"/>
          <w:szCs w:val="20"/>
        </w:rPr>
        <w:t xml:space="preserve"> Арсеньевского городского округа</w:t>
      </w:r>
      <w:r w:rsidRPr="00062AC5">
        <w:rPr>
          <w:color w:val="000000" w:themeColor="text1"/>
          <w:sz w:val="28"/>
          <w:szCs w:val="20"/>
        </w:rPr>
        <w:t xml:space="preserve"> настоящим регламентом допускается проведение ландшафтных рубок, но поскольку фонд таких рубок ухода при таксации лесов не выявлен, ежегодный объём этого мероприятия устанавливается после специальных обследований. </w:t>
      </w:r>
    </w:p>
    <w:p w14:paraId="43D967FB" w14:textId="21C3B0BD"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Таблица 16 «Нормативы и параметры ухода за молодняками и иные мероприятия по уходу за лесами, не связанные с рубками ухода», предусмотренная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для </w:t>
      </w:r>
      <w:r w:rsidR="000B7915" w:rsidRPr="000B7915">
        <w:rPr>
          <w:color w:val="000000" w:themeColor="text1"/>
          <w:sz w:val="28"/>
          <w:szCs w:val="20"/>
        </w:rPr>
        <w:t>городских лесов Арсеньевского городского округа</w:t>
      </w:r>
      <w:r w:rsidRPr="00062AC5">
        <w:rPr>
          <w:color w:val="000000" w:themeColor="text1"/>
          <w:sz w:val="28"/>
          <w:szCs w:val="20"/>
        </w:rPr>
        <w:t xml:space="preserve"> в настоящем лесохозяйственном регламенте не приводится. </w:t>
      </w:r>
    </w:p>
    <w:p w14:paraId="0676EF9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Параметры профилактических и других мероприятий по предупреждению распространения вредных организмов</w:t>
      </w:r>
    </w:p>
    <w:p w14:paraId="1BD21A7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 результатам специального технического проектирования или обследований могут проводиться благоустроительные мероприятия, проводимые в порядке иных мероприятий по уходу за лесами (другие мероприятия), связанные с рубкой отдельных деревьев и кустарников:</w:t>
      </w:r>
    </w:p>
    <w:p w14:paraId="664D4FC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формирование полян и лужаек, уход за ними;</w:t>
      </w:r>
    </w:p>
    <w:p w14:paraId="3EFB0A6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создание видовых площадок;</w:t>
      </w:r>
    </w:p>
    <w:p w14:paraId="3FCB856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прорубка и расчистка троп;</w:t>
      </w:r>
    </w:p>
    <w:p w14:paraId="7DC8EA9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размещение малых архитектурных форм (навесов от дождя, беседок, павильонов);</w:t>
      </w:r>
    </w:p>
    <w:p w14:paraId="1FDDD6CA" w14:textId="77777777" w:rsidR="00062AC5" w:rsidRDefault="00062AC5" w:rsidP="00062AC5">
      <w:pPr>
        <w:suppressAutoHyphens/>
        <w:ind w:firstLine="720"/>
        <w:jc w:val="both"/>
        <w:rPr>
          <w:color w:val="000000" w:themeColor="text1"/>
          <w:sz w:val="28"/>
          <w:szCs w:val="20"/>
        </w:rPr>
      </w:pPr>
      <w:r w:rsidRPr="00062AC5">
        <w:rPr>
          <w:color w:val="000000" w:themeColor="text1"/>
          <w:sz w:val="28"/>
          <w:szCs w:val="20"/>
        </w:rPr>
        <w:t>иные мероприятия по благоустройству.</w:t>
      </w:r>
    </w:p>
    <w:p w14:paraId="4BE94F62" w14:textId="77777777" w:rsidR="000435A7" w:rsidRPr="00062AC5" w:rsidRDefault="000435A7" w:rsidP="00062AC5">
      <w:pPr>
        <w:suppressAutoHyphens/>
        <w:ind w:firstLine="720"/>
        <w:jc w:val="both"/>
        <w:rPr>
          <w:color w:val="000000" w:themeColor="text1"/>
          <w:sz w:val="28"/>
          <w:szCs w:val="20"/>
        </w:rPr>
      </w:pPr>
    </w:p>
    <w:p w14:paraId="1C85D522" w14:textId="77777777" w:rsidR="00062AC5" w:rsidRDefault="00062AC5" w:rsidP="000435A7">
      <w:pPr>
        <w:pStyle w:val="2"/>
        <w:jc w:val="center"/>
        <w:rPr>
          <w:color w:val="000000" w:themeColor="text1"/>
          <w:sz w:val="28"/>
        </w:rPr>
      </w:pPr>
      <w:bookmarkStart w:id="111" w:name="_Toc163142038"/>
      <w:r w:rsidRPr="000435A7">
        <w:rPr>
          <w:rFonts w:ascii="Times New Roman" w:hAnsi="Times New Roman"/>
          <w:color w:val="000000" w:themeColor="text1"/>
          <w:sz w:val="28"/>
        </w:rPr>
        <w:t>2.18. Особенности требований к использованию лесов по лесорастительным зонам и лесным районам</w:t>
      </w:r>
      <w:r w:rsidRPr="00062AC5">
        <w:rPr>
          <w:color w:val="000000" w:themeColor="text1"/>
          <w:sz w:val="28"/>
        </w:rPr>
        <w:t>.</w:t>
      </w:r>
      <w:bookmarkEnd w:id="111"/>
    </w:p>
    <w:p w14:paraId="55106B8F" w14:textId="77777777" w:rsidR="000435A7" w:rsidRPr="000435A7" w:rsidRDefault="000435A7" w:rsidP="000435A7"/>
    <w:p w14:paraId="6B6479F4" w14:textId="0A14890C" w:rsidR="00ED0987" w:rsidRPr="00F755AF" w:rsidRDefault="00062AC5" w:rsidP="00062AC5">
      <w:pPr>
        <w:suppressAutoHyphens/>
        <w:ind w:firstLine="720"/>
        <w:jc w:val="both"/>
        <w:rPr>
          <w:b/>
          <w:color w:val="000000" w:themeColor="text1"/>
          <w:sz w:val="28"/>
          <w:szCs w:val="28"/>
        </w:rPr>
      </w:pPr>
      <w:r w:rsidRPr="00062AC5">
        <w:rPr>
          <w:color w:val="000000" w:themeColor="text1"/>
          <w:sz w:val="28"/>
          <w:szCs w:val="20"/>
        </w:rPr>
        <w:t xml:space="preserve">Распределение лесов по лесорастительным зонам и лесным районам утверждено приказом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 Согласно этому документу, </w:t>
      </w:r>
      <w:r w:rsidR="00121B5A">
        <w:rPr>
          <w:color w:val="000000" w:themeColor="text1"/>
          <w:sz w:val="28"/>
          <w:szCs w:val="20"/>
        </w:rPr>
        <w:t>городские леса Арсеньевского городского округа</w:t>
      </w:r>
      <w:r w:rsidRPr="00062AC5">
        <w:rPr>
          <w:color w:val="000000" w:themeColor="text1"/>
          <w:sz w:val="28"/>
          <w:szCs w:val="20"/>
        </w:rPr>
        <w:t xml:space="preserve"> расположены в границах одной лесорастительной зоны и одного лесного района (Приамурско-Приморский хвойно-широколиственный лесной район лесорастительной зоны хвойно-широколиственных лесов). Нормативы, параметры и сроки использования лесов, приведенные в настоящем регламенте, учитывают эту особенность. Особенности требований к различным видам использования городских лесов отражены в предыдущих разделе 2, а ограничения использований лесов - в разделе 3</w:t>
      </w:r>
      <w:r w:rsidR="00ED0987" w:rsidRPr="00F755AF">
        <w:rPr>
          <w:color w:val="000000" w:themeColor="text1"/>
          <w:sz w:val="28"/>
          <w:szCs w:val="28"/>
        </w:rPr>
        <w:t>.</w:t>
      </w:r>
    </w:p>
    <w:p w14:paraId="08A77D3B" w14:textId="77777777" w:rsidR="00ED0987" w:rsidRPr="00A34B59" w:rsidRDefault="00ED0987" w:rsidP="00E57EAF">
      <w:pPr>
        <w:pStyle w:val="1"/>
        <w:rPr>
          <w:b/>
          <w:color w:val="000000" w:themeColor="text1"/>
          <w:sz w:val="28"/>
          <w:szCs w:val="28"/>
        </w:rPr>
      </w:pPr>
      <w:r w:rsidRPr="00F755AF">
        <w:rPr>
          <w:b/>
          <w:color w:val="000000" w:themeColor="text1"/>
          <w:sz w:val="28"/>
          <w:szCs w:val="28"/>
        </w:rPr>
        <w:br w:type="page"/>
      </w:r>
      <w:bookmarkStart w:id="112" w:name="_Toc163142039"/>
      <w:r w:rsidRPr="00A34B59">
        <w:rPr>
          <w:b/>
          <w:color w:val="000000" w:themeColor="text1"/>
          <w:sz w:val="28"/>
          <w:szCs w:val="28"/>
        </w:rPr>
        <w:t>ГЛАВА 3</w:t>
      </w:r>
      <w:bookmarkEnd w:id="112"/>
    </w:p>
    <w:p w14:paraId="1C7BF004" w14:textId="77777777" w:rsidR="00ED0987" w:rsidRPr="00A34B59" w:rsidRDefault="00ED0987" w:rsidP="00ED0987">
      <w:pPr>
        <w:pStyle w:val="Style97"/>
        <w:widowControl/>
        <w:spacing w:before="221" w:line="240" w:lineRule="auto"/>
        <w:ind w:firstLine="701"/>
        <w:rPr>
          <w:rStyle w:val="FontStyle196"/>
          <w:color w:val="000000" w:themeColor="text1"/>
          <w:sz w:val="28"/>
          <w:szCs w:val="28"/>
        </w:rPr>
      </w:pPr>
      <w:r w:rsidRPr="00A34B59">
        <w:rPr>
          <w:rStyle w:val="FontStyle196"/>
          <w:color w:val="000000" w:themeColor="text1"/>
          <w:sz w:val="28"/>
          <w:szCs w:val="28"/>
        </w:rPr>
        <w:t>Лесной кодекс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59B38A0A" w14:textId="77777777" w:rsidR="00ED0987" w:rsidRPr="004A0FCA" w:rsidRDefault="00ED0987" w:rsidP="00ED0987">
      <w:pPr>
        <w:pStyle w:val="Style100"/>
        <w:widowControl/>
        <w:spacing w:line="240" w:lineRule="exact"/>
        <w:ind w:left="1603"/>
        <w:jc w:val="both"/>
        <w:rPr>
          <w:sz w:val="26"/>
          <w:szCs w:val="26"/>
        </w:rPr>
      </w:pPr>
    </w:p>
    <w:p w14:paraId="57C39180" w14:textId="77777777" w:rsidR="00ED0987" w:rsidRPr="00BC3BC3" w:rsidRDefault="00ED0987" w:rsidP="000435A7">
      <w:pPr>
        <w:pStyle w:val="Style100"/>
        <w:widowControl/>
        <w:ind w:firstLine="720"/>
        <w:jc w:val="center"/>
        <w:outlineLvl w:val="1"/>
        <w:rPr>
          <w:rStyle w:val="FontStyle192"/>
          <w:color w:val="000000" w:themeColor="text1"/>
          <w:sz w:val="28"/>
          <w:szCs w:val="28"/>
        </w:rPr>
      </w:pPr>
      <w:bookmarkStart w:id="113" w:name="_Toc163142040"/>
      <w:r w:rsidRPr="00CA7D9B">
        <w:rPr>
          <w:rStyle w:val="FontStyle192"/>
          <w:color w:val="000000" w:themeColor="text1"/>
          <w:sz w:val="28"/>
          <w:szCs w:val="28"/>
        </w:rPr>
        <w:t>Раздел 3.1</w:t>
      </w:r>
      <w:r w:rsidR="005C3433" w:rsidRPr="00CA7D9B">
        <w:rPr>
          <w:rStyle w:val="FontStyle192"/>
          <w:color w:val="000000" w:themeColor="text1"/>
          <w:sz w:val="28"/>
          <w:szCs w:val="28"/>
        </w:rPr>
        <w:t>.</w:t>
      </w:r>
      <w:r w:rsidRPr="00BC3BC3">
        <w:rPr>
          <w:rStyle w:val="FontStyle192"/>
          <w:color w:val="000000" w:themeColor="text1"/>
          <w:sz w:val="28"/>
          <w:szCs w:val="28"/>
        </w:rPr>
        <w:t xml:space="preserve"> Ограничения по видам целевого назначения лесов</w:t>
      </w:r>
      <w:bookmarkEnd w:id="113"/>
    </w:p>
    <w:p w14:paraId="04B1BC9C" w14:textId="77777777" w:rsidR="00ED0987" w:rsidRPr="00BC3BC3" w:rsidRDefault="00ED0987" w:rsidP="00ED0987">
      <w:pPr>
        <w:pStyle w:val="Style100"/>
        <w:widowControl/>
        <w:spacing w:before="178"/>
        <w:ind w:left="1603"/>
        <w:rPr>
          <w:rStyle w:val="FontStyle197"/>
          <w:b w:val="0"/>
          <w:color w:val="000000" w:themeColor="text1"/>
          <w:sz w:val="28"/>
          <w:szCs w:val="28"/>
          <w:u w:val="single"/>
        </w:rPr>
      </w:pPr>
      <w:r w:rsidRPr="00BC3BC3">
        <w:rPr>
          <w:rStyle w:val="FontStyle197"/>
          <w:b w:val="0"/>
          <w:color w:val="000000" w:themeColor="text1"/>
          <w:sz w:val="28"/>
          <w:szCs w:val="28"/>
        </w:rPr>
        <w:t xml:space="preserve">Таблица </w:t>
      </w:r>
      <w:r w:rsidRPr="00BC3BC3">
        <w:rPr>
          <w:rStyle w:val="FontStyle190"/>
          <w:b w:val="0"/>
          <w:i w:val="0"/>
          <w:color w:val="000000" w:themeColor="text1"/>
          <w:spacing w:val="20"/>
          <w:sz w:val="28"/>
          <w:szCs w:val="28"/>
        </w:rPr>
        <w:t>18</w:t>
      </w:r>
    </w:p>
    <w:p w14:paraId="319D6FBC" w14:textId="77777777" w:rsidR="00ED0987" w:rsidRPr="00BC3BC3" w:rsidRDefault="00ED0987" w:rsidP="00ED0987">
      <w:pPr>
        <w:pStyle w:val="Style100"/>
        <w:widowControl/>
        <w:jc w:val="center"/>
        <w:rPr>
          <w:rStyle w:val="FontStyle197"/>
          <w:b w:val="0"/>
          <w:color w:val="000000" w:themeColor="text1"/>
          <w:sz w:val="28"/>
          <w:szCs w:val="28"/>
        </w:rPr>
      </w:pPr>
      <w:r w:rsidRPr="00BC3BC3">
        <w:rPr>
          <w:rStyle w:val="FontStyle197"/>
          <w:b w:val="0"/>
          <w:color w:val="000000" w:themeColor="text1"/>
          <w:sz w:val="28"/>
          <w:szCs w:val="28"/>
        </w:rPr>
        <w:t>Ограничения по видам целевого назначения лесов</w:t>
      </w:r>
    </w:p>
    <w:p w14:paraId="7FD44893" w14:textId="77777777" w:rsidR="00ED0987" w:rsidRPr="00BC3BC3" w:rsidRDefault="00ED0987" w:rsidP="00ED0987">
      <w:pPr>
        <w:pStyle w:val="Style100"/>
        <w:widowControl/>
        <w:jc w:val="center"/>
        <w:rPr>
          <w:rStyle w:val="FontStyle197"/>
          <w:b w:val="0"/>
          <w:color w:val="000000" w:themeColor="text1"/>
          <w:sz w:val="28"/>
          <w:szCs w:val="28"/>
        </w:rPr>
      </w:pPr>
    </w:p>
    <w:tbl>
      <w:tblPr>
        <w:tblW w:w="5000" w:type="pct"/>
        <w:tblCellMar>
          <w:left w:w="40" w:type="dxa"/>
          <w:right w:w="40" w:type="dxa"/>
        </w:tblCellMar>
        <w:tblLook w:val="0000" w:firstRow="0" w:lastRow="0" w:firstColumn="0" w:lastColumn="0" w:noHBand="0" w:noVBand="0"/>
      </w:tblPr>
      <w:tblGrid>
        <w:gridCol w:w="566"/>
        <w:gridCol w:w="2546"/>
        <w:gridCol w:w="6233"/>
      </w:tblGrid>
      <w:tr w:rsidR="00ED0987" w:rsidRPr="00BC3BC3" w14:paraId="1FDAA69E" w14:textId="77777777" w:rsidTr="000B7915">
        <w:trPr>
          <w:trHeight w:val="525"/>
        </w:trPr>
        <w:tc>
          <w:tcPr>
            <w:tcW w:w="303" w:type="pct"/>
            <w:tcBorders>
              <w:top w:val="single" w:sz="4" w:space="0" w:color="auto"/>
              <w:left w:val="single" w:sz="4" w:space="0" w:color="auto"/>
              <w:bottom w:val="single" w:sz="4" w:space="0" w:color="auto"/>
              <w:right w:val="single" w:sz="4" w:space="0" w:color="auto"/>
            </w:tcBorders>
          </w:tcPr>
          <w:p w14:paraId="0DF121F9" w14:textId="77777777" w:rsidR="00ED0987" w:rsidRPr="00BC3BC3" w:rsidRDefault="00ED0987" w:rsidP="008F30DA">
            <w:pPr>
              <w:pStyle w:val="Style30"/>
              <w:jc w:val="center"/>
              <w:rPr>
                <w:rStyle w:val="FontStyle195"/>
                <w:color w:val="000000" w:themeColor="text1"/>
                <w:sz w:val="22"/>
                <w:szCs w:val="22"/>
              </w:rPr>
            </w:pPr>
            <w:r w:rsidRPr="00BC3BC3">
              <w:rPr>
                <w:rStyle w:val="FontStyle195"/>
                <w:color w:val="000000" w:themeColor="text1"/>
                <w:sz w:val="22"/>
                <w:szCs w:val="22"/>
              </w:rPr>
              <w:t>№ п/п</w:t>
            </w:r>
          </w:p>
        </w:tc>
        <w:tc>
          <w:tcPr>
            <w:tcW w:w="1362" w:type="pct"/>
            <w:tcBorders>
              <w:top w:val="single" w:sz="4" w:space="0" w:color="auto"/>
              <w:left w:val="single" w:sz="4" w:space="0" w:color="auto"/>
              <w:bottom w:val="single" w:sz="4" w:space="0" w:color="auto"/>
              <w:right w:val="single" w:sz="4" w:space="0" w:color="auto"/>
            </w:tcBorders>
            <w:vAlign w:val="center"/>
          </w:tcPr>
          <w:p w14:paraId="76B0F697" w14:textId="77777777" w:rsidR="00ED0987" w:rsidRPr="00BC3BC3" w:rsidRDefault="00ED0987" w:rsidP="008F30DA">
            <w:pPr>
              <w:pStyle w:val="Style30"/>
              <w:widowControl/>
              <w:jc w:val="center"/>
              <w:rPr>
                <w:rStyle w:val="FontStyle195"/>
                <w:color w:val="000000" w:themeColor="text1"/>
                <w:sz w:val="22"/>
                <w:szCs w:val="22"/>
              </w:rPr>
            </w:pPr>
            <w:r w:rsidRPr="00BC3BC3">
              <w:rPr>
                <w:rStyle w:val="FontStyle195"/>
                <w:color w:val="000000" w:themeColor="text1"/>
                <w:sz w:val="22"/>
                <w:szCs w:val="22"/>
              </w:rPr>
              <w:t>Целевое назначение лесов</w:t>
            </w:r>
          </w:p>
        </w:tc>
        <w:tc>
          <w:tcPr>
            <w:tcW w:w="3335" w:type="pct"/>
            <w:tcBorders>
              <w:top w:val="single" w:sz="4" w:space="0" w:color="auto"/>
              <w:left w:val="single" w:sz="4" w:space="0" w:color="auto"/>
              <w:bottom w:val="single" w:sz="4" w:space="0" w:color="auto"/>
              <w:right w:val="single" w:sz="4" w:space="0" w:color="auto"/>
            </w:tcBorders>
            <w:vAlign w:val="center"/>
          </w:tcPr>
          <w:p w14:paraId="7DF0F457" w14:textId="77777777" w:rsidR="00ED0987" w:rsidRPr="00BC3BC3" w:rsidRDefault="00ED0987" w:rsidP="008F30DA">
            <w:pPr>
              <w:pStyle w:val="Style30"/>
              <w:widowControl/>
              <w:jc w:val="center"/>
              <w:rPr>
                <w:rStyle w:val="FontStyle195"/>
                <w:color w:val="000000" w:themeColor="text1"/>
                <w:sz w:val="22"/>
                <w:szCs w:val="22"/>
              </w:rPr>
            </w:pPr>
            <w:r w:rsidRPr="00BC3BC3">
              <w:rPr>
                <w:rStyle w:val="FontStyle195"/>
                <w:color w:val="000000" w:themeColor="text1"/>
                <w:sz w:val="22"/>
                <w:szCs w:val="22"/>
              </w:rPr>
              <w:t>Ограничения использования лесов</w:t>
            </w:r>
          </w:p>
        </w:tc>
      </w:tr>
      <w:tr w:rsidR="00ED0987" w:rsidRPr="00BC3BC3" w14:paraId="2E260A79" w14:textId="77777777" w:rsidTr="000B7915">
        <w:trPr>
          <w:trHeight w:val="305"/>
        </w:trPr>
        <w:tc>
          <w:tcPr>
            <w:tcW w:w="303" w:type="pct"/>
            <w:tcBorders>
              <w:top w:val="single" w:sz="4" w:space="0" w:color="auto"/>
              <w:left w:val="single" w:sz="4" w:space="0" w:color="auto"/>
              <w:bottom w:val="single" w:sz="4" w:space="0" w:color="auto"/>
              <w:right w:val="single" w:sz="4" w:space="0" w:color="auto"/>
            </w:tcBorders>
            <w:vAlign w:val="center"/>
          </w:tcPr>
          <w:p w14:paraId="2236BC5D" w14:textId="77777777" w:rsidR="00ED0987" w:rsidRPr="00BC3BC3" w:rsidRDefault="00ED0987" w:rsidP="00ED0987">
            <w:pPr>
              <w:pStyle w:val="Style30"/>
              <w:jc w:val="center"/>
              <w:rPr>
                <w:rStyle w:val="FontStyle174"/>
                <w:b w:val="0"/>
                <w:i w:val="0"/>
                <w:color w:val="000000" w:themeColor="text1"/>
                <w:spacing w:val="20"/>
                <w:sz w:val="22"/>
                <w:szCs w:val="22"/>
              </w:rPr>
            </w:pPr>
            <w:r w:rsidRPr="00BC3BC3">
              <w:rPr>
                <w:rStyle w:val="FontStyle174"/>
                <w:b w:val="0"/>
                <w:i w:val="0"/>
                <w:color w:val="000000" w:themeColor="text1"/>
                <w:spacing w:val="20"/>
                <w:sz w:val="22"/>
                <w:szCs w:val="22"/>
              </w:rPr>
              <w:t>1</w:t>
            </w:r>
          </w:p>
        </w:tc>
        <w:tc>
          <w:tcPr>
            <w:tcW w:w="1362" w:type="pct"/>
            <w:tcBorders>
              <w:top w:val="single" w:sz="4" w:space="0" w:color="auto"/>
              <w:left w:val="single" w:sz="4" w:space="0" w:color="auto"/>
              <w:bottom w:val="single" w:sz="4" w:space="0" w:color="auto"/>
              <w:right w:val="single" w:sz="4" w:space="0" w:color="auto"/>
            </w:tcBorders>
            <w:vAlign w:val="center"/>
          </w:tcPr>
          <w:p w14:paraId="28E501C5" w14:textId="77777777" w:rsidR="00ED0987" w:rsidRPr="00BC3BC3" w:rsidRDefault="00ED0987" w:rsidP="00ED0987">
            <w:pPr>
              <w:pStyle w:val="Style30"/>
              <w:jc w:val="center"/>
              <w:rPr>
                <w:rStyle w:val="FontStyle194"/>
                <w:b w:val="0"/>
                <w:color w:val="000000" w:themeColor="text1"/>
                <w:sz w:val="22"/>
                <w:szCs w:val="22"/>
              </w:rPr>
            </w:pPr>
            <w:r w:rsidRPr="00BC3BC3">
              <w:rPr>
                <w:rStyle w:val="FontStyle194"/>
                <w:b w:val="0"/>
                <w:color w:val="000000" w:themeColor="text1"/>
                <w:sz w:val="22"/>
                <w:szCs w:val="22"/>
              </w:rPr>
              <w:t>2</w:t>
            </w:r>
          </w:p>
        </w:tc>
        <w:tc>
          <w:tcPr>
            <w:tcW w:w="3335" w:type="pct"/>
            <w:tcBorders>
              <w:top w:val="single" w:sz="4" w:space="0" w:color="auto"/>
              <w:left w:val="single" w:sz="4" w:space="0" w:color="auto"/>
              <w:bottom w:val="single" w:sz="4" w:space="0" w:color="auto"/>
              <w:right w:val="single" w:sz="4" w:space="0" w:color="auto"/>
            </w:tcBorders>
            <w:vAlign w:val="center"/>
          </w:tcPr>
          <w:p w14:paraId="7481AF11" w14:textId="77777777" w:rsidR="00ED0987" w:rsidRPr="00BC3BC3" w:rsidRDefault="00ED0987" w:rsidP="00ED0987">
            <w:pPr>
              <w:pStyle w:val="Style30"/>
              <w:jc w:val="center"/>
              <w:rPr>
                <w:rStyle w:val="FontStyle195"/>
                <w:color w:val="000000" w:themeColor="text1"/>
                <w:sz w:val="22"/>
                <w:szCs w:val="22"/>
              </w:rPr>
            </w:pPr>
            <w:r w:rsidRPr="00BC3BC3">
              <w:rPr>
                <w:rStyle w:val="FontStyle195"/>
                <w:color w:val="000000" w:themeColor="text1"/>
                <w:sz w:val="22"/>
                <w:szCs w:val="22"/>
              </w:rPr>
              <w:t>3</w:t>
            </w:r>
          </w:p>
        </w:tc>
      </w:tr>
      <w:tr w:rsidR="00ED0987" w:rsidRPr="00BC3BC3" w14:paraId="59ACD041" w14:textId="77777777" w:rsidTr="000B7915">
        <w:trPr>
          <w:trHeight w:val="5239"/>
        </w:trPr>
        <w:tc>
          <w:tcPr>
            <w:tcW w:w="303" w:type="pct"/>
            <w:tcBorders>
              <w:top w:val="single" w:sz="4" w:space="0" w:color="auto"/>
              <w:left w:val="single" w:sz="4" w:space="0" w:color="auto"/>
              <w:bottom w:val="single" w:sz="4" w:space="0" w:color="auto"/>
              <w:right w:val="single" w:sz="4" w:space="0" w:color="auto"/>
            </w:tcBorders>
          </w:tcPr>
          <w:p w14:paraId="046CA1FF" w14:textId="77777777" w:rsidR="00ED0987" w:rsidRPr="00F43827" w:rsidRDefault="00ED0987" w:rsidP="00ED0987">
            <w:pPr>
              <w:pStyle w:val="Style51"/>
              <w:widowControl/>
              <w:jc w:val="center"/>
              <w:rPr>
                <w:rStyle w:val="FontStyle174"/>
                <w:b w:val="0"/>
                <w:i w:val="0"/>
                <w:color w:val="000000" w:themeColor="text1"/>
                <w:spacing w:val="20"/>
                <w:sz w:val="22"/>
                <w:szCs w:val="22"/>
              </w:rPr>
            </w:pPr>
            <w:r w:rsidRPr="00F43827">
              <w:rPr>
                <w:rStyle w:val="FontStyle174"/>
                <w:b w:val="0"/>
                <w:i w:val="0"/>
                <w:color w:val="000000" w:themeColor="text1"/>
                <w:spacing w:val="20"/>
                <w:sz w:val="22"/>
                <w:szCs w:val="22"/>
              </w:rPr>
              <w:t>I.</w:t>
            </w:r>
          </w:p>
          <w:p w14:paraId="568F658A" w14:textId="77777777" w:rsidR="00ED0987" w:rsidRPr="00BC3BC3" w:rsidRDefault="00ED0987" w:rsidP="00ED0987">
            <w:pPr>
              <w:pStyle w:val="Style11"/>
              <w:widowControl/>
              <w:spacing w:line="240" w:lineRule="auto"/>
              <w:jc w:val="center"/>
              <w:rPr>
                <w:rStyle w:val="FontStyle195"/>
                <w:color w:val="000000" w:themeColor="text1"/>
                <w:sz w:val="22"/>
                <w:szCs w:val="22"/>
              </w:rPr>
            </w:pPr>
            <w:r w:rsidRPr="00F43827">
              <w:rPr>
                <w:rStyle w:val="FontStyle195"/>
                <w:color w:val="000000" w:themeColor="text1"/>
                <w:sz w:val="22"/>
                <w:szCs w:val="22"/>
              </w:rPr>
              <w:t>1.1</w:t>
            </w:r>
            <w:r w:rsidRPr="00BC3BC3">
              <w:rPr>
                <w:rStyle w:val="FontStyle195"/>
                <w:color w:val="000000" w:themeColor="text1"/>
                <w:sz w:val="22"/>
                <w:szCs w:val="22"/>
              </w:rPr>
              <w:t>.</w:t>
            </w:r>
          </w:p>
          <w:p w14:paraId="563737EC" w14:textId="77777777" w:rsidR="00ED0987" w:rsidRPr="00BC3BC3" w:rsidRDefault="00ED0987" w:rsidP="004A0FCA">
            <w:pPr>
              <w:pStyle w:val="Style30"/>
              <w:widowControl/>
              <w:spacing w:line="274" w:lineRule="exact"/>
              <w:ind w:left="10" w:hanging="10"/>
              <w:rPr>
                <w:rStyle w:val="FontStyle174"/>
                <w:i w:val="0"/>
                <w:color w:val="000000" w:themeColor="text1"/>
                <w:spacing w:val="20"/>
                <w:sz w:val="22"/>
                <w:szCs w:val="22"/>
              </w:rPr>
            </w:pPr>
          </w:p>
        </w:tc>
        <w:tc>
          <w:tcPr>
            <w:tcW w:w="1362" w:type="pct"/>
            <w:tcBorders>
              <w:top w:val="single" w:sz="4" w:space="0" w:color="auto"/>
              <w:left w:val="single" w:sz="4" w:space="0" w:color="auto"/>
              <w:bottom w:val="single" w:sz="4" w:space="0" w:color="auto"/>
              <w:right w:val="single" w:sz="4" w:space="0" w:color="auto"/>
            </w:tcBorders>
          </w:tcPr>
          <w:p w14:paraId="1F693BF1" w14:textId="77777777" w:rsidR="00ED0987" w:rsidRPr="00BC3BC3" w:rsidRDefault="00ED0987" w:rsidP="00ED0987">
            <w:pPr>
              <w:pStyle w:val="Style9"/>
              <w:widowControl/>
              <w:rPr>
                <w:rStyle w:val="FontStyle194"/>
                <w:b w:val="0"/>
                <w:color w:val="000000" w:themeColor="text1"/>
                <w:sz w:val="22"/>
                <w:szCs w:val="22"/>
              </w:rPr>
            </w:pPr>
            <w:r w:rsidRPr="00BC3BC3">
              <w:rPr>
                <w:rStyle w:val="FontStyle194"/>
                <w:b w:val="0"/>
                <w:color w:val="000000" w:themeColor="text1"/>
                <w:sz w:val="22"/>
                <w:szCs w:val="22"/>
              </w:rPr>
              <w:t>Защитные леса</w:t>
            </w:r>
          </w:p>
          <w:p w14:paraId="232D52E9" w14:textId="77777777" w:rsidR="00ED0987" w:rsidRPr="00BC3BC3" w:rsidRDefault="00ED0987" w:rsidP="00ED0987">
            <w:pPr>
              <w:pStyle w:val="Style76"/>
              <w:widowControl/>
              <w:rPr>
                <w:rStyle w:val="FontStyle191"/>
                <w:b w:val="0"/>
                <w:i w:val="0"/>
                <w:color w:val="000000" w:themeColor="text1"/>
                <w:sz w:val="22"/>
                <w:szCs w:val="22"/>
              </w:rPr>
            </w:pPr>
            <w:r w:rsidRPr="00BC3BC3">
              <w:rPr>
                <w:rStyle w:val="FontStyle191"/>
                <w:b w:val="0"/>
                <w:i w:val="0"/>
                <w:color w:val="000000" w:themeColor="text1"/>
                <w:sz w:val="22"/>
                <w:szCs w:val="22"/>
              </w:rPr>
              <w:t>Леса, выполняющие функции защиты природных и иных объектов:</w:t>
            </w:r>
          </w:p>
          <w:p w14:paraId="1CD27DA1" w14:textId="77777777" w:rsidR="00ED0987" w:rsidRPr="00BC3BC3" w:rsidRDefault="00ED0987" w:rsidP="00F77CA6">
            <w:pPr>
              <w:pStyle w:val="Style11"/>
              <w:widowControl/>
              <w:spacing w:line="240" w:lineRule="auto"/>
              <w:rPr>
                <w:rStyle w:val="FontStyle194"/>
                <w:color w:val="000000" w:themeColor="text1"/>
                <w:sz w:val="22"/>
                <w:szCs w:val="22"/>
              </w:rPr>
            </w:pPr>
            <w:r w:rsidRPr="00BC3BC3">
              <w:rPr>
                <w:rStyle w:val="FontStyle195"/>
                <w:color w:val="000000" w:themeColor="text1"/>
                <w:sz w:val="22"/>
                <w:szCs w:val="22"/>
              </w:rPr>
              <w:t>городские леса</w:t>
            </w:r>
          </w:p>
        </w:tc>
        <w:tc>
          <w:tcPr>
            <w:tcW w:w="3335" w:type="pct"/>
            <w:tcBorders>
              <w:top w:val="single" w:sz="4" w:space="0" w:color="auto"/>
              <w:left w:val="single" w:sz="4" w:space="0" w:color="auto"/>
              <w:bottom w:val="single" w:sz="4" w:space="0" w:color="auto"/>
              <w:right w:val="single" w:sz="4" w:space="0" w:color="auto"/>
            </w:tcBorders>
          </w:tcPr>
          <w:p w14:paraId="27EABD02" w14:textId="77777777" w:rsidR="000B7915" w:rsidRDefault="000B7915" w:rsidP="000B7915">
            <w:pPr>
              <w:ind w:firstLine="547"/>
              <w:jc w:val="both"/>
            </w:pPr>
            <w:r>
              <w:t>Изменение границ земель, на которых располагаются городские леса, которое может привести к уменьшению их площади, не допускается.</w:t>
            </w:r>
          </w:p>
          <w:p w14:paraId="7361D03D" w14:textId="77777777" w:rsidR="000B7915" w:rsidRDefault="000B7915" w:rsidP="000B7915">
            <w:pPr>
              <w:ind w:firstLine="547"/>
              <w:jc w:val="both"/>
            </w:pPr>
            <w:r>
              <w:t>Как несовместимые с целевым назначением городских лесов и выполняемыми ими полезными функциями не предусматриваются и не планируются следующие виды использования:</w:t>
            </w:r>
          </w:p>
          <w:p w14:paraId="0A7E9E30" w14:textId="77777777" w:rsidR="000B7915" w:rsidRDefault="000B7915" w:rsidP="000B7915">
            <w:pPr>
              <w:ind w:firstLine="547"/>
              <w:jc w:val="both"/>
            </w:pPr>
            <w:r>
              <w:t>заготовка живицы;</w:t>
            </w:r>
          </w:p>
          <w:p w14:paraId="36874BD0" w14:textId="77777777" w:rsidR="000B7915" w:rsidRDefault="000B7915" w:rsidP="000B7915">
            <w:pPr>
              <w:ind w:firstLine="547"/>
              <w:jc w:val="both"/>
            </w:pPr>
            <w:r>
              <w:t>переработка древесины и иных лесных ресурсов;</w:t>
            </w:r>
          </w:p>
          <w:p w14:paraId="7F744320" w14:textId="77777777" w:rsidR="000B7915" w:rsidRDefault="000B7915" w:rsidP="000B7915">
            <w:pPr>
              <w:ind w:firstLine="547"/>
              <w:jc w:val="both"/>
            </w:pPr>
            <w:r>
              <w:t>строительство, реконструкция, эксплуатация линейных объектов.</w:t>
            </w:r>
          </w:p>
          <w:p w14:paraId="2A40174A" w14:textId="77777777" w:rsidR="000B7915" w:rsidRDefault="000B7915" w:rsidP="000B7915">
            <w:pPr>
              <w:ind w:firstLine="547"/>
              <w:jc w:val="both"/>
            </w:pPr>
            <w:r>
              <w:t xml:space="preserve">Вырубка деревьев, кустарников, лиан по ч. 5 статьи 21 Лесного кодекса Российской Федерации допускается,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не запрещены или не ограничены в соответствии с законодательством Российской Федерации (ч. 5.1 ст. 21 Лесного кодекса Российской Федерации). </w:t>
            </w:r>
          </w:p>
          <w:p w14:paraId="5A2507E5" w14:textId="6D974590" w:rsidR="00ED0987" w:rsidRPr="00BC3BC3" w:rsidRDefault="000B7915" w:rsidP="000B7915">
            <w:pPr>
              <w:ind w:firstLine="547"/>
              <w:jc w:val="both"/>
              <w:rPr>
                <w:rStyle w:val="FontStyle195"/>
                <w:color w:val="000000" w:themeColor="text1"/>
                <w:sz w:val="22"/>
                <w:szCs w:val="22"/>
              </w:rPr>
            </w:pPr>
            <w:r>
              <w:t>Согласно ст. 8.3. Лесного кодекса, в целях обеспечения эксплуатации линий электропередач, связи, дорог, трубопроводов и других линейных объектов, а также сооружений при них, допускаются выборочные рубки и сплошные  рубки деревьев, кустарников, лиан, в т.ч. в охранных зонах и санитарно-защитных зонах, в случае, если объекты размещены в установленном  законодательством Российской Федерации порядке в защитных лесах до дня введения в действие Лесного кодекса Российской Федерации, утвержденного Федеральным законом от 04.12.2006 № 201-ФЗ «О введении в действие Лесного кодекса Российской Федерации»</w:t>
            </w:r>
          </w:p>
        </w:tc>
      </w:tr>
    </w:tbl>
    <w:p w14:paraId="55BE3550" w14:textId="335442CA" w:rsidR="000B7915" w:rsidRDefault="000B7915" w:rsidP="00ED0987">
      <w:pPr>
        <w:rPr>
          <w:rStyle w:val="FontStyle192"/>
          <w:color w:val="000000" w:themeColor="text1"/>
          <w:sz w:val="28"/>
          <w:szCs w:val="28"/>
        </w:rPr>
      </w:pPr>
    </w:p>
    <w:p w14:paraId="42930FA2" w14:textId="77777777" w:rsidR="000B7915" w:rsidRDefault="000B7915">
      <w:pPr>
        <w:rPr>
          <w:rStyle w:val="FontStyle192"/>
          <w:color w:val="000000" w:themeColor="text1"/>
          <w:sz w:val="28"/>
          <w:szCs w:val="28"/>
        </w:rPr>
      </w:pPr>
      <w:r>
        <w:rPr>
          <w:rStyle w:val="FontStyle192"/>
          <w:color w:val="000000" w:themeColor="text1"/>
          <w:sz w:val="28"/>
          <w:szCs w:val="28"/>
        </w:rPr>
        <w:br w:type="page"/>
      </w:r>
    </w:p>
    <w:p w14:paraId="4C6755D2" w14:textId="77777777" w:rsidR="00ED0987" w:rsidRPr="00F43827" w:rsidRDefault="00ED0987" w:rsidP="00ED0987">
      <w:pPr>
        <w:rPr>
          <w:rStyle w:val="FontStyle192"/>
          <w:color w:val="000000" w:themeColor="text1"/>
          <w:sz w:val="28"/>
          <w:szCs w:val="28"/>
        </w:rPr>
      </w:pPr>
    </w:p>
    <w:p w14:paraId="7D1026E2" w14:textId="58C35E8F" w:rsidR="00ED0987" w:rsidRPr="00F43827" w:rsidRDefault="00ED0987" w:rsidP="00C34E25">
      <w:pPr>
        <w:jc w:val="center"/>
        <w:outlineLvl w:val="1"/>
        <w:rPr>
          <w:b/>
          <w:color w:val="000000" w:themeColor="text1"/>
          <w:sz w:val="28"/>
          <w:szCs w:val="28"/>
        </w:rPr>
      </w:pPr>
      <w:bookmarkStart w:id="114" w:name="_Toc163142041"/>
      <w:r w:rsidRPr="00F43827">
        <w:rPr>
          <w:b/>
          <w:color w:val="000000" w:themeColor="text1"/>
          <w:sz w:val="28"/>
          <w:szCs w:val="28"/>
        </w:rPr>
        <w:t>Раздел 3.2</w:t>
      </w:r>
      <w:r w:rsidR="00900730">
        <w:rPr>
          <w:b/>
          <w:color w:val="000000" w:themeColor="text1"/>
          <w:sz w:val="28"/>
          <w:szCs w:val="28"/>
        </w:rPr>
        <w:t>.</w:t>
      </w:r>
      <w:r w:rsidRPr="00F43827">
        <w:rPr>
          <w:b/>
          <w:color w:val="000000" w:themeColor="text1"/>
          <w:sz w:val="28"/>
          <w:szCs w:val="28"/>
        </w:rPr>
        <w:t xml:space="preserve"> Ограничения по видам особо защитных участков лесов</w:t>
      </w:r>
      <w:bookmarkEnd w:id="114"/>
    </w:p>
    <w:p w14:paraId="6FB0B0B9" w14:textId="77777777" w:rsidR="008F30DA" w:rsidRPr="00F43827" w:rsidRDefault="008F30DA" w:rsidP="008F30DA">
      <w:pPr>
        <w:ind w:firstLine="720"/>
        <w:jc w:val="both"/>
        <w:outlineLvl w:val="1"/>
        <w:rPr>
          <w:b/>
          <w:color w:val="000000" w:themeColor="text1"/>
          <w:sz w:val="28"/>
          <w:szCs w:val="28"/>
        </w:rPr>
      </w:pPr>
    </w:p>
    <w:p w14:paraId="414BD542"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Особо защитные участки лесов выделяются в целях сохранения защитных и иных, экологических и социальных функций лесов, с установлением в них соответствующего режима ведения лесного хозяйства и использования лесов.</w:t>
      </w:r>
    </w:p>
    <w:p w14:paraId="15411753"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Особо защитные участки лесов выделяются в защитных лесах, эксплуатационных лесах и резервных лесах (ст. 119 Лесного кодекса Российской Федерации)</w:t>
      </w:r>
    </w:p>
    <w:p w14:paraId="7D289687"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 xml:space="preserve">Проектирование особо защитных участков лесов, закрепление на местности местоположения границ особо защитных участков лесов производится при лесоустройстве (пункт 2 части 1 статьи 68 Лесного кодекса Российской Федерации). </w:t>
      </w:r>
    </w:p>
    <w:p w14:paraId="1923AEE8"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На особо защитных участках лесов запрещается осуществление деятельности, несовместимой с их целевым назначением и полезными функциями (ч. 5 ст. 102 Лесного кодекса Российской Федерации):</w:t>
      </w:r>
    </w:p>
    <w:p w14:paraId="08F9C97C"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1) проведение сплошных рубок лесных насаждений, за исключением случаев, предусмотренных ч. 5.1 ст. 21 Лесного кодекса Российской Федерации,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1B34D4C"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2) ведение сельского хозяйства, за исключением сенокошения и пчеловодства;</w:t>
      </w:r>
    </w:p>
    <w:p w14:paraId="06A93FBE" w14:textId="594461B5"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 xml:space="preserve">3) строительство и эксплуатация объектов капитального строительства, </w:t>
      </w:r>
      <w:r>
        <w:rPr>
          <w:color w:val="000000" w:themeColor="text1"/>
          <w:sz w:val="28"/>
          <w:szCs w:val="28"/>
        </w:rPr>
        <w:t>и</w:t>
      </w:r>
      <w:r w:rsidRPr="000B7915">
        <w:rPr>
          <w:color w:val="000000" w:themeColor="text1"/>
          <w:sz w:val="28"/>
          <w:szCs w:val="28"/>
        </w:rPr>
        <w:t>сключением линейных объектов и гидротехнических сооружений.</w:t>
      </w:r>
    </w:p>
    <w:p w14:paraId="25FF1B7D" w14:textId="26172394"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Согласно части 39 статьи 81 Лесного кодекса Российской Федерации выделение особо защитных участков лесов и установление их границ относится к полномочиям органов государственной власти Российской Федерации в области лесных отношений.</w:t>
      </w:r>
    </w:p>
    <w:p w14:paraId="46CE5E7B"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Примечанием к таблице 19 приложения к приказу Министерства природных ресурсов и экологии Российской Федерации от 17.02.2017 № 72 «Об утверждении состава лесохозяйственных регламентов, порядка их разработки, сроков их действия и порядка внесения в них изменений», определено, что местоположение и площадь особо защитных участков лесов указываются при их проектировании при лесоустройстве. Признаки выделения особо защитных участков лесов определены п. 23 Лесоустроительной инструкции, утвержденной приказом Министерства природных ресурсов и экологии Российской Федерации от 29.03.2018 № 122.</w:t>
      </w:r>
    </w:p>
    <w:p w14:paraId="68789686" w14:textId="6641E54E" w:rsid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 xml:space="preserve">Ограничения использования лесов по видам особо защитных участков лесов для </w:t>
      </w:r>
      <w:r>
        <w:rPr>
          <w:color w:val="000000" w:themeColor="text1"/>
          <w:sz w:val="28"/>
          <w:szCs w:val="28"/>
        </w:rPr>
        <w:t>городских лесов Арсеньевского городского округа</w:t>
      </w:r>
      <w:r w:rsidRPr="000B7915">
        <w:rPr>
          <w:color w:val="000000" w:themeColor="text1"/>
          <w:sz w:val="28"/>
          <w:szCs w:val="28"/>
        </w:rPr>
        <w:t xml:space="preserve"> приведены в таблице 19 приложения к настоящему регламенту.</w:t>
      </w:r>
    </w:p>
    <w:p w14:paraId="0906C059" w14:textId="77777777" w:rsidR="000B7915" w:rsidRDefault="000B7915">
      <w:pPr>
        <w:rPr>
          <w:color w:val="000000" w:themeColor="text1"/>
          <w:sz w:val="28"/>
          <w:szCs w:val="28"/>
        </w:rPr>
      </w:pPr>
      <w:r>
        <w:rPr>
          <w:color w:val="000000" w:themeColor="text1"/>
          <w:sz w:val="28"/>
          <w:szCs w:val="28"/>
        </w:rPr>
        <w:br w:type="page"/>
      </w:r>
    </w:p>
    <w:p w14:paraId="3BC1A4FC" w14:textId="5E4052BD" w:rsidR="00131F48" w:rsidRPr="00131F48" w:rsidRDefault="00131F48" w:rsidP="00131F48">
      <w:pPr>
        <w:jc w:val="right"/>
        <w:rPr>
          <w:b/>
          <w:bCs/>
          <w:color w:val="000000" w:themeColor="text1"/>
        </w:rPr>
      </w:pPr>
      <w:r w:rsidRPr="00131F48">
        <w:rPr>
          <w:b/>
          <w:bCs/>
          <w:color w:val="000000" w:themeColor="text1"/>
        </w:rPr>
        <w:t>Таблица 19</w:t>
      </w:r>
    </w:p>
    <w:p w14:paraId="7D4C3803" w14:textId="77777777" w:rsidR="000B7915" w:rsidRPr="008720BD" w:rsidRDefault="000B7915" w:rsidP="000B7915">
      <w:pPr>
        <w:pStyle w:val="3c"/>
        <w:shd w:val="clear" w:color="auto" w:fill="auto"/>
        <w:spacing w:before="0" w:after="0" w:line="276" w:lineRule="auto"/>
        <w:ind w:right="40" w:firstLine="0"/>
        <w:jc w:val="center"/>
        <w:rPr>
          <w:b/>
          <w:color w:val="000000" w:themeColor="text1"/>
          <w:sz w:val="24"/>
          <w:szCs w:val="24"/>
        </w:rPr>
      </w:pPr>
      <w:bookmarkStart w:id="115" w:name="_Toc86682922"/>
      <w:bookmarkStart w:id="116" w:name="_Toc108886870"/>
      <w:bookmarkStart w:id="117" w:name="_Toc109730135"/>
      <w:r w:rsidRPr="008720BD">
        <w:rPr>
          <w:b/>
          <w:color w:val="000000" w:themeColor="text1"/>
          <w:sz w:val="24"/>
          <w:szCs w:val="24"/>
        </w:rPr>
        <w:t>Ограничение по видам особо защитных участков лесов</w:t>
      </w:r>
      <w:bookmarkEnd w:id="115"/>
      <w:bookmarkEnd w:id="116"/>
      <w:bookmarkEnd w:id="117"/>
    </w:p>
    <w:p w14:paraId="700DD388" w14:textId="77777777" w:rsidR="000B7915" w:rsidRPr="00016EC2" w:rsidRDefault="000B7915" w:rsidP="000B7915">
      <w:pPr>
        <w:pStyle w:val="3c"/>
        <w:shd w:val="clear" w:color="auto" w:fill="auto"/>
        <w:spacing w:before="0" w:after="0" w:line="276" w:lineRule="auto"/>
        <w:ind w:left="60" w:right="40" w:firstLine="700"/>
        <w:rPr>
          <w:color w:val="000000" w:themeColor="text1"/>
          <w:sz w:val="24"/>
          <w:szCs w:val="24"/>
        </w:rPr>
      </w:pP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551"/>
        <w:gridCol w:w="5954"/>
      </w:tblGrid>
      <w:tr w:rsidR="000B7915" w:rsidRPr="008720BD" w14:paraId="194424B9" w14:textId="77777777" w:rsidTr="00074A29">
        <w:trPr>
          <w:cantSplit/>
        </w:trPr>
        <w:tc>
          <w:tcPr>
            <w:tcW w:w="993" w:type="dxa"/>
          </w:tcPr>
          <w:p w14:paraId="5D78FFC4" w14:textId="77777777" w:rsidR="000B7915" w:rsidRDefault="000B7915" w:rsidP="00074A29">
            <w:pPr>
              <w:pStyle w:val="3c"/>
              <w:shd w:val="clear" w:color="auto" w:fill="auto"/>
              <w:spacing w:before="0" w:after="0" w:line="240" w:lineRule="auto"/>
              <w:ind w:left="57" w:right="57" w:firstLine="0"/>
              <w:jc w:val="center"/>
              <w:rPr>
                <w:b/>
                <w:color w:val="000000" w:themeColor="text1"/>
                <w:sz w:val="20"/>
                <w:szCs w:val="20"/>
              </w:rPr>
            </w:pPr>
            <w:r w:rsidRPr="008720BD">
              <w:rPr>
                <w:b/>
                <w:color w:val="000000" w:themeColor="text1"/>
                <w:sz w:val="20"/>
                <w:szCs w:val="20"/>
              </w:rPr>
              <w:t xml:space="preserve">№ </w:t>
            </w:r>
          </w:p>
          <w:p w14:paraId="05F8E9AF" w14:textId="77777777" w:rsidR="000B7915" w:rsidRPr="008720BD" w:rsidRDefault="000B7915" w:rsidP="00074A29">
            <w:pPr>
              <w:pStyle w:val="3c"/>
              <w:shd w:val="clear" w:color="auto" w:fill="auto"/>
              <w:spacing w:before="0" w:after="0" w:line="240" w:lineRule="auto"/>
              <w:ind w:left="57" w:right="57" w:firstLine="0"/>
              <w:jc w:val="center"/>
              <w:rPr>
                <w:b/>
                <w:color w:val="000000" w:themeColor="text1"/>
                <w:sz w:val="20"/>
                <w:szCs w:val="20"/>
              </w:rPr>
            </w:pPr>
            <w:r w:rsidRPr="008720BD">
              <w:rPr>
                <w:b/>
                <w:color w:val="000000" w:themeColor="text1"/>
                <w:sz w:val="20"/>
                <w:szCs w:val="20"/>
              </w:rPr>
              <w:t>п/п</w:t>
            </w:r>
          </w:p>
        </w:tc>
        <w:tc>
          <w:tcPr>
            <w:tcW w:w="2551" w:type="dxa"/>
          </w:tcPr>
          <w:p w14:paraId="39298C22" w14:textId="77777777" w:rsidR="000B7915" w:rsidRPr="008720BD" w:rsidRDefault="000B7915" w:rsidP="00074A29">
            <w:pPr>
              <w:pStyle w:val="3c"/>
              <w:shd w:val="clear" w:color="auto" w:fill="auto"/>
              <w:spacing w:before="0" w:after="0" w:line="240" w:lineRule="auto"/>
              <w:ind w:left="60" w:right="40" w:firstLine="0"/>
              <w:jc w:val="center"/>
              <w:rPr>
                <w:b/>
                <w:color w:val="000000" w:themeColor="text1"/>
                <w:sz w:val="20"/>
                <w:szCs w:val="20"/>
              </w:rPr>
            </w:pPr>
            <w:r w:rsidRPr="008720BD">
              <w:rPr>
                <w:b/>
                <w:color w:val="000000" w:themeColor="text1"/>
                <w:sz w:val="20"/>
                <w:szCs w:val="20"/>
              </w:rPr>
              <w:t>Виды особо защитных участков лесов</w:t>
            </w:r>
          </w:p>
        </w:tc>
        <w:tc>
          <w:tcPr>
            <w:tcW w:w="5954" w:type="dxa"/>
          </w:tcPr>
          <w:p w14:paraId="09F1B89D" w14:textId="77777777" w:rsidR="000B7915" w:rsidRPr="008720BD" w:rsidRDefault="000B7915" w:rsidP="00074A29">
            <w:pPr>
              <w:pStyle w:val="3c"/>
              <w:shd w:val="clear" w:color="auto" w:fill="auto"/>
              <w:spacing w:before="0" w:after="0" w:line="240" w:lineRule="auto"/>
              <w:ind w:left="60" w:right="40" w:firstLine="700"/>
              <w:jc w:val="center"/>
              <w:rPr>
                <w:b/>
                <w:color w:val="000000" w:themeColor="text1"/>
                <w:sz w:val="20"/>
                <w:szCs w:val="20"/>
              </w:rPr>
            </w:pPr>
            <w:r w:rsidRPr="008720BD">
              <w:rPr>
                <w:b/>
                <w:color w:val="000000" w:themeColor="text1"/>
                <w:sz w:val="20"/>
                <w:szCs w:val="20"/>
              </w:rPr>
              <w:t>Ограничения использования лесов</w:t>
            </w:r>
          </w:p>
        </w:tc>
      </w:tr>
      <w:tr w:rsidR="000B7915" w:rsidRPr="008720BD" w14:paraId="48E68F63" w14:textId="77777777" w:rsidTr="00074A29">
        <w:trPr>
          <w:cantSplit/>
        </w:trPr>
        <w:tc>
          <w:tcPr>
            <w:tcW w:w="993" w:type="dxa"/>
          </w:tcPr>
          <w:p w14:paraId="66417DD5" w14:textId="77777777" w:rsidR="000B7915" w:rsidRPr="008720BD" w:rsidRDefault="000B7915" w:rsidP="00074A29">
            <w:pPr>
              <w:pStyle w:val="3c"/>
              <w:shd w:val="clear" w:color="auto" w:fill="auto"/>
              <w:spacing w:before="0" w:after="0" w:line="240" w:lineRule="auto"/>
              <w:ind w:left="57" w:right="57" w:firstLine="0"/>
              <w:jc w:val="center"/>
              <w:rPr>
                <w:b/>
                <w:color w:val="000000" w:themeColor="text1"/>
                <w:sz w:val="20"/>
                <w:szCs w:val="20"/>
              </w:rPr>
            </w:pPr>
            <w:r w:rsidRPr="008720BD">
              <w:rPr>
                <w:b/>
                <w:color w:val="000000" w:themeColor="text1"/>
                <w:sz w:val="20"/>
                <w:szCs w:val="20"/>
              </w:rPr>
              <w:t>1</w:t>
            </w:r>
          </w:p>
        </w:tc>
        <w:tc>
          <w:tcPr>
            <w:tcW w:w="2551" w:type="dxa"/>
          </w:tcPr>
          <w:p w14:paraId="79855028" w14:textId="77777777" w:rsidR="000B7915" w:rsidRPr="008720BD" w:rsidRDefault="000B7915" w:rsidP="00074A29">
            <w:pPr>
              <w:pStyle w:val="3c"/>
              <w:shd w:val="clear" w:color="auto" w:fill="auto"/>
              <w:spacing w:before="0" w:after="0" w:line="240" w:lineRule="auto"/>
              <w:ind w:left="60" w:right="40" w:firstLine="700"/>
              <w:jc w:val="center"/>
              <w:rPr>
                <w:b/>
                <w:color w:val="000000" w:themeColor="text1"/>
                <w:sz w:val="20"/>
                <w:szCs w:val="20"/>
              </w:rPr>
            </w:pPr>
            <w:r w:rsidRPr="008720BD">
              <w:rPr>
                <w:b/>
                <w:color w:val="000000" w:themeColor="text1"/>
                <w:sz w:val="20"/>
                <w:szCs w:val="20"/>
              </w:rPr>
              <w:t>2</w:t>
            </w:r>
          </w:p>
        </w:tc>
        <w:tc>
          <w:tcPr>
            <w:tcW w:w="5954" w:type="dxa"/>
          </w:tcPr>
          <w:p w14:paraId="0A61116F" w14:textId="77777777" w:rsidR="000B7915" w:rsidRPr="008720BD" w:rsidRDefault="000B7915" w:rsidP="00074A29">
            <w:pPr>
              <w:pStyle w:val="3c"/>
              <w:shd w:val="clear" w:color="auto" w:fill="auto"/>
              <w:spacing w:before="0" w:after="0" w:line="240" w:lineRule="auto"/>
              <w:ind w:left="60" w:right="40" w:firstLine="700"/>
              <w:jc w:val="center"/>
              <w:rPr>
                <w:b/>
                <w:color w:val="000000" w:themeColor="text1"/>
                <w:sz w:val="20"/>
                <w:szCs w:val="20"/>
              </w:rPr>
            </w:pPr>
            <w:r w:rsidRPr="008720BD">
              <w:rPr>
                <w:b/>
                <w:color w:val="000000" w:themeColor="text1"/>
                <w:sz w:val="20"/>
                <w:szCs w:val="20"/>
              </w:rPr>
              <w:t>3</w:t>
            </w:r>
          </w:p>
        </w:tc>
      </w:tr>
      <w:tr w:rsidR="000B7915" w:rsidRPr="00016EC2" w14:paraId="10C3F204" w14:textId="77777777" w:rsidTr="00074A29">
        <w:trPr>
          <w:cantSplit/>
          <w:trHeight w:val="1721"/>
        </w:trPr>
        <w:tc>
          <w:tcPr>
            <w:tcW w:w="993" w:type="dxa"/>
          </w:tcPr>
          <w:p w14:paraId="5017AE6B" w14:textId="77777777" w:rsidR="000B7915" w:rsidRPr="00016EC2" w:rsidRDefault="000B7915" w:rsidP="00074A29">
            <w:pPr>
              <w:pStyle w:val="3c"/>
              <w:shd w:val="clear" w:color="auto" w:fill="auto"/>
              <w:spacing w:before="0" w:after="0" w:line="240" w:lineRule="auto"/>
              <w:ind w:left="57" w:right="57" w:firstLine="0"/>
              <w:rPr>
                <w:color w:val="000000" w:themeColor="text1"/>
                <w:sz w:val="24"/>
                <w:szCs w:val="24"/>
              </w:rPr>
            </w:pPr>
            <w:r w:rsidRPr="00016EC2">
              <w:rPr>
                <w:color w:val="000000" w:themeColor="text1"/>
                <w:sz w:val="24"/>
                <w:szCs w:val="24"/>
              </w:rPr>
              <w:t>1</w:t>
            </w:r>
            <w:r>
              <w:rPr>
                <w:color w:val="000000" w:themeColor="text1"/>
                <w:sz w:val="24"/>
                <w:szCs w:val="24"/>
              </w:rPr>
              <w:t>.</w:t>
            </w:r>
          </w:p>
        </w:tc>
        <w:tc>
          <w:tcPr>
            <w:tcW w:w="2551" w:type="dxa"/>
          </w:tcPr>
          <w:p w14:paraId="378B1677" w14:textId="77777777" w:rsidR="000B7915" w:rsidRPr="00016EC2" w:rsidRDefault="000B7915" w:rsidP="00074A29">
            <w:pPr>
              <w:pStyle w:val="3c"/>
              <w:shd w:val="clear" w:color="auto" w:fill="auto"/>
              <w:spacing w:before="0" w:after="0" w:line="240" w:lineRule="auto"/>
              <w:ind w:left="60" w:right="40" w:firstLine="0"/>
              <w:rPr>
                <w:color w:val="000000" w:themeColor="text1"/>
                <w:sz w:val="24"/>
                <w:szCs w:val="24"/>
              </w:rPr>
            </w:pPr>
            <w:r w:rsidRPr="00016EC2">
              <w:rPr>
                <w:color w:val="000000" w:themeColor="text1"/>
                <w:sz w:val="24"/>
                <w:szCs w:val="24"/>
              </w:rPr>
              <w:t>Берегозащитные, почвозащитные участки лесов, расположенные вдоль водных объектов, склонов оврагов</w:t>
            </w:r>
          </w:p>
        </w:tc>
        <w:tc>
          <w:tcPr>
            <w:tcW w:w="5954" w:type="dxa"/>
          </w:tcPr>
          <w:p w14:paraId="6DE993AB" w14:textId="77777777" w:rsidR="000B7915" w:rsidRPr="00016EC2" w:rsidRDefault="000B7915" w:rsidP="00074A29">
            <w:pPr>
              <w:pStyle w:val="3c"/>
              <w:shd w:val="clear" w:color="auto" w:fill="auto"/>
              <w:spacing w:before="0" w:after="0" w:line="240" w:lineRule="auto"/>
              <w:ind w:firstLine="464"/>
              <w:jc w:val="both"/>
              <w:rPr>
                <w:color w:val="000000" w:themeColor="text1"/>
                <w:sz w:val="24"/>
                <w:szCs w:val="24"/>
              </w:rPr>
            </w:pPr>
            <w:r>
              <w:rPr>
                <w:color w:val="000000" w:themeColor="text1"/>
                <w:sz w:val="24"/>
                <w:szCs w:val="24"/>
              </w:rPr>
              <w:t>н</w:t>
            </w:r>
            <w:r w:rsidRPr="00016EC2">
              <w:rPr>
                <w:color w:val="000000" w:themeColor="text1"/>
                <w:sz w:val="24"/>
                <w:szCs w:val="24"/>
              </w:rPr>
              <w:t>а особо защитных участках лесов запрещается осуществление деятельности, не совместимой с их целевым назначени</w:t>
            </w:r>
            <w:r>
              <w:rPr>
                <w:color w:val="000000" w:themeColor="text1"/>
                <w:sz w:val="24"/>
                <w:szCs w:val="24"/>
              </w:rPr>
              <w:t>ем и полезными функциями            (ч. 6</w:t>
            </w:r>
            <w:r w:rsidRPr="00016EC2">
              <w:rPr>
                <w:color w:val="000000" w:themeColor="text1"/>
                <w:sz w:val="24"/>
                <w:szCs w:val="24"/>
              </w:rPr>
              <w:t xml:space="preserve"> ст. 119 </w:t>
            </w:r>
            <w:r w:rsidRPr="00BA5692">
              <w:rPr>
                <w:sz w:val="24"/>
                <w:szCs w:val="24"/>
              </w:rPr>
              <w:t>Л</w:t>
            </w:r>
            <w:r>
              <w:rPr>
                <w:sz w:val="24"/>
                <w:szCs w:val="24"/>
              </w:rPr>
              <w:t xml:space="preserve">есного кодекса </w:t>
            </w:r>
            <w:r w:rsidRPr="00BA5692">
              <w:rPr>
                <w:sz w:val="24"/>
                <w:szCs w:val="24"/>
              </w:rPr>
              <w:t>Р</w:t>
            </w:r>
            <w:r>
              <w:rPr>
                <w:sz w:val="24"/>
                <w:szCs w:val="24"/>
              </w:rPr>
              <w:t>оссийской Федерации</w:t>
            </w:r>
            <w:r w:rsidRPr="00016EC2">
              <w:rPr>
                <w:color w:val="000000" w:themeColor="text1"/>
                <w:sz w:val="24"/>
                <w:szCs w:val="24"/>
              </w:rPr>
              <w:t>).</w:t>
            </w:r>
          </w:p>
          <w:p w14:paraId="34D2E90E" w14:textId="77777777" w:rsidR="000B7915" w:rsidRPr="00016EC2" w:rsidRDefault="000B7915" w:rsidP="00074A29">
            <w:pPr>
              <w:pStyle w:val="3c"/>
              <w:spacing w:before="0" w:after="0" w:line="240" w:lineRule="auto"/>
              <w:ind w:firstLine="464"/>
              <w:jc w:val="both"/>
              <w:rPr>
                <w:color w:val="000000" w:themeColor="text1"/>
                <w:sz w:val="24"/>
                <w:szCs w:val="24"/>
              </w:rPr>
            </w:pPr>
            <w:r w:rsidRPr="00016EC2">
              <w:rPr>
                <w:color w:val="000000" w:themeColor="text1"/>
                <w:sz w:val="24"/>
                <w:szCs w:val="24"/>
              </w:rPr>
              <w:t>На особо защитных участках лесов, за исключением указанных</w:t>
            </w:r>
            <w:r>
              <w:rPr>
                <w:color w:val="000000" w:themeColor="text1"/>
                <w:sz w:val="24"/>
                <w:szCs w:val="24"/>
              </w:rPr>
              <w:t>,</w:t>
            </w:r>
            <w:r w:rsidRPr="00016EC2">
              <w:rPr>
                <w:color w:val="000000" w:themeColor="text1"/>
                <w:sz w:val="24"/>
                <w:szCs w:val="24"/>
              </w:rPr>
              <w:t xml:space="preserve"> запрещаются:</w:t>
            </w:r>
          </w:p>
          <w:p w14:paraId="1A438126" w14:textId="77777777" w:rsidR="000B7915" w:rsidRPr="00016EC2" w:rsidRDefault="000B7915" w:rsidP="00074A29">
            <w:pPr>
              <w:pStyle w:val="3c"/>
              <w:spacing w:before="0" w:after="0" w:line="240" w:lineRule="auto"/>
              <w:ind w:firstLine="464"/>
              <w:jc w:val="both"/>
              <w:rPr>
                <w:color w:val="000000" w:themeColor="text1"/>
                <w:sz w:val="24"/>
                <w:szCs w:val="24"/>
              </w:rPr>
            </w:pPr>
            <w:r w:rsidRPr="00016EC2">
              <w:rPr>
                <w:color w:val="000000" w:themeColor="text1"/>
                <w:sz w:val="24"/>
                <w:szCs w:val="24"/>
              </w:rPr>
              <w:t xml:space="preserve">1) проведение сплошных рубок лесных насаждений, за исключением случаев, предусмотренных частью 5.1 статьи 21 </w:t>
            </w:r>
            <w:r>
              <w:rPr>
                <w:color w:val="000000" w:themeColor="text1"/>
                <w:sz w:val="24"/>
                <w:szCs w:val="24"/>
              </w:rPr>
              <w:t>Лесного</w:t>
            </w:r>
            <w:r w:rsidRPr="00016EC2">
              <w:rPr>
                <w:color w:val="000000" w:themeColor="text1"/>
                <w:sz w:val="24"/>
                <w:szCs w:val="24"/>
              </w:rPr>
              <w:t xml:space="preserve"> </w:t>
            </w:r>
            <w:r>
              <w:rPr>
                <w:color w:val="000000" w:themeColor="text1"/>
                <w:sz w:val="24"/>
                <w:szCs w:val="24"/>
              </w:rPr>
              <w:t>к</w:t>
            </w:r>
            <w:r w:rsidRPr="00016EC2">
              <w:rPr>
                <w:color w:val="000000" w:themeColor="text1"/>
                <w:sz w:val="24"/>
                <w:szCs w:val="24"/>
              </w:rPr>
              <w:t>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2ABE5816" w14:textId="77777777" w:rsidR="000B7915" w:rsidRPr="00016EC2" w:rsidRDefault="000B7915" w:rsidP="00074A29">
            <w:pPr>
              <w:pStyle w:val="3c"/>
              <w:spacing w:before="0" w:after="0" w:line="240" w:lineRule="auto"/>
              <w:ind w:firstLine="464"/>
              <w:jc w:val="both"/>
              <w:rPr>
                <w:color w:val="000000" w:themeColor="text1"/>
                <w:sz w:val="24"/>
                <w:szCs w:val="24"/>
              </w:rPr>
            </w:pPr>
            <w:r w:rsidRPr="00016EC2">
              <w:rPr>
                <w:color w:val="000000" w:themeColor="text1"/>
                <w:sz w:val="24"/>
                <w:szCs w:val="24"/>
              </w:rPr>
              <w:t>2) ведение сельского хозяйства, за исключением сенокошения и пчеловодства;</w:t>
            </w:r>
          </w:p>
          <w:p w14:paraId="63461031" w14:textId="77777777" w:rsidR="000B7915" w:rsidRPr="00016EC2" w:rsidRDefault="000B7915" w:rsidP="00074A29">
            <w:pPr>
              <w:pStyle w:val="3c"/>
              <w:shd w:val="clear" w:color="auto" w:fill="auto"/>
              <w:spacing w:before="0" w:after="0" w:line="240" w:lineRule="auto"/>
              <w:ind w:firstLine="464"/>
              <w:jc w:val="both"/>
              <w:rPr>
                <w:color w:val="000000" w:themeColor="text1"/>
                <w:sz w:val="24"/>
                <w:szCs w:val="24"/>
              </w:rPr>
            </w:pPr>
            <w:r w:rsidRPr="00016EC2">
              <w:rPr>
                <w:color w:val="000000" w:themeColor="text1"/>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14:paraId="11E81D97" w14:textId="77777777" w:rsidR="000B7915" w:rsidRPr="00016EC2" w:rsidRDefault="000B7915" w:rsidP="00074A29">
            <w:pPr>
              <w:pStyle w:val="3c"/>
              <w:shd w:val="clear" w:color="auto" w:fill="auto"/>
              <w:spacing w:before="0" w:after="0" w:line="240" w:lineRule="auto"/>
              <w:ind w:firstLine="464"/>
              <w:jc w:val="both"/>
              <w:rPr>
                <w:color w:val="000000" w:themeColor="text1"/>
                <w:sz w:val="24"/>
                <w:szCs w:val="24"/>
              </w:rPr>
            </w:pPr>
            <w:r w:rsidRPr="00016EC2">
              <w:rPr>
                <w:color w:val="000000" w:themeColor="text1"/>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bl>
    <w:p w14:paraId="7533937A" w14:textId="77777777" w:rsidR="00F43827" w:rsidRPr="004A0FCA" w:rsidRDefault="00F43827" w:rsidP="008F30DA">
      <w:pPr>
        <w:ind w:firstLine="720"/>
        <w:jc w:val="both"/>
        <w:outlineLvl w:val="1"/>
        <w:rPr>
          <w:b/>
          <w:sz w:val="28"/>
          <w:szCs w:val="28"/>
        </w:rPr>
      </w:pPr>
    </w:p>
    <w:p w14:paraId="56ADB8BD" w14:textId="77777777" w:rsidR="004A0FCA" w:rsidRDefault="004A0FCA">
      <w:pPr>
        <w:rPr>
          <w:color w:val="000000" w:themeColor="text1"/>
          <w:sz w:val="28"/>
          <w:szCs w:val="28"/>
        </w:rPr>
      </w:pPr>
      <w:r>
        <w:rPr>
          <w:color w:val="000000" w:themeColor="text1"/>
          <w:sz w:val="28"/>
          <w:szCs w:val="28"/>
        </w:rPr>
        <w:br w:type="page"/>
      </w:r>
    </w:p>
    <w:p w14:paraId="61950998" w14:textId="5A0F7162" w:rsidR="00ED0987" w:rsidRPr="00BE6C1F" w:rsidRDefault="00ED0987" w:rsidP="000435A7">
      <w:pPr>
        <w:pStyle w:val="Style100"/>
        <w:pageBreakBefore/>
        <w:widowControl/>
        <w:jc w:val="center"/>
        <w:outlineLvl w:val="1"/>
        <w:rPr>
          <w:rStyle w:val="FontStyle192"/>
          <w:sz w:val="28"/>
          <w:szCs w:val="28"/>
        </w:rPr>
      </w:pPr>
      <w:bookmarkStart w:id="118" w:name="_Toc163142042"/>
      <w:r w:rsidRPr="00BE6C1F">
        <w:rPr>
          <w:rStyle w:val="FontStyle192"/>
          <w:sz w:val="28"/>
          <w:szCs w:val="28"/>
        </w:rPr>
        <w:t>Раздел 3.3</w:t>
      </w:r>
      <w:r w:rsidR="00900730" w:rsidRPr="00BE6C1F">
        <w:rPr>
          <w:rStyle w:val="FontStyle192"/>
          <w:sz w:val="28"/>
          <w:szCs w:val="28"/>
        </w:rPr>
        <w:t>.</w:t>
      </w:r>
      <w:r w:rsidRPr="00BE6C1F">
        <w:rPr>
          <w:rStyle w:val="FontStyle192"/>
          <w:sz w:val="28"/>
          <w:szCs w:val="28"/>
        </w:rPr>
        <w:t xml:space="preserve"> Ограничения по видам использования лесов</w:t>
      </w:r>
      <w:bookmarkEnd w:id="118"/>
    </w:p>
    <w:p w14:paraId="2D9DEB61" w14:textId="77777777" w:rsidR="00ED0987" w:rsidRPr="00802DC9" w:rsidRDefault="00ED0987" w:rsidP="00ED0987">
      <w:pPr>
        <w:rPr>
          <w:rStyle w:val="FontStyle192"/>
          <w:sz w:val="28"/>
          <w:szCs w:val="28"/>
        </w:rPr>
      </w:pPr>
    </w:p>
    <w:tbl>
      <w:tblPr>
        <w:tblW w:w="5000" w:type="pct"/>
        <w:tblCellMar>
          <w:left w:w="40" w:type="dxa"/>
          <w:right w:w="40" w:type="dxa"/>
        </w:tblCellMar>
        <w:tblLook w:val="0000" w:firstRow="0" w:lastRow="0" w:firstColumn="0" w:lastColumn="0" w:noHBand="0" w:noVBand="0"/>
      </w:tblPr>
      <w:tblGrid>
        <w:gridCol w:w="2451"/>
        <w:gridCol w:w="6888"/>
      </w:tblGrid>
      <w:tr w:rsidR="00ED0987" w:rsidRPr="00DD025C" w14:paraId="6DC8E524" w14:textId="77777777" w:rsidTr="00ED0987">
        <w:trPr>
          <w:trHeight w:val="188"/>
          <w:tblHeader/>
        </w:trPr>
        <w:tc>
          <w:tcPr>
            <w:tcW w:w="1312" w:type="pct"/>
            <w:tcBorders>
              <w:top w:val="single" w:sz="6" w:space="0" w:color="auto"/>
              <w:left w:val="single" w:sz="6" w:space="0" w:color="auto"/>
              <w:bottom w:val="single" w:sz="6" w:space="0" w:color="auto"/>
              <w:right w:val="single" w:sz="6" w:space="0" w:color="auto"/>
            </w:tcBorders>
          </w:tcPr>
          <w:p w14:paraId="1E5BB5F1" w14:textId="77777777" w:rsidR="00DD025C"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 xml:space="preserve">Виды использования </w:t>
            </w:r>
          </w:p>
          <w:p w14:paraId="3F5F9FE3" w14:textId="77777777" w:rsidR="00ED0987"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лесов</w:t>
            </w:r>
          </w:p>
        </w:tc>
        <w:tc>
          <w:tcPr>
            <w:tcW w:w="3688" w:type="pct"/>
            <w:tcBorders>
              <w:top w:val="single" w:sz="6" w:space="0" w:color="auto"/>
              <w:left w:val="single" w:sz="6" w:space="0" w:color="auto"/>
              <w:bottom w:val="single" w:sz="6" w:space="0" w:color="auto"/>
              <w:right w:val="single" w:sz="6" w:space="0" w:color="auto"/>
            </w:tcBorders>
          </w:tcPr>
          <w:p w14:paraId="5285B04A" w14:textId="77777777" w:rsidR="00ED0987"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О г р а н и ч е н и я</w:t>
            </w:r>
          </w:p>
        </w:tc>
      </w:tr>
      <w:tr w:rsidR="00ED0987" w:rsidRPr="00DD025C" w14:paraId="11BE830D" w14:textId="77777777" w:rsidTr="00ED0987">
        <w:trPr>
          <w:trHeight w:val="188"/>
          <w:tblHeader/>
        </w:trPr>
        <w:tc>
          <w:tcPr>
            <w:tcW w:w="1312" w:type="pct"/>
            <w:tcBorders>
              <w:top w:val="single" w:sz="6" w:space="0" w:color="auto"/>
              <w:left w:val="single" w:sz="6" w:space="0" w:color="auto"/>
              <w:bottom w:val="single" w:sz="6" w:space="0" w:color="auto"/>
              <w:right w:val="single" w:sz="6" w:space="0" w:color="auto"/>
            </w:tcBorders>
          </w:tcPr>
          <w:p w14:paraId="4F0B8340" w14:textId="77777777" w:rsidR="00ED0987"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1</w:t>
            </w:r>
          </w:p>
        </w:tc>
        <w:tc>
          <w:tcPr>
            <w:tcW w:w="3688" w:type="pct"/>
            <w:tcBorders>
              <w:top w:val="single" w:sz="6" w:space="0" w:color="auto"/>
              <w:left w:val="single" w:sz="6" w:space="0" w:color="auto"/>
              <w:bottom w:val="single" w:sz="6" w:space="0" w:color="auto"/>
              <w:right w:val="single" w:sz="6" w:space="0" w:color="auto"/>
            </w:tcBorders>
          </w:tcPr>
          <w:p w14:paraId="07B6FAC1" w14:textId="77777777" w:rsidR="00ED0987"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2</w:t>
            </w:r>
          </w:p>
        </w:tc>
      </w:tr>
      <w:tr w:rsidR="00ED0987" w:rsidRPr="00DD025C" w14:paraId="570B65FF"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54B64165"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Заготовка древесины</w:t>
            </w:r>
          </w:p>
        </w:tc>
        <w:tc>
          <w:tcPr>
            <w:tcW w:w="3688" w:type="pct"/>
            <w:tcBorders>
              <w:top w:val="single" w:sz="6" w:space="0" w:color="auto"/>
              <w:left w:val="single" w:sz="6" w:space="0" w:color="auto"/>
              <w:bottom w:val="single" w:sz="6" w:space="0" w:color="auto"/>
              <w:right w:val="single" w:sz="6" w:space="0" w:color="auto"/>
            </w:tcBorders>
          </w:tcPr>
          <w:p w14:paraId="6EF797F4" w14:textId="77777777" w:rsidR="00ED0987" w:rsidRPr="00DD025C" w:rsidRDefault="00ED0987" w:rsidP="00ED0987">
            <w:pPr>
              <w:jc w:val="both"/>
              <w:rPr>
                <w:color w:val="000000" w:themeColor="text1"/>
                <w:sz w:val="22"/>
                <w:szCs w:val="22"/>
              </w:rPr>
            </w:pPr>
            <w:r w:rsidRPr="00DD025C">
              <w:rPr>
                <w:color w:val="000000" w:themeColor="text1"/>
                <w:sz w:val="22"/>
                <w:szCs w:val="22"/>
              </w:rPr>
              <w:t>При заготовке древесины:</w:t>
            </w:r>
          </w:p>
          <w:p w14:paraId="2B8D6ACC"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использование русел рек и ручьев в качестве трасс волоков и лесных дорог;</w:t>
            </w:r>
          </w:p>
          <w:p w14:paraId="6B46D106"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w:t>
            </w:r>
          </w:p>
          <w:p w14:paraId="16CDC6DF" w14:textId="77777777" w:rsidR="00ED0987" w:rsidRPr="00DD025C" w:rsidRDefault="00ED0987" w:rsidP="00ED0987">
            <w:pPr>
              <w:jc w:val="both"/>
              <w:rPr>
                <w:color w:val="000000" w:themeColor="text1"/>
                <w:sz w:val="22"/>
                <w:szCs w:val="22"/>
              </w:rPr>
            </w:pPr>
            <w:r w:rsidRPr="00DD025C">
              <w:rPr>
                <w:color w:val="000000" w:themeColor="text1"/>
                <w:sz w:val="22"/>
                <w:szCs w:val="22"/>
              </w:rPr>
              <w:t>- необходимо сохранять дороги, мосты и просеки, а также осушительную сеть, дорожные, гидромелиоративные и другие сооружения, водотоки, ручьи, реки;</w:t>
            </w:r>
          </w:p>
          <w:p w14:paraId="6F531DDE" w14:textId="77777777" w:rsidR="00ED0987" w:rsidRPr="00DD025C" w:rsidRDefault="00ED0987" w:rsidP="00ED0987">
            <w:pPr>
              <w:jc w:val="both"/>
              <w:rPr>
                <w:color w:val="000000" w:themeColor="text1"/>
                <w:sz w:val="22"/>
                <w:szCs w:val="22"/>
              </w:rPr>
            </w:pPr>
            <w:r w:rsidRPr="00DD025C">
              <w:rPr>
                <w:color w:val="000000" w:themeColor="text1"/>
                <w:sz w:val="22"/>
                <w:szCs w:val="22"/>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62ADCB14" w14:textId="77777777" w:rsidR="00ED0987" w:rsidRPr="00DD025C" w:rsidRDefault="00ED0987" w:rsidP="00ED0987">
            <w:pPr>
              <w:jc w:val="both"/>
              <w:rPr>
                <w:color w:val="000000" w:themeColor="text1"/>
                <w:sz w:val="22"/>
                <w:szCs w:val="22"/>
              </w:rPr>
            </w:pPr>
            <w:r w:rsidRPr="00DD025C">
              <w:rPr>
                <w:color w:val="000000" w:themeColor="text1"/>
                <w:sz w:val="22"/>
                <w:szCs w:val="22"/>
              </w:rPr>
              <w:t>- запрещается уничтожение или повреждение граничных, квартальных, лесосечных и других столбов и знаков, клейм и номеров на деревьях и пнях;</w:t>
            </w:r>
          </w:p>
          <w:p w14:paraId="40549ACD" w14:textId="77777777" w:rsidR="00ED0987" w:rsidRPr="00DD025C" w:rsidRDefault="00ED0987" w:rsidP="00ED0987">
            <w:pPr>
              <w:jc w:val="both"/>
              <w:rPr>
                <w:color w:val="000000" w:themeColor="text1"/>
                <w:sz w:val="22"/>
                <w:szCs w:val="22"/>
              </w:rPr>
            </w:pPr>
            <w:r w:rsidRPr="00DD025C">
              <w:rPr>
                <w:color w:val="000000" w:themeColor="text1"/>
                <w:sz w:val="22"/>
                <w:szCs w:val="22"/>
              </w:rPr>
              <w:t xml:space="preserve">- запрещается рубка и повреждение деревьев, не предназначенных для рубки и подлежащих сохранению в соответствии с Правилами заготовки древесины, утвержденными приказом Федерального агентства лесного хозяйства от 01.08.2011 № 337,  и лесным </w:t>
            </w:r>
            <w:hyperlink r:id="rId31" w:history="1">
              <w:r w:rsidRPr="00802DC9">
                <w:rPr>
                  <w:rStyle w:val="a9"/>
                  <w:b w:val="0"/>
                  <w:color w:val="000000" w:themeColor="text1"/>
                  <w:sz w:val="22"/>
                  <w:szCs w:val="22"/>
                </w:rPr>
                <w:t>законодательством</w:t>
              </w:r>
            </w:hyperlink>
            <w:r w:rsidRPr="00DD025C">
              <w:rPr>
                <w:color w:val="000000" w:themeColor="text1"/>
                <w:sz w:val="22"/>
                <w:szCs w:val="22"/>
              </w:rPr>
              <w:t xml:space="preserve"> Российской Федерации, в том числе источников обсеменения и плюсовых деревьев;</w:t>
            </w:r>
          </w:p>
          <w:p w14:paraId="08C390D4"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p>
          <w:p w14:paraId="5197CD23"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оставление не вывезенной в установленный срок (включая предоставление отсрочки) древесины на лесосеке;</w:t>
            </w:r>
          </w:p>
          <w:p w14:paraId="47A5936D"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вывозка, трелевка древесины в места, не предусмотренные технологической картой разработки лесосеки;</w:t>
            </w:r>
          </w:p>
          <w:p w14:paraId="3615A307"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невыполнение или несвоевременное выполнение работ по очистке лесосеки;</w:t>
            </w:r>
          </w:p>
          <w:p w14:paraId="771C02A1" w14:textId="77777777" w:rsidR="00ED0987" w:rsidRDefault="00ED0987" w:rsidP="00ED0987">
            <w:pPr>
              <w:jc w:val="both"/>
              <w:rPr>
                <w:color w:val="000000" w:themeColor="text1"/>
                <w:sz w:val="22"/>
                <w:szCs w:val="22"/>
              </w:rPr>
            </w:pPr>
            <w:r w:rsidRPr="00DD025C">
              <w:rPr>
                <w:color w:val="000000" w:themeColor="text1"/>
                <w:sz w:val="22"/>
                <w:szCs w:val="22"/>
              </w:rPr>
              <w:t>- не допускается уничтожение верхнего плодородного слоя почвы вне волоков и погрузочных площадок.</w:t>
            </w:r>
          </w:p>
          <w:p w14:paraId="089DD872" w14:textId="77777777" w:rsidR="00BE6C1F" w:rsidRDefault="00BE6C1F" w:rsidP="00ED0987">
            <w:pPr>
              <w:jc w:val="both"/>
              <w:rPr>
                <w:sz w:val="22"/>
                <w:szCs w:val="22"/>
              </w:rPr>
            </w:pPr>
            <w:r w:rsidRPr="00BE6C1F">
              <w:rPr>
                <w:sz w:val="22"/>
                <w:szCs w:val="22"/>
              </w:rPr>
              <w:t>На срок действия лесохозяйственного регламента рубка спелых и перестойных лесных насаждений для заготовки древесины в городских лесах не запроектирована.</w:t>
            </w:r>
          </w:p>
          <w:p w14:paraId="2A854DEE" w14:textId="77777777" w:rsidR="00E613C4" w:rsidRPr="00DD025C" w:rsidRDefault="00E613C4" w:rsidP="00ED0987">
            <w:pPr>
              <w:jc w:val="both"/>
              <w:rPr>
                <w:color w:val="000000" w:themeColor="text1"/>
                <w:sz w:val="22"/>
                <w:szCs w:val="22"/>
              </w:rPr>
            </w:pPr>
          </w:p>
        </w:tc>
      </w:tr>
      <w:tr w:rsidR="00ED0987" w:rsidRPr="00DD025C" w14:paraId="4ADFB18B"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6B54CCDD"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Заготовка живицы</w:t>
            </w:r>
          </w:p>
        </w:tc>
        <w:tc>
          <w:tcPr>
            <w:tcW w:w="3688" w:type="pct"/>
            <w:tcBorders>
              <w:top w:val="single" w:sz="6" w:space="0" w:color="auto"/>
              <w:left w:val="single" w:sz="6" w:space="0" w:color="auto"/>
              <w:bottom w:val="single" w:sz="6" w:space="0" w:color="auto"/>
              <w:right w:val="single" w:sz="6" w:space="0" w:color="auto"/>
            </w:tcBorders>
          </w:tcPr>
          <w:p w14:paraId="2F442356" w14:textId="77777777" w:rsidR="00ED0987" w:rsidRDefault="00ED0987" w:rsidP="00ED0987">
            <w:pPr>
              <w:jc w:val="both"/>
              <w:rPr>
                <w:rStyle w:val="FontStyle193"/>
                <w:color w:val="000000" w:themeColor="text1"/>
                <w:sz w:val="22"/>
                <w:szCs w:val="22"/>
              </w:rPr>
            </w:pPr>
            <w:r w:rsidRPr="00DD025C">
              <w:rPr>
                <w:rStyle w:val="FontStyle193"/>
                <w:color w:val="000000" w:themeColor="text1"/>
                <w:sz w:val="22"/>
                <w:szCs w:val="22"/>
              </w:rPr>
              <w:t>Заготовка живицы не допускается в городских лесах, где запрещается проведение сплошных или выборочных рубок спелых и перестойных лесных насаждений в целях заготовки древесины.</w:t>
            </w:r>
          </w:p>
          <w:p w14:paraId="640C6731" w14:textId="77777777" w:rsidR="00E613C4" w:rsidRPr="00DD025C" w:rsidRDefault="00E613C4" w:rsidP="00ED0987">
            <w:pPr>
              <w:jc w:val="both"/>
              <w:rPr>
                <w:rStyle w:val="FontStyle193"/>
                <w:color w:val="000000" w:themeColor="text1"/>
                <w:sz w:val="22"/>
                <w:szCs w:val="22"/>
              </w:rPr>
            </w:pPr>
          </w:p>
        </w:tc>
      </w:tr>
      <w:tr w:rsidR="00ED0987" w:rsidRPr="00DD025C" w14:paraId="678EF670"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02AB0D2C" w14:textId="77777777" w:rsidR="00DD025C"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Заготовка и сбор </w:t>
            </w:r>
          </w:p>
          <w:p w14:paraId="77250522" w14:textId="77777777" w:rsidR="00DD025C"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недревесных лесных</w:t>
            </w:r>
          </w:p>
          <w:p w14:paraId="6242D360"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ресурсов</w:t>
            </w:r>
          </w:p>
        </w:tc>
        <w:tc>
          <w:tcPr>
            <w:tcW w:w="3688" w:type="pct"/>
            <w:tcBorders>
              <w:top w:val="single" w:sz="6" w:space="0" w:color="auto"/>
              <w:left w:val="single" w:sz="6" w:space="0" w:color="auto"/>
              <w:bottom w:val="single" w:sz="6" w:space="0" w:color="auto"/>
              <w:right w:val="single" w:sz="6" w:space="0" w:color="auto"/>
            </w:tcBorders>
          </w:tcPr>
          <w:p w14:paraId="38B3FB8B" w14:textId="77777777" w:rsidR="00ED0987" w:rsidRPr="00DD025C" w:rsidRDefault="00ED0987" w:rsidP="00ED0987">
            <w:pPr>
              <w:jc w:val="both"/>
              <w:rPr>
                <w:color w:val="000000" w:themeColor="text1"/>
                <w:sz w:val="22"/>
                <w:szCs w:val="22"/>
              </w:rPr>
            </w:pPr>
            <w:r w:rsidRPr="00DD025C">
              <w:rPr>
                <w:rStyle w:val="FontStyle193"/>
                <w:color w:val="000000" w:themeColor="text1"/>
                <w:sz w:val="22"/>
                <w:szCs w:val="22"/>
              </w:rPr>
              <w:t xml:space="preserve">Запрещается использовать для заготовки и сбора недревесных лесных ресурсов виды растений, занесённые в Красную книгу Российской Федерации, Красную книгу </w:t>
            </w:r>
            <w:r w:rsidR="006B602C">
              <w:rPr>
                <w:rStyle w:val="FontStyle193"/>
                <w:color w:val="000000" w:themeColor="text1"/>
                <w:sz w:val="22"/>
                <w:szCs w:val="22"/>
              </w:rPr>
              <w:t>Приморского края</w:t>
            </w:r>
            <w:r w:rsidRPr="00DD025C">
              <w:rPr>
                <w:rStyle w:val="FontStyle193"/>
                <w:color w:val="000000" w:themeColor="text1"/>
                <w:sz w:val="22"/>
                <w:szCs w:val="22"/>
              </w:rPr>
              <w:t>, признаваемые наркотическими средствами в соответствии Федеральным законом, а также включённых в перечень видов, заготовка которых не допускается в соответствии с приказом Федерального агентства лесного хозяйства</w:t>
            </w:r>
            <w:r w:rsidRPr="00DD025C">
              <w:rPr>
                <w:color w:val="000000" w:themeColor="text1"/>
                <w:sz w:val="28"/>
                <w:szCs w:val="28"/>
              </w:rPr>
              <w:t xml:space="preserve"> </w:t>
            </w:r>
            <w:r w:rsidRPr="00DD025C">
              <w:rPr>
                <w:color w:val="000000" w:themeColor="text1"/>
                <w:sz w:val="22"/>
                <w:szCs w:val="22"/>
              </w:rPr>
              <w:t>от 05.12</w:t>
            </w:r>
            <w:r w:rsidRPr="00DD025C">
              <w:rPr>
                <w:color w:val="000000" w:themeColor="text1"/>
                <w:spacing w:val="2"/>
                <w:sz w:val="22"/>
                <w:szCs w:val="22"/>
              </w:rPr>
              <w:t>.</w:t>
            </w:r>
            <w:r w:rsidRPr="00DD025C">
              <w:rPr>
                <w:color w:val="000000" w:themeColor="text1"/>
                <w:sz w:val="22"/>
                <w:szCs w:val="22"/>
              </w:rPr>
              <w:t>2011</w:t>
            </w:r>
            <w:r w:rsidRPr="00DD025C">
              <w:rPr>
                <w:color w:val="000000" w:themeColor="text1"/>
                <w:spacing w:val="2"/>
                <w:sz w:val="22"/>
                <w:szCs w:val="22"/>
              </w:rPr>
              <w:t xml:space="preserve"> </w:t>
            </w:r>
            <w:r w:rsidRPr="00DD025C">
              <w:rPr>
                <w:color w:val="000000" w:themeColor="text1"/>
                <w:sz w:val="22"/>
                <w:szCs w:val="22"/>
              </w:rPr>
              <w:t>№</w:t>
            </w:r>
            <w:r w:rsidRPr="00DD025C">
              <w:rPr>
                <w:color w:val="000000" w:themeColor="text1"/>
                <w:spacing w:val="-2"/>
                <w:sz w:val="22"/>
                <w:szCs w:val="22"/>
              </w:rPr>
              <w:t xml:space="preserve"> </w:t>
            </w:r>
            <w:r w:rsidRPr="00DD025C">
              <w:rPr>
                <w:color w:val="000000" w:themeColor="text1"/>
                <w:spacing w:val="2"/>
                <w:sz w:val="22"/>
                <w:szCs w:val="22"/>
              </w:rPr>
              <w:t xml:space="preserve">513 </w:t>
            </w:r>
            <w:r w:rsidRPr="00DD025C">
              <w:rPr>
                <w:color w:val="000000" w:themeColor="text1"/>
                <w:sz w:val="22"/>
                <w:szCs w:val="22"/>
              </w:rPr>
              <w:t>«Об</w:t>
            </w:r>
            <w:r w:rsidRPr="00DD025C">
              <w:rPr>
                <w:color w:val="000000" w:themeColor="text1"/>
                <w:spacing w:val="9"/>
                <w:sz w:val="22"/>
                <w:szCs w:val="22"/>
              </w:rPr>
              <w:t xml:space="preserve"> </w:t>
            </w:r>
            <w:r w:rsidRPr="00DD025C">
              <w:rPr>
                <w:color w:val="000000" w:themeColor="text1"/>
                <w:spacing w:val="-5"/>
                <w:sz w:val="22"/>
                <w:szCs w:val="22"/>
              </w:rPr>
              <w:t>у</w:t>
            </w:r>
            <w:r w:rsidRPr="00DD025C">
              <w:rPr>
                <w:color w:val="000000" w:themeColor="text1"/>
                <w:spacing w:val="2"/>
                <w:sz w:val="22"/>
                <w:szCs w:val="22"/>
              </w:rPr>
              <w:t>т</w:t>
            </w:r>
            <w:r w:rsidRPr="00DD025C">
              <w:rPr>
                <w:color w:val="000000" w:themeColor="text1"/>
                <w:sz w:val="22"/>
                <w:szCs w:val="22"/>
              </w:rPr>
              <w:t>вер</w:t>
            </w:r>
            <w:r w:rsidRPr="00DD025C">
              <w:rPr>
                <w:color w:val="000000" w:themeColor="text1"/>
                <w:spacing w:val="1"/>
                <w:sz w:val="22"/>
                <w:szCs w:val="22"/>
              </w:rPr>
              <w:t>ж</w:t>
            </w:r>
            <w:r w:rsidRPr="00DD025C">
              <w:rPr>
                <w:color w:val="000000" w:themeColor="text1"/>
                <w:sz w:val="22"/>
                <w:szCs w:val="22"/>
              </w:rPr>
              <w:t>де</w:t>
            </w:r>
            <w:r w:rsidRPr="00DD025C">
              <w:rPr>
                <w:color w:val="000000" w:themeColor="text1"/>
                <w:spacing w:val="1"/>
                <w:sz w:val="22"/>
                <w:szCs w:val="22"/>
              </w:rPr>
              <w:t>ни</w:t>
            </w:r>
            <w:r w:rsidRPr="00DD025C">
              <w:rPr>
                <w:color w:val="000000" w:themeColor="text1"/>
                <w:sz w:val="22"/>
                <w:szCs w:val="22"/>
              </w:rPr>
              <w:t>и</w:t>
            </w:r>
            <w:r w:rsidRPr="00DD025C">
              <w:rPr>
                <w:color w:val="000000" w:themeColor="text1"/>
                <w:spacing w:val="7"/>
                <w:sz w:val="22"/>
                <w:szCs w:val="22"/>
              </w:rPr>
              <w:t xml:space="preserve"> </w:t>
            </w:r>
            <w:r w:rsidRPr="00DD025C">
              <w:rPr>
                <w:color w:val="000000" w:themeColor="text1"/>
                <w:sz w:val="22"/>
                <w:szCs w:val="22"/>
              </w:rPr>
              <w:t>Пе</w:t>
            </w:r>
            <w:r w:rsidRPr="00DD025C">
              <w:rPr>
                <w:color w:val="000000" w:themeColor="text1"/>
                <w:spacing w:val="3"/>
                <w:sz w:val="22"/>
                <w:szCs w:val="22"/>
              </w:rPr>
              <w:t>р</w:t>
            </w:r>
            <w:r w:rsidRPr="00DD025C">
              <w:rPr>
                <w:color w:val="000000" w:themeColor="text1"/>
                <w:sz w:val="22"/>
                <w:szCs w:val="22"/>
              </w:rPr>
              <w:t>е</w:t>
            </w:r>
            <w:r w:rsidRPr="00DD025C">
              <w:rPr>
                <w:color w:val="000000" w:themeColor="text1"/>
                <w:spacing w:val="-1"/>
                <w:sz w:val="22"/>
                <w:szCs w:val="22"/>
              </w:rPr>
              <w:t>ч</w:t>
            </w:r>
            <w:r w:rsidRPr="00DD025C">
              <w:rPr>
                <w:color w:val="000000" w:themeColor="text1"/>
                <w:sz w:val="22"/>
                <w:szCs w:val="22"/>
              </w:rPr>
              <w:t>ня</w:t>
            </w:r>
            <w:r w:rsidRPr="00DD025C">
              <w:rPr>
                <w:color w:val="000000" w:themeColor="text1"/>
                <w:spacing w:val="6"/>
                <w:sz w:val="22"/>
                <w:szCs w:val="22"/>
              </w:rPr>
              <w:t xml:space="preserve"> </w:t>
            </w:r>
            <w:r w:rsidRPr="00DD025C">
              <w:rPr>
                <w:color w:val="000000" w:themeColor="text1"/>
                <w:sz w:val="22"/>
                <w:szCs w:val="22"/>
              </w:rPr>
              <w:t>в</w:t>
            </w:r>
            <w:r w:rsidRPr="00DD025C">
              <w:rPr>
                <w:color w:val="000000" w:themeColor="text1"/>
                <w:spacing w:val="1"/>
                <w:sz w:val="22"/>
                <w:szCs w:val="22"/>
              </w:rPr>
              <w:t>и</w:t>
            </w:r>
            <w:r w:rsidRPr="00DD025C">
              <w:rPr>
                <w:color w:val="000000" w:themeColor="text1"/>
                <w:sz w:val="22"/>
                <w:szCs w:val="22"/>
              </w:rPr>
              <w:t>дов</w:t>
            </w:r>
            <w:r w:rsidRPr="00DD025C">
              <w:rPr>
                <w:color w:val="000000" w:themeColor="text1"/>
                <w:spacing w:val="6"/>
                <w:sz w:val="22"/>
                <w:szCs w:val="22"/>
              </w:rPr>
              <w:t xml:space="preserve"> </w:t>
            </w:r>
            <w:r w:rsidRPr="00DD025C">
              <w:rPr>
                <w:color w:val="000000" w:themeColor="text1"/>
                <w:sz w:val="22"/>
                <w:szCs w:val="22"/>
              </w:rPr>
              <w:t>(</w:t>
            </w:r>
            <w:r w:rsidRPr="00DD025C">
              <w:rPr>
                <w:color w:val="000000" w:themeColor="text1"/>
                <w:spacing w:val="1"/>
                <w:sz w:val="22"/>
                <w:szCs w:val="22"/>
              </w:rPr>
              <w:t>п</w:t>
            </w:r>
            <w:r w:rsidRPr="00DD025C">
              <w:rPr>
                <w:color w:val="000000" w:themeColor="text1"/>
                <w:sz w:val="22"/>
                <w:szCs w:val="22"/>
              </w:rPr>
              <w:t>ород)</w:t>
            </w:r>
            <w:r w:rsidRPr="00DD025C">
              <w:rPr>
                <w:color w:val="000000" w:themeColor="text1"/>
                <w:spacing w:val="6"/>
                <w:sz w:val="22"/>
                <w:szCs w:val="22"/>
              </w:rPr>
              <w:t xml:space="preserve"> </w:t>
            </w:r>
            <w:r w:rsidRPr="00DD025C">
              <w:rPr>
                <w:color w:val="000000" w:themeColor="text1"/>
                <w:sz w:val="22"/>
                <w:szCs w:val="22"/>
              </w:rPr>
              <w:t>д</w:t>
            </w:r>
            <w:r w:rsidRPr="00DD025C">
              <w:rPr>
                <w:color w:val="000000" w:themeColor="text1"/>
                <w:spacing w:val="3"/>
                <w:sz w:val="22"/>
                <w:szCs w:val="22"/>
              </w:rPr>
              <w:t>е</w:t>
            </w:r>
            <w:r w:rsidRPr="00DD025C">
              <w:rPr>
                <w:color w:val="000000" w:themeColor="text1"/>
                <w:sz w:val="22"/>
                <w:szCs w:val="22"/>
              </w:rPr>
              <w:t>рев</w:t>
            </w:r>
            <w:r w:rsidRPr="00DD025C">
              <w:rPr>
                <w:color w:val="000000" w:themeColor="text1"/>
                <w:spacing w:val="-1"/>
                <w:sz w:val="22"/>
                <w:szCs w:val="22"/>
              </w:rPr>
              <w:t>ь</w:t>
            </w:r>
            <w:r w:rsidRPr="00DD025C">
              <w:rPr>
                <w:color w:val="000000" w:themeColor="text1"/>
                <w:sz w:val="22"/>
                <w:szCs w:val="22"/>
              </w:rPr>
              <w:t>ев</w:t>
            </w:r>
            <w:r w:rsidRPr="00DD025C">
              <w:rPr>
                <w:color w:val="000000" w:themeColor="text1"/>
                <w:spacing w:val="6"/>
                <w:sz w:val="22"/>
                <w:szCs w:val="22"/>
              </w:rPr>
              <w:t xml:space="preserve"> </w:t>
            </w:r>
            <w:r w:rsidRPr="00DD025C">
              <w:rPr>
                <w:color w:val="000000" w:themeColor="text1"/>
                <w:sz w:val="22"/>
                <w:szCs w:val="22"/>
              </w:rPr>
              <w:t>и</w:t>
            </w:r>
            <w:r w:rsidRPr="00DD025C">
              <w:rPr>
                <w:color w:val="000000" w:themeColor="text1"/>
                <w:spacing w:val="7"/>
                <w:sz w:val="22"/>
                <w:szCs w:val="22"/>
              </w:rPr>
              <w:t xml:space="preserve"> </w:t>
            </w:r>
            <w:r w:rsidRPr="00DD025C">
              <w:rPr>
                <w:color w:val="000000" w:themeColor="text1"/>
                <w:spacing w:val="4"/>
                <w:sz w:val="22"/>
                <w:szCs w:val="22"/>
              </w:rPr>
              <w:t>к</w:t>
            </w:r>
            <w:r w:rsidRPr="00DD025C">
              <w:rPr>
                <w:color w:val="000000" w:themeColor="text1"/>
                <w:spacing w:val="-5"/>
                <w:sz w:val="22"/>
                <w:szCs w:val="22"/>
              </w:rPr>
              <w:t>у</w:t>
            </w:r>
            <w:r w:rsidRPr="00DD025C">
              <w:rPr>
                <w:color w:val="000000" w:themeColor="text1"/>
                <w:sz w:val="22"/>
                <w:szCs w:val="22"/>
              </w:rPr>
              <w:t>с</w:t>
            </w:r>
            <w:r w:rsidRPr="00DD025C">
              <w:rPr>
                <w:color w:val="000000" w:themeColor="text1"/>
                <w:spacing w:val="2"/>
                <w:sz w:val="22"/>
                <w:szCs w:val="22"/>
              </w:rPr>
              <w:t>т</w:t>
            </w:r>
            <w:r w:rsidRPr="00DD025C">
              <w:rPr>
                <w:color w:val="000000" w:themeColor="text1"/>
                <w:sz w:val="22"/>
                <w:szCs w:val="22"/>
              </w:rPr>
              <w:t>ар</w:t>
            </w:r>
            <w:r w:rsidRPr="00DD025C">
              <w:rPr>
                <w:color w:val="000000" w:themeColor="text1"/>
                <w:spacing w:val="1"/>
                <w:sz w:val="22"/>
                <w:szCs w:val="22"/>
              </w:rPr>
              <w:t>н</w:t>
            </w:r>
            <w:r w:rsidRPr="00DD025C">
              <w:rPr>
                <w:color w:val="000000" w:themeColor="text1"/>
                <w:sz w:val="22"/>
                <w:szCs w:val="22"/>
              </w:rPr>
              <w:t>и</w:t>
            </w:r>
            <w:r w:rsidRPr="00DD025C">
              <w:rPr>
                <w:color w:val="000000" w:themeColor="text1"/>
                <w:spacing w:val="-1"/>
                <w:sz w:val="22"/>
                <w:szCs w:val="22"/>
              </w:rPr>
              <w:t>к</w:t>
            </w:r>
            <w:r w:rsidRPr="00DD025C">
              <w:rPr>
                <w:color w:val="000000" w:themeColor="text1"/>
                <w:sz w:val="22"/>
                <w:szCs w:val="22"/>
              </w:rPr>
              <w:t>ов,</w:t>
            </w:r>
            <w:r w:rsidRPr="00DD025C">
              <w:rPr>
                <w:color w:val="000000" w:themeColor="text1"/>
                <w:spacing w:val="-1"/>
                <w:sz w:val="22"/>
                <w:szCs w:val="22"/>
              </w:rPr>
              <w:t xml:space="preserve"> </w:t>
            </w:r>
            <w:r w:rsidRPr="00DD025C">
              <w:rPr>
                <w:color w:val="000000" w:themeColor="text1"/>
                <w:spacing w:val="1"/>
                <w:sz w:val="22"/>
                <w:szCs w:val="22"/>
              </w:rPr>
              <w:t>з</w:t>
            </w:r>
            <w:r w:rsidRPr="00DD025C">
              <w:rPr>
                <w:color w:val="000000" w:themeColor="text1"/>
                <w:sz w:val="22"/>
                <w:szCs w:val="22"/>
              </w:rPr>
              <w:t>а</w:t>
            </w:r>
            <w:r w:rsidRPr="00DD025C">
              <w:rPr>
                <w:color w:val="000000" w:themeColor="text1"/>
                <w:spacing w:val="2"/>
                <w:sz w:val="22"/>
                <w:szCs w:val="22"/>
              </w:rPr>
              <w:t>г</w:t>
            </w:r>
            <w:r w:rsidRPr="00DD025C">
              <w:rPr>
                <w:color w:val="000000" w:themeColor="text1"/>
                <w:sz w:val="22"/>
                <w:szCs w:val="22"/>
              </w:rPr>
              <w:t>ото</w:t>
            </w:r>
            <w:r w:rsidRPr="00DD025C">
              <w:rPr>
                <w:color w:val="000000" w:themeColor="text1"/>
                <w:spacing w:val="2"/>
                <w:sz w:val="22"/>
                <w:szCs w:val="22"/>
              </w:rPr>
              <w:t>в</w:t>
            </w:r>
            <w:r w:rsidRPr="00DD025C">
              <w:rPr>
                <w:color w:val="000000" w:themeColor="text1"/>
                <w:spacing w:val="-1"/>
                <w:sz w:val="22"/>
                <w:szCs w:val="22"/>
              </w:rPr>
              <w:t>к</w:t>
            </w:r>
            <w:r w:rsidRPr="00DD025C">
              <w:rPr>
                <w:color w:val="000000" w:themeColor="text1"/>
                <w:sz w:val="22"/>
                <w:szCs w:val="22"/>
              </w:rPr>
              <w:t>а</w:t>
            </w:r>
            <w:r w:rsidRPr="00DD025C">
              <w:rPr>
                <w:color w:val="000000" w:themeColor="text1"/>
                <w:spacing w:val="-1"/>
                <w:sz w:val="22"/>
                <w:szCs w:val="22"/>
              </w:rPr>
              <w:t xml:space="preserve"> </w:t>
            </w:r>
            <w:r w:rsidRPr="00DD025C">
              <w:rPr>
                <w:color w:val="000000" w:themeColor="text1"/>
                <w:sz w:val="22"/>
                <w:szCs w:val="22"/>
              </w:rPr>
              <w:t>др</w:t>
            </w:r>
            <w:r w:rsidRPr="00DD025C">
              <w:rPr>
                <w:color w:val="000000" w:themeColor="text1"/>
                <w:spacing w:val="3"/>
                <w:sz w:val="22"/>
                <w:szCs w:val="22"/>
              </w:rPr>
              <w:t>е</w:t>
            </w:r>
            <w:r w:rsidRPr="00DD025C">
              <w:rPr>
                <w:color w:val="000000" w:themeColor="text1"/>
                <w:sz w:val="22"/>
                <w:szCs w:val="22"/>
              </w:rPr>
              <w:t>ве</w:t>
            </w:r>
            <w:r w:rsidRPr="00DD025C">
              <w:rPr>
                <w:color w:val="000000" w:themeColor="text1"/>
                <w:spacing w:val="3"/>
                <w:sz w:val="22"/>
                <w:szCs w:val="22"/>
              </w:rPr>
              <w:t>с</w:t>
            </w:r>
            <w:r w:rsidRPr="00DD025C">
              <w:rPr>
                <w:color w:val="000000" w:themeColor="text1"/>
                <w:spacing w:val="1"/>
                <w:sz w:val="22"/>
                <w:szCs w:val="22"/>
              </w:rPr>
              <w:t>ин</w:t>
            </w:r>
            <w:r w:rsidRPr="00DD025C">
              <w:rPr>
                <w:color w:val="000000" w:themeColor="text1"/>
                <w:sz w:val="22"/>
                <w:szCs w:val="22"/>
              </w:rPr>
              <w:t>ы</w:t>
            </w:r>
            <w:r w:rsidRPr="00DD025C">
              <w:rPr>
                <w:color w:val="000000" w:themeColor="text1"/>
                <w:spacing w:val="-1"/>
                <w:sz w:val="22"/>
                <w:szCs w:val="22"/>
              </w:rPr>
              <w:t xml:space="preserve"> к</w:t>
            </w:r>
            <w:r w:rsidRPr="00DD025C">
              <w:rPr>
                <w:color w:val="000000" w:themeColor="text1"/>
                <w:sz w:val="22"/>
                <w:szCs w:val="22"/>
              </w:rPr>
              <w:t>отор</w:t>
            </w:r>
            <w:r w:rsidRPr="00DD025C">
              <w:rPr>
                <w:color w:val="000000" w:themeColor="text1"/>
                <w:spacing w:val="1"/>
                <w:sz w:val="22"/>
                <w:szCs w:val="22"/>
              </w:rPr>
              <w:t>ы</w:t>
            </w:r>
            <w:r w:rsidRPr="00DD025C">
              <w:rPr>
                <w:color w:val="000000" w:themeColor="text1"/>
                <w:sz w:val="22"/>
                <w:szCs w:val="22"/>
              </w:rPr>
              <w:t>х</w:t>
            </w:r>
            <w:r w:rsidRPr="00DD025C">
              <w:rPr>
                <w:color w:val="000000" w:themeColor="text1"/>
                <w:spacing w:val="-1"/>
                <w:sz w:val="22"/>
                <w:szCs w:val="22"/>
              </w:rPr>
              <w:t xml:space="preserve"> </w:t>
            </w:r>
            <w:r w:rsidRPr="00DD025C">
              <w:rPr>
                <w:color w:val="000000" w:themeColor="text1"/>
                <w:spacing w:val="1"/>
                <w:sz w:val="22"/>
                <w:szCs w:val="22"/>
              </w:rPr>
              <w:t>н</w:t>
            </w:r>
            <w:r w:rsidRPr="00DD025C">
              <w:rPr>
                <w:color w:val="000000" w:themeColor="text1"/>
                <w:sz w:val="22"/>
                <w:szCs w:val="22"/>
              </w:rPr>
              <w:t>е</w:t>
            </w:r>
            <w:r w:rsidRPr="00DD025C">
              <w:rPr>
                <w:color w:val="000000" w:themeColor="text1"/>
                <w:spacing w:val="1"/>
                <w:sz w:val="22"/>
                <w:szCs w:val="22"/>
              </w:rPr>
              <w:t xml:space="preserve"> </w:t>
            </w:r>
            <w:r w:rsidRPr="00DD025C">
              <w:rPr>
                <w:color w:val="000000" w:themeColor="text1"/>
                <w:sz w:val="22"/>
                <w:szCs w:val="22"/>
              </w:rPr>
              <w:t>до</w:t>
            </w:r>
            <w:r w:rsidRPr="00DD025C">
              <w:rPr>
                <w:color w:val="000000" w:themeColor="text1"/>
                <w:spacing w:val="5"/>
                <w:sz w:val="22"/>
                <w:szCs w:val="22"/>
              </w:rPr>
              <w:t>п</w:t>
            </w:r>
            <w:r w:rsidRPr="00DD025C">
              <w:rPr>
                <w:color w:val="000000" w:themeColor="text1"/>
                <w:spacing w:val="-2"/>
                <w:sz w:val="22"/>
                <w:szCs w:val="22"/>
              </w:rPr>
              <w:t>у</w:t>
            </w:r>
            <w:r w:rsidRPr="00DD025C">
              <w:rPr>
                <w:color w:val="000000" w:themeColor="text1"/>
                <w:sz w:val="22"/>
                <w:szCs w:val="22"/>
              </w:rPr>
              <w:t>с</w:t>
            </w:r>
            <w:r w:rsidRPr="00DD025C">
              <w:rPr>
                <w:color w:val="000000" w:themeColor="text1"/>
                <w:spacing w:val="-1"/>
                <w:sz w:val="22"/>
                <w:szCs w:val="22"/>
              </w:rPr>
              <w:t>к</w:t>
            </w:r>
            <w:r w:rsidRPr="00DD025C">
              <w:rPr>
                <w:color w:val="000000" w:themeColor="text1"/>
                <w:sz w:val="22"/>
                <w:szCs w:val="22"/>
              </w:rPr>
              <w:t>аетс</w:t>
            </w:r>
            <w:r w:rsidRPr="00DD025C">
              <w:rPr>
                <w:color w:val="000000" w:themeColor="text1"/>
                <w:spacing w:val="3"/>
                <w:sz w:val="22"/>
                <w:szCs w:val="22"/>
              </w:rPr>
              <w:t>я</w:t>
            </w:r>
            <w:r w:rsidRPr="00DD025C">
              <w:rPr>
                <w:color w:val="000000" w:themeColor="text1"/>
                <w:spacing w:val="-2"/>
                <w:sz w:val="22"/>
                <w:szCs w:val="22"/>
              </w:rPr>
              <w:t>»</w:t>
            </w:r>
            <w:r w:rsidRPr="00DD025C">
              <w:rPr>
                <w:color w:val="000000" w:themeColor="text1"/>
                <w:sz w:val="22"/>
                <w:szCs w:val="22"/>
              </w:rPr>
              <w:t>;</w:t>
            </w:r>
          </w:p>
          <w:p w14:paraId="6BC5CC06"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Не допускается:</w:t>
            </w:r>
          </w:p>
          <w:p w14:paraId="1E30FBC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заготовка пневого осмола на берегозащитных и почвозащитных участках лесов вдоль водных объектов, на склонах гор, в молодняках с пол</w:t>
            </w:r>
            <w:r w:rsidR="00966F87">
              <w:rPr>
                <w:rStyle w:val="FontStyle193"/>
                <w:color w:val="000000" w:themeColor="text1"/>
                <w:sz w:val="22"/>
                <w:szCs w:val="22"/>
              </w:rPr>
              <w:t xml:space="preserve">- </w:t>
            </w:r>
            <w:r w:rsidRPr="00DD025C">
              <w:rPr>
                <w:rStyle w:val="FontStyle193"/>
                <w:color w:val="000000" w:themeColor="text1"/>
                <w:sz w:val="22"/>
                <w:szCs w:val="22"/>
              </w:rPr>
              <w:t>нотой 0,8 - 1,0;</w:t>
            </w:r>
          </w:p>
          <w:p w14:paraId="583846B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рубка деревьев для заготовки бересты;</w:t>
            </w:r>
          </w:p>
          <w:p w14:paraId="01FE3F51" w14:textId="77777777" w:rsidR="00ED0987" w:rsidRDefault="00ED0987" w:rsidP="00F77CA6">
            <w:pPr>
              <w:jc w:val="both"/>
              <w:rPr>
                <w:rStyle w:val="FontStyle193"/>
                <w:color w:val="000000" w:themeColor="text1"/>
                <w:sz w:val="22"/>
                <w:szCs w:val="22"/>
              </w:rPr>
            </w:pPr>
            <w:r w:rsidRPr="00DD025C">
              <w:rPr>
                <w:rStyle w:val="FontStyle193"/>
                <w:color w:val="000000" w:themeColor="text1"/>
                <w:sz w:val="22"/>
                <w:szCs w:val="22"/>
              </w:rPr>
              <w:t>- сбор лесной подстилки.</w:t>
            </w:r>
          </w:p>
          <w:p w14:paraId="11CFAF91" w14:textId="77777777" w:rsidR="00E613C4" w:rsidRPr="00DD025C" w:rsidRDefault="00E613C4" w:rsidP="00F77CA6">
            <w:pPr>
              <w:jc w:val="both"/>
              <w:rPr>
                <w:rStyle w:val="FontStyle193"/>
                <w:color w:val="000000" w:themeColor="text1"/>
                <w:sz w:val="22"/>
                <w:szCs w:val="22"/>
              </w:rPr>
            </w:pPr>
          </w:p>
        </w:tc>
      </w:tr>
      <w:tr w:rsidR="00ED0987" w:rsidRPr="00DD025C" w14:paraId="0A81F3D5" w14:textId="77777777" w:rsidTr="00ED0987">
        <w:trPr>
          <w:trHeight w:val="188"/>
        </w:trPr>
        <w:tc>
          <w:tcPr>
            <w:tcW w:w="1312" w:type="pct"/>
            <w:tcBorders>
              <w:top w:val="single" w:sz="6" w:space="0" w:color="auto"/>
              <w:left w:val="single" w:sz="6" w:space="0" w:color="auto"/>
              <w:bottom w:val="single" w:sz="4" w:space="0" w:color="auto"/>
              <w:right w:val="single" w:sz="6" w:space="0" w:color="auto"/>
            </w:tcBorders>
          </w:tcPr>
          <w:p w14:paraId="72911055"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Заготовка пищевых лесных ресурсов и сбор лекарственных растений</w:t>
            </w:r>
          </w:p>
        </w:tc>
        <w:tc>
          <w:tcPr>
            <w:tcW w:w="3688" w:type="pct"/>
            <w:tcBorders>
              <w:top w:val="single" w:sz="6" w:space="0" w:color="auto"/>
              <w:left w:val="single" w:sz="6" w:space="0" w:color="auto"/>
              <w:bottom w:val="single" w:sz="6" w:space="0" w:color="auto"/>
              <w:right w:val="single" w:sz="6" w:space="0" w:color="auto"/>
            </w:tcBorders>
          </w:tcPr>
          <w:p w14:paraId="422C916D" w14:textId="77777777" w:rsidR="00ED0987" w:rsidRPr="00DD025C" w:rsidRDefault="00ED0987" w:rsidP="00ED0987">
            <w:pPr>
              <w:jc w:val="both"/>
              <w:rPr>
                <w:color w:val="000000" w:themeColor="text1"/>
                <w:sz w:val="22"/>
                <w:szCs w:val="22"/>
              </w:rPr>
            </w:pPr>
            <w:r w:rsidRPr="00DD025C">
              <w:rPr>
                <w:rStyle w:val="FontStyle193"/>
                <w:color w:val="000000" w:themeColor="text1"/>
                <w:sz w:val="22"/>
                <w:szCs w:val="22"/>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w:t>
            </w:r>
            <w:r w:rsidR="006B602C">
              <w:rPr>
                <w:rStyle w:val="FontStyle193"/>
                <w:color w:val="000000" w:themeColor="text1"/>
                <w:sz w:val="22"/>
                <w:szCs w:val="22"/>
              </w:rPr>
              <w:t>Приморского края</w:t>
            </w:r>
            <w:r w:rsidRPr="00DD025C">
              <w:rPr>
                <w:rStyle w:val="FontStyle193"/>
                <w:color w:val="000000" w:themeColor="text1"/>
                <w:sz w:val="22"/>
                <w:szCs w:val="22"/>
              </w:rPr>
              <w:t xml:space="preserve">, или которые признаются наркотическими средствами в соответствии Федеральным законом от 08.01.1998 № 3-ФЗ </w:t>
            </w:r>
            <w:r w:rsidRPr="00DD025C">
              <w:rPr>
                <w:color w:val="000000" w:themeColor="text1"/>
                <w:sz w:val="22"/>
                <w:szCs w:val="22"/>
              </w:rPr>
              <w:t>«О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w:t>
            </w:r>
          </w:p>
          <w:p w14:paraId="42D3E8E0"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 Не допускается:</w:t>
            </w:r>
          </w:p>
          <w:p w14:paraId="5699B0E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14:paraId="6123FAA9"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рубка деревьев и кустарников при заготовке орехов, а также применение способов, приводящих к их повреждению;</w:t>
            </w:r>
          </w:p>
          <w:p w14:paraId="3C540B7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вырывать грибы с грибницей, переворачивать мох и лесную подстилку, уничтожать старые грибы;</w:t>
            </w:r>
          </w:p>
          <w:p w14:paraId="7F47FD6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превышать нормы нагрузки на дерево высверливаемых каналов при заготовке берёзового сока;</w:t>
            </w:r>
          </w:p>
          <w:p w14:paraId="07D0AB2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при заготовке черемши, папоротника вырывать растения с корнями, повреждать листья и корневища папоротника;</w:t>
            </w:r>
          </w:p>
          <w:p w14:paraId="6B4328D2" w14:textId="77777777" w:rsidR="00E613C4" w:rsidRPr="00DD025C" w:rsidRDefault="00ED0987" w:rsidP="00E613C4">
            <w:pPr>
              <w:jc w:val="both"/>
              <w:rPr>
                <w:rStyle w:val="FontStyle193"/>
                <w:color w:val="000000" w:themeColor="text1"/>
                <w:sz w:val="22"/>
                <w:szCs w:val="22"/>
              </w:rPr>
            </w:pPr>
            <w:r w:rsidRPr="00DD025C">
              <w:rPr>
                <w:rStyle w:val="FontStyle193"/>
                <w:color w:val="000000" w:themeColor="text1"/>
                <w:sz w:val="22"/>
                <w:szCs w:val="22"/>
              </w:rPr>
              <w:t>- заготавливать лекарственные растения в объёмах, не обеспечивающих своевременное восстановление растений и воспроизводство запасов сырья.</w:t>
            </w:r>
          </w:p>
        </w:tc>
      </w:tr>
      <w:tr w:rsidR="00ED0987" w:rsidRPr="00DD025C" w14:paraId="1A1F8F94" w14:textId="77777777" w:rsidTr="00ED0987">
        <w:trPr>
          <w:trHeight w:val="2005"/>
        </w:trPr>
        <w:tc>
          <w:tcPr>
            <w:tcW w:w="1312" w:type="pct"/>
            <w:tcBorders>
              <w:top w:val="single" w:sz="4" w:space="0" w:color="auto"/>
              <w:left w:val="single" w:sz="6" w:space="0" w:color="auto"/>
              <w:bottom w:val="single" w:sz="4" w:space="0" w:color="auto"/>
              <w:right w:val="single" w:sz="6" w:space="0" w:color="auto"/>
            </w:tcBorders>
          </w:tcPr>
          <w:p w14:paraId="3673E97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Осуществление видов деятельности в сфере охотничьего хозяйства</w:t>
            </w:r>
          </w:p>
        </w:tc>
        <w:tc>
          <w:tcPr>
            <w:tcW w:w="3688" w:type="pct"/>
            <w:tcBorders>
              <w:top w:val="single" w:sz="6" w:space="0" w:color="auto"/>
              <w:left w:val="single" w:sz="6" w:space="0" w:color="auto"/>
              <w:bottom w:val="single" w:sz="4" w:space="0" w:color="auto"/>
              <w:right w:val="single" w:sz="6" w:space="0" w:color="auto"/>
            </w:tcBorders>
          </w:tcPr>
          <w:p w14:paraId="17CFCE07" w14:textId="0FDFF5D2" w:rsidR="00ED0987" w:rsidRPr="00DD025C" w:rsidRDefault="00ED0987" w:rsidP="006B602C">
            <w:pPr>
              <w:jc w:val="both"/>
              <w:rPr>
                <w:rStyle w:val="FontStyle193"/>
                <w:color w:val="000000" w:themeColor="text1"/>
                <w:sz w:val="22"/>
                <w:szCs w:val="22"/>
              </w:rPr>
            </w:pPr>
            <w:r w:rsidRPr="00DD025C">
              <w:rPr>
                <w:rStyle w:val="FontStyle193"/>
                <w:color w:val="000000" w:themeColor="text1"/>
                <w:sz w:val="22"/>
                <w:szCs w:val="22"/>
              </w:rPr>
              <w:t>Запрещается использование городских лесов для осуществления видов деятельности в сфере охотничьего хозяйства (ч.</w:t>
            </w:r>
            <w:r w:rsidR="006B602C">
              <w:rPr>
                <w:rStyle w:val="FontStyle193"/>
                <w:color w:val="000000" w:themeColor="text1"/>
                <w:sz w:val="22"/>
                <w:szCs w:val="22"/>
              </w:rPr>
              <w:t>2</w:t>
            </w:r>
            <w:r w:rsidRPr="00DD025C">
              <w:rPr>
                <w:rStyle w:val="FontStyle193"/>
                <w:color w:val="000000" w:themeColor="text1"/>
                <w:sz w:val="22"/>
                <w:szCs w:val="22"/>
              </w:rPr>
              <w:t xml:space="preserve"> ст. 1</w:t>
            </w:r>
            <w:r w:rsidR="006B602C">
              <w:rPr>
                <w:rStyle w:val="FontStyle193"/>
                <w:color w:val="000000" w:themeColor="text1"/>
                <w:sz w:val="22"/>
                <w:szCs w:val="22"/>
              </w:rPr>
              <w:t>16</w:t>
            </w:r>
            <w:r w:rsidRPr="00DD025C">
              <w:rPr>
                <w:rStyle w:val="FontStyle193"/>
                <w:color w:val="000000" w:themeColor="text1"/>
                <w:sz w:val="22"/>
                <w:szCs w:val="22"/>
              </w:rPr>
              <w:t xml:space="preserve"> ЛК РФ</w:t>
            </w:r>
            <w:r w:rsidR="00131F48">
              <w:rPr>
                <w:rStyle w:val="FontStyle193"/>
                <w:color w:val="000000" w:themeColor="text1"/>
                <w:sz w:val="22"/>
                <w:szCs w:val="22"/>
              </w:rPr>
              <w:t>)</w:t>
            </w:r>
          </w:p>
        </w:tc>
      </w:tr>
      <w:tr w:rsidR="00ED0987" w:rsidRPr="00DD025C" w14:paraId="2A91720C" w14:textId="77777777" w:rsidTr="00E613C4">
        <w:trPr>
          <w:trHeight w:val="2036"/>
        </w:trPr>
        <w:tc>
          <w:tcPr>
            <w:tcW w:w="1312" w:type="pct"/>
            <w:tcBorders>
              <w:top w:val="single" w:sz="6" w:space="0" w:color="auto"/>
              <w:left w:val="single" w:sz="6" w:space="0" w:color="auto"/>
              <w:right w:val="single" w:sz="6" w:space="0" w:color="auto"/>
            </w:tcBorders>
          </w:tcPr>
          <w:p w14:paraId="47D3DA9C"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Ведение сельского хозяйства</w:t>
            </w:r>
          </w:p>
          <w:p w14:paraId="25767534" w14:textId="77777777" w:rsidR="00ED0987" w:rsidRPr="00DD025C" w:rsidRDefault="00ED0987" w:rsidP="00ED0987">
            <w:pPr>
              <w:jc w:val="both"/>
              <w:rPr>
                <w:rStyle w:val="FontStyle193"/>
                <w:color w:val="000000" w:themeColor="text1"/>
                <w:sz w:val="22"/>
                <w:szCs w:val="22"/>
              </w:rPr>
            </w:pPr>
          </w:p>
        </w:tc>
        <w:tc>
          <w:tcPr>
            <w:tcW w:w="3688" w:type="pct"/>
            <w:tcBorders>
              <w:top w:val="single" w:sz="6" w:space="0" w:color="auto"/>
              <w:left w:val="single" w:sz="6" w:space="0" w:color="auto"/>
              <w:right w:val="single" w:sz="6" w:space="0" w:color="auto"/>
            </w:tcBorders>
          </w:tcPr>
          <w:p w14:paraId="4C7B2042" w14:textId="2213CF98" w:rsidR="00ED0987" w:rsidRPr="00DD025C" w:rsidRDefault="00ED0987" w:rsidP="00E613C4">
            <w:pPr>
              <w:jc w:val="both"/>
              <w:rPr>
                <w:rStyle w:val="FontStyle193"/>
                <w:color w:val="000000" w:themeColor="text1"/>
                <w:sz w:val="22"/>
                <w:szCs w:val="22"/>
              </w:rPr>
            </w:pPr>
            <w:r w:rsidRPr="00DD025C">
              <w:rPr>
                <w:rStyle w:val="FontStyle193"/>
                <w:color w:val="000000" w:themeColor="text1"/>
                <w:sz w:val="22"/>
                <w:szCs w:val="22"/>
              </w:rPr>
              <w:t>Запрещается использование городских лесов для ведения сельского хозяйства (</w:t>
            </w:r>
            <w:r w:rsidR="006B602C" w:rsidRPr="006B602C">
              <w:rPr>
                <w:color w:val="000000" w:themeColor="text1"/>
                <w:sz w:val="22"/>
                <w:szCs w:val="22"/>
              </w:rPr>
              <w:t>ч.2 ст. 116 ЛК РФ</w:t>
            </w:r>
            <w:r w:rsidRPr="00DD025C">
              <w:rPr>
                <w:rStyle w:val="FontStyle196"/>
                <w:color w:val="000000" w:themeColor="text1"/>
                <w:sz w:val="22"/>
                <w:szCs w:val="22"/>
              </w:rPr>
              <w:t xml:space="preserve">). </w:t>
            </w:r>
          </w:p>
        </w:tc>
      </w:tr>
      <w:tr w:rsidR="00ED0987" w:rsidRPr="00DD025C" w14:paraId="46716032"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28D109A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Осуществление научно-исследовательской, образовательной деятельности</w:t>
            </w:r>
          </w:p>
        </w:tc>
        <w:tc>
          <w:tcPr>
            <w:tcW w:w="3688" w:type="pct"/>
            <w:tcBorders>
              <w:top w:val="single" w:sz="6" w:space="0" w:color="auto"/>
              <w:left w:val="single" w:sz="6" w:space="0" w:color="auto"/>
              <w:bottom w:val="single" w:sz="6" w:space="0" w:color="auto"/>
              <w:right w:val="single" w:sz="6" w:space="0" w:color="auto"/>
            </w:tcBorders>
          </w:tcPr>
          <w:p w14:paraId="766D317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При использовании лесов для осуществления научно-исследовательской, образовательной деятельности, запрещается:</w:t>
            </w:r>
          </w:p>
          <w:p w14:paraId="560EEF6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повреждение лесных насаждений, растительного покрова и почв за пределами предоставленного лесного участка;</w:t>
            </w:r>
          </w:p>
          <w:p w14:paraId="1604231C"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37C39BF9"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загрязнение площади предоставленного лесного участка и территории за его пределами химическими и радиоактивными веществами;</w:t>
            </w:r>
          </w:p>
          <w:p w14:paraId="66437F2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проезд транспортных средств и иных механизмов по произвольным маршрутам вне дорог за пределами предоставленного лесного участка.</w:t>
            </w:r>
          </w:p>
        </w:tc>
      </w:tr>
      <w:tr w:rsidR="00ED0987" w:rsidRPr="00DD025C" w14:paraId="7C018614"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06842905" w14:textId="77777777" w:rsidR="00ED0987" w:rsidRPr="00DD025C" w:rsidRDefault="00ED0987" w:rsidP="00ED0987">
            <w:pPr>
              <w:rPr>
                <w:rStyle w:val="FontStyle193"/>
                <w:color w:val="000000" w:themeColor="text1"/>
                <w:sz w:val="22"/>
                <w:szCs w:val="22"/>
              </w:rPr>
            </w:pPr>
            <w:r w:rsidRPr="00DD025C">
              <w:rPr>
                <w:rStyle w:val="FontStyle193"/>
                <w:color w:val="000000" w:themeColor="text1"/>
                <w:sz w:val="22"/>
                <w:szCs w:val="22"/>
              </w:rPr>
              <w:t>Осуществление рекреационной деятельности</w:t>
            </w:r>
          </w:p>
        </w:tc>
        <w:tc>
          <w:tcPr>
            <w:tcW w:w="3688" w:type="pct"/>
            <w:tcBorders>
              <w:top w:val="single" w:sz="6" w:space="0" w:color="auto"/>
              <w:left w:val="single" w:sz="6" w:space="0" w:color="auto"/>
              <w:bottom w:val="single" w:sz="6" w:space="0" w:color="auto"/>
              <w:right w:val="single" w:sz="6" w:space="0" w:color="auto"/>
            </w:tcBorders>
          </w:tcPr>
          <w:p w14:paraId="172669E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При использовании лесов для осуществления рекреационной деятельности запрещается:</w:t>
            </w:r>
          </w:p>
          <w:p w14:paraId="37B9888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осуществление рекреационной деятельности способами, наносящими вред окружающей среде и здоровью человека;</w:t>
            </w:r>
          </w:p>
          <w:p w14:paraId="63B77311"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препятствование праву граждан пребыванию в лесах.</w:t>
            </w:r>
          </w:p>
          <w:p w14:paraId="0FC62CB8"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При осуществлении рекреационной деятельности в лесах не допускается:</w:t>
            </w:r>
          </w:p>
          <w:p w14:paraId="40AE44A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повреждение лесных насаждений, растительного покрова и почв за пределами предоставленного лесного участка;</w:t>
            </w:r>
          </w:p>
          <w:p w14:paraId="788C317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3551FBD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проезд транспортных средств и иных механизмов по произвольным, неустановленным маршрутам;</w:t>
            </w:r>
          </w:p>
          <w:p w14:paraId="25384D7D"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размещение объектов капитального строительства, кроме гидротехнических сооружений.</w:t>
            </w:r>
          </w:p>
        </w:tc>
      </w:tr>
      <w:tr w:rsidR="00ED0987" w:rsidRPr="00DD025C" w14:paraId="509BBC9E"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6181AD0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Создание лесных плантаций и их эксплуатация</w:t>
            </w:r>
          </w:p>
        </w:tc>
        <w:tc>
          <w:tcPr>
            <w:tcW w:w="3688" w:type="pct"/>
            <w:tcBorders>
              <w:top w:val="single" w:sz="6" w:space="0" w:color="auto"/>
              <w:left w:val="single" w:sz="6" w:space="0" w:color="auto"/>
              <w:bottom w:val="single" w:sz="6" w:space="0" w:color="auto"/>
              <w:right w:val="single" w:sz="6" w:space="0" w:color="auto"/>
            </w:tcBorders>
          </w:tcPr>
          <w:p w14:paraId="46D7671E" w14:textId="77777777" w:rsidR="00ED0987" w:rsidRPr="00DD025C" w:rsidRDefault="00ED0987" w:rsidP="00ED0987">
            <w:pPr>
              <w:jc w:val="both"/>
              <w:rPr>
                <w:color w:val="000000" w:themeColor="text1"/>
                <w:sz w:val="22"/>
                <w:szCs w:val="22"/>
              </w:rPr>
            </w:pPr>
            <w:r w:rsidRPr="00DD025C">
              <w:rPr>
                <w:color w:val="000000" w:themeColor="text1"/>
                <w:sz w:val="22"/>
                <w:szCs w:val="22"/>
              </w:rPr>
              <w:t>Не допускается</w:t>
            </w:r>
            <w:r w:rsidRPr="00DD025C">
              <w:rPr>
                <w:color w:val="000000" w:themeColor="text1"/>
                <w:spacing w:val="-1"/>
                <w:sz w:val="22"/>
                <w:szCs w:val="22"/>
              </w:rPr>
              <w:t xml:space="preserve"> в целях создания лесных плантаций и</w:t>
            </w:r>
            <w:r w:rsidRPr="00DD025C">
              <w:rPr>
                <w:color w:val="000000" w:themeColor="text1"/>
                <w:sz w:val="22"/>
                <w:szCs w:val="22"/>
              </w:rPr>
              <w:t xml:space="preserve">спользование лесов, расположенных в водоохранных зонах, лесов, выполняющих </w:t>
            </w:r>
            <w:r w:rsidRPr="00DD025C">
              <w:rPr>
                <w:color w:val="000000" w:themeColor="text1"/>
                <w:spacing w:val="-1"/>
                <w:sz w:val="22"/>
                <w:szCs w:val="22"/>
              </w:rPr>
              <w:t>функции защиты природных и иных объектов, ценных лесов и лесов, расположенных на особо защитных участках лесов.</w:t>
            </w:r>
          </w:p>
        </w:tc>
      </w:tr>
      <w:tr w:rsidR="00ED0987" w:rsidRPr="00DD025C" w14:paraId="0C8FAED3"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019FE79F"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Выращивание лесных плодовых, ягодных, декоративных растений, лекарственных растений</w:t>
            </w:r>
          </w:p>
        </w:tc>
        <w:tc>
          <w:tcPr>
            <w:tcW w:w="3688" w:type="pct"/>
            <w:tcBorders>
              <w:top w:val="single" w:sz="6" w:space="0" w:color="auto"/>
              <w:left w:val="single" w:sz="6" w:space="0" w:color="auto"/>
              <w:bottom w:val="single" w:sz="6" w:space="0" w:color="auto"/>
              <w:right w:val="single" w:sz="6" w:space="0" w:color="auto"/>
            </w:tcBorders>
          </w:tcPr>
          <w:p w14:paraId="6E8579A7" w14:textId="77777777" w:rsidR="00ED0987" w:rsidRPr="000F126E" w:rsidRDefault="00ED0987" w:rsidP="00ED0987">
            <w:pPr>
              <w:suppressAutoHyphens/>
              <w:jc w:val="both"/>
              <w:rPr>
                <w:color w:val="000000" w:themeColor="text1"/>
                <w:sz w:val="22"/>
                <w:szCs w:val="22"/>
              </w:rPr>
            </w:pPr>
            <w:r w:rsidRPr="000F126E">
              <w:rPr>
                <w:color w:val="000000" w:themeColor="text1"/>
                <w:sz w:val="22"/>
                <w:szCs w:val="22"/>
              </w:rPr>
              <w:t>Запрещается:</w:t>
            </w:r>
          </w:p>
          <w:p w14:paraId="1198F308" w14:textId="77777777" w:rsidR="00ED0987" w:rsidRPr="000F126E" w:rsidRDefault="00ED0987" w:rsidP="00ED0987">
            <w:pPr>
              <w:suppressAutoHyphens/>
              <w:jc w:val="both"/>
              <w:rPr>
                <w:color w:val="000000" w:themeColor="text1"/>
                <w:sz w:val="22"/>
                <w:szCs w:val="22"/>
              </w:rPr>
            </w:pPr>
            <w:r w:rsidRPr="000F126E">
              <w:rPr>
                <w:color w:val="000000" w:themeColor="text1"/>
                <w:sz w:val="22"/>
                <w:szCs w:val="22"/>
              </w:rPr>
              <w:t>- применять способы и технологии, предотвращающие возникновение эрозии почв, исключающие или ограничивающие негативное воздействие на последующее воспроизводство лесов, а также на состояние водных и других природных объектов;</w:t>
            </w:r>
          </w:p>
          <w:p w14:paraId="33B0468F" w14:textId="77777777" w:rsidR="00ED0987" w:rsidRPr="000F126E" w:rsidRDefault="00ED0987" w:rsidP="006B602C">
            <w:pPr>
              <w:suppressAutoHyphens/>
              <w:jc w:val="both"/>
              <w:rPr>
                <w:color w:val="000000" w:themeColor="text1"/>
                <w:sz w:val="22"/>
                <w:szCs w:val="22"/>
              </w:rPr>
            </w:pPr>
            <w:r w:rsidRPr="000F126E">
              <w:rPr>
                <w:color w:val="000000" w:themeColor="text1"/>
                <w:sz w:val="22"/>
                <w:szCs w:val="22"/>
              </w:rPr>
              <w:t xml:space="preserve">- использование лесных участков, на которых встречаются виды растений, занесенные в Красную книгу Российской Федерации, Красную книгу </w:t>
            </w:r>
            <w:r w:rsidR="006B602C">
              <w:rPr>
                <w:color w:val="000000" w:themeColor="text1"/>
                <w:sz w:val="22"/>
                <w:szCs w:val="22"/>
              </w:rPr>
              <w:t>Приморского края,</w:t>
            </w:r>
            <w:r w:rsidRPr="000F126E">
              <w:rPr>
                <w:color w:val="000000" w:themeColor="text1"/>
                <w:sz w:val="22"/>
                <w:szCs w:val="22"/>
              </w:rPr>
              <w:t xml:space="preserve"> для выращивания лесных плодовых, ягодных, декоративных растений, лекарственных растений.</w:t>
            </w:r>
          </w:p>
        </w:tc>
      </w:tr>
      <w:tr w:rsidR="00ED0987" w:rsidRPr="00DD025C" w14:paraId="599DC14B"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7F32841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Выращивание посадочного материала лесных растений (саженцев, сеянцев)</w:t>
            </w:r>
          </w:p>
        </w:tc>
        <w:tc>
          <w:tcPr>
            <w:tcW w:w="3688" w:type="pct"/>
            <w:tcBorders>
              <w:top w:val="single" w:sz="6" w:space="0" w:color="auto"/>
              <w:left w:val="single" w:sz="6" w:space="0" w:color="auto"/>
              <w:bottom w:val="single" w:sz="6" w:space="0" w:color="auto"/>
              <w:right w:val="single" w:sz="6" w:space="0" w:color="auto"/>
            </w:tcBorders>
          </w:tcPr>
          <w:p w14:paraId="5001F2A5" w14:textId="77777777" w:rsidR="00ED0987" w:rsidRPr="000F126E" w:rsidRDefault="00ED0987" w:rsidP="00ED0987">
            <w:pPr>
              <w:suppressAutoHyphens/>
              <w:jc w:val="both"/>
              <w:rPr>
                <w:color w:val="000000" w:themeColor="text1"/>
                <w:sz w:val="22"/>
                <w:szCs w:val="22"/>
              </w:rPr>
            </w:pPr>
            <w:r w:rsidRPr="000F126E">
              <w:rPr>
                <w:color w:val="000000" w:themeColor="text1"/>
                <w:sz w:val="22"/>
                <w:szCs w:val="22"/>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75C675AF" w14:textId="77777777" w:rsidR="00ED0987" w:rsidRPr="00DD025C" w:rsidRDefault="00ED0987" w:rsidP="0013443C">
            <w:pPr>
              <w:suppressAutoHyphens/>
              <w:jc w:val="both"/>
              <w:rPr>
                <w:color w:val="000000" w:themeColor="text1"/>
              </w:rPr>
            </w:pPr>
            <w:r w:rsidRPr="000F126E">
              <w:rPr>
                <w:color w:val="000000" w:themeColor="text1"/>
                <w:sz w:val="22"/>
                <w:szCs w:val="22"/>
              </w:rPr>
              <w:t xml:space="preserve">Использование лесных участков, на которых встречаются виды растений, занесенные в Красную книгу Российской Федерации, Красную книгу </w:t>
            </w:r>
            <w:r w:rsidR="006B602C" w:rsidRPr="006B602C">
              <w:rPr>
                <w:color w:val="000000" w:themeColor="text1"/>
                <w:sz w:val="22"/>
                <w:szCs w:val="22"/>
              </w:rPr>
              <w:t>Приморского края</w:t>
            </w:r>
            <w:r w:rsidRPr="000F126E">
              <w:rPr>
                <w:color w:val="000000" w:themeColor="text1"/>
                <w:sz w:val="22"/>
                <w:szCs w:val="22"/>
              </w:rPr>
              <w:t>, для выращивания посадочного материала лесных растений (саженцев, сеянцев) запрещается  в соответствии со статьей 59 ЛК РФ.</w:t>
            </w:r>
          </w:p>
        </w:tc>
      </w:tr>
      <w:tr w:rsidR="00ED0987" w:rsidRPr="00DD025C" w14:paraId="1E937B50"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140D4AD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Выполнение работ по геологическому изучению недр, разработки месторождений полезных ископаемых</w:t>
            </w:r>
          </w:p>
        </w:tc>
        <w:tc>
          <w:tcPr>
            <w:tcW w:w="3688" w:type="pct"/>
            <w:tcBorders>
              <w:top w:val="single" w:sz="6" w:space="0" w:color="auto"/>
              <w:left w:val="single" w:sz="6" w:space="0" w:color="auto"/>
              <w:bottom w:val="single" w:sz="6" w:space="0" w:color="auto"/>
              <w:right w:val="single" w:sz="6" w:space="0" w:color="auto"/>
            </w:tcBorders>
          </w:tcPr>
          <w:p w14:paraId="5CFDDA59" w14:textId="6D0FB70F" w:rsidR="00ED0987" w:rsidRPr="00DD025C" w:rsidRDefault="00ED0987" w:rsidP="00ED0987">
            <w:pPr>
              <w:jc w:val="both"/>
              <w:rPr>
                <w:rStyle w:val="FontStyle196"/>
                <w:color w:val="000000" w:themeColor="text1"/>
                <w:sz w:val="22"/>
                <w:szCs w:val="22"/>
              </w:rPr>
            </w:pPr>
            <w:r w:rsidRPr="00DD025C">
              <w:rPr>
                <w:rStyle w:val="FontStyle193"/>
                <w:color w:val="000000" w:themeColor="text1"/>
                <w:sz w:val="22"/>
                <w:szCs w:val="22"/>
              </w:rPr>
              <w:t>Запрещается использование городских лесов для</w:t>
            </w:r>
            <w:r w:rsidR="006B602C">
              <w:rPr>
                <w:rStyle w:val="FontStyle193"/>
                <w:color w:val="000000" w:themeColor="text1"/>
                <w:sz w:val="22"/>
                <w:szCs w:val="22"/>
              </w:rPr>
              <w:t xml:space="preserve"> разведки и</w:t>
            </w:r>
            <w:r w:rsidRPr="00DD025C">
              <w:rPr>
                <w:rStyle w:val="FontStyle193"/>
                <w:color w:val="000000" w:themeColor="text1"/>
                <w:sz w:val="22"/>
                <w:szCs w:val="22"/>
              </w:rPr>
              <w:t xml:space="preserve"> разработки месторождений полезных ископаемых (ч. </w:t>
            </w:r>
            <w:r w:rsidR="006B602C">
              <w:rPr>
                <w:rStyle w:val="FontStyle193"/>
                <w:color w:val="000000" w:themeColor="text1"/>
                <w:sz w:val="22"/>
                <w:szCs w:val="22"/>
              </w:rPr>
              <w:t>2</w:t>
            </w:r>
            <w:r w:rsidRPr="00DD025C">
              <w:rPr>
                <w:rStyle w:val="FontStyle193"/>
                <w:color w:val="000000" w:themeColor="text1"/>
                <w:sz w:val="22"/>
                <w:szCs w:val="22"/>
              </w:rPr>
              <w:t xml:space="preserve"> ст. 1</w:t>
            </w:r>
            <w:r w:rsidR="006B602C">
              <w:rPr>
                <w:rStyle w:val="FontStyle193"/>
                <w:color w:val="000000" w:themeColor="text1"/>
                <w:sz w:val="22"/>
                <w:szCs w:val="22"/>
              </w:rPr>
              <w:t>16</w:t>
            </w:r>
            <w:r w:rsidRPr="00DD025C">
              <w:rPr>
                <w:rStyle w:val="FontStyle193"/>
                <w:color w:val="000000" w:themeColor="text1"/>
                <w:sz w:val="22"/>
                <w:szCs w:val="22"/>
              </w:rPr>
              <w:t xml:space="preserve"> ЛК РФ</w:t>
            </w:r>
            <w:r w:rsidRPr="00DD025C">
              <w:rPr>
                <w:rStyle w:val="FontStyle196"/>
                <w:color w:val="000000" w:themeColor="text1"/>
                <w:sz w:val="22"/>
                <w:szCs w:val="22"/>
              </w:rPr>
              <w:t xml:space="preserve">). </w:t>
            </w:r>
          </w:p>
          <w:p w14:paraId="11AE6EE9"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При выполнении работ по геологическому изучению недр запрещается:</w:t>
            </w:r>
          </w:p>
          <w:p w14:paraId="6BE1ADAB"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w:t>
            </w:r>
          </w:p>
          <w:p w14:paraId="4BD06ED5"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14:paraId="1638C902"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затопление и длительное подтопление лесных насаждений;</w:t>
            </w:r>
          </w:p>
          <w:p w14:paraId="1B840D39"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захламление лесов строительными, промышленными, древесными, бытовыми и иными отходами, мусором;</w:t>
            </w:r>
          </w:p>
          <w:p w14:paraId="33FBFFB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загрязнение лесов химическими и радиоактивными веществами;</w:t>
            </w:r>
          </w:p>
          <w:p w14:paraId="658E4900" w14:textId="77777777" w:rsidR="00ED0987" w:rsidRPr="00DD025C" w:rsidRDefault="00ED0987" w:rsidP="00F77CA6">
            <w:pPr>
              <w:jc w:val="both"/>
              <w:rPr>
                <w:rStyle w:val="FontStyle193"/>
                <w:color w:val="000000" w:themeColor="text1"/>
                <w:sz w:val="22"/>
                <w:szCs w:val="22"/>
              </w:rPr>
            </w:pPr>
            <w:r w:rsidRPr="00DD025C">
              <w:rPr>
                <w:rStyle w:val="FontStyle193"/>
                <w:color w:val="000000" w:themeColor="text1"/>
                <w:sz w:val="22"/>
                <w:szCs w:val="22"/>
              </w:rPr>
              <w:t>- проезд транспортных средств и иных механизмов по произвольным, неустановленным маршрутам.</w:t>
            </w:r>
          </w:p>
        </w:tc>
      </w:tr>
      <w:tr w:rsidR="00ED0987" w:rsidRPr="00DD025C" w14:paraId="35A21ADA"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1AEE7EA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3688" w:type="pct"/>
            <w:tcBorders>
              <w:top w:val="single" w:sz="6" w:space="0" w:color="auto"/>
              <w:left w:val="single" w:sz="6" w:space="0" w:color="auto"/>
              <w:bottom w:val="single" w:sz="6" w:space="0" w:color="auto"/>
              <w:right w:val="single" w:sz="6" w:space="0" w:color="auto"/>
            </w:tcBorders>
          </w:tcPr>
          <w:p w14:paraId="4A7CED22" w14:textId="77777777" w:rsidR="00ED0987" w:rsidRPr="003A3692" w:rsidRDefault="00ED0987" w:rsidP="00ED0987">
            <w:pPr>
              <w:jc w:val="both"/>
              <w:rPr>
                <w:color w:val="000000" w:themeColor="text1"/>
                <w:sz w:val="22"/>
                <w:szCs w:val="22"/>
              </w:rPr>
            </w:pPr>
            <w:r w:rsidRPr="003A3692">
              <w:rPr>
                <w:color w:val="000000" w:themeColor="text1"/>
                <w:sz w:val="22"/>
                <w:szCs w:val="22"/>
              </w:rPr>
              <w:t>Запрещается использование городских лесов для строительства и эксплуатации водохранилищ и иных искусственных водных объектов, специализированных портов, кроме гидротехнических сооружений (</w:t>
            </w:r>
            <w:r w:rsidR="006B602C" w:rsidRPr="006B602C">
              <w:rPr>
                <w:color w:val="000000" w:themeColor="text1"/>
                <w:sz w:val="22"/>
                <w:szCs w:val="22"/>
              </w:rPr>
              <w:t>ч. 2 ст. 116 ЛК РФ</w:t>
            </w:r>
            <w:r w:rsidRPr="003A3692">
              <w:rPr>
                <w:color w:val="000000" w:themeColor="text1"/>
                <w:sz w:val="22"/>
                <w:szCs w:val="22"/>
              </w:rPr>
              <w:t>).</w:t>
            </w:r>
          </w:p>
        </w:tc>
      </w:tr>
      <w:tr w:rsidR="00ED0987" w:rsidRPr="00DD025C" w14:paraId="31C635F0" w14:textId="77777777" w:rsidTr="003A3692">
        <w:trPr>
          <w:trHeight w:val="793"/>
        </w:trPr>
        <w:tc>
          <w:tcPr>
            <w:tcW w:w="1312" w:type="pct"/>
            <w:tcBorders>
              <w:top w:val="single" w:sz="6" w:space="0" w:color="auto"/>
              <w:left w:val="single" w:sz="6" w:space="0" w:color="auto"/>
              <w:bottom w:val="single" w:sz="6" w:space="0" w:color="auto"/>
              <w:right w:val="single" w:sz="6" w:space="0" w:color="auto"/>
            </w:tcBorders>
          </w:tcPr>
          <w:p w14:paraId="26ECED72"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Строительство, реконструкция, эксплуатация линейных объектов</w:t>
            </w:r>
          </w:p>
        </w:tc>
        <w:tc>
          <w:tcPr>
            <w:tcW w:w="3688" w:type="pct"/>
            <w:tcBorders>
              <w:top w:val="single" w:sz="6" w:space="0" w:color="auto"/>
              <w:left w:val="single" w:sz="6" w:space="0" w:color="auto"/>
              <w:bottom w:val="single" w:sz="6" w:space="0" w:color="auto"/>
              <w:right w:val="single" w:sz="6" w:space="0" w:color="auto"/>
            </w:tcBorders>
          </w:tcPr>
          <w:p w14:paraId="6A5DF67E" w14:textId="63134E2E" w:rsidR="00ED0987" w:rsidRPr="003A3692" w:rsidRDefault="00ED0987" w:rsidP="00966F87">
            <w:pPr>
              <w:jc w:val="both"/>
              <w:rPr>
                <w:sz w:val="22"/>
                <w:szCs w:val="22"/>
              </w:rPr>
            </w:pPr>
            <w:r w:rsidRPr="00DD025C">
              <w:rPr>
                <w:color w:val="000000" w:themeColor="text1"/>
                <w:sz w:val="22"/>
                <w:szCs w:val="22"/>
              </w:rPr>
              <w:t xml:space="preserve">Согласно </w:t>
            </w:r>
            <w:r w:rsidR="006B602C" w:rsidRPr="006B602C">
              <w:rPr>
                <w:color w:val="000000" w:themeColor="text1"/>
                <w:sz w:val="22"/>
                <w:szCs w:val="22"/>
              </w:rPr>
              <w:t>ч. 2 ст. 116 ЛК РФ</w:t>
            </w:r>
            <w:r w:rsidRPr="00DD025C">
              <w:rPr>
                <w:color w:val="000000" w:themeColor="text1"/>
                <w:sz w:val="22"/>
                <w:szCs w:val="22"/>
              </w:rPr>
              <w:t xml:space="preserve"> в городских лесах запрещается размещение объектов капитального</w:t>
            </w:r>
            <w:r w:rsidR="003A3692">
              <w:rPr>
                <w:color w:val="000000" w:themeColor="text1"/>
                <w:sz w:val="22"/>
                <w:szCs w:val="22"/>
              </w:rPr>
              <w:t xml:space="preserve"> строительства</w:t>
            </w:r>
            <w:r w:rsidR="00131F48">
              <w:rPr>
                <w:color w:val="000000" w:themeColor="text1"/>
                <w:sz w:val="22"/>
                <w:szCs w:val="22"/>
              </w:rPr>
              <w:t>.</w:t>
            </w:r>
          </w:p>
        </w:tc>
      </w:tr>
      <w:tr w:rsidR="00ED0987" w:rsidRPr="00DD025C" w14:paraId="6A23D04F"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1C0FFCD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Переработка древесины и иных лесных ресурсов</w:t>
            </w:r>
          </w:p>
        </w:tc>
        <w:tc>
          <w:tcPr>
            <w:tcW w:w="3688" w:type="pct"/>
            <w:tcBorders>
              <w:top w:val="single" w:sz="6" w:space="0" w:color="auto"/>
              <w:left w:val="single" w:sz="6" w:space="0" w:color="auto"/>
              <w:bottom w:val="single" w:sz="6" w:space="0" w:color="auto"/>
              <w:right w:val="single" w:sz="6" w:space="0" w:color="auto"/>
            </w:tcBorders>
          </w:tcPr>
          <w:p w14:paraId="2C62ECD1" w14:textId="77777777" w:rsidR="00ED0987" w:rsidRPr="00DD025C" w:rsidRDefault="00ED0987" w:rsidP="004F7736">
            <w:pPr>
              <w:jc w:val="both"/>
              <w:rPr>
                <w:rStyle w:val="FontStyle193"/>
                <w:color w:val="000000" w:themeColor="text1"/>
                <w:sz w:val="22"/>
                <w:szCs w:val="22"/>
              </w:rPr>
            </w:pPr>
            <w:r w:rsidRPr="00DD025C">
              <w:rPr>
                <w:rStyle w:val="FontStyle193"/>
                <w:color w:val="000000" w:themeColor="text1"/>
                <w:sz w:val="22"/>
                <w:szCs w:val="22"/>
              </w:rPr>
              <w:t>В соответствии с частью 2 статьи 14 ЛК РФ</w:t>
            </w:r>
            <w:r w:rsidRPr="00DD025C">
              <w:rPr>
                <w:rStyle w:val="FontStyle196"/>
                <w:color w:val="000000" w:themeColor="text1"/>
                <w:sz w:val="22"/>
                <w:szCs w:val="22"/>
              </w:rPr>
              <w:t xml:space="preserve"> </w:t>
            </w:r>
            <w:r w:rsidRPr="00DD025C">
              <w:rPr>
                <w:rStyle w:val="FontStyle193"/>
                <w:color w:val="000000" w:themeColor="text1"/>
                <w:sz w:val="22"/>
                <w:szCs w:val="22"/>
              </w:rPr>
              <w:t>в защитных лесах и лесах, расположенных на особо защитных участках лесов, запрещается размещение объектов лесоперерабатывающей инфраструктуры</w:t>
            </w:r>
            <w:r w:rsidRPr="00DD025C">
              <w:rPr>
                <w:rStyle w:val="FontStyle196"/>
                <w:color w:val="000000" w:themeColor="text1"/>
                <w:sz w:val="22"/>
                <w:szCs w:val="22"/>
              </w:rPr>
              <w:t xml:space="preserve">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утверждены</w:t>
            </w:r>
            <w:r w:rsidR="001274F1">
              <w:rPr>
                <w:rStyle w:val="FontStyle196"/>
                <w:color w:val="000000" w:themeColor="text1"/>
                <w:sz w:val="22"/>
                <w:szCs w:val="22"/>
              </w:rPr>
              <w:t xml:space="preserve"> приказом Федерального агентства </w:t>
            </w:r>
            <w:r w:rsidRPr="00DD025C">
              <w:rPr>
                <w:rStyle w:val="FontStyle196"/>
                <w:color w:val="000000" w:themeColor="text1"/>
                <w:sz w:val="22"/>
                <w:szCs w:val="22"/>
              </w:rPr>
              <w:t>лесного</w:t>
            </w:r>
            <w:r w:rsidR="001274F1">
              <w:rPr>
                <w:rStyle w:val="FontStyle196"/>
                <w:color w:val="000000" w:themeColor="text1"/>
                <w:sz w:val="22"/>
                <w:szCs w:val="22"/>
              </w:rPr>
              <w:t xml:space="preserve"> </w:t>
            </w:r>
            <w:r w:rsidRPr="00DD025C">
              <w:rPr>
                <w:rStyle w:val="FontStyle196"/>
                <w:color w:val="000000" w:themeColor="text1"/>
                <w:sz w:val="22"/>
                <w:szCs w:val="22"/>
              </w:rPr>
              <w:t>хозяйства</w:t>
            </w:r>
            <w:r w:rsidR="001274F1">
              <w:rPr>
                <w:rStyle w:val="FontStyle196"/>
                <w:color w:val="000000" w:themeColor="text1"/>
                <w:sz w:val="22"/>
                <w:szCs w:val="22"/>
              </w:rPr>
              <w:t xml:space="preserve"> от </w:t>
            </w:r>
            <w:r w:rsidRPr="00DD025C">
              <w:rPr>
                <w:rStyle w:val="FontStyle196"/>
                <w:color w:val="000000" w:themeColor="text1"/>
                <w:sz w:val="22"/>
                <w:szCs w:val="22"/>
              </w:rPr>
              <w:t>14.12.2010</w:t>
            </w:r>
            <w:r w:rsidR="004F7736">
              <w:rPr>
                <w:rStyle w:val="FontStyle196"/>
                <w:color w:val="000000" w:themeColor="text1"/>
                <w:sz w:val="22"/>
                <w:szCs w:val="22"/>
              </w:rPr>
              <w:t>).</w:t>
            </w:r>
          </w:p>
        </w:tc>
      </w:tr>
      <w:tr w:rsidR="00ED0987" w:rsidRPr="00DD025C" w14:paraId="67F1DE93" w14:textId="77777777" w:rsidTr="00ED0987">
        <w:trPr>
          <w:trHeight w:val="664"/>
        </w:trPr>
        <w:tc>
          <w:tcPr>
            <w:tcW w:w="1312" w:type="pct"/>
            <w:tcBorders>
              <w:top w:val="single" w:sz="6" w:space="0" w:color="auto"/>
              <w:left w:val="single" w:sz="6" w:space="0" w:color="auto"/>
              <w:bottom w:val="single" w:sz="6" w:space="0" w:color="auto"/>
              <w:right w:val="single" w:sz="6" w:space="0" w:color="auto"/>
            </w:tcBorders>
          </w:tcPr>
          <w:p w14:paraId="7AFB645A" w14:textId="77777777" w:rsidR="00921D85"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Осуществление </w:t>
            </w:r>
          </w:p>
          <w:p w14:paraId="1945C1FD" w14:textId="77777777" w:rsidR="00921D85"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религиозной </w:t>
            </w:r>
          </w:p>
          <w:p w14:paraId="242FD2F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деятельности</w:t>
            </w:r>
          </w:p>
        </w:tc>
        <w:tc>
          <w:tcPr>
            <w:tcW w:w="3688" w:type="pct"/>
            <w:tcBorders>
              <w:top w:val="single" w:sz="6" w:space="0" w:color="auto"/>
              <w:left w:val="single" w:sz="6" w:space="0" w:color="auto"/>
              <w:bottom w:val="single" w:sz="6" w:space="0" w:color="auto"/>
              <w:right w:val="single" w:sz="6" w:space="0" w:color="auto"/>
            </w:tcBorders>
          </w:tcPr>
          <w:p w14:paraId="59BD0F3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Запрещается: </w:t>
            </w:r>
          </w:p>
          <w:p w14:paraId="44FDA7B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захламление участка бытовыми отходами;</w:t>
            </w:r>
          </w:p>
          <w:p w14:paraId="5218FA0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проезд транспорта по произвольным маршрутам;</w:t>
            </w:r>
          </w:p>
          <w:p w14:paraId="233D3F8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повреждение лесных насаждений;</w:t>
            </w:r>
          </w:p>
          <w:p w14:paraId="7FBBEFF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размещение объектов капитального строительства, кроме гидротехнических сооружений.</w:t>
            </w:r>
          </w:p>
        </w:tc>
      </w:tr>
    </w:tbl>
    <w:p w14:paraId="44F49361" w14:textId="77777777" w:rsidR="00802DC9" w:rsidRDefault="00802DC9">
      <w:pPr>
        <w:rPr>
          <w:rStyle w:val="FontStyle197"/>
        </w:rPr>
      </w:pPr>
    </w:p>
    <w:p w14:paraId="75C6D23E" w14:textId="77777777" w:rsidR="006F27F9" w:rsidRPr="008372B1" w:rsidRDefault="006F27F9" w:rsidP="00802DC9">
      <w:pPr>
        <w:pStyle w:val="Style124"/>
        <w:widowControl/>
        <w:spacing w:before="62"/>
        <w:ind w:firstLine="0"/>
        <w:rPr>
          <w:rStyle w:val="FontStyle197"/>
        </w:rPr>
      </w:pPr>
    </w:p>
    <w:p w14:paraId="677C84D7" w14:textId="77777777" w:rsidR="00253C0B" w:rsidRPr="008372B1" w:rsidRDefault="00253C0B" w:rsidP="00802DC9">
      <w:pPr>
        <w:pStyle w:val="Style124"/>
        <w:widowControl/>
        <w:spacing w:before="62"/>
        <w:ind w:firstLine="0"/>
        <w:rPr>
          <w:rStyle w:val="FontStyle197"/>
        </w:rPr>
      </w:pPr>
    </w:p>
    <w:p w14:paraId="2F0110BC" w14:textId="77777777" w:rsidR="00253C0B" w:rsidRPr="008372B1" w:rsidRDefault="00253C0B" w:rsidP="00802DC9">
      <w:pPr>
        <w:pStyle w:val="Style124"/>
        <w:widowControl/>
        <w:spacing w:before="62"/>
        <w:ind w:firstLine="0"/>
        <w:rPr>
          <w:rStyle w:val="FontStyle197"/>
        </w:rPr>
      </w:pPr>
    </w:p>
    <w:p w14:paraId="56EBD3F6" w14:textId="77777777" w:rsidR="00253C0B" w:rsidRPr="008372B1" w:rsidRDefault="00253C0B" w:rsidP="00802DC9">
      <w:pPr>
        <w:pStyle w:val="Style124"/>
        <w:widowControl/>
        <w:spacing w:before="62"/>
        <w:ind w:firstLine="0"/>
        <w:rPr>
          <w:rStyle w:val="FontStyle197"/>
        </w:rPr>
      </w:pPr>
    </w:p>
    <w:p w14:paraId="302F7223" w14:textId="77777777" w:rsidR="00253C0B" w:rsidRPr="008372B1" w:rsidRDefault="00253C0B" w:rsidP="00802DC9">
      <w:pPr>
        <w:pStyle w:val="Style124"/>
        <w:widowControl/>
        <w:spacing w:before="62"/>
        <w:ind w:firstLine="0"/>
        <w:rPr>
          <w:rStyle w:val="FontStyle197"/>
        </w:rPr>
      </w:pPr>
    </w:p>
    <w:p w14:paraId="273A8687" w14:textId="77777777" w:rsidR="00253C0B" w:rsidRPr="008372B1" w:rsidRDefault="00253C0B" w:rsidP="00802DC9">
      <w:pPr>
        <w:pStyle w:val="Style124"/>
        <w:widowControl/>
        <w:spacing w:before="62"/>
        <w:ind w:firstLine="0"/>
        <w:rPr>
          <w:rStyle w:val="FontStyle197"/>
        </w:rPr>
      </w:pPr>
    </w:p>
    <w:p w14:paraId="0B47AC68" w14:textId="77777777" w:rsidR="00253C0B" w:rsidRPr="008372B1" w:rsidRDefault="00253C0B" w:rsidP="00802DC9">
      <w:pPr>
        <w:pStyle w:val="Style124"/>
        <w:widowControl/>
        <w:spacing w:before="62"/>
        <w:ind w:firstLine="0"/>
        <w:rPr>
          <w:rStyle w:val="FontStyle197"/>
        </w:rPr>
      </w:pPr>
    </w:p>
    <w:p w14:paraId="57ADD092" w14:textId="77777777" w:rsidR="00253C0B" w:rsidRPr="008372B1" w:rsidRDefault="00253C0B" w:rsidP="00802DC9">
      <w:pPr>
        <w:pStyle w:val="Style124"/>
        <w:widowControl/>
        <w:spacing w:before="62"/>
        <w:ind w:firstLine="0"/>
        <w:rPr>
          <w:rStyle w:val="FontStyle197"/>
        </w:rPr>
      </w:pPr>
    </w:p>
    <w:p w14:paraId="4227531F" w14:textId="77777777" w:rsidR="00253C0B" w:rsidRPr="008372B1" w:rsidRDefault="00253C0B" w:rsidP="00802DC9">
      <w:pPr>
        <w:pStyle w:val="Style124"/>
        <w:widowControl/>
        <w:spacing w:before="62"/>
        <w:ind w:firstLine="0"/>
        <w:rPr>
          <w:rStyle w:val="FontStyle197"/>
        </w:rPr>
      </w:pPr>
    </w:p>
    <w:p w14:paraId="79AC9D2E" w14:textId="77777777" w:rsidR="00253C0B" w:rsidRPr="008372B1" w:rsidRDefault="00253C0B" w:rsidP="00802DC9">
      <w:pPr>
        <w:pStyle w:val="Style124"/>
        <w:widowControl/>
        <w:spacing w:before="62"/>
        <w:ind w:firstLine="0"/>
        <w:rPr>
          <w:rStyle w:val="FontStyle197"/>
        </w:rPr>
      </w:pPr>
    </w:p>
    <w:p w14:paraId="6E16F481" w14:textId="77777777" w:rsidR="00253C0B" w:rsidRPr="008372B1" w:rsidRDefault="00253C0B" w:rsidP="00802DC9">
      <w:pPr>
        <w:pStyle w:val="Style124"/>
        <w:widowControl/>
        <w:spacing w:before="62"/>
        <w:ind w:firstLine="0"/>
        <w:rPr>
          <w:rStyle w:val="FontStyle197"/>
        </w:rPr>
      </w:pPr>
    </w:p>
    <w:p w14:paraId="01AEF061" w14:textId="77777777" w:rsidR="004F7736" w:rsidRDefault="004F7736">
      <w:pPr>
        <w:rPr>
          <w:rStyle w:val="FontStyle197"/>
        </w:rPr>
      </w:pPr>
      <w:r>
        <w:rPr>
          <w:rStyle w:val="FontStyle197"/>
        </w:rPr>
        <w:br w:type="page"/>
      </w:r>
    </w:p>
    <w:p w14:paraId="2F4861ED" w14:textId="77777777" w:rsidR="00253C0B" w:rsidRDefault="00253C0B" w:rsidP="00802DC9">
      <w:pPr>
        <w:pStyle w:val="Style124"/>
        <w:widowControl/>
        <w:spacing w:before="62"/>
        <w:ind w:firstLine="0"/>
        <w:rPr>
          <w:rStyle w:val="FontStyle197"/>
        </w:rPr>
      </w:pPr>
    </w:p>
    <w:p w14:paraId="06E18CC8" w14:textId="77777777" w:rsidR="004F7736" w:rsidRDefault="004F7736" w:rsidP="00802DC9">
      <w:pPr>
        <w:pStyle w:val="Style124"/>
        <w:widowControl/>
        <w:spacing w:before="62"/>
        <w:ind w:firstLine="0"/>
        <w:rPr>
          <w:rStyle w:val="FontStyle197"/>
        </w:rPr>
      </w:pPr>
    </w:p>
    <w:p w14:paraId="15E28A4F" w14:textId="77777777" w:rsidR="004F7736" w:rsidRDefault="004F7736" w:rsidP="00802DC9">
      <w:pPr>
        <w:pStyle w:val="Style124"/>
        <w:widowControl/>
        <w:spacing w:before="62"/>
        <w:ind w:firstLine="0"/>
        <w:rPr>
          <w:rStyle w:val="FontStyle197"/>
        </w:rPr>
      </w:pPr>
    </w:p>
    <w:p w14:paraId="2EE0AE46" w14:textId="77777777" w:rsidR="004F7736" w:rsidRDefault="004F7736" w:rsidP="00802DC9">
      <w:pPr>
        <w:pStyle w:val="Style124"/>
        <w:widowControl/>
        <w:spacing w:before="62"/>
        <w:ind w:firstLine="0"/>
        <w:rPr>
          <w:rStyle w:val="FontStyle197"/>
        </w:rPr>
      </w:pPr>
    </w:p>
    <w:p w14:paraId="7C8A8865" w14:textId="77777777" w:rsidR="004F7736" w:rsidRDefault="004F7736" w:rsidP="00802DC9">
      <w:pPr>
        <w:pStyle w:val="Style124"/>
        <w:widowControl/>
        <w:spacing w:before="62"/>
        <w:ind w:firstLine="0"/>
        <w:rPr>
          <w:rStyle w:val="FontStyle197"/>
        </w:rPr>
      </w:pPr>
    </w:p>
    <w:p w14:paraId="699F8A24" w14:textId="77777777" w:rsidR="004F7736" w:rsidRDefault="004F7736" w:rsidP="00802DC9">
      <w:pPr>
        <w:pStyle w:val="Style124"/>
        <w:widowControl/>
        <w:spacing w:before="62"/>
        <w:ind w:firstLine="0"/>
        <w:rPr>
          <w:rStyle w:val="FontStyle197"/>
        </w:rPr>
      </w:pPr>
    </w:p>
    <w:p w14:paraId="2883863C" w14:textId="77777777" w:rsidR="00802DC9" w:rsidRDefault="00802DC9" w:rsidP="00802DC9">
      <w:pPr>
        <w:pStyle w:val="Style124"/>
        <w:widowControl/>
        <w:spacing w:before="62"/>
        <w:ind w:firstLine="0"/>
        <w:rPr>
          <w:rStyle w:val="FontStyle197"/>
        </w:rPr>
      </w:pPr>
    </w:p>
    <w:p w14:paraId="58C168A3" w14:textId="77777777" w:rsidR="00B55ECF" w:rsidRPr="008372B1" w:rsidRDefault="00B55ECF" w:rsidP="00802DC9">
      <w:pPr>
        <w:pStyle w:val="Style124"/>
        <w:widowControl/>
        <w:spacing w:before="62"/>
        <w:ind w:firstLine="0"/>
        <w:rPr>
          <w:rStyle w:val="FontStyle197"/>
        </w:rPr>
      </w:pPr>
    </w:p>
    <w:p w14:paraId="0ED821F0" w14:textId="77777777" w:rsidR="00B55ECF" w:rsidRPr="008372B1" w:rsidRDefault="00B55ECF" w:rsidP="00802DC9">
      <w:pPr>
        <w:pStyle w:val="Style124"/>
        <w:widowControl/>
        <w:spacing w:before="62"/>
        <w:ind w:firstLine="0"/>
        <w:rPr>
          <w:rStyle w:val="FontStyle197"/>
        </w:rPr>
      </w:pPr>
    </w:p>
    <w:p w14:paraId="149ABD2C" w14:textId="77777777" w:rsidR="00253C0B" w:rsidRDefault="00253C0B" w:rsidP="00802DC9">
      <w:pPr>
        <w:pStyle w:val="Style124"/>
        <w:widowControl/>
        <w:spacing w:before="62"/>
        <w:ind w:firstLine="0"/>
        <w:rPr>
          <w:rStyle w:val="FontStyle197"/>
        </w:rPr>
      </w:pPr>
    </w:p>
    <w:p w14:paraId="0F57F151" w14:textId="77777777" w:rsidR="00F77CA6" w:rsidRDefault="00F77CA6" w:rsidP="00802DC9">
      <w:pPr>
        <w:pStyle w:val="Style124"/>
        <w:widowControl/>
        <w:spacing w:before="62"/>
        <w:ind w:firstLine="0"/>
        <w:rPr>
          <w:rStyle w:val="FontStyle197"/>
        </w:rPr>
      </w:pPr>
    </w:p>
    <w:p w14:paraId="3BD169F9" w14:textId="77777777" w:rsidR="00F77CA6" w:rsidRDefault="00F77CA6" w:rsidP="00802DC9">
      <w:pPr>
        <w:pStyle w:val="Style124"/>
        <w:widowControl/>
        <w:spacing w:before="62"/>
        <w:ind w:firstLine="0"/>
        <w:rPr>
          <w:rStyle w:val="FontStyle197"/>
        </w:rPr>
      </w:pPr>
    </w:p>
    <w:p w14:paraId="6BDB3C1D" w14:textId="77777777" w:rsidR="00F77CA6" w:rsidRDefault="00F77CA6" w:rsidP="00802DC9">
      <w:pPr>
        <w:pStyle w:val="Style124"/>
        <w:widowControl/>
        <w:spacing w:before="62"/>
        <w:ind w:firstLine="0"/>
        <w:rPr>
          <w:rStyle w:val="FontStyle197"/>
        </w:rPr>
      </w:pPr>
    </w:p>
    <w:p w14:paraId="549E0963" w14:textId="77777777" w:rsidR="00E613C4" w:rsidRDefault="00E613C4" w:rsidP="00802DC9">
      <w:pPr>
        <w:pStyle w:val="Style124"/>
        <w:widowControl/>
        <w:spacing w:before="62"/>
        <w:ind w:firstLine="0"/>
        <w:rPr>
          <w:rStyle w:val="FontStyle197"/>
        </w:rPr>
      </w:pPr>
    </w:p>
    <w:p w14:paraId="4DDB07AF" w14:textId="77777777" w:rsidR="00E613C4" w:rsidRDefault="00E613C4" w:rsidP="00802DC9">
      <w:pPr>
        <w:pStyle w:val="Style124"/>
        <w:widowControl/>
        <w:spacing w:before="62"/>
        <w:ind w:firstLine="0"/>
        <w:rPr>
          <w:rStyle w:val="FontStyle197"/>
        </w:rPr>
      </w:pPr>
    </w:p>
    <w:p w14:paraId="66C2B3EA" w14:textId="77777777" w:rsidR="00E613C4" w:rsidRDefault="00E613C4" w:rsidP="00802DC9">
      <w:pPr>
        <w:pStyle w:val="Style124"/>
        <w:widowControl/>
        <w:spacing w:before="62"/>
        <w:ind w:firstLine="0"/>
        <w:rPr>
          <w:rStyle w:val="FontStyle197"/>
        </w:rPr>
      </w:pPr>
    </w:p>
    <w:p w14:paraId="567D1510" w14:textId="77777777" w:rsidR="00E613C4" w:rsidRDefault="00E613C4" w:rsidP="00802DC9">
      <w:pPr>
        <w:pStyle w:val="Style124"/>
        <w:widowControl/>
        <w:spacing w:before="62"/>
        <w:ind w:firstLine="0"/>
        <w:rPr>
          <w:rStyle w:val="FontStyle197"/>
        </w:rPr>
      </w:pPr>
    </w:p>
    <w:p w14:paraId="179DE6B9" w14:textId="77777777" w:rsidR="00E613C4" w:rsidRPr="008372B1" w:rsidRDefault="00E613C4" w:rsidP="00802DC9">
      <w:pPr>
        <w:pStyle w:val="Style124"/>
        <w:widowControl/>
        <w:spacing w:before="62"/>
        <w:ind w:firstLine="0"/>
        <w:rPr>
          <w:rStyle w:val="FontStyle197"/>
        </w:rPr>
      </w:pPr>
    </w:p>
    <w:p w14:paraId="1FA90DDE" w14:textId="77777777" w:rsidR="006F27F9" w:rsidRDefault="00253C0B" w:rsidP="00E57EAF">
      <w:pPr>
        <w:pStyle w:val="Style124"/>
        <w:widowControl/>
        <w:spacing w:before="62"/>
        <w:ind w:firstLine="0"/>
        <w:jc w:val="center"/>
        <w:outlineLvl w:val="0"/>
        <w:rPr>
          <w:rStyle w:val="FontStyle197"/>
          <w:color w:val="000000" w:themeColor="text1"/>
          <w:sz w:val="42"/>
          <w:szCs w:val="42"/>
        </w:rPr>
      </w:pPr>
      <w:bookmarkStart w:id="119" w:name="_Toc163142043"/>
      <w:r w:rsidRPr="00B55ECF">
        <w:rPr>
          <w:rStyle w:val="FontStyle197"/>
          <w:color w:val="000000" w:themeColor="text1"/>
          <w:sz w:val="42"/>
          <w:szCs w:val="42"/>
        </w:rPr>
        <w:t>ПРИЛОЖЕНИЯ</w:t>
      </w:r>
      <w:bookmarkEnd w:id="119"/>
    </w:p>
    <w:p w14:paraId="3385BC24" w14:textId="77777777" w:rsidR="00560CC0" w:rsidRDefault="00560CC0" w:rsidP="00BB7D1F">
      <w:pPr>
        <w:pStyle w:val="Style124"/>
        <w:widowControl/>
        <w:spacing w:before="62"/>
        <w:ind w:firstLine="0"/>
        <w:jc w:val="center"/>
        <w:rPr>
          <w:rStyle w:val="FontStyle197"/>
          <w:color w:val="000000" w:themeColor="text1"/>
          <w:sz w:val="42"/>
          <w:szCs w:val="42"/>
        </w:rPr>
      </w:pPr>
    </w:p>
    <w:p w14:paraId="2C8F774A" w14:textId="77777777" w:rsidR="00560CC0" w:rsidRDefault="00560CC0">
      <w:pPr>
        <w:rPr>
          <w:rStyle w:val="FontStyle197"/>
          <w:color w:val="000000" w:themeColor="text1"/>
          <w:sz w:val="42"/>
          <w:szCs w:val="42"/>
        </w:rPr>
      </w:pPr>
    </w:p>
    <w:p w14:paraId="16E00CEE" w14:textId="77777777" w:rsidR="003E5164" w:rsidRPr="00FE2D7D" w:rsidRDefault="003E5164" w:rsidP="00FE2D7D">
      <w:pPr>
        <w:suppressAutoHyphens/>
        <w:ind w:firstLine="720"/>
        <w:jc w:val="both"/>
        <w:rPr>
          <w:rStyle w:val="FontStyle196"/>
          <w:color w:val="000000" w:themeColor="text1"/>
          <w:sz w:val="28"/>
          <w:szCs w:val="28"/>
        </w:rPr>
      </w:pPr>
    </w:p>
    <w:p w14:paraId="2C5CBF09" w14:textId="387997BC" w:rsidR="00FE2D7D" w:rsidRDefault="00FE2D7D">
      <w:pPr>
        <w:suppressAutoHyphens/>
        <w:ind w:firstLine="720"/>
        <w:jc w:val="both"/>
        <w:rPr>
          <w:rStyle w:val="FontStyle196"/>
          <w:b/>
          <w:bCs/>
          <w:sz w:val="28"/>
          <w:szCs w:val="28"/>
        </w:rPr>
      </w:pPr>
    </w:p>
    <w:p w14:paraId="2BBEE329" w14:textId="15FB24E2" w:rsidR="00CC5EAB" w:rsidRDefault="00CC5EAB">
      <w:pPr>
        <w:suppressAutoHyphens/>
        <w:ind w:firstLine="720"/>
        <w:jc w:val="both"/>
        <w:rPr>
          <w:rStyle w:val="FontStyle196"/>
          <w:b/>
          <w:bCs/>
          <w:sz w:val="28"/>
          <w:szCs w:val="28"/>
        </w:rPr>
      </w:pPr>
    </w:p>
    <w:p w14:paraId="5EC2B8D5" w14:textId="32F5EDE8" w:rsidR="00CC5EAB" w:rsidRDefault="00CC5EAB">
      <w:pPr>
        <w:suppressAutoHyphens/>
        <w:ind w:firstLine="720"/>
        <w:jc w:val="both"/>
        <w:rPr>
          <w:rStyle w:val="FontStyle196"/>
          <w:b/>
          <w:bCs/>
          <w:sz w:val="28"/>
          <w:szCs w:val="28"/>
        </w:rPr>
      </w:pPr>
    </w:p>
    <w:p w14:paraId="1FB4BB8B" w14:textId="73C7AC2E" w:rsidR="00CC5EAB" w:rsidRDefault="00CC5EAB">
      <w:pPr>
        <w:suppressAutoHyphens/>
        <w:ind w:firstLine="720"/>
        <w:jc w:val="both"/>
        <w:rPr>
          <w:rStyle w:val="FontStyle196"/>
          <w:b/>
          <w:bCs/>
          <w:sz w:val="28"/>
          <w:szCs w:val="28"/>
        </w:rPr>
      </w:pPr>
    </w:p>
    <w:p w14:paraId="4E256363" w14:textId="475D258D" w:rsidR="00CC5EAB" w:rsidRDefault="00CC5EAB">
      <w:pPr>
        <w:suppressAutoHyphens/>
        <w:ind w:firstLine="720"/>
        <w:jc w:val="both"/>
        <w:rPr>
          <w:rStyle w:val="FontStyle196"/>
          <w:b/>
          <w:bCs/>
          <w:sz w:val="28"/>
          <w:szCs w:val="28"/>
        </w:rPr>
      </w:pPr>
    </w:p>
    <w:p w14:paraId="5B766431" w14:textId="52484EA4" w:rsidR="00CC5EAB" w:rsidRDefault="00CC5EAB">
      <w:pPr>
        <w:suppressAutoHyphens/>
        <w:ind w:firstLine="720"/>
        <w:jc w:val="both"/>
        <w:rPr>
          <w:rStyle w:val="FontStyle196"/>
          <w:b/>
          <w:bCs/>
          <w:sz w:val="28"/>
          <w:szCs w:val="28"/>
        </w:rPr>
      </w:pPr>
    </w:p>
    <w:p w14:paraId="3AFDC597" w14:textId="071C075B" w:rsidR="00CC5EAB" w:rsidRDefault="00CC5EAB">
      <w:pPr>
        <w:suppressAutoHyphens/>
        <w:ind w:firstLine="720"/>
        <w:jc w:val="both"/>
        <w:rPr>
          <w:rStyle w:val="FontStyle196"/>
          <w:b/>
          <w:bCs/>
          <w:sz w:val="28"/>
          <w:szCs w:val="28"/>
        </w:rPr>
      </w:pPr>
    </w:p>
    <w:p w14:paraId="5952D22C" w14:textId="06F1C905" w:rsidR="00CC5EAB" w:rsidRDefault="00CC5EAB">
      <w:pPr>
        <w:suppressAutoHyphens/>
        <w:ind w:firstLine="720"/>
        <w:jc w:val="both"/>
        <w:rPr>
          <w:rStyle w:val="FontStyle196"/>
          <w:b/>
          <w:bCs/>
          <w:sz w:val="28"/>
          <w:szCs w:val="28"/>
        </w:rPr>
      </w:pPr>
    </w:p>
    <w:p w14:paraId="04B98A6E" w14:textId="3012658A" w:rsidR="00CC5EAB" w:rsidRDefault="00CC5EAB">
      <w:pPr>
        <w:suppressAutoHyphens/>
        <w:ind w:firstLine="720"/>
        <w:jc w:val="both"/>
        <w:rPr>
          <w:rStyle w:val="FontStyle196"/>
          <w:b/>
          <w:bCs/>
          <w:sz w:val="28"/>
          <w:szCs w:val="28"/>
        </w:rPr>
      </w:pPr>
    </w:p>
    <w:p w14:paraId="4CCE30BB" w14:textId="406ACFD1" w:rsidR="00CC5EAB" w:rsidRDefault="00CC5EAB">
      <w:pPr>
        <w:suppressAutoHyphens/>
        <w:ind w:firstLine="720"/>
        <w:jc w:val="both"/>
        <w:rPr>
          <w:rStyle w:val="FontStyle196"/>
          <w:b/>
          <w:bCs/>
          <w:sz w:val="28"/>
          <w:szCs w:val="28"/>
        </w:rPr>
      </w:pPr>
    </w:p>
    <w:p w14:paraId="5CB35792" w14:textId="6FE18970" w:rsidR="00CC5EAB" w:rsidRDefault="00CC5EAB">
      <w:pPr>
        <w:suppressAutoHyphens/>
        <w:ind w:firstLine="720"/>
        <w:jc w:val="both"/>
        <w:rPr>
          <w:rStyle w:val="FontStyle196"/>
          <w:b/>
          <w:bCs/>
          <w:sz w:val="28"/>
          <w:szCs w:val="28"/>
        </w:rPr>
      </w:pPr>
    </w:p>
    <w:p w14:paraId="3A627A8F" w14:textId="373DB6A2" w:rsidR="00CC5EAB" w:rsidRDefault="00CC5EAB">
      <w:pPr>
        <w:suppressAutoHyphens/>
        <w:ind w:firstLine="720"/>
        <w:jc w:val="both"/>
        <w:rPr>
          <w:rStyle w:val="FontStyle196"/>
          <w:b/>
          <w:bCs/>
          <w:sz w:val="28"/>
          <w:szCs w:val="28"/>
        </w:rPr>
      </w:pPr>
    </w:p>
    <w:p w14:paraId="559424D7" w14:textId="7121D025" w:rsidR="00CC5EAB" w:rsidRDefault="00CC5EAB">
      <w:pPr>
        <w:suppressAutoHyphens/>
        <w:ind w:firstLine="720"/>
        <w:jc w:val="both"/>
        <w:rPr>
          <w:rStyle w:val="FontStyle196"/>
          <w:b/>
          <w:bCs/>
          <w:sz w:val="28"/>
          <w:szCs w:val="28"/>
        </w:rPr>
      </w:pPr>
    </w:p>
    <w:p w14:paraId="393B0252" w14:textId="602439C0" w:rsidR="00CC5EAB" w:rsidRDefault="00CC5EAB">
      <w:pPr>
        <w:suppressAutoHyphens/>
        <w:ind w:firstLine="720"/>
        <w:jc w:val="both"/>
        <w:rPr>
          <w:rStyle w:val="FontStyle196"/>
          <w:b/>
          <w:bCs/>
          <w:sz w:val="28"/>
          <w:szCs w:val="28"/>
        </w:rPr>
      </w:pPr>
    </w:p>
    <w:p w14:paraId="68C85A0E" w14:textId="77BC53F8" w:rsidR="00CC5EAB" w:rsidRDefault="00CC5EAB">
      <w:pPr>
        <w:suppressAutoHyphens/>
        <w:ind w:firstLine="720"/>
        <w:jc w:val="both"/>
        <w:rPr>
          <w:rStyle w:val="FontStyle196"/>
          <w:b/>
          <w:bCs/>
          <w:sz w:val="28"/>
          <w:szCs w:val="28"/>
        </w:rPr>
      </w:pPr>
    </w:p>
    <w:p w14:paraId="0EEE3E91" w14:textId="141F68FF" w:rsidR="00CC5EAB" w:rsidRDefault="00CC5EAB">
      <w:pPr>
        <w:suppressAutoHyphens/>
        <w:ind w:firstLine="720"/>
        <w:jc w:val="both"/>
        <w:rPr>
          <w:rStyle w:val="FontStyle196"/>
          <w:b/>
          <w:bCs/>
          <w:sz w:val="28"/>
          <w:szCs w:val="28"/>
        </w:rPr>
      </w:pPr>
    </w:p>
    <w:p w14:paraId="140BBEDA" w14:textId="039B93F4" w:rsidR="00CC5EAB" w:rsidRDefault="00CC5EAB">
      <w:pPr>
        <w:suppressAutoHyphens/>
        <w:ind w:firstLine="720"/>
        <w:jc w:val="both"/>
        <w:rPr>
          <w:rStyle w:val="FontStyle196"/>
          <w:b/>
          <w:bCs/>
          <w:sz w:val="28"/>
          <w:szCs w:val="28"/>
        </w:rPr>
      </w:pPr>
    </w:p>
    <w:p w14:paraId="02879757" w14:textId="57FF650F" w:rsidR="00CC5EAB" w:rsidRDefault="00CC5EAB">
      <w:pPr>
        <w:suppressAutoHyphens/>
        <w:ind w:firstLine="720"/>
        <w:jc w:val="both"/>
        <w:rPr>
          <w:rStyle w:val="FontStyle196"/>
          <w:b/>
          <w:bCs/>
          <w:sz w:val="28"/>
          <w:szCs w:val="28"/>
        </w:rPr>
      </w:pPr>
    </w:p>
    <w:p w14:paraId="7BD4E363" w14:textId="4F537160" w:rsidR="00CC5EAB" w:rsidRDefault="00CC5EAB">
      <w:pPr>
        <w:suppressAutoHyphens/>
        <w:ind w:firstLine="720"/>
        <w:jc w:val="both"/>
        <w:rPr>
          <w:rStyle w:val="FontStyle196"/>
          <w:b/>
          <w:bCs/>
          <w:sz w:val="28"/>
          <w:szCs w:val="28"/>
        </w:rPr>
      </w:pPr>
    </w:p>
    <w:p w14:paraId="2D50099F" w14:textId="77777777" w:rsidR="00CC5EAB" w:rsidRDefault="00CC5EAB">
      <w:pPr>
        <w:suppressAutoHyphens/>
        <w:ind w:firstLine="720"/>
        <w:jc w:val="both"/>
        <w:rPr>
          <w:rStyle w:val="FontStyle196"/>
          <w:b/>
          <w:bCs/>
          <w:sz w:val="28"/>
          <w:szCs w:val="28"/>
        </w:rPr>
        <w:sectPr w:rsidR="00CC5EAB" w:rsidSect="00DA550C">
          <w:footerReference w:type="even" r:id="rId32"/>
          <w:footerReference w:type="default" r:id="rId33"/>
          <w:pgSz w:w="11907" w:h="16840" w:code="9"/>
          <w:pgMar w:top="1134" w:right="851" w:bottom="1134" w:left="1701" w:header="720" w:footer="720" w:gutter="0"/>
          <w:cols w:space="708"/>
          <w:docGrid w:linePitch="360"/>
        </w:sectPr>
      </w:pPr>
    </w:p>
    <w:p w14:paraId="4F314B96" w14:textId="70FCE69D" w:rsidR="00CC5EAB" w:rsidRDefault="00CC5EAB">
      <w:pPr>
        <w:suppressAutoHyphens/>
        <w:ind w:firstLine="720"/>
        <w:jc w:val="both"/>
        <w:rPr>
          <w:rStyle w:val="FontStyle196"/>
          <w:b/>
          <w:bCs/>
          <w:sz w:val="28"/>
          <w:szCs w:val="28"/>
        </w:rPr>
      </w:pPr>
      <w:r>
        <w:rPr>
          <w:rStyle w:val="FontStyle196"/>
          <w:b/>
          <w:bCs/>
          <w:noProof/>
          <w:sz w:val="28"/>
          <w:szCs w:val="28"/>
        </w:rPr>
        <w:drawing>
          <wp:inline distT="0" distB="0" distL="0" distR="0" wp14:anchorId="5FF86903" wp14:editId="2B88EA08">
            <wp:extent cx="7913370" cy="5602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13370" cy="5602605"/>
                    </a:xfrm>
                    <a:prstGeom prst="rect">
                      <a:avLst/>
                    </a:prstGeom>
                    <a:noFill/>
                  </pic:spPr>
                </pic:pic>
              </a:graphicData>
            </a:graphic>
          </wp:inline>
        </w:drawing>
      </w:r>
    </w:p>
    <w:p w14:paraId="31281AB5" w14:textId="2098C72E" w:rsidR="00CC5EAB" w:rsidRDefault="00CC5EAB">
      <w:pPr>
        <w:suppressAutoHyphens/>
        <w:ind w:firstLine="720"/>
        <w:jc w:val="both"/>
        <w:rPr>
          <w:rStyle w:val="FontStyle196"/>
          <w:b/>
          <w:bCs/>
          <w:sz w:val="28"/>
          <w:szCs w:val="28"/>
        </w:rPr>
      </w:pPr>
    </w:p>
    <w:p w14:paraId="798A5FB7" w14:textId="422F36CD" w:rsidR="00CC5EAB" w:rsidRDefault="00CC5EAB">
      <w:pPr>
        <w:suppressAutoHyphens/>
        <w:ind w:firstLine="720"/>
        <w:jc w:val="both"/>
        <w:rPr>
          <w:rStyle w:val="FontStyle196"/>
          <w:b/>
          <w:bCs/>
          <w:sz w:val="28"/>
          <w:szCs w:val="28"/>
        </w:rPr>
        <w:sectPr w:rsidR="00CC5EAB" w:rsidSect="00CC5EAB">
          <w:pgSz w:w="16840" w:h="11907" w:orient="landscape" w:code="9"/>
          <w:pgMar w:top="1701" w:right="1134" w:bottom="851" w:left="1134" w:header="720" w:footer="720" w:gutter="0"/>
          <w:cols w:space="708"/>
          <w:docGrid w:linePitch="360"/>
        </w:sectPr>
      </w:pPr>
    </w:p>
    <w:p w14:paraId="649397F6" w14:textId="77777777" w:rsidR="00CC5EAB" w:rsidRDefault="00CC5EAB" w:rsidP="00CC5EAB">
      <w:pPr>
        <w:suppressAutoHyphens/>
        <w:jc w:val="both"/>
        <w:rPr>
          <w:rStyle w:val="FontStyle196"/>
          <w:b/>
          <w:bCs/>
          <w:sz w:val="28"/>
          <w:szCs w:val="28"/>
        </w:rPr>
      </w:pPr>
    </w:p>
    <w:p w14:paraId="201DF6AC" w14:textId="69558636" w:rsidR="00CC5EAB" w:rsidRDefault="00CC5EAB" w:rsidP="00CC5EAB">
      <w:pPr>
        <w:suppressAutoHyphens/>
        <w:jc w:val="both"/>
        <w:rPr>
          <w:rStyle w:val="FontStyle196"/>
          <w:b/>
          <w:bCs/>
          <w:sz w:val="28"/>
          <w:szCs w:val="28"/>
        </w:rPr>
      </w:pPr>
      <w:r>
        <w:rPr>
          <w:rStyle w:val="FontStyle196"/>
          <w:b/>
          <w:bCs/>
          <w:noProof/>
          <w:sz w:val="28"/>
          <w:szCs w:val="28"/>
        </w:rPr>
        <w:drawing>
          <wp:inline distT="0" distB="0" distL="0" distR="0" wp14:anchorId="7DBAADF3" wp14:editId="7C8109A7">
            <wp:extent cx="5949950" cy="840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9950" cy="8407400"/>
                    </a:xfrm>
                    <a:prstGeom prst="rect">
                      <a:avLst/>
                    </a:prstGeom>
                    <a:noFill/>
                  </pic:spPr>
                </pic:pic>
              </a:graphicData>
            </a:graphic>
          </wp:inline>
        </w:drawing>
      </w:r>
    </w:p>
    <w:p w14:paraId="110ABBA2" w14:textId="66BC8A7D" w:rsidR="00CC5EAB" w:rsidRDefault="00CC5EAB" w:rsidP="00CC5EAB">
      <w:pPr>
        <w:suppressAutoHyphens/>
        <w:jc w:val="both"/>
        <w:rPr>
          <w:rStyle w:val="FontStyle196"/>
          <w:b/>
          <w:bCs/>
          <w:sz w:val="28"/>
          <w:szCs w:val="28"/>
        </w:rPr>
      </w:pPr>
    </w:p>
    <w:p w14:paraId="6A19C3C3" w14:textId="306021B7" w:rsidR="00CC5EAB" w:rsidRDefault="00CC5EAB" w:rsidP="00CC5EAB">
      <w:pPr>
        <w:suppressAutoHyphens/>
        <w:jc w:val="both"/>
        <w:rPr>
          <w:rStyle w:val="FontStyle196"/>
          <w:b/>
          <w:bCs/>
          <w:sz w:val="28"/>
          <w:szCs w:val="28"/>
        </w:rPr>
      </w:pPr>
    </w:p>
    <w:p w14:paraId="72FA2891" w14:textId="284461D0" w:rsidR="00CC5EAB" w:rsidRPr="00FE2D7D" w:rsidRDefault="00CC5EAB" w:rsidP="00CC5EAB">
      <w:pPr>
        <w:suppressAutoHyphens/>
        <w:jc w:val="both"/>
        <w:rPr>
          <w:rStyle w:val="FontStyle196"/>
          <w:b/>
          <w:bCs/>
          <w:sz w:val="28"/>
          <w:szCs w:val="28"/>
        </w:rPr>
      </w:pPr>
      <w:r>
        <w:rPr>
          <w:rStyle w:val="FontStyle196"/>
          <w:b/>
          <w:bCs/>
          <w:noProof/>
          <w:sz w:val="28"/>
          <w:szCs w:val="28"/>
        </w:rPr>
        <w:drawing>
          <wp:inline distT="0" distB="0" distL="0" distR="0" wp14:anchorId="3E2D1898" wp14:editId="5C25914F">
            <wp:extent cx="5937885" cy="8394700"/>
            <wp:effectExtent l="0" t="0" r="571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8394700"/>
                    </a:xfrm>
                    <a:prstGeom prst="rect">
                      <a:avLst/>
                    </a:prstGeom>
                    <a:noFill/>
                  </pic:spPr>
                </pic:pic>
              </a:graphicData>
            </a:graphic>
          </wp:inline>
        </w:drawing>
      </w:r>
    </w:p>
    <w:sectPr w:rsidR="00CC5EAB" w:rsidRPr="00FE2D7D" w:rsidSect="00CC5EAB">
      <w:pgSz w:w="11907" w:h="16840" w:code="9"/>
      <w:pgMar w:top="1134" w:right="851"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71009" w14:textId="77777777" w:rsidR="005154B0" w:rsidRDefault="005154B0">
      <w:pPr>
        <w:pStyle w:val="a5"/>
      </w:pPr>
      <w:r>
        <w:separator/>
      </w:r>
    </w:p>
  </w:endnote>
  <w:endnote w:type="continuationSeparator" w:id="0">
    <w:p w14:paraId="5F14CC28" w14:textId="77777777" w:rsidR="005154B0" w:rsidRDefault="005154B0">
      <w:pPr>
        <w:pStyle w:val="a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F958E" w14:textId="77777777" w:rsidR="003A6EAA" w:rsidRDefault="003A6EAA">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F7D94" w14:textId="77777777" w:rsidR="003A6EAA" w:rsidRDefault="003A6EAA">
    <w:pPr>
      <w:pStyle w:val="ae"/>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E27B0" w14:textId="77777777" w:rsidR="003A6EAA" w:rsidRDefault="003A6EAA" w:rsidP="0018118C">
    <w:pPr>
      <w:pStyle w:val="ae"/>
      <w:framePr w:wrap="around" w:vAnchor="text" w:hAnchor="margin" w:xAlign="outside" w:y="1"/>
      <w:rPr>
        <w:rStyle w:val="af0"/>
        <w:sz w:val="22"/>
      </w:rPr>
    </w:pPr>
    <w:r>
      <w:rPr>
        <w:rStyle w:val="af0"/>
        <w:sz w:val="22"/>
      </w:rPr>
      <w:fldChar w:fldCharType="begin"/>
    </w:r>
    <w:r>
      <w:rPr>
        <w:rStyle w:val="af0"/>
        <w:sz w:val="22"/>
      </w:rPr>
      <w:instrText xml:space="preserve">PAGE  </w:instrText>
    </w:r>
    <w:r>
      <w:rPr>
        <w:rStyle w:val="af0"/>
        <w:sz w:val="22"/>
      </w:rPr>
      <w:fldChar w:fldCharType="separate"/>
    </w:r>
    <w:r>
      <w:rPr>
        <w:rStyle w:val="af0"/>
        <w:noProof/>
        <w:sz w:val="22"/>
      </w:rPr>
      <w:t>114</w:t>
    </w:r>
    <w:r>
      <w:rPr>
        <w:rStyle w:val="af0"/>
        <w:sz w:val="22"/>
      </w:rPr>
      <w:fldChar w:fldCharType="end"/>
    </w:r>
  </w:p>
  <w:p w14:paraId="1D759688" w14:textId="77777777" w:rsidR="003A6EAA" w:rsidRDefault="003A6EAA" w:rsidP="0018118C">
    <w:pPr>
      <w:pStyle w:val="ae"/>
      <w:ind w:right="360" w:firstLine="360"/>
      <w:rPr>
        <w:sz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61F64" w14:textId="77777777" w:rsidR="003A6EAA" w:rsidRPr="002B777B" w:rsidRDefault="003A6EAA" w:rsidP="002B777B">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BA029" w14:textId="77777777" w:rsidR="005154B0" w:rsidRDefault="005154B0">
      <w:pPr>
        <w:pStyle w:val="a5"/>
      </w:pPr>
      <w:r>
        <w:separator/>
      </w:r>
    </w:p>
  </w:footnote>
  <w:footnote w:type="continuationSeparator" w:id="0">
    <w:p w14:paraId="7752FBC3" w14:textId="77777777" w:rsidR="005154B0" w:rsidRDefault="005154B0">
      <w:pPr>
        <w:pStyle w:val="a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2E785" w14:textId="77777777" w:rsidR="003A6EAA" w:rsidRDefault="003A6EAA">
    <w:pPr>
      <w:pStyle w:val="ac"/>
      <w:framePr w:wrap="around" w:vAnchor="text" w:hAnchor="margin" w:xAlign="right" w:y="1"/>
      <w:rPr>
        <w:rStyle w:val="af0"/>
      </w:rPr>
    </w:pPr>
  </w:p>
  <w:p w14:paraId="38389A0E" w14:textId="77777777" w:rsidR="003A6EAA" w:rsidRDefault="003A6EAA">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2DE8" w14:textId="2C15683C" w:rsidR="003A6EAA" w:rsidRDefault="003A6EAA">
    <w:pPr>
      <w:pStyle w:val="ac"/>
      <w:jc w:val="center"/>
    </w:pPr>
    <w:r>
      <w:fldChar w:fldCharType="begin"/>
    </w:r>
    <w:r>
      <w:instrText xml:space="preserve"> PAGE   \* MERGEFORMAT </w:instrText>
    </w:r>
    <w:r>
      <w:fldChar w:fldCharType="separate"/>
    </w:r>
    <w:r w:rsidR="00386369">
      <w:rPr>
        <w:noProof/>
      </w:rPr>
      <w:t>20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7A01828"/>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56EB62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9E600F8"/>
    <w:lvl w:ilvl="0">
      <w:start w:val="1"/>
      <w:numFmt w:val="decimal"/>
      <w:pStyle w:val="a"/>
      <w:lvlText w:val="%1."/>
      <w:lvlJc w:val="left"/>
      <w:pPr>
        <w:tabs>
          <w:tab w:val="num" w:pos="360"/>
        </w:tabs>
        <w:ind w:left="360"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decimal"/>
      <w:lvlText w:val="%1."/>
      <w:lvlJc w:val="left"/>
      <w:pPr>
        <w:tabs>
          <w:tab w:val="num" w:pos="0"/>
        </w:tabs>
        <w:ind w:left="720" w:hanging="360"/>
      </w:pPr>
      <w:rPr>
        <w:rFonts w:ascii="Times New Roman" w:hAnsi="Times New Roman" w:cs="Times New Roman" w:hint="default"/>
        <w:b/>
        <w:bCs/>
        <w:color w:val="000000"/>
        <w:sz w:val="24"/>
        <w:szCs w:val="24"/>
      </w:rPr>
    </w:lvl>
    <w:lvl w:ilvl="1">
      <w:start w:val="2"/>
      <w:numFmt w:val="decimal"/>
      <w:lvlText w:val="%1.%2."/>
      <w:lvlJc w:val="left"/>
      <w:pPr>
        <w:tabs>
          <w:tab w:val="num" w:pos="0"/>
        </w:tabs>
        <w:ind w:left="720" w:hanging="360"/>
      </w:pPr>
      <w:rPr>
        <w:rFonts w:ascii="Times New Roman" w:hAnsi="Times New Roman" w:cs="Times New Roman" w:hint="default"/>
        <w:b/>
        <w:bCs/>
        <w:color w:val="000000"/>
        <w:sz w:val="24"/>
        <w:szCs w:val="24"/>
      </w:rPr>
    </w:lvl>
    <w:lvl w:ilvl="2">
      <w:start w:val="1"/>
      <w:numFmt w:val="decimal"/>
      <w:lvlText w:val="%1.%2.%3."/>
      <w:lvlJc w:val="left"/>
      <w:pPr>
        <w:tabs>
          <w:tab w:val="num" w:pos="0"/>
        </w:tabs>
        <w:ind w:left="1080" w:hanging="720"/>
      </w:pPr>
      <w:rPr>
        <w:rFonts w:ascii="Times New Roman" w:hAnsi="Times New Roman" w:cs="Times New Roman" w:hint="default"/>
        <w:b/>
        <w:bCs/>
        <w:color w:val="000000"/>
        <w:sz w:val="24"/>
        <w:szCs w:val="24"/>
      </w:rPr>
    </w:lvl>
    <w:lvl w:ilvl="3">
      <w:start w:val="1"/>
      <w:numFmt w:val="decimal"/>
      <w:lvlText w:val="%1.%2.%3.%4."/>
      <w:lvlJc w:val="left"/>
      <w:pPr>
        <w:tabs>
          <w:tab w:val="num" w:pos="0"/>
        </w:tabs>
        <w:ind w:left="1080" w:hanging="720"/>
      </w:pPr>
      <w:rPr>
        <w:rFonts w:ascii="Times New Roman" w:hAnsi="Times New Roman" w:cs="Times New Roman" w:hint="default"/>
        <w:b/>
        <w:bCs/>
        <w:color w:val="000000"/>
        <w:sz w:val="24"/>
        <w:szCs w:val="24"/>
      </w:rPr>
    </w:lvl>
    <w:lvl w:ilvl="4">
      <w:start w:val="1"/>
      <w:numFmt w:val="decimal"/>
      <w:lvlText w:val="%1.%2.%3.%4.%5."/>
      <w:lvlJc w:val="left"/>
      <w:pPr>
        <w:tabs>
          <w:tab w:val="num" w:pos="0"/>
        </w:tabs>
        <w:ind w:left="1440" w:hanging="1080"/>
      </w:pPr>
      <w:rPr>
        <w:rFonts w:ascii="Times New Roman" w:hAnsi="Times New Roman" w:cs="Times New Roman" w:hint="default"/>
        <w:b/>
        <w:bCs/>
        <w:color w:val="000000"/>
        <w:sz w:val="24"/>
        <w:szCs w:val="24"/>
      </w:rPr>
    </w:lvl>
    <w:lvl w:ilvl="5">
      <w:start w:val="1"/>
      <w:numFmt w:val="decimal"/>
      <w:lvlText w:val="%1.%2.%3.%4.%5.%6."/>
      <w:lvlJc w:val="left"/>
      <w:pPr>
        <w:tabs>
          <w:tab w:val="num" w:pos="0"/>
        </w:tabs>
        <w:ind w:left="1440" w:hanging="1080"/>
      </w:pPr>
      <w:rPr>
        <w:rFonts w:ascii="Times New Roman" w:hAnsi="Times New Roman" w:cs="Times New Roman" w:hint="default"/>
        <w:b/>
        <w:bCs/>
        <w:color w:val="000000"/>
        <w:sz w:val="24"/>
        <w:szCs w:val="24"/>
      </w:rPr>
    </w:lvl>
    <w:lvl w:ilvl="6">
      <w:start w:val="1"/>
      <w:numFmt w:val="decimal"/>
      <w:lvlText w:val="%1.%2.%3.%4.%5.%6.%7."/>
      <w:lvlJc w:val="left"/>
      <w:pPr>
        <w:tabs>
          <w:tab w:val="num" w:pos="0"/>
        </w:tabs>
        <w:ind w:left="1800" w:hanging="1440"/>
      </w:pPr>
      <w:rPr>
        <w:rFonts w:ascii="Times New Roman" w:hAnsi="Times New Roman" w:cs="Times New Roman" w:hint="default"/>
        <w:b/>
        <w:bCs/>
        <w:color w:val="000000"/>
        <w:sz w:val="24"/>
        <w:szCs w:val="24"/>
      </w:rPr>
    </w:lvl>
    <w:lvl w:ilvl="7">
      <w:start w:val="1"/>
      <w:numFmt w:val="decimal"/>
      <w:lvlText w:val="%1.%2.%3.%4.%5.%6.%7.%8."/>
      <w:lvlJc w:val="left"/>
      <w:pPr>
        <w:tabs>
          <w:tab w:val="num" w:pos="0"/>
        </w:tabs>
        <w:ind w:left="1800" w:hanging="1440"/>
      </w:pPr>
      <w:rPr>
        <w:rFonts w:ascii="Times New Roman" w:hAnsi="Times New Roman" w:cs="Times New Roman" w:hint="default"/>
        <w:b/>
        <w:bCs/>
        <w:color w:val="000000"/>
        <w:sz w:val="24"/>
        <w:szCs w:val="24"/>
      </w:rPr>
    </w:lvl>
    <w:lvl w:ilvl="8">
      <w:start w:val="1"/>
      <w:numFmt w:val="decimal"/>
      <w:lvlText w:val="%1.%2.%3.%4.%5.%6.%7.%8.%9."/>
      <w:lvlJc w:val="left"/>
      <w:pPr>
        <w:tabs>
          <w:tab w:val="num" w:pos="0"/>
        </w:tabs>
        <w:ind w:left="2160" w:hanging="1800"/>
      </w:pPr>
      <w:rPr>
        <w:rFonts w:ascii="Times New Roman" w:hAnsi="Times New Roman" w:cs="Times New Roman" w:hint="default"/>
        <w:b/>
        <w:bCs/>
        <w:color w:val="000000"/>
        <w:sz w:val="24"/>
        <w:szCs w:val="24"/>
      </w:rPr>
    </w:lvl>
  </w:abstractNum>
  <w:abstractNum w:abstractNumId="5" w15:restartNumberingAfterBreak="0">
    <w:nsid w:val="00000005"/>
    <w:multiLevelType w:val="multilevel"/>
    <w:tmpl w:val="00000005"/>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0000006"/>
    <w:multiLevelType w:val="multilevel"/>
    <w:tmpl w:val="00000006"/>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7"/>
    <w:multiLevelType w:val="multilevel"/>
    <w:tmpl w:val="00000007"/>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15:restartNumberingAfterBreak="0">
    <w:nsid w:val="01C80380"/>
    <w:multiLevelType w:val="hybridMultilevel"/>
    <w:tmpl w:val="0DEECC54"/>
    <w:lvl w:ilvl="0" w:tplc="FFFFFFFF">
      <w:start w:val="1"/>
      <w:numFmt w:val="decimal"/>
      <w:lvlText w:val="%1)"/>
      <w:lvlJc w:val="left"/>
      <w:pPr>
        <w:tabs>
          <w:tab w:val="num" w:pos="1265"/>
        </w:tabs>
        <w:ind w:left="1265" w:hanging="360"/>
      </w:pPr>
      <w:rPr>
        <w:rFonts w:hint="default"/>
      </w:rPr>
    </w:lvl>
    <w:lvl w:ilvl="1" w:tplc="FFFFFFFF" w:tentative="1">
      <w:start w:val="1"/>
      <w:numFmt w:val="lowerLetter"/>
      <w:lvlText w:val="%2."/>
      <w:lvlJc w:val="left"/>
      <w:pPr>
        <w:tabs>
          <w:tab w:val="num" w:pos="1985"/>
        </w:tabs>
        <w:ind w:left="1985" w:hanging="360"/>
      </w:pPr>
    </w:lvl>
    <w:lvl w:ilvl="2" w:tplc="FFFFFFFF" w:tentative="1">
      <w:start w:val="1"/>
      <w:numFmt w:val="lowerRoman"/>
      <w:lvlText w:val="%3."/>
      <w:lvlJc w:val="right"/>
      <w:pPr>
        <w:tabs>
          <w:tab w:val="num" w:pos="2705"/>
        </w:tabs>
        <w:ind w:left="2705" w:hanging="180"/>
      </w:pPr>
    </w:lvl>
    <w:lvl w:ilvl="3" w:tplc="FFFFFFFF" w:tentative="1">
      <w:start w:val="1"/>
      <w:numFmt w:val="decimal"/>
      <w:lvlText w:val="%4."/>
      <w:lvlJc w:val="left"/>
      <w:pPr>
        <w:tabs>
          <w:tab w:val="num" w:pos="3425"/>
        </w:tabs>
        <w:ind w:left="3425" w:hanging="360"/>
      </w:pPr>
    </w:lvl>
    <w:lvl w:ilvl="4" w:tplc="FFFFFFFF" w:tentative="1">
      <w:start w:val="1"/>
      <w:numFmt w:val="lowerLetter"/>
      <w:lvlText w:val="%5."/>
      <w:lvlJc w:val="left"/>
      <w:pPr>
        <w:tabs>
          <w:tab w:val="num" w:pos="4145"/>
        </w:tabs>
        <w:ind w:left="4145" w:hanging="360"/>
      </w:pPr>
    </w:lvl>
    <w:lvl w:ilvl="5" w:tplc="FFFFFFFF" w:tentative="1">
      <w:start w:val="1"/>
      <w:numFmt w:val="lowerRoman"/>
      <w:lvlText w:val="%6."/>
      <w:lvlJc w:val="right"/>
      <w:pPr>
        <w:tabs>
          <w:tab w:val="num" w:pos="4865"/>
        </w:tabs>
        <w:ind w:left="4865" w:hanging="180"/>
      </w:pPr>
    </w:lvl>
    <w:lvl w:ilvl="6" w:tplc="FFFFFFFF" w:tentative="1">
      <w:start w:val="1"/>
      <w:numFmt w:val="decimal"/>
      <w:lvlText w:val="%7."/>
      <w:lvlJc w:val="left"/>
      <w:pPr>
        <w:tabs>
          <w:tab w:val="num" w:pos="5585"/>
        </w:tabs>
        <w:ind w:left="5585" w:hanging="360"/>
      </w:pPr>
    </w:lvl>
    <w:lvl w:ilvl="7" w:tplc="FFFFFFFF" w:tentative="1">
      <w:start w:val="1"/>
      <w:numFmt w:val="lowerLetter"/>
      <w:lvlText w:val="%8."/>
      <w:lvlJc w:val="left"/>
      <w:pPr>
        <w:tabs>
          <w:tab w:val="num" w:pos="6305"/>
        </w:tabs>
        <w:ind w:left="6305" w:hanging="360"/>
      </w:pPr>
    </w:lvl>
    <w:lvl w:ilvl="8" w:tplc="FFFFFFFF" w:tentative="1">
      <w:start w:val="1"/>
      <w:numFmt w:val="lowerRoman"/>
      <w:lvlText w:val="%9."/>
      <w:lvlJc w:val="right"/>
      <w:pPr>
        <w:tabs>
          <w:tab w:val="num" w:pos="7025"/>
        </w:tabs>
        <w:ind w:left="7025" w:hanging="180"/>
      </w:pPr>
    </w:lvl>
  </w:abstractNum>
  <w:abstractNum w:abstractNumId="9" w15:restartNumberingAfterBreak="0">
    <w:nsid w:val="01DB5CD4"/>
    <w:multiLevelType w:val="hybridMultilevel"/>
    <w:tmpl w:val="FB163690"/>
    <w:name w:val="WW8Num5"/>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25E70FA"/>
    <w:multiLevelType w:val="hybridMultilevel"/>
    <w:tmpl w:val="544C6A0C"/>
    <w:lvl w:ilvl="0" w:tplc="C59475D8">
      <w:start w:val="20"/>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2D12B16"/>
    <w:multiLevelType w:val="hybridMultilevel"/>
    <w:tmpl w:val="60ECC6D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 w15:restartNumberingAfterBreak="0">
    <w:nsid w:val="0C304780"/>
    <w:multiLevelType w:val="singleLevel"/>
    <w:tmpl w:val="6D54BDEE"/>
    <w:lvl w:ilvl="0">
      <w:start w:val="12"/>
      <w:numFmt w:val="decimal"/>
      <w:lvlText w:val="%1)"/>
      <w:legacy w:legacy="1" w:legacySpace="0" w:legacyIndent="384"/>
      <w:lvlJc w:val="left"/>
      <w:rPr>
        <w:rFonts w:ascii="Times New Roman" w:hAnsi="Times New Roman" w:cs="Times New Roman" w:hint="default"/>
      </w:rPr>
    </w:lvl>
  </w:abstractNum>
  <w:abstractNum w:abstractNumId="13" w15:restartNumberingAfterBreak="0">
    <w:nsid w:val="0E0E71C2"/>
    <w:multiLevelType w:val="multilevel"/>
    <w:tmpl w:val="C25A77DC"/>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796" w:hanging="72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194" w:hanging="1080"/>
      </w:pPr>
      <w:rPr>
        <w:rFonts w:hint="default"/>
      </w:rPr>
    </w:lvl>
    <w:lvl w:ilvl="7">
      <w:start w:val="1"/>
      <w:numFmt w:val="decimal"/>
      <w:lvlText w:val="%1.%2.%3.%4.%5.%6.%7.%8."/>
      <w:lvlJc w:val="left"/>
      <w:pPr>
        <w:ind w:left="1213" w:hanging="1080"/>
      </w:pPr>
      <w:rPr>
        <w:rFonts w:hint="default"/>
      </w:rPr>
    </w:lvl>
    <w:lvl w:ilvl="8">
      <w:start w:val="1"/>
      <w:numFmt w:val="decimal"/>
      <w:lvlText w:val="%1.%2.%3.%4.%5.%6.%7.%8.%9."/>
      <w:lvlJc w:val="left"/>
      <w:pPr>
        <w:ind w:left="1592" w:hanging="1440"/>
      </w:pPr>
      <w:rPr>
        <w:rFonts w:hint="default"/>
      </w:rPr>
    </w:lvl>
  </w:abstractNum>
  <w:abstractNum w:abstractNumId="14" w15:restartNumberingAfterBreak="0">
    <w:nsid w:val="0F1B36D9"/>
    <w:multiLevelType w:val="hybridMultilevel"/>
    <w:tmpl w:val="D60624C8"/>
    <w:lvl w:ilvl="0" w:tplc="04190001">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2215"/>
        </w:tabs>
        <w:ind w:left="2215" w:hanging="360"/>
      </w:pPr>
      <w:rPr>
        <w:rFonts w:ascii="Courier New" w:hAnsi="Courier New" w:cs="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15" w15:restartNumberingAfterBreak="0">
    <w:nsid w:val="1ADE6F18"/>
    <w:multiLevelType w:val="singleLevel"/>
    <w:tmpl w:val="BA7247CE"/>
    <w:lvl w:ilvl="0">
      <w:start w:val="1"/>
      <w:numFmt w:val="decimal"/>
      <w:lvlText w:val="%1."/>
      <w:legacy w:legacy="1" w:legacySpace="0" w:legacyIndent="268"/>
      <w:lvlJc w:val="left"/>
      <w:rPr>
        <w:rFonts w:ascii="Times New Roman" w:hAnsi="Times New Roman" w:cs="Times New Roman" w:hint="default"/>
      </w:rPr>
    </w:lvl>
  </w:abstractNum>
  <w:abstractNum w:abstractNumId="16" w15:restartNumberingAfterBreak="0">
    <w:nsid w:val="1AEE4F64"/>
    <w:multiLevelType w:val="multilevel"/>
    <w:tmpl w:val="DFBA5CE2"/>
    <w:lvl w:ilvl="0">
      <w:start w:val="1"/>
      <w:numFmt w:val="decimal"/>
      <w:lvlText w:val="%1."/>
      <w:lvlJc w:val="left"/>
      <w:pPr>
        <w:ind w:left="405" w:hanging="360"/>
      </w:pPr>
      <w:rPr>
        <w:rFonts w:hint="default"/>
      </w:rPr>
    </w:lvl>
    <w:lvl w:ilvl="1">
      <w:start w:val="1"/>
      <w:numFmt w:val="decimal"/>
      <w:isLgl/>
      <w:lvlText w:val="%1.%2."/>
      <w:lvlJc w:val="left"/>
      <w:pPr>
        <w:ind w:left="870" w:hanging="825"/>
      </w:pPr>
      <w:rPr>
        <w:rFonts w:hint="default"/>
      </w:rPr>
    </w:lvl>
    <w:lvl w:ilvl="2">
      <w:start w:val="6"/>
      <w:numFmt w:val="decimal"/>
      <w:isLgl/>
      <w:lvlText w:val="%1.%2.%3."/>
      <w:lvlJc w:val="left"/>
      <w:pPr>
        <w:ind w:left="967" w:hanging="825"/>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845" w:hanging="180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2205" w:hanging="2160"/>
      </w:pPr>
      <w:rPr>
        <w:rFonts w:hint="default"/>
      </w:rPr>
    </w:lvl>
  </w:abstractNum>
  <w:abstractNum w:abstractNumId="17" w15:restartNumberingAfterBreak="0">
    <w:nsid w:val="1BE025A8"/>
    <w:multiLevelType w:val="hybridMultilevel"/>
    <w:tmpl w:val="A4608CB6"/>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8" w15:restartNumberingAfterBreak="0">
    <w:nsid w:val="2A0258F6"/>
    <w:multiLevelType w:val="hybridMultilevel"/>
    <w:tmpl w:val="732E38CE"/>
    <w:lvl w:ilvl="0" w:tplc="98B4B0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890574"/>
    <w:multiLevelType w:val="hybridMultilevel"/>
    <w:tmpl w:val="F54CF6F0"/>
    <w:lvl w:ilvl="0" w:tplc="86D2C2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89A1A9E"/>
    <w:multiLevelType w:val="hybridMultilevel"/>
    <w:tmpl w:val="FB00B9E2"/>
    <w:lvl w:ilvl="0" w:tplc="C34848CA">
      <w:start w:val="1"/>
      <w:numFmt w:val="decimal"/>
      <w:lvlText w:val="%1."/>
      <w:lvlJc w:val="left"/>
      <w:pPr>
        <w:ind w:left="1070"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1" w15:restartNumberingAfterBreak="0">
    <w:nsid w:val="3E74219C"/>
    <w:multiLevelType w:val="hybridMultilevel"/>
    <w:tmpl w:val="4D26187A"/>
    <w:lvl w:ilvl="0" w:tplc="3B00C6F8">
      <w:start w:val="20"/>
      <w:numFmt w:val="bullet"/>
      <w:lvlText w:val="-"/>
      <w:lvlJc w:val="left"/>
      <w:pPr>
        <w:tabs>
          <w:tab w:val="num" w:pos="720"/>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F62051"/>
    <w:multiLevelType w:val="hybridMultilevel"/>
    <w:tmpl w:val="6B028FF6"/>
    <w:lvl w:ilvl="0" w:tplc="39A84E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380468"/>
    <w:multiLevelType w:val="hybridMultilevel"/>
    <w:tmpl w:val="ABB86746"/>
    <w:lvl w:ilvl="0" w:tplc="A1F6C666">
      <w:start w:val="14"/>
      <w:numFmt w:val="decimal"/>
      <w:lvlText w:val="%1"/>
      <w:lvlJc w:val="left"/>
      <w:pPr>
        <w:tabs>
          <w:tab w:val="num" w:pos="1560"/>
        </w:tabs>
        <w:ind w:left="1560" w:hanging="360"/>
      </w:pPr>
      <w:rPr>
        <w:rFonts w:hint="default"/>
      </w:r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24" w15:restartNumberingAfterBreak="0">
    <w:nsid w:val="40786BEC"/>
    <w:multiLevelType w:val="hybridMultilevel"/>
    <w:tmpl w:val="158AA6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941BB2"/>
    <w:multiLevelType w:val="singleLevel"/>
    <w:tmpl w:val="3E28F0F4"/>
    <w:lvl w:ilvl="0">
      <w:start w:val="3"/>
      <w:numFmt w:val="decimal"/>
      <w:lvlText w:val="%1)"/>
      <w:lvlJc w:val="left"/>
      <w:pPr>
        <w:tabs>
          <w:tab w:val="num" w:pos="363"/>
        </w:tabs>
        <w:ind w:left="363" w:hanging="360"/>
      </w:pPr>
      <w:rPr>
        <w:rFonts w:hint="default"/>
      </w:rPr>
    </w:lvl>
  </w:abstractNum>
  <w:abstractNum w:abstractNumId="26" w15:restartNumberingAfterBreak="0">
    <w:nsid w:val="43C8016C"/>
    <w:multiLevelType w:val="hybridMultilevel"/>
    <w:tmpl w:val="DC9CCC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47211E"/>
    <w:multiLevelType w:val="hybridMultilevel"/>
    <w:tmpl w:val="6F9ACC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E15111"/>
    <w:multiLevelType w:val="hybridMultilevel"/>
    <w:tmpl w:val="83969A10"/>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29" w15:restartNumberingAfterBreak="0">
    <w:nsid w:val="4EEF694E"/>
    <w:multiLevelType w:val="singleLevel"/>
    <w:tmpl w:val="5374D90A"/>
    <w:lvl w:ilvl="0">
      <w:start w:val="8"/>
      <w:numFmt w:val="decimal"/>
      <w:lvlText w:val="%1)"/>
      <w:legacy w:legacy="1" w:legacySpace="0" w:legacyIndent="284"/>
      <w:lvlJc w:val="left"/>
      <w:rPr>
        <w:rFonts w:ascii="Times New Roman" w:hAnsi="Times New Roman" w:cs="Times New Roman" w:hint="default"/>
      </w:rPr>
    </w:lvl>
  </w:abstractNum>
  <w:abstractNum w:abstractNumId="30" w15:restartNumberingAfterBreak="0">
    <w:nsid w:val="561D5620"/>
    <w:multiLevelType w:val="hybridMultilevel"/>
    <w:tmpl w:val="88628610"/>
    <w:lvl w:ilvl="0" w:tplc="041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57373238"/>
    <w:multiLevelType w:val="singleLevel"/>
    <w:tmpl w:val="AD204CAA"/>
    <w:lvl w:ilvl="0">
      <w:start w:val="2"/>
      <w:numFmt w:val="decimal"/>
      <w:lvlText w:val="%1)"/>
      <w:legacy w:legacy="1" w:legacySpace="0" w:legacyIndent="288"/>
      <w:lvlJc w:val="left"/>
      <w:rPr>
        <w:rFonts w:ascii="Times New Roman" w:hAnsi="Times New Roman" w:cs="Times New Roman" w:hint="default"/>
      </w:rPr>
    </w:lvl>
  </w:abstractNum>
  <w:abstractNum w:abstractNumId="32" w15:restartNumberingAfterBreak="0">
    <w:nsid w:val="5BFA5B37"/>
    <w:multiLevelType w:val="singleLevel"/>
    <w:tmpl w:val="197E3FAA"/>
    <w:lvl w:ilvl="0">
      <w:start w:val="1"/>
      <w:numFmt w:val="decimal"/>
      <w:lvlText w:val="%1."/>
      <w:legacy w:legacy="1" w:legacySpace="0" w:legacyIndent="269"/>
      <w:lvlJc w:val="left"/>
      <w:rPr>
        <w:rFonts w:ascii="Times New Roman" w:hAnsi="Times New Roman" w:cs="Times New Roman" w:hint="default"/>
      </w:rPr>
    </w:lvl>
  </w:abstractNum>
  <w:abstractNum w:abstractNumId="33" w15:restartNumberingAfterBreak="0">
    <w:nsid w:val="5F354F7C"/>
    <w:multiLevelType w:val="hybridMultilevel"/>
    <w:tmpl w:val="05200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BE0F67"/>
    <w:multiLevelType w:val="hybridMultilevel"/>
    <w:tmpl w:val="CB7A7E66"/>
    <w:lvl w:ilvl="0" w:tplc="109C8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6B15342"/>
    <w:multiLevelType w:val="singleLevel"/>
    <w:tmpl w:val="86200C5E"/>
    <w:lvl w:ilvl="0">
      <w:start w:val="14"/>
      <w:numFmt w:val="decimal"/>
      <w:lvlText w:val="%1)"/>
      <w:legacy w:legacy="1" w:legacySpace="0" w:legacyIndent="384"/>
      <w:lvlJc w:val="left"/>
      <w:rPr>
        <w:rFonts w:ascii="Times New Roman" w:hAnsi="Times New Roman" w:cs="Times New Roman" w:hint="default"/>
      </w:rPr>
    </w:lvl>
  </w:abstractNum>
  <w:abstractNum w:abstractNumId="36" w15:restartNumberingAfterBreak="0">
    <w:nsid w:val="66BC752F"/>
    <w:multiLevelType w:val="singleLevel"/>
    <w:tmpl w:val="CFB4AC6E"/>
    <w:lvl w:ilvl="0">
      <w:start w:val="1"/>
      <w:numFmt w:val="decimal"/>
      <w:lvlText w:val="%1)"/>
      <w:legacy w:legacy="1" w:legacySpace="0" w:legacyIndent="284"/>
      <w:lvlJc w:val="left"/>
      <w:rPr>
        <w:rFonts w:ascii="Times New Roman" w:hAnsi="Times New Roman" w:cs="Times New Roman" w:hint="default"/>
      </w:rPr>
    </w:lvl>
  </w:abstractNum>
  <w:abstractNum w:abstractNumId="37" w15:restartNumberingAfterBreak="0">
    <w:nsid w:val="686C5173"/>
    <w:multiLevelType w:val="hybridMultilevel"/>
    <w:tmpl w:val="BCB042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6A59187E"/>
    <w:multiLevelType w:val="hybridMultilevel"/>
    <w:tmpl w:val="87F2BCB0"/>
    <w:lvl w:ilvl="0" w:tplc="0419000F">
      <w:start w:val="1"/>
      <w:numFmt w:val="decimal"/>
      <w:lvlText w:val="%1."/>
      <w:lvlJc w:val="left"/>
      <w:pPr>
        <w:ind w:left="1397" w:hanging="360"/>
      </w:pPr>
    </w:lvl>
    <w:lvl w:ilvl="1" w:tplc="04190019" w:tentative="1">
      <w:start w:val="1"/>
      <w:numFmt w:val="lowerLetter"/>
      <w:lvlText w:val="%2."/>
      <w:lvlJc w:val="left"/>
      <w:pPr>
        <w:ind w:left="2117" w:hanging="360"/>
      </w:pPr>
    </w:lvl>
    <w:lvl w:ilvl="2" w:tplc="0419001B" w:tentative="1">
      <w:start w:val="1"/>
      <w:numFmt w:val="lowerRoman"/>
      <w:lvlText w:val="%3."/>
      <w:lvlJc w:val="right"/>
      <w:pPr>
        <w:ind w:left="2837" w:hanging="180"/>
      </w:pPr>
    </w:lvl>
    <w:lvl w:ilvl="3" w:tplc="0419000F" w:tentative="1">
      <w:start w:val="1"/>
      <w:numFmt w:val="decimal"/>
      <w:lvlText w:val="%4."/>
      <w:lvlJc w:val="left"/>
      <w:pPr>
        <w:ind w:left="3557" w:hanging="360"/>
      </w:pPr>
    </w:lvl>
    <w:lvl w:ilvl="4" w:tplc="04190019" w:tentative="1">
      <w:start w:val="1"/>
      <w:numFmt w:val="lowerLetter"/>
      <w:lvlText w:val="%5."/>
      <w:lvlJc w:val="left"/>
      <w:pPr>
        <w:ind w:left="4277" w:hanging="360"/>
      </w:pPr>
    </w:lvl>
    <w:lvl w:ilvl="5" w:tplc="0419001B" w:tentative="1">
      <w:start w:val="1"/>
      <w:numFmt w:val="lowerRoman"/>
      <w:lvlText w:val="%6."/>
      <w:lvlJc w:val="right"/>
      <w:pPr>
        <w:ind w:left="4997" w:hanging="180"/>
      </w:pPr>
    </w:lvl>
    <w:lvl w:ilvl="6" w:tplc="0419000F" w:tentative="1">
      <w:start w:val="1"/>
      <w:numFmt w:val="decimal"/>
      <w:lvlText w:val="%7."/>
      <w:lvlJc w:val="left"/>
      <w:pPr>
        <w:ind w:left="5717" w:hanging="360"/>
      </w:pPr>
    </w:lvl>
    <w:lvl w:ilvl="7" w:tplc="04190019" w:tentative="1">
      <w:start w:val="1"/>
      <w:numFmt w:val="lowerLetter"/>
      <w:lvlText w:val="%8."/>
      <w:lvlJc w:val="left"/>
      <w:pPr>
        <w:ind w:left="6437" w:hanging="360"/>
      </w:pPr>
    </w:lvl>
    <w:lvl w:ilvl="8" w:tplc="0419001B" w:tentative="1">
      <w:start w:val="1"/>
      <w:numFmt w:val="lowerRoman"/>
      <w:lvlText w:val="%9."/>
      <w:lvlJc w:val="right"/>
      <w:pPr>
        <w:ind w:left="7157" w:hanging="180"/>
      </w:pPr>
    </w:lvl>
  </w:abstractNum>
  <w:abstractNum w:abstractNumId="39" w15:restartNumberingAfterBreak="0">
    <w:nsid w:val="6D4C5071"/>
    <w:multiLevelType w:val="singleLevel"/>
    <w:tmpl w:val="882448C2"/>
    <w:lvl w:ilvl="0">
      <w:start w:val="2"/>
      <w:numFmt w:val="decimal"/>
      <w:lvlText w:val="%1."/>
      <w:legacy w:legacy="1" w:legacySpace="0" w:legacyIndent="260"/>
      <w:lvlJc w:val="left"/>
      <w:rPr>
        <w:rFonts w:ascii="Times New Roman" w:hAnsi="Times New Roman" w:cs="Times New Roman" w:hint="default"/>
      </w:rPr>
    </w:lvl>
  </w:abstractNum>
  <w:abstractNum w:abstractNumId="40" w15:restartNumberingAfterBreak="0">
    <w:nsid w:val="762A7B30"/>
    <w:multiLevelType w:val="singleLevel"/>
    <w:tmpl w:val="879A965E"/>
    <w:lvl w:ilvl="0">
      <w:start w:val="10"/>
      <w:numFmt w:val="decimal"/>
      <w:lvlText w:val="%1)"/>
      <w:legacy w:legacy="1" w:legacySpace="0" w:legacyIndent="389"/>
      <w:lvlJc w:val="left"/>
      <w:rPr>
        <w:rFonts w:ascii="Times New Roman" w:hAnsi="Times New Roman" w:cs="Times New Roman" w:hint="default"/>
      </w:rPr>
    </w:lvl>
  </w:abstractNum>
  <w:abstractNum w:abstractNumId="41" w15:restartNumberingAfterBreak="0">
    <w:nsid w:val="77095F3B"/>
    <w:multiLevelType w:val="singleLevel"/>
    <w:tmpl w:val="4B3E1526"/>
    <w:lvl w:ilvl="0">
      <w:numFmt w:val="bullet"/>
      <w:lvlText w:val="-"/>
      <w:lvlJc w:val="left"/>
      <w:pPr>
        <w:tabs>
          <w:tab w:val="num" w:pos="1211"/>
        </w:tabs>
        <w:ind w:left="1211" w:hanging="360"/>
      </w:pPr>
      <w:rPr>
        <w:rFonts w:hint="default"/>
      </w:rPr>
    </w:lvl>
  </w:abstractNum>
  <w:abstractNum w:abstractNumId="42" w15:restartNumberingAfterBreak="0">
    <w:nsid w:val="7E210EDB"/>
    <w:multiLevelType w:val="hybridMultilevel"/>
    <w:tmpl w:val="B9D81A6C"/>
    <w:lvl w:ilvl="0" w:tplc="3B4884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5"/>
  </w:num>
  <w:num w:numId="2">
    <w:abstractNumId w:val="41"/>
  </w:num>
  <w:num w:numId="3">
    <w:abstractNumId w:val="2"/>
  </w:num>
  <w:num w:numId="4">
    <w:abstractNumId w:val="26"/>
  </w:num>
  <w:num w:numId="5">
    <w:abstractNumId w:val="27"/>
  </w:num>
  <w:num w:numId="6">
    <w:abstractNumId w:val="24"/>
  </w:num>
  <w:num w:numId="7">
    <w:abstractNumId w:val="37"/>
  </w:num>
  <w:num w:numId="8">
    <w:abstractNumId w:val="21"/>
  </w:num>
  <w:num w:numId="9">
    <w:abstractNumId w:val="8"/>
  </w:num>
  <w:num w:numId="10">
    <w:abstractNumId w:val="3"/>
    <w:lvlOverride w:ilvl="0">
      <w:lvl w:ilvl="0">
        <w:start w:val="65535"/>
        <w:numFmt w:val="bullet"/>
        <w:lvlText w:val="•"/>
        <w:legacy w:legacy="1" w:legacySpace="0" w:legacyIndent="252"/>
        <w:lvlJc w:val="left"/>
        <w:rPr>
          <w:rFonts w:ascii="Times New Roman" w:hAnsi="Times New Roman" w:cs="Times New Roman" w:hint="default"/>
        </w:rPr>
      </w:lvl>
    </w:lvlOverride>
  </w:num>
  <w:num w:numId="11">
    <w:abstractNumId w:val="9"/>
  </w:num>
  <w:num w:numId="12">
    <w:abstractNumId w:val="16"/>
  </w:num>
  <w:num w:numId="13">
    <w:abstractNumId w:val="3"/>
    <w:lvlOverride w:ilvl="0">
      <w:lvl w:ilvl="0">
        <w:start w:val="65535"/>
        <w:numFmt w:val="bullet"/>
        <w:lvlText w:val="-"/>
        <w:legacy w:legacy="1" w:legacySpace="0" w:legacyIndent="149"/>
        <w:lvlJc w:val="left"/>
        <w:rPr>
          <w:rFonts w:ascii="Times New Roman" w:hAnsi="Times New Roman" w:cs="Times New Roman" w:hint="default"/>
        </w:rPr>
      </w:lvl>
    </w:lvlOverride>
  </w:num>
  <w:num w:numId="14">
    <w:abstractNumId w:val="3"/>
    <w:lvlOverride w:ilvl="0">
      <w:lvl w:ilvl="0">
        <w:start w:val="65535"/>
        <w:numFmt w:val="bullet"/>
        <w:lvlText w:val="-"/>
        <w:legacy w:legacy="1" w:legacySpace="0" w:legacyIndent="144"/>
        <w:lvlJc w:val="left"/>
        <w:rPr>
          <w:rFonts w:ascii="Times New Roman" w:hAnsi="Times New Roman" w:cs="Times New Roman" w:hint="default"/>
        </w:rPr>
      </w:lvl>
    </w:lvlOverride>
  </w:num>
  <w:num w:numId="15">
    <w:abstractNumId w:val="11"/>
  </w:num>
  <w:num w:numId="16">
    <w:abstractNumId w:val="22"/>
  </w:num>
  <w:num w:numId="17">
    <w:abstractNumId w:val="17"/>
  </w:num>
  <w:num w:numId="18">
    <w:abstractNumId w:val="33"/>
  </w:num>
  <w:num w:numId="19">
    <w:abstractNumId w:val="38"/>
  </w:num>
  <w:num w:numId="20">
    <w:abstractNumId w:val="28"/>
  </w:num>
  <w:num w:numId="21">
    <w:abstractNumId w:val="42"/>
  </w:num>
  <w:num w:numId="22">
    <w:abstractNumId w:val="19"/>
  </w:num>
  <w:num w:numId="23">
    <w:abstractNumId w:val="3"/>
    <w:lvlOverride w:ilvl="0">
      <w:lvl w:ilvl="0">
        <w:start w:val="65535"/>
        <w:numFmt w:val="bullet"/>
        <w:lvlText w:val="-"/>
        <w:legacy w:legacy="1" w:legacySpace="0" w:legacyIndent="139"/>
        <w:lvlJc w:val="left"/>
        <w:rPr>
          <w:rFonts w:ascii="Times New Roman" w:hAnsi="Times New Roman" w:cs="Times New Roman" w:hint="default"/>
        </w:rPr>
      </w:lvl>
    </w:lvlOverride>
  </w:num>
  <w:num w:numId="24">
    <w:abstractNumId w:val="3"/>
    <w:lvlOverride w:ilvl="0">
      <w:lvl w:ilvl="0">
        <w:start w:val="65535"/>
        <w:numFmt w:val="bullet"/>
        <w:lvlText w:val="-"/>
        <w:legacy w:legacy="1" w:legacySpace="0" w:legacyIndent="154"/>
        <w:lvlJc w:val="left"/>
        <w:rPr>
          <w:rFonts w:ascii="Times New Roman" w:hAnsi="Times New Roman" w:cs="Times New Roman" w:hint="default"/>
        </w:rPr>
      </w:lvl>
    </w:lvlOverride>
  </w:num>
  <w:num w:numId="25">
    <w:abstractNumId w:val="36"/>
  </w:num>
  <w:num w:numId="26">
    <w:abstractNumId w:val="29"/>
  </w:num>
  <w:num w:numId="27">
    <w:abstractNumId w:val="40"/>
  </w:num>
  <w:num w:numId="28">
    <w:abstractNumId w:val="12"/>
  </w:num>
  <w:num w:numId="29">
    <w:abstractNumId w:val="35"/>
  </w:num>
  <w:num w:numId="30">
    <w:abstractNumId w:val="31"/>
  </w:num>
  <w:num w:numId="31">
    <w:abstractNumId w:val="3"/>
    <w:lvlOverride w:ilvl="0">
      <w:lvl w:ilvl="0">
        <w:start w:val="65535"/>
        <w:numFmt w:val="bullet"/>
        <w:lvlText w:val="-"/>
        <w:legacy w:legacy="1" w:legacySpace="0" w:legacyIndent="159"/>
        <w:lvlJc w:val="left"/>
        <w:rPr>
          <w:rFonts w:ascii="Times New Roman" w:hAnsi="Times New Roman" w:cs="Times New Roman" w:hint="default"/>
        </w:rPr>
      </w:lvl>
    </w:lvlOverride>
  </w:num>
  <w:num w:numId="32">
    <w:abstractNumId w:val="15"/>
  </w:num>
  <w:num w:numId="33">
    <w:abstractNumId w:val="32"/>
  </w:num>
  <w:num w:numId="34">
    <w:abstractNumId w:val="3"/>
    <w:lvlOverride w:ilvl="0">
      <w:lvl w:ilvl="0">
        <w:start w:val="65535"/>
        <w:numFmt w:val="bullet"/>
        <w:lvlText w:val="-"/>
        <w:legacy w:legacy="1" w:legacySpace="0" w:legacyIndent="192"/>
        <w:lvlJc w:val="left"/>
        <w:rPr>
          <w:rFonts w:ascii="Times New Roman" w:hAnsi="Times New Roman" w:cs="Times New Roman" w:hint="default"/>
        </w:rPr>
      </w:lvl>
    </w:lvlOverride>
  </w:num>
  <w:num w:numId="35">
    <w:abstractNumId w:val="3"/>
    <w:lvlOverride w:ilvl="0">
      <w:lvl w:ilvl="0">
        <w:start w:val="65535"/>
        <w:numFmt w:val="bullet"/>
        <w:lvlText w:val="-"/>
        <w:legacy w:legacy="1" w:legacySpace="0" w:legacyIndent="153"/>
        <w:lvlJc w:val="left"/>
        <w:rPr>
          <w:rFonts w:ascii="Times New Roman" w:hAnsi="Times New Roman" w:cs="Times New Roman" w:hint="default"/>
        </w:rPr>
      </w:lvl>
    </w:lvlOverride>
  </w:num>
  <w:num w:numId="36">
    <w:abstractNumId w:val="39"/>
  </w:num>
  <w:num w:numId="37">
    <w:abstractNumId w:val="13"/>
  </w:num>
  <w:num w:numId="38">
    <w:abstractNumId w:val="1"/>
  </w:num>
  <w:num w:numId="39">
    <w:abstractNumId w:val="0"/>
  </w:num>
  <w:num w:numId="40">
    <w:abstractNumId w:val="23"/>
  </w:num>
  <w:num w:numId="41">
    <w:abstractNumId w:val="14"/>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8"/>
  </w:num>
  <w:num w:numId="45">
    <w:abstractNumId w:val="30"/>
  </w:num>
  <w:num w:numId="46">
    <w:abstractNumId w:val="4"/>
  </w:num>
  <w:num w:numId="47">
    <w:abstractNumId w:val="20"/>
  </w:num>
  <w:num w:numId="48">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831"/>
    <w:rsid w:val="000001C5"/>
    <w:rsid w:val="00000601"/>
    <w:rsid w:val="0000074F"/>
    <w:rsid w:val="000007A0"/>
    <w:rsid w:val="000011A0"/>
    <w:rsid w:val="00001758"/>
    <w:rsid w:val="000018EE"/>
    <w:rsid w:val="00001C0D"/>
    <w:rsid w:val="00003EFC"/>
    <w:rsid w:val="00004134"/>
    <w:rsid w:val="00004523"/>
    <w:rsid w:val="00006960"/>
    <w:rsid w:val="00006CB1"/>
    <w:rsid w:val="00007ECC"/>
    <w:rsid w:val="00010175"/>
    <w:rsid w:val="00010C41"/>
    <w:rsid w:val="00010FC8"/>
    <w:rsid w:val="0001123C"/>
    <w:rsid w:val="00011F0F"/>
    <w:rsid w:val="000128B6"/>
    <w:rsid w:val="00012CF2"/>
    <w:rsid w:val="0001388A"/>
    <w:rsid w:val="00013D68"/>
    <w:rsid w:val="00015ED4"/>
    <w:rsid w:val="00015FB9"/>
    <w:rsid w:val="00017621"/>
    <w:rsid w:val="00017978"/>
    <w:rsid w:val="00017D2C"/>
    <w:rsid w:val="000201AE"/>
    <w:rsid w:val="000218AD"/>
    <w:rsid w:val="00021EBE"/>
    <w:rsid w:val="00021F69"/>
    <w:rsid w:val="000238A0"/>
    <w:rsid w:val="000239C6"/>
    <w:rsid w:val="000241BE"/>
    <w:rsid w:val="00024334"/>
    <w:rsid w:val="00024D74"/>
    <w:rsid w:val="00025752"/>
    <w:rsid w:val="0002590F"/>
    <w:rsid w:val="000260AA"/>
    <w:rsid w:val="0002704D"/>
    <w:rsid w:val="00027294"/>
    <w:rsid w:val="000273CF"/>
    <w:rsid w:val="00030BE2"/>
    <w:rsid w:val="00031129"/>
    <w:rsid w:val="0003130C"/>
    <w:rsid w:val="00031BC1"/>
    <w:rsid w:val="00031E8B"/>
    <w:rsid w:val="00031F29"/>
    <w:rsid w:val="00033767"/>
    <w:rsid w:val="00034DD7"/>
    <w:rsid w:val="00034FD3"/>
    <w:rsid w:val="00036392"/>
    <w:rsid w:val="0004084F"/>
    <w:rsid w:val="00041004"/>
    <w:rsid w:val="000410E3"/>
    <w:rsid w:val="000429F4"/>
    <w:rsid w:val="000430E4"/>
    <w:rsid w:val="000435A7"/>
    <w:rsid w:val="00043AD6"/>
    <w:rsid w:val="0004446A"/>
    <w:rsid w:val="00044628"/>
    <w:rsid w:val="000447A7"/>
    <w:rsid w:val="00044D5F"/>
    <w:rsid w:val="0004578E"/>
    <w:rsid w:val="00045F0F"/>
    <w:rsid w:val="00045F78"/>
    <w:rsid w:val="000468E9"/>
    <w:rsid w:val="0004748C"/>
    <w:rsid w:val="00047549"/>
    <w:rsid w:val="000476CE"/>
    <w:rsid w:val="000501A8"/>
    <w:rsid w:val="00050218"/>
    <w:rsid w:val="000505E1"/>
    <w:rsid w:val="0005136C"/>
    <w:rsid w:val="00052954"/>
    <w:rsid w:val="00052FB4"/>
    <w:rsid w:val="00053037"/>
    <w:rsid w:val="00053217"/>
    <w:rsid w:val="000534EC"/>
    <w:rsid w:val="00053B75"/>
    <w:rsid w:val="00053C4B"/>
    <w:rsid w:val="00053F6C"/>
    <w:rsid w:val="00054300"/>
    <w:rsid w:val="00055082"/>
    <w:rsid w:val="000551DB"/>
    <w:rsid w:val="0005532F"/>
    <w:rsid w:val="00055CEA"/>
    <w:rsid w:val="0005619A"/>
    <w:rsid w:val="00056B32"/>
    <w:rsid w:val="000579EF"/>
    <w:rsid w:val="000607C3"/>
    <w:rsid w:val="000613D1"/>
    <w:rsid w:val="00061949"/>
    <w:rsid w:val="00061E03"/>
    <w:rsid w:val="0006238B"/>
    <w:rsid w:val="0006294F"/>
    <w:rsid w:val="00062AC5"/>
    <w:rsid w:val="00063BC7"/>
    <w:rsid w:val="00063E06"/>
    <w:rsid w:val="0006428C"/>
    <w:rsid w:val="000659D8"/>
    <w:rsid w:val="00065A0D"/>
    <w:rsid w:val="00065DAA"/>
    <w:rsid w:val="00066079"/>
    <w:rsid w:val="000662EE"/>
    <w:rsid w:val="00067CA9"/>
    <w:rsid w:val="00067D25"/>
    <w:rsid w:val="000705A9"/>
    <w:rsid w:val="00071AB1"/>
    <w:rsid w:val="00072028"/>
    <w:rsid w:val="000722B7"/>
    <w:rsid w:val="00072480"/>
    <w:rsid w:val="0007256C"/>
    <w:rsid w:val="000734AB"/>
    <w:rsid w:val="00073B38"/>
    <w:rsid w:val="00074379"/>
    <w:rsid w:val="00074962"/>
    <w:rsid w:val="00074A29"/>
    <w:rsid w:val="00074EA9"/>
    <w:rsid w:val="00075154"/>
    <w:rsid w:val="000755C3"/>
    <w:rsid w:val="000766E3"/>
    <w:rsid w:val="00077459"/>
    <w:rsid w:val="000779CB"/>
    <w:rsid w:val="00077CF6"/>
    <w:rsid w:val="000807C7"/>
    <w:rsid w:val="00080967"/>
    <w:rsid w:val="00080E18"/>
    <w:rsid w:val="00080FA8"/>
    <w:rsid w:val="00082741"/>
    <w:rsid w:val="000827F9"/>
    <w:rsid w:val="00083C32"/>
    <w:rsid w:val="00084AB4"/>
    <w:rsid w:val="00084CE6"/>
    <w:rsid w:val="00085DE0"/>
    <w:rsid w:val="00086024"/>
    <w:rsid w:val="00086C8F"/>
    <w:rsid w:val="00086DBB"/>
    <w:rsid w:val="00087150"/>
    <w:rsid w:val="0009019E"/>
    <w:rsid w:val="00090AC2"/>
    <w:rsid w:val="00090FAD"/>
    <w:rsid w:val="00091347"/>
    <w:rsid w:val="0009158D"/>
    <w:rsid w:val="00091CDE"/>
    <w:rsid w:val="00092002"/>
    <w:rsid w:val="0009226D"/>
    <w:rsid w:val="00092C07"/>
    <w:rsid w:val="00093CBD"/>
    <w:rsid w:val="00093FEC"/>
    <w:rsid w:val="00096427"/>
    <w:rsid w:val="000970BA"/>
    <w:rsid w:val="000973C6"/>
    <w:rsid w:val="00097856"/>
    <w:rsid w:val="00097C1A"/>
    <w:rsid w:val="000A4DFA"/>
    <w:rsid w:val="000A5140"/>
    <w:rsid w:val="000A59CD"/>
    <w:rsid w:val="000A5A60"/>
    <w:rsid w:val="000A5DCD"/>
    <w:rsid w:val="000A6379"/>
    <w:rsid w:val="000A6A3E"/>
    <w:rsid w:val="000A6B28"/>
    <w:rsid w:val="000A6B69"/>
    <w:rsid w:val="000A7750"/>
    <w:rsid w:val="000A7788"/>
    <w:rsid w:val="000A79D1"/>
    <w:rsid w:val="000B05C4"/>
    <w:rsid w:val="000B0FEC"/>
    <w:rsid w:val="000B14D3"/>
    <w:rsid w:val="000B2B4A"/>
    <w:rsid w:val="000B3DA1"/>
    <w:rsid w:val="000B5BEA"/>
    <w:rsid w:val="000B77C1"/>
    <w:rsid w:val="000B7915"/>
    <w:rsid w:val="000B7D97"/>
    <w:rsid w:val="000C087D"/>
    <w:rsid w:val="000C0CF2"/>
    <w:rsid w:val="000C1254"/>
    <w:rsid w:val="000C1B91"/>
    <w:rsid w:val="000C2725"/>
    <w:rsid w:val="000C2DC2"/>
    <w:rsid w:val="000C3594"/>
    <w:rsid w:val="000C380D"/>
    <w:rsid w:val="000C3F9F"/>
    <w:rsid w:val="000C4776"/>
    <w:rsid w:val="000C593D"/>
    <w:rsid w:val="000C6236"/>
    <w:rsid w:val="000C68D9"/>
    <w:rsid w:val="000C712B"/>
    <w:rsid w:val="000C73FA"/>
    <w:rsid w:val="000C79D3"/>
    <w:rsid w:val="000D0162"/>
    <w:rsid w:val="000D02F4"/>
    <w:rsid w:val="000D064D"/>
    <w:rsid w:val="000D0B08"/>
    <w:rsid w:val="000D2679"/>
    <w:rsid w:val="000D3036"/>
    <w:rsid w:val="000D35E5"/>
    <w:rsid w:val="000D398D"/>
    <w:rsid w:val="000D45F7"/>
    <w:rsid w:val="000D4887"/>
    <w:rsid w:val="000D4B9C"/>
    <w:rsid w:val="000D5559"/>
    <w:rsid w:val="000D59CE"/>
    <w:rsid w:val="000D5BA8"/>
    <w:rsid w:val="000D5DB9"/>
    <w:rsid w:val="000D5F34"/>
    <w:rsid w:val="000D6263"/>
    <w:rsid w:val="000D65CD"/>
    <w:rsid w:val="000D72E7"/>
    <w:rsid w:val="000E16AA"/>
    <w:rsid w:val="000E185B"/>
    <w:rsid w:val="000E1C42"/>
    <w:rsid w:val="000E243F"/>
    <w:rsid w:val="000E269E"/>
    <w:rsid w:val="000E2E80"/>
    <w:rsid w:val="000E333F"/>
    <w:rsid w:val="000E34DF"/>
    <w:rsid w:val="000E3F75"/>
    <w:rsid w:val="000E402E"/>
    <w:rsid w:val="000E4183"/>
    <w:rsid w:val="000E4A42"/>
    <w:rsid w:val="000E4D90"/>
    <w:rsid w:val="000E4DE8"/>
    <w:rsid w:val="000E5074"/>
    <w:rsid w:val="000E5187"/>
    <w:rsid w:val="000E5B41"/>
    <w:rsid w:val="000E5E70"/>
    <w:rsid w:val="000E6163"/>
    <w:rsid w:val="000F010D"/>
    <w:rsid w:val="000F0485"/>
    <w:rsid w:val="000F0616"/>
    <w:rsid w:val="000F126E"/>
    <w:rsid w:val="000F28F6"/>
    <w:rsid w:val="000F44FB"/>
    <w:rsid w:val="000F5451"/>
    <w:rsid w:val="000F6609"/>
    <w:rsid w:val="000F69E8"/>
    <w:rsid w:val="000F6CFB"/>
    <w:rsid w:val="000F73D4"/>
    <w:rsid w:val="001006AF"/>
    <w:rsid w:val="00100E51"/>
    <w:rsid w:val="00100F86"/>
    <w:rsid w:val="00101E93"/>
    <w:rsid w:val="00102401"/>
    <w:rsid w:val="00102575"/>
    <w:rsid w:val="00102B61"/>
    <w:rsid w:val="00102CE4"/>
    <w:rsid w:val="001032E5"/>
    <w:rsid w:val="001034EC"/>
    <w:rsid w:val="00103CF0"/>
    <w:rsid w:val="0010491D"/>
    <w:rsid w:val="00104D94"/>
    <w:rsid w:val="0010702F"/>
    <w:rsid w:val="00107422"/>
    <w:rsid w:val="001075C1"/>
    <w:rsid w:val="00107EFC"/>
    <w:rsid w:val="00107FC6"/>
    <w:rsid w:val="001101E9"/>
    <w:rsid w:val="001110C5"/>
    <w:rsid w:val="001114CA"/>
    <w:rsid w:val="00111A44"/>
    <w:rsid w:val="0011213A"/>
    <w:rsid w:val="00112589"/>
    <w:rsid w:val="001159F1"/>
    <w:rsid w:val="00115C4C"/>
    <w:rsid w:val="001168EB"/>
    <w:rsid w:val="0011724E"/>
    <w:rsid w:val="00117293"/>
    <w:rsid w:val="001207F2"/>
    <w:rsid w:val="00121165"/>
    <w:rsid w:val="001214B1"/>
    <w:rsid w:val="0012181A"/>
    <w:rsid w:val="00121B5A"/>
    <w:rsid w:val="00121B98"/>
    <w:rsid w:val="00122CDD"/>
    <w:rsid w:val="0012358C"/>
    <w:rsid w:val="00123A33"/>
    <w:rsid w:val="00123D19"/>
    <w:rsid w:val="00124050"/>
    <w:rsid w:val="00124988"/>
    <w:rsid w:val="00124ABF"/>
    <w:rsid w:val="00125346"/>
    <w:rsid w:val="00126315"/>
    <w:rsid w:val="00126C01"/>
    <w:rsid w:val="001272AE"/>
    <w:rsid w:val="001274F1"/>
    <w:rsid w:val="00130953"/>
    <w:rsid w:val="0013112B"/>
    <w:rsid w:val="00131CBC"/>
    <w:rsid w:val="00131DD0"/>
    <w:rsid w:val="00131F48"/>
    <w:rsid w:val="00132E40"/>
    <w:rsid w:val="0013300A"/>
    <w:rsid w:val="0013327C"/>
    <w:rsid w:val="001334AA"/>
    <w:rsid w:val="001336CB"/>
    <w:rsid w:val="001339DA"/>
    <w:rsid w:val="00133E47"/>
    <w:rsid w:val="0013430E"/>
    <w:rsid w:val="0013443C"/>
    <w:rsid w:val="001345F4"/>
    <w:rsid w:val="00134BF8"/>
    <w:rsid w:val="00135192"/>
    <w:rsid w:val="0013583A"/>
    <w:rsid w:val="00135F1F"/>
    <w:rsid w:val="0013688F"/>
    <w:rsid w:val="00136BEB"/>
    <w:rsid w:val="00136FDD"/>
    <w:rsid w:val="0014098A"/>
    <w:rsid w:val="00140DA4"/>
    <w:rsid w:val="00140E94"/>
    <w:rsid w:val="00140FBB"/>
    <w:rsid w:val="00142DA3"/>
    <w:rsid w:val="00143149"/>
    <w:rsid w:val="00143602"/>
    <w:rsid w:val="00143C37"/>
    <w:rsid w:val="00144958"/>
    <w:rsid w:val="001457DB"/>
    <w:rsid w:val="00145B5A"/>
    <w:rsid w:val="001472CD"/>
    <w:rsid w:val="0015187D"/>
    <w:rsid w:val="00152C43"/>
    <w:rsid w:val="00152D93"/>
    <w:rsid w:val="00152EF4"/>
    <w:rsid w:val="00153E1A"/>
    <w:rsid w:val="00154932"/>
    <w:rsid w:val="00154A4E"/>
    <w:rsid w:val="00154FD0"/>
    <w:rsid w:val="00155464"/>
    <w:rsid w:val="00155CAF"/>
    <w:rsid w:val="00156FE9"/>
    <w:rsid w:val="00157E41"/>
    <w:rsid w:val="00161879"/>
    <w:rsid w:val="00161D40"/>
    <w:rsid w:val="00161EC1"/>
    <w:rsid w:val="00162092"/>
    <w:rsid w:val="00162D59"/>
    <w:rsid w:val="001640F1"/>
    <w:rsid w:val="00164830"/>
    <w:rsid w:val="00164CB4"/>
    <w:rsid w:val="00165055"/>
    <w:rsid w:val="0016655E"/>
    <w:rsid w:val="00167618"/>
    <w:rsid w:val="00167A8F"/>
    <w:rsid w:val="00167B8D"/>
    <w:rsid w:val="0017077F"/>
    <w:rsid w:val="00170C49"/>
    <w:rsid w:val="001715B7"/>
    <w:rsid w:val="00171D60"/>
    <w:rsid w:val="00171D75"/>
    <w:rsid w:val="0017226A"/>
    <w:rsid w:val="00172909"/>
    <w:rsid w:val="0017359F"/>
    <w:rsid w:val="00175165"/>
    <w:rsid w:val="00175408"/>
    <w:rsid w:val="00175798"/>
    <w:rsid w:val="00176022"/>
    <w:rsid w:val="00176872"/>
    <w:rsid w:val="00177994"/>
    <w:rsid w:val="0018063E"/>
    <w:rsid w:val="0018078F"/>
    <w:rsid w:val="0018118C"/>
    <w:rsid w:val="001811E7"/>
    <w:rsid w:val="00181E08"/>
    <w:rsid w:val="0018216B"/>
    <w:rsid w:val="001823B1"/>
    <w:rsid w:val="00183409"/>
    <w:rsid w:val="00184859"/>
    <w:rsid w:val="00184FB6"/>
    <w:rsid w:val="00185318"/>
    <w:rsid w:val="0018705B"/>
    <w:rsid w:val="001870B9"/>
    <w:rsid w:val="0018713F"/>
    <w:rsid w:val="00187E2A"/>
    <w:rsid w:val="0019012C"/>
    <w:rsid w:val="001941A9"/>
    <w:rsid w:val="00194EB4"/>
    <w:rsid w:val="00195DD4"/>
    <w:rsid w:val="001979BE"/>
    <w:rsid w:val="001979CA"/>
    <w:rsid w:val="001A031D"/>
    <w:rsid w:val="001A03DF"/>
    <w:rsid w:val="001A0734"/>
    <w:rsid w:val="001A1D56"/>
    <w:rsid w:val="001A2038"/>
    <w:rsid w:val="001A249C"/>
    <w:rsid w:val="001A34B6"/>
    <w:rsid w:val="001A3A04"/>
    <w:rsid w:val="001A45D0"/>
    <w:rsid w:val="001A4871"/>
    <w:rsid w:val="001A4A06"/>
    <w:rsid w:val="001A4C59"/>
    <w:rsid w:val="001A50C7"/>
    <w:rsid w:val="001A6790"/>
    <w:rsid w:val="001A67A7"/>
    <w:rsid w:val="001B0156"/>
    <w:rsid w:val="001B0186"/>
    <w:rsid w:val="001B0EA9"/>
    <w:rsid w:val="001B186F"/>
    <w:rsid w:val="001B1F7D"/>
    <w:rsid w:val="001B2163"/>
    <w:rsid w:val="001B268C"/>
    <w:rsid w:val="001B2AFE"/>
    <w:rsid w:val="001B3396"/>
    <w:rsid w:val="001B3AE0"/>
    <w:rsid w:val="001B3E3E"/>
    <w:rsid w:val="001B456C"/>
    <w:rsid w:val="001B46DC"/>
    <w:rsid w:val="001B4D73"/>
    <w:rsid w:val="001B54C3"/>
    <w:rsid w:val="001B58F5"/>
    <w:rsid w:val="001B5D91"/>
    <w:rsid w:val="001B5F95"/>
    <w:rsid w:val="001B62FE"/>
    <w:rsid w:val="001B77A9"/>
    <w:rsid w:val="001B7BA7"/>
    <w:rsid w:val="001B7E7B"/>
    <w:rsid w:val="001C00C5"/>
    <w:rsid w:val="001C0974"/>
    <w:rsid w:val="001C0C6C"/>
    <w:rsid w:val="001C1075"/>
    <w:rsid w:val="001C2D9E"/>
    <w:rsid w:val="001C30BF"/>
    <w:rsid w:val="001C3134"/>
    <w:rsid w:val="001C3744"/>
    <w:rsid w:val="001C3DCB"/>
    <w:rsid w:val="001C5AA5"/>
    <w:rsid w:val="001C6116"/>
    <w:rsid w:val="001C6C35"/>
    <w:rsid w:val="001C6E1E"/>
    <w:rsid w:val="001C7539"/>
    <w:rsid w:val="001C7A57"/>
    <w:rsid w:val="001C7A8F"/>
    <w:rsid w:val="001D12A0"/>
    <w:rsid w:val="001D2282"/>
    <w:rsid w:val="001D2A20"/>
    <w:rsid w:val="001D2F25"/>
    <w:rsid w:val="001D2F42"/>
    <w:rsid w:val="001D409D"/>
    <w:rsid w:val="001D4D4A"/>
    <w:rsid w:val="001D508C"/>
    <w:rsid w:val="001D669B"/>
    <w:rsid w:val="001D7C25"/>
    <w:rsid w:val="001E0062"/>
    <w:rsid w:val="001E01A6"/>
    <w:rsid w:val="001E0962"/>
    <w:rsid w:val="001E0F2B"/>
    <w:rsid w:val="001E1633"/>
    <w:rsid w:val="001E182C"/>
    <w:rsid w:val="001E2124"/>
    <w:rsid w:val="001E29B1"/>
    <w:rsid w:val="001E2C1A"/>
    <w:rsid w:val="001E2DA1"/>
    <w:rsid w:val="001E3562"/>
    <w:rsid w:val="001E3D68"/>
    <w:rsid w:val="001E4102"/>
    <w:rsid w:val="001E469D"/>
    <w:rsid w:val="001E478E"/>
    <w:rsid w:val="001E5396"/>
    <w:rsid w:val="001E65A2"/>
    <w:rsid w:val="001E683F"/>
    <w:rsid w:val="001E6B64"/>
    <w:rsid w:val="001E6C82"/>
    <w:rsid w:val="001E701C"/>
    <w:rsid w:val="001E70F5"/>
    <w:rsid w:val="001F0415"/>
    <w:rsid w:val="001F0AC5"/>
    <w:rsid w:val="001F143A"/>
    <w:rsid w:val="001F1661"/>
    <w:rsid w:val="001F3349"/>
    <w:rsid w:val="001F353C"/>
    <w:rsid w:val="001F3C3F"/>
    <w:rsid w:val="001F4131"/>
    <w:rsid w:val="001F5275"/>
    <w:rsid w:val="001F6C91"/>
    <w:rsid w:val="001F6D16"/>
    <w:rsid w:val="00201D14"/>
    <w:rsid w:val="00201F13"/>
    <w:rsid w:val="00202120"/>
    <w:rsid w:val="00203770"/>
    <w:rsid w:val="00203AA7"/>
    <w:rsid w:val="00203E61"/>
    <w:rsid w:val="00204042"/>
    <w:rsid w:val="002041DC"/>
    <w:rsid w:val="002058FA"/>
    <w:rsid w:val="00206077"/>
    <w:rsid w:val="002063D1"/>
    <w:rsid w:val="00206D34"/>
    <w:rsid w:val="00206DC0"/>
    <w:rsid w:val="00207207"/>
    <w:rsid w:val="002074BE"/>
    <w:rsid w:val="002074EE"/>
    <w:rsid w:val="00207DD9"/>
    <w:rsid w:val="0021013D"/>
    <w:rsid w:val="002125BE"/>
    <w:rsid w:val="00212FB6"/>
    <w:rsid w:val="002133E2"/>
    <w:rsid w:val="002136A3"/>
    <w:rsid w:val="0021399B"/>
    <w:rsid w:val="00214234"/>
    <w:rsid w:val="0021493A"/>
    <w:rsid w:val="00215706"/>
    <w:rsid w:val="00215DCC"/>
    <w:rsid w:val="0021657B"/>
    <w:rsid w:val="00216F9C"/>
    <w:rsid w:val="00216FA5"/>
    <w:rsid w:val="002171CA"/>
    <w:rsid w:val="0021729A"/>
    <w:rsid w:val="002179A8"/>
    <w:rsid w:val="00217FA4"/>
    <w:rsid w:val="00221A9C"/>
    <w:rsid w:val="00221E71"/>
    <w:rsid w:val="0022406D"/>
    <w:rsid w:val="002240B9"/>
    <w:rsid w:val="00225561"/>
    <w:rsid w:val="0022593F"/>
    <w:rsid w:val="00225CB1"/>
    <w:rsid w:val="002264AA"/>
    <w:rsid w:val="0022692B"/>
    <w:rsid w:val="00227420"/>
    <w:rsid w:val="002274FB"/>
    <w:rsid w:val="0022790E"/>
    <w:rsid w:val="00227A3B"/>
    <w:rsid w:val="00227BB7"/>
    <w:rsid w:val="00227C2E"/>
    <w:rsid w:val="002302C5"/>
    <w:rsid w:val="002303C1"/>
    <w:rsid w:val="00230DBD"/>
    <w:rsid w:val="00231414"/>
    <w:rsid w:val="00231F6F"/>
    <w:rsid w:val="0023292C"/>
    <w:rsid w:val="002341F6"/>
    <w:rsid w:val="0023443E"/>
    <w:rsid w:val="00235711"/>
    <w:rsid w:val="00236CEE"/>
    <w:rsid w:val="0023773F"/>
    <w:rsid w:val="00241C5B"/>
    <w:rsid w:val="00242865"/>
    <w:rsid w:val="00244DC0"/>
    <w:rsid w:val="002461F7"/>
    <w:rsid w:val="00246B18"/>
    <w:rsid w:val="002502A2"/>
    <w:rsid w:val="00250487"/>
    <w:rsid w:val="0025108D"/>
    <w:rsid w:val="002514F2"/>
    <w:rsid w:val="00252A7F"/>
    <w:rsid w:val="00253C0B"/>
    <w:rsid w:val="00253C85"/>
    <w:rsid w:val="002548FF"/>
    <w:rsid w:val="00254AA2"/>
    <w:rsid w:val="00255113"/>
    <w:rsid w:val="002551AE"/>
    <w:rsid w:val="00255502"/>
    <w:rsid w:val="002578B5"/>
    <w:rsid w:val="0026009C"/>
    <w:rsid w:val="00260991"/>
    <w:rsid w:val="00260E45"/>
    <w:rsid w:val="0026115E"/>
    <w:rsid w:val="00261242"/>
    <w:rsid w:val="00262261"/>
    <w:rsid w:val="002626D7"/>
    <w:rsid w:val="00262808"/>
    <w:rsid w:val="00262F7B"/>
    <w:rsid w:val="0026379F"/>
    <w:rsid w:val="00263A9B"/>
    <w:rsid w:val="00263BF3"/>
    <w:rsid w:val="00264273"/>
    <w:rsid w:val="002648D4"/>
    <w:rsid w:val="00265140"/>
    <w:rsid w:val="002658B6"/>
    <w:rsid w:val="00265C31"/>
    <w:rsid w:val="00266B3D"/>
    <w:rsid w:val="002671A9"/>
    <w:rsid w:val="002676CC"/>
    <w:rsid w:val="002677BD"/>
    <w:rsid w:val="00267F6C"/>
    <w:rsid w:val="0027003E"/>
    <w:rsid w:val="0027049A"/>
    <w:rsid w:val="00270542"/>
    <w:rsid w:val="0027093E"/>
    <w:rsid w:val="0027197B"/>
    <w:rsid w:val="00271AD2"/>
    <w:rsid w:val="00271B02"/>
    <w:rsid w:val="00272BE4"/>
    <w:rsid w:val="00272ED2"/>
    <w:rsid w:val="00273F2C"/>
    <w:rsid w:val="00274131"/>
    <w:rsid w:val="0027453B"/>
    <w:rsid w:val="0027540E"/>
    <w:rsid w:val="002769B1"/>
    <w:rsid w:val="00276EFE"/>
    <w:rsid w:val="0027708C"/>
    <w:rsid w:val="002778DF"/>
    <w:rsid w:val="00277B49"/>
    <w:rsid w:val="00277FEF"/>
    <w:rsid w:val="0028029D"/>
    <w:rsid w:val="00281114"/>
    <w:rsid w:val="00281712"/>
    <w:rsid w:val="002819A0"/>
    <w:rsid w:val="00282772"/>
    <w:rsid w:val="00282F5C"/>
    <w:rsid w:val="002851B8"/>
    <w:rsid w:val="00286BA7"/>
    <w:rsid w:val="00287C0B"/>
    <w:rsid w:val="002903CD"/>
    <w:rsid w:val="0029064F"/>
    <w:rsid w:val="002907D1"/>
    <w:rsid w:val="002911D9"/>
    <w:rsid w:val="00291A57"/>
    <w:rsid w:val="00292B26"/>
    <w:rsid w:val="0029324B"/>
    <w:rsid w:val="00293AA1"/>
    <w:rsid w:val="00294336"/>
    <w:rsid w:val="00295591"/>
    <w:rsid w:val="0029580F"/>
    <w:rsid w:val="00295A9F"/>
    <w:rsid w:val="002963A8"/>
    <w:rsid w:val="00297B07"/>
    <w:rsid w:val="002A1F23"/>
    <w:rsid w:val="002A20A5"/>
    <w:rsid w:val="002A3BD8"/>
    <w:rsid w:val="002A4538"/>
    <w:rsid w:val="002A4BB3"/>
    <w:rsid w:val="002A5210"/>
    <w:rsid w:val="002A5682"/>
    <w:rsid w:val="002A6068"/>
    <w:rsid w:val="002A62BC"/>
    <w:rsid w:val="002A7BD6"/>
    <w:rsid w:val="002A7CDA"/>
    <w:rsid w:val="002B0B5E"/>
    <w:rsid w:val="002B118D"/>
    <w:rsid w:val="002B16F1"/>
    <w:rsid w:val="002B2280"/>
    <w:rsid w:val="002B26EE"/>
    <w:rsid w:val="002B320E"/>
    <w:rsid w:val="002B3488"/>
    <w:rsid w:val="002B45EE"/>
    <w:rsid w:val="002B55DA"/>
    <w:rsid w:val="002B694F"/>
    <w:rsid w:val="002B6DD3"/>
    <w:rsid w:val="002B72BB"/>
    <w:rsid w:val="002B777B"/>
    <w:rsid w:val="002B7A4F"/>
    <w:rsid w:val="002B7E4C"/>
    <w:rsid w:val="002C008A"/>
    <w:rsid w:val="002C0246"/>
    <w:rsid w:val="002C1A22"/>
    <w:rsid w:val="002C2181"/>
    <w:rsid w:val="002C2424"/>
    <w:rsid w:val="002C278E"/>
    <w:rsid w:val="002C2C28"/>
    <w:rsid w:val="002C2FE4"/>
    <w:rsid w:val="002C3102"/>
    <w:rsid w:val="002C33D7"/>
    <w:rsid w:val="002C51E4"/>
    <w:rsid w:val="002C5667"/>
    <w:rsid w:val="002C5A76"/>
    <w:rsid w:val="002C6630"/>
    <w:rsid w:val="002C692A"/>
    <w:rsid w:val="002C7A8A"/>
    <w:rsid w:val="002D058B"/>
    <w:rsid w:val="002D2C0B"/>
    <w:rsid w:val="002D3F5F"/>
    <w:rsid w:val="002D4657"/>
    <w:rsid w:val="002D465B"/>
    <w:rsid w:val="002D49E0"/>
    <w:rsid w:val="002D4C33"/>
    <w:rsid w:val="002D53E2"/>
    <w:rsid w:val="002D56F6"/>
    <w:rsid w:val="002D61A2"/>
    <w:rsid w:val="002D7B11"/>
    <w:rsid w:val="002D7D43"/>
    <w:rsid w:val="002E3A50"/>
    <w:rsid w:val="002E4675"/>
    <w:rsid w:val="002E4A95"/>
    <w:rsid w:val="002E4DF3"/>
    <w:rsid w:val="002E5247"/>
    <w:rsid w:val="002E52F3"/>
    <w:rsid w:val="002E5CE1"/>
    <w:rsid w:val="002E6089"/>
    <w:rsid w:val="002E626E"/>
    <w:rsid w:val="002E6434"/>
    <w:rsid w:val="002E64AE"/>
    <w:rsid w:val="002E670A"/>
    <w:rsid w:val="002E6B76"/>
    <w:rsid w:val="002E6D42"/>
    <w:rsid w:val="002E75AF"/>
    <w:rsid w:val="002F0601"/>
    <w:rsid w:val="002F0A92"/>
    <w:rsid w:val="002F0C61"/>
    <w:rsid w:val="002F1728"/>
    <w:rsid w:val="002F176C"/>
    <w:rsid w:val="002F1B05"/>
    <w:rsid w:val="002F1CA2"/>
    <w:rsid w:val="002F21AB"/>
    <w:rsid w:val="002F2709"/>
    <w:rsid w:val="002F35FB"/>
    <w:rsid w:val="002F512D"/>
    <w:rsid w:val="002F5719"/>
    <w:rsid w:val="002F65AE"/>
    <w:rsid w:val="002F673D"/>
    <w:rsid w:val="002F67C6"/>
    <w:rsid w:val="002F733F"/>
    <w:rsid w:val="002F7BD2"/>
    <w:rsid w:val="002F7C66"/>
    <w:rsid w:val="003000FF"/>
    <w:rsid w:val="00302EA2"/>
    <w:rsid w:val="00302F30"/>
    <w:rsid w:val="003030C0"/>
    <w:rsid w:val="00303967"/>
    <w:rsid w:val="0030434F"/>
    <w:rsid w:val="00305A3C"/>
    <w:rsid w:val="003068A7"/>
    <w:rsid w:val="00306EE1"/>
    <w:rsid w:val="003073BA"/>
    <w:rsid w:val="003074E2"/>
    <w:rsid w:val="003077E8"/>
    <w:rsid w:val="00310AF7"/>
    <w:rsid w:val="00310BB1"/>
    <w:rsid w:val="00310BF1"/>
    <w:rsid w:val="003114B7"/>
    <w:rsid w:val="00311A41"/>
    <w:rsid w:val="00311CF4"/>
    <w:rsid w:val="0031244D"/>
    <w:rsid w:val="003134D4"/>
    <w:rsid w:val="003142F7"/>
    <w:rsid w:val="00314424"/>
    <w:rsid w:val="00314EA8"/>
    <w:rsid w:val="003153B0"/>
    <w:rsid w:val="003157A7"/>
    <w:rsid w:val="00315A71"/>
    <w:rsid w:val="00315CE0"/>
    <w:rsid w:val="00316056"/>
    <w:rsid w:val="00316CD7"/>
    <w:rsid w:val="0031780E"/>
    <w:rsid w:val="00317CE8"/>
    <w:rsid w:val="00317F2C"/>
    <w:rsid w:val="0032036A"/>
    <w:rsid w:val="003203EE"/>
    <w:rsid w:val="00320460"/>
    <w:rsid w:val="00320713"/>
    <w:rsid w:val="00320A97"/>
    <w:rsid w:val="00320CFB"/>
    <w:rsid w:val="00320D60"/>
    <w:rsid w:val="00321C2D"/>
    <w:rsid w:val="003222BC"/>
    <w:rsid w:val="00322EC5"/>
    <w:rsid w:val="00322F69"/>
    <w:rsid w:val="003231BE"/>
    <w:rsid w:val="003234B4"/>
    <w:rsid w:val="00325334"/>
    <w:rsid w:val="00325507"/>
    <w:rsid w:val="00326494"/>
    <w:rsid w:val="003267A8"/>
    <w:rsid w:val="00330F59"/>
    <w:rsid w:val="0033107C"/>
    <w:rsid w:val="003310CA"/>
    <w:rsid w:val="00331748"/>
    <w:rsid w:val="0033245B"/>
    <w:rsid w:val="003324A7"/>
    <w:rsid w:val="003330D8"/>
    <w:rsid w:val="003333A5"/>
    <w:rsid w:val="003333A6"/>
    <w:rsid w:val="003344A4"/>
    <w:rsid w:val="00334F04"/>
    <w:rsid w:val="0033509E"/>
    <w:rsid w:val="0033515D"/>
    <w:rsid w:val="00335186"/>
    <w:rsid w:val="00335379"/>
    <w:rsid w:val="00335892"/>
    <w:rsid w:val="00336C15"/>
    <w:rsid w:val="00336ECA"/>
    <w:rsid w:val="00337F57"/>
    <w:rsid w:val="003401C0"/>
    <w:rsid w:val="00340ED8"/>
    <w:rsid w:val="00341E53"/>
    <w:rsid w:val="00342DA7"/>
    <w:rsid w:val="00343961"/>
    <w:rsid w:val="00343EBF"/>
    <w:rsid w:val="00343FC2"/>
    <w:rsid w:val="0034492F"/>
    <w:rsid w:val="00344F05"/>
    <w:rsid w:val="0034594A"/>
    <w:rsid w:val="00345B7A"/>
    <w:rsid w:val="003472D4"/>
    <w:rsid w:val="0034735D"/>
    <w:rsid w:val="003479D6"/>
    <w:rsid w:val="00350F4E"/>
    <w:rsid w:val="00351BDB"/>
    <w:rsid w:val="00351BDD"/>
    <w:rsid w:val="00351EB5"/>
    <w:rsid w:val="003524E5"/>
    <w:rsid w:val="00353A19"/>
    <w:rsid w:val="0035444E"/>
    <w:rsid w:val="003548B9"/>
    <w:rsid w:val="00354DC6"/>
    <w:rsid w:val="00354FB7"/>
    <w:rsid w:val="00355B4E"/>
    <w:rsid w:val="00356D3B"/>
    <w:rsid w:val="00356FE8"/>
    <w:rsid w:val="0035728F"/>
    <w:rsid w:val="003573A0"/>
    <w:rsid w:val="00357EF3"/>
    <w:rsid w:val="00360459"/>
    <w:rsid w:val="003606AB"/>
    <w:rsid w:val="00360E53"/>
    <w:rsid w:val="00360EE0"/>
    <w:rsid w:val="00361083"/>
    <w:rsid w:val="00362170"/>
    <w:rsid w:val="003623AA"/>
    <w:rsid w:val="003625F1"/>
    <w:rsid w:val="003634A6"/>
    <w:rsid w:val="00363F17"/>
    <w:rsid w:val="00363FFD"/>
    <w:rsid w:val="00364AD9"/>
    <w:rsid w:val="00364C93"/>
    <w:rsid w:val="003654F3"/>
    <w:rsid w:val="00366153"/>
    <w:rsid w:val="00367440"/>
    <w:rsid w:val="00370D0C"/>
    <w:rsid w:val="00371A28"/>
    <w:rsid w:val="00371AEA"/>
    <w:rsid w:val="0037270A"/>
    <w:rsid w:val="00374372"/>
    <w:rsid w:val="0037473F"/>
    <w:rsid w:val="00375AC2"/>
    <w:rsid w:val="003764A4"/>
    <w:rsid w:val="0037713F"/>
    <w:rsid w:val="00377543"/>
    <w:rsid w:val="00380BF7"/>
    <w:rsid w:val="00380E6C"/>
    <w:rsid w:val="00380FFA"/>
    <w:rsid w:val="00381305"/>
    <w:rsid w:val="00381602"/>
    <w:rsid w:val="00381928"/>
    <w:rsid w:val="003820D4"/>
    <w:rsid w:val="003821E5"/>
    <w:rsid w:val="003829AA"/>
    <w:rsid w:val="00383E44"/>
    <w:rsid w:val="00384094"/>
    <w:rsid w:val="00385B5B"/>
    <w:rsid w:val="003862DF"/>
    <w:rsid w:val="00386369"/>
    <w:rsid w:val="00386A8F"/>
    <w:rsid w:val="00386BE7"/>
    <w:rsid w:val="00387304"/>
    <w:rsid w:val="00390FFE"/>
    <w:rsid w:val="0039174C"/>
    <w:rsid w:val="00391827"/>
    <w:rsid w:val="0039235B"/>
    <w:rsid w:val="00392453"/>
    <w:rsid w:val="00392BAC"/>
    <w:rsid w:val="00393688"/>
    <w:rsid w:val="00393A37"/>
    <w:rsid w:val="003947B3"/>
    <w:rsid w:val="003947D2"/>
    <w:rsid w:val="003949F0"/>
    <w:rsid w:val="00394D0B"/>
    <w:rsid w:val="0039666F"/>
    <w:rsid w:val="003969D9"/>
    <w:rsid w:val="0039704A"/>
    <w:rsid w:val="003A0861"/>
    <w:rsid w:val="003A089C"/>
    <w:rsid w:val="003A101B"/>
    <w:rsid w:val="003A1108"/>
    <w:rsid w:val="003A1875"/>
    <w:rsid w:val="003A2027"/>
    <w:rsid w:val="003A332E"/>
    <w:rsid w:val="003A3692"/>
    <w:rsid w:val="003A36B9"/>
    <w:rsid w:val="003A370F"/>
    <w:rsid w:val="003A421F"/>
    <w:rsid w:val="003A4CB8"/>
    <w:rsid w:val="003A5C27"/>
    <w:rsid w:val="003A613E"/>
    <w:rsid w:val="003A6525"/>
    <w:rsid w:val="003A6EAA"/>
    <w:rsid w:val="003B02AD"/>
    <w:rsid w:val="003B0A5B"/>
    <w:rsid w:val="003B0E45"/>
    <w:rsid w:val="003B1C1A"/>
    <w:rsid w:val="003B2276"/>
    <w:rsid w:val="003B24F1"/>
    <w:rsid w:val="003B6FD5"/>
    <w:rsid w:val="003B7F46"/>
    <w:rsid w:val="003C0E8F"/>
    <w:rsid w:val="003C0F35"/>
    <w:rsid w:val="003C0F95"/>
    <w:rsid w:val="003C16FD"/>
    <w:rsid w:val="003C2577"/>
    <w:rsid w:val="003C3B49"/>
    <w:rsid w:val="003C41FF"/>
    <w:rsid w:val="003C5C3B"/>
    <w:rsid w:val="003C66DA"/>
    <w:rsid w:val="003C68A5"/>
    <w:rsid w:val="003C7868"/>
    <w:rsid w:val="003D0971"/>
    <w:rsid w:val="003D0D1F"/>
    <w:rsid w:val="003D12E3"/>
    <w:rsid w:val="003D255F"/>
    <w:rsid w:val="003D3FB5"/>
    <w:rsid w:val="003D45C5"/>
    <w:rsid w:val="003D4762"/>
    <w:rsid w:val="003D51FA"/>
    <w:rsid w:val="003D5CE9"/>
    <w:rsid w:val="003D5F0C"/>
    <w:rsid w:val="003D6D57"/>
    <w:rsid w:val="003D6F15"/>
    <w:rsid w:val="003D717C"/>
    <w:rsid w:val="003E0263"/>
    <w:rsid w:val="003E0B52"/>
    <w:rsid w:val="003E1F59"/>
    <w:rsid w:val="003E2865"/>
    <w:rsid w:val="003E3413"/>
    <w:rsid w:val="003E3516"/>
    <w:rsid w:val="003E3A2F"/>
    <w:rsid w:val="003E3B9C"/>
    <w:rsid w:val="003E3CFD"/>
    <w:rsid w:val="003E4490"/>
    <w:rsid w:val="003E44BA"/>
    <w:rsid w:val="003E488A"/>
    <w:rsid w:val="003E4B08"/>
    <w:rsid w:val="003E5164"/>
    <w:rsid w:val="003E74FC"/>
    <w:rsid w:val="003F00EF"/>
    <w:rsid w:val="003F0DB3"/>
    <w:rsid w:val="003F1C77"/>
    <w:rsid w:val="003F2761"/>
    <w:rsid w:val="003F2EAD"/>
    <w:rsid w:val="003F309E"/>
    <w:rsid w:val="003F3288"/>
    <w:rsid w:val="003F3CEC"/>
    <w:rsid w:val="003F48BF"/>
    <w:rsid w:val="003F4B78"/>
    <w:rsid w:val="003F6652"/>
    <w:rsid w:val="003F6A78"/>
    <w:rsid w:val="00400564"/>
    <w:rsid w:val="00401D32"/>
    <w:rsid w:val="00402296"/>
    <w:rsid w:val="00402AA6"/>
    <w:rsid w:val="00402ACB"/>
    <w:rsid w:val="00402F2E"/>
    <w:rsid w:val="00403147"/>
    <w:rsid w:val="0040581B"/>
    <w:rsid w:val="0040634A"/>
    <w:rsid w:val="00407725"/>
    <w:rsid w:val="004079CE"/>
    <w:rsid w:val="00407BA5"/>
    <w:rsid w:val="00410498"/>
    <w:rsid w:val="0041095A"/>
    <w:rsid w:val="00410A8B"/>
    <w:rsid w:val="004112A2"/>
    <w:rsid w:val="00413B7E"/>
    <w:rsid w:val="00413D5A"/>
    <w:rsid w:val="00414121"/>
    <w:rsid w:val="0041459F"/>
    <w:rsid w:val="004154C6"/>
    <w:rsid w:val="00415A21"/>
    <w:rsid w:val="00415F62"/>
    <w:rsid w:val="00416027"/>
    <w:rsid w:val="004161D5"/>
    <w:rsid w:val="0041627A"/>
    <w:rsid w:val="00416772"/>
    <w:rsid w:val="00416F74"/>
    <w:rsid w:val="0041734D"/>
    <w:rsid w:val="00417EF7"/>
    <w:rsid w:val="0042103E"/>
    <w:rsid w:val="00421767"/>
    <w:rsid w:val="0042192F"/>
    <w:rsid w:val="00421A03"/>
    <w:rsid w:val="00421CAA"/>
    <w:rsid w:val="00421D50"/>
    <w:rsid w:val="00421EAF"/>
    <w:rsid w:val="00422E6B"/>
    <w:rsid w:val="00423ABB"/>
    <w:rsid w:val="004241A5"/>
    <w:rsid w:val="004242BD"/>
    <w:rsid w:val="004247EA"/>
    <w:rsid w:val="00424C5F"/>
    <w:rsid w:val="00425537"/>
    <w:rsid w:val="00426075"/>
    <w:rsid w:val="00427A6A"/>
    <w:rsid w:val="00430B67"/>
    <w:rsid w:val="00430E5D"/>
    <w:rsid w:val="00430FF0"/>
    <w:rsid w:val="00431BE5"/>
    <w:rsid w:val="00432D18"/>
    <w:rsid w:val="00432D66"/>
    <w:rsid w:val="004338C2"/>
    <w:rsid w:val="00433C43"/>
    <w:rsid w:val="004345F6"/>
    <w:rsid w:val="004350F4"/>
    <w:rsid w:val="00435199"/>
    <w:rsid w:val="004357F9"/>
    <w:rsid w:val="00435CCA"/>
    <w:rsid w:val="00435D71"/>
    <w:rsid w:val="004360CB"/>
    <w:rsid w:val="0043652E"/>
    <w:rsid w:val="00436F70"/>
    <w:rsid w:val="0043710A"/>
    <w:rsid w:val="00437BD0"/>
    <w:rsid w:val="004408BB"/>
    <w:rsid w:val="00441360"/>
    <w:rsid w:val="00441880"/>
    <w:rsid w:val="004424C2"/>
    <w:rsid w:val="00442E31"/>
    <w:rsid w:val="00443000"/>
    <w:rsid w:val="00443A99"/>
    <w:rsid w:val="00443F45"/>
    <w:rsid w:val="00444A54"/>
    <w:rsid w:val="0044538A"/>
    <w:rsid w:val="0044559A"/>
    <w:rsid w:val="00450022"/>
    <w:rsid w:val="00450165"/>
    <w:rsid w:val="0045025E"/>
    <w:rsid w:val="004511FE"/>
    <w:rsid w:val="004515D0"/>
    <w:rsid w:val="00451831"/>
    <w:rsid w:val="00451CC6"/>
    <w:rsid w:val="0045227C"/>
    <w:rsid w:val="004528EE"/>
    <w:rsid w:val="00452979"/>
    <w:rsid w:val="00452B6E"/>
    <w:rsid w:val="004533E3"/>
    <w:rsid w:val="00453DF2"/>
    <w:rsid w:val="0045406C"/>
    <w:rsid w:val="004540C5"/>
    <w:rsid w:val="004541A6"/>
    <w:rsid w:val="0045456C"/>
    <w:rsid w:val="004559E1"/>
    <w:rsid w:val="00456126"/>
    <w:rsid w:val="004562ED"/>
    <w:rsid w:val="00457156"/>
    <w:rsid w:val="00457E65"/>
    <w:rsid w:val="004601DC"/>
    <w:rsid w:val="00461211"/>
    <w:rsid w:val="00461B0D"/>
    <w:rsid w:val="00461E43"/>
    <w:rsid w:val="00462B09"/>
    <w:rsid w:val="004632DF"/>
    <w:rsid w:val="00464850"/>
    <w:rsid w:val="00464A96"/>
    <w:rsid w:val="0046748C"/>
    <w:rsid w:val="0046788B"/>
    <w:rsid w:val="00467DC7"/>
    <w:rsid w:val="00467EEB"/>
    <w:rsid w:val="00470110"/>
    <w:rsid w:val="00470449"/>
    <w:rsid w:val="004708A3"/>
    <w:rsid w:val="00471708"/>
    <w:rsid w:val="00473F26"/>
    <w:rsid w:val="004747DA"/>
    <w:rsid w:val="004752A5"/>
    <w:rsid w:val="00475AE9"/>
    <w:rsid w:val="00476557"/>
    <w:rsid w:val="00480887"/>
    <w:rsid w:val="004810C6"/>
    <w:rsid w:val="0048150B"/>
    <w:rsid w:val="00482C94"/>
    <w:rsid w:val="0048379A"/>
    <w:rsid w:val="0048396F"/>
    <w:rsid w:val="004844A9"/>
    <w:rsid w:val="004845A4"/>
    <w:rsid w:val="00485718"/>
    <w:rsid w:val="00485B6D"/>
    <w:rsid w:val="0048645F"/>
    <w:rsid w:val="00486A5E"/>
    <w:rsid w:val="00486B3E"/>
    <w:rsid w:val="00487266"/>
    <w:rsid w:val="00487680"/>
    <w:rsid w:val="00487A51"/>
    <w:rsid w:val="00487BD3"/>
    <w:rsid w:val="0049027C"/>
    <w:rsid w:val="00490A58"/>
    <w:rsid w:val="00491B94"/>
    <w:rsid w:val="00491C8E"/>
    <w:rsid w:val="00492481"/>
    <w:rsid w:val="0049294F"/>
    <w:rsid w:val="0049344B"/>
    <w:rsid w:val="00493582"/>
    <w:rsid w:val="00494BC7"/>
    <w:rsid w:val="00494DC7"/>
    <w:rsid w:val="0049580F"/>
    <w:rsid w:val="00495CDA"/>
    <w:rsid w:val="004967C6"/>
    <w:rsid w:val="00497995"/>
    <w:rsid w:val="00497A7E"/>
    <w:rsid w:val="004A0FCA"/>
    <w:rsid w:val="004A1790"/>
    <w:rsid w:val="004A313C"/>
    <w:rsid w:val="004A31B8"/>
    <w:rsid w:val="004A32D0"/>
    <w:rsid w:val="004A3C3F"/>
    <w:rsid w:val="004A4FBD"/>
    <w:rsid w:val="004A5035"/>
    <w:rsid w:val="004A6388"/>
    <w:rsid w:val="004A7FBC"/>
    <w:rsid w:val="004B0421"/>
    <w:rsid w:val="004B085E"/>
    <w:rsid w:val="004B0D84"/>
    <w:rsid w:val="004B0E2A"/>
    <w:rsid w:val="004B1AA2"/>
    <w:rsid w:val="004B1DC5"/>
    <w:rsid w:val="004B1E77"/>
    <w:rsid w:val="004B2031"/>
    <w:rsid w:val="004B27E3"/>
    <w:rsid w:val="004B2F81"/>
    <w:rsid w:val="004B34A8"/>
    <w:rsid w:val="004B4D8B"/>
    <w:rsid w:val="004B55B1"/>
    <w:rsid w:val="004B5E62"/>
    <w:rsid w:val="004B63DD"/>
    <w:rsid w:val="004B6688"/>
    <w:rsid w:val="004B7205"/>
    <w:rsid w:val="004B7A3B"/>
    <w:rsid w:val="004C0A57"/>
    <w:rsid w:val="004C1334"/>
    <w:rsid w:val="004C1977"/>
    <w:rsid w:val="004C2491"/>
    <w:rsid w:val="004C2D21"/>
    <w:rsid w:val="004C32A7"/>
    <w:rsid w:val="004C4106"/>
    <w:rsid w:val="004C4AA6"/>
    <w:rsid w:val="004C57D0"/>
    <w:rsid w:val="004C5A65"/>
    <w:rsid w:val="004C6802"/>
    <w:rsid w:val="004C6F75"/>
    <w:rsid w:val="004C7298"/>
    <w:rsid w:val="004C7563"/>
    <w:rsid w:val="004D00C3"/>
    <w:rsid w:val="004D08B2"/>
    <w:rsid w:val="004D0C60"/>
    <w:rsid w:val="004D1A4B"/>
    <w:rsid w:val="004D1CF0"/>
    <w:rsid w:val="004D21F4"/>
    <w:rsid w:val="004D3749"/>
    <w:rsid w:val="004D40F9"/>
    <w:rsid w:val="004D64BA"/>
    <w:rsid w:val="004D66C6"/>
    <w:rsid w:val="004D6908"/>
    <w:rsid w:val="004D6E30"/>
    <w:rsid w:val="004D6E75"/>
    <w:rsid w:val="004D7002"/>
    <w:rsid w:val="004D73E4"/>
    <w:rsid w:val="004D7A21"/>
    <w:rsid w:val="004E00B7"/>
    <w:rsid w:val="004E02A2"/>
    <w:rsid w:val="004E1190"/>
    <w:rsid w:val="004E13DE"/>
    <w:rsid w:val="004E1D5A"/>
    <w:rsid w:val="004E20BB"/>
    <w:rsid w:val="004E25F2"/>
    <w:rsid w:val="004E2AEE"/>
    <w:rsid w:val="004E3E6B"/>
    <w:rsid w:val="004E45E3"/>
    <w:rsid w:val="004E4B83"/>
    <w:rsid w:val="004E53E1"/>
    <w:rsid w:val="004E5631"/>
    <w:rsid w:val="004E58C1"/>
    <w:rsid w:val="004E649C"/>
    <w:rsid w:val="004E6761"/>
    <w:rsid w:val="004E6E08"/>
    <w:rsid w:val="004E7154"/>
    <w:rsid w:val="004E717A"/>
    <w:rsid w:val="004F0B2D"/>
    <w:rsid w:val="004F1436"/>
    <w:rsid w:val="004F1FBD"/>
    <w:rsid w:val="004F2061"/>
    <w:rsid w:val="004F269E"/>
    <w:rsid w:val="004F2D71"/>
    <w:rsid w:val="004F2E27"/>
    <w:rsid w:val="004F31ED"/>
    <w:rsid w:val="004F3C73"/>
    <w:rsid w:val="004F3CFC"/>
    <w:rsid w:val="004F4965"/>
    <w:rsid w:val="004F4C2A"/>
    <w:rsid w:val="004F57FF"/>
    <w:rsid w:val="004F5C6D"/>
    <w:rsid w:val="004F5F66"/>
    <w:rsid w:val="004F60AF"/>
    <w:rsid w:val="004F689E"/>
    <w:rsid w:val="004F7329"/>
    <w:rsid w:val="004F7736"/>
    <w:rsid w:val="004F7CEE"/>
    <w:rsid w:val="004F7E09"/>
    <w:rsid w:val="00500A44"/>
    <w:rsid w:val="00500B7F"/>
    <w:rsid w:val="00500CE2"/>
    <w:rsid w:val="00502341"/>
    <w:rsid w:val="00502885"/>
    <w:rsid w:val="00502AD7"/>
    <w:rsid w:val="0050319F"/>
    <w:rsid w:val="005031CD"/>
    <w:rsid w:val="00503466"/>
    <w:rsid w:val="00503C97"/>
    <w:rsid w:val="00503F73"/>
    <w:rsid w:val="005041F6"/>
    <w:rsid w:val="00504876"/>
    <w:rsid w:val="005051A7"/>
    <w:rsid w:val="00505349"/>
    <w:rsid w:val="00505524"/>
    <w:rsid w:val="00505621"/>
    <w:rsid w:val="00506109"/>
    <w:rsid w:val="00506562"/>
    <w:rsid w:val="00511359"/>
    <w:rsid w:val="00511E8B"/>
    <w:rsid w:val="00513557"/>
    <w:rsid w:val="005137DC"/>
    <w:rsid w:val="00513B45"/>
    <w:rsid w:val="00513C4C"/>
    <w:rsid w:val="005143ED"/>
    <w:rsid w:val="00514D58"/>
    <w:rsid w:val="00514EAD"/>
    <w:rsid w:val="005154B0"/>
    <w:rsid w:val="005157F7"/>
    <w:rsid w:val="005160D6"/>
    <w:rsid w:val="005169F1"/>
    <w:rsid w:val="00516B60"/>
    <w:rsid w:val="005171A6"/>
    <w:rsid w:val="0051746C"/>
    <w:rsid w:val="005201FC"/>
    <w:rsid w:val="00520BB2"/>
    <w:rsid w:val="00521C51"/>
    <w:rsid w:val="0052202F"/>
    <w:rsid w:val="0052232E"/>
    <w:rsid w:val="005223C3"/>
    <w:rsid w:val="00523AEF"/>
    <w:rsid w:val="00523FCB"/>
    <w:rsid w:val="00524A6F"/>
    <w:rsid w:val="00525372"/>
    <w:rsid w:val="005260D7"/>
    <w:rsid w:val="005267B5"/>
    <w:rsid w:val="0052697F"/>
    <w:rsid w:val="00526E43"/>
    <w:rsid w:val="005278B2"/>
    <w:rsid w:val="0053074C"/>
    <w:rsid w:val="005309DD"/>
    <w:rsid w:val="0053173B"/>
    <w:rsid w:val="005318DD"/>
    <w:rsid w:val="00531A69"/>
    <w:rsid w:val="00532566"/>
    <w:rsid w:val="00533723"/>
    <w:rsid w:val="00533DE4"/>
    <w:rsid w:val="00534941"/>
    <w:rsid w:val="00534A8F"/>
    <w:rsid w:val="00535494"/>
    <w:rsid w:val="00536B2A"/>
    <w:rsid w:val="005378A8"/>
    <w:rsid w:val="005414DC"/>
    <w:rsid w:val="005423BA"/>
    <w:rsid w:val="00542CBF"/>
    <w:rsid w:val="005430F6"/>
    <w:rsid w:val="00543782"/>
    <w:rsid w:val="00543A5D"/>
    <w:rsid w:val="00544432"/>
    <w:rsid w:val="005447CC"/>
    <w:rsid w:val="005448BE"/>
    <w:rsid w:val="00544B68"/>
    <w:rsid w:val="00544C75"/>
    <w:rsid w:val="005451E7"/>
    <w:rsid w:val="00545B46"/>
    <w:rsid w:val="00545C47"/>
    <w:rsid w:val="00547699"/>
    <w:rsid w:val="00547A5D"/>
    <w:rsid w:val="00547B2C"/>
    <w:rsid w:val="00547D23"/>
    <w:rsid w:val="00547D4B"/>
    <w:rsid w:val="00547D5E"/>
    <w:rsid w:val="00551094"/>
    <w:rsid w:val="0055188E"/>
    <w:rsid w:val="00551AAE"/>
    <w:rsid w:val="00551E61"/>
    <w:rsid w:val="0055204D"/>
    <w:rsid w:val="0055211B"/>
    <w:rsid w:val="00552415"/>
    <w:rsid w:val="005524C8"/>
    <w:rsid w:val="00552C11"/>
    <w:rsid w:val="00552EEE"/>
    <w:rsid w:val="00554C96"/>
    <w:rsid w:val="00555322"/>
    <w:rsid w:val="00555AFB"/>
    <w:rsid w:val="00556F04"/>
    <w:rsid w:val="0055756C"/>
    <w:rsid w:val="005578BD"/>
    <w:rsid w:val="00560341"/>
    <w:rsid w:val="005607E3"/>
    <w:rsid w:val="0056091E"/>
    <w:rsid w:val="00560B12"/>
    <w:rsid w:val="00560B17"/>
    <w:rsid w:val="00560CC0"/>
    <w:rsid w:val="005611CB"/>
    <w:rsid w:val="005612A4"/>
    <w:rsid w:val="0056225F"/>
    <w:rsid w:val="005629EB"/>
    <w:rsid w:val="00563231"/>
    <w:rsid w:val="00563B07"/>
    <w:rsid w:val="005662A5"/>
    <w:rsid w:val="00566440"/>
    <w:rsid w:val="0056698D"/>
    <w:rsid w:val="00566D19"/>
    <w:rsid w:val="0056731A"/>
    <w:rsid w:val="00567C22"/>
    <w:rsid w:val="0057052D"/>
    <w:rsid w:val="00570682"/>
    <w:rsid w:val="00570921"/>
    <w:rsid w:val="00570B75"/>
    <w:rsid w:val="00571418"/>
    <w:rsid w:val="00572416"/>
    <w:rsid w:val="00572A1B"/>
    <w:rsid w:val="00572A56"/>
    <w:rsid w:val="00572FA7"/>
    <w:rsid w:val="0057312B"/>
    <w:rsid w:val="005733E1"/>
    <w:rsid w:val="00575024"/>
    <w:rsid w:val="00575431"/>
    <w:rsid w:val="00575EF5"/>
    <w:rsid w:val="00576944"/>
    <w:rsid w:val="00581841"/>
    <w:rsid w:val="00582FFE"/>
    <w:rsid w:val="005839FE"/>
    <w:rsid w:val="0058459A"/>
    <w:rsid w:val="00584A38"/>
    <w:rsid w:val="00585ED9"/>
    <w:rsid w:val="0058672E"/>
    <w:rsid w:val="00586732"/>
    <w:rsid w:val="00586BA2"/>
    <w:rsid w:val="00590741"/>
    <w:rsid w:val="00590A69"/>
    <w:rsid w:val="00590DCF"/>
    <w:rsid w:val="00590DFB"/>
    <w:rsid w:val="00591CD1"/>
    <w:rsid w:val="00592EB9"/>
    <w:rsid w:val="005938A6"/>
    <w:rsid w:val="00593921"/>
    <w:rsid w:val="00594190"/>
    <w:rsid w:val="005949E6"/>
    <w:rsid w:val="00594DCD"/>
    <w:rsid w:val="00595783"/>
    <w:rsid w:val="005959CB"/>
    <w:rsid w:val="0059697B"/>
    <w:rsid w:val="00596DE8"/>
    <w:rsid w:val="0059776A"/>
    <w:rsid w:val="005A007D"/>
    <w:rsid w:val="005A061C"/>
    <w:rsid w:val="005A0635"/>
    <w:rsid w:val="005A1A32"/>
    <w:rsid w:val="005A1A85"/>
    <w:rsid w:val="005A235E"/>
    <w:rsid w:val="005A2785"/>
    <w:rsid w:val="005A3C15"/>
    <w:rsid w:val="005A3D80"/>
    <w:rsid w:val="005A3DCD"/>
    <w:rsid w:val="005A4588"/>
    <w:rsid w:val="005A4769"/>
    <w:rsid w:val="005A4BAE"/>
    <w:rsid w:val="005A4C7D"/>
    <w:rsid w:val="005A6001"/>
    <w:rsid w:val="005A60C3"/>
    <w:rsid w:val="005A61BC"/>
    <w:rsid w:val="005A6A9C"/>
    <w:rsid w:val="005A7046"/>
    <w:rsid w:val="005A705A"/>
    <w:rsid w:val="005A7177"/>
    <w:rsid w:val="005A7238"/>
    <w:rsid w:val="005A788E"/>
    <w:rsid w:val="005B064E"/>
    <w:rsid w:val="005B078B"/>
    <w:rsid w:val="005B0CDA"/>
    <w:rsid w:val="005B103C"/>
    <w:rsid w:val="005B130B"/>
    <w:rsid w:val="005B169A"/>
    <w:rsid w:val="005B1F80"/>
    <w:rsid w:val="005B2FE4"/>
    <w:rsid w:val="005B3064"/>
    <w:rsid w:val="005B50BF"/>
    <w:rsid w:val="005B5969"/>
    <w:rsid w:val="005B62FB"/>
    <w:rsid w:val="005B6EB1"/>
    <w:rsid w:val="005C01D6"/>
    <w:rsid w:val="005C12E3"/>
    <w:rsid w:val="005C2A63"/>
    <w:rsid w:val="005C2C94"/>
    <w:rsid w:val="005C2CA7"/>
    <w:rsid w:val="005C3133"/>
    <w:rsid w:val="005C31BA"/>
    <w:rsid w:val="005C3433"/>
    <w:rsid w:val="005C3D8B"/>
    <w:rsid w:val="005C4104"/>
    <w:rsid w:val="005C4F35"/>
    <w:rsid w:val="005C592D"/>
    <w:rsid w:val="005C59F3"/>
    <w:rsid w:val="005C61D5"/>
    <w:rsid w:val="005C6BFF"/>
    <w:rsid w:val="005C6F78"/>
    <w:rsid w:val="005C7172"/>
    <w:rsid w:val="005C75A5"/>
    <w:rsid w:val="005C783E"/>
    <w:rsid w:val="005C7B83"/>
    <w:rsid w:val="005D02E9"/>
    <w:rsid w:val="005D0F8B"/>
    <w:rsid w:val="005D176A"/>
    <w:rsid w:val="005D1FED"/>
    <w:rsid w:val="005D3345"/>
    <w:rsid w:val="005D4221"/>
    <w:rsid w:val="005D42B2"/>
    <w:rsid w:val="005D4FB2"/>
    <w:rsid w:val="005D6AF1"/>
    <w:rsid w:val="005D6CE6"/>
    <w:rsid w:val="005D7474"/>
    <w:rsid w:val="005E0A7B"/>
    <w:rsid w:val="005E0D94"/>
    <w:rsid w:val="005E267B"/>
    <w:rsid w:val="005E2970"/>
    <w:rsid w:val="005E2BA9"/>
    <w:rsid w:val="005E2DB5"/>
    <w:rsid w:val="005E327A"/>
    <w:rsid w:val="005E398C"/>
    <w:rsid w:val="005E3BA3"/>
    <w:rsid w:val="005E4094"/>
    <w:rsid w:val="005E4FDF"/>
    <w:rsid w:val="005E50AD"/>
    <w:rsid w:val="005E5404"/>
    <w:rsid w:val="005E5C5E"/>
    <w:rsid w:val="005E6197"/>
    <w:rsid w:val="005E7373"/>
    <w:rsid w:val="005E74B3"/>
    <w:rsid w:val="005E763C"/>
    <w:rsid w:val="005F0912"/>
    <w:rsid w:val="005F0EF9"/>
    <w:rsid w:val="005F1FBE"/>
    <w:rsid w:val="005F24D1"/>
    <w:rsid w:val="005F3364"/>
    <w:rsid w:val="005F3BF7"/>
    <w:rsid w:val="005F493F"/>
    <w:rsid w:val="005F4E62"/>
    <w:rsid w:val="005F4EA7"/>
    <w:rsid w:val="005F506A"/>
    <w:rsid w:val="005F52A1"/>
    <w:rsid w:val="005F5354"/>
    <w:rsid w:val="005F55C2"/>
    <w:rsid w:val="005F6697"/>
    <w:rsid w:val="005F69BF"/>
    <w:rsid w:val="005F71AC"/>
    <w:rsid w:val="005F728A"/>
    <w:rsid w:val="005F77FD"/>
    <w:rsid w:val="005F7889"/>
    <w:rsid w:val="005F7B24"/>
    <w:rsid w:val="006002DE"/>
    <w:rsid w:val="006004BC"/>
    <w:rsid w:val="00600F01"/>
    <w:rsid w:val="00602BAD"/>
    <w:rsid w:val="0060366C"/>
    <w:rsid w:val="00603A1D"/>
    <w:rsid w:val="00603BF8"/>
    <w:rsid w:val="0060406D"/>
    <w:rsid w:val="00604E40"/>
    <w:rsid w:val="00605777"/>
    <w:rsid w:val="00607084"/>
    <w:rsid w:val="00607833"/>
    <w:rsid w:val="00610305"/>
    <w:rsid w:val="00611083"/>
    <w:rsid w:val="00612A90"/>
    <w:rsid w:val="00612F71"/>
    <w:rsid w:val="0061361E"/>
    <w:rsid w:val="00615B41"/>
    <w:rsid w:val="00615E65"/>
    <w:rsid w:val="006164BF"/>
    <w:rsid w:val="00616E8D"/>
    <w:rsid w:val="0062091F"/>
    <w:rsid w:val="006226EE"/>
    <w:rsid w:val="00622D01"/>
    <w:rsid w:val="0062316C"/>
    <w:rsid w:val="0062353D"/>
    <w:rsid w:val="00624354"/>
    <w:rsid w:val="00625327"/>
    <w:rsid w:val="00626055"/>
    <w:rsid w:val="00626200"/>
    <w:rsid w:val="006265B3"/>
    <w:rsid w:val="00627DE7"/>
    <w:rsid w:val="00627E6A"/>
    <w:rsid w:val="00630696"/>
    <w:rsid w:val="00632C06"/>
    <w:rsid w:val="00632C10"/>
    <w:rsid w:val="00636395"/>
    <w:rsid w:val="006365BE"/>
    <w:rsid w:val="006370F0"/>
    <w:rsid w:val="0064078F"/>
    <w:rsid w:val="006407E4"/>
    <w:rsid w:val="0064205F"/>
    <w:rsid w:val="006422DE"/>
    <w:rsid w:val="00642759"/>
    <w:rsid w:val="00643749"/>
    <w:rsid w:val="00645606"/>
    <w:rsid w:val="00645608"/>
    <w:rsid w:val="00645BD2"/>
    <w:rsid w:val="006463E8"/>
    <w:rsid w:val="00646891"/>
    <w:rsid w:val="00646F6C"/>
    <w:rsid w:val="00647089"/>
    <w:rsid w:val="006475C8"/>
    <w:rsid w:val="00647BA0"/>
    <w:rsid w:val="006500C8"/>
    <w:rsid w:val="00650206"/>
    <w:rsid w:val="0065027C"/>
    <w:rsid w:val="00650D69"/>
    <w:rsid w:val="00651822"/>
    <w:rsid w:val="00651E89"/>
    <w:rsid w:val="00652DAA"/>
    <w:rsid w:val="00653324"/>
    <w:rsid w:val="00653389"/>
    <w:rsid w:val="00653CC3"/>
    <w:rsid w:val="00654AA8"/>
    <w:rsid w:val="00654CD4"/>
    <w:rsid w:val="00655476"/>
    <w:rsid w:val="006558EC"/>
    <w:rsid w:val="0065661C"/>
    <w:rsid w:val="006569C3"/>
    <w:rsid w:val="0066067C"/>
    <w:rsid w:val="0066132F"/>
    <w:rsid w:val="00661782"/>
    <w:rsid w:val="00661A52"/>
    <w:rsid w:val="00661F47"/>
    <w:rsid w:val="0066211D"/>
    <w:rsid w:val="00663183"/>
    <w:rsid w:val="006631F4"/>
    <w:rsid w:val="006633CF"/>
    <w:rsid w:val="0066372F"/>
    <w:rsid w:val="00663FAF"/>
    <w:rsid w:val="006643A3"/>
    <w:rsid w:val="00664CF2"/>
    <w:rsid w:val="00665139"/>
    <w:rsid w:val="0066527D"/>
    <w:rsid w:val="006654B4"/>
    <w:rsid w:val="00666AE2"/>
    <w:rsid w:val="00667B80"/>
    <w:rsid w:val="00667E68"/>
    <w:rsid w:val="006704B6"/>
    <w:rsid w:val="00671F38"/>
    <w:rsid w:val="0067234B"/>
    <w:rsid w:val="00672554"/>
    <w:rsid w:val="00672CD0"/>
    <w:rsid w:val="006731C7"/>
    <w:rsid w:val="006736E6"/>
    <w:rsid w:val="00673C2D"/>
    <w:rsid w:val="00673E70"/>
    <w:rsid w:val="006740C5"/>
    <w:rsid w:val="00675F31"/>
    <w:rsid w:val="00676710"/>
    <w:rsid w:val="00676BB4"/>
    <w:rsid w:val="006777E3"/>
    <w:rsid w:val="006800D7"/>
    <w:rsid w:val="00681C94"/>
    <w:rsid w:val="006820A3"/>
    <w:rsid w:val="00682610"/>
    <w:rsid w:val="006828E0"/>
    <w:rsid w:val="00682E07"/>
    <w:rsid w:val="006845AD"/>
    <w:rsid w:val="00684862"/>
    <w:rsid w:val="00684E7C"/>
    <w:rsid w:val="006866B9"/>
    <w:rsid w:val="0068707E"/>
    <w:rsid w:val="00690045"/>
    <w:rsid w:val="00690182"/>
    <w:rsid w:val="0069060F"/>
    <w:rsid w:val="006914C9"/>
    <w:rsid w:val="00691B8F"/>
    <w:rsid w:val="006924C5"/>
    <w:rsid w:val="00692B0F"/>
    <w:rsid w:val="00693639"/>
    <w:rsid w:val="00693C4C"/>
    <w:rsid w:val="0069436D"/>
    <w:rsid w:val="00694438"/>
    <w:rsid w:val="00694556"/>
    <w:rsid w:val="00695181"/>
    <w:rsid w:val="00696C21"/>
    <w:rsid w:val="0069728E"/>
    <w:rsid w:val="00697D3A"/>
    <w:rsid w:val="00697F7E"/>
    <w:rsid w:val="006A095F"/>
    <w:rsid w:val="006A0CA0"/>
    <w:rsid w:val="006A3086"/>
    <w:rsid w:val="006A30A7"/>
    <w:rsid w:val="006A4B2E"/>
    <w:rsid w:val="006A6520"/>
    <w:rsid w:val="006A66E6"/>
    <w:rsid w:val="006A6D67"/>
    <w:rsid w:val="006A7402"/>
    <w:rsid w:val="006B00D3"/>
    <w:rsid w:val="006B1074"/>
    <w:rsid w:val="006B1138"/>
    <w:rsid w:val="006B1479"/>
    <w:rsid w:val="006B1CE7"/>
    <w:rsid w:val="006B1F32"/>
    <w:rsid w:val="006B3033"/>
    <w:rsid w:val="006B3512"/>
    <w:rsid w:val="006B4906"/>
    <w:rsid w:val="006B4CDD"/>
    <w:rsid w:val="006B56F0"/>
    <w:rsid w:val="006B5DEE"/>
    <w:rsid w:val="006B5F64"/>
    <w:rsid w:val="006B602C"/>
    <w:rsid w:val="006B69DF"/>
    <w:rsid w:val="006B79E4"/>
    <w:rsid w:val="006C02D4"/>
    <w:rsid w:val="006C075E"/>
    <w:rsid w:val="006C2CDA"/>
    <w:rsid w:val="006C3F96"/>
    <w:rsid w:val="006C425E"/>
    <w:rsid w:val="006C48CF"/>
    <w:rsid w:val="006C4EFF"/>
    <w:rsid w:val="006C4F38"/>
    <w:rsid w:val="006C565A"/>
    <w:rsid w:val="006C5C02"/>
    <w:rsid w:val="006C6F57"/>
    <w:rsid w:val="006C7054"/>
    <w:rsid w:val="006C723B"/>
    <w:rsid w:val="006C73CD"/>
    <w:rsid w:val="006C7543"/>
    <w:rsid w:val="006C7812"/>
    <w:rsid w:val="006C7AF7"/>
    <w:rsid w:val="006C7B47"/>
    <w:rsid w:val="006C7CD6"/>
    <w:rsid w:val="006D069A"/>
    <w:rsid w:val="006D09DA"/>
    <w:rsid w:val="006D2612"/>
    <w:rsid w:val="006D28E7"/>
    <w:rsid w:val="006D501A"/>
    <w:rsid w:val="006D5343"/>
    <w:rsid w:val="006E015C"/>
    <w:rsid w:val="006E0953"/>
    <w:rsid w:val="006E0B2E"/>
    <w:rsid w:val="006E1645"/>
    <w:rsid w:val="006E20C9"/>
    <w:rsid w:val="006E2100"/>
    <w:rsid w:val="006E2698"/>
    <w:rsid w:val="006E283C"/>
    <w:rsid w:val="006E3602"/>
    <w:rsid w:val="006E3900"/>
    <w:rsid w:val="006E3988"/>
    <w:rsid w:val="006E39BA"/>
    <w:rsid w:val="006E4D22"/>
    <w:rsid w:val="006E4D7A"/>
    <w:rsid w:val="006E5202"/>
    <w:rsid w:val="006E5BED"/>
    <w:rsid w:val="006E5CA0"/>
    <w:rsid w:val="006E5CB1"/>
    <w:rsid w:val="006E5D47"/>
    <w:rsid w:val="006E5F36"/>
    <w:rsid w:val="006E6007"/>
    <w:rsid w:val="006E7125"/>
    <w:rsid w:val="006E7BF5"/>
    <w:rsid w:val="006F0836"/>
    <w:rsid w:val="006F1D49"/>
    <w:rsid w:val="006F24F0"/>
    <w:rsid w:val="006F264D"/>
    <w:rsid w:val="006F27F9"/>
    <w:rsid w:val="006F29F7"/>
    <w:rsid w:val="006F4181"/>
    <w:rsid w:val="006F5777"/>
    <w:rsid w:val="006F5F6E"/>
    <w:rsid w:val="006F6EDF"/>
    <w:rsid w:val="007002C8"/>
    <w:rsid w:val="00701056"/>
    <w:rsid w:val="0070197F"/>
    <w:rsid w:val="00702117"/>
    <w:rsid w:val="00702ADD"/>
    <w:rsid w:val="0070336C"/>
    <w:rsid w:val="00703453"/>
    <w:rsid w:val="00703BF6"/>
    <w:rsid w:val="00703DE3"/>
    <w:rsid w:val="00704CB9"/>
    <w:rsid w:val="007053B1"/>
    <w:rsid w:val="00705526"/>
    <w:rsid w:val="00705C03"/>
    <w:rsid w:val="00705F6E"/>
    <w:rsid w:val="00705F79"/>
    <w:rsid w:val="00706844"/>
    <w:rsid w:val="0070686D"/>
    <w:rsid w:val="00706DA9"/>
    <w:rsid w:val="00707213"/>
    <w:rsid w:val="00707A8B"/>
    <w:rsid w:val="007112A2"/>
    <w:rsid w:val="007117CE"/>
    <w:rsid w:val="0071188E"/>
    <w:rsid w:val="00711ADC"/>
    <w:rsid w:val="00711C85"/>
    <w:rsid w:val="007124D7"/>
    <w:rsid w:val="00712503"/>
    <w:rsid w:val="00713871"/>
    <w:rsid w:val="00713925"/>
    <w:rsid w:val="00714218"/>
    <w:rsid w:val="00714C30"/>
    <w:rsid w:val="00714FF6"/>
    <w:rsid w:val="00715317"/>
    <w:rsid w:val="00715DB8"/>
    <w:rsid w:val="007164ED"/>
    <w:rsid w:val="007169EC"/>
    <w:rsid w:val="00717EDA"/>
    <w:rsid w:val="00720290"/>
    <w:rsid w:val="0072067D"/>
    <w:rsid w:val="0072067E"/>
    <w:rsid w:val="007208E5"/>
    <w:rsid w:val="007212D7"/>
    <w:rsid w:val="00721C69"/>
    <w:rsid w:val="007229D1"/>
    <w:rsid w:val="0072318E"/>
    <w:rsid w:val="00723D83"/>
    <w:rsid w:val="0072427C"/>
    <w:rsid w:val="00724432"/>
    <w:rsid w:val="00725FAF"/>
    <w:rsid w:val="00727026"/>
    <w:rsid w:val="00727028"/>
    <w:rsid w:val="0072702A"/>
    <w:rsid w:val="00727F62"/>
    <w:rsid w:val="007300C7"/>
    <w:rsid w:val="00730E0B"/>
    <w:rsid w:val="0073181B"/>
    <w:rsid w:val="00731CE2"/>
    <w:rsid w:val="00732337"/>
    <w:rsid w:val="00732E44"/>
    <w:rsid w:val="007331BB"/>
    <w:rsid w:val="00733D7E"/>
    <w:rsid w:val="007342CA"/>
    <w:rsid w:val="007343D4"/>
    <w:rsid w:val="007345FF"/>
    <w:rsid w:val="00734C76"/>
    <w:rsid w:val="00736355"/>
    <w:rsid w:val="007370E2"/>
    <w:rsid w:val="00737B09"/>
    <w:rsid w:val="00737CEC"/>
    <w:rsid w:val="007403D7"/>
    <w:rsid w:val="00740A25"/>
    <w:rsid w:val="007413F4"/>
    <w:rsid w:val="00741F3E"/>
    <w:rsid w:val="007441B0"/>
    <w:rsid w:val="007453F2"/>
    <w:rsid w:val="00745AF3"/>
    <w:rsid w:val="0074648D"/>
    <w:rsid w:val="00746572"/>
    <w:rsid w:val="0074767F"/>
    <w:rsid w:val="0074774C"/>
    <w:rsid w:val="00747C5A"/>
    <w:rsid w:val="00747DDC"/>
    <w:rsid w:val="00750436"/>
    <w:rsid w:val="0075181D"/>
    <w:rsid w:val="00751D15"/>
    <w:rsid w:val="0075386A"/>
    <w:rsid w:val="00753E22"/>
    <w:rsid w:val="00754A0F"/>
    <w:rsid w:val="00754C09"/>
    <w:rsid w:val="00756404"/>
    <w:rsid w:val="00756B98"/>
    <w:rsid w:val="00756E63"/>
    <w:rsid w:val="00757284"/>
    <w:rsid w:val="00757726"/>
    <w:rsid w:val="00757F03"/>
    <w:rsid w:val="00760309"/>
    <w:rsid w:val="00760592"/>
    <w:rsid w:val="00760818"/>
    <w:rsid w:val="007624FE"/>
    <w:rsid w:val="00762CD0"/>
    <w:rsid w:val="00764BBC"/>
    <w:rsid w:val="00764D45"/>
    <w:rsid w:val="007658AB"/>
    <w:rsid w:val="00766629"/>
    <w:rsid w:val="00766CA6"/>
    <w:rsid w:val="007671E9"/>
    <w:rsid w:val="00767C05"/>
    <w:rsid w:val="00770A8C"/>
    <w:rsid w:val="00771B35"/>
    <w:rsid w:val="007728AA"/>
    <w:rsid w:val="0077294C"/>
    <w:rsid w:val="00773559"/>
    <w:rsid w:val="00773A85"/>
    <w:rsid w:val="00773BBA"/>
    <w:rsid w:val="00773FC6"/>
    <w:rsid w:val="00774312"/>
    <w:rsid w:val="00774CBF"/>
    <w:rsid w:val="007762D9"/>
    <w:rsid w:val="00776AE2"/>
    <w:rsid w:val="00776BEA"/>
    <w:rsid w:val="00777095"/>
    <w:rsid w:val="007777BF"/>
    <w:rsid w:val="007777EA"/>
    <w:rsid w:val="0078028E"/>
    <w:rsid w:val="00781754"/>
    <w:rsid w:val="00781A80"/>
    <w:rsid w:val="00781FC2"/>
    <w:rsid w:val="007820F9"/>
    <w:rsid w:val="007824CF"/>
    <w:rsid w:val="0078252D"/>
    <w:rsid w:val="00782C2D"/>
    <w:rsid w:val="007848CA"/>
    <w:rsid w:val="00785842"/>
    <w:rsid w:val="007858DF"/>
    <w:rsid w:val="00785C4C"/>
    <w:rsid w:val="00785CCE"/>
    <w:rsid w:val="00786099"/>
    <w:rsid w:val="007869D7"/>
    <w:rsid w:val="00787CDA"/>
    <w:rsid w:val="007900AF"/>
    <w:rsid w:val="007902B7"/>
    <w:rsid w:val="007902DF"/>
    <w:rsid w:val="0079038D"/>
    <w:rsid w:val="0079039A"/>
    <w:rsid w:val="00793230"/>
    <w:rsid w:val="007937D2"/>
    <w:rsid w:val="007942E4"/>
    <w:rsid w:val="0079444F"/>
    <w:rsid w:val="007958F5"/>
    <w:rsid w:val="0079636C"/>
    <w:rsid w:val="007974F9"/>
    <w:rsid w:val="00797755"/>
    <w:rsid w:val="0079776C"/>
    <w:rsid w:val="00797F43"/>
    <w:rsid w:val="007A02C5"/>
    <w:rsid w:val="007A186B"/>
    <w:rsid w:val="007A1E82"/>
    <w:rsid w:val="007A2B9B"/>
    <w:rsid w:val="007A2CDF"/>
    <w:rsid w:val="007A4C02"/>
    <w:rsid w:val="007A5341"/>
    <w:rsid w:val="007A54CA"/>
    <w:rsid w:val="007A615C"/>
    <w:rsid w:val="007A61AC"/>
    <w:rsid w:val="007A6DBF"/>
    <w:rsid w:val="007A6DF6"/>
    <w:rsid w:val="007A715A"/>
    <w:rsid w:val="007A760F"/>
    <w:rsid w:val="007A7A0F"/>
    <w:rsid w:val="007B03D5"/>
    <w:rsid w:val="007B0457"/>
    <w:rsid w:val="007B074A"/>
    <w:rsid w:val="007B1323"/>
    <w:rsid w:val="007B28CD"/>
    <w:rsid w:val="007B4FBA"/>
    <w:rsid w:val="007B54CA"/>
    <w:rsid w:val="007B6173"/>
    <w:rsid w:val="007B6848"/>
    <w:rsid w:val="007B6850"/>
    <w:rsid w:val="007B7652"/>
    <w:rsid w:val="007B7A42"/>
    <w:rsid w:val="007B7A43"/>
    <w:rsid w:val="007B7D10"/>
    <w:rsid w:val="007C1674"/>
    <w:rsid w:val="007C176E"/>
    <w:rsid w:val="007C17E0"/>
    <w:rsid w:val="007C2031"/>
    <w:rsid w:val="007C26B8"/>
    <w:rsid w:val="007C2C1E"/>
    <w:rsid w:val="007C2E48"/>
    <w:rsid w:val="007C3413"/>
    <w:rsid w:val="007C39C3"/>
    <w:rsid w:val="007C4278"/>
    <w:rsid w:val="007C440D"/>
    <w:rsid w:val="007C4C22"/>
    <w:rsid w:val="007C5071"/>
    <w:rsid w:val="007C524C"/>
    <w:rsid w:val="007C5DF8"/>
    <w:rsid w:val="007C6236"/>
    <w:rsid w:val="007C653C"/>
    <w:rsid w:val="007C721B"/>
    <w:rsid w:val="007C7901"/>
    <w:rsid w:val="007C7C22"/>
    <w:rsid w:val="007D01FF"/>
    <w:rsid w:val="007D0546"/>
    <w:rsid w:val="007D073A"/>
    <w:rsid w:val="007D0CE5"/>
    <w:rsid w:val="007D0D82"/>
    <w:rsid w:val="007D0E0E"/>
    <w:rsid w:val="007D0EC2"/>
    <w:rsid w:val="007D1202"/>
    <w:rsid w:val="007D1E18"/>
    <w:rsid w:val="007D2C5B"/>
    <w:rsid w:val="007D3364"/>
    <w:rsid w:val="007D463B"/>
    <w:rsid w:val="007D4D24"/>
    <w:rsid w:val="007D5844"/>
    <w:rsid w:val="007D6EBA"/>
    <w:rsid w:val="007D7725"/>
    <w:rsid w:val="007D7A96"/>
    <w:rsid w:val="007D7EC6"/>
    <w:rsid w:val="007E0422"/>
    <w:rsid w:val="007E0459"/>
    <w:rsid w:val="007E0B41"/>
    <w:rsid w:val="007E0DD3"/>
    <w:rsid w:val="007E281E"/>
    <w:rsid w:val="007E2BA1"/>
    <w:rsid w:val="007E4206"/>
    <w:rsid w:val="007E4669"/>
    <w:rsid w:val="007E49AE"/>
    <w:rsid w:val="007E4AE5"/>
    <w:rsid w:val="007E5FAB"/>
    <w:rsid w:val="007E61BC"/>
    <w:rsid w:val="007E691C"/>
    <w:rsid w:val="007E69F9"/>
    <w:rsid w:val="007E6A17"/>
    <w:rsid w:val="007E74F9"/>
    <w:rsid w:val="007E797B"/>
    <w:rsid w:val="007F162A"/>
    <w:rsid w:val="007F1CA1"/>
    <w:rsid w:val="007F355F"/>
    <w:rsid w:val="007F4960"/>
    <w:rsid w:val="007F49F8"/>
    <w:rsid w:val="007F4B7D"/>
    <w:rsid w:val="007F4BF6"/>
    <w:rsid w:val="007F533C"/>
    <w:rsid w:val="007F59B3"/>
    <w:rsid w:val="007F6688"/>
    <w:rsid w:val="007F6B82"/>
    <w:rsid w:val="007F79E9"/>
    <w:rsid w:val="0080014A"/>
    <w:rsid w:val="00800675"/>
    <w:rsid w:val="00800F81"/>
    <w:rsid w:val="0080166B"/>
    <w:rsid w:val="00802DC9"/>
    <w:rsid w:val="008038B4"/>
    <w:rsid w:val="00804B82"/>
    <w:rsid w:val="00804B9D"/>
    <w:rsid w:val="00804F5F"/>
    <w:rsid w:val="0080529A"/>
    <w:rsid w:val="008058E8"/>
    <w:rsid w:val="00806044"/>
    <w:rsid w:val="00806466"/>
    <w:rsid w:val="00806497"/>
    <w:rsid w:val="00806DCE"/>
    <w:rsid w:val="008077C6"/>
    <w:rsid w:val="008077C8"/>
    <w:rsid w:val="00810185"/>
    <w:rsid w:val="00810777"/>
    <w:rsid w:val="00810AC7"/>
    <w:rsid w:val="00810D8C"/>
    <w:rsid w:val="0081106C"/>
    <w:rsid w:val="008110DF"/>
    <w:rsid w:val="008111A5"/>
    <w:rsid w:val="00811AE7"/>
    <w:rsid w:val="00812923"/>
    <w:rsid w:val="00813B43"/>
    <w:rsid w:val="00813BA2"/>
    <w:rsid w:val="008149B3"/>
    <w:rsid w:val="00815496"/>
    <w:rsid w:val="00816288"/>
    <w:rsid w:val="00816743"/>
    <w:rsid w:val="008212F5"/>
    <w:rsid w:val="00821B87"/>
    <w:rsid w:val="0082246D"/>
    <w:rsid w:val="0082313B"/>
    <w:rsid w:val="0082357F"/>
    <w:rsid w:val="00823E67"/>
    <w:rsid w:val="0082455F"/>
    <w:rsid w:val="0082485E"/>
    <w:rsid w:val="00825B98"/>
    <w:rsid w:val="008265EE"/>
    <w:rsid w:val="00826A76"/>
    <w:rsid w:val="00826B5E"/>
    <w:rsid w:val="00826B87"/>
    <w:rsid w:val="00826BEF"/>
    <w:rsid w:val="008273C2"/>
    <w:rsid w:val="00827F8E"/>
    <w:rsid w:val="0083011E"/>
    <w:rsid w:val="00830294"/>
    <w:rsid w:val="00830688"/>
    <w:rsid w:val="008306B0"/>
    <w:rsid w:val="008318E1"/>
    <w:rsid w:val="00831973"/>
    <w:rsid w:val="00831D5B"/>
    <w:rsid w:val="00832A1B"/>
    <w:rsid w:val="0083338E"/>
    <w:rsid w:val="00833656"/>
    <w:rsid w:val="00833B7C"/>
    <w:rsid w:val="008355C7"/>
    <w:rsid w:val="00835759"/>
    <w:rsid w:val="0083591C"/>
    <w:rsid w:val="00836B1E"/>
    <w:rsid w:val="008372B1"/>
    <w:rsid w:val="008373A5"/>
    <w:rsid w:val="00840176"/>
    <w:rsid w:val="008402ED"/>
    <w:rsid w:val="00840A52"/>
    <w:rsid w:val="008412EC"/>
    <w:rsid w:val="00841918"/>
    <w:rsid w:val="008419A6"/>
    <w:rsid w:val="00843B31"/>
    <w:rsid w:val="0084403F"/>
    <w:rsid w:val="00844773"/>
    <w:rsid w:val="00844A41"/>
    <w:rsid w:val="0084549E"/>
    <w:rsid w:val="0084585A"/>
    <w:rsid w:val="00845AF1"/>
    <w:rsid w:val="00846338"/>
    <w:rsid w:val="00847304"/>
    <w:rsid w:val="00847C05"/>
    <w:rsid w:val="00851949"/>
    <w:rsid w:val="00852592"/>
    <w:rsid w:val="00852BCC"/>
    <w:rsid w:val="00852C39"/>
    <w:rsid w:val="00853482"/>
    <w:rsid w:val="00853661"/>
    <w:rsid w:val="008546BB"/>
    <w:rsid w:val="008553A6"/>
    <w:rsid w:val="00855865"/>
    <w:rsid w:val="00855CAA"/>
    <w:rsid w:val="00855E0A"/>
    <w:rsid w:val="00856B65"/>
    <w:rsid w:val="008610D7"/>
    <w:rsid w:val="00861B91"/>
    <w:rsid w:val="0086215F"/>
    <w:rsid w:val="00862162"/>
    <w:rsid w:val="00862174"/>
    <w:rsid w:val="008621A5"/>
    <w:rsid w:val="0086238A"/>
    <w:rsid w:val="008628AF"/>
    <w:rsid w:val="008632E0"/>
    <w:rsid w:val="0086345F"/>
    <w:rsid w:val="00863E94"/>
    <w:rsid w:val="00864B46"/>
    <w:rsid w:val="00864F48"/>
    <w:rsid w:val="00865F9B"/>
    <w:rsid w:val="0086631D"/>
    <w:rsid w:val="00867389"/>
    <w:rsid w:val="00867E36"/>
    <w:rsid w:val="00870214"/>
    <w:rsid w:val="0087077B"/>
    <w:rsid w:val="008708CB"/>
    <w:rsid w:val="0087231D"/>
    <w:rsid w:val="0087341A"/>
    <w:rsid w:val="00873EF3"/>
    <w:rsid w:val="008740CE"/>
    <w:rsid w:val="008758D2"/>
    <w:rsid w:val="00875BD5"/>
    <w:rsid w:val="00875E6B"/>
    <w:rsid w:val="00876685"/>
    <w:rsid w:val="0087784F"/>
    <w:rsid w:val="00877D16"/>
    <w:rsid w:val="008808D7"/>
    <w:rsid w:val="00880ABD"/>
    <w:rsid w:val="00880AF8"/>
    <w:rsid w:val="00880C1C"/>
    <w:rsid w:val="008813A6"/>
    <w:rsid w:val="0088246B"/>
    <w:rsid w:val="00882D27"/>
    <w:rsid w:val="00882D74"/>
    <w:rsid w:val="00882DE6"/>
    <w:rsid w:val="008846AD"/>
    <w:rsid w:val="0088499F"/>
    <w:rsid w:val="00884CA5"/>
    <w:rsid w:val="00885AD0"/>
    <w:rsid w:val="00886058"/>
    <w:rsid w:val="00886876"/>
    <w:rsid w:val="00886999"/>
    <w:rsid w:val="00886C54"/>
    <w:rsid w:val="00890835"/>
    <w:rsid w:val="008910DA"/>
    <w:rsid w:val="0089127B"/>
    <w:rsid w:val="00892175"/>
    <w:rsid w:val="00892678"/>
    <w:rsid w:val="00893725"/>
    <w:rsid w:val="00894DCF"/>
    <w:rsid w:val="00895601"/>
    <w:rsid w:val="0089600B"/>
    <w:rsid w:val="00896041"/>
    <w:rsid w:val="00896814"/>
    <w:rsid w:val="00896B44"/>
    <w:rsid w:val="00897560"/>
    <w:rsid w:val="008A0100"/>
    <w:rsid w:val="008A10A0"/>
    <w:rsid w:val="008A130B"/>
    <w:rsid w:val="008A1A9C"/>
    <w:rsid w:val="008A1B35"/>
    <w:rsid w:val="008A1D86"/>
    <w:rsid w:val="008A251E"/>
    <w:rsid w:val="008A374C"/>
    <w:rsid w:val="008A67CD"/>
    <w:rsid w:val="008A6E7A"/>
    <w:rsid w:val="008A7348"/>
    <w:rsid w:val="008A7E4F"/>
    <w:rsid w:val="008B063C"/>
    <w:rsid w:val="008B0D4C"/>
    <w:rsid w:val="008B0D8B"/>
    <w:rsid w:val="008B15E6"/>
    <w:rsid w:val="008B1C48"/>
    <w:rsid w:val="008B2867"/>
    <w:rsid w:val="008B2D4F"/>
    <w:rsid w:val="008B30C1"/>
    <w:rsid w:val="008B329B"/>
    <w:rsid w:val="008B38F8"/>
    <w:rsid w:val="008B3E9D"/>
    <w:rsid w:val="008B4BCA"/>
    <w:rsid w:val="008B588F"/>
    <w:rsid w:val="008B7180"/>
    <w:rsid w:val="008B73E3"/>
    <w:rsid w:val="008B76D7"/>
    <w:rsid w:val="008C0C67"/>
    <w:rsid w:val="008C260E"/>
    <w:rsid w:val="008C26D7"/>
    <w:rsid w:val="008C2E7E"/>
    <w:rsid w:val="008C3A2D"/>
    <w:rsid w:val="008C3DF1"/>
    <w:rsid w:val="008C3F00"/>
    <w:rsid w:val="008C4079"/>
    <w:rsid w:val="008C408B"/>
    <w:rsid w:val="008C4820"/>
    <w:rsid w:val="008C4FB9"/>
    <w:rsid w:val="008C75B8"/>
    <w:rsid w:val="008C774F"/>
    <w:rsid w:val="008D2849"/>
    <w:rsid w:val="008D2A49"/>
    <w:rsid w:val="008D2DE1"/>
    <w:rsid w:val="008D2F56"/>
    <w:rsid w:val="008D460B"/>
    <w:rsid w:val="008D4F1A"/>
    <w:rsid w:val="008D62C4"/>
    <w:rsid w:val="008D630F"/>
    <w:rsid w:val="008D6CDE"/>
    <w:rsid w:val="008E08AE"/>
    <w:rsid w:val="008E2EAF"/>
    <w:rsid w:val="008E3E6C"/>
    <w:rsid w:val="008E3EB3"/>
    <w:rsid w:val="008E523F"/>
    <w:rsid w:val="008E5732"/>
    <w:rsid w:val="008E5844"/>
    <w:rsid w:val="008E5E20"/>
    <w:rsid w:val="008E6199"/>
    <w:rsid w:val="008E6BFB"/>
    <w:rsid w:val="008E75E9"/>
    <w:rsid w:val="008E77D8"/>
    <w:rsid w:val="008F0974"/>
    <w:rsid w:val="008F15C4"/>
    <w:rsid w:val="008F26D3"/>
    <w:rsid w:val="008F30DA"/>
    <w:rsid w:val="008F341F"/>
    <w:rsid w:val="008F3B41"/>
    <w:rsid w:val="008F3B50"/>
    <w:rsid w:val="008F47E9"/>
    <w:rsid w:val="008F5398"/>
    <w:rsid w:val="008F5EC7"/>
    <w:rsid w:val="008F6006"/>
    <w:rsid w:val="008F60F4"/>
    <w:rsid w:val="008F631D"/>
    <w:rsid w:val="008F6B9A"/>
    <w:rsid w:val="008F7C5A"/>
    <w:rsid w:val="00900730"/>
    <w:rsid w:val="00900746"/>
    <w:rsid w:val="00900B5E"/>
    <w:rsid w:val="009012F7"/>
    <w:rsid w:val="009014FE"/>
    <w:rsid w:val="0090230C"/>
    <w:rsid w:val="009028FA"/>
    <w:rsid w:val="00902E7F"/>
    <w:rsid w:val="00903161"/>
    <w:rsid w:val="00903C8A"/>
    <w:rsid w:val="0090487B"/>
    <w:rsid w:val="00906679"/>
    <w:rsid w:val="009100DD"/>
    <w:rsid w:val="0091103C"/>
    <w:rsid w:val="009116F5"/>
    <w:rsid w:val="00911964"/>
    <w:rsid w:val="00911C10"/>
    <w:rsid w:val="00911E21"/>
    <w:rsid w:val="00912515"/>
    <w:rsid w:val="0091273D"/>
    <w:rsid w:val="00912F0B"/>
    <w:rsid w:val="0091310A"/>
    <w:rsid w:val="00913915"/>
    <w:rsid w:val="00913B12"/>
    <w:rsid w:val="00914000"/>
    <w:rsid w:val="009144AF"/>
    <w:rsid w:val="009144E6"/>
    <w:rsid w:val="009151E0"/>
    <w:rsid w:val="00916C66"/>
    <w:rsid w:val="00917478"/>
    <w:rsid w:val="00917AF3"/>
    <w:rsid w:val="00917E3D"/>
    <w:rsid w:val="009201A3"/>
    <w:rsid w:val="009205B8"/>
    <w:rsid w:val="009214E2"/>
    <w:rsid w:val="009219B1"/>
    <w:rsid w:val="00921A7C"/>
    <w:rsid w:val="00921CE4"/>
    <w:rsid w:val="00921D85"/>
    <w:rsid w:val="009234C5"/>
    <w:rsid w:val="0092359F"/>
    <w:rsid w:val="00923BD4"/>
    <w:rsid w:val="009241A6"/>
    <w:rsid w:val="00924569"/>
    <w:rsid w:val="00924807"/>
    <w:rsid w:val="00924FEC"/>
    <w:rsid w:val="009252A8"/>
    <w:rsid w:val="009252CE"/>
    <w:rsid w:val="00925C25"/>
    <w:rsid w:val="0092607A"/>
    <w:rsid w:val="00926514"/>
    <w:rsid w:val="009271C2"/>
    <w:rsid w:val="0093002F"/>
    <w:rsid w:val="00930A17"/>
    <w:rsid w:val="00930CD4"/>
    <w:rsid w:val="009317F8"/>
    <w:rsid w:val="00932C64"/>
    <w:rsid w:val="00934FE2"/>
    <w:rsid w:val="00935858"/>
    <w:rsid w:val="009366DA"/>
    <w:rsid w:val="009367E7"/>
    <w:rsid w:val="009376E2"/>
    <w:rsid w:val="00937B05"/>
    <w:rsid w:val="00940BC8"/>
    <w:rsid w:val="0094155A"/>
    <w:rsid w:val="00941D7F"/>
    <w:rsid w:val="00942590"/>
    <w:rsid w:val="00942A5C"/>
    <w:rsid w:val="00942E8A"/>
    <w:rsid w:val="009432AD"/>
    <w:rsid w:val="00943DF6"/>
    <w:rsid w:val="00943E20"/>
    <w:rsid w:val="00944135"/>
    <w:rsid w:val="0094450B"/>
    <w:rsid w:val="00944666"/>
    <w:rsid w:val="0094510F"/>
    <w:rsid w:val="0094547B"/>
    <w:rsid w:val="0094636B"/>
    <w:rsid w:val="00946FF1"/>
    <w:rsid w:val="00947FFE"/>
    <w:rsid w:val="00950500"/>
    <w:rsid w:val="00950766"/>
    <w:rsid w:val="00951204"/>
    <w:rsid w:val="00952777"/>
    <w:rsid w:val="0095333A"/>
    <w:rsid w:val="009539B0"/>
    <w:rsid w:val="009540B1"/>
    <w:rsid w:val="00954119"/>
    <w:rsid w:val="009543B4"/>
    <w:rsid w:val="00955202"/>
    <w:rsid w:val="00955644"/>
    <w:rsid w:val="009559CA"/>
    <w:rsid w:val="00955DA2"/>
    <w:rsid w:val="00956166"/>
    <w:rsid w:val="009568CF"/>
    <w:rsid w:val="00956A5F"/>
    <w:rsid w:val="009577C8"/>
    <w:rsid w:val="00957DB7"/>
    <w:rsid w:val="0096091A"/>
    <w:rsid w:val="00960F6A"/>
    <w:rsid w:val="00961294"/>
    <w:rsid w:val="00961F4D"/>
    <w:rsid w:val="009627FD"/>
    <w:rsid w:val="009628CD"/>
    <w:rsid w:val="00962D80"/>
    <w:rsid w:val="009632EF"/>
    <w:rsid w:val="00964787"/>
    <w:rsid w:val="00964B80"/>
    <w:rsid w:val="00964BEC"/>
    <w:rsid w:val="00965329"/>
    <w:rsid w:val="0096568E"/>
    <w:rsid w:val="00966441"/>
    <w:rsid w:val="00966EDE"/>
    <w:rsid w:val="00966F87"/>
    <w:rsid w:val="009675E0"/>
    <w:rsid w:val="0097055C"/>
    <w:rsid w:val="00971CC8"/>
    <w:rsid w:val="00972166"/>
    <w:rsid w:val="009729FE"/>
    <w:rsid w:val="00972C35"/>
    <w:rsid w:val="00973275"/>
    <w:rsid w:val="0097342C"/>
    <w:rsid w:val="00973618"/>
    <w:rsid w:val="00973B20"/>
    <w:rsid w:val="00973C7F"/>
    <w:rsid w:val="009741AB"/>
    <w:rsid w:val="0097454C"/>
    <w:rsid w:val="00974E8D"/>
    <w:rsid w:val="009751D2"/>
    <w:rsid w:val="009765B8"/>
    <w:rsid w:val="009774B3"/>
    <w:rsid w:val="00977C93"/>
    <w:rsid w:val="00977CA1"/>
    <w:rsid w:val="00980FC9"/>
    <w:rsid w:val="00981784"/>
    <w:rsid w:val="00981B7B"/>
    <w:rsid w:val="00983AC4"/>
    <w:rsid w:val="00983B87"/>
    <w:rsid w:val="009846D2"/>
    <w:rsid w:val="00984FC6"/>
    <w:rsid w:val="00985A91"/>
    <w:rsid w:val="00986F1B"/>
    <w:rsid w:val="009870A0"/>
    <w:rsid w:val="00987BAB"/>
    <w:rsid w:val="00987C6F"/>
    <w:rsid w:val="00990BCD"/>
    <w:rsid w:val="00990DC0"/>
    <w:rsid w:val="009914CA"/>
    <w:rsid w:val="00991F77"/>
    <w:rsid w:val="00992255"/>
    <w:rsid w:val="009922E7"/>
    <w:rsid w:val="009935A3"/>
    <w:rsid w:val="009941B3"/>
    <w:rsid w:val="009950C0"/>
    <w:rsid w:val="009953D9"/>
    <w:rsid w:val="009971D3"/>
    <w:rsid w:val="0099798C"/>
    <w:rsid w:val="00997B87"/>
    <w:rsid w:val="00997BB5"/>
    <w:rsid w:val="009A065D"/>
    <w:rsid w:val="009A068E"/>
    <w:rsid w:val="009A11B8"/>
    <w:rsid w:val="009A1560"/>
    <w:rsid w:val="009A28D0"/>
    <w:rsid w:val="009A28EC"/>
    <w:rsid w:val="009A2DCD"/>
    <w:rsid w:val="009A3000"/>
    <w:rsid w:val="009A3173"/>
    <w:rsid w:val="009A3700"/>
    <w:rsid w:val="009A3CB2"/>
    <w:rsid w:val="009A403C"/>
    <w:rsid w:val="009A41D5"/>
    <w:rsid w:val="009A4347"/>
    <w:rsid w:val="009A4E4C"/>
    <w:rsid w:val="009A4F70"/>
    <w:rsid w:val="009A4F9E"/>
    <w:rsid w:val="009A5082"/>
    <w:rsid w:val="009A512C"/>
    <w:rsid w:val="009A52AA"/>
    <w:rsid w:val="009A5C18"/>
    <w:rsid w:val="009A63D8"/>
    <w:rsid w:val="009A6ABB"/>
    <w:rsid w:val="009B0F76"/>
    <w:rsid w:val="009B119B"/>
    <w:rsid w:val="009B14A6"/>
    <w:rsid w:val="009B159A"/>
    <w:rsid w:val="009B1F14"/>
    <w:rsid w:val="009B21C3"/>
    <w:rsid w:val="009B2934"/>
    <w:rsid w:val="009B2BF5"/>
    <w:rsid w:val="009B2F73"/>
    <w:rsid w:val="009B3963"/>
    <w:rsid w:val="009B410D"/>
    <w:rsid w:val="009B44E7"/>
    <w:rsid w:val="009B475B"/>
    <w:rsid w:val="009B4837"/>
    <w:rsid w:val="009B5D41"/>
    <w:rsid w:val="009B67A0"/>
    <w:rsid w:val="009B6AA0"/>
    <w:rsid w:val="009B70E5"/>
    <w:rsid w:val="009B72F0"/>
    <w:rsid w:val="009B79E8"/>
    <w:rsid w:val="009B7C01"/>
    <w:rsid w:val="009B7D61"/>
    <w:rsid w:val="009B7E8D"/>
    <w:rsid w:val="009C0B20"/>
    <w:rsid w:val="009C1240"/>
    <w:rsid w:val="009C1AEB"/>
    <w:rsid w:val="009C1D29"/>
    <w:rsid w:val="009C31A8"/>
    <w:rsid w:val="009C3851"/>
    <w:rsid w:val="009C3890"/>
    <w:rsid w:val="009C3AAF"/>
    <w:rsid w:val="009C410A"/>
    <w:rsid w:val="009C4CDE"/>
    <w:rsid w:val="009C4E0E"/>
    <w:rsid w:val="009C688A"/>
    <w:rsid w:val="009D0021"/>
    <w:rsid w:val="009D0694"/>
    <w:rsid w:val="009D0DBA"/>
    <w:rsid w:val="009D13FE"/>
    <w:rsid w:val="009D1AC6"/>
    <w:rsid w:val="009D2539"/>
    <w:rsid w:val="009D2F17"/>
    <w:rsid w:val="009D330E"/>
    <w:rsid w:val="009D520B"/>
    <w:rsid w:val="009D533B"/>
    <w:rsid w:val="009D53A7"/>
    <w:rsid w:val="009D5870"/>
    <w:rsid w:val="009D5A05"/>
    <w:rsid w:val="009D6700"/>
    <w:rsid w:val="009D6793"/>
    <w:rsid w:val="009D6E37"/>
    <w:rsid w:val="009D792A"/>
    <w:rsid w:val="009D7BCF"/>
    <w:rsid w:val="009D7FDE"/>
    <w:rsid w:val="009E154D"/>
    <w:rsid w:val="009E166E"/>
    <w:rsid w:val="009E26A2"/>
    <w:rsid w:val="009E2736"/>
    <w:rsid w:val="009E2A2E"/>
    <w:rsid w:val="009E2A39"/>
    <w:rsid w:val="009E39D5"/>
    <w:rsid w:val="009E3D46"/>
    <w:rsid w:val="009E502E"/>
    <w:rsid w:val="009E63C4"/>
    <w:rsid w:val="009E6DA0"/>
    <w:rsid w:val="009E77C0"/>
    <w:rsid w:val="009F0C6A"/>
    <w:rsid w:val="009F0FAD"/>
    <w:rsid w:val="009F1047"/>
    <w:rsid w:val="009F1369"/>
    <w:rsid w:val="009F22BF"/>
    <w:rsid w:val="009F2684"/>
    <w:rsid w:val="009F2E2B"/>
    <w:rsid w:val="009F3134"/>
    <w:rsid w:val="009F4566"/>
    <w:rsid w:val="009F491F"/>
    <w:rsid w:val="009F4A00"/>
    <w:rsid w:val="009F507F"/>
    <w:rsid w:val="009F50A3"/>
    <w:rsid w:val="009F5E65"/>
    <w:rsid w:val="009F64AA"/>
    <w:rsid w:val="009F67A6"/>
    <w:rsid w:val="009F695A"/>
    <w:rsid w:val="009F6B16"/>
    <w:rsid w:val="009F7B78"/>
    <w:rsid w:val="00A00504"/>
    <w:rsid w:val="00A010B6"/>
    <w:rsid w:val="00A0139F"/>
    <w:rsid w:val="00A01AB3"/>
    <w:rsid w:val="00A01D99"/>
    <w:rsid w:val="00A03C8B"/>
    <w:rsid w:val="00A04BB1"/>
    <w:rsid w:val="00A04F4E"/>
    <w:rsid w:val="00A0513A"/>
    <w:rsid w:val="00A055AD"/>
    <w:rsid w:val="00A05C62"/>
    <w:rsid w:val="00A06A94"/>
    <w:rsid w:val="00A06FC8"/>
    <w:rsid w:val="00A075ED"/>
    <w:rsid w:val="00A07B2D"/>
    <w:rsid w:val="00A07D5A"/>
    <w:rsid w:val="00A10157"/>
    <w:rsid w:val="00A105DA"/>
    <w:rsid w:val="00A1147C"/>
    <w:rsid w:val="00A115C4"/>
    <w:rsid w:val="00A120B8"/>
    <w:rsid w:val="00A134AD"/>
    <w:rsid w:val="00A139B1"/>
    <w:rsid w:val="00A1484F"/>
    <w:rsid w:val="00A14DFB"/>
    <w:rsid w:val="00A1543A"/>
    <w:rsid w:val="00A15B92"/>
    <w:rsid w:val="00A165EE"/>
    <w:rsid w:val="00A16D08"/>
    <w:rsid w:val="00A16DB1"/>
    <w:rsid w:val="00A17E01"/>
    <w:rsid w:val="00A20D84"/>
    <w:rsid w:val="00A22643"/>
    <w:rsid w:val="00A2278E"/>
    <w:rsid w:val="00A22AA6"/>
    <w:rsid w:val="00A22B23"/>
    <w:rsid w:val="00A22C33"/>
    <w:rsid w:val="00A232C9"/>
    <w:rsid w:val="00A2437D"/>
    <w:rsid w:val="00A25F64"/>
    <w:rsid w:val="00A25FF5"/>
    <w:rsid w:val="00A2657A"/>
    <w:rsid w:val="00A266E7"/>
    <w:rsid w:val="00A309F0"/>
    <w:rsid w:val="00A30C61"/>
    <w:rsid w:val="00A315BA"/>
    <w:rsid w:val="00A32347"/>
    <w:rsid w:val="00A329B0"/>
    <w:rsid w:val="00A33396"/>
    <w:rsid w:val="00A33FA9"/>
    <w:rsid w:val="00A34147"/>
    <w:rsid w:val="00A34B59"/>
    <w:rsid w:val="00A35D60"/>
    <w:rsid w:val="00A36F8A"/>
    <w:rsid w:val="00A37068"/>
    <w:rsid w:val="00A400BA"/>
    <w:rsid w:val="00A40CE7"/>
    <w:rsid w:val="00A40D42"/>
    <w:rsid w:val="00A4121E"/>
    <w:rsid w:val="00A42948"/>
    <w:rsid w:val="00A439DA"/>
    <w:rsid w:val="00A44D72"/>
    <w:rsid w:val="00A46868"/>
    <w:rsid w:val="00A470F8"/>
    <w:rsid w:val="00A4724A"/>
    <w:rsid w:val="00A53C5D"/>
    <w:rsid w:val="00A54AA1"/>
    <w:rsid w:val="00A558A0"/>
    <w:rsid w:val="00A55DCC"/>
    <w:rsid w:val="00A6103A"/>
    <w:rsid w:val="00A610E5"/>
    <w:rsid w:val="00A61180"/>
    <w:rsid w:val="00A61228"/>
    <w:rsid w:val="00A6279F"/>
    <w:rsid w:val="00A629DD"/>
    <w:rsid w:val="00A646B4"/>
    <w:rsid w:val="00A64BDC"/>
    <w:rsid w:val="00A6670F"/>
    <w:rsid w:val="00A667D2"/>
    <w:rsid w:val="00A67918"/>
    <w:rsid w:val="00A700B9"/>
    <w:rsid w:val="00A702DB"/>
    <w:rsid w:val="00A7087E"/>
    <w:rsid w:val="00A71039"/>
    <w:rsid w:val="00A712A4"/>
    <w:rsid w:val="00A72D66"/>
    <w:rsid w:val="00A72F43"/>
    <w:rsid w:val="00A73EBD"/>
    <w:rsid w:val="00A7445F"/>
    <w:rsid w:val="00A744C2"/>
    <w:rsid w:val="00A74F2B"/>
    <w:rsid w:val="00A750C4"/>
    <w:rsid w:val="00A751EA"/>
    <w:rsid w:val="00A75BE4"/>
    <w:rsid w:val="00A7606C"/>
    <w:rsid w:val="00A7623C"/>
    <w:rsid w:val="00A765FA"/>
    <w:rsid w:val="00A7671F"/>
    <w:rsid w:val="00A76A48"/>
    <w:rsid w:val="00A76D34"/>
    <w:rsid w:val="00A76D40"/>
    <w:rsid w:val="00A80FD3"/>
    <w:rsid w:val="00A811E6"/>
    <w:rsid w:val="00A81463"/>
    <w:rsid w:val="00A81517"/>
    <w:rsid w:val="00A815B2"/>
    <w:rsid w:val="00A8180E"/>
    <w:rsid w:val="00A81EBC"/>
    <w:rsid w:val="00A8260F"/>
    <w:rsid w:val="00A82B7D"/>
    <w:rsid w:val="00A83ADF"/>
    <w:rsid w:val="00A848BD"/>
    <w:rsid w:val="00A84AE1"/>
    <w:rsid w:val="00A86B9F"/>
    <w:rsid w:val="00A8704B"/>
    <w:rsid w:val="00A87761"/>
    <w:rsid w:val="00A87B65"/>
    <w:rsid w:val="00A9025F"/>
    <w:rsid w:val="00A90397"/>
    <w:rsid w:val="00A9090D"/>
    <w:rsid w:val="00A90C5E"/>
    <w:rsid w:val="00A9151B"/>
    <w:rsid w:val="00A91727"/>
    <w:rsid w:val="00A937E3"/>
    <w:rsid w:val="00A93F76"/>
    <w:rsid w:val="00A94C60"/>
    <w:rsid w:val="00A95FF5"/>
    <w:rsid w:val="00A967F9"/>
    <w:rsid w:val="00A96BAB"/>
    <w:rsid w:val="00A96BDC"/>
    <w:rsid w:val="00A96C81"/>
    <w:rsid w:val="00A97682"/>
    <w:rsid w:val="00AA070F"/>
    <w:rsid w:val="00AA0DEA"/>
    <w:rsid w:val="00AA1DC7"/>
    <w:rsid w:val="00AA35D8"/>
    <w:rsid w:val="00AA4B10"/>
    <w:rsid w:val="00AA4D12"/>
    <w:rsid w:val="00AA5017"/>
    <w:rsid w:val="00AA5592"/>
    <w:rsid w:val="00AA5D8F"/>
    <w:rsid w:val="00AA668B"/>
    <w:rsid w:val="00AA7B39"/>
    <w:rsid w:val="00AB04B6"/>
    <w:rsid w:val="00AB051A"/>
    <w:rsid w:val="00AB07CF"/>
    <w:rsid w:val="00AB0861"/>
    <w:rsid w:val="00AB0ED9"/>
    <w:rsid w:val="00AB1627"/>
    <w:rsid w:val="00AB2257"/>
    <w:rsid w:val="00AB279B"/>
    <w:rsid w:val="00AB28A4"/>
    <w:rsid w:val="00AB3153"/>
    <w:rsid w:val="00AB3C43"/>
    <w:rsid w:val="00AB3D7C"/>
    <w:rsid w:val="00AB461C"/>
    <w:rsid w:val="00AB4885"/>
    <w:rsid w:val="00AB4B11"/>
    <w:rsid w:val="00AB50B2"/>
    <w:rsid w:val="00AB59F6"/>
    <w:rsid w:val="00AB5CB3"/>
    <w:rsid w:val="00AB6541"/>
    <w:rsid w:val="00AB657A"/>
    <w:rsid w:val="00AB68DE"/>
    <w:rsid w:val="00AB6C24"/>
    <w:rsid w:val="00AB6DDB"/>
    <w:rsid w:val="00AB73CF"/>
    <w:rsid w:val="00AB798A"/>
    <w:rsid w:val="00AC168D"/>
    <w:rsid w:val="00AC1778"/>
    <w:rsid w:val="00AC3145"/>
    <w:rsid w:val="00AC3C01"/>
    <w:rsid w:val="00AC49B4"/>
    <w:rsid w:val="00AC4F94"/>
    <w:rsid w:val="00AC55A1"/>
    <w:rsid w:val="00AC56D8"/>
    <w:rsid w:val="00AC58EC"/>
    <w:rsid w:val="00AC6C8B"/>
    <w:rsid w:val="00AC72EA"/>
    <w:rsid w:val="00AC7A72"/>
    <w:rsid w:val="00AD01A0"/>
    <w:rsid w:val="00AD1EDD"/>
    <w:rsid w:val="00AD26DE"/>
    <w:rsid w:val="00AD3901"/>
    <w:rsid w:val="00AD3A06"/>
    <w:rsid w:val="00AD3E76"/>
    <w:rsid w:val="00AD4638"/>
    <w:rsid w:val="00AD678D"/>
    <w:rsid w:val="00AD6CF1"/>
    <w:rsid w:val="00AD6E71"/>
    <w:rsid w:val="00AD7958"/>
    <w:rsid w:val="00AE02BE"/>
    <w:rsid w:val="00AE11FD"/>
    <w:rsid w:val="00AE154E"/>
    <w:rsid w:val="00AE19CA"/>
    <w:rsid w:val="00AE1CF2"/>
    <w:rsid w:val="00AE27C8"/>
    <w:rsid w:val="00AE2BA0"/>
    <w:rsid w:val="00AE3298"/>
    <w:rsid w:val="00AE3680"/>
    <w:rsid w:val="00AE40F3"/>
    <w:rsid w:val="00AE47FD"/>
    <w:rsid w:val="00AE51BD"/>
    <w:rsid w:val="00AE557E"/>
    <w:rsid w:val="00AE609A"/>
    <w:rsid w:val="00AE6784"/>
    <w:rsid w:val="00AE79FC"/>
    <w:rsid w:val="00AE7C9F"/>
    <w:rsid w:val="00AE7D87"/>
    <w:rsid w:val="00AF0287"/>
    <w:rsid w:val="00AF0573"/>
    <w:rsid w:val="00AF1599"/>
    <w:rsid w:val="00AF1A0D"/>
    <w:rsid w:val="00AF38B4"/>
    <w:rsid w:val="00AF38BF"/>
    <w:rsid w:val="00AF3EF5"/>
    <w:rsid w:val="00AF497E"/>
    <w:rsid w:val="00AF5B91"/>
    <w:rsid w:val="00AF5DA0"/>
    <w:rsid w:val="00AF6492"/>
    <w:rsid w:val="00AF68B5"/>
    <w:rsid w:val="00AF6EFC"/>
    <w:rsid w:val="00AF6FC4"/>
    <w:rsid w:val="00AF709C"/>
    <w:rsid w:val="00AF7EBC"/>
    <w:rsid w:val="00B00064"/>
    <w:rsid w:val="00B00674"/>
    <w:rsid w:val="00B0188F"/>
    <w:rsid w:val="00B01A90"/>
    <w:rsid w:val="00B01E21"/>
    <w:rsid w:val="00B01FD5"/>
    <w:rsid w:val="00B0237A"/>
    <w:rsid w:val="00B02A4E"/>
    <w:rsid w:val="00B03B91"/>
    <w:rsid w:val="00B03F3C"/>
    <w:rsid w:val="00B049D1"/>
    <w:rsid w:val="00B058FC"/>
    <w:rsid w:val="00B06203"/>
    <w:rsid w:val="00B105B0"/>
    <w:rsid w:val="00B10E1C"/>
    <w:rsid w:val="00B11572"/>
    <w:rsid w:val="00B12185"/>
    <w:rsid w:val="00B12EE1"/>
    <w:rsid w:val="00B1377A"/>
    <w:rsid w:val="00B13841"/>
    <w:rsid w:val="00B13D5C"/>
    <w:rsid w:val="00B1430A"/>
    <w:rsid w:val="00B14696"/>
    <w:rsid w:val="00B1570F"/>
    <w:rsid w:val="00B159FA"/>
    <w:rsid w:val="00B169F3"/>
    <w:rsid w:val="00B16C72"/>
    <w:rsid w:val="00B16F0C"/>
    <w:rsid w:val="00B17916"/>
    <w:rsid w:val="00B17B4D"/>
    <w:rsid w:val="00B20462"/>
    <w:rsid w:val="00B20998"/>
    <w:rsid w:val="00B20A74"/>
    <w:rsid w:val="00B20AB4"/>
    <w:rsid w:val="00B21E2C"/>
    <w:rsid w:val="00B2210E"/>
    <w:rsid w:val="00B22E3F"/>
    <w:rsid w:val="00B2327D"/>
    <w:rsid w:val="00B25552"/>
    <w:rsid w:val="00B25A0C"/>
    <w:rsid w:val="00B25F1A"/>
    <w:rsid w:val="00B2676B"/>
    <w:rsid w:val="00B270C0"/>
    <w:rsid w:val="00B312B1"/>
    <w:rsid w:val="00B31428"/>
    <w:rsid w:val="00B3173B"/>
    <w:rsid w:val="00B3186F"/>
    <w:rsid w:val="00B31D6D"/>
    <w:rsid w:val="00B320E2"/>
    <w:rsid w:val="00B33180"/>
    <w:rsid w:val="00B334C2"/>
    <w:rsid w:val="00B34D66"/>
    <w:rsid w:val="00B355A6"/>
    <w:rsid w:val="00B35E50"/>
    <w:rsid w:val="00B361A7"/>
    <w:rsid w:val="00B40D3E"/>
    <w:rsid w:val="00B40D6B"/>
    <w:rsid w:val="00B4110C"/>
    <w:rsid w:val="00B411A9"/>
    <w:rsid w:val="00B41D47"/>
    <w:rsid w:val="00B41DEF"/>
    <w:rsid w:val="00B4241B"/>
    <w:rsid w:val="00B4316E"/>
    <w:rsid w:val="00B4447C"/>
    <w:rsid w:val="00B465BA"/>
    <w:rsid w:val="00B47C83"/>
    <w:rsid w:val="00B51095"/>
    <w:rsid w:val="00B5121B"/>
    <w:rsid w:val="00B51722"/>
    <w:rsid w:val="00B524D6"/>
    <w:rsid w:val="00B52DE1"/>
    <w:rsid w:val="00B53323"/>
    <w:rsid w:val="00B53A3E"/>
    <w:rsid w:val="00B54559"/>
    <w:rsid w:val="00B5530B"/>
    <w:rsid w:val="00B5545C"/>
    <w:rsid w:val="00B55DB8"/>
    <w:rsid w:val="00B55ECF"/>
    <w:rsid w:val="00B56348"/>
    <w:rsid w:val="00B56B20"/>
    <w:rsid w:val="00B572C7"/>
    <w:rsid w:val="00B605B2"/>
    <w:rsid w:val="00B60A53"/>
    <w:rsid w:val="00B61764"/>
    <w:rsid w:val="00B6371C"/>
    <w:rsid w:val="00B64242"/>
    <w:rsid w:val="00B65419"/>
    <w:rsid w:val="00B65463"/>
    <w:rsid w:val="00B655D2"/>
    <w:rsid w:val="00B6626C"/>
    <w:rsid w:val="00B671BE"/>
    <w:rsid w:val="00B67293"/>
    <w:rsid w:val="00B67552"/>
    <w:rsid w:val="00B70C4D"/>
    <w:rsid w:val="00B71527"/>
    <w:rsid w:val="00B71BF8"/>
    <w:rsid w:val="00B72B62"/>
    <w:rsid w:val="00B72E2C"/>
    <w:rsid w:val="00B731CF"/>
    <w:rsid w:val="00B7387B"/>
    <w:rsid w:val="00B73E31"/>
    <w:rsid w:val="00B74C17"/>
    <w:rsid w:val="00B75B22"/>
    <w:rsid w:val="00B75BAD"/>
    <w:rsid w:val="00B75CA4"/>
    <w:rsid w:val="00B76708"/>
    <w:rsid w:val="00B76710"/>
    <w:rsid w:val="00B7688A"/>
    <w:rsid w:val="00B76DAC"/>
    <w:rsid w:val="00B77979"/>
    <w:rsid w:val="00B81650"/>
    <w:rsid w:val="00B82A19"/>
    <w:rsid w:val="00B82E46"/>
    <w:rsid w:val="00B832E3"/>
    <w:rsid w:val="00B839C6"/>
    <w:rsid w:val="00B83C6A"/>
    <w:rsid w:val="00B84DB8"/>
    <w:rsid w:val="00B8509C"/>
    <w:rsid w:val="00B859BB"/>
    <w:rsid w:val="00B85E0F"/>
    <w:rsid w:val="00B8776F"/>
    <w:rsid w:val="00B87FBF"/>
    <w:rsid w:val="00B90126"/>
    <w:rsid w:val="00B90579"/>
    <w:rsid w:val="00B90660"/>
    <w:rsid w:val="00B909D2"/>
    <w:rsid w:val="00B91907"/>
    <w:rsid w:val="00B922BD"/>
    <w:rsid w:val="00B923E0"/>
    <w:rsid w:val="00B92611"/>
    <w:rsid w:val="00B92689"/>
    <w:rsid w:val="00B9272D"/>
    <w:rsid w:val="00B9288E"/>
    <w:rsid w:val="00B93303"/>
    <w:rsid w:val="00B93C14"/>
    <w:rsid w:val="00B93C6E"/>
    <w:rsid w:val="00B9404C"/>
    <w:rsid w:val="00B94E5C"/>
    <w:rsid w:val="00B96D1D"/>
    <w:rsid w:val="00B96D24"/>
    <w:rsid w:val="00B96D5B"/>
    <w:rsid w:val="00B9764D"/>
    <w:rsid w:val="00BA0859"/>
    <w:rsid w:val="00BA0963"/>
    <w:rsid w:val="00BA0E62"/>
    <w:rsid w:val="00BA137B"/>
    <w:rsid w:val="00BA1944"/>
    <w:rsid w:val="00BA2C38"/>
    <w:rsid w:val="00BA3BB0"/>
    <w:rsid w:val="00BA43DD"/>
    <w:rsid w:val="00BA59BD"/>
    <w:rsid w:val="00BA5C09"/>
    <w:rsid w:val="00BA5D04"/>
    <w:rsid w:val="00BA6E45"/>
    <w:rsid w:val="00BA6F14"/>
    <w:rsid w:val="00BA70FF"/>
    <w:rsid w:val="00BA72B6"/>
    <w:rsid w:val="00BA74D2"/>
    <w:rsid w:val="00BB00ED"/>
    <w:rsid w:val="00BB0449"/>
    <w:rsid w:val="00BB0A18"/>
    <w:rsid w:val="00BB184C"/>
    <w:rsid w:val="00BB1B1D"/>
    <w:rsid w:val="00BB1F07"/>
    <w:rsid w:val="00BB26E3"/>
    <w:rsid w:val="00BB27ED"/>
    <w:rsid w:val="00BB3CB4"/>
    <w:rsid w:val="00BB48B8"/>
    <w:rsid w:val="00BB52BC"/>
    <w:rsid w:val="00BB7C88"/>
    <w:rsid w:val="00BB7C97"/>
    <w:rsid w:val="00BB7D1F"/>
    <w:rsid w:val="00BC05BF"/>
    <w:rsid w:val="00BC05D0"/>
    <w:rsid w:val="00BC1152"/>
    <w:rsid w:val="00BC1539"/>
    <w:rsid w:val="00BC27D5"/>
    <w:rsid w:val="00BC2839"/>
    <w:rsid w:val="00BC2850"/>
    <w:rsid w:val="00BC2AAC"/>
    <w:rsid w:val="00BC358A"/>
    <w:rsid w:val="00BC36C4"/>
    <w:rsid w:val="00BC3BC3"/>
    <w:rsid w:val="00BC3E9A"/>
    <w:rsid w:val="00BC4585"/>
    <w:rsid w:val="00BC65F3"/>
    <w:rsid w:val="00BC6EE4"/>
    <w:rsid w:val="00BC73F5"/>
    <w:rsid w:val="00BD0B3E"/>
    <w:rsid w:val="00BD1F36"/>
    <w:rsid w:val="00BD34E9"/>
    <w:rsid w:val="00BD3954"/>
    <w:rsid w:val="00BD3A4E"/>
    <w:rsid w:val="00BD44EE"/>
    <w:rsid w:val="00BD59BB"/>
    <w:rsid w:val="00BD6302"/>
    <w:rsid w:val="00BD6412"/>
    <w:rsid w:val="00BD780C"/>
    <w:rsid w:val="00BD7C95"/>
    <w:rsid w:val="00BD7EBB"/>
    <w:rsid w:val="00BE06F9"/>
    <w:rsid w:val="00BE0C1A"/>
    <w:rsid w:val="00BE0FE5"/>
    <w:rsid w:val="00BE14F1"/>
    <w:rsid w:val="00BE1C59"/>
    <w:rsid w:val="00BE30BF"/>
    <w:rsid w:val="00BE4186"/>
    <w:rsid w:val="00BE471B"/>
    <w:rsid w:val="00BE4919"/>
    <w:rsid w:val="00BE4F6A"/>
    <w:rsid w:val="00BE5ED6"/>
    <w:rsid w:val="00BE6004"/>
    <w:rsid w:val="00BE6319"/>
    <w:rsid w:val="00BE68C6"/>
    <w:rsid w:val="00BE6C1F"/>
    <w:rsid w:val="00BE7B7F"/>
    <w:rsid w:val="00BF0A4A"/>
    <w:rsid w:val="00BF0F8B"/>
    <w:rsid w:val="00BF2057"/>
    <w:rsid w:val="00BF2566"/>
    <w:rsid w:val="00BF2901"/>
    <w:rsid w:val="00BF2AD0"/>
    <w:rsid w:val="00BF2DC8"/>
    <w:rsid w:val="00BF3131"/>
    <w:rsid w:val="00BF32C8"/>
    <w:rsid w:val="00BF3803"/>
    <w:rsid w:val="00BF589B"/>
    <w:rsid w:val="00BF5D75"/>
    <w:rsid w:val="00BF6004"/>
    <w:rsid w:val="00BF6F0F"/>
    <w:rsid w:val="00BF7791"/>
    <w:rsid w:val="00C00CAE"/>
    <w:rsid w:val="00C014E9"/>
    <w:rsid w:val="00C01559"/>
    <w:rsid w:val="00C01CE8"/>
    <w:rsid w:val="00C021FC"/>
    <w:rsid w:val="00C02A25"/>
    <w:rsid w:val="00C02BD4"/>
    <w:rsid w:val="00C02FDC"/>
    <w:rsid w:val="00C0362B"/>
    <w:rsid w:val="00C03742"/>
    <w:rsid w:val="00C05E9D"/>
    <w:rsid w:val="00C05EBA"/>
    <w:rsid w:val="00C060EB"/>
    <w:rsid w:val="00C0634D"/>
    <w:rsid w:val="00C06372"/>
    <w:rsid w:val="00C06FC7"/>
    <w:rsid w:val="00C07555"/>
    <w:rsid w:val="00C07794"/>
    <w:rsid w:val="00C10742"/>
    <w:rsid w:val="00C11173"/>
    <w:rsid w:val="00C1151C"/>
    <w:rsid w:val="00C117C1"/>
    <w:rsid w:val="00C11BF2"/>
    <w:rsid w:val="00C11DC6"/>
    <w:rsid w:val="00C12245"/>
    <w:rsid w:val="00C12AD9"/>
    <w:rsid w:val="00C12E88"/>
    <w:rsid w:val="00C13685"/>
    <w:rsid w:val="00C13B29"/>
    <w:rsid w:val="00C14022"/>
    <w:rsid w:val="00C14471"/>
    <w:rsid w:val="00C160C5"/>
    <w:rsid w:val="00C1626A"/>
    <w:rsid w:val="00C16379"/>
    <w:rsid w:val="00C165B7"/>
    <w:rsid w:val="00C17176"/>
    <w:rsid w:val="00C17CAF"/>
    <w:rsid w:val="00C17ED2"/>
    <w:rsid w:val="00C20A1F"/>
    <w:rsid w:val="00C20EBC"/>
    <w:rsid w:val="00C20FE2"/>
    <w:rsid w:val="00C21780"/>
    <w:rsid w:val="00C22198"/>
    <w:rsid w:val="00C230C5"/>
    <w:rsid w:val="00C23146"/>
    <w:rsid w:val="00C2372B"/>
    <w:rsid w:val="00C23742"/>
    <w:rsid w:val="00C24986"/>
    <w:rsid w:val="00C24ACF"/>
    <w:rsid w:val="00C24C0D"/>
    <w:rsid w:val="00C2599C"/>
    <w:rsid w:val="00C25E00"/>
    <w:rsid w:val="00C25FE4"/>
    <w:rsid w:val="00C26380"/>
    <w:rsid w:val="00C26424"/>
    <w:rsid w:val="00C26A38"/>
    <w:rsid w:val="00C27AF7"/>
    <w:rsid w:val="00C301D9"/>
    <w:rsid w:val="00C31218"/>
    <w:rsid w:val="00C31970"/>
    <w:rsid w:val="00C319E6"/>
    <w:rsid w:val="00C3265F"/>
    <w:rsid w:val="00C331E5"/>
    <w:rsid w:val="00C33988"/>
    <w:rsid w:val="00C34AF0"/>
    <w:rsid w:val="00C34E25"/>
    <w:rsid w:val="00C35154"/>
    <w:rsid w:val="00C35EE9"/>
    <w:rsid w:val="00C35F43"/>
    <w:rsid w:val="00C3617F"/>
    <w:rsid w:val="00C36277"/>
    <w:rsid w:val="00C368C5"/>
    <w:rsid w:val="00C369A9"/>
    <w:rsid w:val="00C37B81"/>
    <w:rsid w:val="00C40460"/>
    <w:rsid w:val="00C406BD"/>
    <w:rsid w:val="00C40783"/>
    <w:rsid w:val="00C40C73"/>
    <w:rsid w:val="00C4171A"/>
    <w:rsid w:val="00C41857"/>
    <w:rsid w:val="00C41954"/>
    <w:rsid w:val="00C454DF"/>
    <w:rsid w:val="00C46564"/>
    <w:rsid w:val="00C467E6"/>
    <w:rsid w:val="00C47999"/>
    <w:rsid w:val="00C479CA"/>
    <w:rsid w:val="00C47DFE"/>
    <w:rsid w:val="00C50184"/>
    <w:rsid w:val="00C51043"/>
    <w:rsid w:val="00C51703"/>
    <w:rsid w:val="00C51777"/>
    <w:rsid w:val="00C519F1"/>
    <w:rsid w:val="00C5302A"/>
    <w:rsid w:val="00C535A4"/>
    <w:rsid w:val="00C5402B"/>
    <w:rsid w:val="00C5582A"/>
    <w:rsid w:val="00C558EF"/>
    <w:rsid w:val="00C559E6"/>
    <w:rsid w:val="00C56078"/>
    <w:rsid w:val="00C56081"/>
    <w:rsid w:val="00C5630A"/>
    <w:rsid w:val="00C56CA9"/>
    <w:rsid w:val="00C57385"/>
    <w:rsid w:val="00C5758A"/>
    <w:rsid w:val="00C57F3D"/>
    <w:rsid w:val="00C60280"/>
    <w:rsid w:val="00C6041C"/>
    <w:rsid w:val="00C60A9D"/>
    <w:rsid w:val="00C621D0"/>
    <w:rsid w:val="00C6253D"/>
    <w:rsid w:val="00C640A6"/>
    <w:rsid w:val="00C64A06"/>
    <w:rsid w:val="00C64C96"/>
    <w:rsid w:val="00C6521B"/>
    <w:rsid w:val="00C65323"/>
    <w:rsid w:val="00C65CB1"/>
    <w:rsid w:val="00C66648"/>
    <w:rsid w:val="00C669D0"/>
    <w:rsid w:val="00C66C71"/>
    <w:rsid w:val="00C66EB4"/>
    <w:rsid w:val="00C66EC6"/>
    <w:rsid w:val="00C67499"/>
    <w:rsid w:val="00C67693"/>
    <w:rsid w:val="00C6797B"/>
    <w:rsid w:val="00C67AF2"/>
    <w:rsid w:val="00C709D2"/>
    <w:rsid w:val="00C7113A"/>
    <w:rsid w:val="00C71588"/>
    <w:rsid w:val="00C71A4A"/>
    <w:rsid w:val="00C7203D"/>
    <w:rsid w:val="00C7259A"/>
    <w:rsid w:val="00C7278D"/>
    <w:rsid w:val="00C72AD4"/>
    <w:rsid w:val="00C72CA7"/>
    <w:rsid w:val="00C730FA"/>
    <w:rsid w:val="00C747F1"/>
    <w:rsid w:val="00C748BF"/>
    <w:rsid w:val="00C74FAC"/>
    <w:rsid w:val="00C76160"/>
    <w:rsid w:val="00C768BA"/>
    <w:rsid w:val="00C77902"/>
    <w:rsid w:val="00C80265"/>
    <w:rsid w:val="00C80C83"/>
    <w:rsid w:val="00C80E92"/>
    <w:rsid w:val="00C80F48"/>
    <w:rsid w:val="00C81463"/>
    <w:rsid w:val="00C833AD"/>
    <w:rsid w:val="00C83770"/>
    <w:rsid w:val="00C83A83"/>
    <w:rsid w:val="00C83D6A"/>
    <w:rsid w:val="00C840C5"/>
    <w:rsid w:val="00C842F3"/>
    <w:rsid w:val="00C85542"/>
    <w:rsid w:val="00C8573E"/>
    <w:rsid w:val="00C858AC"/>
    <w:rsid w:val="00C8645E"/>
    <w:rsid w:val="00C86511"/>
    <w:rsid w:val="00C87B36"/>
    <w:rsid w:val="00C903EA"/>
    <w:rsid w:val="00C90B8F"/>
    <w:rsid w:val="00C90E6F"/>
    <w:rsid w:val="00C91396"/>
    <w:rsid w:val="00C9176C"/>
    <w:rsid w:val="00C927B0"/>
    <w:rsid w:val="00C93AD6"/>
    <w:rsid w:val="00C93B5A"/>
    <w:rsid w:val="00C9537D"/>
    <w:rsid w:val="00C960A3"/>
    <w:rsid w:val="00C964D4"/>
    <w:rsid w:val="00C967F7"/>
    <w:rsid w:val="00C96AB8"/>
    <w:rsid w:val="00C96E73"/>
    <w:rsid w:val="00C96F7D"/>
    <w:rsid w:val="00C9731E"/>
    <w:rsid w:val="00CA0168"/>
    <w:rsid w:val="00CA0473"/>
    <w:rsid w:val="00CA0A90"/>
    <w:rsid w:val="00CA1362"/>
    <w:rsid w:val="00CA15E8"/>
    <w:rsid w:val="00CA1E4D"/>
    <w:rsid w:val="00CA3356"/>
    <w:rsid w:val="00CA34E2"/>
    <w:rsid w:val="00CA3A2E"/>
    <w:rsid w:val="00CA3BB8"/>
    <w:rsid w:val="00CA5FD2"/>
    <w:rsid w:val="00CA75B4"/>
    <w:rsid w:val="00CA7D9B"/>
    <w:rsid w:val="00CB1613"/>
    <w:rsid w:val="00CB1B13"/>
    <w:rsid w:val="00CB26C0"/>
    <w:rsid w:val="00CB35DA"/>
    <w:rsid w:val="00CB362B"/>
    <w:rsid w:val="00CB3B09"/>
    <w:rsid w:val="00CB3F74"/>
    <w:rsid w:val="00CB4BDA"/>
    <w:rsid w:val="00CB58DB"/>
    <w:rsid w:val="00CB5DCF"/>
    <w:rsid w:val="00CB604D"/>
    <w:rsid w:val="00CB66A6"/>
    <w:rsid w:val="00CB6B8C"/>
    <w:rsid w:val="00CB6C24"/>
    <w:rsid w:val="00CB6E8F"/>
    <w:rsid w:val="00CB7048"/>
    <w:rsid w:val="00CB706F"/>
    <w:rsid w:val="00CB74AE"/>
    <w:rsid w:val="00CB7895"/>
    <w:rsid w:val="00CC04F3"/>
    <w:rsid w:val="00CC1004"/>
    <w:rsid w:val="00CC1867"/>
    <w:rsid w:val="00CC3633"/>
    <w:rsid w:val="00CC3637"/>
    <w:rsid w:val="00CC3EA2"/>
    <w:rsid w:val="00CC3F28"/>
    <w:rsid w:val="00CC420E"/>
    <w:rsid w:val="00CC5E98"/>
    <w:rsid w:val="00CC5EAB"/>
    <w:rsid w:val="00CC71BA"/>
    <w:rsid w:val="00CC7623"/>
    <w:rsid w:val="00CC77E7"/>
    <w:rsid w:val="00CD01B7"/>
    <w:rsid w:val="00CD02D1"/>
    <w:rsid w:val="00CD16C1"/>
    <w:rsid w:val="00CD1AD1"/>
    <w:rsid w:val="00CD219E"/>
    <w:rsid w:val="00CD28C5"/>
    <w:rsid w:val="00CD2F7C"/>
    <w:rsid w:val="00CD30A4"/>
    <w:rsid w:val="00CD3B72"/>
    <w:rsid w:val="00CD535B"/>
    <w:rsid w:val="00CD647D"/>
    <w:rsid w:val="00CD6486"/>
    <w:rsid w:val="00CE05D6"/>
    <w:rsid w:val="00CE0C9E"/>
    <w:rsid w:val="00CE215F"/>
    <w:rsid w:val="00CE460D"/>
    <w:rsid w:val="00CE5057"/>
    <w:rsid w:val="00CE528C"/>
    <w:rsid w:val="00CE6B0E"/>
    <w:rsid w:val="00CE6D8E"/>
    <w:rsid w:val="00CE7112"/>
    <w:rsid w:val="00CE74CE"/>
    <w:rsid w:val="00CE7D7D"/>
    <w:rsid w:val="00CF02AE"/>
    <w:rsid w:val="00CF0701"/>
    <w:rsid w:val="00CF0D6A"/>
    <w:rsid w:val="00CF134E"/>
    <w:rsid w:val="00CF1561"/>
    <w:rsid w:val="00CF2028"/>
    <w:rsid w:val="00CF2602"/>
    <w:rsid w:val="00CF2675"/>
    <w:rsid w:val="00CF26C8"/>
    <w:rsid w:val="00CF2769"/>
    <w:rsid w:val="00CF28F4"/>
    <w:rsid w:val="00CF36E7"/>
    <w:rsid w:val="00CF3792"/>
    <w:rsid w:val="00CF3C94"/>
    <w:rsid w:val="00CF4121"/>
    <w:rsid w:val="00CF4189"/>
    <w:rsid w:val="00CF4D6B"/>
    <w:rsid w:val="00CF53C6"/>
    <w:rsid w:val="00CF5599"/>
    <w:rsid w:val="00CF59FF"/>
    <w:rsid w:val="00CF5DBD"/>
    <w:rsid w:val="00CF7E23"/>
    <w:rsid w:val="00D0095B"/>
    <w:rsid w:val="00D00B60"/>
    <w:rsid w:val="00D01CF2"/>
    <w:rsid w:val="00D01D2A"/>
    <w:rsid w:val="00D0237B"/>
    <w:rsid w:val="00D02C39"/>
    <w:rsid w:val="00D02E96"/>
    <w:rsid w:val="00D0450D"/>
    <w:rsid w:val="00D04674"/>
    <w:rsid w:val="00D05A3A"/>
    <w:rsid w:val="00D06A38"/>
    <w:rsid w:val="00D07760"/>
    <w:rsid w:val="00D07965"/>
    <w:rsid w:val="00D079A5"/>
    <w:rsid w:val="00D07A85"/>
    <w:rsid w:val="00D07B17"/>
    <w:rsid w:val="00D101D8"/>
    <w:rsid w:val="00D1041E"/>
    <w:rsid w:val="00D10C38"/>
    <w:rsid w:val="00D12FC4"/>
    <w:rsid w:val="00D134AF"/>
    <w:rsid w:val="00D142AC"/>
    <w:rsid w:val="00D14A19"/>
    <w:rsid w:val="00D15035"/>
    <w:rsid w:val="00D1517F"/>
    <w:rsid w:val="00D151D8"/>
    <w:rsid w:val="00D15329"/>
    <w:rsid w:val="00D155D3"/>
    <w:rsid w:val="00D15A00"/>
    <w:rsid w:val="00D16255"/>
    <w:rsid w:val="00D1637C"/>
    <w:rsid w:val="00D16C30"/>
    <w:rsid w:val="00D17B03"/>
    <w:rsid w:val="00D2109F"/>
    <w:rsid w:val="00D2115E"/>
    <w:rsid w:val="00D214D7"/>
    <w:rsid w:val="00D21EA5"/>
    <w:rsid w:val="00D22411"/>
    <w:rsid w:val="00D22BB6"/>
    <w:rsid w:val="00D23DB3"/>
    <w:rsid w:val="00D241E5"/>
    <w:rsid w:val="00D24424"/>
    <w:rsid w:val="00D2454E"/>
    <w:rsid w:val="00D24C94"/>
    <w:rsid w:val="00D25908"/>
    <w:rsid w:val="00D26BDF"/>
    <w:rsid w:val="00D26E5F"/>
    <w:rsid w:val="00D27158"/>
    <w:rsid w:val="00D27570"/>
    <w:rsid w:val="00D30ADA"/>
    <w:rsid w:val="00D31788"/>
    <w:rsid w:val="00D31BDE"/>
    <w:rsid w:val="00D31FC9"/>
    <w:rsid w:val="00D32057"/>
    <w:rsid w:val="00D32CE6"/>
    <w:rsid w:val="00D34E4E"/>
    <w:rsid w:val="00D35354"/>
    <w:rsid w:val="00D35BAB"/>
    <w:rsid w:val="00D368B6"/>
    <w:rsid w:val="00D36E2A"/>
    <w:rsid w:val="00D37111"/>
    <w:rsid w:val="00D3711A"/>
    <w:rsid w:val="00D37DDB"/>
    <w:rsid w:val="00D40A80"/>
    <w:rsid w:val="00D41403"/>
    <w:rsid w:val="00D41507"/>
    <w:rsid w:val="00D42647"/>
    <w:rsid w:val="00D4338D"/>
    <w:rsid w:val="00D43615"/>
    <w:rsid w:val="00D43D8B"/>
    <w:rsid w:val="00D441E5"/>
    <w:rsid w:val="00D44701"/>
    <w:rsid w:val="00D448AD"/>
    <w:rsid w:val="00D44AEE"/>
    <w:rsid w:val="00D44D21"/>
    <w:rsid w:val="00D450E5"/>
    <w:rsid w:val="00D4678B"/>
    <w:rsid w:val="00D467DD"/>
    <w:rsid w:val="00D46851"/>
    <w:rsid w:val="00D46CC4"/>
    <w:rsid w:val="00D46DE6"/>
    <w:rsid w:val="00D47282"/>
    <w:rsid w:val="00D476DA"/>
    <w:rsid w:val="00D5163A"/>
    <w:rsid w:val="00D52322"/>
    <w:rsid w:val="00D52DA5"/>
    <w:rsid w:val="00D52FE1"/>
    <w:rsid w:val="00D542C1"/>
    <w:rsid w:val="00D54882"/>
    <w:rsid w:val="00D54B46"/>
    <w:rsid w:val="00D54B88"/>
    <w:rsid w:val="00D54E67"/>
    <w:rsid w:val="00D5503A"/>
    <w:rsid w:val="00D55B39"/>
    <w:rsid w:val="00D56419"/>
    <w:rsid w:val="00D56486"/>
    <w:rsid w:val="00D56761"/>
    <w:rsid w:val="00D56E21"/>
    <w:rsid w:val="00D57336"/>
    <w:rsid w:val="00D60502"/>
    <w:rsid w:val="00D618F5"/>
    <w:rsid w:val="00D61DA8"/>
    <w:rsid w:val="00D61F21"/>
    <w:rsid w:val="00D62C1B"/>
    <w:rsid w:val="00D632C9"/>
    <w:rsid w:val="00D66111"/>
    <w:rsid w:val="00D6657F"/>
    <w:rsid w:val="00D670E7"/>
    <w:rsid w:val="00D67F7E"/>
    <w:rsid w:val="00D702DC"/>
    <w:rsid w:val="00D70FD6"/>
    <w:rsid w:val="00D7217B"/>
    <w:rsid w:val="00D72618"/>
    <w:rsid w:val="00D72912"/>
    <w:rsid w:val="00D72DD7"/>
    <w:rsid w:val="00D7325A"/>
    <w:rsid w:val="00D733A6"/>
    <w:rsid w:val="00D7560C"/>
    <w:rsid w:val="00D75CA8"/>
    <w:rsid w:val="00D75E49"/>
    <w:rsid w:val="00D76829"/>
    <w:rsid w:val="00D76A32"/>
    <w:rsid w:val="00D76C84"/>
    <w:rsid w:val="00D76D24"/>
    <w:rsid w:val="00D770D8"/>
    <w:rsid w:val="00D778A4"/>
    <w:rsid w:val="00D80319"/>
    <w:rsid w:val="00D803B6"/>
    <w:rsid w:val="00D8249F"/>
    <w:rsid w:val="00D82C9D"/>
    <w:rsid w:val="00D835B7"/>
    <w:rsid w:val="00D84029"/>
    <w:rsid w:val="00D846E6"/>
    <w:rsid w:val="00D84CD9"/>
    <w:rsid w:val="00D877B3"/>
    <w:rsid w:val="00D906FD"/>
    <w:rsid w:val="00D92A1F"/>
    <w:rsid w:val="00D92E28"/>
    <w:rsid w:val="00D9396B"/>
    <w:rsid w:val="00D93B71"/>
    <w:rsid w:val="00D94428"/>
    <w:rsid w:val="00D94771"/>
    <w:rsid w:val="00D951D4"/>
    <w:rsid w:val="00D9641A"/>
    <w:rsid w:val="00D96451"/>
    <w:rsid w:val="00D9665E"/>
    <w:rsid w:val="00DA0103"/>
    <w:rsid w:val="00DA0DDF"/>
    <w:rsid w:val="00DA0FAF"/>
    <w:rsid w:val="00DA102D"/>
    <w:rsid w:val="00DA254D"/>
    <w:rsid w:val="00DA2BAD"/>
    <w:rsid w:val="00DA3A1F"/>
    <w:rsid w:val="00DA4002"/>
    <w:rsid w:val="00DA4E56"/>
    <w:rsid w:val="00DA5488"/>
    <w:rsid w:val="00DA550C"/>
    <w:rsid w:val="00DA5DCC"/>
    <w:rsid w:val="00DA75D3"/>
    <w:rsid w:val="00DA79CE"/>
    <w:rsid w:val="00DB0D2A"/>
    <w:rsid w:val="00DB0E59"/>
    <w:rsid w:val="00DB12DC"/>
    <w:rsid w:val="00DB1303"/>
    <w:rsid w:val="00DB15A3"/>
    <w:rsid w:val="00DB16BB"/>
    <w:rsid w:val="00DB1798"/>
    <w:rsid w:val="00DB1BBB"/>
    <w:rsid w:val="00DB3283"/>
    <w:rsid w:val="00DB4658"/>
    <w:rsid w:val="00DB4672"/>
    <w:rsid w:val="00DB47F7"/>
    <w:rsid w:val="00DB5521"/>
    <w:rsid w:val="00DB56F2"/>
    <w:rsid w:val="00DB5895"/>
    <w:rsid w:val="00DB5C2D"/>
    <w:rsid w:val="00DB6634"/>
    <w:rsid w:val="00DC099C"/>
    <w:rsid w:val="00DC0F87"/>
    <w:rsid w:val="00DC1626"/>
    <w:rsid w:val="00DC186A"/>
    <w:rsid w:val="00DC1920"/>
    <w:rsid w:val="00DC1A34"/>
    <w:rsid w:val="00DC2570"/>
    <w:rsid w:val="00DC258F"/>
    <w:rsid w:val="00DC2D04"/>
    <w:rsid w:val="00DC32C7"/>
    <w:rsid w:val="00DC387A"/>
    <w:rsid w:val="00DC4AA7"/>
    <w:rsid w:val="00DC4AAE"/>
    <w:rsid w:val="00DC4B14"/>
    <w:rsid w:val="00DC6AF1"/>
    <w:rsid w:val="00DC7E72"/>
    <w:rsid w:val="00DD025C"/>
    <w:rsid w:val="00DD0498"/>
    <w:rsid w:val="00DD05D8"/>
    <w:rsid w:val="00DD0C72"/>
    <w:rsid w:val="00DD0CB5"/>
    <w:rsid w:val="00DD1142"/>
    <w:rsid w:val="00DD12FA"/>
    <w:rsid w:val="00DD216E"/>
    <w:rsid w:val="00DD2606"/>
    <w:rsid w:val="00DD36C1"/>
    <w:rsid w:val="00DD3ECD"/>
    <w:rsid w:val="00DD48C9"/>
    <w:rsid w:val="00DD4B0C"/>
    <w:rsid w:val="00DE1AF7"/>
    <w:rsid w:val="00DE1FA5"/>
    <w:rsid w:val="00DE3B3F"/>
    <w:rsid w:val="00DE4459"/>
    <w:rsid w:val="00DE4895"/>
    <w:rsid w:val="00DE4C66"/>
    <w:rsid w:val="00DE4E58"/>
    <w:rsid w:val="00DE5257"/>
    <w:rsid w:val="00DE5BFB"/>
    <w:rsid w:val="00DE6454"/>
    <w:rsid w:val="00DE651C"/>
    <w:rsid w:val="00DE652D"/>
    <w:rsid w:val="00DE6B47"/>
    <w:rsid w:val="00DE7894"/>
    <w:rsid w:val="00DF03B8"/>
    <w:rsid w:val="00DF0C36"/>
    <w:rsid w:val="00DF0E4A"/>
    <w:rsid w:val="00DF1536"/>
    <w:rsid w:val="00DF27DB"/>
    <w:rsid w:val="00DF33DD"/>
    <w:rsid w:val="00DF36F0"/>
    <w:rsid w:val="00DF432A"/>
    <w:rsid w:val="00DF4AE0"/>
    <w:rsid w:val="00DF53E1"/>
    <w:rsid w:val="00DF591A"/>
    <w:rsid w:val="00DF5F1F"/>
    <w:rsid w:val="00DF6C5F"/>
    <w:rsid w:val="00DF6C7B"/>
    <w:rsid w:val="00DF7297"/>
    <w:rsid w:val="00DF75AB"/>
    <w:rsid w:val="00DF7A70"/>
    <w:rsid w:val="00E000A4"/>
    <w:rsid w:val="00E005CE"/>
    <w:rsid w:val="00E014FE"/>
    <w:rsid w:val="00E0151A"/>
    <w:rsid w:val="00E01F34"/>
    <w:rsid w:val="00E025CA"/>
    <w:rsid w:val="00E03270"/>
    <w:rsid w:val="00E032CF"/>
    <w:rsid w:val="00E03DA2"/>
    <w:rsid w:val="00E040A1"/>
    <w:rsid w:val="00E0412E"/>
    <w:rsid w:val="00E04624"/>
    <w:rsid w:val="00E04A27"/>
    <w:rsid w:val="00E06051"/>
    <w:rsid w:val="00E06286"/>
    <w:rsid w:val="00E068BC"/>
    <w:rsid w:val="00E103F7"/>
    <w:rsid w:val="00E104C1"/>
    <w:rsid w:val="00E1081C"/>
    <w:rsid w:val="00E12663"/>
    <w:rsid w:val="00E13E36"/>
    <w:rsid w:val="00E141E8"/>
    <w:rsid w:val="00E14369"/>
    <w:rsid w:val="00E149D9"/>
    <w:rsid w:val="00E14E70"/>
    <w:rsid w:val="00E15014"/>
    <w:rsid w:val="00E154FE"/>
    <w:rsid w:val="00E15A95"/>
    <w:rsid w:val="00E166AA"/>
    <w:rsid w:val="00E1691E"/>
    <w:rsid w:val="00E17509"/>
    <w:rsid w:val="00E17D4B"/>
    <w:rsid w:val="00E17E5B"/>
    <w:rsid w:val="00E20837"/>
    <w:rsid w:val="00E21084"/>
    <w:rsid w:val="00E218B3"/>
    <w:rsid w:val="00E21B7D"/>
    <w:rsid w:val="00E21D4D"/>
    <w:rsid w:val="00E2215F"/>
    <w:rsid w:val="00E22261"/>
    <w:rsid w:val="00E22B37"/>
    <w:rsid w:val="00E230A1"/>
    <w:rsid w:val="00E2315F"/>
    <w:rsid w:val="00E23A97"/>
    <w:rsid w:val="00E23FF6"/>
    <w:rsid w:val="00E24D63"/>
    <w:rsid w:val="00E2508F"/>
    <w:rsid w:val="00E2538F"/>
    <w:rsid w:val="00E2581C"/>
    <w:rsid w:val="00E263F5"/>
    <w:rsid w:val="00E26F23"/>
    <w:rsid w:val="00E279FE"/>
    <w:rsid w:val="00E32980"/>
    <w:rsid w:val="00E34E15"/>
    <w:rsid w:val="00E364B5"/>
    <w:rsid w:val="00E36836"/>
    <w:rsid w:val="00E36A3F"/>
    <w:rsid w:val="00E36F29"/>
    <w:rsid w:val="00E36F7A"/>
    <w:rsid w:val="00E37117"/>
    <w:rsid w:val="00E376FC"/>
    <w:rsid w:val="00E400AD"/>
    <w:rsid w:val="00E402B0"/>
    <w:rsid w:val="00E4258C"/>
    <w:rsid w:val="00E454E2"/>
    <w:rsid w:val="00E46776"/>
    <w:rsid w:val="00E47410"/>
    <w:rsid w:val="00E4794D"/>
    <w:rsid w:val="00E51663"/>
    <w:rsid w:val="00E528AF"/>
    <w:rsid w:val="00E52F55"/>
    <w:rsid w:val="00E55341"/>
    <w:rsid w:val="00E55A1E"/>
    <w:rsid w:val="00E55DA4"/>
    <w:rsid w:val="00E55E68"/>
    <w:rsid w:val="00E56130"/>
    <w:rsid w:val="00E56B06"/>
    <w:rsid w:val="00E570B7"/>
    <w:rsid w:val="00E57515"/>
    <w:rsid w:val="00E578C2"/>
    <w:rsid w:val="00E57C9D"/>
    <w:rsid w:val="00E57CA2"/>
    <w:rsid w:val="00E57EAF"/>
    <w:rsid w:val="00E60587"/>
    <w:rsid w:val="00E605DB"/>
    <w:rsid w:val="00E60BBE"/>
    <w:rsid w:val="00E60F4D"/>
    <w:rsid w:val="00E613C4"/>
    <w:rsid w:val="00E61409"/>
    <w:rsid w:val="00E62F18"/>
    <w:rsid w:val="00E63280"/>
    <w:rsid w:val="00E63B3C"/>
    <w:rsid w:val="00E63C5F"/>
    <w:rsid w:val="00E648EE"/>
    <w:rsid w:val="00E65A85"/>
    <w:rsid w:val="00E66827"/>
    <w:rsid w:val="00E67622"/>
    <w:rsid w:val="00E67AA6"/>
    <w:rsid w:val="00E67C67"/>
    <w:rsid w:val="00E67CB1"/>
    <w:rsid w:val="00E700CF"/>
    <w:rsid w:val="00E70305"/>
    <w:rsid w:val="00E70CF3"/>
    <w:rsid w:val="00E71D64"/>
    <w:rsid w:val="00E7279E"/>
    <w:rsid w:val="00E7280F"/>
    <w:rsid w:val="00E7299A"/>
    <w:rsid w:val="00E72EF5"/>
    <w:rsid w:val="00E7366E"/>
    <w:rsid w:val="00E73F92"/>
    <w:rsid w:val="00E742F4"/>
    <w:rsid w:val="00E75751"/>
    <w:rsid w:val="00E75C37"/>
    <w:rsid w:val="00E7600D"/>
    <w:rsid w:val="00E7708C"/>
    <w:rsid w:val="00E80130"/>
    <w:rsid w:val="00E80358"/>
    <w:rsid w:val="00E815A0"/>
    <w:rsid w:val="00E81954"/>
    <w:rsid w:val="00E823D6"/>
    <w:rsid w:val="00E83309"/>
    <w:rsid w:val="00E83477"/>
    <w:rsid w:val="00E836C4"/>
    <w:rsid w:val="00E84C66"/>
    <w:rsid w:val="00E84FB6"/>
    <w:rsid w:val="00E854BE"/>
    <w:rsid w:val="00E85748"/>
    <w:rsid w:val="00E857B8"/>
    <w:rsid w:val="00E85F19"/>
    <w:rsid w:val="00E85FAB"/>
    <w:rsid w:val="00E87008"/>
    <w:rsid w:val="00E87425"/>
    <w:rsid w:val="00E87FE3"/>
    <w:rsid w:val="00E901F7"/>
    <w:rsid w:val="00E90356"/>
    <w:rsid w:val="00E9056E"/>
    <w:rsid w:val="00E907A7"/>
    <w:rsid w:val="00E9118B"/>
    <w:rsid w:val="00E91F65"/>
    <w:rsid w:val="00E92007"/>
    <w:rsid w:val="00E92228"/>
    <w:rsid w:val="00E92EA7"/>
    <w:rsid w:val="00E9332E"/>
    <w:rsid w:val="00E93599"/>
    <w:rsid w:val="00E93D3B"/>
    <w:rsid w:val="00E9409A"/>
    <w:rsid w:val="00E95DD0"/>
    <w:rsid w:val="00E962C5"/>
    <w:rsid w:val="00E96FE3"/>
    <w:rsid w:val="00E97622"/>
    <w:rsid w:val="00E97827"/>
    <w:rsid w:val="00E97EAE"/>
    <w:rsid w:val="00EA002F"/>
    <w:rsid w:val="00EA0C96"/>
    <w:rsid w:val="00EA0D46"/>
    <w:rsid w:val="00EA125C"/>
    <w:rsid w:val="00EA170C"/>
    <w:rsid w:val="00EA1A61"/>
    <w:rsid w:val="00EA1D71"/>
    <w:rsid w:val="00EA2670"/>
    <w:rsid w:val="00EA43A5"/>
    <w:rsid w:val="00EA5414"/>
    <w:rsid w:val="00EA5526"/>
    <w:rsid w:val="00EA6250"/>
    <w:rsid w:val="00EA62B3"/>
    <w:rsid w:val="00EA6541"/>
    <w:rsid w:val="00EA6C2A"/>
    <w:rsid w:val="00EA6E7B"/>
    <w:rsid w:val="00EA6F8A"/>
    <w:rsid w:val="00EB00A4"/>
    <w:rsid w:val="00EB087C"/>
    <w:rsid w:val="00EB1067"/>
    <w:rsid w:val="00EB10D5"/>
    <w:rsid w:val="00EB11F2"/>
    <w:rsid w:val="00EB12CC"/>
    <w:rsid w:val="00EB294D"/>
    <w:rsid w:val="00EB2C43"/>
    <w:rsid w:val="00EB3250"/>
    <w:rsid w:val="00EB369D"/>
    <w:rsid w:val="00EB4A6E"/>
    <w:rsid w:val="00EB54AF"/>
    <w:rsid w:val="00EB54B8"/>
    <w:rsid w:val="00EB6530"/>
    <w:rsid w:val="00EB6FF3"/>
    <w:rsid w:val="00EB77A1"/>
    <w:rsid w:val="00EC06E9"/>
    <w:rsid w:val="00EC0CD0"/>
    <w:rsid w:val="00EC1199"/>
    <w:rsid w:val="00EC1D3E"/>
    <w:rsid w:val="00EC1FCD"/>
    <w:rsid w:val="00EC4062"/>
    <w:rsid w:val="00EC451A"/>
    <w:rsid w:val="00EC454C"/>
    <w:rsid w:val="00EC4A3C"/>
    <w:rsid w:val="00EC52B4"/>
    <w:rsid w:val="00EC542B"/>
    <w:rsid w:val="00EC56C9"/>
    <w:rsid w:val="00EC5C6E"/>
    <w:rsid w:val="00EC5DF7"/>
    <w:rsid w:val="00ED0354"/>
    <w:rsid w:val="00ED0987"/>
    <w:rsid w:val="00ED1B91"/>
    <w:rsid w:val="00ED1F7F"/>
    <w:rsid w:val="00ED2057"/>
    <w:rsid w:val="00ED34D0"/>
    <w:rsid w:val="00ED3884"/>
    <w:rsid w:val="00ED44F0"/>
    <w:rsid w:val="00ED496E"/>
    <w:rsid w:val="00ED4A45"/>
    <w:rsid w:val="00ED593E"/>
    <w:rsid w:val="00ED6C41"/>
    <w:rsid w:val="00ED7092"/>
    <w:rsid w:val="00ED7680"/>
    <w:rsid w:val="00ED769B"/>
    <w:rsid w:val="00EE04FA"/>
    <w:rsid w:val="00EE068E"/>
    <w:rsid w:val="00EE0ACC"/>
    <w:rsid w:val="00EE0B54"/>
    <w:rsid w:val="00EE0F8D"/>
    <w:rsid w:val="00EE1304"/>
    <w:rsid w:val="00EE16EB"/>
    <w:rsid w:val="00EE1E4B"/>
    <w:rsid w:val="00EE1FA4"/>
    <w:rsid w:val="00EE29BB"/>
    <w:rsid w:val="00EE32EE"/>
    <w:rsid w:val="00EE38A0"/>
    <w:rsid w:val="00EE3BC6"/>
    <w:rsid w:val="00EE4CFB"/>
    <w:rsid w:val="00EE5646"/>
    <w:rsid w:val="00EE56E0"/>
    <w:rsid w:val="00EE615C"/>
    <w:rsid w:val="00EE675C"/>
    <w:rsid w:val="00EE69F2"/>
    <w:rsid w:val="00EE7B9D"/>
    <w:rsid w:val="00EE7E00"/>
    <w:rsid w:val="00EF012A"/>
    <w:rsid w:val="00EF09B1"/>
    <w:rsid w:val="00EF0AE7"/>
    <w:rsid w:val="00EF234A"/>
    <w:rsid w:val="00EF240D"/>
    <w:rsid w:val="00EF300A"/>
    <w:rsid w:val="00EF5B3B"/>
    <w:rsid w:val="00EF5B47"/>
    <w:rsid w:val="00EF5FAB"/>
    <w:rsid w:val="00EF65BF"/>
    <w:rsid w:val="00EF6CD5"/>
    <w:rsid w:val="00EF6FDC"/>
    <w:rsid w:val="00EF7A40"/>
    <w:rsid w:val="00F002DA"/>
    <w:rsid w:val="00F00953"/>
    <w:rsid w:val="00F00AD6"/>
    <w:rsid w:val="00F00AF2"/>
    <w:rsid w:val="00F00ECC"/>
    <w:rsid w:val="00F0107F"/>
    <w:rsid w:val="00F01F5A"/>
    <w:rsid w:val="00F02268"/>
    <w:rsid w:val="00F0284D"/>
    <w:rsid w:val="00F02CEF"/>
    <w:rsid w:val="00F0312A"/>
    <w:rsid w:val="00F05832"/>
    <w:rsid w:val="00F05CC6"/>
    <w:rsid w:val="00F064B6"/>
    <w:rsid w:val="00F0663E"/>
    <w:rsid w:val="00F07633"/>
    <w:rsid w:val="00F07E23"/>
    <w:rsid w:val="00F101BB"/>
    <w:rsid w:val="00F10532"/>
    <w:rsid w:val="00F1091E"/>
    <w:rsid w:val="00F1107C"/>
    <w:rsid w:val="00F11DBD"/>
    <w:rsid w:val="00F12B39"/>
    <w:rsid w:val="00F133F2"/>
    <w:rsid w:val="00F1347F"/>
    <w:rsid w:val="00F15491"/>
    <w:rsid w:val="00F164E7"/>
    <w:rsid w:val="00F17DAA"/>
    <w:rsid w:val="00F205E9"/>
    <w:rsid w:val="00F2098A"/>
    <w:rsid w:val="00F22444"/>
    <w:rsid w:val="00F229FE"/>
    <w:rsid w:val="00F23015"/>
    <w:rsid w:val="00F23054"/>
    <w:rsid w:val="00F239A3"/>
    <w:rsid w:val="00F24652"/>
    <w:rsid w:val="00F247C4"/>
    <w:rsid w:val="00F253A2"/>
    <w:rsid w:val="00F2562D"/>
    <w:rsid w:val="00F30B48"/>
    <w:rsid w:val="00F320C7"/>
    <w:rsid w:val="00F3226D"/>
    <w:rsid w:val="00F32E07"/>
    <w:rsid w:val="00F3345E"/>
    <w:rsid w:val="00F3384C"/>
    <w:rsid w:val="00F341C5"/>
    <w:rsid w:val="00F345E5"/>
    <w:rsid w:val="00F34894"/>
    <w:rsid w:val="00F35079"/>
    <w:rsid w:val="00F35F1A"/>
    <w:rsid w:val="00F36869"/>
    <w:rsid w:val="00F3764C"/>
    <w:rsid w:val="00F37719"/>
    <w:rsid w:val="00F378EB"/>
    <w:rsid w:val="00F40A05"/>
    <w:rsid w:val="00F4148C"/>
    <w:rsid w:val="00F42094"/>
    <w:rsid w:val="00F42916"/>
    <w:rsid w:val="00F43794"/>
    <w:rsid w:val="00F43827"/>
    <w:rsid w:val="00F43F5D"/>
    <w:rsid w:val="00F448E2"/>
    <w:rsid w:val="00F44B20"/>
    <w:rsid w:val="00F44D28"/>
    <w:rsid w:val="00F44F75"/>
    <w:rsid w:val="00F46577"/>
    <w:rsid w:val="00F466A4"/>
    <w:rsid w:val="00F4783E"/>
    <w:rsid w:val="00F51C5B"/>
    <w:rsid w:val="00F5268E"/>
    <w:rsid w:val="00F5336D"/>
    <w:rsid w:val="00F55B3A"/>
    <w:rsid w:val="00F5623A"/>
    <w:rsid w:val="00F564A4"/>
    <w:rsid w:val="00F5705D"/>
    <w:rsid w:val="00F57721"/>
    <w:rsid w:val="00F60DF7"/>
    <w:rsid w:val="00F62174"/>
    <w:rsid w:val="00F62244"/>
    <w:rsid w:val="00F622FE"/>
    <w:rsid w:val="00F62989"/>
    <w:rsid w:val="00F62A6F"/>
    <w:rsid w:val="00F62B8B"/>
    <w:rsid w:val="00F6382F"/>
    <w:rsid w:val="00F63972"/>
    <w:rsid w:val="00F64BC6"/>
    <w:rsid w:val="00F64D45"/>
    <w:rsid w:val="00F65710"/>
    <w:rsid w:val="00F65D35"/>
    <w:rsid w:val="00F66022"/>
    <w:rsid w:val="00F66BE0"/>
    <w:rsid w:val="00F66E8A"/>
    <w:rsid w:val="00F67D1A"/>
    <w:rsid w:val="00F70FEE"/>
    <w:rsid w:val="00F715B6"/>
    <w:rsid w:val="00F71C05"/>
    <w:rsid w:val="00F721EF"/>
    <w:rsid w:val="00F721FA"/>
    <w:rsid w:val="00F72C11"/>
    <w:rsid w:val="00F72E18"/>
    <w:rsid w:val="00F73B42"/>
    <w:rsid w:val="00F755AF"/>
    <w:rsid w:val="00F75CDA"/>
    <w:rsid w:val="00F76077"/>
    <w:rsid w:val="00F76358"/>
    <w:rsid w:val="00F772DD"/>
    <w:rsid w:val="00F7796B"/>
    <w:rsid w:val="00F779CD"/>
    <w:rsid w:val="00F77CA6"/>
    <w:rsid w:val="00F81515"/>
    <w:rsid w:val="00F837AD"/>
    <w:rsid w:val="00F8381C"/>
    <w:rsid w:val="00F83AD8"/>
    <w:rsid w:val="00F844F8"/>
    <w:rsid w:val="00F84EAC"/>
    <w:rsid w:val="00F85354"/>
    <w:rsid w:val="00F904F6"/>
    <w:rsid w:val="00F907C4"/>
    <w:rsid w:val="00F90CD1"/>
    <w:rsid w:val="00F90FC8"/>
    <w:rsid w:val="00F91459"/>
    <w:rsid w:val="00F91B57"/>
    <w:rsid w:val="00F92167"/>
    <w:rsid w:val="00F92634"/>
    <w:rsid w:val="00F92BF7"/>
    <w:rsid w:val="00F94633"/>
    <w:rsid w:val="00F94830"/>
    <w:rsid w:val="00F94A43"/>
    <w:rsid w:val="00F94C0E"/>
    <w:rsid w:val="00F94C11"/>
    <w:rsid w:val="00F94C82"/>
    <w:rsid w:val="00F95007"/>
    <w:rsid w:val="00F95778"/>
    <w:rsid w:val="00F95AFA"/>
    <w:rsid w:val="00F967D6"/>
    <w:rsid w:val="00FA02EE"/>
    <w:rsid w:val="00FA10CD"/>
    <w:rsid w:val="00FA1803"/>
    <w:rsid w:val="00FA1A44"/>
    <w:rsid w:val="00FA1E51"/>
    <w:rsid w:val="00FA30FE"/>
    <w:rsid w:val="00FA325A"/>
    <w:rsid w:val="00FA35AC"/>
    <w:rsid w:val="00FA3C12"/>
    <w:rsid w:val="00FA42E3"/>
    <w:rsid w:val="00FA43E3"/>
    <w:rsid w:val="00FA471B"/>
    <w:rsid w:val="00FA4B05"/>
    <w:rsid w:val="00FA52C5"/>
    <w:rsid w:val="00FA5B30"/>
    <w:rsid w:val="00FA5D97"/>
    <w:rsid w:val="00FA5F93"/>
    <w:rsid w:val="00FA6CF0"/>
    <w:rsid w:val="00FA707B"/>
    <w:rsid w:val="00FA7E63"/>
    <w:rsid w:val="00FB0597"/>
    <w:rsid w:val="00FB1E3D"/>
    <w:rsid w:val="00FB2C46"/>
    <w:rsid w:val="00FB3A38"/>
    <w:rsid w:val="00FB3F02"/>
    <w:rsid w:val="00FB4426"/>
    <w:rsid w:val="00FB4928"/>
    <w:rsid w:val="00FB5BC2"/>
    <w:rsid w:val="00FB6197"/>
    <w:rsid w:val="00FB7415"/>
    <w:rsid w:val="00FB77BE"/>
    <w:rsid w:val="00FC0D04"/>
    <w:rsid w:val="00FC1812"/>
    <w:rsid w:val="00FC1CCC"/>
    <w:rsid w:val="00FC1F09"/>
    <w:rsid w:val="00FC2A44"/>
    <w:rsid w:val="00FC3061"/>
    <w:rsid w:val="00FC34CD"/>
    <w:rsid w:val="00FC377E"/>
    <w:rsid w:val="00FC4BD9"/>
    <w:rsid w:val="00FC5890"/>
    <w:rsid w:val="00FC5C9A"/>
    <w:rsid w:val="00FC60AB"/>
    <w:rsid w:val="00FC6382"/>
    <w:rsid w:val="00FC65C9"/>
    <w:rsid w:val="00FC6F9B"/>
    <w:rsid w:val="00FC7445"/>
    <w:rsid w:val="00FC7CF5"/>
    <w:rsid w:val="00FD0780"/>
    <w:rsid w:val="00FD087F"/>
    <w:rsid w:val="00FD0979"/>
    <w:rsid w:val="00FD0DFC"/>
    <w:rsid w:val="00FD1035"/>
    <w:rsid w:val="00FD23C8"/>
    <w:rsid w:val="00FD2B1D"/>
    <w:rsid w:val="00FD2E96"/>
    <w:rsid w:val="00FD423D"/>
    <w:rsid w:val="00FD474D"/>
    <w:rsid w:val="00FD5153"/>
    <w:rsid w:val="00FD5353"/>
    <w:rsid w:val="00FD5A0A"/>
    <w:rsid w:val="00FD6395"/>
    <w:rsid w:val="00FD63D8"/>
    <w:rsid w:val="00FD6AFB"/>
    <w:rsid w:val="00FD6C1B"/>
    <w:rsid w:val="00FD6FA5"/>
    <w:rsid w:val="00FD7088"/>
    <w:rsid w:val="00FD7138"/>
    <w:rsid w:val="00FD7D29"/>
    <w:rsid w:val="00FE1132"/>
    <w:rsid w:val="00FE113B"/>
    <w:rsid w:val="00FE15D6"/>
    <w:rsid w:val="00FE1ED5"/>
    <w:rsid w:val="00FE2D7D"/>
    <w:rsid w:val="00FE2E32"/>
    <w:rsid w:val="00FE309B"/>
    <w:rsid w:val="00FE3363"/>
    <w:rsid w:val="00FE3F35"/>
    <w:rsid w:val="00FE40F3"/>
    <w:rsid w:val="00FE5BE4"/>
    <w:rsid w:val="00FE61FF"/>
    <w:rsid w:val="00FE643D"/>
    <w:rsid w:val="00FE68D4"/>
    <w:rsid w:val="00FE6A7A"/>
    <w:rsid w:val="00FE7125"/>
    <w:rsid w:val="00FE7770"/>
    <w:rsid w:val="00FE794C"/>
    <w:rsid w:val="00FF089B"/>
    <w:rsid w:val="00FF1461"/>
    <w:rsid w:val="00FF1CEF"/>
    <w:rsid w:val="00FF2249"/>
    <w:rsid w:val="00FF28A3"/>
    <w:rsid w:val="00FF335B"/>
    <w:rsid w:val="00FF4E33"/>
    <w:rsid w:val="00FF5C74"/>
    <w:rsid w:val="00FF5E57"/>
    <w:rsid w:val="00FF5FB4"/>
    <w:rsid w:val="00FF6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C7449B"/>
  <w15:docId w15:val="{C35AE1FC-F159-4AD4-B35D-CAAED3CB2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D7A96"/>
    <w:rPr>
      <w:sz w:val="24"/>
      <w:szCs w:val="24"/>
    </w:rPr>
  </w:style>
  <w:style w:type="paragraph" w:styleId="1">
    <w:name w:val="heading 1"/>
    <w:aliases w:val="новая страница,Раздел 1,Заголовок 1 Знак Знак"/>
    <w:basedOn w:val="a0"/>
    <w:next w:val="a0"/>
    <w:link w:val="10"/>
    <w:qFormat/>
    <w:rsid w:val="003A2027"/>
    <w:pPr>
      <w:keepNext/>
      <w:jc w:val="center"/>
      <w:outlineLvl w:val="0"/>
    </w:pPr>
    <w:rPr>
      <w:sz w:val="36"/>
    </w:rPr>
  </w:style>
  <w:style w:type="paragraph" w:styleId="2">
    <w:name w:val="heading 2"/>
    <w:basedOn w:val="a0"/>
    <w:next w:val="a0"/>
    <w:link w:val="20"/>
    <w:qFormat/>
    <w:rsid w:val="003A2027"/>
    <w:pPr>
      <w:keepNext/>
      <w:outlineLvl w:val="1"/>
    </w:pPr>
    <w:rPr>
      <w:rFonts w:ascii="Arial CYR" w:hAnsi="Arial CYR"/>
      <w:b/>
      <w:bCs/>
      <w:sz w:val="20"/>
      <w:szCs w:val="20"/>
    </w:rPr>
  </w:style>
  <w:style w:type="paragraph" w:styleId="30">
    <w:name w:val="heading 3"/>
    <w:aliases w:val="Заголовок 58"/>
    <w:basedOn w:val="a0"/>
    <w:next w:val="a0"/>
    <w:link w:val="31"/>
    <w:qFormat/>
    <w:rsid w:val="003A2027"/>
    <w:pPr>
      <w:keepNext/>
      <w:jc w:val="right"/>
      <w:outlineLvl w:val="2"/>
    </w:pPr>
    <w:rPr>
      <w:sz w:val="28"/>
    </w:rPr>
  </w:style>
  <w:style w:type="paragraph" w:styleId="4">
    <w:name w:val="heading 4"/>
    <w:basedOn w:val="a0"/>
    <w:next w:val="a0"/>
    <w:link w:val="40"/>
    <w:qFormat/>
    <w:rsid w:val="003A2027"/>
    <w:pPr>
      <w:keepNext/>
      <w:jc w:val="center"/>
      <w:outlineLvl w:val="3"/>
    </w:pPr>
    <w:rPr>
      <w:sz w:val="28"/>
    </w:rPr>
  </w:style>
  <w:style w:type="paragraph" w:styleId="5">
    <w:name w:val="heading 5"/>
    <w:basedOn w:val="a0"/>
    <w:next w:val="a0"/>
    <w:link w:val="50"/>
    <w:qFormat/>
    <w:rsid w:val="003A2027"/>
    <w:pPr>
      <w:keepNext/>
      <w:outlineLvl w:val="4"/>
    </w:pPr>
    <w:rPr>
      <w:b/>
      <w:sz w:val="18"/>
      <w:szCs w:val="20"/>
      <w:lang w:val="en-US"/>
    </w:rPr>
  </w:style>
  <w:style w:type="paragraph" w:styleId="6">
    <w:name w:val="heading 6"/>
    <w:basedOn w:val="a0"/>
    <w:next w:val="a0"/>
    <w:link w:val="60"/>
    <w:qFormat/>
    <w:rsid w:val="003A2027"/>
    <w:pPr>
      <w:spacing w:before="240" w:after="60"/>
      <w:outlineLvl w:val="5"/>
    </w:pPr>
    <w:rPr>
      <w:b/>
      <w:bCs/>
      <w:sz w:val="22"/>
      <w:szCs w:val="22"/>
    </w:rPr>
  </w:style>
  <w:style w:type="paragraph" w:styleId="7">
    <w:name w:val="heading 7"/>
    <w:basedOn w:val="a0"/>
    <w:next w:val="a0"/>
    <w:link w:val="70"/>
    <w:qFormat/>
    <w:rsid w:val="003A2027"/>
    <w:pPr>
      <w:spacing w:before="240" w:after="60"/>
      <w:outlineLvl w:val="6"/>
    </w:pPr>
  </w:style>
  <w:style w:type="paragraph" w:styleId="8">
    <w:name w:val="heading 8"/>
    <w:basedOn w:val="a0"/>
    <w:next w:val="a0"/>
    <w:link w:val="80"/>
    <w:qFormat/>
    <w:rsid w:val="003A2027"/>
    <w:pPr>
      <w:keepNext/>
      <w:jc w:val="right"/>
      <w:outlineLvl w:val="7"/>
    </w:pPr>
    <w:rPr>
      <w:color w:val="000000"/>
      <w:sz w:val="28"/>
      <w:szCs w:val="20"/>
    </w:rPr>
  </w:style>
  <w:style w:type="paragraph" w:styleId="9">
    <w:name w:val="heading 9"/>
    <w:basedOn w:val="a0"/>
    <w:next w:val="a0"/>
    <w:link w:val="90"/>
    <w:qFormat/>
    <w:rsid w:val="003A2027"/>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Раздел 1 Знак,Заголовок 1 Знак Знак Знак"/>
    <w:link w:val="1"/>
    <w:rsid w:val="00971CC8"/>
    <w:rPr>
      <w:sz w:val="36"/>
      <w:szCs w:val="24"/>
    </w:rPr>
  </w:style>
  <w:style w:type="character" w:customStyle="1" w:styleId="20">
    <w:name w:val="Заголовок 2 Знак"/>
    <w:link w:val="2"/>
    <w:rsid w:val="00971CC8"/>
    <w:rPr>
      <w:rFonts w:ascii="Arial CYR" w:hAnsi="Arial CYR" w:cs="Arial CYR"/>
      <w:b/>
      <w:bCs/>
    </w:rPr>
  </w:style>
  <w:style w:type="character" w:customStyle="1" w:styleId="31">
    <w:name w:val="Заголовок 3 Знак"/>
    <w:aliases w:val="Заголовок 58 Знак"/>
    <w:link w:val="30"/>
    <w:rsid w:val="00971CC8"/>
    <w:rPr>
      <w:sz w:val="28"/>
      <w:szCs w:val="24"/>
    </w:rPr>
  </w:style>
  <w:style w:type="character" w:customStyle="1" w:styleId="40">
    <w:name w:val="Заголовок 4 Знак"/>
    <w:link w:val="4"/>
    <w:rsid w:val="00971CC8"/>
    <w:rPr>
      <w:sz w:val="28"/>
      <w:szCs w:val="24"/>
    </w:rPr>
  </w:style>
  <w:style w:type="character" w:customStyle="1" w:styleId="50">
    <w:name w:val="Заголовок 5 Знак"/>
    <w:link w:val="5"/>
    <w:rsid w:val="00971CC8"/>
    <w:rPr>
      <w:b/>
      <w:sz w:val="18"/>
      <w:lang w:val="en-US"/>
    </w:rPr>
  </w:style>
  <w:style w:type="character" w:customStyle="1" w:styleId="60">
    <w:name w:val="Заголовок 6 Знак"/>
    <w:link w:val="6"/>
    <w:rsid w:val="00971CC8"/>
    <w:rPr>
      <w:b/>
      <w:bCs/>
      <w:sz w:val="22"/>
      <w:szCs w:val="22"/>
    </w:rPr>
  </w:style>
  <w:style w:type="character" w:customStyle="1" w:styleId="70">
    <w:name w:val="Заголовок 7 Знак"/>
    <w:link w:val="7"/>
    <w:rsid w:val="00971CC8"/>
    <w:rPr>
      <w:sz w:val="24"/>
      <w:szCs w:val="24"/>
    </w:rPr>
  </w:style>
  <w:style w:type="character" w:customStyle="1" w:styleId="80">
    <w:name w:val="Заголовок 8 Знак"/>
    <w:link w:val="8"/>
    <w:rsid w:val="00971CC8"/>
    <w:rPr>
      <w:color w:val="000000"/>
      <w:sz w:val="28"/>
    </w:rPr>
  </w:style>
  <w:style w:type="character" w:customStyle="1" w:styleId="90">
    <w:name w:val="Заголовок 9 Знак"/>
    <w:link w:val="9"/>
    <w:rsid w:val="00971CC8"/>
    <w:rPr>
      <w:rFonts w:ascii="Arial" w:hAnsi="Arial" w:cs="Arial"/>
      <w:sz w:val="22"/>
      <w:szCs w:val="22"/>
    </w:rPr>
  </w:style>
  <w:style w:type="paragraph" w:customStyle="1" w:styleId="a4">
    <w:name w:val="Знак"/>
    <w:basedOn w:val="a0"/>
    <w:rsid w:val="00AB3D7C"/>
    <w:pPr>
      <w:spacing w:before="100" w:beforeAutospacing="1" w:after="100" w:afterAutospacing="1"/>
      <w:jc w:val="both"/>
    </w:pPr>
    <w:rPr>
      <w:rFonts w:ascii="Tahoma" w:hAnsi="Tahoma"/>
      <w:sz w:val="20"/>
      <w:szCs w:val="20"/>
      <w:lang w:val="en-US" w:eastAsia="en-US"/>
    </w:rPr>
  </w:style>
  <w:style w:type="paragraph" w:styleId="21">
    <w:name w:val="Body Text Indent 2"/>
    <w:basedOn w:val="a0"/>
    <w:link w:val="22"/>
    <w:rsid w:val="003A2027"/>
    <w:pPr>
      <w:spacing w:after="120" w:line="480" w:lineRule="auto"/>
      <w:ind w:left="283"/>
    </w:pPr>
  </w:style>
  <w:style w:type="character" w:customStyle="1" w:styleId="22">
    <w:name w:val="Основной текст с отступом 2 Знак"/>
    <w:link w:val="21"/>
    <w:rsid w:val="00971CC8"/>
    <w:rPr>
      <w:sz w:val="24"/>
      <w:szCs w:val="24"/>
    </w:rPr>
  </w:style>
  <w:style w:type="paragraph" w:styleId="a5">
    <w:name w:val="Title"/>
    <w:basedOn w:val="a0"/>
    <w:link w:val="a6"/>
    <w:qFormat/>
    <w:rsid w:val="003A2027"/>
    <w:pPr>
      <w:jc w:val="center"/>
    </w:pPr>
    <w:rPr>
      <w:b/>
      <w:bCs/>
      <w:sz w:val="32"/>
    </w:rPr>
  </w:style>
  <w:style w:type="character" w:customStyle="1" w:styleId="a6">
    <w:name w:val="Заголовок Знак"/>
    <w:link w:val="a5"/>
    <w:rsid w:val="0080166B"/>
    <w:rPr>
      <w:b/>
      <w:bCs/>
      <w:sz w:val="32"/>
      <w:szCs w:val="24"/>
    </w:rPr>
  </w:style>
  <w:style w:type="paragraph" w:customStyle="1" w:styleId="txtpril">
    <w:name w:val="_txt_pril"/>
    <w:basedOn w:val="a0"/>
    <w:autoRedefine/>
    <w:rsid w:val="00816288"/>
    <w:pPr>
      <w:ind w:left="-57" w:right="-57"/>
      <w:jc w:val="center"/>
    </w:pPr>
    <w:rPr>
      <w:bCs/>
    </w:rPr>
  </w:style>
  <w:style w:type="paragraph" w:styleId="a7">
    <w:name w:val="Plain Text"/>
    <w:basedOn w:val="a0"/>
    <w:link w:val="a8"/>
    <w:uiPriority w:val="99"/>
    <w:rsid w:val="003A2027"/>
    <w:rPr>
      <w:rFonts w:ascii="Courier New" w:hAnsi="Courier New"/>
      <w:sz w:val="20"/>
      <w:szCs w:val="20"/>
    </w:rPr>
  </w:style>
  <w:style w:type="character" w:customStyle="1" w:styleId="a8">
    <w:name w:val="Текст Знак"/>
    <w:link w:val="a7"/>
    <w:uiPriority w:val="99"/>
    <w:rsid w:val="00971CC8"/>
    <w:rPr>
      <w:rFonts w:ascii="Courier New" w:hAnsi="Courier New" w:cs="Courier New"/>
    </w:rPr>
  </w:style>
  <w:style w:type="paragraph" w:customStyle="1" w:styleId="11">
    <w:name w:val="Обычный1"/>
    <w:rsid w:val="003A2027"/>
    <w:pPr>
      <w:widowControl w:val="0"/>
      <w:snapToGrid w:val="0"/>
      <w:spacing w:line="300" w:lineRule="auto"/>
      <w:ind w:left="40" w:right="1000"/>
      <w:jc w:val="both"/>
    </w:pPr>
    <w:rPr>
      <w:sz w:val="24"/>
    </w:rPr>
  </w:style>
  <w:style w:type="paragraph" w:customStyle="1" w:styleId="81">
    <w:name w:val="заголовок 8"/>
    <w:basedOn w:val="a0"/>
    <w:next w:val="a0"/>
    <w:rsid w:val="003A2027"/>
    <w:pPr>
      <w:keepNext/>
      <w:autoSpaceDE w:val="0"/>
      <w:autoSpaceDN w:val="0"/>
      <w:outlineLvl w:val="7"/>
    </w:pPr>
    <w:rPr>
      <w:rFonts w:ascii="MS Sans Serif" w:hAnsi="MS Sans Serif"/>
    </w:rPr>
  </w:style>
  <w:style w:type="character" w:styleId="a9">
    <w:name w:val="Hyperlink"/>
    <w:uiPriority w:val="99"/>
    <w:rsid w:val="003A2027"/>
    <w:rPr>
      <w:b/>
      <w:bCs/>
      <w:strike w:val="0"/>
      <w:dstrike w:val="0"/>
      <w:color w:val="339900"/>
      <w:u w:val="none"/>
      <w:effect w:val="none"/>
    </w:rPr>
  </w:style>
  <w:style w:type="paragraph" w:styleId="aa">
    <w:name w:val="Body Text Indent"/>
    <w:basedOn w:val="a0"/>
    <w:link w:val="ab"/>
    <w:rsid w:val="003A2027"/>
    <w:pPr>
      <w:spacing w:after="120"/>
      <w:ind w:left="283"/>
    </w:pPr>
  </w:style>
  <w:style w:type="character" w:customStyle="1" w:styleId="ab">
    <w:name w:val="Основной текст с отступом Знак"/>
    <w:link w:val="aa"/>
    <w:rsid w:val="00971CC8"/>
    <w:rPr>
      <w:sz w:val="24"/>
      <w:szCs w:val="24"/>
    </w:rPr>
  </w:style>
  <w:style w:type="paragraph" w:styleId="ac">
    <w:name w:val="header"/>
    <w:aliases w:val=" Знак1"/>
    <w:basedOn w:val="a0"/>
    <w:link w:val="ad"/>
    <w:uiPriority w:val="99"/>
    <w:rsid w:val="003A2027"/>
    <w:pPr>
      <w:tabs>
        <w:tab w:val="center" w:pos="4677"/>
        <w:tab w:val="right" w:pos="9355"/>
      </w:tabs>
    </w:pPr>
  </w:style>
  <w:style w:type="character" w:customStyle="1" w:styleId="ad">
    <w:name w:val="Верхний колонтитул Знак"/>
    <w:aliases w:val=" Знак1 Знак"/>
    <w:link w:val="ac"/>
    <w:uiPriority w:val="99"/>
    <w:rsid w:val="00971CC8"/>
    <w:rPr>
      <w:sz w:val="24"/>
      <w:szCs w:val="24"/>
    </w:rPr>
  </w:style>
  <w:style w:type="paragraph" w:styleId="ae">
    <w:name w:val="footer"/>
    <w:basedOn w:val="a0"/>
    <w:link w:val="af"/>
    <w:rsid w:val="003A2027"/>
    <w:pPr>
      <w:tabs>
        <w:tab w:val="center" w:pos="4677"/>
        <w:tab w:val="right" w:pos="9355"/>
      </w:tabs>
    </w:pPr>
  </w:style>
  <w:style w:type="character" w:customStyle="1" w:styleId="af">
    <w:name w:val="Нижний колонтитул Знак"/>
    <w:link w:val="ae"/>
    <w:rsid w:val="00971CC8"/>
    <w:rPr>
      <w:sz w:val="24"/>
      <w:szCs w:val="24"/>
    </w:rPr>
  </w:style>
  <w:style w:type="character" w:styleId="af0">
    <w:name w:val="page number"/>
    <w:basedOn w:val="a1"/>
    <w:rsid w:val="003A2027"/>
  </w:style>
  <w:style w:type="paragraph" w:styleId="af1">
    <w:name w:val="Body Text"/>
    <w:basedOn w:val="a0"/>
    <w:link w:val="af2"/>
    <w:rsid w:val="003A2027"/>
    <w:pPr>
      <w:spacing w:after="120"/>
    </w:pPr>
  </w:style>
  <w:style w:type="character" w:customStyle="1" w:styleId="af2">
    <w:name w:val="Основной текст Знак"/>
    <w:link w:val="af1"/>
    <w:rsid w:val="00971CC8"/>
    <w:rPr>
      <w:sz w:val="24"/>
      <w:szCs w:val="24"/>
    </w:rPr>
  </w:style>
  <w:style w:type="paragraph" w:customStyle="1" w:styleId="af3">
    <w:name w:val="Краткий обратный адрес"/>
    <w:basedOn w:val="a0"/>
    <w:rsid w:val="003A2027"/>
  </w:style>
  <w:style w:type="paragraph" w:styleId="23">
    <w:name w:val="Body Text 2"/>
    <w:basedOn w:val="a0"/>
    <w:link w:val="24"/>
    <w:rsid w:val="003A2027"/>
    <w:pPr>
      <w:spacing w:after="120" w:line="480" w:lineRule="auto"/>
    </w:pPr>
  </w:style>
  <w:style w:type="character" w:customStyle="1" w:styleId="24">
    <w:name w:val="Основной текст 2 Знак"/>
    <w:link w:val="23"/>
    <w:rsid w:val="00971CC8"/>
    <w:rPr>
      <w:sz w:val="24"/>
      <w:szCs w:val="24"/>
    </w:rPr>
  </w:style>
  <w:style w:type="paragraph" w:styleId="32">
    <w:name w:val="Body Text 3"/>
    <w:basedOn w:val="a0"/>
    <w:link w:val="33"/>
    <w:rsid w:val="003A2027"/>
    <w:pPr>
      <w:spacing w:after="120"/>
    </w:pPr>
    <w:rPr>
      <w:sz w:val="16"/>
      <w:szCs w:val="16"/>
    </w:rPr>
  </w:style>
  <w:style w:type="character" w:customStyle="1" w:styleId="33">
    <w:name w:val="Основной текст 3 Знак"/>
    <w:link w:val="32"/>
    <w:rsid w:val="00971CC8"/>
    <w:rPr>
      <w:sz w:val="16"/>
      <w:szCs w:val="16"/>
    </w:rPr>
  </w:style>
  <w:style w:type="table" w:styleId="af4">
    <w:name w:val="Table Grid"/>
    <w:aliases w:val="Tab Border"/>
    <w:basedOn w:val="a2"/>
    <w:uiPriority w:val="59"/>
    <w:rsid w:val="002C2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0"/>
    <w:link w:val="35"/>
    <w:rsid w:val="003A2027"/>
    <w:pPr>
      <w:spacing w:after="120"/>
      <w:ind w:left="283"/>
    </w:pPr>
    <w:rPr>
      <w:sz w:val="16"/>
      <w:szCs w:val="16"/>
    </w:rPr>
  </w:style>
  <w:style w:type="character" w:customStyle="1" w:styleId="35">
    <w:name w:val="Основной текст с отступом 3 Знак"/>
    <w:link w:val="34"/>
    <w:rsid w:val="00971CC8"/>
    <w:rPr>
      <w:sz w:val="16"/>
      <w:szCs w:val="16"/>
    </w:rPr>
  </w:style>
  <w:style w:type="paragraph" w:styleId="af5">
    <w:name w:val="Block Text"/>
    <w:basedOn w:val="a0"/>
    <w:rsid w:val="003A2027"/>
    <w:pPr>
      <w:ind w:left="113" w:right="113"/>
    </w:pPr>
    <w:rPr>
      <w:sz w:val="18"/>
      <w:szCs w:val="20"/>
    </w:rPr>
  </w:style>
  <w:style w:type="character" w:customStyle="1" w:styleId="af6">
    <w:name w:val="Гипертекстовая ссылка"/>
    <w:rsid w:val="003A2027"/>
    <w:rPr>
      <w:b/>
      <w:bCs/>
      <w:color w:val="008000"/>
      <w:szCs w:val="20"/>
      <w:u w:val="single"/>
    </w:rPr>
  </w:style>
  <w:style w:type="character" w:styleId="af7">
    <w:name w:val="annotation reference"/>
    <w:semiHidden/>
    <w:rsid w:val="003A2027"/>
    <w:rPr>
      <w:sz w:val="16"/>
      <w:szCs w:val="16"/>
    </w:rPr>
  </w:style>
  <w:style w:type="paragraph" w:styleId="af8">
    <w:name w:val="annotation text"/>
    <w:basedOn w:val="a0"/>
    <w:link w:val="af9"/>
    <w:semiHidden/>
    <w:rsid w:val="003A2027"/>
    <w:rPr>
      <w:sz w:val="20"/>
      <w:szCs w:val="20"/>
    </w:rPr>
  </w:style>
  <w:style w:type="character" w:customStyle="1" w:styleId="af9">
    <w:name w:val="Текст примечания Знак"/>
    <w:basedOn w:val="a1"/>
    <w:link w:val="af8"/>
    <w:semiHidden/>
    <w:rsid w:val="00971CC8"/>
  </w:style>
  <w:style w:type="paragraph" w:styleId="afa">
    <w:name w:val="Balloon Text"/>
    <w:basedOn w:val="a0"/>
    <w:link w:val="afb"/>
    <w:rsid w:val="003A2027"/>
    <w:rPr>
      <w:rFonts w:ascii="Tahoma" w:hAnsi="Tahoma"/>
      <w:sz w:val="16"/>
      <w:szCs w:val="16"/>
    </w:rPr>
  </w:style>
  <w:style w:type="character" w:customStyle="1" w:styleId="afb">
    <w:name w:val="Текст выноски Знак"/>
    <w:link w:val="afa"/>
    <w:rsid w:val="00DA4E56"/>
    <w:rPr>
      <w:rFonts w:ascii="Tahoma" w:hAnsi="Tahoma" w:cs="Tahoma"/>
      <w:sz w:val="16"/>
      <w:szCs w:val="16"/>
    </w:rPr>
  </w:style>
  <w:style w:type="paragraph" w:customStyle="1" w:styleId="u">
    <w:name w:val="u"/>
    <w:basedOn w:val="a0"/>
    <w:rsid w:val="003A2027"/>
    <w:pPr>
      <w:ind w:firstLine="539"/>
      <w:jc w:val="both"/>
    </w:pPr>
    <w:rPr>
      <w:color w:val="000000"/>
      <w:sz w:val="18"/>
      <w:szCs w:val="18"/>
    </w:rPr>
  </w:style>
  <w:style w:type="paragraph" w:customStyle="1" w:styleId="12">
    <w:name w:val="Титул1"/>
    <w:basedOn w:val="a0"/>
    <w:autoRedefine/>
    <w:rsid w:val="00ED4A45"/>
    <w:pPr>
      <w:ind w:left="-57" w:right="-57"/>
    </w:pPr>
  </w:style>
  <w:style w:type="paragraph" w:customStyle="1" w:styleId="ConsPlusNormal">
    <w:name w:val="ConsPlusNormal"/>
    <w:rsid w:val="003A2027"/>
    <w:pPr>
      <w:widowControl w:val="0"/>
      <w:autoSpaceDE w:val="0"/>
      <w:autoSpaceDN w:val="0"/>
      <w:adjustRightInd w:val="0"/>
      <w:ind w:firstLine="720"/>
    </w:pPr>
    <w:rPr>
      <w:rFonts w:ascii="Arial" w:hAnsi="Arial" w:cs="Arial"/>
    </w:rPr>
  </w:style>
  <w:style w:type="paragraph" w:customStyle="1" w:styleId="ConsPlusTitle">
    <w:name w:val="ConsPlusTitle"/>
    <w:rsid w:val="003A2027"/>
    <w:pPr>
      <w:widowControl w:val="0"/>
      <w:autoSpaceDE w:val="0"/>
      <w:autoSpaceDN w:val="0"/>
      <w:adjustRightInd w:val="0"/>
    </w:pPr>
    <w:rPr>
      <w:rFonts w:ascii="Arial" w:hAnsi="Arial" w:cs="Arial"/>
      <w:b/>
      <w:bCs/>
      <w:sz w:val="16"/>
      <w:szCs w:val="16"/>
    </w:rPr>
  </w:style>
  <w:style w:type="paragraph" w:customStyle="1" w:styleId="afc">
    <w:name w:val="Таблица"/>
    <w:basedOn w:val="a0"/>
    <w:rsid w:val="003A2027"/>
    <w:rPr>
      <w:sz w:val="18"/>
      <w:szCs w:val="20"/>
    </w:rPr>
  </w:style>
  <w:style w:type="character" w:customStyle="1" w:styleId="41">
    <w:name w:val="Знак Знак4"/>
    <w:rsid w:val="003A2027"/>
    <w:rPr>
      <w:sz w:val="24"/>
      <w:szCs w:val="24"/>
    </w:rPr>
  </w:style>
  <w:style w:type="paragraph" w:customStyle="1" w:styleId="CharChar">
    <w:name w:val="Char Char"/>
    <w:basedOn w:val="a0"/>
    <w:rsid w:val="003A2027"/>
    <w:pPr>
      <w:spacing w:before="100" w:beforeAutospacing="1" w:after="100" w:afterAutospacing="1"/>
      <w:jc w:val="both"/>
    </w:pPr>
    <w:rPr>
      <w:rFonts w:ascii="Tahoma" w:hAnsi="Tahoma"/>
      <w:sz w:val="20"/>
      <w:szCs w:val="20"/>
      <w:lang w:val="en-US" w:eastAsia="en-US"/>
    </w:rPr>
  </w:style>
  <w:style w:type="character" w:styleId="afd">
    <w:name w:val="FollowedHyperlink"/>
    <w:rsid w:val="003A2027"/>
    <w:rPr>
      <w:color w:val="800080"/>
      <w:u w:val="single"/>
    </w:rPr>
  </w:style>
  <w:style w:type="paragraph" w:styleId="afe">
    <w:name w:val="footnote text"/>
    <w:basedOn w:val="a0"/>
    <w:link w:val="aff"/>
    <w:rsid w:val="003A2027"/>
    <w:rPr>
      <w:sz w:val="20"/>
      <w:szCs w:val="20"/>
    </w:rPr>
  </w:style>
  <w:style w:type="character" w:customStyle="1" w:styleId="aff">
    <w:name w:val="Текст сноски Знак"/>
    <w:basedOn w:val="a1"/>
    <w:link w:val="afe"/>
    <w:rsid w:val="00DA4E56"/>
  </w:style>
  <w:style w:type="character" w:customStyle="1" w:styleId="25">
    <w:name w:val="Знак Знак2"/>
    <w:basedOn w:val="a1"/>
    <w:rsid w:val="003A2027"/>
  </w:style>
  <w:style w:type="paragraph" w:customStyle="1" w:styleId="aff0">
    <w:name w:val="Подчеркнутый"/>
    <w:basedOn w:val="afc"/>
    <w:rsid w:val="003A2027"/>
    <w:rPr>
      <w:u w:val="single"/>
    </w:rPr>
  </w:style>
  <w:style w:type="paragraph" w:styleId="aff1">
    <w:name w:val="caption"/>
    <w:basedOn w:val="a0"/>
    <w:next w:val="a0"/>
    <w:qFormat/>
    <w:rsid w:val="003A2027"/>
    <w:pPr>
      <w:jc w:val="right"/>
    </w:pPr>
    <w:rPr>
      <w:sz w:val="28"/>
      <w:szCs w:val="22"/>
    </w:rPr>
  </w:style>
  <w:style w:type="paragraph" w:styleId="aff2">
    <w:name w:val="annotation subject"/>
    <w:basedOn w:val="af8"/>
    <w:next w:val="af8"/>
    <w:rsid w:val="003A2027"/>
    <w:rPr>
      <w:b/>
      <w:bCs/>
    </w:rPr>
  </w:style>
  <w:style w:type="character" w:customStyle="1" w:styleId="36">
    <w:name w:val="Знак Знак3"/>
    <w:basedOn w:val="a1"/>
    <w:rsid w:val="003A2027"/>
  </w:style>
  <w:style w:type="character" w:customStyle="1" w:styleId="aff3">
    <w:name w:val="Тема примечания Знак"/>
    <w:basedOn w:val="36"/>
    <w:rsid w:val="003A2027"/>
  </w:style>
  <w:style w:type="character" w:customStyle="1" w:styleId="51">
    <w:name w:val="Знак Знак5"/>
    <w:rsid w:val="003A2027"/>
    <w:rPr>
      <w:b/>
      <w:bCs/>
      <w:sz w:val="32"/>
      <w:szCs w:val="24"/>
    </w:rPr>
  </w:style>
  <w:style w:type="paragraph" w:styleId="aff4">
    <w:name w:val="Document Map"/>
    <w:basedOn w:val="a0"/>
    <w:link w:val="aff5"/>
    <w:semiHidden/>
    <w:rsid w:val="003A2027"/>
    <w:rPr>
      <w:rFonts w:ascii="Tahoma" w:hAnsi="Tahoma"/>
      <w:sz w:val="16"/>
      <w:szCs w:val="16"/>
    </w:rPr>
  </w:style>
  <w:style w:type="character" w:customStyle="1" w:styleId="aff5">
    <w:name w:val="Схема документа Знак"/>
    <w:link w:val="aff4"/>
    <w:locked/>
    <w:rsid w:val="00971CC8"/>
    <w:rPr>
      <w:rFonts w:ascii="Tahoma" w:hAnsi="Tahoma" w:cs="Tahoma"/>
      <w:sz w:val="16"/>
      <w:szCs w:val="16"/>
    </w:rPr>
  </w:style>
  <w:style w:type="character" w:customStyle="1" w:styleId="13">
    <w:name w:val="Знак Знак1"/>
    <w:rsid w:val="003A2027"/>
    <w:rPr>
      <w:rFonts w:ascii="Tahoma" w:hAnsi="Tahoma" w:cs="Tahoma"/>
      <w:sz w:val="16"/>
      <w:szCs w:val="16"/>
    </w:rPr>
  </w:style>
  <w:style w:type="paragraph" w:customStyle="1" w:styleId="14">
    <w:name w:val="Знак1 Знак Знак Знак"/>
    <w:basedOn w:val="a0"/>
    <w:rsid w:val="003A2027"/>
    <w:rPr>
      <w:rFonts w:ascii="Verdana" w:hAnsi="Verdana" w:cs="Verdana"/>
      <w:sz w:val="20"/>
      <w:szCs w:val="20"/>
      <w:lang w:val="en-US" w:eastAsia="en-US"/>
    </w:rPr>
  </w:style>
  <w:style w:type="paragraph" w:styleId="HTML">
    <w:name w:val="HTML Preformatted"/>
    <w:basedOn w:val="a0"/>
    <w:link w:val="HTML0"/>
    <w:rsid w:val="003A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F1347F"/>
    <w:rPr>
      <w:rFonts w:ascii="Courier New" w:hAnsi="Courier New" w:cs="Courier New"/>
    </w:rPr>
  </w:style>
  <w:style w:type="character" w:customStyle="1" w:styleId="aff6">
    <w:name w:val="Знак Знак"/>
    <w:rsid w:val="003A2027"/>
    <w:rPr>
      <w:rFonts w:ascii="Courier New" w:hAnsi="Courier New" w:cs="Courier New"/>
    </w:rPr>
  </w:style>
  <w:style w:type="paragraph" w:styleId="aff7">
    <w:name w:val="Normal (Web)"/>
    <w:basedOn w:val="a0"/>
    <w:uiPriority w:val="99"/>
    <w:rsid w:val="003A2027"/>
    <w:pPr>
      <w:spacing w:before="100" w:beforeAutospacing="1" w:after="100" w:afterAutospacing="1"/>
    </w:pPr>
  </w:style>
  <w:style w:type="character" w:styleId="aff8">
    <w:name w:val="Emphasis"/>
    <w:qFormat/>
    <w:rsid w:val="003A2027"/>
    <w:rPr>
      <w:i/>
      <w:iCs/>
    </w:rPr>
  </w:style>
  <w:style w:type="paragraph" w:customStyle="1" w:styleId="15">
    <w:name w:val="1 Знак"/>
    <w:basedOn w:val="a0"/>
    <w:rsid w:val="003A2027"/>
    <w:rPr>
      <w:rFonts w:ascii="Verdana" w:hAnsi="Verdana" w:cs="Verdana"/>
      <w:sz w:val="20"/>
      <w:szCs w:val="20"/>
      <w:lang w:val="en-US" w:eastAsia="en-US"/>
    </w:rPr>
  </w:style>
  <w:style w:type="paragraph" w:customStyle="1" w:styleId="Heading">
    <w:name w:val="Heading"/>
    <w:rsid w:val="00EC5DF7"/>
    <w:pPr>
      <w:autoSpaceDE w:val="0"/>
      <w:autoSpaceDN w:val="0"/>
      <w:adjustRightInd w:val="0"/>
    </w:pPr>
    <w:rPr>
      <w:rFonts w:ascii="Arial" w:hAnsi="Arial" w:cs="Arial"/>
      <w:b/>
      <w:bCs/>
      <w:sz w:val="22"/>
      <w:szCs w:val="22"/>
    </w:rPr>
  </w:style>
  <w:style w:type="paragraph" w:styleId="aff9">
    <w:name w:val="Body Text First Indent"/>
    <w:basedOn w:val="af1"/>
    <w:link w:val="affa"/>
    <w:uiPriority w:val="99"/>
    <w:rsid w:val="008077C8"/>
    <w:pPr>
      <w:ind w:firstLine="210"/>
    </w:pPr>
  </w:style>
  <w:style w:type="character" w:customStyle="1" w:styleId="affa">
    <w:name w:val="Красная строка Знак"/>
    <w:link w:val="aff9"/>
    <w:uiPriority w:val="99"/>
    <w:rsid w:val="00971CC8"/>
    <w:rPr>
      <w:sz w:val="24"/>
      <w:szCs w:val="24"/>
    </w:rPr>
  </w:style>
  <w:style w:type="paragraph" w:customStyle="1" w:styleId="1Char">
    <w:name w:val="1 Char"/>
    <w:basedOn w:val="a0"/>
    <w:rsid w:val="0066372F"/>
    <w:rPr>
      <w:rFonts w:ascii="Verdana" w:hAnsi="Verdana" w:cs="Verdana"/>
      <w:sz w:val="20"/>
      <w:szCs w:val="20"/>
      <w:lang w:val="en-US" w:eastAsia="en-US"/>
    </w:rPr>
  </w:style>
  <w:style w:type="paragraph" w:customStyle="1" w:styleId="affb">
    <w:name w:val="БЛОК"/>
    <w:basedOn w:val="a0"/>
    <w:rsid w:val="00E13E36"/>
    <w:pPr>
      <w:ind w:firstLine="284"/>
      <w:jc w:val="both"/>
    </w:pPr>
    <w:rPr>
      <w:rFonts w:ascii="Arial" w:hAnsi="Arial"/>
      <w:sz w:val="18"/>
      <w:szCs w:val="20"/>
    </w:rPr>
  </w:style>
  <w:style w:type="paragraph" w:customStyle="1" w:styleId="ConsPlusNonformat">
    <w:name w:val="ConsPlusNonformat"/>
    <w:uiPriority w:val="99"/>
    <w:rsid w:val="00E13E36"/>
    <w:pPr>
      <w:widowControl w:val="0"/>
      <w:autoSpaceDE w:val="0"/>
      <w:autoSpaceDN w:val="0"/>
      <w:adjustRightInd w:val="0"/>
    </w:pPr>
    <w:rPr>
      <w:rFonts w:ascii="Courier New" w:hAnsi="Courier New" w:cs="Courier New"/>
    </w:rPr>
  </w:style>
  <w:style w:type="paragraph" w:customStyle="1" w:styleId="120">
    <w:name w:val="Обычный 12"/>
    <w:basedOn w:val="a0"/>
    <w:autoRedefine/>
    <w:rsid w:val="00E13E36"/>
    <w:pPr>
      <w:widowControl w:val="0"/>
      <w:autoSpaceDE w:val="0"/>
      <w:autoSpaceDN w:val="0"/>
      <w:adjustRightInd w:val="0"/>
      <w:jc w:val="both"/>
    </w:pPr>
  </w:style>
  <w:style w:type="paragraph" w:customStyle="1" w:styleId="1215">
    <w:name w:val="Док12 инт1.5 Знак"/>
    <w:basedOn w:val="a0"/>
    <w:autoRedefine/>
    <w:rsid w:val="00E13E36"/>
    <w:pPr>
      <w:widowControl w:val="0"/>
      <w:autoSpaceDE w:val="0"/>
      <w:autoSpaceDN w:val="0"/>
      <w:adjustRightInd w:val="0"/>
      <w:spacing w:line="360" w:lineRule="auto"/>
      <w:ind w:firstLine="709"/>
      <w:jc w:val="both"/>
    </w:pPr>
    <w:rPr>
      <w:rFonts w:eastAsia="MS Mincho"/>
      <w:szCs w:val="28"/>
    </w:rPr>
  </w:style>
  <w:style w:type="character" w:customStyle="1" w:styleId="12150">
    <w:name w:val="Док12 инт1.5 Знак Знак"/>
    <w:rsid w:val="00E13E36"/>
    <w:rPr>
      <w:rFonts w:eastAsia="MS Mincho"/>
      <w:sz w:val="24"/>
      <w:szCs w:val="28"/>
      <w:lang w:val="ru-RU" w:eastAsia="ru-RU" w:bidi="ar-SA"/>
    </w:rPr>
  </w:style>
  <w:style w:type="paragraph" w:styleId="affc">
    <w:name w:val="Subtitle"/>
    <w:basedOn w:val="a0"/>
    <w:link w:val="affd"/>
    <w:qFormat/>
    <w:rsid w:val="00E63280"/>
    <w:pPr>
      <w:jc w:val="both"/>
    </w:pPr>
    <w:rPr>
      <w:b/>
      <w:sz w:val="28"/>
      <w:szCs w:val="20"/>
    </w:rPr>
  </w:style>
  <w:style w:type="character" w:customStyle="1" w:styleId="affd">
    <w:name w:val="Подзаголовок Знак"/>
    <w:link w:val="affc"/>
    <w:rsid w:val="00971CC8"/>
    <w:rPr>
      <w:b/>
      <w:sz w:val="28"/>
    </w:rPr>
  </w:style>
  <w:style w:type="paragraph" w:customStyle="1" w:styleId="110">
    <w:name w:val="Заголовок 1.новая страница.Раздел 1"/>
    <w:basedOn w:val="a0"/>
    <w:next w:val="a0"/>
    <w:rsid w:val="00E63280"/>
    <w:pPr>
      <w:keepNext/>
      <w:jc w:val="center"/>
      <w:outlineLvl w:val="0"/>
    </w:pPr>
    <w:rPr>
      <w:sz w:val="36"/>
      <w:szCs w:val="20"/>
    </w:rPr>
  </w:style>
  <w:style w:type="paragraph" w:customStyle="1" w:styleId="358">
    <w:name w:val="Заголовок 3.Заголовок 58"/>
    <w:basedOn w:val="a0"/>
    <w:next w:val="a0"/>
    <w:rsid w:val="00E63280"/>
    <w:pPr>
      <w:keepNext/>
      <w:jc w:val="right"/>
      <w:outlineLvl w:val="2"/>
    </w:pPr>
    <w:rPr>
      <w:sz w:val="28"/>
      <w:szCs w:val="20"/>
    </w:rPr>
  </w:style>
  <w:style w:type="paragraph" w:styleId="a">
    <w:name w:val="List Number"/>
    <w:basedOn w:val="a0"/>
    <w:rsid w:val="00E63280"/>
    <w:pPr>
      <w:numPr>
        <w:numId w:val="3"/>
      </w:numPr>
    </w:pPr>
  </w:style>
  <w:style w:type="paragraph" w:customStyle="1" w:styleId="61">
    <w:name w:val="Знак6"/>
    <w:basedOn w:val="a0"/>
    <w:rsid w:val="00E63280"/>
    <w:pPr>
      <w:keepLines/>
      <w:spacing w:after="160" w:line="240" w:lineRule="exact"/>
    </w:pPr>
    <w:rPr>
      <w:rFonts w:ascii="Verdana" w:eastAsia="MS Mincho" w:hAnsi="Verdana" w:cs="Franklin Gothic Book"/>
      <w:sz w:val="20"/>
      <w:szCs w:val="20"/>
      <w:lang w:val="en-US" w:eastAsia="en-US"/>
    </w:rPr>
  </w:style>
  <w:style w:type="paragraph" w:customStyle="1" w:styleId="210">
    <w:name w:val="Основной текст с отступом 21"/>
    <w:basedOn w:val="a0"/>
    <w:rsid w:val="00E63280"/>
    <w:pPr>
      <w:spacing w:after="120" w:line="480" w:lineRule="auto"/>
      <w:ind w:left="283"/>
    </w:pPr>
    <w:rPr>
      <w:lang w:eastAsia="ar-SA"/>
    </w:rPr>
  </w:style>
  <w:style w:type="paragraph" w:customStyle="1" w:styleId="16">
    <w:name w:val="Название объекта1"/>
    <w:basedOn w:val="a0"/>
    <w:next w:val="a0"/>
    <w:rsid w:val="00E63280"/>
    <w:pPr>
      <w:jc w:val="right"/>
    </w:pPr>
    <w:rPr>
      <w:sz w:val="28"/>
      <w:szCs w:val="22"/>
      <w:lang w:eastAsia="ar-SA"/>
    </w:rPr>
  </w:style>
  <w:style w:type="paragraph" w:customStyle="1" w:styleId="ConsPlusCell">
    <w:name w:val="ConsPlusCell"/>
    <w:rsid w:val="00E63280"/>
    <w:pPr>
      <w:autoSpaceDE w:val="0"/>
      <w:autoSpaceDN w:val="0"/>
      <w:adjustRightInd w:val="0"/>
    </w:pPr>
    <w:rPr>
      <w:rFonts w:ascii="Arial" w:hAnsi="Arial" w:cs="Arial"/>
    </w:rPr>
  </w:style>
  <w:style w:type="paragraph" w:customStyle="1" w:styleId="17">
    <w:name w:val="1 Знак Знак Знак Знак"/>
    <w:basedOn w:val="a0"/>
    <w:rsid w:val="00E63280"/>
    <w:rPr>
      <w:rFonts w:ascii="Verdana" w:hAnsi="Verdana" w:cs="Verdana"/>
      <w:sz w:val="20"/>
      <w:szCs w:val="20"/>
      <w:lang w:val="en-US" w:eastAsia="en-US"/>
    </w:rPr>
  </w:style>
  <w:style w:type="character" w:customStyle="1" w:styleId="26">
    <w:name w:val="Красная строка 2 Знак"/>
    <w:link w:val="27"/>
    <w:rsid w:val="00971CC8"/>
    <w:rPr>
      <w:sz w:val="24"/>
      <w:szCs w:val="24"/>
    </w:rPr>
  </w:style>
  <w:style w:type="paragraph" w:styleId="27">
    <w:name w:val="Body Text First Indent 2"/>
    <w:basedOn w:val="aa"/>
    <w:link w:val="26"/>
    <w:rsid w:val="00971CC8"/>
    <w:pPr>
      <w:ind w:firstLine="210"/>
    </w:pPr>
  </w:style>
  <w:style w:type="paragraph" w:customStyle="1" w:styleId="Normal1">
    <w:name w:val="Normal1"/>
    <w:rsid w:val="00971CC8"/>
    <w:pPr>
      <w:widowControl w:val="0"/>
      <w:snapToGrid w:val="0"/>
      <w:spacing w:line="300" w:lineRule="auto"/>
      <w:ind w:left="40" w:right="1000"/>
      <w:jc w:val="both"/>
    </w:pPr>
    <w:rPr>
      <w:sz w:val="24"/>
    </w:rPr>
  </w:style>
  <w:style w:type="character" w:customStyle="1" w:styleId="211">
    <w:name w:val="Красная строка 2 Знак1"/>
    <w:basedOn w:val="ab"/>
    <w:rsid w:val="00971CC8"/>
    <w:rPr>
      <w:sz w:val="24"/>
      <w:szCs w:val="24"/>
    </w:rPr>
  </w:style>
  <w:style w:type="paragraph" w:customStyle="1" w:styleId="Default">
    <w:name w:val="Default"/>
    <w:rsid w:val="00971CC8"/>
    <w:pPr>
      <w:autoSpaceDE w:val="0"/>
      <w:autoSpaceDN w:val="0"/>
      <w:adjustRightInd w:val="0"/>
    </w:pPr>
    <w:rPr>
      <w:rFonts w:ascii="Arial" w:hAnsi="Arial" w:cs="Arial"/>
      <w:color w:val="000000"/>
      <w:sz w:val="24"/>
      <w:szCs w:val="24"/>
    </w:rPr>
  </w:style>
  <w:style w:type="character" w:styleId="affe">
    <w:name w:val="Strong"/>
    <w:uiPriority w:val="22"/>
    <w:qFormat/>
    <w:rsid w:val="00971CC8"/>
    <w:rPr>
      <w:b/>
      <w:bCs/>
    </w:rPr>
  </w:style>
  <w:style w:type="paragraph" w:customStyle="1" w:styleId="111">
    <w:name w:val="Обычный11"/>
    <w:rsid w:val="00971CC8"/>
    <w:pPr>
      <w:spacing w:before="100" w:after="100"/>
    </w:pPr>
    <w:rPr>
      <w:snapToGrid w:val="0"/>
      <w:sz w:val="24"/>
    </w:rPr>
  </w:style>
  <w:style w:type="paragraph" w:styleId="afff">
    <w:name w:val="List Paragraph"/>
    <w:basedOn w:val="a0"/>
    <w:uiPriority w:val="99"/>
    <w:qFormat/>
    <w:rsid w:val="00971CC8"/>
    <w:pPr>
      <w:ind w:left="720"/>
      <w:contextualSpacing/>
    </w:pPr>
  </w:style>
  <w:style w:type="paragraph" w:customStyle="1" w:styleId="afff0">
    <w:name w:val="Îáû÷íûé"/>
    <w:rsid w:val="00971CC8"/>
    <w:rPr>
      <w:sz w:val="28"/>
      <w:szCs w:val="28"/>
    </w:rPr>
  </w:style>
  <w:style w:type="paragraph" w:customStyle="1" w:styleId="ConsNonformat">
    <w:name w:val="ConsNonformat"/>
    <w:rsid w:val="00971CC8"/>
    <w:pPr>
      <w:widowControl w:val="0"/>
      <w:ind w:right="19772"/>
    </w:pPr>
    <w:rPr>
      <w:rFonts w:ascii="Courier New" w:hAnsi="Courier New" w:cs="Courier New"/>
    </w:rPr>
  </w:style>
  <w:style w:type="paragraph" w:customStyle="1" w:styleId="28">
    <w:name w:val="Обычный2"/>
    <w:rsid w:val="00971CC8"/>
    <w:pPr>
      <w:widowControl w:val="0"/>
      <w:snapToGrid w:val="0"/>
      <w:spacing w:line="300" w:lineRule="auto"/>
      <w:ind w:left="40" w:right="1000"/>
      <w:jc w:val="both"/>
    </w:pPr>
    <w:rPr>
      <w:sz w:val="24"/>
    </w:rPr>
  </w:style>
  <w:style w:type="paragraph" w:customStyle="1" w:styleId="37">
    <w:name w:val="Обычный3"/>
    <w:rsid w:val="00971CC8"/>
    <w:pPr>
      <w:widowControl w:val="0"/>
      <w:snapToGrid w:val="0"/>
      <w:spacing w:line="300" w:lineRule="auto"/>
      <w:ind w:left="40" w:right="1000"/>
      <w:jc w:val="both"/>
    </w:pPr>
    <w:rPr>
      <w:sz w:val="24"/>
    </w:rPr>
  </w:style>
  <w:style w:type="paragraph" w:customStyle="1" w:styleId="afff1">
    <w:name w:val="Заголовок статьи"/>
    <w:basedOn w:val="a0"/>
    <w:next w:val="a0"/>
    <w:uiPriority w:val="99"/>
    <w:rsid w:val="005430F6"/>
    <w:pPr>
      <w:widowControl w:val="0"/>
      <w:autoSpaceDE w:val="0"/>
      <w:autoSpaceDN w:val="0"/>
      <w:adjustRightInd w:val="0"/>
      <w:ind w:left="1612" w:hanging="892"/>
      <w:jc w:val="both"/>
    </w:pPr>
    <w:rPr>
      <w:rFonts w:ascii="Arial" w:hAnsi="Arial" w:cs="Arial"/>
      <w:sz w:val="20"/>
      <w:szCs w:val="20"/>
    </w:rPr>
  </w:style>
  <w:style w:type="character" w:customStyle="1" w:styleId="afff2">
    <w:name w:val="Знак Знак Знак Знак"/>
    <w:rsid w:val="00DA4E56"/>
    <w:rPr>
      <w:sz w:val="24"/>
      <w:szCs w:val="24"/>
    </w:rPr>
  </w:style>
  <w:style w:type="character" w:customStyle="1" w:styleId="18">
    <w:name w:val="Тема примечания Знак1"/>
    <w:basedOn w:val="41"/>
    <w:rsid w:val="00DA4E56"/>
    <w:rPr>
      <w:sz w:val="24"/>
      <w:szCs w:val="24"/>
    </w:rPr>
  </w:style>
  <w:style w:type="paragraph" w:styleId="afff3">
    <w:name w:val="List Bullet"/>
    <w:basedOn w:val="a0"/>
    <w:autoRedefine/>
    <w:rsid w:val="00DA4E56"/>
    <w:pPr>
      <w:tabs>
        <w:tab w:val="num" w:pos="2858"/>
      </w:tabs>
      <w:ind w:left="2858" w:hanging="360"/>
    </w:pPr>
    <w:rPr>
      <w:szCs w:val="20"/>
    </w:rPr>
  </w:style>
  <w:style w:type="paragraph" w:styleId="29">
    <w:name w:val="List Bullet 2"/>
    <w:basedOn w:val="a0"/>
    <w:autoRedefine/>
    <w:rsid w:val="00DA4E56"/>
    <w:pPr>
      <w:tabs>
        <w:tab w:val="num" w:pos="360"/>
      </w:tabs>
      <w:ind w:left="360" w:hanging="360"/>
    </w:pPr>
    <w:rPr>
      <w:szCs w:val="20"/>
    </w:rPr>
  </w:style>
  <w:style w:type="paragraph" w:styleId="2a">
    <w:name w:val="List 2"/>
    <w:basedOn w:val="a0"/>
    <w:rsid w:val="00DA4E56"/>
    <w:pPr>
      <w:ind w:left="566" w:hanging="283"/>
    </w:pPr>
  </w:style>
  <w:style w:type="paragraph" w:styleId="38">
    <w:name w:val="List 3"/>
    <w:basedOn w:val="a0"/>
    <w:rsid w:val="00DA4E56"/>
    <w:pPr>
      <w:ind w:left="849" w:hanging="283"/>
    </w:pPr>
  </w:style>
  <w:style w:type="paragraph" w:customStyle="1" w:styleId="212">
    <w:name w:val="Основной текст 21"/>
    <w:basedOn w:val="a0"/>
    <w:rsid w:val="00DA4E56"/>
    <w:pPr>
      <w:overflowPunct w:val="0"/>
      <w:autoSpaceDE w:val="0"/>
      <w:autoSpaceDN w:val="0"/>
      <w:adjustRightInd w:val="0"/>
      <w:jc w:val="both"/>
      <w:textAlignment w:val="baseline"/>
    </w:pPr>
    <w:rPr>
      <w:sz w:val="28"/>
      <w:szCs w:val="20"/>
    </w:rPr>
  </w:style>
  <w:style w:type="paragraph" w:customStyle="1" w:styleId="head2">
    <w:name w:val="head2"/>
    <w:basedOn w:val="a0"/>
    <w:rsid w:val="00DA4E56"/>
    <w:pPr>
      <w:spacing w:before="100" w:beforeAutospacing="1" w:after="100" w:afterAutospacing="1"/>
      <w:jc w:val="center"/>
    </w:pPr>
    <w:rPr>
      <w:rFonts w:ascii="Verdana" w:hAnsi="Verdana"/>
      <w:b/>
      <w:bCs/>
      <w:color w:val="000000"/>
      <w:sz w:val="20"/>
      <w:szCs w:val="20"/>
    </w:rPr>
  </w:style>
  <w:style w:type="character" w:customStyle="1" w:styleId="c1">
    <w:name w:val="c1"/>
    <w:basedOn w:val="a1"/>
    <w:rsid w:val="00DA4E56"/>
  </w:style>
  <w:style w:type="paragraph" w:customStyle="1" w:styleId="19">
    <w:name w:val="Штамп1"/>
    <w:basedOn w:val="a0"/>
    <w:rsid w:val="00DA4E56"/>
    <w:pPr>
      <w:widowControl w:val="0"/>
      <w:jc w:val="center"/>
    </w:pPr>
    <w:rPr>
      <w:szCs w:val="20"/>
    </w:rPr>
  </w:style>
  <w:style w:type="paragraph" w:styleId="1a">
    <w:name w:val="toc 1"/>
    <w:basedOn w:val="a0"/>
    <w:next w:val="a0"/>
    <w:autoRedefine/>
    <w:uiPriority w:val="39"/>
    <w:rsid w:val="00DA4E56"/>
    <w:pPr>
      <w:spacing w:before="120" w:after="120"/>
    </w:pPr>
    <w:rPr>
      <w:rFonts w:ascii="Calibri" w:hAnsi="Calibri" w:cs="Calibri"/>
      <w:b/>
      <w:bCs/>
      <w:caps/>
      <w:sz w:val="20"/>
      <w:szCs w:val="20"/>
    </w:rPr>
  </w:style>
  <w:style w:type="paragraph" w:styleId="2b">
    <w:name w:val="toc 2"/>
    <w:basedOn w:val="a0"/>
    <w:next w:val="a0"/>
    <w:autoRedefine/>
    <w:uiPriority w:val="39"/>
    <w:rsid w:val="00DA4E56"/>
    <w:pPr>
      <w:ind w:left="240"/>
    </w:pPr>
    <w:rPr>
      <w:rFonts w:ascii="Calibri" w:hAnsi="Calibri" w:cs="Calibri"/>
      <w:smallCaps/>
      <w:sz w:val="20"/>
      <w:szCs w:val="20"/>
    </w:rPr>
  </w:style>
  <w:style w:type="paragraph" w:styleId="39">
    <w:name w:val="toc 3"/>
    <w:basedOn w:val="a0"/>
    <w:next w:val="a0"/>
    <w:autoRedefine/>
    <w:uiPriority w:val="39"/>
    <w:rsid w:val="00DA4E56"/>
    <w:pPr>
      <w:ind w:left="480"/>
    </w:pPr>
    <w:rPr>
      <w:rFonts w:ascii="Calibri" w:hAnsi="Calibri" w:cs="Calibri"/>
      <w:i/>
      <w:iCs/>
      <w:sz w:val="20"/>
      <w:szCs w:val="20"/>
    </w:rPr>
  </w:style>
  <w:style w:type="character" w:customStyle="1" w:styleId="postbody">
    <w:name w:val="postbody"/>
    <w:basedOn w:val="a1"/>
    <w:rsid w:val="00DA4E56"/>
  </w:style>
  <w:style w:type="paragraph" w:customStyle="1" w:styleId="Cell">
    <w:name w:val="Cell"/>
    <w:basedOn w:val="a0"/>
    <w:rsid w:val="00DA4E56"/>
    <w:pPr>
      <w:widowControl w:val="0"/>
      <w:autoSpaceDE w:val="0"/>
      <w:autoSpaceDN w:val="0"/>
      <w:adjustRightInd w:val="0"/>
    </w:pPr>
    <w:rPr>
      <w:sz w:val="20"/>
      <w:szCs w:val="20"/>
    </w:rPr>
  </w:style>
  <w:style w:type="character" w:customStyle="1" w:styleId="213">
    <w:name w:val="Знак Знак21"/>
    <w:rsid w:val="00DA4E56"/>
    <w:rPr>
      <w:rFonts w:ascii="Arial" w:hAnsi="Arial" w:cs="Arial"/>
      <w:b/>
      <w:bCs/>
      <w:kern w:val="32"/>
      <w:sz w:val="32"/>
      <w:szCs w:val="32"/>
      <w:lang w:val="ru-RU" w:eastAsia="ru-RU" w:bidi="ar-SA"/>
    </w:rPr>
  </w:style>
  <w:style w:type="character" w:customStyle="1" w:styleId="200">
    <w:name w:val="Знак Знак20"/>
    <w:rsid w:val="00DA4E56"/>
    <w:rPr>
      <w:sz w:val="28"/>
      <w:szCs w:val="24"/>
      <w:lang w:val="ru-RU" w:eastAsia="ru-RU" w:bidi="ar-SA"/>
    </w:rPr>
  </w:style>
  <w:style w:type="character" w:customStyle="1" w:styleId="190">
    <w:name w:val="Знак Знак19"/>
    <w:rsid w:val="00DA4E56"/>
    <w:rPr>
      <w:rFonts w:ascii="Arial" w:hAnsi="Arial" w:cs="Arial"/>
      <w:b/>
      <w:bCs/>
      <w:color w:val="339966"/>
      <w:sz w:val="22"/>
      <w:szCs w:val="26"/>
      <w:lang w:val="ru-RU" w:eastAsia="ru-RU" w:bidi="ar-SA"/>
    </w:rPr>
  </w:style>
  <w:style w:type="character" w:customStyle="1" w:styleId="s101">
    <w:name w:val="s_101"/>
    <w:rsid w:val="00DA4E56"/>
    <w:rPr>
      <w:b/>
      <w:bCs/>
      <w:strike w:val="0"/>
      <w:dstrike w:val="0"/>
      <w:color w:val="000080"/>
      <w:u w:val="none"/>
      <w:effect w:val="none"/>
    </w:rPr>
  </w:style>
  <w:style w:type="paragraph" w:customStyle="1" w:styleId="searchthems">
    <w:name w:val="search_thems"/>
    <w:basedOn w:val="a0"/>
    <w:rsid w:val="00DA4E56"/>
    <w:pPr>
      <w:spacing w:before="100" w:beforeAutospacing="1" w:after="100" w:afterAutospacing="1" w:line="454" w:lineRule="atLeast"/>
    </w:pPr>
  </w:style>
  <w:style w:type="paragraph" w:customStyle="1" w:styleId="s19">
    <w:name w:val="s_19"/>
    <w:basedOn w:val="a0"/>
    <w:rsid w:val="00DA4E56"/>
    <w:pPr>
      <w:spacing w:before="100" w:beforeAutospacing="1" w:after="100" w:afterAutospacing="1"/>
      <w:jc w:val="right"/>
    </w:pPr>
  </w:style>
  <w:style w:type="paragraph" w:customStyle="1" w:styleId="xl24">
    <w:name w:val="xl24"/>
    <w:basedOn w:val="a0"/>
    <w:rsid w:val="00DA4E56"/>
    <w:pPr>
      <w:pBdr>
        <w:bottom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25">
    <w:name w:val="xl25"/>
    <w:basedOn w:val="a0"/>
    <w:rsid w:val="00DA4E56"/>
    <w:pPr>
      <w:pBdr>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26">
    <w:name w:val="xl26"/>
    <w:basedOn w:val="a0"/>
    <w:rsid w:val="00DA4E56"/>
    <w:pPr>
      <w:pBdr>
        <w:top w:val="single" w:sz="8" w:space="0" w:color="000000"/>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27">
    <w:name w:val="xl27"/>
    <w:basedOn w:val="a0"/>
    <w:rsid w:val="00DA4E56"/>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DA4E56"/>
    <w:pPr>
      <w:pBdr>
        <w:bottom w:val="single" w:sz="8" w:space="0" w:color="000000"/>
        <w:right w:val="single" w:sz="8" w:space="0" w:color="000000"/>
      </w:pBdr>
      <w:spacing w:before="100" w:beforeAutospacing="1" w:after="100" w:afterAutospacing="1"/>
      <w:jc w:val="center"/>
      <w:textAlignment w:val="top"/>
    </w:pPr>
    <w:rPr>
      <w:rFonts w:ascii="Arial" w:hAnsi="Arial" w:cs="Arial"/>
      <w:color w:val="000000"/>
      <w:sz w:val="16"/>
      <w:szCs w:val="16"/>
    </w:rPr>
  </w:style>
  <w:style w:type="paragraph" w:customStyle="1" w:styleId="xl29">
    <w:name w:val="xl29"/>
    <w:basedOn w:val="a0"/>
    <w:rsid w:val="00DA4E56"/>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DA4E56"/>
    <w:pPr>
      <w:pBdr>
        <w:top w:val="single" w:sz="8" w:space="0" w:color="000000"/>
        <w:bottom w:val="single" w:sz="8" w:space="0" w:color="000000"/>
        <w:right w:val="single" w:sz="8" w:space="0" w:color="000000"/>
      </w:pBdr>
      <w:spacing w:before="100" w:beforeAutospacing="1" w:after="100" w:afterAutospacing="1"/>
      <w:jc w:val="center"/>
      <w:textAlignment w:val="top"/>
    </w:pPr>
    <w:rPr>
      <w:rFonts w:ascii="Arial" w:hAnsi="Arial" w:cs="Arial"/>
      <w:color w:val="000000"/>
      <w:sz w:val="16"/>
      <w:szCs w:val="16"/>
    </w:rPr>
  </w:style>
  <w:style w:type="paragraph" w:customStyle="1" w:styleId="xl31">
    <w:name w:val="xl31"/>
    <w:basedOn w:val="a0"/>
    <w:rsid w:val="00DA4E56"/>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32">
    <w:name w:val="xl32"/>
    <w:basedOn w:val="a0"/>
    <w:rsid w:val="00DA4E56"/>
    <w:pPr>
      <w:pBdr>
        <w:left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33">
    <w:name w:val="xl33"/>
    <w:basedOn w:val="a0"/>
    <w:rsid w:val="00DA4E56"/>
    <w:pPr>
      <w:pBdr>
        <w:left w:val="single" w:sz="8" w:space="0" w:color="000000"/>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34">
    <w:name w:val="xl34"/>
    <w:basedOn w:val="a0"/>
    <w:rsid w:val="00DA4E56"/>
    <w:pPr>
      <w:pBdr>
        <w:top w:val="single" w:sz="8" w:space="0" w:color="000000"/>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35">
    <w:name w:val="xl35"/>
    <w:basedOn w:val="a0"/>
    <w:rsid w:val="00DA4E56"/>
    <w:pPr>
      <w:pBdr>
        <w:top w:val="single" w:sz="8" w:space="0" w:color="000000"/>
        <w:left w:val="single" w:sz="8" w:space="0" w:color="000000"/>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36">
    <w:name w:val="xl36"/>
    <w:basedOn w:val="a0"/>
    <w:rsid w:val="00DA4E56"/>
    <w:pPr>
      <w:pBdr>
        <w:top w:val="single" w:sz="8" w:space="0" w:color="000000"/>
        <w:left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37">
    <w:name w:val="xl37"/>
    <w:basedOn w:val="a0"/>
    <w:rsid w:val="00DA4E56"/>
    <w:pPr>
      <w:pBdr>
        <w:left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38">
    <w:name w:val="xl38"/>
    <w:basedOn w:val="a0"/>
    <w:rsid w:val="00DA4E56"/>
    <w:pPr>
      <w:pBdr>
        <w:left w:val="single" w:sz="8" w:space="0" w:color="000000"/>
        <w:bottom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39">
    <w:name w:val="xl39"/>
    <w:basedOn w:val="a0"/>
    <w:rsid w:val="00DA4E56"/>
    <w:pPr>
      <w:pBdr>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40">
    <w:name w:val="xl40"/>
    <w:basedOn w:val="a0"/>
    <w:rsid w:val="00DA4E56"/>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DA4E56"/>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DA4E56"/>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DA4E56"/>
    <w:pPr>
      <w:pBdr>
        <w:bottom w:val="single" w:sz="8" w:space="0" w:color="000000"/>
        <w:right w:val="single" w:sz="8" w:space="0" w:color="000000"/>
      </w:pBdr>
      <w:spacing w:before="100" w:beforeAutospacing="1" w:after="100" w:afterAutospacing="1"/>
      <w:jc w:val="center"/>
      <w:textAlignment w:val="top"/>
    </w:pPr>
    <w:rPr>
      <w:rFonts w:ascii="Arial" w:hAnsi="Arial" w:cs="Arial"/>
      <w:color w:val="000000"/>
      <w:sz w:val="15"/>
      <w:szCs w:val="15"/>
    </w:rPr>
  </w:style>
  <w:style w:type="paragraph" w:customStyle="1" w:styleId="xl44">
    <w:name w:val="xl44"/>
    <w:basedOn w:val="a0"/>
    <w:rsid w:val="00DA4E56"/>
    <w:pPr>
      <w:pBdr>
        <w:top w:val="single" w:sz="8" w:space="0" w:color="auto"/>
        <w:left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45">
    <w:name w:val="xl45"/>
    <w:basedOn w:val="a0"/>
    <w:rsid w:val="00DA4E56"/>
    <w:pPr>
      <w:pBdr>
        <w:top w:val="single" w:sz="8" w:space="0" w:color="auto"/>
        <w:left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46">
    <w:name w:val="xl46"/>
    <w:basedOn w:val="a0"/>
    <w:rsid w:val="00DA4E56"/>
    <w:pPr>
      <w:pBdr>
        <w:top w:val="single" w:sz="8" w:space="0" w:color="auto"/>
        <w:left w:val="single" w:sz="8" w:space="0" w:color="000000"/>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47">
    <w:name w:val="xl47"/>
    <w:basedOn w:val="a0"/>
    <w:rsid w:val="00DA4E56"/>
    <w:pPr>
      <w:pBdr>
        <w:top w:val="single" w:sz="8" w:space="0" w:color="auto"/>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48">
    <w:name w:val="xl48"/>
    <w:basedOn w:val="a0"/>
    <w:rsid w:val="00DA4E56"/>
    <w:pPr>
      <w:pBdr>
        <w:top w:val="single" w:sz="8" w:space="0" w:color="auto"/>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49">
    <w:name w:val="xl49"/>
    <w:basedOn w:val="a0"/>
    <w:rsid w:val="00DA4E56"/>
    <w:pPr>
      <w:pBdr>
        <w:top w:val="single" w:sz="8" w:space="0" w:color="auto"/>
        <w:left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50">
    <w:name w:val="xl50"/>
    <w:basedOn w:val="a0"/>
    <w:rsid w:val="00DA4E56"/>
    <w:pPr>
      <w:pBdr>
        <w:top w:val="single" w:sz="8" w:space="0" w:color="auto"/>
        <w:left w:val="single" w:sz="8" w:space="0" w:color="000000"/>
        <w:right w:val="single" w:sz="8" w:space="0" w:color="auto"/>
      </w:pBdr>
      <w:spacing w:before="100" w:beforeAutospacing="1" w:after="100" w:afterAutospacing="1"/>
      <w:jc w:val="center"/>
      <w:textAlignment w:val="top"/>
    </w:pPr>
    <w:rPr>
      <w:color w:val="000000"/>
    </w:rPr>
  </w:style>
  <w:style w:type="paragraph" w:customStyle="1" w:styleId="xl51">
    <w:name w:val="xl51"/>
    <w:basedOn w:val="a0"/>
    <w:rsid w:val="00DA4E56"/>
    <w:pPr>
      <w:pBdr>
        <w:left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52">
    <w:name w:val="xl52"/>
    <w:basedOn w:val="a0"/>
    <w:rsid w:val="00DA4E56"/>
    <w:pPr>
      <w:pBdr>
        <w:left w:val="single" w:sz="8" w:space="0" w:color="000000"/>
        <w:right w:val="single" w:sz="8" w:space="0" w:color="auto"/>
      </w:pBdr>
      <w:spacing w:before="100" w:beforeAutospacing="1" w:after="100" w:afterAutospacing="1"/>
      <w:jc w:val="center"/>
      <w:textAlignment w:val="top"/>
    </w:pPr>
    <w:rPr>
      <w:color w:val="000000"/>
    </w:rPr>
  </w:style>
  <w:style w:type="paragraph" w:customStyle="1" w:styleId="xl53">
    <w:name w:val="xl53"/>
    <w:basedOn w:val="a0"/>
    <w:rsid w:val="00DA4E56"/>
    <w:pPr>
      <w:pBdr>
        <w:left w:val="single" w:sz="8" w:space="0" w:color="auto"/>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54">
    <w:name w:val="xl54"/>
    <w:basedOn w:val="a0"/>
    <w:rsid w:val="00DA4E56"/>
    <w:pPr>
      <w:pBdr>
        <w:left w:val="single" w:sz="8" w:space="0" w:color="000000"/>
        <w:bottom w:val="single" w:sz="8" w:space="0" w:color="000000"/>
        <w:right w:val="single" w:sz="8" w:space="0" w:color="auto"/>
      </w:pBdr>
      <w:spacing w:before="100" w:beforeAutospacing="1" w:after="100" w:afterAutospacing="1"/>
      <w:jc w:val="center"/>
      <w:textAlignment w:val="top"/>
    </w:pPr>
    <w:rPr>
      <w:color w:val="000000"/>
    </w:rPr>
  </w:style>
  <w:style w:type="paragraph" w:customStyle="1" w:styleId="xl55">
    <w:name w:val="xl55"/>
    <w:basedOn w:val="a0"/>
    <w:rsid w:val="00DA4E56"/>
    <w:pPr>
      <w:pBdr>
        <w:bottom w:val="single" w:sz="8" w:space="0" w:color="000000"/>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56">
    <w:name w:val="xl56"/>
    <w:basedOn w:val="a0"/>
    <w:rsid w:val="00DA4E56"/>
    <w:pPr>
      <w:pBdr>
        <w:top w:val="single" w:sz="8" w:space="0" w:color="000000"/>
        <w:left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57">
    <w:name w:val="xl57"/>
    <w:basedOn w:val="a0"/>
    <w:rsid w:val="00DA4E56"/>
    <w:pPr>
      <w:pBdr>
        <w:top w:val="single" w:sz="8" w:space="0" w:color="000000"/>
        <w:bottom w:val="single" w:sz="8" w:space="0" w:color="000000"/>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58">
    <w:name w:val="xl58"/>
    <w:basedOn w:val="a0"/>
    <w:rsid w:val="00DA4E56"/>
    <w:pPr>
      <w:pBdr>
        <w:bottom w:val="single" w:sz="8" w:space="0" w:color="000000"/>
        <w:right w:val="single" w:sz="8"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59">
    <w:name w:val="xl59"/>
    <w:basedOn w:val="a0"/>
    <w:rsid w:val="00DA4E56"/>
    <w:pPr>
      <w:pBdr>
        <w:top w:val="single" w:sz="8" w:space="0" w:color="000000"/>
        <w:left w:val="single" w:sz="8" w:space="0" w:color="000000"/>
        <w:right w:val="single" w:sz="8" w:space="0" w:color="auto"/>
      </w:pBdr>
      <w:spacing w:before="100" w:beforeAutospacing="1" w:after="100" w:afterAutospacing="1"/>
      <w:jc w:val="center"/>
      <w:textAlignment w:val="top"/>
    </w:pPr>
    <w:rPr>
      <w:color w:val="000000"/>
    </w:rPr>
  </w:style>
  <w:style w:type="paragraph" w:customStyle="1" w:styleId="xl60">
    <w:name w:val="xl60"/>
    <w:basedOn w:val="a0"/>
    <w:rsid w:val="00DA4E56"/>
    <w:pPr>
      <w:pBdr>
        <w:top w:val="single" w:sz="8" w:space="0" w:color="000000"/>
        <w:bottom w:val="single" w:sz="8" w:space="0" w:color="000000"/>
        <w:right w:val="single" w:sz="8"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61">
    <w:name w:val="xl61"/>
    <w:basedOn w:val="a0"/>
    <w:rsid w:val="00DA4E56"/>
    <w:pPr>
      <w:pBdr>
        <w:bottom w:val="single" w:sz="8" w:space="0" w:color="000000"/>
        <w:right w:val="single" w:sz="8" w:space="0" w:color="auto"/>
      </w:pBdr>
      <w:spacing w:before="100" w:beforeAutospacing="1" w:after="100" w:afterAutospacing="1"/>
      <w:jc w:val="center"/>
      <w:textAlignment w:val="top"/>
    </w:pPr>
    <w:rPr>
      <w:rFonts w:ascii="Arial" w:hAnsi="Arial" w:cs="Arial"/>
      <w:color w:val="000000"/>
      <w:sz w:val="15"/>
      <w:szCs w:val="15"/>
    </w:rPr>
  </w:style>
  <w:style w:type="paragraph" w:customStyle="1" w:styleId="xl62">
    <w:name w:val="xl62"/>
    <w:basedOn w:val="a0"/>
    <w:rsid w:val="00DA4E56"/>
    <w:pPr>
      <w:pBdr>
        <w:left w:val="single" w:sz="8" w:space="0" w:color="auto"/>
        <w:bottom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63">
    <w:name w:val="xl63"/>
    <w:basedOn w:val="a0"/>
    <w:rsid w:val="00DA4E56"/>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DA4E56"/>
    <w:pPr>
      <w:pBdr>
        <w:left w:val="single" w:sz="8" w:space="0" w:color="000000"/>
        <w:bottom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65">
    <w:name w:val="xl65"/>
    <w:basedOn w:val="a0"/>
    <w:rsid w:val="00DA4E56"/>
    <w:pPr>
      <w:pBdr>
        <w:bottom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66">
    <w:name w:val="xl66"/>
    <w:basedOn w:val="a0"/>
    <w:rsid w:val="00DA4E56"/>
    <w:pPr>
      <w:pBdr>
        <w:bottom w:val="single" w:sz="8" w:space="0" w:color="auto"/>
        <w:right w:val="single" w:sz="8" w:space="0" w:color="000000"/>
      </w:pBdr>
      <w:spacing w:before="100" w:beforeAutospacing="1" w:after="100" w:afterAutospacing="1"/>
      <w:jc w:val="center"/>
      <w:textAlignment w:val="top"/>
    </w:pPr>
    <w:rPr>
      <w:rFonts w:ascii="Arial" w:hAnsi="Arial" w:cs="Arial"/>
      <w:color w:val="000000"/>
      <w:sz w:val="15"/>
      <w:szCs w:val="15"/>
    </w:rPr>
  </w:style>
  <w:style w:type="paragraph" w:customStyle="1" w:styleId="xl67">
    <w:name w:val="xl67"/>
    <w:basedOn w:val="a0"/>
    <w:rsid w:val="00DA4E56"/>
    <w:pPr>
      <w:pBdr>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68">
    <w:name w:val="xl68"/>
    <w:basedOn w:val="a0"/>
    <w:rsid w:val="00DA4E56"/>
    <w:pPr>
      <w:pBdr>
        <w:left w:val="single" w:sz="8" w:space="0" w:color="auto"/>
      </w:pBdr>
      <w:spacing w:before="100" w:beforeAutospacing="1" w:after="100" w:afterAutospacing="1"/>
      <w:jc w:val="center"/>
      <w:textAlignment w:val="top"/>
    </w:pPr>
    <w:rPr>
      <w:rFonts w:ascii="Arial" w:hAnsi="Arial" w:cs="Arial"/>
      <w:color w:val="000000"/>
    </w:rPr>
  </w:style>
  <w:style w:type="paragraph" w:customStyle="1" w:styleId="xl69">
    <w:name w:val="xl69"/>
    <w:basedOn w:val="a0"/>
    <w:rsid w:val="00DA4E56"/>
    <w:pPr>
      <w:pBdr>
        <w:top w:val="single" w:sz="8" w:space="0" w:color="000000"/>
        <w:left w:val="single" w:sz="8" w:space="0" w:color="auto"/>
      </w:pBdr>
      <w:spacing w:before="100" w:beforeAutospacing="1" w:after="100" w:afterAutospacing="1"/>
      <w:jc w:val="center"/>
      <w:textAlignment w:val="top"/>
    </w:pPr>
    <w:rPr>
      <w:rFonts w:ascii="Arial" w:hAnsi="Arial" w:cs="Arial"/>
      <w:color w:val="000000"/>
    </w:rPr>
  </w:style>
  <w:style w:type="paragraph" w:customStyle="1" w:styleId="xl70">
    <w:name w:val="xl70"/>
    <w:basedOn w:val="a0"/>
    <w:rsid w:val="00DA4E56"/>
    <w:pPr>
      <w:pBdr>
        <w:top w:val="single" w:sz="8" w:space="0" w:color="000000"/>
      </w:pBdr>
      <w:spacing w:before="100" w:beforeAutospacing="1" w:after="100" w:afterAutospacing="1"/>
      <w:jc w:val="center"/>
      <w:textAlignment w:val="top"/>
    </w:pPr>
    <w:rPr>
      <w:rFonts w:ascii="Arial" w:hAnsi="Arial" w:cs="Arial"/>
      <w:color w:val="000000"/>
    </w:rPr>
  </w:style>
  <w:style w:type="paragraph" w:customStyle="1" w:styleId="xl71">
    <w:name w:val="xl71"/>
    <w:basedOn w:val="a0"/>
    <w:rsid w:val="00DA4E56"/>
    <w:pPr>
      <w:pBdr>
        <w:top w:val="single" w:sz="8" w:space="0" w:color="000000"/>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72">
    <w:name w:val="xl72"/>
    <w:basedOn w:val="a0"/>
    <w:rsid w:val="00DA4E56"/>
    <w:pPr>
      <w:spacing w:before="100" w:beforeAutospacing="1" w:after="100" w:afterAutospacing="1"/>
      <w:jc w:val="center"/>
      <w:textAlignment w:val="top"/>
    </w:pPr>
    <w:rPr>
      <w:rFonts w:ascii="Arial" w:hAnsi="Arial" w:cs="Arial"/>
      <w:color w:val="000000"/>
    </w:rPr>
  </w:style>
  <w:style w:type="paragraph" w:customStyle="1" w:styleId="xl73">
    <w:name w:val="xl73"/>
    <w:basedOn w:val="a0"/>
    <w:rsid w:val="00DA4E56"/>
    <w:pPr>
      <w:pBdr>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74">
    <w:name w:val="xl74"/>
    <w:basedOn w:val="a0"/>
    <w:rsid w:val="00DA4E56"/>
    <w:pPr>
      <w:pBdr>
        <w:left w:val="single" w:sz="8" w:space="0" w:color="auto"/>
        <w:bottom w:val="single" w:sz="8" w:space="0" w:color="000000"/>
      </w:pBdr>
      <w:spacing w:before="100" w:beforeAutospacing="1" w:after="100" w:afterAutospacing="1"/>
      <w:jc w:val="center"/>
      <w:textAlignment w:val="top"/>
    </w:pPr>
    <w:rPr>
      <w:rFonts w:ascii="Arial" w:hAnsi="Arial" w:cs="Arial"/>
      <w:color w:val="000000"/>
    </w:rPr>
  </w:style>
  <w:style w:type="character" w:customStyle="1" w:styleId="Heading3Char">
    <w:name w:val="Heading 3 Char"/>
    <w:locked/>
    <w:rsid w:val="00DA4E56"/>
    <w:rPr>
      <w:rFonts w:ascii="Arial" w:hAnsi="Arial" w:cs="Arial"/>
      <w:b/>
      <w:bCs/>
      <w:sz w:val="24"/>
      <w:szCs w:val="24"/>
      <w:lang w:eastAsia="ru-RU"/>
    </w:rPr>
  </w:style>
  <w:style w:type="paragraph" w:customStyle="1" w:styleId="1b">
    <w:name w:val="Абзац списка1"/>
    <w:basedOn w:val="a0"/>
    <w:rsid w:val="00DA4E56"/>
    <w:pPr>
      <w:ind w:left="720"/>
    </w:pPr>
    <w:rPr>
      <w:rFonts w:eastAsia="Calibri"/>
    </w:rPr>
  </w:style>
  <w:style w:type="paragraph" w:customStyle="1" w:styleId="CharChar3">
    <w:name w:val="Char Char3"/>
    <w:basedOn w:val="a0"/>
    <w:rsid w:val="00DA4E56"/>
    <w:pPr>
      <w:spacing w:before="100" w:beforeAutospacing="1" w:after="100" w:afterAutospacing="1"/>
      <w:jc w:val="both"/>
    </w:pPr>
    <w:rPr>
      <w:rFonts w:ascii="Tahoma" w:hAnsi="Tahoma" w:cs="Tahoma"/>
      <w:sz w:val="20"/>
      <w:szCs w:val="20"/>
      <w:lang w:val="en-US" w:eastAsia="en-US"/>
    </w:rPr>
  </w:style>
  <w:style w:type="paragraph" w:customStyle="1" w:styleId="afff4">
    <w:name w:val="табличный текст"/>
    <w:basedOn w:val="af1"/>
    <w:rsid w:val="00DA4E56"/>
    <w:pPr>
      <w:spacing w:after="0"/>
      <w:jc w:val="both"/>
    </w:pPr>
    <w:rPr>
      <w:sz w:val="20"/>
      <w:szCs w:val="20"/>
    </w:rPr>
  </w:style>
  <w:style w:type="paragraph" w:customStyle="1" w:styleId="afff5">
    <w:name w:val="Знак Знак Знак Знак Знак Знак Знак"/>
    <w:basedOn w:val="a0"/>
    <w:rsid w:val="00DA4E56"/>
    <w:pPr>
      <w:spacing w:before="100" w:beforeAutospacing="1" w:after="100" w:afterAutospacing="1"/>
      <w:jc w:val="both"/>
    </w:pPr>
    <w:rPr>
      <w:rFonts w:ascii="Tahoma" w:hAnsi="Tahoma" w:cs="Tahoma"/>
      <w:sz w:val="20"/>
      <w:szCs w:val="20"/>
      <w:lang w:val="en-US" w:eastAsia="en-US"/>
    </w:rPr>
  </w:style>
  <w:style w:type="paragraph" w:customStyle="1" w:styleId="1c">
    <w:name w:val="Знак1"/>
    <w:basedOn w:val="a0"/>
    <w:rsid w:val="00DA4E56"/>
    <w:rPr>
      <w:rFonts w:ascii="Verdana" w:hAnsi="Verdana" w:cs="Verdana"/>
      <w:sz w:val="20"/>
      <w:szCs w:val="20"/>
      <w:lang w:val="en-US" w:eastAsia="en-US"/>
    </w:rPr>
  </w:style>
  <w:style w:type="paragraph" w:customStyle="1" w:styleId="CharChar1">
    <w:name w:val="Char Char1"/>
    <w:basedOn w:val="a0"/>
    <w:rsid w:val="00DA4E56"/>
    <w:pPr>
      <w:spacing w:before="100" w:beforeAutospacing="1" w:after="100" w:afterAutospacing="1"/>
      <w:jc w:val="both"/>
    </w:pPr>
    <w:rPr>
      <w:rFonts w:ascii="Tahoma" w:hAnsi="Tahoma"/>
      <w:sz w:val="20"/>
      <w:szCs w:val="20"/>
      <w:lang w:val="en-US" w:eastAsia="en-US"/>
    </w:rPr>
  </w:style>
  <w:style w:type="paragraph" w:customStyle="1" w:styleId="2c">
    <w:name w:val="Знак2"/>
    <w:basedOn w:val="a0"/>
    <w:rsid w:val="00DA4E56"/>
    <w:rPr>
      <w:rFonts w:ascii="Verdana" w:hAnsi="Verdana" w:cs="Verdana"/>
      <w:sz w:val="20"/>
      <w:szCs w:val="20"/>
      <w:lang w:val="en-US" w:eastAsia="en-US"/>
    </w:rPr>
  </w:style>
  <w:style w:type="paragraph" w:customStyle="1" w:styleId="1d">
    <w:name w:val="Основной шрифт абзаца1"/>
    <w:basedOn w:val="a0"/>
    <w:rsid w:val="00DA4E56"/>
    <w:rPr>
      <w:rFonts w:ascii="Verdana" w:hAnsi="Verdana" w:cs="Verdana"/>
      <w:sz w:val="20"/>
      <w:szCs w:val="20"/>
      <w:lang w:val="en-US" w:eastAsia="en-US"/>
    </w:rPr>
  </w:style>
  <w:style w:type="paragraph" w:customStyle="1" w:styleId="afff6">
    <w:name w:val="Знак Знак Знак"/>
    <w:basedOn w:val="a0"/>
    <w:rsid w:val="00DA4E56"/>
    <w:pPr>
      <w:spacing w:after="160" w:line="240" w:lineRule="exact"/>
    </w:pPr>
    <w:rPr>
      <w:rFonts w:ascii="Verdana" w:hAnsi="Verdana"/>
      <w:sz w:val="20"/>
      <w:szCs w:val="20"/>
      <w:lang w:val="en-US" w:eastAsia="en-US"/>
    </w:rPr>
  </w:style>
  <w:style w:type="character" w:customStyle="1" w:styleId="HeaderChar">
    <w:name w:val="Header Char"/>
    <w:locked/>
    <w:rsid w:val="00DA4E56"/>
    <w:rPr>
      <w:sz w:val="24"/>
      <w:szCs w:val="24"/>
      <w:lang w:val="ru-RU" w:eastAsia="ru-RU" w:bidi="ar-SA"/>
    </w:rPr>
  </w:style>
  <w:style w:type="paragraph" w:customStyle="1" w:styleId="CharChar2">
    <w:name w:val="Char Char2"/>
    <w:basedOn w:val="a0"/>
    <w:rsid w:val="00DA4E56"/>
    <w:pPr>
      <w:spacing w:before="100" w:beforeAutospacing="1" w:after="100" w:afterAutospacing="1"/>
      <w:jc w:val="both"/>
    </w:pPr>
    <w:rPr>
      <w:rFonts w:ascii="Tahoma" w:hAnsi="Tahoma"/>
      <w:sz w:val="20"/>
      <w:szCs w:val="20"/>
      <w:lang w:val="en-US" w:eastAsia="en-US"/>
    </w:rPr>
  </w:style>
  <w:style w:type="paragraph" w:customStyle="1" w:styleId="3a">
    <w:name w:val="Знак3"/>
    <w:basedOn w:val="a0"/>
    <w:rsid w:val="00DA4E56"/>
    <w:rPr>
      <w:rFonts w:ascii="Verdana" w:hAnsi="Verdana" w:cs="Verdana"/>
      <w:sz w:val="20"/>
      <w:szCs w:val="20"/>
      <w:lang w:val="en-US" w:eastAsia="en-US"/>
    </w:rPr>
  </w:style>
  <w:style w:type="paragraph" w:customStyle="1" w:styleId="1e">
    <w:name w:val="1 Знак Знак Знак Знак Знак Знак Знак"/>
    <w:basedOn w:val="a0"/>
    <w:rsid w:val="00DA4E56"/>
    <w:rPr>
      <w:rFonts w:ascii="Verdana" w:hAnsi="Verdana" w:cs="Verdana"/>
      <w:sz w:val="20"/>
      <w:szCs w:val="20"/>
      <w:lang w:val="en-US" w:eastAsia="en-US"/>
    </w:rPr>
  </w:style>
  <w:style w:type="paragraph" w:customStyle="1" w:styleId="Char">
    <w:name w:val="Char"/>
    <w:basedOn w:val="a0"/>
    <w:rsid w:val="00DA4E56"/>
    <w:rPr>
      <w:rFonts w:ascii="Verdana" w:hAnsi="Verdana" w:cs="Verdana"/>
      <w:sz w:val="20"/>
      <w:szCs w:val="20"/>
      <w:lang w:val="en-US" w:eastAsia="en-US"/>
    </w:rPr>
  </w:style>
  <w:style w:type="character" w:customStyle="1" w:styleId="410">
    <w:name w:val="Знак Знак41"/>
    <w:locked/>
    <w:rsid w:val="00DA4E56"/>
    <w:rPr>
      <w:sz w:val="24"/>
      <w:szCs w:val="24"/>
      <w:lang w:val="ru-RU" w:eastAsia="ru-RU" w:bidi="ar-SA"/>
    </w:rPr>
  </w:style>
  <w:style w:type="paragraph" w:customStyle="1" w:styleId="1f">
    <w:name w:val="1"/>
    <w:basedOn w:val="a0"/>
    <w:rsid w:val="00DA4E56"/>
    <w:rPr>
      <w:rFonts w:ascii="Verdana" w:hAnsi="Verdana" w:cs="Verdana"/>
      <w:sz w:val="20"/>
      <w:szCs w:val="20"/>
      <w:lang w:val="en-US" w:eastAsia="en-US"/>
    </w:rPr>
  </w:style>
  <w:style w:type="character" w:customStyle="1" w:styleId="Char4">
    <w:name w:val="Char4"/>
    <w:rsid w:val="00DA4E56"/>
    <w:rPr>
      <w:sz w:val="24"/>
      <w:szCs w:val="24"/>
    </w:rPr>
  </w:style>
  <w:style w:type="character" w:customStyle="1" w:styleId="510">
    <w:name w:val="Знак Знак51"/>
    <w:rsid w:val="00DA4E56"/>
    <w:rPr>
      <w:b/>
      <w:bCs/>
      <w:sz w:val="32"/>
      <w:szCs w:val="24"/>
    </w:rPr>
  </w:style>
  <w:style w:type="character" w:customStyle="1" w:styleId="130">
    <w:name w:val="Знак Знак13"/>
    <w:rsid w:val="00DA4E56"/>
    <w:rPr>
      <w:b/>
      <w:bCs/>
      <w:sz w:val="32"/>
      <w:szCs w:val="24"/>
      <w:lang w:val="ru-RU" w:eastAsia="ru-RU" w:bidi="ar-SA"/>
    </w:rPr>
  </w:style>
  <w:style w:type="paragraph" w:customStyle="1" w:styleId="42">
    <w:name w:val="Обычный4"/>
    <w:rsid w:val="00DA4E56"/>
    <w:pPr>
      <w:widowControl w:val="0"/>
      <w:snapToGrid w:val="0"/>
      <w:spacing w:line="300" w:lineRule="auto"/>
      <w:ind w:left="40" w:right="1000"/>
      <w:jc w:val="both"/>
    </w:pPr>
    <w:rPr>
      <w:sz w:val="24"/>
    </w:rPr>
  </w:style>
  <w:style w:type="character" w:customStyle="1" w:styleId="160">
    <w:name w:val="Знак Знак16"/>
    <w:rsid w:val="00DA4E56"/>
    <w:rPr>
      <w:sz w:val="24"/>
      <w:szCs w:val="24"/>
      <w:lang w:val="ru-RU" w:eastAsia="ru-RU" w:bidi="ar-SA"/>
    </w:rPr>
  </w:style>
  <w:style w:type="character" w:customStyle="1" w:styleId="1f0">
    <w:name w:val="Знак Знак Знак Знак1"/>
    <w:rsid w:val="00DA4E56"/>
    <w:rPr>
      <w:sz w:val="24"/>
      <w:szCs w:val="24"/>
    </w:rPr>
  </w:style>
  <w:style w:type="paragraph" w:customStyle="1" w:styleId="1CharChar">
    <w:name w:val="1 Char Знак Знак Char Знак Знак Знак"/>
    <w:basedOn w:val="a0"/>
    <w:rsid w:val="00DA4E56"/>
    <w:rPr>
      <w:rFonts w:ascii="Verdana" w:hAnsi="Verdana" w:cs="Verdana"/>
      <w:sz w:val="20"/>
      <w:szCs w:val="20"/>
      <w:lang w:val="en-US" w:eastAsia="en-US"/>
    </w:rPr>
  </w:style>
  <w:style w:type="paragraph" w:customStyle="1" w:styleId="1f1">
    <w:name w:val="1 Знак Знак Знак Знак Знак Знак"/>
    <w:basedOn w:val="a0"/>
    <w:rsid w:val="009A6ABB"/>
    <w:rPr>
      <w:rFonts w:ascii="Verdana" w:hAnsi="Verdana" w:cs="Verdana"/>
      <w:sz w:val="20"/>
      <w:szCs w:val="20"/>
      <w:lang w:val="en-US" w:eastAsia="en-US"/>
    </w:rPr>
  </w:style>
  <w:style w:type="table" w:styleId="afff7">
    <w:name w:val="Table Elegant"/>
    <w:basedOn w:val="a2"/>
    <w:rsid w:val="009A6A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8">
    <w:name w:val="Маркеры списка"/>
    <w:rsid w:val="009A6ABB"/>
    <w:rPr>
      <w:rFonts w:ascii="StarSymbol" w:eastAsia="StarSymbol" w:hAnsi="StarSymbol" w:cs="StarSymbol"/>
      <w:sz w:val="18"/>
      <w:szCs w:val="18"/>
    </w:rPr>
  </w:style>
  <w:style w:type="paragraph" w:customStyle="1" w:styleId="1f2">
    <w:name w:val="Заголовок1"/>
    <w:basedOn w:val="a0"/>
    <w:next w:val="af1"/>
    <w:rsid w:val="009A6ABB"/>
    <w:pPr>
      <w:keepNext/>
      <w:spacing w:before="240" w:after="120"/>
    </w:pPr>
    <w:rPr>
      <w:rFonts w:ascii="Arial" w:eastAsia="MS Mincho" w:hAnsi="Arial" w:cs="Tahoma"/>
      <w:sz w:val="28"/>
      <w:szCs w:val="28"/>
      <w:lang w:eastAsia="ar-SA"/>
    </w:rPr>
  </w:style>
  <w:style w:type="paragraph" w:styleId="afff9">
    <w:name w:val="List"/>
    <w:basedOn w:val="af1"/>
    <w:rsid w:val="009A6ABB"/>
    <w:pPr>
      <w:spacing w:after="0"/>
      <w:jc w:val="center"/>
    </w:pPr>
    <w:rPr>
      <w:rFonts w:cs="Tahoma"/>
      <w:szCs w:val="20"/>
      <w:lang w:eastAsia="ar-SA"/>
    </w:rPr>
  </w:style>
  <w:style w:type="paragraph" w:customStyle="1" w:styleId="1f3">
    <w:name w:val="Название1"/>
    <w:basedOn w:val="a0"/>
    <w:rsid w:val="009A6ABB"/>
    <w:pPr>
      <w:suppressLineNumbers/>
      <w:spacing w:before="120" w:after="120"/>
    </w:pPr>
    <w:rPr>
      <w:rFonts w:cs="Tahoma"/>
      <w:i/>
      <w:iCs/>
      <w:lang w:eastAsia="ar-SA"/>
    </w:rPr>
  </w:style>
  <w:style w:type="paragraph" w:customStyle="1" w:styleId="1f4">
    <w:name w:val="Указатель1"/>
    <w:basedOn w:val="a0"/>
    <w:rsid w:val="009A6ABB"/>
    <w:pPr>
      <w:suppressLineNumbers/>
    </w:pPr>
    <w:rPr>
      <w:rFonts w:cs="Tahoma"/>
      <w:sz w:val="20"/>
      <w:szCs w:val="20"/>
      <w:lang w:eastAsia="ar-SA"/>
    </w:rPr>
  </w:style>
  <w:style w:type="paragraph" w:customStyle="1" w:styleId="310">
    <w:name w:val="Основной текст с отступом 31"/>
    <w:basedOn w:val="a0"/>
    <w:rsid w:val="009A6ABB"/>
    <w:pPr>
      <w:tabs>
        <w:tab w:val="left" w:pos="5700"/>
      </w:tabs>
      <w:ind w:firstLine="851"/>
      <w:jc w:val="both"/>
    </w:pPr>
    <w:rPr>
      <w:sz w:val="28"/>
      <w:szCs w:val="20"/>
      <w:lang w:eastAsia="ar-SA"/>
    </w:rPr>
  </w:style>
  <w:style w:type="paragraph" w:customStyle="1" w:styleId="311">
    <w:name w:val="Основной текст 31"/>
    <w:basedOn w:val="a0"/>
    <w:rsid w:val="009A6ABB"/>
    <w:pPr>
      <w:spacing w:after="120"/>
    </w:pPr>
    <w:rPr>
      <w:sz w:val="16"/>
      <w:szCs w:val="20"/>
      <w:lang w:eastAsia="ar-SA"/>
    </w:rPr>
  </w:style>
  <w:style w:type="paragraph" w:customStyle="1" w:styleId="1f5">
    <w:name w:val="Текст1"/>
    <w:basedOn w:val="a0"/>
    <w:rsid w:val="009A6ABB"/>
    <w:rPr>
      <w:rFonts w:ascii="Courier New" w:hAnsi="Courier New"/>
      <w:sz w:val="20"/>
      <w:szCs w:val="20"/>
      <w:lang w:eastAsia="ar-SA"/>
    </w:rPr>
  </w:style>
  <w:style w:type="paragraph" w:customStyle="1" w:styleId="1f6">
    <w:name w:val="Цитата1"/>
    <w:basedOn w:val="a0"/>
    <w:rsid w:val="009A6ABB"/>
    <w:pPr>
      <w:ind w:left="113" w:right="113"/>
    </w:pPr>
    <w:rPr>
      <w:sz w:val="18"/>
      <w:szCs w:val="20"/>
      <w:lang w:eastAsia="ar-SA"/>
    </w:rPr>
  </w:style>
  <w:style w:type="paragraph" w:customStyle="1" w:styleId="afffa">
    <w:name w:val="Содержимое врезки"/>
    <w:basedOn w:val="af1"/>
    <w:rsid w:val="009A6ABB"/>
    <w:pPr>
      <w:spacing w:after="0"/>
      <w:jc w:val="center"/>
    </w:pPr>
    <w:rPr>
      <w:szCs w:val="20"/>
      <w:lang w:eastAsia="ar-SA"/>
    </w:rPr>
  </w:style>
  <w:style w:type="paragraph" w:customStyle="1" w:styleId="afffb">
    <w:name w:val="Содержимое таблицы"/>
    <w:basedOn w:val="a0"/>
    <w:rsid w:val="009A6ABB"/>
    <w:pPr>
      <w:suppressLineNumbers/>
    </w:pPr>
    <w:rPr>
      <w:sz w:val="20"/>
      <w:szCs w:val="20"/>
      <w:lang w:eastAsia="ar-SA"/>
    </w:rPr>
  </w:style>
  <w:style w:type="paragraph" w:customStyle="1" w:styleId="afffc">
    <w:name w:val="Заголовок таблицы"/>
    <w:basedOn w:val="afffb"/>
    <w:rsid w:val="009A6ABB"/>
    <w:pPr>
      <w:jc w:val="center"/>
    </w:pPr>
    <w:rPr>
      <w:b/>
      <w:bCs/>
    </w:rPr>
  </w:style>
  <w:style w:type="paragraph" w:customStyle="1" w:styleId="Char1">
    <w:name w:val="Char1"/>
    <w:basedOn w:val="a0"/>
    <w:rsid w:val="009A6ABB"/>
    <w:rPr>
      <w:rFonts w:ascii="Verdana" w:hAnsi="Verdana" w:cs="Verdana"/>
      <w:sz w:val="20"/>
      <w:szCs w:val="20"/>
      <w:lang w:val="en-US" w:eastAsia="en-US"/>
    </w:rPr>
  </w:style>
  <w:style w:type="character" w:customStyle="1" w:styleId="Char41">
    <w:name w:val="Char41"/>
    <w:rsid w:val="009A6ABB"/>
    <w:rPr>
      <w:sz w:val="24"/>
      <w:szCs w:val="24"/>
    </w:rPr>
  </w:style>
  <w:style w:type="character" w:customStyle="1" w:styleId="131">
    <w:name w:val="Знак Знак131"/>
    <w:rsid w:val="009A6ABB"/>
    <w:rPr>
      <w:b/>
      <w:bCs/>
      <w:sz w:val="32"/>
      <w:szCs w:val="24"/>
      <w:lang w:val="ru-RU" w:eastAsia="ru-RU" w:bidi="ar-SA"/>
    </w:rPr>
  </w:style>
  <w:style w:type="character" w:customStyle="1" w:styleId="161">
    <w:name w:val="Знак Знак161"/>
    <w:rsid w:val="009A6ABB"/>
    <w:rPr>
      <w:sz w:val="24"/>
      <w:szCs w:val="24"/>
      <w:lang w:val="ru-RU" w:eastAsia="ru-RU" w:bidi="ar-SA"/>
    </w:rPr>
  </w:style>
  <w:style w:type="character" w:customStyle="1" w:styleId="112">
    <w:name w:val="Заголовок 1 Знак1"/>
    <w:aliases w:val="новая страница Знак1,Раздел 1 Знак1,Заголовок 1 Знак Знак Знак1"/>
    <w:rsid w:val="009A6ABB"/>
    <w:rPr>
      <w:rFonts w:ascii="Cambria" w:eastAsia="Times New Roman" w:hAnsi="Cambria" w:cs="Times New Roman"/>
      <w:b/>
      <w:bCs/>
      <w:color w:val="365F91"/>
      <w:sz w:val="28"/>
      <w:szCs w:val="28"/>
    </w:rPr>
  </w:style>
  <w:style w:type="paragraph" w:customStyle="1" w:styleId="511">
    <w:name w:val="Заголовок 51"/>
    <w:basedOn w:val="a0"/>
    <w:next w:val="a0"/>
    <w:rsid w:val="009A6ABB"/>
    <w:pPr>
      <w:keepNext/>
      <w:outlineLvl w:val="4"/>
    </w:pPr>
    <w:rPr>
      <w:szCs w:val="20"/>
      <w:lang w:val="en-US"/>
    </w:rPr>
  </w:style>
  <w:style w:type="character" w:customStyle="1" w:styleId="WW8Num22z2">
    <w:name w:val="WW8Num22z2"/>
    <w:rsid w:val="009A6ABB"/>
    <w:rPr>
      <w:rFonts w:ascii="Wingdings" w:hAnsi="Wingdings" w:hint="default"/>
    </w:rPr>
  </w:style>
  <w:style w:type="character" w:customStyle="1" w:styleId="WW8Num5z2">
    <w:name w:val="WW8Num5z2"/>
    <w:rsid w:val="009A6ABB"/>
    <w:rPr>
      <w:rFonts w:ascii="Wingdings" w:hAnsi="Wingdings" w:hint="default"/>
    </w:rPr>
  </w:style>
  <w:style w:type="character" w:customStyle="1" w:styleId="WW8Num2z0">
    <w:name w:val="WW8Num2z0"/>
    <w:rsid w:val="009A6ABB"/>
    <w:rPr>
      <w:rFonts w:ascii="Symbol" w:hAnsi="Symbol" w:hint="default"/>
    </w:rPr>
  </w:style>
  <w:style w:type="character" w:customStyle="1" w:styleId="WW8Num5z3">
    <w:name w:val="WW8Num5z3"/>
    <w:rsid w:val="009A6ABB"/>
    <w:rPr>
      <w:rFonts w:ascii="Symbol" w:hAnsi="Symbol" w:hint="default"/>
    </w:rPr>
  </w:style>
  <w:style w:type="character" w:customStyle="1" w:styleId="WW-Absatz-Standardschriftart1">
    <w:name w:val="WW-Absatz-Standardschriftart1"/>
    <w:rsid w:val="009A6ABB"/>
  </w:style>
  <w:style w:type="character" w:customStyle="1" w:styleId="WW8Num17z3">
    <w:name w:val="WW8Num17z3"/>
    <w:rsid w:val="009A6ABB"/>
    <w:rPr>
      <w:rFonts w:ascii="Symbol" w:hAnsi="Symbol" w:hint="default"/>
    </w:rPr>
  </w:style>
  <w:style w:type="character" w:customStyle="1" w:styleId="43">
    <w:name w:val="Знак4"/>
    <w:rsid w:val="009A6ABB"/>
    <w:rPr>
      <w:sz w:val="24"/>
      <w:szCs w:val="24"/>
    </w:rPr>
  </w:style>
  <w:style w:type="character" w:customStyle="1" w:styleId="52">
    <w:name w:val="Знак5"/>
    <w:basedOn w:val="a1"/>
    <w:rsid w:val="009A6ABB"/>
  </w:style>
  <w:style w:type="character" w:customStyle="1" w:styleId="312">
    <w:name w:val="Знак31"/>
    <w:rsid w:val="009A6ABB"/>
    <w:rPr>
      <w:b/>
      <w:bCs/>
      <w:sz w:val="32"/>
      <w:szCs w:val="24"/>
    </w:rPr>
  </w:style>
  <w:style w:type="character" w:customStyle="1" w:styleId="214">
    <w:name w:val="Знак21"/>
    <w:rsid w:val="009A6ABB"/>
    <w:rPr>
      <w:rFonts w:ascii="Tahoma" w:hAnsi="Tahoma" w:cs="Tahoma" w:hint="default"/>
      <w:sz w:val="16"/>
      <w:szCs w:val="16"/>
    </w:rPr>
  </w:style>
  <w:style w:type="character" w:customStyle="1" w:styleId="113">
    <w:name w:val="Знак11"/>
    <w:rsid w:val="009A6ABB"/>
    <w:rPr>
      <w:rFonts w:ascii="Courier New" w:hAnsi="Courier New" w:cs="Courier New" w:hint="default"/>
    </w:rPr>
  </w:style>
  <w:style w:type="character" w:customStyle="1" w:styleId="62">
    <w:name w:val="Знак Знак6"/>
    <w:rsid w:val="009A6ABB"/>
    <w:rPr>
      <w:sz w:val="24"/>
      <w:szCs w:val="24"/>
    </w:rPr>
  </w:style>
  <w:style w:type="character" w:customStyle="1" w:styleId="PlainTextChar">
    <w:name w:val="Plain Text Char"/>
    <w:locked/>
    <w:rsid w:val="009A6ABB"/>
    <w:rPr>
      <w:rFonts w:ascii="Courier New" w:hAnsi="Courier New" w:cs="Courier New" w:hint="default"/>
      <w:lang w:val="ru-RU" w:eastAsia="ru-RU" w:bidi="ar-SA"/>
    </w:rPr>
  </w:style>
  <w:style w:type="character" w:customStyle="1" w:styleId="Heading7Char">
    <w:name w:val="Heading 7 Char"/>
    <w:locked/>
    <w:rsid w:val="009A6ABB"/>
    <w:rPr>
      <w:sz w:val="24"/>
      <w:szCs w:val="24"/>
      <w:lang w:val="ru-RU" w:eastAsia="ru-RU" w:bidi="ar-SA"/>
    </w:rPr>
  </w:style>
  <w:style w:type="character" w:customStyle="1" w:styleId="BodyTextFirstIndentChar">
    <w:name w:val="Body Text First Indent Char"/>
    <w:locked/>
    <w:rsid w:val="009A6ABB"/>
    <w:rPr>
      <w:sz w:val="24"/>
      <w:szCs w:val="24"/>
      <w:lang w:val="ru-RU" w:eastAsia="ru-RU" w:bidi="ar-SA"/>
    </w:rPr>
  </w:style>
  <w:style w:type="character" w:customStyle="1" w:styleId="BodyTextFirstIndent2Char">
    <w:name w:val="Body Text First Indent 2 Char"/>
    <w:locked/>
    <w:rsid w:val="009A6ABB"/>
    <w:rPr>
      <w:sz w:val="24"/>
      <w:szCs w:val="24"/>
      <w:lang w:val="ru-RU" w:eastAsia="ru-RU" w:bidi="ar-SA"/>
    </w:rPr>
  </w:style>
  <w:style w:type="character" w:customStyle="1" w:styleId="HTMLPreformattedChar">
    <w:name w:val="HTML Preformatted Char"/>
    <w:locked/>
    <w:rsid w:val="009A6ABB"/>
    <w:rPr>
      <w:rFonts w:ascii="Courier New" w:hAnsi="Courier New" w:cs="Courier New" w:hint="default"/>
    </w:rPr>
  </w:style>
  <w:style w:type="paragraph" w:customStyle="1" w:styleId="Style3">
    <w:name w:val="Style3"/>
    <w:basedOn w:val="a0"/>
    <w:rsid w:val="00F622FE"/>
    <w:pPr>
      <w:widowControl w:val="0"/>
      <w:autoSpaceDE w:val="0"/>
      <w:autoSpaceDN w:val="0"/>
      <w:adjustRightInd w:val="0"/>
    </w:pPr>
  </w:style>
  <w:style w:type="paragraph" w:styleId="afffd">
    <w:name w:val="No Spacing"/>
    <w:basedOn w:val="a0"/>
    <w:uiPriority w:val="1"/>
    <w:qFormat/>
    <w:rsid w:val="00F622FE"/>
    <w:rPr>
      <w:rFonts w:ascii="Calibri" w:hAnsi="Calibri"/>
      <w:szCs w:val="32"/>
      <w:lang w:val="en-US" w:eastAsia="en-US" w:bidi="en-US"/>
    </w:rPr>
  </w:style>
  <w:style w:type="paragraph" w:customStyle="1" w:styleId="91">
    <w:name w:val="Знак9 Знак Знак Знак Знак Знак Знак"/>
    <w:basedOn w:val="a0"/>
    <w:rsid w:val="00F622FE"/>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Style6">
    <w:name w:val="Style6"/>
    <w:basedOn w:val="a0"/>
    <w:rsid w:val="00467DC7"/>
    <w:pPr>
      <w:widowControl w:val="0"/>
      <w:autoSpaceDE w:val="0"/>
      <w:autoSpaceDN w:val="0"/>
      <w:adjustRightInd w:val="0"/>
      <w:jc w:val="both"/>
    </w:pPr>
  </w:style>
  <w:style w:type="paragraph" w:customStyle="1" w:styleId="Style22">
    <w:name w:val="Style22"/>
    <w:basedOn w:val="a0"/>
    <w:rsid w:val="00582FFE"/>
    <w:pPr>
      <w:widowControl w:val="0"/>
      <w:autoSpaceDE w:val="0"/>
      <w:autoSpaceDN w:val="0"/>
      <w:adjustRightInd w:val="0"/>
      <w:spacing w:line="346" w:lineRule="exact"/>
      <w:ind w:firstLine="706"/>
      <w:jc w:val="both"/>
    </w:pPr>
  </w:style>
  <w:style w:type="character" w:customStyle="1" w:styleId="FontStyle196">
    <w:name w:val="Font Style196"/>
    <w:rsid w:val="00582FFE"/>
    <w:rPr>
      <w:rFonts w:ascii="Times New Roman" w:hAnsi="Times New Roman" w:cs="Times New Roman"/>
      <w:sz w:val="24"/>
      <w:szCs w:val="24"/>
    </w:rPr>
  </w:style>
  <w:style w:type="paragraph" w:customStyle="1" w:styleId="Style23">
    <w:name w:val="Style23"/>
    <w:basedOn w:val="a0"/>
    <w:rsid w:val="00260991"/>
    <w:pPr>
      <w:widowControl w:val="0"/>
      <w:autoSpaceDE w:val="0"/>
      <w:autoSpaceDN w:val="0"/>
      <w:adjustRightInd w:val="0"/>
      <w:spacing w:line="350" w:lineRule="exact"/>
      <w:ind w:firstLine="710"/>
      <w:jc w:val="both"/>
    </w:pPr>
  </w:style>
  <w:style w:type="paragraph" w:customStyle="1" w:styleId="Style26">
    <w:name w:val="Style26"/>
    <w:basedOn w:val="a0"/>
    <w:rsid w:val="00260991"/>
    <w:pPr>
      <w:widowControl w:val="0"/>
      <w:autoSpaceDE w:val="0"/>
      <w:autoSpaceDN w:val="0"/>
      <w:adjustRightInd w:val="0"/>
      <w:spacing w:line="346" w:lineRule="exact"/>
      <w:ind w:firstLine="710"/>
    </w:pPr>
  </w:style>
  <w:style w:type="character" w:customStyle="1" w:styleId="FontStyle192">
    <w:name w:val="Font Style192"/>
    <w:rsid w:val="00FD7D29"/>
    <w:rPr>
      <w:rFonts w:ascii="Times New Roman" w:hAnsi="Times New Roman" w:cs="Times New Roman"/>
      <w:b/>
      <w:bCs/>
      <w:sz w:val="24"/>
      <w:szCs w:val="24"/>
    </w:rPr>
  </w:style>
  <w:style w:type="paragraph" w:customStyle="1" w:styleId="Style70">
    <w:name w:val="Style70"/>
    <w:basedOn w:val="a0"/>
    <w:rsid w:val="00E1691E"/>
    <w:pPr>
      <w:widowControl w:val="0"/>
      <w:autoSpaceDE w:val="0"/>
      <w:autoSpaceDN w:val="0"/>
      <w:adjustRightInd w:val="0"/>
      <w:spacing w:line="346" w:lineRule="exact"/>
      <w:jc w:val="both"/>
    </w:pPr>
  </w:style>
  <w:style w:type="paragraph" w:customStyle="1" w:styleId="Style54">
    <w:name w:val="Style54"/>
    <w:basedOn w:val="a0"/>
    <w:rsid w:val="00E1691E"/>
    <w:pPr>
      <w:widowControl w:val="0"/>
      <w:autoSpaceDE w:val="0"/>
      <w:autoSpaceDN w:val="0"/>
      <w:adjustRightInd w:val="0"/>
      <w:jc w:val="center"/>
    </w:pPr>
  </w:style>
  <w:style w:type="character" w:customStyle="1" w:styleId="FontStyle197">
    <w:name w:val="Font Style197"/>
    <w:rsid w:val="00E1691E"/>
    <w:rPr>
      <w:rFonts w:ascii="Times New Roman" w:hAnsi="Times New Roman" w:cs="Times New Roman"/>
      <w:b/>
      <w:bCs/>
      <w:sz w:val="24"/>
      <w:szCs w:val="24"/>
    </w:rPr>
  </w:style>
  <w:style w:type="paragraph" w:customStyle="1" w:styleId="Style56">
    <w:name w:val="Style56"/>
    <w:basedOn w:val="a0"/>
    <w:rsid w:val="00C47999"/>
    <w:pPr>
      <w:widowControl w:val="0"/>
      <w:autoSpaceDE w:val="0"/>
      <w:autoSpaceDN w:val="0"/>
      <w:adjustRightInd w:val="0"/>
      <w:spacing w:line="346" w:lineRule="exact"/>
      <w:ind w:firstLine="422"/>
      <w:jc w:val="both"/>
    </w:pPr>
  </w:style>
  <w:style w:type="character" w:customStyle="1" w:styleId="FontStyle188">
    <w:name w:val="Font Style188"/>
    <w:rsid w:val="00880C1C"/>
    <w:rPr>
      <w:rFonts w:ascii="Times New Roman" w:hAnsi="Times New Roman" w:cs="Times New Roman"/>
      <w:b/>
      <w:bCs/>
      <w:i/>
      <w:iCs/>
      <w:spacing w:val="10"/>
      <w:sz w:val="24"/>
      <w:szCs w:val="24"/>
    </w:rPr>
  </w:style>
  <w:style w:type="table" w:customStyle="1" w:styleId="1f7">
    <w:name w:val="Сетка таблицы1"/>
    <w:basedOn w:val="a2"/>
    <w:next w:val="af4"/>
    <w:rsid w:val="00AD01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5">
    <w:name w:val="Font Style195"/>
    <w:rsid w:val="00BE4919"/>
    <w:rPr>
      <w:rFonts w:ascii="Times New Roman" w:hAnsi="Times New Roman" w:cs="Times New Roman"/>
      <w:sz w:val="20"/>
      <w:szCs w:val="20"/>
    </w:rPr>
  </w:style>
  <w:style w:type="numbering" w:customStyle="1" w:styleId="1f8">
    <w:name w:val="Нет списка1"/>
    <w:next w:val="a3"/>
    <w:semiHidden/>
    <w:rsid w:val="00EE0B54"/>
  </w:style>
  <w:style w:type="paragraph" w:customStyle="1" w:styleId="Style1">
    <w:name w:val="Style1"/>
    <w:basedOn w:val="a0"/>
    <w:rsid w:val="00EE0B54"/>
    <w:pPr>
      <w:widowControl w:val="0"/>
      <w:autoSpaceDE w:val="0"/>
      <w:autoSpaceDN w:val="0"/>
      <w:adjustRightInd w:val="0"/>
    </w:pPr>
  </w:style>
  <w:style w:type="paragraph" w:customStyle="1" w:styleId="Style2">
    <w:name w:val="Style2"/>
    <w:basedOn w:val="a0"/>
    <w:rsid w:val="00EE0B54"/>
    <w:pPr>
      <w:widowControl w:val="0"/>
      <w:autoSpaceDE w:val="0"/>
      <w:autoSpaceDN w:val="0"/>
      <w:adjustRightInd w:val="0"/>
      <w:spacing w:line="350" w:lineRule="exact"/>
      <w:jc w:val="center"/>
    </w:pPr>
  </w:style>
  <w:style w:type="paragraph" w:customStyle="1" w:styleId="Style4">
    <w:name w:val="Style4"/>
    <w:basedOn w:val="a0"/>
    <w:rsid w:val="00EE0B54"/>
    <w:pPr>
      <w:widowControl w:val="0"/>
      <w:autoSpaceDE w:val="0"/>
      <w:autoSpaceDN w:val="0"/>
      <w:adjustRightInd w:val="0"/>
    </w:pPr>
  </w:style>
  <w:style w:type="paragraph" w:customStyle="1" w:styleId="Style5">
    <w:name w:val="Style5"/>
    <w:basedOn w:val="a0"/>
    <w:rsid w:val="00EE0B54"/>
    <w:pPr>
      <w:widowControl w:val="0"/>
      <w:autoSpaceDE w:val="0"/>
      <w:autoSpaceDN w:val="0"/>
      <w:adjustRightInd w:val="0"/>
      <w:spacing w:line="365" w:lineRule="exact"/>
      <w:jc w:val="center"/>
    </w:pPr>
  </w:style>
  <w:style w:type="paragraph" w:customStyle="1" w:styleId="Style7">
    <w:name w:val="Style7"/>
    <w:basedOn w:val="a0"/>
    <w:rsid w:val="00EE0B54"/>
    <w:pPr>
      <w:widowControl w:val="0"/>
      <w:autoSpaceDE w:val="0"/>
      <w:autoSpaceDN w:val="0"/>
      <w:adjustRightInd w:val="0"/>
    </w:pPr>
  </w:style>
  <w:style w:type="paragraph" w:customStyle="1" w:styleId="Style8">
    <w:name w:val="Style8"/>
    <w:basedOn w:val="a0"/>
    <w:rsid w:val="00EE0B54"/>
    <w:pPr>
      <w:widowControl w:val="0"/>
      <w:autoSpaceDE w:val="0"/>
      <w:autoSpaceDN w:val="0"/>
      <w:adjustRightInd w:val="0"/>
      <w:spacing w:line="254" w:lineRule="exact"/>
      <w:ind w:firstLine="269"/>
    </w:pPr>
  </w:style>
  <w:style w:type="paragraph" w:customStyle="1" w:styleId="Style9">
    <w:name w:val="Style9"/>
    <w:basedOn w:val="a0"/>
    <w:rsid w:val="00EE0B54"/>
    <w:pPr>
      <w:widowControl w:val="0"/>
      <w:autoSpaceDE w:val="0"/>
      <w:autoSpaceDN w:val="0"/>
      <w:adjustRightInd w:val="0"/>
    </w:pPr>
  </w:style>
  <w:style w:type="paragraph" w:customStyle="1" w:styleId="Style10">
    <w:name w:val="Style10"/>
    <w:basedOn w:val="a0"/>
    <w:rsid w:val="00EE0B54"/>
    <w:pPr>
      <w:widowControl w:val="0"/>
      <w:autoSpaceDE w:val="0"/>
      <w:autoSpaceDN w:val="0"/>
      <w:adjustRightInd w:val="0"/>
      <w:spacing w:line="264" w:lineRule="exact"/>
      <w:jc w:val="center"/>
    </w:pPr>
  </w:style>
  <w:style w:type="paragraph" w:customStyle="1" w:styleId="Style11">
    <w:name w:val="Style11"/>
    <w:basedOn w:val="a0"/>
    <w:rsid w:val="00EE0B54"/>
    <w:pPr>
      <w:widowControl w:val="0"/>
      <w:autoSpaceDE w:val="0"/>
      <w:autoSpaceDN w:val="0"/>
      <w:adjustRightInd w:val="0"/>
      <w:spacing w:line="278" w:lineRule="exact"/>
    </w:pPr>
  </w:style>
  <w:style w:type="paragraph" w:customStyle="1" w:styleId="Style12">
    <w:name w:val="Style12"/>
    <w:basedOn w:val="a0"/>
    <w:rsid w:val="00EE0B54"/>
    <w:pPr>
      <w:widowControl w:val="0"/>
      <w:autoSpaceDE w:val="0"/>
      <w:autoSpaceDN w:val="0"/>
      <w:adjustRightInd w:val="0"/>
      <w:spacing w:line="298" w:lineRule="exact"/>
      <w:ind w:hanging="1416"/>
    </w:pPr>
  </w:style>
  <w:style w:type="paragraph" w:customStyle="1" w:styleId="Style13">
    <w:name w:val="Style13"/>
    <w:basedOn w:val="a0"/>
    <w:rsid w:val="00EE0B54"/>
    <w:pPr>
      <w:widowControl w:val="0"/>
      <w:autoSpaceDE w:val="0"/>
      <w:autoSpaceDN w:val="0"/>
      <w:adjustRightInd w:val="0"/>
      <w:spacing w:line="341" w:lineRule="exact"/>
      <w:ind w:firstLine="701"/>
    </w:pPr>
  </w:style>
  <w:style w:type="paragraph" w:customStyle="1" w:styleId="Style14">
    <w:name w:val="Style14"/>
    <w:basedOn w:val="a0"/>
    <w:rsid w:val="00EE0B54"/>
    <w:pPr>
      <w:widowControl w:val="0"/>
      <w:autoSpaceDE w:val="0"/>
      <w:autoSpaceDN w:val="0"/>
      <w:adjustRightInd w:val="0"/>
      <w:spacing w:line="259" w:lineRule="exact"/>
      <w:ind w:hanging="264"/>
    </w:pPr>
  </w:style>
  <w:style w:type="paragraph" w:customStyle="1" w:styleId="Style15">
    <w:name w:val="Style15"/>
    <w:basedOn w:val="a0"/>
    <w:rsid w:val="00EE0B54"/>
    <w:pPr>
      <w:widowControl w:val="0"/>
      <w:autoSpaceDE w:val="0"/>
      <w:autoSpaceDN w:val="0"/>
      <w:adjustRightInd w:val="0"/>
    </w:pPr>
  </w:style>
  <w:style w:type="paragraph" w:customStyle="1" w:styleId="Style16">
    <w:name w:val="Style16"/>
    <w:basedOn w:val="a0"/>
    <w:rsid w:val="00EE0B54"/>
    <w:pPr>
      <w:widowControl w:val="0"/>
      <w:autoSpaceDE w:val="0"/>
      <w:autoSpaceDN w:val="0"/>
      <w:adjustRightInd w:val="0"/>
      <w:spacing w:line="250" w:lineRule="exact"/>
      <w:ind w:firstLine="274"/>
    </w:pPr>
  </w:style>
  <w:style w:type="paragraph" w:customStyle="1" w:styleId="Style17">
    <w:name w:val="Style17"/>
    <w:basedOn w:val="a0"/>
    <w:rsid w:val="00EE0B54"/>
    <w:pPr>
      <w:widowControl w:val="0"/>
      <w:autoSpaceDE w:val="0"/>
      <w:autoSpaceDN w:val="0"/>
      <w:adjustRightInd w:val="0"/>
      <w:jc w:val="center"/>
    </w:pPr>
  </w:style>
  <w:style w:type="paragraph" w:customStyle="1" w:styleId="Style18">
    <w:name w:val="Style18"/>
    <w:basedOn w:val="a0"/>
    <w:rsid w:val="00EE0B54"/>
    <w:pPr>
      <w:widowControl w:val="0"/>
      <w:autoSpaceDE w:val="0"/>
      <w:autoSpaceDN w:val="0"/>
      <w:adjustRightInd w:val="0"/>
      <w:spacing w:line="259" w:lineRule="exact"/>
      <w:ind w:hanging="250"/>
    </w:pPr>
  </w:style>
  <w:style w:type="paragraph" w:customStyle="1" w:styleId="Style19">
    <w:name w:val="Style19"/>
    <w:basedOn w:val="a0"/>
    <w:rsid w:val="00EE0B54"/>
    <w:pPr>
      <w:widowControl w:val="0"/>
      <w:autoSpaceDE w:val="0"/>
      <w:autoSpaceDN w:val="0"/>
      <w:adjustRightInd w:val="0"/>
      <w:spacing w:line="317" w:lineRule="exact"/>
      <w:ind w:firstLine="773"/>
    </w:pPr>
  </w:style>
  <w:style w:type="paragraph" w:customStyle="1" w:styleId="Style20">
    <w:name w:val="Style20"/>
    <w:basedOn w:val="a0"/>
    <w:rsid w:val="00EE0B54"/>
    <w:pPr>
      <w:widowControl w:val="0"/>
      <w:autoSpaceDE w:val="0"/>
      <w:autoSpaceDN w:val="0"/>
      <w:adjustRightInd w:val="0"/>
      <w:spacing w:line="252" w:lineRule="exact"/>
      <w:ind w:firstLine="307"/>
    </w:pPr>
  </w:style>
  <w:style w:type="paragraph" w:customStyle="1" w:styleId="Style21">
    <w:name w:val="Style21"/>
    <w:basedOn w:val="a0"/>
    <w:rsid w:val="00EE0B54"/>
    <w:pPr>
      <w:widowControl w:val="0"/>
      <w:autoSpaceDE w:val="0"/>
      <w:autoSpaceDN w:val="0"/>
      <w:adjustRightInd w:val="0"/>
    </w:pPr>
  </w:style>
  <w:style w:type="paragraph" w:customStyle="1" w:styleId="Style24">
    <w:name w:val="Style24"/>
    <w:basedOn w:val="a0"/>
    <w:rsid w:val="00EE0B54"/>
    <w:pPr>
      <w:widowControl w:val="0"/>
      <w:autoSpaceDE w:val="0"/>
      <w:autoSpaceDN w:val="0"/>
      <w:adjustRightInd w:val="0"/>
      <w:spacing w:line="302" w:lineRule="exact"/>
      <w:ind w:firstLine="984"/>
    </w:pPr>
  </w:style>
  <w:style w:type="paragraph" w:customStyle="1" w:styleId="Style25">
    <w:name w:val="Style25"/>
    <w:basedOn w:val="a0"/>
    <w:rsid w:val="00EE0B54"/>
    <w:pPr>
      <w:widowControl w:val="0"/>
      <w:autoSpaceDE w:val="0"/>
      <w:autoSpaceDN w:val="0"/>
      <w:adjustRightInd w:val="0"/>
    </w:pPr>
  </w:style>
  <w:style w:type="paragraph" w:customStyle="1" w:styleId="Style27">
    <w:name w:val="Style27"/>
    <w:basedOn w:val="a0"/>
    <w:rsid w:val="00EE0B54"/>
    <w:pPr>
      <w:widowControl w:val="0"/>
      <w:autoSpaceDE w:val="0"/>
      <w:autoSpaceDN w:val="0"/>
      <w:adjustRightInd w:val="0"/>
      <w:spacing w:line="146" w:lineRule="exact"/>
      <w:jc w:val="center"/>
    </w:pPr>
  </w:style>
  <w:style w:type="paragraph" w:customStyle="1" w:styleId="Style28">
    <w:name w:val="Style28"/>
    <w:basedOn w:val="a0"/>
    <w:rsid w:val="00EE0B54"/>
    <w:pPr>
      <w:widowControl w:val="0"/>
      <w:autoSpaceDE w:val="0"/>
      <w:autoSpaceDN w:val="0"/>
      <w:adjustRightInd w:val="0"/>
    </w:pPr>
  </w:style>
  <w:style w:type="paragraph" w:customStyle="1" w:styleId="Style29">
    <w:name w:val="Style29"/>
    <w:basedOn w:val="a0"/>
    <w:rsid w:val="00EE0B54"/>
    <w:pPr>
      <w:widowControl w:val="0"/>
      <w:autoSpaceDE w:val="0"/>
      <w:autoSpaceDN w:val="0"/>
      <w:adjustRightInd w:val="0"/>
    </w:pPr>
  </w:style>
  <w:style w:type="paragraph" w:customStyle="1" w:styleId="Style30">
    <w:name w:val="Style30"/>
    <w:basedOn w:val="a0"/>
    <w:rsid w:val="00EE0B54"/>
    <w:pPr>
      <w:widowControl w:val="0"/>
      <w:autoSpaceDE w:val="0"/>
      <w:autoSpaceDN w:val="0"/>
      <w:adjustRightInd w:val="0"/>
    </w:pPr>
  </w:style>
  <w:style w:type="paragraph" w:customStyle="1" w:styleId="Style31">
    <w:name w:val="Style31"/>
    <w:basedOn w:val="a0"/>
    <w:rsid w:val="00EE0B54"/>
    <w:pPr>
      <w:widowControl w:val="0"/>
      <w:autoSpaceDE w:val="0"/>
      <w:autoSpaceDN w:val="0"/>
      <w:adjustRightInd w:val="0"/>
    </w:pPr>
  </w:style>
  <w:style w:type="paragraph" w:customStyle="1" w:styleId="Style32">
    <w:name w:val="Style32"/>
    <w:basedOn w:val="a0"/>
    <w:rsid w:val="00EE0B54"/>
    <w:pPr>
      <w:widowControl w:val="0"/>
      <w:autoSpaceDE w:val="0"/>
      <w:autoSpaceDN w:val="0"/>
      <w:adjustRightInd w:val="0"/>
    </w:pPr>
  </w:style>
  <w:style w:type="paragraph" w:customStyle="1" w:styleId="Style33">
    <w:name w:val="Style33"/>
    <w:basedOn w:val="a0"/>
    <w:rsid w:val="00EE0B54"/>
    <w:pPr>
      <w:widowControl w:val="0"/>
      <w:autoSpaceDE w:val="0"/>
      <w:autoSpaceDN w:val="0"/>
      <w:adjustRightInd w:val="0"/>
      <w:spacing w:line="253" w:lineRule="exact"/>
      <w:jc w:val="both"/>
    </w:pPr>
  </w:style>
  <w:style w:type="paragraph" w:customStyle="1" w:styleId="Style34">
    <w:name w:val="Style34"/>
    <w:basedOn w:val="a0"/>
    <w:rsid w:val="00EE0B54"/>
    <w:pPr>
      <w:widowControl w:val="0"/>
      <w:autoSpaceDE w:val="0"/>
      <w:autoSpaceDN w:val="0"/>
      <w:adjustRightInd w:val="0"/>
      <w:spacing w:line="254" w:lineRule="exact"/>
      <w:ind w:firstLine="67"/>
    </w:pPr>
  </w:style>
  <w:style w:type="paragraph" w:customStyle="1" w:styleId="Style35">
    <w:name w:val="Style35"/>
    <w:basedOn w:val="a0"/>
    <w:rsid w:val="00EE0B54"/>
    <w:pPr>
      <w:widowControl w:val="0"/>
      <w:autoSpaceDE w:val="0"/>
      <w:autoSpaceDN w:val="0"/>
      <w:adjustRightInd w:val="0"/>
      <w:spacing w:line="264" w:lineRule="exact"/>
    </w:pPr>
  </w:style>
  <w:style w:type="paragraph" w:customStyle="1" w:styleId="Style36">
    <w:name w:val="Style36"/>
    <w:basedOn w:val="a0"/>
    <w:rsid w:val="00EE0B54"/>
    <w:pPr>
      <w:widowControl w:val="0"/>
      <w:autoSpaceDE w:val="0"/>
      <w:autoSpaceDN w:val="0"/>
      <w:adjustRightInd w:val="0"/>
    </w:pPr>
  </w:style>
  <w:style w:type="paragraph" w:customStyle="1" w:styleId="Style37">
    <w:name w:val="Style37"/>
    <w:basedOn w:val="a0"/>
    <w:rsid w:val="00EE0B54"/>
    <w:pPr>
      <w:widowControl w:val="0"/>
      <w:autoSpaceDE w:val="0"/>
      <w:autoSpaceDN w:val="0"/>
      <w:adjustRightInd w:val="0"/>
      <w:spacing w:line="715" w:lineRule="exact"/>
      <w:jc w:val="center"/>
    </w:pPr>
  </w:style>
  <w:style w:type="paragraph" w:customStyle="1" w:styleId="Style38">
    <w:name w:val="Style38"/>
    <w:basedOn w:val="a0"/>
    <w:rsid w:val="00EE0B54"/>
    <w:pPr>
      <w:widowControl w:val="0"/>
      <w:autoSpaceDE w:val="0"/>
      <w:autoSpaceDN w:val="0"/>
      <w:adjustRightInd w:val="0"/>
      <w:spacing w:line="322" w:lineRule="exact"/>
      <w:ind w:hanging="1872"/>
    </w:pPr>
  </w:style>
  <w:style w:type="paragraph" w:customStyle="1" w:styleId="Style39">
    <w:name w:val="Style39"/>
    <w:basedOn w:val="a0"/>
    <w:rsid w:val="00EE0B54"/>
    <w:pPr>
      <w:widowControl w:val="0"/>
      <w:autoSpaceDE w:val="0"/>
      <w:autoSpaceDN w:val="0"/>
      <w:adjustRightInd w:val="0"/>
      <w:spacing w:line="250" w:lineRule="exact"/>
      <w:jc w:val="right"/>
    </w:pPr>
  </w:style>
  <w:style w:type="paragraph" w:customStyle="1" w:styleId="Style40">
    <w:name w:val="Style40"/>
    <w:basedOn w:val="a0"/>
    <w:rsid w:val="00EE0B54"/>
    <w:pPr>
      <w:widowControl w:val="0"/>
      <w:autoSpaceDE w:val="0"/>
      <w:autoSpaceDN w:val="0"/>
      <w:adjustRightInd w:val="0"/>
    </w:pPr>
  </w:style>
  <w:style w:type="paragraph" w:customStyle="1" w:styleId="Style41">
    <w:name w:val="Style41"/>
    <w:basedOn w:val="a0"/>
    <w:rsid w:val="00EE0B54"/>
    <w:pPr>
      <w:widowControl w:val="0"/>
      <w:autoSpaceDE w:val="0"/>
      <w:autoSpaceDN w:val="0"/>
      <w:adjustRightInd w:val="0"/>
    </w:pPr>
  </w:style>
  <w:style w:type="paragraph" w:customStyle="1" w:styleId="Style42">
    <w:name w:val="Style42"/>
    <w:basedOn w:val="a0"/>
    <w:rsid w:val="00EE0B54"/>
    <w:pPr>
      <w:widowControl w:val="0"/>
      <w:autoSpaceDE w:val="0"/>
      <w:autoSpaceDN w:val="0"/>
      <w:adjustRightInd w:val="0"/>
      <w:spacing w:line="346" w:lineRule="exact"/>
    </w:pPr>
  </w:style>
  <w:style w:type="paragraph" w:customStyle="1" w:styleId="Style43">
    <w:name w:val="Style43"/>
    <w:basedOn w:val="a0"/>
    <w:rsid w:val="00EE0B54"/>
    <w:pPr>
      <w:widowControl w:val="0"/>
      <w:autoSpaceDE w:val="0"/>
      <w:autoSpaceDN w:val="0"/>
      <w:adjustRightInd w:val="0"/>
      <w:spacing w:line="230" w:lineRule="exact"/>
    </w:pPr>
  </w:style>
  <w:style w:type="paragraph" w:customStyle="1" w:styleId="Style44">
    <w:name w:val="Style44"/>
    <w:basedOn w:val="a0"/>
    <w:rsid w:val="00EE0B54"/>
    <w:pPr>
      <w:widowControl w:val="0"/>
      <w:autoSpaceDE w:val="0"/>
      <w:autoSpaceDN w:val="0"/>
      <w:adjustRightInd w:val="0"/>
      <w:jc w:val="both"/>
    </w:pPr>
  </w:style>
  <w:style w:type="paragraph" w:customStyle="1" w:styleId="Style45">
    <w:name w:val="Style45"/>
    <w:basedOn w:val="a0"/>
    <w:rsid w:val="00EE0B54"/>
    <w:pPr>
      <w:widowControl w:val="0"/>
      <w:autoSpaceDE w:val="0"/>
      <w:autoSpaceDN w:val="0"/>
      <w:adjustRightInd w:val="0"/>
      <w:spacing w:line="346" w:lineRule="exact"/>
      <w:ind w:firstLine="701"/>
      <w:jc w:val="both"/>
    </w:pPr>
  </w:style>
  <w:style w:type="paragraph" w:customStyle="1" w:styleId="Style46">
    <w:name w:val="Style46"/>
    <w:basedOn w:val="a0"/>
    <w:rsid w:val="00EE0B54"/>
    <w:pPr>
      <w:widowControl w:val="0"/>
      <w:autoSpaceDE w:val="0"/>
      <w:autoSpaceDN w:val="0"/>
      <w:adjustRightInd w:val="0"/>
      <w:spacing w:line="365" w:lineRule="exact"/>
      <w:ind w:hanging="682"/>
    </w:pPr>
  </w:style>
  <w:style w:type="paragraph" w:customStyle="1" w:styleId="Style47">
    <w:name w:val="Style47"/>
    <w:basedOn w:val="a0"/>
    <w:rsid w:val="00EE0B54"/>
    <w:pPr>
      <w:widowControl w:val="0"/>
      <w:autoSpaceDE w:val="0"/>
      <w:autoSpaceDN w:val="0"/>
      <w:adjustRightInd w:val="0"/>
      <w:spacing w:line="147" w:lineRule="exact"/>
      <w:jc w:val="both"/>
    </w:pPr>
  </w:style>
  <w:style w:type="paragraph" w:customStyle="1" w:styleId="Style48">
    <w:name w:val="Style48"/>
    <w:basedOn w:val="a0"/>
    <w:rsid w:val="00EE0B54"/>
    <w:pPr>
      <w:widowControl w:val="0"/>
      <w:autoSpaceDE w:val="0"/>
      <w:autoSpaceDN w:val="0"/>
      <w:adjustRightInd w:val="0"/>
      <w:spacing w:line="240" w:lineRule="exact"/>
      <w:jc w:val="right"/>
    </w:pPr>
  </w:style>
  <w:style w:type="paragraph" w:customStyle="1" w:styleId="Style49">
    <w:name w:val="Style49"/>
    <w:basedOn w:val="a0"/>
    <w:rsid w:val="00EE0B54"/>
    <w:pPr>
      <w:widowControl w:val="0"/>
      <w:autoSpaceDE w:val="0"/>
      <w:autoSpaceDN w:val="0"/>
      <w:adjustRightInd w:val="0"/>
      <w:spacing w:line="252" w:lineRule="exact"/>
      <w:jc w:val="center"/>
    </w:pPr>
  </w:style>
  <w:style w:type="paragraph" w:customStyle="1" w:styleId="Style50">
    <w:name w:val="Style50"/>
    <w:basedOn w:val="a0"/>
    <w:rsid w:val="00EE0B54"/>
    <w:pPr>
      <w:widowControl w:val="0"/>
      <w:autoSpaceDE w:val="0"/>
      <w:autoSpaceDN w:val="0"/>
      <w:adjustRightInd w:val="0"/>
    </w:pPr>
  </w:style>
  <w:style w:type="paragraph" w:customStyle="1" w:styleId="Style51">
    <w:name w:val="Style51"/>
    <w:basedOn w:val="a0"/>
    <w:rsid w:val="00EE0B54"/>
    <w:pPr>
      <w:widowControl w:val="0"/>
      <w:autoSpaceDE w:val="0"/>
      <w:autoSpaceDN w:val="0"/>
      <w:adjustRightInd w:val="0"/>
    </w:pPr>
  </w:style>
  <w:style w:type="paragraph" w:customStyle="1" w:styleId="Style52">
    <w:name w:val="Style52"/>
    <w:basedOn w:val="a0"/>
    <w:rsid w:val="00EE0B54"/>
    <w:pPr>
      <w:widowControl w:val="0"/>
      <w:autoSpaceDE w:val="0"/>
      <w:autoSpaceDN w:val="0"/>
      <w:adjustRightInd w:val="0"/>
      <w:spacing w:line="278" w:lineRule="exact"/>
      <w:jc w:val="center"/>
    </w:pPr>
  </w:style>
  <w:style w:type="paragraph" w:customStyle="1" w:styleId="Style53">
    <w:name w:val="Style53"/>
    <w:basedOn w:val="a0"/>
    <w:rsid w:val="00EE0B54"/>
    <w:pPr>
      <w:widowControl w:val="0"/>
      <w:autoSpaceDE w:val="0"/>
      <w:autoSpaceDN w:val="0"/>
      <w:adjustRightInd w:val="0"/>
      <w:spacing w:line="226" w:lineRule="exact"/>
      <w:ind w:hanging="96"/>
    </w:pPr>
  </w:style>
  <w:style w:type="paragraph" w:customStyle="1" w:styleId="Style55">
    <w:name w:val="Style55"/>
    <w:basedOn w:val="a0"/>
    <w:rsid w:val="00EE0B54"/>
    <w:pPr>
      <w:widowControl w:val="0"/>
      <w:autoSpaceDE w:val="0"/>
      <w:autoSpaceDN w:val="0"/>
      <w:adjustRightInd w:val="0"/>
      <w:spacing w:line="274" w:lineRule="exact"/>
      <w:jc w:val="center"/>
    </w:pPr>
  </w:style>
  <w:style w:type="paragraph" w:customStyle="1" w:styleId="Style57">
    <w:name w:val="Style57"/>
    <w:basedOn w:val="a0"/>
    <w:rsid w:val="00EE0B54"/>
    <w:pPr>
      <w:widowControl w:val="0"/>
      <w:autoSpaceDE w:val="0"/>
      <w:autoSpaceDN w:val="0"/>
      <w:adjustRightInd w:val="0"/>
    </w:pPr>
  </w:style>
  <w:style w:type="paragraph" w:customStyle="1" w:styleId="Style58">
    <w:name w:val="Style58"/>
    <w:basedOn w:val="a0"/>
    <w:rsid w:val="00EE0B54"/>
    <w:pPr>
      <w:widowControl w:val="0"/>
      <w:autoSpaceDE w:val="0"/>
      <w:autoSpaceDN w:val="0"/>
      <w:adjustRightInd w:val="0"/>
      <w:spacing w:line="254" w:lineRule="exact"/>
      <w:jc w:val="center"/>
    </w:pPr>
  </w:style>
  <w:style w:type="paragraph" w:customStyle="1" w:styleId="Style59">
    <w:name w:val="Style59"/>
    <w:basedOn w:val="a0"/>
    <w:rsid w:val="00EE0B54"/>
    <w:pPr>
      <w:widowControl w:val="0"/>
      <w:autoSpaceDE w:val="0"/>
      <w:autoSpaceDN w:val="0"/>
      <w:adjustRightInd w:val="0"/>
    </w:pPr>
  </w:style>
  <w:style w:type="paragraph" w:customStyle="1" w:styleId="Style60">
    <w:name w:val="Style60"/>
    <w:basedOn w:val="a0"/>
    <w:rsid w:val="00EE0B54"/>
    <w:pPr>
      <w:widowControl w:val="0"/>
      <w:autoSpaceDE w:val="0"/>
      <w:autoSpaceDN w:val="0"/>
      <w:adjustRightInd w:val="0"/>
      <w:spacing w:line="283" w:lineRule="exact"/>
    </w:pPr>
  </w:style>
  <w:style w:type="paragraph" w:customStyle="1" w:styleId="Style61">
    <w:name w:val="Style61"/>
    <w:basedOn w:val="a0"/>
    <w:rsid w:val="00EE0B54"/>
    <w:pPr>
      <w:widowControl w:val="0"/>
      <w:autoSpaceDE w:val="0"/>
      <w:autoSpaceDN w:val="0"/>
      <w:adjustRightInd w:val="0"/>
      <w:spacing w:line="146" w:lineRule="exact"/>
      <w:jc w:val="right"/>
    </w:pPr>
  </w:style>
  <w:style w:type="paragraph" w:customStyle="1" w:styleId="Style62">
    <w:name w:val="Style62"/>
    <w:basedOn w:val="a0"/>
    <w:rsid w:val="00EE0B54"/>
    <w:pPr>
      <w:widowControl w:val="0"/>
      <w:autoSpaceDE w:val="0"/>
      <w:autoSpaceDN w:val="0"/>
      <w:adjustRightInd w:val="0"/>
    </w:pPr>
  </w:style>
  <w:style w:type="paragraph" w:customStyle="1" w:styleId="Style63">
    <w:name w:val="Style63"/>
    <w:basedOn w:val="a0"/>
    <w:rsid w:val="00EE0B54"/>
    <w:pPr>
      <w:widowControl w:val="0"/>
      <w:autoSpaceDE w:val="0"/>
      <w:autoSpaceDN w:val="0"/>
      <w:adjustRightInd w:val="0"/>
      <w:spacing w:line="346" w:lineRule="exact"/>
      <w:ind w:hanging="187"/>
    </w:pPr>
  </w:style>
  <w:style w:type="paragraph" w:customStyle="1" w:styleId="Style64">
    <w:name w:val="Style64"/>
    <w:basedOn w:val="a0"/>
    <w:rsid w:val="00EE0B54"/>
    <w:pPr>
      <w:widowControl w:val="0"/>
      <w:autoSpaceDE w:val="0"/>
      <w:autoSpaceDN w:val="0"/>
      <w:adjustRightInd w:val="0"/>
    </w:pPr>
  </w:style>
  <w:style w:type="paragraph" w:customStyle="1" w:styleId="Style65">
    <w:name w:val="Style65"/>
    <w:basedOn w:val="a0"/>
    <w:rsid w:val="00EE0B54"/>
    <w:pPr>
      <w:widowControl w:val="0"/>
      <w:autoSpaceDE w:val="0"/>
      <w:autoSpaceDN w:val="0"/>
      <w:adjustRightInd w:val="0"/>
      <w:spacing w:line="302" w:lineRule="exact"/>
      <w:ind w:firstLine="336"/>
    </w:pPr>
  </w:style>
  <w:style w:type="paragraph" w:customStyle="1" w:styleId="Style66">
    <w:name w:val="Style66"/>
    <w:basedOn w:val="a0"/>
    <w:rsid w:val="00EE0B54"/>
    <w:pPr>
      <w:widowControl w:val="0"/>
      <w:autoSpaceDE w:val="0"/>
      <w:autoSpaceDN w:val="0"/>
      <w:adjustRightInd w:val="0"/>
      <w:spacing w:line="146" w:lineRule="exact"/>
    </w:pPr>
  </w:style>
  <w:style w:type="paragraph" w:customStyle="1" w:styleId="Style67">
    <w:name w:val="Style67"/>
    <w:basedOn w:val="a0"/>
    <w:rsid w:val="00EE0B54"/>
    <w:pPr>
      <w:widowControl w:val="0"/>
      <w:autoSpaceDE w:val="0"/>
      <w:autoSpaceDN w:val="0"/>
      <w:adjustRightInd w:val="0"/>
      <w:spacing w:line="230" w:lineRule="exact"/>
    </w:pPr>
  </w:style>
  <w:style w:type="paragraph" w:customStyle="1" w:styleId="Style68">
    <w:name w:val="Style68"/>
    <w:basedOn w:val="a0"/>
    <w:rsid w:val="00EE0B54"/>
    <w:pPr>
      <w:widowControl w:val="0"/>
      <w:autoSpaceDE w:val="0"/>
      <w:autoSpaceDN w:val="0"/>
      <w:adjustRightInd w:val="0"/>
      <w:spacing w:line="253" w:lineRule="exact"/>
      <w:jc w:val="center"/>
    </w:pPr>
  </w:style>
  <w:style w:type="paragraph" w:customStyle="1" w:styleId="Style69">
    <w:name w:val="Style69"/>
    <w:basedOn w:val="a0"/>
    <w:rsid w:val="00EE0B54"/>
    <w:pPr>
      <w:widowControl w:val="0"/>
      <w:autoSpaceDE w:val="0"/>
      <w:autoSpaceDN w:val="0"/>
      <w:adjustRightInd w:val="0"/>
      <w:spacing w:line="341" w:lineRule="exact"/>
      <w:jc w:val="right"/>
    </w:pPr>
  </w:style>
  <w:style w:type="paragraph" w:customStyle="1" w:styleId="Style71">
    <w:name w:val="Style71"/>
    <w:basedOn w:val="a0"/>
    <w:rsid w:val="00EE0B54"/>
    <w:pPr>
      <w:widowControl w:val="0"/>
      <w:autoSpaceDE w:val="0"/>
      <w:autoSpaceDN w:val="0"/>
      <w:adjustRightInd w:val="0"/>
    </w:pPr>
  </w:style>
  <w:style w:type="paragraph" w:customStyle="1" w:styleId="Style72">
    <w:name w:val="Style72"/>
    <w:basedOn w:val="a0"/>
    <w:rsid w:val="00EE0B54"/>
    <w:pPr>
      <w:widowControl w:val="0"/>
      <w:autoSpaceDE w:val="0"/>
      <w:autoSpaceDN w:val="0"/>
      <w:adjustRightInd w:val="0"/>
      <w:spacing w:line="254" w:lineRule="exact"/>
      <w:jc w:val="center"/>
    </w:pPr>
  </w:style>
  <w:style w:type="paragraph" w:customStyle="1" w:styleId="Style73">
    <w:name w:val="Style73"/>
    <w:basedOn w:val="a0"/>
    <w:rsid w:val="00EE0B54"/>
    <w:pPr>
      <w:widowControl w:val="0"/>
      <w:autoSpaceDE w:val="0"/>
      <w:autoSpaceDN w:val="0"/>
      <w:adjustRightInd w:val="0"/>
      <w:spacing w:line="276" w:lineRule="exact"/>
      <w:ind w:firstLine="696"/>
    </w:pPr>
  </w:style>
  <w:style w:type="paragraph" w:customStyle="1" w:styleId="Style74">
    <w:name w:val="Style74"/>
    <w:basedOn w:val="a0"/>
    <w:rsid w:val="00EE0B54"/>
    <w:pPr>
      <w:widowControl w:val="0"/>
      <w:autoSpaceDE w:val="0"/>
      <w:autoSpaceDN w:val="0"/>
      <w:adjustRightInd w:val="0"/>
    </w:pPr>
  </w:style>
  <w:style w:type="paragraph" w:customStyle="1" w:styleId="Style75">
    <w:name w:val="Style75"/>
    <w:basedOn w:val="a0"/>
    <w:rsid w:val="00EE0B54"/>
    <w:pPr>
      <w:widowControl w:val="0"/>
      <w:autoSpaceDE w:val="0"/>
      <w:autoSpaceDN w:val="0"/>
      <w:adjustRightInd w:val="0"/>
    </w:pPr>
  </w:style>
  <w:style w:type="paragraph" w:customStyle="1" w:styleId="Style76">
    <w:name w:val="Style76"/>
    <w:basedOn w:val="a0"/>
    <w:rsid w:val="00EE0B54"/>
    <w:pPr>
      <w:widowControl w:val="0"/>
      <w:autoSpaceDE w:val="0"/>
      <w:autoSpaceDN w:val="0"/>
      <w:adjustRightInd w:val="0"/>
    </w:pPr>
  </w:style>
  <w:style w:type="paragraph" w:customStyle="1" w:styleId="Style77">
    <w:name w:val="Style77"/>
    <w:basedOn w:val="a0"/>
    <w:rsid w:val="00EE0B54"/>
    <w:pPr>
      <w:widowControl w:val="0"/>
      <w:autoSpaceDE w:val="0"/>
      <w:autoSpaceDN w:val="0"/>
      <w:adjustRightInd w:val="0"/>
      <w:spacing w:line="274" w:lineRule="exact"/>
      <w:jc w:val="both"/>
    </w:pPr>
  </w:style>
  <w:style w:type="paragraph" w:customStyle="1" w:styleId="Style78">
    <w:name w:val="Style78"/>
    <w:basedOn w:val="a0"/>
    <w:rsid w:val="00EE0B54"/>
    <w:pPr>
      <w:widowControl w:val="0"/>
      <w:autoSpaceDE w:val="0"/>
      <w:autoSpaceDN w:val="0"/>
      <w:adjustRightInd w:val="0"/>
      <w:spacing w:line="370" w:lineRule="exact"/>
      <w:ind w:firstLine="394"/>
    </w:pPr>
  </w:style>
  <w:style w:type="paragraph" w:customStyle="1" w:styleId="Style79">
    <w:name w:val="Style79"/>
    <w:basedOn w:val="a0"/>
    <w:rsid w:val="00EE0B54"/>
    <w:pPr>
      <w:widowControl w:val="0"/>
      <w:autoSpaceDE w:val="0"/>
      <w:autoSpaceDN w:val="0"/>
      <w:adjustRightInd w:val="0"/>
      <w:spacing w:line="302" w:lineRule="exact"/>
      <w:ind w:hanging="101"/>
    </w:pPr>
  </w:style>
  <w:style w:type="paragraph" w:customStyle="1" w:styleId="Style80">
    <w:name w:val="Style80"/>
    <w:basedOn w:val="a0"/>
    <w:rsid w:val="00EE0B54"/>
    <w:pPr>
      <w:widowControl w:val="0"/>
      <w:autoSpaceDE w:val="0"/>
      <w:autoSpaceDN w:val="0"/>
      <w:adjustRightInd w:val="0"/>
      <w:spacing w:line="317" w:lineRule="exact"/>
      <w:ind w:firstLine="701"/>
    </w:pPr>
  </w:style>
  <w:style w:type="paragraph" w:customStyle="1" w:styleId="Style81">
    <w:name w:val="Style81"/>
    <w:basedOn w:val="a0"/>
    <w:rsid w:val="00EE0B54"/>
    <w:pPr>
      <w:widowControl w:val="0"/>
      <w:autoSpaceDE w:val="0"/>
      <w:autoSpaceDN w:val="0"/>
      <w:adjustRightInd w:val="0"/>
      <w:spacing w:line="370" w:lineRule="exact"/>
      <w:ind w:firstLine="379"/>
    </w:pPr>
  </w:style>
  <w:style w:type="paragraph" w:customStyle="1" w:styleId="Style82">
    <w:name w:val="Style82"/>
    <w:basedOn w:val="a0"/>
    <w:rsid w:val="00EE0B54"/>
    <w:pPr>
      <w:widowControl w:val="0"/>
      <w:autoSpaceDE w:val="0"/>
      <w:autoSpaceDN w:val="0"/>
      <w:adjustRightInd w:val="0"/>
      <w:spacing w:line="278" w:lineRule="exact"/>
      <w:ind w:firstLine="110"/>
    </w:pPr>
  </w:style>
  <w:style w:type="paragraph" w:customStyle="1" w:styleId="Style83">
    <w:name w:val="Style83"/>
    <w:basedOn w:val="a0"/>
    <w:rsid w:val="00EE0B54"/>
    <w:pPr>
      <w:widowControl w:val="0"/>
      <w:autoSpaceDE w:val="0"/>
      <w:autoSpaceDN w:val="0"/>
      <w:adjustRightInd w:val="0"/>
      <w:spacing w:line="326" w:lineRule="exact"/>
      <w:ind w:hanging="1426"/>
    </w:pPr>
  </w:style>
  <w:style w:type="paragraph" w:customStyle="1" w:styleId="Style84">
    <w:name w:val="Style84"/>
    <w:basedOn w:val="a0"/>
    <w:rsid w:val="00EE0B54"/>
    <w:pPr>
      <w:widowControl w:val="0"/>
      <w:autoSpaceDE w:val="0"/>
      <w:autoSpaceDN w:val="0"/>
      <w:adjustRightInd w:val="0"/>
      <w:spacing w:line="245" w:lineRule="exact"/>
      <w:ind w:firstLine="168"/>
    </w:pPr>
  </w:style>
  <w:style w:type="paragraph" w:customStyle="1" w:styleId="Style85">
    <w:name w:val="Style85"/>
    <w:basedOn w:val="a0"/>
    <w:rsid w:val="00EE0B54"/>
    <w:pPr>
      <w:widowControl w:val="0"/>
      <w:autoSpaceDE w:val="0"/>
      <w:autoSpaceDN w:val="0"/>
      <w:adjustRightInd w:val="0"/>
      <w:spacing w:line="298" w:lineRule="exact"/>
      <w:ind w:hanging="758"/>
    </w:pPr>
  </w:style>
  <w:style w:type="paragraph" w:customStyle="1" w:styleId="Style86">
    <w:name w:val="Style86"/>
    <w:basedOn w:val="a0"/>
    <w:rsid w:val="00EE0B54"/>
    <w:pPr>
      <w:widowControl w:val="0"/>
      <w:autoSpaceDE w:val="0"/>
      <w:autoSpaceDN w:val="0"/>
      <w:adjustRightInd w:val="0"/>
      <w:spacing w:line="346" w:lineRule="exact"/>
      <w:ind w:firstLine="590"/>
      <w:jc w:val="both"/>
    </w:pPr>
  </w:style>
  <w:style w:type="paragraph" w:customStyle="1" w:styleId="Style87">
    <w:name w:val="Style87"/>
    <w:basedOn w:val="a0"/>
    <w:rsid w:val="00EE0B54"/>
    <w:pPr>
      <w:widowControl w:val="0"/>
      <w:autoSpaceDE w:val="0"/>
      <w:autoSpaceDN w:val="0"/>
      <w:adjustRightInd w:val="0"/>
      <w:spacing w:line="298" w:lineRule="exact"/>
    </w:pPr>
  </w:style>
  <w:style w:type="paragraph" w:customStyle="1" w:styleId="Style88">
    <w:name w:val="Style88"/>
    <w:basedOn w:val="a0"/>
    <w:rsid w:val="00EE0B54"/>
    <w:pPr>
      <w:widowControl w:val="0"/>
      <w:autoSpaceDE w:val="0"/>
      <w:autoSpaceDN w:val="0"/>
      <w:adjustRightInd w:val="0"/>
      <w:spacing w:line="370" w:lineRule="exact"/>
      <w:ind w:hanging="144"/>
    </w:pPr>
  </w:style>
  <w:style w:type="paragraph" w:customStyle="1" w:styleId="Style89">
    <w:name w:val="Style89"/>
    <w:basedOn w:val="a0"/>
    <w:rsid w:val="00EE0B54"/>
    <w:pPr>
      <w:widowControl w:val="0"/>
      <w:autoSpaceDE w:val="0"/>
      <w:autoSpaceDN w:val="0"/>
      <w:adjustRightInd w:val="0"/>
      <w:spacing w:line="326" w:lineRule="exact"/>
      <w:ind w:hanging="1296"/>
    </w:pPr>
  </w:style>
  <w:style w:type="paragraph" w:customStyle="1" w:styleId="Style90">
    <w:name w:val="Style90"/>
    <w:basedOn w:val="a0"/>
    <w:rsid w:val="00EE0B54"/>
    <w:pPr>
      <w:widowControl w:val="0"/>
      <w:autoSpaceDE w:val="0"/>
      <w:autoSpaceDN w:val="0"/>
      <w:adjustRightInd w:val="0"/>
      <w:spacing w:line="276" w:lineRule="exact"/>
      <w:ind w:firstLine="370"/>
    </w:pPr>
  </w:style>
  <w:style w:type="paragraph" w:customStyle="1" w:styleId="Style91">
    <w:name w:val="Style91"/>
    <w:basedOn w:val="a0"/>
    <w:rsid w:val="00EE0B54"/>
    <w:pPr>
      <w:widowControl w:val="0"/>
      <w:autoSpaceDE w:val="0"/>
      <w:autoSpaceDN w:val="0"/>
      <w:adjustRightInd w:val="0"/>
      <w:spacing w:line="701" w:lineRule="exact"/>
      <w:ind w:firstLine="1800"/>
    </w:pPr>
  </w:style>
  <w:style w:type="paragraph" w:customStyle="1" w:styleId="Style92">
    <w:name w:val="Style92"/>
    <w:basedOn w:val="a0"/>
    <w:rsid w:val="00EE0B54"/>
    <w:pPr>
      <w:widowControl w:val="0"/>
      <w:autoSpaceDE w:val="0"/>
      <w:autoSpaceDN w:val="0"/>
      <w:adjustRightInd w:val="0"/>
      <w:spacing w:line="322" w:lineRule="exact"/>
      <w:ind w:hanging="389"/>
    </w:pPr>
  </w:style>
  <w:style w:type="paragraph" w:customStyle="1" w:styleId="Style93">
    <w:name w:val="Style93"/>
    <w:basedOn w:val="a0"/>
    <w:rsid w:val="00EE0B54"/>
    <w:pPr>
      <w:widowControl w:val="0"/>
      <w:autoSpaceDE w:val="0"/>
      <w:autoSpaceDN w:val="0"/>
      <w:adjustRightInd w:val="0"/>
    </w:pPr>
  </w:style>
  <w:style w:type="paragraph" w:customStyle="1" w:styleId="Style94">
    <w:name w:val="Style94"/>
    <w:basedOn w:val="a0"/>
    <w:rsid w:val="00EE0B54"/>
    <w:pPr>
      <w:widowControl w:val="0"/>
      <w:autoSpaceDE w:val="0"/>
      <w:autoSpaceDN w:val="0"/>
      <w:adjustRightInd w:val="0"/>
    </w:pPr>
  </w:style>
  <w:style w:type="paragraph" w:customStyle="1" w:styleId="Style95">
    <w:name w:val="Style95"/>
    <w:basedOn w:val="a0"/>
    <w:rsid w:val="00EE0B54"/>
    <w:pPr>
      <w:widowControl w:val="0"/>
      <w:autoSpaceDE w:val="0"/>
      <w:autoSpaceDN w:val="0"/>
      <w:adjustRightInd w:val="0"/>
      <w:spacing w:line="344" w:lineRule="exact"/>
      <w:jc w:val="both"/>
    </w:pPr>
  </w:style>
  <w:style w:type="paragraph" w:customStyle="1" w:styleId="Style96">
    <w:name w:val="Style96"/>
    <w:basedOn w:val="a0"/>
    <w:rsid w:val="00EE0B54"/>
    <w:pPr>
      <w:widowControl w:val="0"/>
      <w:autoSpaceDE w:val="0"/>
      <w:autoSpaceDN w:val="0"/>
      <w:adjustRightInd w:val="0"/>
      <w:spacing w:line="322" w:lineRule="exact"/>
      <w:ind w:hanging="2472"/>
    </w:pPr>
  </w:style>
  <w:style w:type="paragraph" w:customStyle="1" w:styleId="Style97">
    <w:name w:val="Style97"/>
    <w:basedOn w:val="a0"/>
    <w:rsid w:val="00EE0B54"/>
    <w:pPr>
      <w:widowControl w:val="0"/>
      <w:autoSpaceDE w:val="0"/>
      <w:autoSpaceDN w:val="0"/>
      <w:adjustRightInd w:val="0"/>
      <w:spacing w:line="343" w:lineRule="exact"/>
      <w:ind w:firstLine="706"/>
      <w:jc w:val="both"/>
    </w:pPr>
  </w:style>
  <w:style w:type="paragraph" w:customStyle="1" w:styleId="Style98">
    <w:name w:val="Style98"/>
    <w:basedOn w:val="a0"/>
    <w:rsid w:val="00EE0B54"/>
    <w:pPr>
      <w:widowControl w:val="0"/>
      <w:autoSpaceDE w:val="0"/>
      <w:autoSpaceDN w:val="0"/>
      <w:adjustRightInd w:val="0"/>
    </w:pPr>
  </w:style>
  <w:style w:type="paragraph" w:customStyle="1" w:styleId="Style99">
    <w:name w:val="Style99"/>
    <w:basedOn w:val="a0"/>
    <w:rsid w:val="00EE0B54"/>
    <w:pPr>
      <w:widowControl w:val="0"/>
      <w:autoSpaceDE w:val="0"/>
      <w:autoSpaceDN w:val="0"/>
      <w:adjustRightInd w:val="0"/>
      <w:spacing w:line="322" w:lineRule="exact"/>
      <w:ind w:firstLine="1714"/>
    </w:pPr>
  </w:style>
  <w:style w:type="paragraph" w:customStyle="1" w:styleId="Style100">
    <w:name w:val="Style100"/>
    <w:basedOn w:val="a0"/>
    <w:rsid w:val="00EE0B54"/>
    <w:pPr>
      <w:widowControl w:val="0"/>
      <w:autoSpaceDE w:val="0"/>
      <w:autoSpaceDN w:val="0"/>
      <w:adjustRightInd w:val="0"/>
      <w:jc w:val="right"/>
    </w:pPr>
  </w:style>
  <w:style w:type="paragraph" w:customStyle="1" w:styleId="Style101">
    <w:name w:val="Style101"/>
    <w:basedOn w:val="a0"/>
    <w:rsid w:val="00EE0B54"/>
    <w:pPr>
      <w:widowControl w:val="0"/>
      <w:autoSpaceDE w:val="0"/>
      <w:autoSpaceDN w:val="0"/>
      <w:adjustRightInd w:val="0"/>
      <w:spacing w:line="346" w:lineRule="exact"/>
      <w:ind w:hanging="1627"/>
    </w:pPr>
  </w:style>
  <w:style w:type="paragraph" w:customStyle="1" w:styleId="Style102">
    <w:name w:val="Style102"/>
    <w:basedOn w:val="a0"/>
    <w:rsid w:val="00EE0B54"/>
    <w:pPr>
      <w:widowControl w:val="0"/>
      <w:autoSpaceDE w:val="0"/>
      <w:autoSpaceDN w:val="0"/>
      <w:adjustRightInd w:val="0"/>
      <w:spacing w:line="322" w:lineRule="exact"/>
      <w:ind w:hanging="2016"/>
    </w:pPr>
  </w:style>
  <w:style w:type="paragraph" w:customStyle="1" w:styleId="Style103">
    <w:name w:val="Style103"/>
    <w:basedOn w:val="a0"/>
    <w:rsid w:val="00EE0B54"/>
    <w:pPr>
      <w:widowControl w:val="0"/>
      <w:autoSpaceDE w:val="0"/>
      <w:autoSpaceDN w:val="0"/>
      <w:adjustRightInd w:val="0"/>
      <w:spacing w:line="346" w:lineRule="exact"/>
      <w:ind w:hanging="1805"/>
    </w:pPr>
  </w:style>
  <w:style w:type="paragraph" w:customStyle="1" w:styleId="Style104">
    <w:name w:val="Style104"/>
    <w:basedOn w:val="a0"/>
    <w:rsid w:val="00EE0B54"/>
    <w:pPr>
      <w:widowControl w:val="0"/>
      <w:autoSpaceDE w:val="0"/>
      <w:autoSpaceDN w:val="0"/>
      <w:adjustRightInd w:val="0"/>
      <w:spacing w:line="370" w:lineRule="exact"/>
      <w:ind w:firstLine="763"/>
    </w:pPr>
  </w:style>
  <w:style w:type="paragraph" w:customStyle="1" w:styleId="Style105">
    <w:name w:val="Style105"/>
    <w:basedOn w:val="a0"/>
    <w:rsid w:val="00EE0B54"/>
    <w:pPr>
      <w:widowControl w:val="0"/>
      <w:autoSpaceDE w:val="0"/>
      <w:autoSpaceDN w:val="0"/>
      <w:adjustRightInd w:val="0"/>
    </w:pPr>
  </w:style>
  <w:style w:type="paragraph" w:customStyle="1" w:styleId="Style106">
    <w:name w:val="Style106"/>
    <w:basedOn w:val="a0"/>
    <w:rsid w:val="00EE0B54"/>
    <w:pPr>
      <w:widowControl w:val="0"/>
      <w:autoSpaceDE w:val="0"/>
      <w:autoSpaceDN w:val="0"/>
      <w:adjustRightInd w:val="0"/>
      <w:spacing w:line="298" w:lineRule="exact"/>
      <w:jc w:val="center"/>
    </w:pPr>
  </w:style>
  <w:style w:type="paragraph" w:customStyle="1" w:styleId="Style107">
    <w:name w:val="Style107"/>
    <w:basedOn w:val="a0"/>
    <w:rsid w:val="00EE0B54"/>
    <w:pPr>
      <w:widowControl w:val="0"/>
      <w:autoSpaceDE w:val="0"/>
      <w:autoSpaceDN w:val="0"/>
      <w:adjustRightInd w:val="0"/>
      <w:spacing w:line="370" w:lineRule="exact"/>
      <w:ind w:firstLine="682"/>
    </w:pPr>
  </w:style>
  <w:style w:type="paragraph" w:customStyle="1" w:styleId="Style108">
    <w:name w:val="Style108"/>
    <w:basedOn w:val="a0"/>
    <w:rsid w:val="00EE0B54"/>
    <w:pPr>
      <w:widowControl w:val="0"/>
      <w:autoSpaceDE w:val="0"/>
      <w:autoSpaceDN w:val="0"/>
      <w:adjustRightInd w:val="0"/>
      <w:spacing w:line="341" w:lineRule="exact"/>
      <w:ind w:firstLine="2098"/>
    </w:pPr>
  </w:style>
  <w:style w:type="paragraph" w:customStyle="1" w:styleId="Style109">
    <w:name w:val="Style109"/>
    <w:basedOn w:val="a0"/>
    <w:rsid w:val="00EE0B54"/>
    <w:pPr>
      <w:widowControl w:val="0"/>
      <w:autoSpaceDE w:val="0"/>
      <w:autoSpaceDN w:val="0"/>
      <w:adjustRightInd w:val="0"/>
    </w:pPr>
  </w:style>
  <w:style w:type="paragraph" w:customStyle="1" w:styleId="Style110">
    <w:name w:val="Style110"/>
    <w:basedOn w:val="a0"/>
    <w:rsid w:val="00EE0B54"/>
    <w:pPr>
      <w:widowControl w:val="0"/>
      <w:autoSpaceDE w:val="0"/>
      <w:autoSpaceDN w:val="0"/>
      <w:adjustRightInd w:val="0"/>
      <w:spacing w:line="370" w:lineRule="exact"/>
      <w:ind w:firstLine="1099"/>
    </w:pPr>
  </w:style>
  <w:style w:type="paragraph" w:customStyle="1" w:styleId="Style111">
    <w:name w:val="Style111"/>
    <w:basedOn w:val="a0"/>
    <w:rsid w:val="00EE0B54"/>
    <w:pPr>
      <w:widowControl w:val="0"/>
      <w:autoSpaceDE w:val="0"/>
      <w:autoSpaceDN w:val="0"/>
      <w:adjustRightInd w:val="0"/>
      <w:spacing w:line="346" w:lineRule="exact"/>
      <w:ind w:hanging="931"/>
    </w:pPr>
  </w:style>
  <w:style w:type="paragraph" w:customStyle="1" w:styleId="Style112">
    <w:name w:val="Style112"/>
    <w:basedOn w:val="a0"/>
    <w:rsid w:val="00EE0B54"/>
    <w:pPr>
      <w:widowControl w:val="0"/>
      <w:autoSpaceDE w:val="0"/>
      <w:autoSpaceDN w:val="0"/>
      <w:adjustRightInd w:val="0"/>
      <w:spacing w:line="350" w:lineRule="exact"/>
      <w:ind w:hanging="1195"/>
    </w:pPr>
  </w:style>
  <w:style w:type="paragraph" w:customStyle="1" w:styleId="Style113">
    <w:name w:val="Style113"/>
    <w:basedOn w:val="a0"/>
    <w:rsid w:val="00EE0B54"/>
    <w:pPr>
      <w:widowControl w:val="0"/>
      <w:autoSpaceDE w:val="0"/>
      <w:autoSpaceDN w:val="0"/>
      <w:adjustRightInd w:val="0"/>
      <w:spacing w:line="264" w:lineRule="exact"/>
      <w:jc w:val="both"/>
    </w:pPr>
  </w:style>
  <w:style w:type="paragraph" w:customStyle="1" w:styleId="Style114">
    <w:name w:val="Style114"/>
    <w:basedOn w:val="a0"/>
    <w:rsid w:val="00EE0B54"/>
    <w:pPr>
      <w:widowControl w:val="0"/>
      <w:autoSpaceDE w:val="0"/>
      <w:autoSpaceDN w:val="0"/>
      <w:adjustRightInd w:val="0"/>
      <w:spacing w:line="346" w:lineRule="exact"/>
      <w:ind w:hanging="538"/>
    </w:pPr>
  </w:style>
  <w:style w:type="paragraph" w:customStyle="1" w:styleId="Style115">
    <w:name w:val="Style115"/>
    <w:basedOn w:val="a0"/>
    <w:rsid w:val="00EE0B54"/>
    <w:pPr>
      <w:widowControl w:val="0"/>
      <w:autoSpaceDE w:val="0"/>
      <w:autoSpaceDN w:val="0"/>
      <w:adjustRightInd w:val="0"/>
      <w:spacing w:line="302" w:lineRule="exact"/>
      <w:ind w:hanging="1104"/>
    </w:pPr>
  </w:style>
  <w:style w:type="paragraph" w:customStyle="1" w:styleId="Style116">
    <w:name w:val="Style116"/>
    <w:basedOn w:val="a0"/>
    <w:rsid w:val="00EE0B54"/>
    <w:pPr>
      <w:widowControl w:val="0"/>
      <w:autoSpaceDE w:val="0"/>
      <w:autoSpaceDN w:val="0"/>
      <w:adjustRightInd w:val="0"/>
      <w:spacing w:line="346" w:lineRule="exact"/>
      <w:ind w:firstLine="710"/>
    </w:pPr>
  </w:style>
  <w:style w:type="paragraph" w:customStyle="1" w:styleId="Style117">
    <w:name w:val="Style117"/>
    <w:basedOn w:val="a0"/>
    <w:rsid w:val="00EE0B54"/>
    <w:pPr>
      <w:widowControl w:val="0"/>
      <w:autoSpaceDE w:val="0"/>
      <w:autoSpaceDN w:val="0"/>
      <w:adjustRightInd w:val="0"/>
      <w:spacing w:line="322" w:lineRule="exact"/>
      <w:ind w:firstLine="898"/>
      <w:jc w:val="both"/>
    </w:pPr>
  </w:style>
  <w:style w:type="paragraph" w:customStyle="1" w:styleId="Style118">
    <w:name w:val="Style118"/>
    <w:basedOn w:val="a0"/>
    <w:rsid w:val="00EE0B54"/>
    <w:pPr>
      <w:widowControl w:val="0"/>
      <w:autoSpaceDE w:val="0"/>
      <w:autoSpaceDN w:val="0"/>
      <w:adjustRightInd w:val="0"/>
      <w:spacing w:line="370" w:lineRule="exact"/>
      <w:ind w:hanging="2318"/>
    </w:pPr>
  </w:style>
  <w:style w:type="paragraph" w:customStyle="1" w:styleId="Style119">
    <w:name w:val="Style119"/>
    <w:basedOn w:val="a0"/>
    <w:rsid w:val="00EE0B54"/>
    <w:pPr>
      <w:widowControl w:val="0"/>
      <w:autoSpaceDE w:val="0"/>
      <w:autoSpaceDN w:val="0"/>
      <w:adjustRightInd w:val="0"/>
      <w:jc w:val="both"/>
    </w:pPr>
  </w:style>
  <w:style w:type="paragraph" w:customStyle="1" w:styleId="Style120">
    <w:name w:val="Style120"/>
    <w:basedOn w:val="a0"/>
    <w:rsid w:val="00EE0B54"/>
    <w:pPr>
      <w:widowControl w:val="0"/>
      <w:autoSpaceDE w:val="0"/>
      <w:autoSpaceDN w:val="0"/>
      <w:adjustRightInd w:val="0"/>
      <w:spacing w:line="326" w:lineRule="exact"/>
      <w:ind w:firstLine="5645"/>
    </w:pPr>
  </w:style>
  <w:style w:type="paragraph" w:customStyle="1" w:styleId="Style121">
    <w:name w:val="Style121"/>
    <w:basedOn w:val="a0"/>
    <w:rsid w:val="00EE0B54"/>
    <w:pPr>
      <w:widowControl w:val="0"/>
      <w:autoSpaceDE w:val="0"/>
      <w:autoSpaceDN w:val="0"/>
      <w:adjustRightInd w:val="0"/>
      <w:spacing w:line="235" w:lineRule="exact"/>
    </w:pPr>
  </w:style>
  <w:style w:type="paragraph" w:customStyle="1" w:styleId="Style122">
    <w:name w:val="Style122"/>
    <w:basedOn w:val="a0"/>
    <w:rsid w:val="00EE0B54"/>
    <w:pPr>
      <w:widowControl w:val="0"/>
      <w:autoSpaceDE w:val="0"/>
      <w:autoSpaceDN w:val="0"/>
      <w:adjustRightInd w:val="0"/>
      <w:spacing w:line="302" w:lineRule="exact"/>
      <w:ind w:firstLine="1776"/>
    </w:pPr>
  </w:style>
  <w:style w:type="paragraph" w:customStyle="1" w:styleId="Style123">
    <w:name w:val="Style123"/>
    <w:basedOn w:val="a0"/>
    <w:rsid w:val="00EE0B54"/>
    <w:pPr>
      <w:widowControl w:val="0"/>
      <w:autoSpaceDE w:val="0"/>
      <w:autoSpaceDN w:val="0"/>
      <w:adjustRightInd w:val="0"/>
      <w:spacing w:line="254" w:lineRule="exact"/>
    </w:pPr>
  </w:style>
  <w:style w:type="paragraph" w:customStyle="1" w:styleId="Style124">
    <w:name w:val="Style124"/>
    <w:basedOn w:val="a0"/>
    <w:rsid w:val="00EE0B54"/>
    <w:pPr>
      <w:widowControl w:val="0"/>
      <w:autoSpaceDE w:val="0"/>
      <w:autoSpaceDN w:val="0"/>
      <w:adjustRightInd w:val="0"/>
      <w:spacing w:line="317" w:lineRule="exact"/>
      <w:ind w:firstLine="6528"/>
    </w:pPr>
  </w:style>
  <w:style w:type="paragraph" w:customStyle="1" w:styleId="Style125">
    <w:name w:val="Style125"/>
    <w:basedOn w:val="a0"/>
    <w:rsid w:val="00EE0B54"/>
    <w:pPr>
      <w:widowControl w:val="0"/>
      <w:autoSpaceDE w:val="0"/>
      <w:autoSpaceDN w:val="0"/>
      <w:adjustRightInd w:val="0"/>
      <w:spacing w:line="344" w:lineRule="exact"/>
      <w:ind w:firstLine="706"/>
      <w:jc w:val="both"/>
    </w:pPr>
  </w:style>
  <w:style w:type="paragraph" w:customStyle="1" w:styleId="Style126">
    <w:name w:val="Style126"/>
    <w:basedOn w:val="a0"/>
    <w:rsid w:val="00EE0B54"/>
    <w:pPr>
      <w:widowControl w:val="0"/>
      <w:autoSpaceDE w:val="0"/>
      <w:autoSpaceDN w:val="0"/>
      <w:adjustRightInd w:val="0"/>
      <w:jc w:val="center"/>
    </w:pPr>
  </w:style>
  <w:style w:type="paragraph" w:customStyle="1" w:styleId="Style127">
    <w:name w:val="Style127"/>
    <w:basedOn w:val="a0"/>
    <w:rsid w:val="00EE0B54"/>
    <w:pPr>
      <w:widowControl w:val="0"/>
      <w:autoSpaceDE w:val="0"/>
      <w:autoSpaceDN w:val="0"/>
      <w:adjustRightInd w:val="0"/>
      <w:spacing w:line="322" w:lineRule="exact"/>
      <w:ind w:hanging="134"/>
      <w:jc w:val="both"/>
    </w:pPr>
  </w:style>
  <w:style w:type="paragraph" w:customStyle="1" w:styleId="Style128">
    <w:name w:val="Style128"/>
    <w:basedOn w:val="a0"/>
    <w:rsid w:val="00EE0B54"/>
    <w:pPr>
      <w:widowControl w:val="0"/>
      <w:autoSpaceDE w:val="0"/>
      <w:autoSpaceDN w:val="0"/>
      <w:adjustRightInd w:val="0"/>
      <w:spacing w:line="326" w:lineRule="exact"/>
      <w:jc w:val="center"/>
    </w:pPr>
  </w:style>
  <w:style w:type="paragraph" w:customStyle="1" w:styleId="Style129">
    <w:name w:val="Style129"/>
    <w:basedOn w:val="a0"/>
    <w:rsid w:val="00EE0B54"/>
    <w:pPr>
      <w:widowControl w:val="0"/>
      <w:autoSpaceDE w:val="0"/>
      <w:autoSpaceDN w:val="0"/>
      <w:adjustRightInd w:val="0"/>
      <w:spacing w:line="293" w:lineRule="exact"/>
      <w:ind w:firstLine="91"/>
    </w:pPr>
  </w:style>
  <w:style w:type="paragraph" w:customStyle="1" w:styleId="Style130">
    <w:name w:val="Style130"/>
    <w:basedOn w:val="a0"/>
    <w:rsid w:val="00EE0B54"/>
    <w:pPr>
      <w:widowControl w:val="0"/>
      <w:autoSpaceDE w:val="0"/>
      <w:autoSpaceDN w:val="0"/>
      <w:adjustRightInd w:val="0"/>
      <w:spacing w:line="262" w:lineRule="exact"/>
      <w:ind w:firstLine="907"/>
    </w:pPr>
  </w:style>
  <w:style w:type="paragraph" w:customStyle="1" w:styleId="Style131">
    <w:name w:val="Style131"/>
    <w:basedOn w:val="a0"/>
    <w:rsid w:val="00EE0B54"/>
    <w:pPr>
      <w:widowControl w:val="0"/>
      <w:autoSpaceDE w:val="0"/>
      <w:autoSpaceDN w:val="0"/>
      <w:adjustRightInd w:val="0"/>
      <w:spacing w:line="283" w:lineRule="exact"/>
      <w:ind w:firstLine="653"/>
    </w:pPr>
  </w:style>
  <w:style w:type="paragraph" w:customStyle="1" w:styleId="Style132">
    <w:name w:val="Style132"/>
    <w:basedOn w:val="a0"/>
    <w:rsid w:val="00EE0B54"/>
    <w:pPr>
      <w:widowControl w:val="0"/>
      <w:autoSpaceDE w:val="0"/>
      <w:autoSpaceDN w:val="0"/>
      <w:adjustRightInd w:val="0"/>
      <w:spacing w:line="317" w:lineRule="exact"/>
      <w:ind w:firstLine="696"/>
      <w:jc w:val="both"/>
    </w:pPr>
  </w:style>
  <w:style w:type="paragraph" w:customStyle="1" w:styleId="Style133">
    <w:name w:val="Style133"/>
    <w:basedOn w:val="a0"/>
    <w:rsid w:val="00EE0B54"/>
    <w:pPr>
      <w:widowControl w:val="0"/>
      <w:autoSpaceDE w:val="0"/>
      <w:autoSpaceDN w:val="0"/>
      <w:adjustRightInd w:val="0"/>
      <w:spacing w:line="343" w:lineRule="exact"/>
    </w:pPr>
  </w:style>
  <w:style w:type="paragraph" w:customStyle="1" w:styleId="Style134">
    <w:name w:val="Style134"/>
    <w:basedOn w:val="a0"/>
    <w:rsid w:val="00EE0B54"/>
    <w:pPr>
      <w:widowControl w:val="0"/>
      <w:autoSpaceDE w:val="0"/>
      <w:autoSpaceDN w:val="0"/>
      <w:adjustRightInd w:val="0"/>
      <w:spacing w:line="254" w:lineRule="exact"/>
      <w:ind w:firstLine="778"/>
    </w:pPr>
  </w:style>
  <w:style w:type="paragraph" w:customStyle="1" w:styleId="Style135">
    <w:name w:val="Style135"/>
    <w:basedOn w:val="a0"/>
    <w:rsid w:val="00EE0B54"/>
    <w:pPr>
      <w:widowControl w:val="0"/>
      <w:autoSpaceDE w:val="0"/>
      <w:autoSpaceDN w:val="0"/>
      <w:adjustRightInd w:val="0"/>
      <w:spacing w:line="293" w:lineRule="exact"/>
      <w:jc w:val="right"/>
    </w:pPr>
  </w:style>
  <w:style w:type="paragraph" w:customStyle="1" w:styleId="Style136">
    <w:name w:val="Style136"/>
    <w:basedOn w:val="a0"/>
    <w:rsid w:val="00EE0B54"/>
    <w:pPr>
      <w:widowControl w:val="0"/>
      <w:autoSpaceDE w:val="0"/>
      <w:autoSpaceDN w:val="0"/>
      <w:adjustRightInd w:val="0"/>
    </w:pPr>
  </w:style>
  <w:style w:type="paragraph" w:customStyle="1" w:styleId="Style137">
    <w:name w:val="Style137"/>
    <w:basedOn w:val="a0"/>
    <w:rsid w:val="00EE0B54"/>
    <w:pPr>
      <w:widowControl w:val="0"/>
      <w:autoSpaceDE w:val="0"/>
      <w:autoSpaceDN w:val="0"/>
      <w:adjustRightInd w:val="0"/>
      <w:spacing w:line="230" w:lineRule="exact"/>
      <w:jc w:val="both"/>
    </w:pPr>
  </w:style>
  <w:style w:type="paragraph" w:customStyle="1" w:styleId="Style138">
    <w:name w:val="Style138"/>
    <w:basedOn w:val="a0"/>
    <w:rsid w:val="00EE0B54"/>
    <w:pPr>
      <w:widowControl w:val="0"/>
      <w:autoSpaceDE w:val="0"/>
      <w:autoSpaceDN w:val="0"/>
      <w:adjustRightInd w:val="0"/>
    </w:pPr>
  </w:style>
  <w:style w:type="paragraph" w:customStyle="1" w:styleId="Style139">
    <w:name w:val="Style139"/>
    <w:basedOn w:val="a0"/>
    <w:rsid w:val="00EE0B54"/>
    <w:pPr>
      <w:widowControl w:val="0"/>
      <w:autoSpaceDE w:val="0"/>
      <w:autoSpaceDN w:val="0"/>
      <w:adjustRightInd w:val="0"/>
      <w:spacing w:line="346" w:lineRule="exact"/>
      <w:ind w:hanging="730"/>
    </w:pPr>
  </w:style>
  <w:style w:type="paragraph" w:customStyle="1" w:styleId="Style140">
    <w:name w:val="Style140"/>
    <w:basedOn w:val="a0"/>
    <w:rsid w:val="00EE0B54"/>
    <w:pPr>
      <w:widowControl w:val="0"/>
      <w:autoSpaceDE w:val="0"/>
      <w:autoSpaceDN w:val="0"/>
      <w:adjustRightInd w:val="0"/>
    </w:pPr>
  </w:style>
  <w:style w:type="paragraph" w:customStyle="1" w:styleId="Style141">
    <w:name w:val="Style141"/>
    <w:basedOn w:val="a0"/>
    <w:rsid w:val="00EE0B54"/>
    <w:pPr>
      <w:widowControl w:val="0"/>
      <w:autoSpaceDE w:val="0"/>
      <w:autoSpaceDN w:val="0"/>
      <w:adjustRightInd w:val="0"/>
      <w:spacing w:line="254" w:lineRule="exact"/>
      <w:ind w:firstLine="662"/>
    </w:pPr>
  </w:style>
  <w:style w:type="paragraph" w:customStyle="1" w:styleId="Style142">
    <w:name w:val="Style142"/>
    <w:basedOn w:val="a0"/>
    <w:rsid w:val="00EE0B54"/>
    <w:pPr>
      <w:widowControl w:val="0"/>
      <w:autoSpaceDE w:val="0"/>
      <w:autoSpaceDN w:val="0"/>
      <w:adjustRightInd w:val="0"/>
      <w:spacing w:line="456" w:lineRule="exact"/>
    </w:pPr>
  </w:style>
  <w:style w:type="paragraph" w:customStyle="1" w:styleId="Style143">
    <w:name w:val="Style143"/>
    <w:basedOn w:val="a0"/>
    <w:rsid w:val="00EE0B54"/>
    <w:pPr>
      <w:widowControl w:val="0"/>
      <w:autoSpaceDE w:val="0"/>
      <w:autoSpaceDN w:val="0"/>
      <w:adjustRightInd w:val="0"/>
    </w:pPr>
  </w:style>
  <w:style w:type="paragraph" w:customStyle="1" w:styleId="Style144">
    <w:name w:val="Style144"/>
    <w:basedOn w:val="a0"/>
    <w:rsid w:val="00EE0B54"/>
    <w:pPr>
      <w:widowControl w:val="0"/>
      <w:autoSpaceDE w:val="0"/>
      <w:autoSpaceDN w:val="0"/>
      <w:adjustRightInd w:val="0"/>
    </w:pPr>
  </w:style>
  <w:style w:type="paragraph" w:customStyle="1" w:styleId="Style145">
    <w:name w:val="Style145"/>
    <w:basedOn w:val="a0"/>
    <w:rsid w:val="00EE0B54"/>
    <w:pPr>
      <w:widowControl w:val="0"/>
      <w:autoSpaceDE w:val="0"/>
      <w:autoSpaceDN w:val="0"/>
      <w:adjustRightInd w:val="0"/>
      <w:spacing w:line="240" w:lineRule="exact"/>
    </w:pPr>
  </w:style>
  <w:style w:type="paragraph" w:customStyle="1" w:styleId="Style146">
    <w:name w:val="Style146"/>
    <w:basedOn w:val="a0"/>
    <w:rsid w:val="00EE0B54"/>
    <w:pPr>
      <w:widowControl w:val="0"/>
      <w:autoSpaceDE w:val="0"/>
      <w:autoSpaceDN w:val="0"/>
      <w:adjustRightInd w:val="0"/>
      <w:spacing w:line="266" w:lineRule="exact"/>
    </w:pPr>
  </w:style>
  <w:style w:type="paragraph" w:customStyle="1" w:styleId="Style147">
    <w:name w:val="Style147"/>
    <w:basedOn w:val="a0"/>
    <w:rsid w:val="00EE0B54"/>
    <w:pPr>
      <w:widowControl w:val="0"/>
      <w:autoSpaceDE w:val="0"/>
      <w:autoSpaceDN w:val="0"/>
      <w:adjustRightInd w:val="0"/>
      <w:spacing w:line="264" w:lineRule="exact"/>
    </w:pPr>
  </w:style>
  <w:style w:type="paragraph" w:customStyle="1" w:styleId="Style148">
    <w:name w:val="Style148"/>
    <w:basedOn w:val="a0"/>
    <w:rsid w:val="00EE0B54"/>
    <w:pPr>
      <w:widowControl w:val="0"/>
      <w:autoSpaceDE w:val="0"/>
      <w:autoSpaceDN w:val="0"/>
      <w:adjustRightInd w:val="0"/>
      <w:spacing w:line="343" w:lineRule="exact"/>
      <w:ind w:firstLine="706"/>
      <w:jc w:val="both"/>
    </w:pPr>
  </w:style>
  <w:style w:type="paragraph" w:customStyle="1" w:styleId="Style149">
    <w:name w:val="Style149"/>
    <w:basedOn w:val="a0"/>
    <w:rsid w:val="00EE0B54"/>
    <w:pPr>
      <w:widowControl w:val="0"/>
      <w:autoSpaceDE w:val="0"/>
      <w:autoSpaceDN w:val="0"/>
      <w:adjustRightInd w:val="0"/>
      <w:spacing w:line="343" w:lineRule="exact"/>
      <w:ind w:firstLine="706"/>
      <w:jc w:val="both"/>
    </w:pPr>
  </w:style>
  <w:style w:type="paragraph" w:customStyle="1" w:styleId="Style150">
    <w:name w:val="Style150"/>
    <w:basedOn w:val="a0"/>
    <w:rsid w:val="00EE0B54"/>
    <w:pPr>
      <w:widowControl w:val="0"/>
      <w:autoSpaceDE w:val="0"/>
      <w:autoSpaceDN w:val="0"/>
      <w:adjustRightInd w:val="0"/>
      <w:spacing w:line="614" w:lineRule="exact"/>
      <w:ind w:hanging="749"/>
    </w:pPr>
  </w:style>
  <w:style w:type="paragraph" w:customStyle="1" w:styleId="Style151">
    <w:name w:val="Style151"/>
    <w:basedOn w:val="a0"/>
    <w:rsid w:val="00EE0B54"/>
    <w:pPr>
      <w:widowControl w:val="0"/>
      <w:autoSpaceDE w:val="0"/>
      <w:autoSpaceDN w:val="0"/>
      <w:adjustRightInd w:val="0"/>
      <w:spacing w:line="610" w:lineRule="exact"/>
      <w:ind w:hanging="91"/>
    </w:pPr>
  </w:style>
  <w:style w:type="paragraph" w:customStyle="1" w:styleId="Style152">
    <w:name w:val="Style152"/>
    <w:basedOn w:val="a0"/>
    <w:rsid w:val="00EE0B54"/>
    <w:pPr>
      <w:widowControl w:val="0"/>
      <w:autoSpaceDE w:val="0"/>
      <w:autoSpaceDN w:val="0"/>
      <w:adjustRightInd w:val="0"/>
    </w:pPr>
  </w:style>
  <w:style w:type="paragraph" w:customStyle="1" w:styleId="Style153">
    <w:name w:val="Style153"/>
    <w:basedOn w:val="a0"/>
    <w:rsid w:val="00EE0B54"/>
    <w:pPr>
      <w:widowControl w:val="0"/>
      <w:autoSpaceDE w:val="0"/>
      <w:autoSpaceDN w:val="0"/>
      <w:adjustRightInd w:val="0"/>
      <w:spacing w:line="264" w:lineRule="exact"/>
      <w:ind w:hanging="130"/>
    </w:pPr>
  </w:style>
  <w:style w:type="paragraph" w:customStyle="1" w:styleId="Style154">
    <w:name w:val="Style154"/>
    <w:basedOn w:val="a0"/>
    <w:rsid w:val="00EE0B54"/>
    <w:pPr>
      <w:widowControl w:val="0"/>
      <w:autoSpaceDE w:val="0"/>
      <w:autoSpaceDN w:val="0"/>
      <w:adjustRightInd w:val="0"/>
      <w:spacing w:line="230" w:lineRule="exact"/>
    </w:pPr>
  </w:style>
  <w:style w:type="paragraph" w:customStyle="1" w:styleId="Style155">
    <w:name w:val="Style155"/>
    <w:basedOn w:val="a0"/>
    <w:rsid w:val="00EE0B54"/>
    <w:pPr>
      <w:widowControl w:val="0"/>
      <w:autoSpaceDE w:val="0"/>
      <w:autoSpaceDN w:val="0"/>
      <w:adjustRightInd w:val="0"/>
      <w:spacing w:line="250" w:lineRule="exact"/>
    </w:pPr>
  </w:style>
  <w:style w:type="paragraph" w:customStyle="1" w:styleId="Style156">
    <w:name w:val="Style156"/>
    <w:basedOn w:val="a0"/>
    <w:rsid w:val="00EE0B54"/>
    <w:pPr>
      <w:widowControl w:val="0"/>
      <w:autoSpaceDE w:val="0"/>
      <w:autoSpaceDN w:val="0"/>
      <w:adjustRightInd w:val="0"/>
    </w:pPr>
  </w:style>
  <w:style w:type="paragraph" w:customStyle="1" w:styleId="Style157">
    <w:name w:val="Style157"/>
    <w:basedOn w:val="a0"/>
    <w:rsid w:val="00EE0B54"/>
    <w:pPr>
      <w:widowControl w:val="0"/>
      <w:autoSpaceDE w:val="0"/>
      <w:autoSpaceDN w:val="0"/>
      <w:adjustRightInd w:val="0"/>
      <w:spacing w:line="269" w:lineRule="exact"/>
    </w:pPr>
  </w:style>
  <w:style w:type="paragraph" w:customStyle="1" w:styleId="Style158">
    <w:name w:val="Style158"/>
    <w:basedOn w:val="a0"/>
    <w:rsid w:val="00EE0B54"/>
    <w:pPr>
      <w:widowControl w:val="0"/>
      <w:autoSpaceDE w:val="0"/>
      <w:autoSpaceDN w:val="0"/>
      <w:adjustRightInd w:val="0"/>
      <w:spacing w:line="346" w:lineRule="exact"/>
      <w:ind w:firstLine="710"/>
      <w:jc w:val="both"/>
    </w:pPr>
  </w:style>
  <w:style w:type="paragraph" w:customStyle="1" w:styleId="Style159">
    <w:name w:val="Style159"/>
    <w:basedOn w:val="a0"/>
    <w:rsid w:val="00EE0B54"/>
    <w:pPr>
      <w:widowControl w:val="0"/>
      <w:autoSpaceDE w:val="0"/>
      <w:autoSpaceDN w:val="0"/>
      <w:adjustRightInd w:val="0"/>
    </w:pPr>
  </w:style>
  <w:style w:type="paragraph" w:customStyle="1" w:styleId="Style160">
    <w:name w:val="Style160"/>
    <w:basedOn w:val="a0"/>
    <w:rsid w:val="00EE0B54"/>
    <w:pPr>
      <w:widowControl w:val="0"/>
      <w:autoSpaceDE w:val="0"/>
      <w:autoSpaceDN w:val="0"/>
      <w:adjustRightInd w:val="0"/>
      <w:spacing w:line="269" w:lineRule="exact"/>
    </w:pPr>
  </w:style>
  <w:style w:type="paragraph" w:customStyle="1" w:styleId="Style161">
    <w:name w:val="Style161"/>
    <w:basedOn w:val="a0"/>
    <w:rsid w:val="00EE0B54"/>
    <w:pPr>
      <w:widowControl w:val="0"/>
      <w:autoSpaceDE w:val="0"/>
      <w:autoSpaceDN w:val="0"/>
      <w:adjustRightInd w:val="0"/>
      <w:spacing w:line="250" w:lineRule="exact"/>
    </w:pPr>
  </w:style>
  <w:style w:type="paragraph" w:customStyle="1" w:styleId="Style162">
    <w:name w:val="Style162"/>
    <w:basedOn w:val="a0"/>
    <w:rsid w:val="00EE0B54"/>
    <w:pPr>
      <w:widowControl w:val="0"/>
      <w:autoSpaceDE w:val="0"/>
      <w:autoSpaceDN w:val="0"/>
      <w:adjustRightInd w:val="0"/>
      <w:spacing w:line="264" w:lineRule="exact"/>
    </w:pPr>
  </w:style>
  <w:style w:type="paragraph" w:customStyle="1" w:styleId="Style163">
    <w:name w:val="Style163"/>
    <w:basedOn w:val="a0"/>
    <w:rsid w:val="00EE0B54"/>
    <w:pPr>
      <w:widowControl w:val="0"/>
      <w:autoSpaceDE w:val="0"/>
      <w:autoSpaceDN w:val="0"/>
      <w:adjustRightInd w:val="0"/>
      <w:spacing w:line="254" w:lineRule="exact"/>
      <w:jc w:val="center"/>
    </w:pPr>
  </w:style>
  <w:style w:type="paragraph" w:customStyle="1" w:styleId="Style164">
    <w:name w:val="Style164"/>
    <w:basedOn w:val="a0"/>
    <w:rsid w:val="00EE0B54"/>
    <w:pPr>
      <w:widowControl w:val="0"/>
      <w:autoSpaceDE w:val="0"/>
      <w:autoSpaceDN w:val="0"/>
      <w:adjustRightInd w:val="0"/>
      <w:spacing w:line="1392" w:lineRule="exact"/>
      <w:jc w:val="center"/>
    </w:pPr>
  </w:style>
  <w:style w:type="paragraph" w:customStyle="1" w:styleId="Style165">
    <w:name w:val="Style165"/>
    <w:basedOn w:val="a0"/>
    <w:rsid w:val="00EE0B54"/>
    <w:pPr>
      <w:widowControl w:val="0"/>
      <w:autoSpaceDE w:val="0"/>
      <w:autoSpaceDN w:val="0"/>
      <w:adjustRightInd w:val="0"/>
      <w:spacing w:line="259" w:lineRule="exact"/>
    </w:pPr>
  </w:style>
  <w:style w:type="paragraph" w:customStyle="1" w:styleId="Style166">
    <w:name w:val="Style166"/>
    <w:basedOn w:val="a0"/>
    <w:rsid w:val="00EE0B54"/>
    <w:pPr>
      <w:widowControl w:val="0"/>
      <w:autoSpaceDE w:val="0"/>
      <w:autoSpaceDN w:val="0"/>
      <w:adjustRightInd w:val="0"/>
      <w:spacing w:line="1598" w:lineRule="exact"/>
      <w:jc w:val="center"/>
    </w:pPr>
  </w:style>
  <w:style w:type="paragraph" w:customStyle="1" w:styleId="Style167">
    <w:name w:val="Style167"/>
    <w:basedOn w:val="a0"/>
    <w:rsid w:val="00EE0B54"/>
    <w:pPr>
      <w:widowControl w:val="0"/>
      <w:autoSpaceDE w:val="0"/>
      <w:autoSpaceDN w:val="0"/>
      <w:adjustRightInd w:val="0"/>
      <w:spacing w:line="264" w:lineRule="exact"/>
    </w:pPr>
  </w:style>
  <w:style w:type="paragraph" w:customStyle="1" w:styleId="Style168">
    <w:name w:val="Style168"/>
    <w:basedOn w:val="a0"/>
    <w:rsid w:val="00EE0B54"/>
    <w:pPr>
      <w:widowControl w:val="0"/>
      <w:autoSpaceDE w:val="0"/>
      <w:autoSpaceDN w:val="0"/>
      <w:adjustRightInd w:val="0"/>
      <w:spacing w:line="1070" w:lineRule="exact"/>
      <w:jc w:val="center"/>
    </w:pPr>
  </w:style>
  <w:style w:type="character" w:customStyle="1" w:styleId="FontStyle170">
    <w:name w:val="Font Style170"/>
    <w:rsid w:val="00EE0B54"/>
    <w:rPr>
      <w:rFonts w:ascii="Times New Roman" w:hAnsi="Times New Roman" w:cs="Times New Roman"/>
      <w:b/>
      <w:bCs/>
      <w:sz w:val="50"/>
      <w:szCs w:val="50"/>
    </w:rPr>
  </w:style>
  <w:style w:type="character" w:customStyle="1" w:styleId="FontStyle171">
    <w:name w:val="Font Style171"/>
    <w:rsid w:val="00EE0B54"/>
    <w:rPr>
      <w:rFonts w:ascii="Times New Roman" w:hAnsi="Times New Roman" w:cs="Times New Roman"/>
      <w:b/>
      <w:bCs/>
      <w:spacing w:val="-10"/>
      <w:sz w:val="42"/>
      <w:szCs w:val="42"/>
    </w:rPr>
  </w:style>
  <w:style w:type="character" w:customStyle="1" w:styleId="FontStyle172">
    <w:name w:val="Font Style172"/>
    <w:rsid w:val="00EE0B54"/>
    <w:rPr>
      <w:rFonts w:ascii="Times New Roman" w:hAnsi="Times New Roman" w:cs="Times New Roman"/>
      <w:b/>
      <w:bCs/>
      <w:i/>
      <w:iCs/>
      <w:sz w:val="24"/>
      <w:szCs w:val="24"/>
    </w:rPr>
  </w:style>
  <w:style w:type="character" w:customStyle="1" w:styleId="FontStyle173">
    <w:name w:val="Font Style173"/>
    <w:rsid w:val="00EE0B54"/>
    <w:rPr>
      <w:rFonts w:ascii="Times New Roman" w:hAnsi="Times New Roman" w:cs="Times New Roman"/>
      <w:b/>
      <w:bCs/>
      <w:i/>
      <w:iCs/>
      <w:sz w:val="18"/>
      <w:szCs w:val="18"/>
    </w:rPr>
  </w:style>
  <w:style w:type="character" w:customStyle="1" w:styleId="FontStyle174">
    <w:name w:val="Font Style174"/>
    <w:rsid w:val="00EE0B54"/>
    <w:rPr>
      <w:rFonts w:ascii="Times New Roman" w:hAnsi="Times New Roman" w:cs="Times New Roman"/>
      <w:b/>
      <w:bCs/>
      <w:i/>
      <w:iCs/>
      <w:spacing w:val="10"/>
      <w:sz w:val="18"/>
      <w:szCs w:val="18"/>
    </w:rPr>
  </w:style>
  <w:style w:type="character" w:customStyle="1" w:styleId="FontStyle175">
    <w:name w:val="Font Style175"/>
    <w:rsid w:val="00EE0B54"/>
    <w:rPr>
      <w:rFonts w:ascii="Times New Roman" w:hAnsi="Times New Roman" w:cs="Times New Roman"/>
      <w:b/>
      <w:bCs/>
      <w:sz w:val="28"/>
      <w:szCs w:val="28"/>
    </w:rPr>
  </w:style>
  <w:style w:type="character" w:customStyle="1" w:styleId="FontStyle176">
    <w:name w:val="Font Style176"/>
    <w:rsid w:val="00EE0B54"/>
    <w:rPr>
      <w:rFonts w:ascii="Arial" w:hAnsi="Arial" w:cs="Arial"/>
      <w:b/>
      <w:bCs/>
      <w:sz w:val="18"/>
      <w:szCs w:val="18"/>
    </w:rPr>
  </w:style>
  <w:style w:type="character" w:customStyle="1" w:styleId="FontStyle177">
    <w:name w:val="Font Style177"/>
    <w:rsid w:val="00EE0B54"/>
    <w:rPr>
      <w:rFonts w:ascii="Times New Roman" w:hAnsi="Times New Roman" w:cs="Times New Roman"/>
      <w:sz w:val="16"/>
      <w:szCs w:val="16"/>
    </w:rPr>
  </w:style>
  <w:style w:type="character" w:customStyle="1" w:styleId="FontStyle178">
    <w:name w:val="Font Style178"/>
    <w:rsid w:val="00EE0B54"/>
    <w:rPr>
      <w:rFonts w:ascii="Arial" w:hAnsi="Arial" w:cs="Arial"/>
      <w:sz w:val="8"/>
      <w:szCs w:val="8"/>
    </w:rPr>
  </w:style>
  <w:style w:type="character" w:customStyle="1" w:styleId="FontStyle179">
    <w:name w:val="Font Style179"/>
    <w:rsid w:val="00EE0B54"/>
    <w:rPr>
      <w:rFonts w:ascii="Arial" w:hAnsi="Arial" w:cs="Arial"/>
      <w:sz w:val="12"/>
      <w:szCs w:val="12"/>
    </w:rPr>
  </w:style>
  <w:style w:type="character" w:customStyle="1" w:styleId="FontStyle180">
    <w:name w:val="Font Style180"/>
    <w:rsid w:val="00EE0B54"/>
    <w:rPr>
      <w:rFonts w:ascii="Arial" w:hAnsi="Arial" w:cs="Arial"/>
      <w:sz w:val="18"/>
      <w:szCs w:val="18"/>
    </w:rPr>
  </w:style>
  <w:style w:type="character" w:customStyle="1" w:styleId="FontStyle181">
    <w:name w:val="Font Style181"/>
    <w:rsid w:val="00EE0B54"/>
    <w:rPr>
      <w:rFonts w:ascii="Arial" w:hAnsi="Arial" w:cs="Arial"/>
      <w:sz w:val="16"/>
      <w:szCs w:val="16"/>
    </w:rPr>
  </w:style>
  <w:style w:type="character" w:customStyle="1" w:styleId="FontStyle182">
    <w:name w:val="Font Style182"/>
    <w:rsid w:val="00EE0B54"/>
    <w:rPr>
      <w:rFonts w:ascii="Arial" w:hAnsi="Arial" w:cs="Arial"/>
      <w:b/>
      <w:bCs/>
      <w:sz w:val="16"/>
      <w:szCs w:val="16"/>
    </w:rPr>
  </w:style>
  <w:style w:type="character" w:customStyle="1" w:styleId="FontStyle183">
    <w:name w:val="Font Style183"/>
    <w:rsid w:val="00EE0B54"/>
    <w:rPr>
      <w:rFonts w:ascii="Arial" w:hAnsi="Arial" w:cs="Arial"/>
      <w:b/>
      <w:bCs/>
      <w:i/>
      <w:iCs/>
      <w:sz w:val="16"/>
      <w:szCs w:val="16"/>
    </w:rPr>
  </w:style>
  <w:style w:type="character" w:customStyle="1" w:styleId="FontStyle184">
    <w:name w:val="Font Style184"/>
    <w:rsid w:val="00EE0B54"/>
    <w:rPr>
      <w:rFonts w:ascii="Arial" w:hAnsi="Arial" w:cs="Arial"/>
      <w:sz w:val="10"/>
      <w:szCs w:val="10"/>
    </w:rPr>
  </w:style>
  <w:style w:type="character" w:customStyle="1" w:styleId="FontStyle185">
    <w:name w:val="Font Style185"/>
    <w:rsid w:val="00EE0B54"/>
    <w:rPr>
      <w:rFonts w:ascii="Times New Roman" w:hAnsi="Times New Roman" w:cs="Times New Roman"/>
      <w:b/>
      <w:bCs/>
      <w:sz w:val="18"/>
      <w:szCs w:val="18"/>
    </w:rPr>
  </w:style>
  <w:style w:type="character" w:customStyle="1" w:styleId="FontStyle186">
    <w:name w:val="Font Style186"/>
    <w:rsid w:val="00EE0B54"/>
    <w:rPr>
      <w:rFonts w:ascii="Times New Roman" w:hAnsi="Times New Roman" w:cs="Times New Roman"/>
      <w:sz w:val="16"/>
      <w:szCs w:val="16"/>
    </w:rPr>
  </w:style>
  <w:style w:type="character" w:customStyle="1" w:styleId="FontStyle187">
    <w:name w:val="Font Style187"/>
    <w:rsid w:val="00EE0B54"/>
    <w:rPr>
      <w:rFonts w:ascii="Times New Roman" w:hAnsi="Times New Roman" w:cs="Times New Roman"/>
      <w:sz w:val="18"/>
      <w:szCs w:val="18"/>
    </w:rPr>
  </w:style>
  <w:style w:type="character" w:customStyle="1" w:styleId="FontStyle189">
    <w:name w:val="Font Style189"/>
    <w:rsid w:val="00EE0B54"/>
    <w:rPr>
      <w:rFonts w:ascii="Times New Roman" w:hAnsi="Times New Roman" w:cs="Times New Roman"/>
      <w:i/>
      <w:iCs/>
      <w:sz w:val="20"/>
      <w:szCs w:val="20"/>
    </w:rPr>
  </w:style>
  <w:style w:type="character" w:customStyle="1" w:styleId="FontStyle190">
    <w:name w:val="Font Style190"/>
    <w:rsid w:val="00EE0B54"/>
    <w:rPr>
      <w:rFonts w:ascii="Times New Roman" w:hAnsi="Times New Roman" w:cs="Times New Roman"/>
      <w:b/>
      <w:bCs/>
      <w:i/>
      <w:iCs/>
      <w:spacing w:val="10"/>
      <w:sz w:val="22"/>
      <w:szCs w:val="22"/>
    </w:rPr>
  </w:style>
  <w:style w:type="character" w:customStyle="1" w:styleId="FontStyle191">
    <w:name w:val="Font Style191"/>
    <w:rsid w:val="00EE0B54"/>
    <w:rPr>
      <w:rFonts w:ascii="Times New Roman" w:hAnsi="Times New Roman" w:cs="Times New Roman"/>
      <w:b/>
      <w:bCs/>
      <w:i/>
      <w:iCs/>
      <w:sz w:val="20"/>
      <w:szCs w:val="20"/>
    </w:rPr>
  </w:style>
  <w:style w:type="character" w:customStyle="1" w:styleId="FontStyle193">
    <w:name w:val="Font Style193"/>
    <w:rsid w:val="00EE0B54"/>
    <w:rPr>
      <w:rFonts w:ascii="Times New Roman" w:hAnsi="Times New Roman" w:cs="Times New Roman"/>
      <w:sz w:val="18"/>
      <w:szCs w:val="18"/>
    </w:rPr>
  </w:style>
  <w:style w:type="character" w:customStyle="1" w:styleId="FontStyle194">
    <w:name w:val="Font Style194"/>
    <w:rsid w:val="00EE0B54"/>
    <w:rPr>
      <w:rFonts w:ascii="Times New Roman" w:hAnsi="Times New Roman" w:cs="Times New Roman"/>
      <w:b/>
      <w:bCs/>
      <w:sz w:val="20"/>
      <w:szCs w:val="20"/>
    </w:rPr>
  </w:style>
  <w:style w:type="character" w:customStyle="1" w:styleId="FontStyle198">
    <w:name w:val="Font Style198"/>
    <w:rsid w:val="00EE0B54"/>
    <w:rPr>
      <w:rFonts w:ascii="Times New Roman" w:hAnsi="Times New Roman" w:cs="Times New Roman"/>
      <w:sz w:val="20"/>
      <w:szCs w:val="20"/>
    </w:rPr>
  </w:style>
  <w:style w:type="character" w:customStyle="1" w:styleId="FontStyle199">
    <w:name w:val="Font Style199"/>
    <w:rsid w:val="00EE0B54"/>
    <w:rPr>
      <w:rFonts w:ascii="Times New Roman" w:hAnsi="Times New Roman" w:cs="Times New Roman"/>
      <w:b/>
      <w:bCs/>
      <w:sz w:val="10"/>
      <w:szCs w:val="10"/>
    </w:rPr>
  </w:style>
  <w:style w:type="character" w:customStyle="1" w:styleId="FontStyle200">
    <w:name w:val="Font Style200"/>
    <w:rsid w:val="00EE0B54"/>
    <w:rPr>
      <w:rFonts w:ascii="Times New Roman" w:hAnsi="Times New Roman" w:cs="Times New Roman"/>
      <w:sz w:val="12"/>
      <w:szCs w:val="12"/>
    </w:rPr>
  </w:style>
  <w:style w:type="character" w:customStyle="1" w:styleId="FontStyle201">
    <w:name w:val="Font Style201"/>
    <w:rsid w:val="00EE0B54"/>
    <w:rPr>
      <w:rFonts w:ascii="Times New Roman" w:hAnsi="Times New Roman" w:cs="Times New Roman"/>
      <w:b/>
      <w:bCs/>
      <w:sz w:val="20"/>
      <w:szCs w:val="20"/>
    </w:rPr>
  </w:style>
  <w:style w:type="character" w:customStyle="1" w:styleId="FontStyle202">
    <w:name w:val="Font Style202"/>
    <w:rsid w:val="00EE0B54"/>
    <w:rPr>
      <w:rFonts w:ascii="Times New Roman" w:hAnsi="Times New Roman" w:cs="Times New Roman"/>
      <w:b/>
      <w:bCs/>
      <w:i/>
      <w:iCs/>
      <w:sz w:val="18"/>
      <w:szCs w:val="18"/>
    </w:rPr>
  </w:style>
  <w:style w:type="character" w:customStyle="1" w:styleId="FontStyle203">
    <w:name w:val="Font Style203"/>
    <w:rsid w:val="00EE0B54"/>
    <w:rPr>
      <w:rFonts w:ascii="Times New Roman" w:hAnsi="Times New Roman" w:cs="Times New Roman"/>
      <w:sz w:val="24"/>
      <w:szCs w:val="24"/>
    </w:rPr>
  </w:style>
  <w:style w:type="character" w:customStyle="1" w:styleId="FontStyle204">
    <w:name w:val="Font Style204"/>
    <w:rsid w:val="00EE0B54"/>
    <w:rPr>
      <w:rFonts w:ascii="Times New Roman" w:hAnsi="Times New Roman" w:cs="Times New Roman"/>
      <w:i/>
      <w:iCs/>
      <w:sz w:val="18"/>
      <w:szCs w:val="18"/>
    </w:rPr>
  </w:style>
  <w:style w:type="character" w:customStyle="1" w:styleId="FontStyle205">
    <w:name w:val="Font Style205"/>
    <w:rsid w:val="00EE0B54"/>
    <w:rPr>
      <w:rFonts w:ascii="Times New Roman" w:hAnsi="Times New Roman" w:cs="Times New Roman"/>
      <w:b/>
      <w:bCs/>
      <w:w w:val="10"/>
      <w:sz w:val="32"/>
      <w:szCs w:val="32"/>
    </w:rPr>
  </w:style>
  <w:style w:type="table" w:customStyle="1" w:styleId="2d">
    <w:name w:val="Сетка таблицы2"/>
    <w:basedOn w:val="a2"/>
    <w:next w:val="af4"/>
    <w:rsid w:val="00EE0B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e">
    <w:name w:val="TOC Heading"/>
    <w:basedOn w:val="1"/>
    <w:next w:val="a0"/>
    <w:uiPriority w:val="39"/>
    <w:qFormat/>
    <w:rsid w:val="00EE0B54"/>
    <w:pPr>
      <w:keepLines/>
      <w:spacing w:before="480" w:line="276" w:lineRule="auto"/>
      <w:jc w:val="left"/>
      <w:outlineLvl w:val="9"/>
    </w:pPr>
    <w:rPr>
      <w:rFonts w:ascii="Cambria" w:hAnsi="Cambria"/>
      <w:b/>
      <w:bCs/>
      <w:color w:val="365F91"/>
      <w:sz w:val="28"/>
      <w:szCs w:val="28"/>
      <w:lang w:eastAsia="en-US"/>
    </w:rPr>
  </w:style>
  <w:style w:type="character" w:customStyle="1" w:styleId="2e">
    <w:name w:val="Основной шрифт абзаца2"/>
    <w:rsid w:val="00EE0B54"/>
  </w:style>
  <w:style w:type="paragraph" w:customStyle="1" w:styleId="xl82">
    <w:name w:val="xl82"/>
    <w:basedOn w:val="a0"/>
    <w:rsid w:val="00EE0B54"/>
    <w:pPr>
      <w:pBdr>
        <w:bottom w:val="single" w:sz="4" w:space="0" w:color="auto"/>
      </w:pBdr>
      <w:spacing w:before="100" w:after="100"/>
    </w:pPr>
    <w:rPr>
      <w:color w:val="0000FF"/>
    </w:rPr>
  </w:style>
  <w:style w:type="paragraph" w:customStyle="1" w:styleId="xl86">
    <w:name w:val="xl86"/>
    <w:basedOn w:val="a0"/>
    <w:rsid w:val="00EE0B54"/>
    <w:pPr>
      <w:pBdr>
        <w:top w:val="single" w:sz="4" w:space="0" w:color="auto"/>
        <w:right w:val="single" w:sz="4" w:space="0" w:color="auto"/>
      </w:pBdr>
      <w:spacing w:before="100" w:after="100"/>
    </w:pPr>
    <w:rPr>
      <w:color w:val="FF00FF"/>
    </w:rPr>
  </w:style>
  <w:style w:type="paragraph" w:customStyle="1" w:styleId="xl81">
    <w:name w:val="xl81"/>
    <w:basedOn w:val="a0"/>
    <w:rsid w:val="00EE0B54"/>
    <w:pPr>
      <w:pBdr>
        <w:left w:val="single" w:sz="4" w:space="0" w:color="auto"/>
      </w:pBdr>
      <w:spacing w:before="100" w:after="100"/>
      <w:textAlignment w:val="top"/>
    </w:pPr>
    <w:rPr>
      <w:rFonts w:ascii="Arial" w:hAnsi="Arial"/>
      <w:color w:val="000000"/>
    </w:rPr>
  </w:style>
  <w:style w:type="paragraph" w:customStyle="1" w:styleId="xl85">
    <w:name w:val="xl85"/>
    <w:basedOn w:val="a0"/>
    <w:rsid w:val="00EE0B54"/>
    <w:pPr>
      <w:spacing w:before="100" w:after="100"/>
    </w:pPr>
    <w:rPr>
      <w:color w:val="FF00FF"/>
    </w:rPr>
  </w:style>
  <w:style w:type="paragraph" w:customStyle="1" w:styleId="xl78">
    <w:name w:val="xl78"/>
    <w:basedOn w:val="a0"/>
    <w:rsid w:val="00EE0B54"/>
    <w:pPr>
      <w:pBdr>
        <w:top w:val="single" w:sz="4" w:space="0" w:color="auto"/>
        <w:right w:val="single" w:sz="4" w:space="0" w:color="auto"/>
      </w:pBdr>
      <w:spacing w:before="100" w:after="100"/>
    </w:pPr>
  </w:style>
  <w:style w:type="character" w:customStyle="1" w:styleId="1100">
    <w:name w:val="Знак Знак110"/>
    <w:locked/>
    <w:rsid w:val="00EE0B54"/>
    <w:rPr>
      <w:sz w:val="24"/>
      <w:szCs w:val="24"/>
      <w:lang w:val="ru-RU" w:eastAsia="ru-RU" w:bidi="ar-SA"/>
    </w:rPr>
  </w:style>
  <w:style w:type="character" w:customStyle="1" w:styleId="240">
    <w:name w:val="Знак Знак24"/>
    <w:locked/>
    <w:rsid w:val="00EE0B54"/>
    <w:rPr>
      <w:lang w:val="ru-RU" w:eastAsia="ru-RU" w:bidi="ar-SA"/>
    </w:rPr>
  </w:style>
  <w:style w:type="character" w:customStyle="1" w:styleId="114">
    <w:name w:val="Знак Знак11"/>
    <w:rsid w:val="00EE0B54"/>
    <w:rPr>
      <w:sz w:val="24"/>
      <w:szCs w:val="24"/>
    </w:rPr>
  </w:style>
  <w:style w:type="table" w:styleId="affff">
    <w:name w:val="Table Theme"/>
    <w:basedOn w:val="a2"/>
    <w:rsid w:val="00EE0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3"/>
    <w:semiHidden/>
    <w:rsid w:val="00EE0B54"/>
  </w:style>
  <w:style w:type="paragraph" w:styleId="2f">
    <w:name w:val="List Continue 2"/>
    <w:basedOn w:val="a0"/>
    <w:rsid w:val="00EE0B54"/>
    <w:pPr>
      <w:spacing w:after="120"/>
      <w:ind w:left="566"/>
    </w:pPr>
  </w:style>
  <w:style w:type="paragraph" w:customStyle="1" w:styleId="affff0">
    <w:name w:val="Внутренний адрес"/>
    <w:basedOn w:val="a0"/>
    <w:rsid w:val="00EE0B54"/>
  </w:style>
  <w:style w:type="paragraph" w:customStyle="1" w:styleId="1f9">
    <w:name w:val="Основной текст с отступом1"/>
    <w:basedOn w:val="a0"/>
    <w:rsid w:val="00EE0B54"/>
    <w:pPr>
      <w:ind w:firstLine="905"/>
      <w:jc w:val="both"/>
    </w:pPr>
    <w:rPr>
      <w:sz w:val="28"/>
      <w:szCs w:val="28"/>
    </w:rPr>
  </w:style>
  <w:style w:type="character" w:customStyle="1" w:styleId="411">
    <w:name w:val="Знак41"/>
    <w:rsid w:val="00EE0B54"/>
    <w:rPr>
      <w:sz w:val="28"/>
      <w:szCs w:val="28"/>
    </w:rPr>
  </w:style>
  <w:style w:type="character" w:customStyle="1" w:styleId="320">
    <w:name w:val="Знак32"/>
    <w:rsid w:val="00EE0B54"/>
    <w:rPr>
      <w:sz w:val="24"/>
      <w:szCs w:val="24"/>
    </w:rPr>
  </w:style>
  <w:style w:type="character" w:customStyle="1" w:styleId="121">
    <w:name w:val="Знак Знак12"/>
    <w:rsid w:val="00EE0B54"/>
    <w:rPr>
      <w:rFonts w:ascii="Times New Roman" w:eastAsia="Times New Roman" w:hAnsi="Times New Roman" w:cs="Times New Roman"/>
      <w:sz w:val="28"/>
      <w:szCs w:val="28"/>
      <w:lang w:eastAsia="ru-RU"/>
    </w:rPr>
  </w:style>
  <w:style w:type="character" w:customStyle="1" w:styleId="100">
    <w:name w:val="Знак Знак10"/>
    <w:rsid w:val="00EE0B54"/>
    <w:rPr>
      <w:rFonts w:ascii="Times New Roman" w:eastAsia="Times New Roman" w:hAnsi="Times New Roman" w:cs="Times New Roman"/>
      <w:sz w:val="24"/>
      <w:szCs w:val="24"/>
      <w:lang w:eastAsia="ru-RU"/>
    </w:rPr>
  </w:style>
  <w:style w:type="paragraph" w:styleId="3">
    <w:name w:val="List Bullet 3"/>
    <w:basedOn w:val="a0"/>
    <w:rsid w:val="00EE0B54"/>
    <w:pPr>
      <w:numPr>
        <w:numId w:val="39"/>
      </w:numPr>
    </w:pPr>
  </w:style>
  <w:style w:type="character" w:customStyle="1" w:styleId="82">
    <w:name w:val="Знак8"/>
    <w:rsid w:val="00EE0B54"/>
    <w:rPr>
      <w:sz w:val="28"/>
      <w:szCs w:val="28"/>
      <w:lang w:val="ru-RU" w:eastAsia="ru-RU" w:bidi="ar-SA"/>
    </w:rPr>
  </w:style>
  <w:style w:type="character" w:customStyle="1" w:styleId="180">
    <w:name w:val="Знак Знак18"/>
    <w:rsid w:val="00EE0B54"/>
    <w:rPr>
      <w:rFonts w:ascii="Arial Narrow" w:hAnsi="Arial Narrow"/>
      <w:b/>
      <w:sz w:val="24"/>
      <w:szCs w:val="24"/>
      <w:lang w:val="ru-RU" w:eastAsia="ru-RU" w:bidi="ar-SA"/>
    </w:rPr>
  </w:style>
  <w:style w:type="character" w:customStyle="1" w:styleId="201">
    <w:name w:val="Знак Знак201"/>
    <w:rsid w:val="00EE0B54"/>
    <w:rPr>
      <w:sz w:val="28"/>
      <w:szCs w:val="28"/>
      <w:lang w:val="ru-RU" w:eastAsia="ru-RU" w:bidi="ar-SA"/>
    </w:rPr>
  </w:style>
  <w:style w:type="character" w:customStyle="1" w:styleId="230">
    <w:name w:val="Знак Знак23"/>
    <w:rsid w:val="00EE0B54"/>
    <w:rPr>
      <w:sz w:val="28"/>
      <w:szCs w:val="28"/>
      <w:lang w:val="ru-RU" w:eastAsia="ru-RU" w:bidi="ar-SA"/>
    </w:rPr>
  </w:style>
  <w:style w:type="character" w:customStyle="1" w:styleId="150">
    <w:name w:val="Знак Знак15"/>
    <w:rsid w:val="00EE0B54"/>
    <w:rPr>
      <w:sz w:val="28"/>
      <w:szCs w:val="28"/>
      <w:lang w:val="ru-RU" w:eastAsia="ru-RU" w:bidi="ar-SA"/>
    </w:rPr>
  </w:style>
  <w:style w:type="character" w:customStyle="1" w:styleId="1fa">
    <w:name w:val="Знак Знак Знак1"/>
    <w:rsid w:val="00EE0B54"/>
    <w:rPr>
      <w:sz w:val="24"/>
      <w:szCs w:val="24"/>
    </w:rPr>
  </w:style>
  <w:style w:type="character" w:customStyle="1" w:styleId="2f0">
    <w:name w:val="Знак Знак Знак2"/>
    <w:rsid w:val="00EE0B54"/>
    <w:rPr>
      <w:sz w:val="28"/>
      <w:szCs w:val="28"/>
    </w:rPr>
  </w:style>
  <w:style w:type="character" w:styleId="affff1">
    <w:name w:val="Placeholder Text"/>
    <w:semiHidden/>
    <w:rsid w:val="00EE0B54"/>
    <w:rPr>
      <w:color w:val="808080"/>
    </w:rPr>
  </w:style>
  <w:style w:type="character" w:customStyle="1" w:styleId="140">
    <w:name w:val="Знак Знак14"/>
    <w:rsid w:val="00EE0B54"/>
    <w:rPr>
      <w:sz w:val="28"/>
      <w:szCs w:val="28"/>
      <w:lang w:val="ru-RU" w:eastAsia="ru-RU" w:bidi="ar-SA"/>
    </w:rPr>
  </w:style>
  <w:style w:type="character" w:customStyle="1" w:styleId="2110">
    <w:name w:val="Знак Знак211"/>
    <w:rsid w:val="00EE0B54"/>
    <w:rPr>
      <w:sz w:val="28"/>
      <w:szCs w:val="28"/>
      <w:lang w:val="ru-RU" w:eastAsia="ru-RU" w:bidi="ar-SA"/>
    </w:rPr>
  </w:style>
  <w:style w:type="paragraph" w:customStyle="1" w:styleId="1fb">
    <w:name w:val="Стиль1"/>
    <w:basedOn w:val="aff1"/>
    <w:link w:val="1fc"/>
    <w:qFormat/>
    <w:rsid w:val="00EE0B54"/>
    <w:pPr>
      <w:jc w:val="both"/>
    </w:pPr>
    <w:rPr>
      <w:sz w:val="26"/>
      <w:szCs w:val="26"/>
      <w:lang w:val="en-US" w:bidi="en-US"/>
    </w:rPr>
  </w:style>
  <w:style w:type="character" w:customStyle="1" w:styleId="1fc">
    <w:name w:val="Стиль1 Знак"/>
    <w:link w:val="1fb"/>
    <w:rsid w:val="00EE0B54"/>
    <w:rPr>
      <w:sz w:val="26"/>
      <w:szCs w:val="26"/>
      <w:lang w:val="en-US" w:bidi="en-US"/>
    </w:rPr>
  </w:style>
  <w:style w:type="character" w:customStyle="1" w:styleId="220">
    <w:name w:val="Знак Знак22"/>
    <w:rsid w:val="00EE0B54"/>
    <w:rPr>
      <w:rFonts w:ascii="Cambria" w:eastAsia="Times New Roman" w:hAnsi="Cambria"/>
      <w:b/>
      <w:bCs/>
      <w:kern w:val="32"/>
      <w:sz w:val="32"/>
      <w:szCs w:val="32"/>
    </w:rPr>
  </w:style>
  <w:style w:type="character" w:customStyle="1" w:styleId="191">
    <w:name w:val="Знак Знак191"/>
    <w:rsid w:val="00EE0B54"/>
    <w:rPr>
      <w:b/>
      <w:bCs/>
      <w:sz w:val="28"/>
      <w:szCs w:val="28"/>
    </w:rPr>
  </w:style>
  <w:style w:type="character" w:customStyle="1" w:styleId="170">
    <w:name w:val="Знак Знак17"/>
    <w:rsid w:val="00EE0B54"/>
    <w:rPr>
      <w:b/>
      <w:bCs/>
    </w:rPr>
  </w:style>
  <w:style w:type="character" w:customStyle="1" w:styleId="810">
    <w:name w:val="Заголовок 8 Знак1"/>
    <w:rsid w:val="00EE0B54"/>
    <w:rPr>
      <w:sz w:val="28"/>
      <w:szCs w:val="24"/>
      <w:lang w:val="ru-RU" w:eastAsia="ru-RU" w:bidi="ar-SA"/>
    </w:rPr>
  </w:style>
  <w:style w:type="character" w:customStyle="1" w:styleId="1110">
    <w:name w:val="Знак Знак111"/>
    <w:rsid w:val="00EE0B54"/>
    <w:rPr>
      <w:sz w:val="24"/>
      <w:szCs w:val="24"/>
      <w:lang w:val="en-US" w:eastAsia="ru-RU" w:bidi="en-US"/>
    </w:rPr>
  </w:style>
  <w:style w:type="paragraph" w:styleId="2f1">
    <w:name w:val="Quote"/>
    <w:basedOn w:val="a0"/>
    <w:next w:val="a0"/>
    <w:link w:val="2f2"/>
    <w:qFormat/>
    <w:rsid w:val="00EE0B54"/>
    <w:rPr>
      <w:rFonts w:ascii="Calibri" w:hAnsi="Calibri"/>
      <w:i/>
      <w:lang w:val="en-US" w:eastAsia="en-US" w:bidi="en-US"/>
    </w:rPr>
  </w:style>
  <w:style w:type="character" w:customStyle="1" w:styleId="2f2">
    <w:name w:val="Цитата 2 Знак"/>
    <w:link w:val="2f1"/>
    <w:rsid w:val="00EE0B54"/>
    <w:rPr>
      <w:rFonts w:ascii="Calibri" w:hAnsi="Calibri"/>
      <w:i/>
      <w:sz w:val="24"/>
      <w:szCs w:val="24"/>
      <w:lang w:val="en-US" w:eastAsia="en-US" w:bidi="en-US"/>
    </w:rPr>
  </w:style>
  <w:style w:type="paragraph" w:styleId="affff2">
    <w:name w:val="Intense Quote"/>
    <w:basedOn w:val="a0"/>
    <w:next w:val="a0"/>
    <w:link w:val="affff3"/>
    <w:qFormat/>
    <w:rsid w:val="00EE0B54"/>
    <w:pPr>
      <w:ind w:left="720" w:right="720"/>
    </w:pPr>
    <w:rPr>
      <w:rFonts w:ascii="Calibri" w:hAnsi="Calibri"/>
      <w:b/>
      <w:i/>
      <w:szCs w:val="22"/>
      <w:lang w:val="en-US" w:eastAsia="en-US" w:bidi="en-US"/>
    </w:rPr>
  </w:style>
  <w:style w:type="character" w:customStyle="1" w:styleId="affff3">
    <w:name w:val="Выделенная цитата Знак"/>
    <w:link w:val="affff2"/>
    <w:rsid w:val="00EE0B54"/>
    <w:rPr>
      <w:rFonts w:ascii="Calibri" w:hAnsi="Calibri"/>
      <w:b/>
      <w:i/>
      <w:sz w:val="24"/>
      <w:szCs w:val="22"/>
      <w:lang w:val="en-US" w:eastAsia="en-US" w:bidi="en-US"/>
    </w:rPr>
  </w:style>
  <w:style w:type="character" w:styleId="affff4">
    <w:name w:val="Subtle Emphasis"/>
    <w:qFormat/>
    <w:rsid w:val="00EE0B54"/>
    <w:rPr>
      <w:i/>
      <w:color w:val="5A5A5A"/>
    </w:rPr>
  </w:style>
  <w:style w:type="character" w:styleId="affff5">
    <w:name w:val="Intense Emphasis"/>
    <w:qFormat/>
    <w:rsid w:val="00EE0B54"/>
    <w:rPr>
      <w:b/>
      <w:i/>
      <w:sz w:val="24"/>
      <w:szCs w:val="24"/>
      <w:u w:val="single"/>
    </w:rPr>
  </w:style>
  <w:style w:type="character" w:styleId="affff6">
    <w:name w:val="Subtle Reference"/>
    <w:qFormat/>
    <w:rsid w:val="00EE0B54"/>
    <w:rPr>
      <w:sz w:val="24"/>
      <w:szCs w:val="24"/>
      <w:u w:val="single"/>
    </w:rPr>
  </w:style>
  <w:style w:type="character" w:styleId="affff7">
    <w:name w:val="Intense Reference"/>
    <w:qFormat/>
    <w:rsid w:val="00EE0B54"/>
    <w:rPr>
      <w:b/>
      <w:sz w:val="24"/>
      <w:u w:val="single"/>
    </w:rPr>
  </w:style>
  <w:style w:type="character" w:styleId="affff8">
    <w:name w:val="Book Title"/>
    <w:qFormat/>
    <w:rsid w:val="00EE0B54"/>
    <w:rPr>
      <w:rFonts w:ascii="Cambria" w:eastAsia="Times New Roman" w:hAnsi="Cambria"/>
      <w:b/>
      <w:i/>
      <w:sz w:val="24"/>
      <w:szCs w:val="24"/>
    </w:rPr>
  </w:style>
  <w:style w:type="paragraph" w:customStyle="1" w:styleId="2f3">
    <w:name w:val="Стиль2"/>
    <w:basedOn w:val="a7"/>
    <w:link w:val="2f4"/>
    <w:qFormat/>
    <w:rsid w:val="00EE0B54"/>
    <w:pPr>
      <w:ind w:firstLine="851"/>
      <w:outlineLvl w:val="0"/>
    </w:pPr>
    <w:rPr>
      <w:rFonts w:ascii="Times New Roman" w:hAnsi="Times New Roman"/>
      <w:sz w:val="26"/>
      <w:szCs w:val="26"/>
      <w:lang w:bidi="en-US"/>
    </w:rPr>
  </w:style>
  <w:style w:type="character" w:customStyle="1" w:styleId="2f4">
    <w:name w:val="Стиль2 Знак"/>
    <w:link w:val="2f3"/>
    <w:rsid w:val="00EE0B54"/>
    <w:rPr>
      <w:sz w:val="26"/>
      <w:szCs w:val="26"/>
      <w:lang w:bidi="en-US"/>
    </w:rPr>
  </w:style>
  <w:style w:type="character" w:customStyle="1" w:styleId="221">
    <w:name w:val="Знак Знак221"/>
    <w:locked/>
    <w:rsid w:val="00EE0B54"/>
    <w:rPr>
      <w:rFonts w:ascii="Cambria" w:hAnsi="Cambria"/>
      <w:b/>
      <w:bCs/>
      <w:kern w:val="32"/>
      <w:sz w:val="32"/>
      <w:szCs w:val="32"/>
      <w:lang w:val="en-US" w:eastAsia="en-US" w:bidi="en-US"/>
    </w:rPr>
  </w:style>
  <w:style w:type="table" w:customStyle="1" w:styleId="215">
    <w:name w:val="Сетка таблицы21"/>
    <w:basedOn w:val="a2"/>
    <w:next w:val="af4"/>
    <w:rsid w:val="00EE0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
    <w:name w:val="Знак Знак8"/>
    <w:locked/>
    <w:rsid w:val="00EE0B54"/>
    <w:rPr>
      <w:sz w:val="28"/>
      <w:szCs w:val="28"/>
      <w:lang w:val="en-US" w:eastAsia="ru-RU" w:bidi="en-US"/>
    </w:rPr>
  </w:style>
  <w:style w:type="character" w:customStyle="1" w:styleId="53">
    <w:name w:val="Знак Знак Знак5"/>
    <w:rsid w:val="00EE0B54"/>
    <w:rPr>
      <w:sz w:val="24"/>
      <w:szCs w:val="24"/>
      <w:lang w:val="ru-RU" w:eastAsia="ru-RU" w:bidi="ar-SA"/>
    </w:rPr>
  </w:style>
  <w:style w:type="character" w:customStyle="1" w:styleId="3b">
    <w:name w:val="Знак Знак Знак3"/>
    <w:rsid w:val="00EE0B54"/>
    <w:rPr>
      <w:rFonts w:ascii="Courier New" w:hAnsi="Courier New"/>
      <w:szCs w:val="24"/>
      <w:lang w:val="ru-RU" w:eastAsia="ru-RU" w:bidi="ar-SA"/>
    </w:rPr>
  </w:style>
  <w:style w:type="table" w:customStyle="1" w:styleId="162">
    <w:name w:val="Сетка таблицы16"/>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4">
    <w:name w:val="Знак Знак Знак4"/>
    <w:rsid w:val="00EE0B54"/>
    <w:rPr>
      <w:sz w:val="24"/>
      <w:szCs w:val="24"/>
      <w:lang w:val="ru-RU" w:eastAsia="ru-RU" w:bidi="ar-SA"/>
    </w:rPr>
  </w:style>
  <w:style w:type="paragraph" w:customStyle="1" w:styleId="affff9">
    <w:name w:val="Знак Знак Знак Знак Знак Знак"/>
    <w:basedOn w:val="a0"/>
    <w:rsid w:val="00EE0B54"/>
    <w:pPr>
      <w:widowControl w:val="0"/>
      <w:adjustRightInd w:val="0"/>
      <w:spacing w:line="360" w:lineRule="atLeast"/>
      <w:jc w:val="both"/>
      <w:textAlignment w:val="baseline"/>
    </w:pPr>
    <w:rPr>
      <w:rFonts w:ascii="Verdana" w:eastAsia="PMingLiU" w:hAnsi="Verdana" w:cs="Verdana"/>
      <w:lang w:val="en-US" w:eastAsia="en-US"/>
    </w:rPr>
  </w:style>
  <w:style w:type="paragraph" w:styleId="45">
    <w:name w:val="toc 4"/>
    <w:basedOn w:val="a0"/>
    <w:next w:val="a0"/>
    <w:autoRedefine/>
    <w:rsid w:val="00EE0B54"/>
    <w:pPr>
      <w:ind w:left="720"/>
    </w:pPr>
    <w:rPr>
      <w:rFonts w:ascii="Calibri" w:hAnsi="Calibri" w:cs="Calibri"/>
      <w:sz w:val="18"/>
      <w:szCs w:val="18"/>
    </w:rPr>
  </w:style>
  <w:style w:type="paragraph" w:styleId="54">
    <w:name w:val="toc 5"/>
    <w:basedOn w:val="a0"/>
    <w:next w:val="a0"/>
    <w:autoRedefine/>
    <w:rsid w:val="00EE0B54"/>
    <w:pPr>
      <w:ind w:left="960"/>
    </w:pPr>
    <w:rPr>
      <w:rFonts w:ascii="Calibri" w:hAnsi="Calibri" w:cs="Calibri"/>
      <w:sz w:val="18"/>
      <w:szCs w:val="18"/>
    </w:rPr>
  </w:style>
  <w:style w:type="paragraph" w:styleId="63">
    <w:name w:val="toc 6"/>
    <w:basedOn w:val="a0"/>
    <w:next w:val="a0"/>
    <w:autoRedefine/>
    <w:rsid w:val="00EE0B54"/>
    <w:pPr>
      <w:ind w:left="1200"/>
    </w:pPr>
    <w:rPr>
      <w:rFonts w:ascii="Calibri" w:hAnsi="Calibri" w:cs="Calibri"/>
      <w:sz w:val="18"/>
      <w:szCs w:val="18"/>
    </w:rPr>
  </w:style>
  <w:style w:type="paragraph" w:styleId="71">
    <w:name w:val="toc 7"/>
    <w:basedOn w:val="a0"/>
    <w:next w:val="a0"/>
    <w:autoRedefine/>
    <w:rsid w:val="00EE0B54"/>
    <w:pPr>
      <w:ind w:left="1440"/>
    </w:pPr>
    <w:rPr>
      <w:rFonts w:ascii="Calibri" w:hAnsi="Calibri" w:cs="Calibri"/>
      <w:sz w:val="18"/>
      <w:szCs w:val="18"/>
    </w:rPr>
  </w:style>
  <w:style w:type="paragraph" w:styleId="84">
    <w:name w:val="toc 8"/>
    <w:basedOn w:val="a0"/>
    <w:next w:val="a0"/>
    <w:autoRedefine/>
    <w:rsid w:val="00EE0B54"/>
    <w:pPr>
      <w:ind w:left="1680"/>
    </w:pPr>
    <w:rPr>
      <w:rFonts w:ascii="Calibri" w:hAnsi="Calibri" w:cs="Calibri"/>
      <w:sz w:val="18"/>
      <w:szCs w:val="18"/>
    </w:rPr>
  </w:style>
  <w:style w:type="paragraph" w:styleId="92">
    <w:name w:val="toc 9"/>
    <w:basedOn w:val="a0"/>
    <w:next w:val="a0"/>
    <w:autoRedefine/>
    <w:rsid w:val="00EE0B54"/>
    <w:pPr>
      <w:ind w:left="1920"/>
    </w:pPr>
    <w:rPr>
      <w:rFonts w:ascii="Calibri" w:hAnsi="Calibri" w:cs="Calibri"/>
      <w:sz w:val="18"/>
      <w:szCs w:val="18"/>
    </w:rPr>
  </w:style>
  <w:style w:type="paragraph" w:customStyle="1" w:styleId="93">
    <w:name w:val="Знак9"/>
    <w:basedOn w:val="a0"/>
    <w:rsid w:val="00EE0B54"/>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910">
    <w:name w:val="Знак91"/>
    <w:basedOn w:val="a0"/>
    <w:rsid w:val="00EE0B54"/>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2f5">
    <w:name w:val="Знак Знак Знак2 Знак"/>
    <w:basedOn w:val="a0"/>
    <w:rsid w:val="00EE0B54"/>
    <w:pPr>
      <w:widowControl w:val="0"/>
      <w:adjustRightInd w:val="0"/>
      <w:spacing w:line="360" w:lineRule="atLeast"/>
      <w:jc w:val="both"/>
      <w:textAlignment w:val="baseline"/>
    </w:pPr>
    <w:rPr>
      <w:rFonts w:ascii="Verdana" w:eastAsia="PMingLiU" w:hAnsi="Verdana" w:cs="Verdana"/>
      <w:sz w:val="20"/>
      <w:szCs w:val="20"/>
      <w:lang w:val="en-US" w:eastAsia="en-US"/>
    </w:rPr>
  </w:style>
  <w:style w:type="character" w:customStyle="1" w:styleId="270">
    <w:name w:val="Знак Знак27"/>
    <w:rsid w:val="00EE0B54"/>
    <w:rPr>
      <w:rFonts w:ascii="Courier New" w:hAnsi="Courier New"/>
      <w:szCs w:val="24"/>
      <w:lang w:val="ru-RU" w:eastAsia="ru-RU" w:bidi="ar-SA"/>
    </w:rPr>
  </w:style>
  <w:style w:type="character" w:customStyle="1" w:styleId="132">
    <w:name w:val="Стиль 13 пт Узор: Нет"/>
    <w:rsid w:val="00EE0B54"/>
    <w:rPr>
      <w:sz w:val="26"/>
      <w:shd w:val="clear" w:color="auto" w:fill="FFFF00"/>
    </w:rPr>
  </w:style>
  <w:style w:type="paragraph" w:customStyle="1" w:styleId="FORMATTEXT">
    <w:name w:val=".FORMATTEXT"/>
    <w:rsid w:val="00EE0B54"/>
    <w:pPr>
      <w:widowControl w:val="0"/>
      <w:autoSpaceDE w:val="0"/>
      <w:autoSpaceDN w:val="0"/>
      <w:adjustRightInd w:val="0"/>
    </w:pPr>
    <w:rPr>
      <w:sz w:val="24"/>
      <w:szCs w:val="24"/>
    </w:rPr>
  </w:style>
  <w:style w:type="character" w:styleId="affffa">
    <w:name w:val="line number"/>
    <w:rsid w:val="004515D0"/>
  </w:style>
  <w:style w:type="character" w:customStyle="1" w:styleId="apple-converted-space">
    <w:name w:val="apple-converted-space"/>
    <w:basedOn w:val="a1"/>
    <w:rsid w:val="007C2C1E"/>
  </w:style>
  <w:style w:type="paragraph" w:customStyle="1" w:styleId="S">
    <w:name w:val="S_Обычный жирный"/>
    <w:basedOn w:val="a0"/>
    <w:link w:val="S0"/>
    <w:qFormat/>
    <w:rsid w:val="00E67AA6"/>
    <w:pPr>
      <w:ind w:firstLine="709"/>
      <w:jc w:val="both"/>
    </w:pPr>
    <w:rPr>
      <w:sz w:val="28"/>
    </w:rPr>
  </w:style>
  <w:style w:type="paragraph" w:customStyle="1" w:styleId="xl100">
    <w:name w:val="xl100"/>
    <w:basedOn w:val="a0"/>
    <w:rsid w:val="00E67AA6"/>
    <w:pPr>
      <w:pBdr>
        <w:top w:val="single" w:sz="4" w:space="0" w:color="auto"/>
        <w:bottom w:val="single" w:sz="4" w:space="0" w:color="auto"/>
      </w:pBdr>
      <w:spacing w:before="100" w:beforeAutospacing="1" w:after="100" w:afterAutospacing="1"/>
      <w:jc w:val="center"/>
      <w:textAlignment w:val="center"/>
    </w:pPr>
  </w:style>
  <w:style w:type="character" w:customStyle="1" w:styleId="S0">
    <w:name w:val="S_Обычный жирный Знак"/>
    <w:link w:val="S"/>
    <w:rsid w:val="00E67AA6"/>
    <w:rPr>
      <w:sz w:val="28"/>
      <w:szCs w:val="24"/>
    </w:rPr>
  </w:style>
  <w:style w:type="paragraph" w:customStyle="1" w:styleId="formattext0">
    <w:name w:val="formattext"/>
    <w:basedOn w:val="a0"/>
    <w:rsid w:val="00D155D3"/>
    <w:pPr>
      <w:spacing w:before="100" w:beforeAutospacing="1" w:after="100" w:afterAutospacing="1"/>
    </w:pPr>
  </w:style>
  <w:style w:type="paragraph" w:customStyle="1" w:styleId="headertext">
    <w:name w:val="headertext"/>
    <w:basedOn w:val="a0"/>
    <w:rsid w:val="00946FF1"/>
    <w:pPr>
      <w:spacing w:before="100" w:beforeAutospacing="1" w:after="100" w:afterAutospacing="1"/>
    </w:pPr>
  </w:style>
  <w:style w:type="paragraph" w:styleId="affffb">
    <w:name w:val="Revision"/>
    <w:hidden/>
    <w:uiPriority w:val="99"/>
    <w:semiHidden/>
    <w:rsid w:val="00271B02"/>
    <w:rPr>
      <w:sz w:val="24"/>
      <w:szCs w:val="24"/>
    </w:rPr>
  </w:style>
  <w:style w:type="paragraph" w:styleId="affffc">
    <w:name w:val="endnote text"/>
    <w:basedOn w:val="a0"/>
    <w:link w:val="affffd"/>
    <w:rsid w:val="002F67C6"/>
    <w:rPr>
      <w:sz w:val="20"/>
      <w:szCs w:val="20"/>
    </w:rPr>
  </w:style>
  <w:style w:type="character" w:customStyle="1" w:styleId="affffd">
    <w:name w:val="Текст концевой сноски Знак"/>
    <w:basedOn w:val="a1"/>
    <w:link w:val="affffc"/>
    <w:rsid w:val="002F67C6"/>
  </w:style>
  <w:style w:type="character" w:styleId="affffe">
    <w:name w:val="endnote reference"/>
    <w:basedOn w:val="a1"/>
    <w:rsid w:val="002F67C6"/>
    <w:rPr>
      <w:vertAlign w:val="superscript"/>
    </w:rPr>
  </w:style>
  <w:style w:type="paragraph" w:customStyle="1" w:styleId="Standard">
    <w:name w:val="Standard"/>
    <w:uiPriority w:val="99"/>
    <w:rsid w:val="00390FFE"/>
    <w:pPr>
      <w:widowControl w:val="0"/>
      <w:suppressAutoHyphens/>
    </w:pPr>
    <w:rPr>
      <w:rFonts w:eastAsia="Andale Sans UI"/>
      <w:kern w:val="2"/>
      <w:sz w:val="24"/>
      <w:szCs w:val="24"/>
      <w:lang w:val="de-DE" w:eastAsia="fa-IR" w:bidi="fa-IR"/>
    </w:rPr>
  </w:style>
  <w:style w:type="character" w:customStyle="1" w:styleId="s10">
    <w:name w:val="s_10"/>
    <w:basedOn w:val="a1"/>
    <w:rsid w:val="00552C11"/>
  </w:style>
  <w:style w:type="paragraph" w:customStyle="1" w:styleId="txt">
    <w:name w:val="txt"/>
    <w:basedOn w:val="a0"/>
    <w:rsid w:val="00013D68"/>
    <w:pPr>
      <w:spacing w:before="100" w:beforeAutospacing="1" w:after="100" w:afterAutospacing="1"/>
    </w:pPr>
    <w:rPr>
      <w:lang w:val="en-US" w:eastAsia="en-US"/>
    </w:rPr>
  </w:style>
  <w:style w:type="character" w:customStyle="1" w:styleId="46">
    <w:name w:val="Основной текст (4) + Полужирный"/>
    <w:aliases w:val="Курсив9"/>
    <w:basedOn w:val="a1"/>
    <w:uiPriority w:val="99"/>
    <w:rsid w:val="0089127B"/>
    <w:rPr>
      <w:b/>
      <w:bCs/>
      <w:i/>
      <w:iCs/>
      <w:sz w:val="30"/>
      <w:szCs w:val="30"/>
      <w:shd w:val="clear" w:color="auto" w:fill="FFFFFF"/>
    </w:rPr>
  </w:style>
  <w:style w:type="paragraph" w:customStyle="1" w:styleId="afffff">
    <w:name w:val="Нормальный (таблица)"/>
    <w:basedOn w:val="a0"/>
    <w:next w:val="a0"/>
    <w:uiPriority w:val="99"/>
    <w:rsid w:val="000551DB"/>
    <w:pPr>
      <w:widowControl w:val="0"/>
      <w:autoSpaceDE w:val="0"/>
      <w:autoSpaceDN w:val="0"/>
      <w:adjustRightInd w:val="0"/>
      <w:jc w:val="both"/>
    </w:pPr>
    <w:rPr>
      <w:rFonts w:ascii="Arial" w:eastAsiaTheme="minorEastAsia" w:hAnsi="Arial" w:cs="Arial"/>
      <w:sz w:val="26"/>
      <w:szCs w:val="26"/>
    </w:rPr>
  </w:style>
  <w:style w:type="paragraph" w:customStyle="1" w:styleId="afffff0">
    <w:name w:val="Прижатый влево"/>
    <w:basedOn w:val="a0"/>
    <w:next w:val="a0"/>
    <w:uiPriority w:val="99"/>
    <w:rsid w:val="000551DB"/>
    <w:pPr>
      <w:widowControl w:val="0"/>
      <w:autoSpaceDE w:val="0"/>
      <w:autoSpaceDN w:val="0"/>
      <w:adjustRightInd w:val="0"/>
    </w:pPr>
    <w:rPr>
      <w:rFonts w:ascii="Arial" w:eastAsiaTheme="minorEastAsia" w:hAnsi="Arial" w:cs="Arial"/>
      <w:sz w:val="26"/>
      <w:szCs w:val="26"/>
    </w:rPr>
  </w:style>
  <w:style w:type="paragraph" w:customStyle="1" w:styleId="afffff1">
    <w:name w:val="Таблицы (моноширинный)"/>
    <w:basedOn w:val="a0"/>
    <w:next w:val="a0"/>
    <w:uiPriority w:val="99"/>
    <w:rsid w:val="003F0DB3"/>
    <w:pPr>
      <w:widowControl w:val="0"/>
      <w:autoSpaceDE w:val="0"/>
      <w:autoSpaceDN w:val="0"/>
      <w:adjustRightInd w:val="0"/>
    </w:pPr>
    <w:rPr>
      <w:rFonts w:ascii="Courier New" w:eastAsiaTheme="minorEastAsia" w:hAnsi="Courier New" w:cs="Courier New"/>
      <w:sz w:val="26"/>
      <w:szCs w:val="26"/>
    </w:rPr>
  </w:style>
  <w:style w:type="character" w:customStyle="1" w:styleId="afffff2">
    <w:name w:val="Основной текст_"/>
    <w:basedOn w:val="a1"/>
    <w:link w:val="3c"/>
    <w:rsid w:val="000B7915"/>
    <w:rPr>
      <w:spacing w:val="3"/>
      <w:sz w:val="21"/>
      <w:szCs w:val="21"/>
      <w:shd w:val="clear" w:color="auto" w:fill="FFFFFF"/>
    </w:rPr>
  </w:style>
  <w:style w:type="paragraph" w:customStyle="1" w:styleId="3c">
    <w:name w:val="Основной текст3"/>
    <w:basedOn w:val="a0"/>
    <w:link w:val="afffff2"/>
    <w:rsid w:val="000B7915"/>
    <w:pPr>
      <w:widowControl w:val="0"/>
      <w:shd w:val="clear" w:color="auto" w:fill="FFFFFF"/>
      <w:spacing w:before="2640" w:after="2280" w:line="0" w:lineRule="atLeast"/>
      <w:ind w:hanging="360"/>
    </w:pPr>
    <w:rPr>
      <w:spacing w:val="3"/>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1823">
      <w:bodyDiv w:val="1"/>
      <w:marLeft w:val="0"/>
      <w:marRight w:val="0"/>
      <w:marTop w:val="0"/>
      <w:marBottom w:val="0"/>
      <w:divBdr>
        <w:top w:val="none" w:sz="0" w:space="0" w:color="auto"/>
        <w:left w:val="none" w:sz="0" w:space="0" w:color="auto"/>
        <w:bottom w:val="none" w:sz="0" w:space="0" w:color="auto"/>
        <w:right w:val="none" w:sz="0" w:space="0" w:color="auto"/>
      </w:divBdr>
      <w:divsChild>
        <w:div w:id="758596769">
          <w:marLeft w:val="0"/>
          <w:marRight w:val="0"/>
          <w:marTop w:val="0"/>
          <w:marBottom w:val="30"/>
          <w:divBdr>
            <w:top w:val="none" w:sz="0" w:space="0" w:color="auto"/>
            <w:left w:val="none" w:sz="0" w:space="0" w:color="auto"/>
            <w:bottom w:val="none" w:sz="0" w:space="0" w:color="auto"/>
            <w:right w:val="none" w:sz="0" w:space="0" w:color="auto"/>
          </w:divBdr>
        </w:div>
      </w:divsChild>
    </w:div>
    <w:div w:id="168565632">
      <w:bodyDiv w:val="1"/>
      <w:marLeft w:val="0"/>
      <w:marRight w:val="0"/>
      <w:marTop w:val="0"/>
      <w:marBottom w:val="0"/>
      <w:divBdr>
        <w:top w:val="none" w:sz="0" w:space="0" w:color="auto"/>
        <w:left w:val="none" w:sz="0" w:space="0" w:color="auto"/>
        <w:bottom w:val="none" w:sz="0" w:space="0" w:color="auto"/>
        <w:right w:val="none" w:sz="0" w:space="0" w:color="auto"/>
      </w:divBdr>
    </w:div>
    <w:div w:id="177500492">
      <w:bodyDiv w:val="1"/>
      <w:marLeft w:val="0"/>
      <w:marRight w:val="0"/>
      <w:marTop w:val="0"/>
      <w:marBottom w:val="0"/>
      <w:divBdr>
        <w:top w:val="none" w:sz="0" w:space="0" w:color="auto"/>
        <w:left w:val="none" w:sz="0" w:space="0" w:color="auto"/>
        <w:bottom w:val="none" w:sz="0" w:space="0" w:color="auto"/>
        <w:right w:val="none" w:sz="0" w:space="0" w:color="auto"/>
      </w:divBdr>
    </w:div>
    <w:div w:id="178586439">
      <w:bodyDiv w:val="1"/>
      <w:marLeft w:val="0"/>
      <w:marRight w:val="0"/>
      <w:marTop w:val="0"/>
      <w:marBottom w:val="0"/>
      <w:divBdr>
        <w:top w:val="none" w:sz="0" w:space="0" w:color="auto"/>
        <w:left w:val="none" w:sz="0" w:space="0" w:color="auto"/>
        <w:bottom w:val="none" w:sz="0" w:space="0" w:color="auto"/>
        <w:right w:val="none" w:sz="0" w:space="0" w:color="auto"/>
      </w:divBdr>
    </w:div>
    <w:div w:id="192349660">
      <w:bodyDiv w:val="1"/>
      <w:marLeft w:val="0"/>
      <w:marRight w:val="0"/>
      <w:marTop w:val="0"/>
      <w:marBottom w:val="0"/>
      <w:divBdr>
        <w:top w:val="none" w:sz="0" w:space="0" w:color="auto"/>
        <w:left w:val="none" w:sz="0" w:space="0" w:color="auto"/>
        <w:bottom w:val="none" w:sz="0" w:space="0" w:color="auto"/>
        <w:right w:val="none" w:sz="0" w:space="0" w:color="auto"/>
      </w:divBdr>
    </w:div>
    <w:div w:id="288587224">
      <w:bodyDiv w:val="1"/>
      <w:marLeft w:val="0"/>
      <w:marRight w:val="0"/>
      <w:marTop w:val="0"/>
      <w:marBottom w:val="0"/>
      <w:divBdr>
        <w:top w:val="none" w:sz="0" w:space="0" w:color="auto"/>
        <w:left w:val="none" w:sz="0" w:space="0" w:color="auto"/>
        <w:bottom w:val="none" w:sz="0" w:space="0" w:color="auto"/>
        <w:right w:val="none" w:sz="0" w:space="0" w:color="auto"/>
      </w:divBdr>
    </w:div>
    <w:div w:id="338428878">
      <w:bodyDiv w:val="1"/>
      <w:marLeft w:val="0"/>
      <w:marRight w:val="0"/>
      <w:marTop w:val="0"/>
      <w:marBottom w:val="0"/>
      <w:divBdr>
        <w:top w:val="none" w:sz="0" w:space="0" w:color="auto"/>
        <w:left w:val="none" w:sz="0" w:space="0" w:color="auto"/>
        <w:bottom w:val="none" w:sz="0" w:space="0" w:color="auto"/>
        <w:right w:val="none" w:sz="0" w:space="0" w:color="auto"/>
      </w:divBdr>
    </w:div>
    <w:div w:id="339049481">
      <w:bodyDiv w:val="1"/>
      <w:marLeft w:val="0"/>
      <w:marRight w:val="0"/>
      <w:marTop w:val="0"/>
      <w:marBottom w:val="0"/>
      <w:divBdr>
        <w:top w:val="none" w:sz="0" w:space="0" w:color="auto"/>
        <w:left w:val="none" w:sz="0" w:space="0" w:color="auto"/>
        <w:bottom w:val="none" w:sz="0" w:space="0" w:color="auto"/>
        <w:right w:val="none" w:sz="0" w:space="0" w:color="auto"/>
      </w:divBdr>
    </w:div>
    <w:div w:id="381558909">
      <w:bodyDiv w:val="1"/>
      <w:marLeft w:val="0"/>
      <w:marRight w:val="0"/>
      <w:marTop w:val="0"/>
      <w:marBottom w:val="0"/>
      <w:divBdr>
        <w:top w:val="none" w:sz="0" w:space="0" w:color="auto"/>
        <w:left w:val="none" w:sz="0" w:space="0" w:color="auto"/>
        <w:bottom w:val="none" w:sz="0" w:space="0" w:color="auto"/>
        <w:right w:val="none" w:sz="0" w:space="0" w:color="auto"/>
      </w:divBdr>
    </w:div>
    <w:div w:id="382291078">
      <w:bodyDiv w:val="1"/>
      <w:marLeft w:val="0"/>
      <w:marRight w:val="0"/>
      <w:marTop w:val="0"/>
      <w:marBottom w:val="0"/>
      <w:divBdr>
        <w:top w:val="none" w:sz="0" w:space="0" w:color="auto"/>
        <w:left w:val="none" w:sz="0" w:space="0" w:color="auto"/>
        <w:bottom w:val="none" w:sz="0" w:space="0" w:color="auto"/>
        <w:right w:val="none" w:sz="0" w:space="0" w:color="auto"/>
      </w:divBdr>
    </w:div>
    <w:div w:id="424494287">
      <w:bodyDiv w:val="1"/>
      <w:marLeft w:val="0"/>
      <w:marRight w:val="0"/>
      <w:marTop w:val="0"/>
      <w:marBottom w:val="0"/>
      <w:divBdr>
        <w:top w:val="none" w:sz="0" w:space="0" w:color="auto"/>
        <w:left w:val="none" w:sz="0" w:space="0" w:color="auto"/>
        <w:bottom w:val="none" w:sz="0" w:space="0" w:color="auto"/>
        <w:right w:val="none" w:sz="0" w:space="0" w:color="auto"/>
      </w:divBdr>
    </w:div>
    <w:div w:id="444926421">
      <w:bodyDiv w:val="1"/>
      <w:marLeft w:val="0"/>
      <w:marRight w:val="0"/>
      <w:marTop w:val="0"/>
      <w:marBottom w:val="0"/>
      <w:divBdr>
        <w:top w:val="none" w:sz="0" w:space="0" w:color="auto"/>
        <w:left w:val="none" w:sz="0" w:space="0" w:color="auto"/>
        <w:bottom w:val="none" w:sz="0" w:space="0" w:color="auto"/>
        <w:right w:val="none" w:sz="0" w:space="0" w:color="auto"/>
      </w:divBdr>
    </w:div>
    <w:div w:id="465050601">
      <w:bodyDiv w:val="1"/>
      <w:marLeft w:val="0"/>
      <w:marRight w:val="0"/>
      <w:marTop w:val="0"/>
      <w:marBottom w:val="0"/>
      <w:divBdr>
        <w:top w:val="none" w:sz="0" w:space="0" w:color="auto"/>
        <w:left w:val="none" w:sz="0" w:space="0" w:color="auto"/>
        <w:bottom w:val="none" w:sz="0" w:space="0" w:color="auto"/>
        <w:right w:val="none" w:sz="0" w:space="0" w:color="auto"/>
      </w:divBdr>
    </w:div>
    <w:div w:id="465392791">
      <w:bodyDiv w:val="1"/>
      <w:marLeft w:val="0"/>
      <w:marRight w:val="0"/>
      <w:marTop w:val="0"/>
      <w:marBottom w:val="0"/>
      <w:divBdr>
        <w:top w:val="none" w:sz="0" w:space="0" w:color="auto"/>
        <w:left w:val="none" w:sz="0" w:space="0" w:color="auto"/>
        <w:bottom w:val="none" w:sz="0" w:space="0" w:color="auto"/>
        <w:right w:val="none" w:sz="0" w:space="0" w:color="auto"/>
      </w:divBdr>
    </w:div>
    <w:div w:id="500393805">
      <w:bodyDiv w:val="1"/>
      <w:marLeft w:val="0"/>
      <w:marRight w:val="0"/>
      <w:marTop w:val="0"/>
      <w:marBottom w:val="0"/>
      <w:divBdr>
        <w:top w:val="none" w:sz="0" w:space="0" w:color="auto"/>
        <w:left w:val="none" w:sz="0" w:space="0" w:color="auto"/>
        <w:bottom w:val="none" w:sz="0" w:space="0" w:color="auto"/>
        <w:right w:val="none" w:sz="0" w:space="0" w:color="auto"/>
      </w:divBdr>
    </w:div>
    <w:div w:id="513036443">
      <w:bodyDiv w:val="1"/>
      <w:marLeft w:val="0"/>
      <w:marRight w:val="0"/>
      <w:marTop w:val="0"/>
      <w:marBottom w:val="0"/>
      <w:divBdr>
        <w:top w:val="none" w:sz="0" w:space="0" w:color="auto"/>
        <w:left w:val="none" w:sz="0" w:space="0" w:color="auto"/>
        <w:bottom w:val="none" w:sz="0" w:space="0" w:color="auto"/>
        <w:right w:val="none" w:sz="0" w:space="0" w:color="auto"/>
      </w:divBdr>
    </w:div>
    <w:div w:id="541750990">
      <w:bodyDiv w:val="1"/>
      <w:marLeft w:val="0"/>
      <w:marRight w:val="0"/>
      <w:marTop w:val="0"/>
      <w:marBottom w:val="0"/>
      <w:divBdr>
        <w:top w:val="none" w:sz="0" w:space="0" w:color="auto"/>
        <w:left w:val="none" w:sz="0" w:space="0" w:color="auto"/>
        <w:bottom w:val="none" w:sz="0" w:space="0" w:color="auto"/>
        <w:right w:val="none" w:sz="0" w:space="0" w:color="auto"/>
      </w:divBdr>
    </w:div>
    <w:div w:id="542982628">
      <w:bodyDiv w:val="1"/>
      <w:marLeft w:val="0"/>
      <w:marRight w:val="0"/>
      <w:marTop w:val="0"/>
      <w:marBottom w:val="0"/>
      <w:divBdr>
        <w:top w:val="none" w:sz="0" w:space="0" w:color="auto"/>
        <w:left w:val="none" w:sz="0" w:space="0" w:color="auto"/>
        <w:bottom w:val="none" w:sz="0" w:space="0" w:color="auto"/>
        <w:right w:val="none" w:sz="0" w:space="0" w:color="auto"/>
      </w:divBdr>
    </w:div>
    <w:div w:id="550847511">
      <w:bodyDiv w:val="1"/>
      <w:marLeft w:val="0"/>
      <w:marRight w:val="0"/>
      <w:marTop w:val="0"/>
      <w:marBottom w:val="0"/>
      <w:divBdr>
        <w:top w:val="none" w:sz="0" w:space="0" w:color="auto"/>
        <w:left w:val="none" w:sz="0" w:space="0" w:color="auto"/>
        <w:bottom w:val="none" w:sz="0" w:space="0" w:color="auto"/>
        <w:right w:val="none" w:sz="0" w:space="0" w:color="auto"/>
      </w:divBdr>
    </w:div>
    <w:div w:id="634338274">
      <w:bodyDiv w:val="1"/>
      <w:marLeft w:val="0"/>
      <w:marRight w:val="0"/>
      <w:marTop w:val="0"/>
      <w:marBottom w:val="0"/>
      <w:divBdr>
        <w:top w:val="none" w:sz="0" w:space="0" w:color="auto"/>
        <w:left w:val="none" w:sz="0" w:space="0" w:color="auto"/>
        <w:bottom w:val="none" w:sz="0" w:space="0" w:color="auto"/>
        <w:right w:val="none" w:sz="0" w:space="0" w:color="auto"/>
      </w:divBdr>
    </w:div>
    <w:div w:id="639530478">
      <w:bodyDiv w:val="1"/>
      <w:marLeft w:val="0"/>
      <w:marRight w:val="0"/>
      <w:marTop w:val="0"/>
      <w:marBottom w:val="0"/>
      <w:divBdr>
        <w:top w:val="none" w:sz="0" w:space="0" w:color="auto"/>
        <w:left w:val="none" w:sz="0" w:space="0" w:color="auto"/>
        <w:bottom w:val="none" w:sz="0" w:space="0" w:color="auto"/>
        <w:right w:val="none" w:sz="0" w:space="0" w:color="auto"/>
      </w:divBdr>
    </w:div>
    <w:div w:id="653798506">
      <w:bodyDiv w:val="1"/>
      <w:marLeft w:val="0"/>
      <w:marRight w:val="0"/>
      <w:marTop w:val="0"/>
      <w:marBottom w:val="0"/>
      <w:divBdr>
        <w:top w:val="none" w:sz="0" w:space="0" w:color="auto"/>
        <w:left w:val="none" w:sz="0" w:space="0" w:color="auto"/>
        <w:bottom w:val="none" w:sz="0" w:space="0" w:color="auto"/>
        <w:right w:val="none" w:sz="0" w:space="0" w:color="auto"/>
      </w:divBdr>
    </w:div>
    <w:div w:id="676543436">
      <w:bodyDiv w:val="1"/>
      <w:marLeft w:val="0"/>
      <w:marRight w:val="0"/>
      <w:marTop w:val="0"/>
      <w:marBottom w:val="0"/>
      <w:divBdr>
        <w:top w:val="none" w:sz="0" w:space="0" w:color="auto"/>
        <w:left w:val="none" w:sz="0" w:space="0" w:color="auto"/>
        <w:bottom w:val="none" w:sz="0" w:space="0" w:color="auto"/>
        <w:right w:val="none" w:sz="0" w:space="0" w:color="auto"/>
      </w:divBdr>
    </w:div>
    <w:div w:id="721176075">
      <w:bodyDiv w:val="1"/>
      <w:marLeft w:val="0"/>
      <w:marRight w:val="0"/>
      <w:marTop w:val="0"/>
      <w:marBottom w:val="0"/>
      <w:divBdr>
        <w:top w:val="none" w:sz="0" w:space="0" w:color="auto"/>
        <w:left w:val="none" w:sz="0" w:space="0" w:color="auto"/>
        <w:bottom w:val="none" w:sz="0" w:space="0" w:color="auto"/>
        <w:right w:val="none" w:sz="0" w:space="0" w:color="auto"/>
      </w:divBdr>
    </w:div>
    <w:div w:id="732972987">
      <w:bodyDiv w:val="1"/>
      <w:marLeft w:val="0"/>
      <w:marRight w:val="0"/>
      <w:marTop w:val="0"/>
      <w:marBottom w:val="0"/>
      <w:divBdr>
        <w:top w:val="none" w:sz="0" w:space="0" w:color="auto"/>
        <w:left w:val="none" w:sz="0" w:space="0" w:color="auto"/>
        <w:bottom w:val="none" w:sz="0" w:space="0" w:color="auto"/>
        <w:right w:val="none" w:sz="0" w:space="0" w:color="auto"/>
      </w:divBdr>
    </w:div>
    <w:div w:id="766970764">
      <w:bodyDiv w:val="1"/>
      <w:marLeft w:val="0"/>
      <w:marRight w:val="0"/>
      <w:marTop w:val="0"/>
      <w:marBottom w:val="0"/>
      <w:divBdr>
        <w:top w:val="none" w:sz="0" w:space="0" w:color="auto"/>
        <w:left w:val="none" w:sz="0" w:space="0" w:color="auto"/>
        <w:bottom w:val="none" w:sz="0" w:space="0" w:color="auto"/>
        <w:right w:val="none" w:sz="0" w:space="0" w:color="auto"/>
      </w:divBdr>
    </w:div>
    <w:div w:id="795639714">
      <w:bodyDiv w:val="1"/>
      <w:marLeft w:val="0"/>
      <w:marRight w:val="0"/>
      <w:marTop w:val="0"/>
      <w:marBottom w:val="0"/>
      <w:divBdr>
        <w:top w:val="none" w:sz="0" w:space="0" w:color="auto"/>
        <w:left w:val="none" w:sz="0" w:space="0" w:color="auto"/>
        <w:bottom w:val="none" w:sz="0" w:space="0" w:color="auto"/>
        <w:right w:val="none" w:sz="0" w:space="0" w:color="auto"/>
      </w:divBdr>
    </w:div>
    <w:div w:id="850267154">
      <w:bodyDiv w:val="1"/>
      <w:marLeft w:val="0"/>
      <w:marRight w:val="0"/>
      <w:marTop w:val="0"/>
      <w:marBottom w:val="0"/>
      <w:divBdr>
        <w:top w:val="none" w:sz="0" w:space="0" w:color="auto"/>
        <w:left w:val="none" w:sz="0" w:space="0" w:color="auto"/>
        <w:bottom w:val="none" w:sz="0" w:space="0" w:color="auto"/>
        <w:right w:val="none" w:sz="0" w:space="0" w:color="auto"/>
      </w:divBdr>
    </w:div>
    <w:div w:id="866679645">
      <w:bodyDiv w:val="1"/>
      <w:marLeft w:val="0"/>
      <w:marRight w:val="0"/>
      <w:marTop w:val="0"/>
      <w:marBottom w:val="0"/>
      <w:divBdr>
        <w:top w:val="none" w:sz="0" w:space="0" w:color="auto"/>
        <w:left w:val="none" w:sz="0" w:space="0" w:color="auto"/>
        <w:bottom w:val="none" w:sz="0" w:space="0" w:color="auto"/>
        <w:right w:val="none" w:sz="0" w:space="0" w:color="auto"/>
      </w:divBdr>
    </w:div>
    <w:div w:id="879707323">
      <w:bodyDiv w:val="1"/>
      <w:marLeft w:val="0"/>
      <w:marRight w:val="0"/>
      <w:marTop w:val="0"/>
      <w:marBottom w:val="0"/>
      <w:divBdr>
        <w:top w:val="none" w:sz="0" w:space="0" w:color="auto"/>
        <w:left w:val="none" w:sz="0" w:space="0" w:color="auto"/>
        <w:bottom w:val="none" w:sz="0" w:space="0" w:color="auto"/>
        <w:right w:val="none" w:sz="0" w:space="0" w:color="auto"/>
      </w:divBdr>
    </w:div>
    <w:div w:id="915164971">
      <w:bodyDiv w:val="1"/>
      <w:marLeft w:val="0"/>
      <w:marRight w:val="0"/>
      <w:marTop w:val="0"/>
      <w:marBottom w:val="0"/>
      <w:divBdr>
        <w:top w:val="none" w:sz="0" w:space="0" w:color="auto"/>
        <w:left w:val="none" w:sz="0" w:space="0" w:color="auto"/>
        <w:bottom w:val="none" w:sz="0" w:space="0" w:color="auto"/>
        <w:right w:val="none" w:sz="0" w:space="0" w:color="auto"/>
      </w:divBdr>
    </w:div>
    <w:div w:id="930964153">
      <w:bodyDiv w:val="1"/>
      <w:marLeft w:val="0"/>
      <w:marRight w:val="0"/>
      <w:marTop w:val="0"/>
      <w:marBottom w:val="0"/>
      <w:divBdr>
        <w:top w:val="none" w:sz="0" w:space="0" w:color="auto"/>
        <w:left w:val="none" w:sz="0" w:space="0" w:color="auto"/>
        <w:bottom w:val="none" w:sz="0" w:space="0" w:color="auto"/>
        <w:right w:val="none" w:sz="0" w:space="0" w:color="auto"/>
      </w:divBdr>
    </w:div>
    <w:div w:id="936791495">
      <w:bodyDiv w:val="1"/>
      <w:marLeft w:val="0"/>
      <w:marRight w:val="0"/>
      <w:marTop w:val="0"/>
      <w:marBottom w:val="0"/>
      <w:divBdr>
        <w:top w:val="none" w:sz="0" w:space="0" w:color="auto"/>
        <w:left w:val="none" w:sz="0" w:space="0" w:color="auto"/>
        <w:bottom w:val="none" w:sz="0" w:space="0" w:color="auto"/>
        <w:right w:val="none" w:sz="0" w:space="0" w:color="auto"/>
      </w:divBdr>
      <w:divsChild>
        <w:div w:id="1327516091">
          <w:marLeft w:val="0"/>
          <w:marRight w:val="0"/>
          <w:marTop w:val="0"/>
          <w:marBottom w:val="0"/>
          <w:divBdr>
            <w:top w:val="none" w:sz="0" w:space="0" w:color="auto"/>
            <w:left w:val="none" w:sz="0" w:space="0" w:color="auto"/>
            <w:bottom w:val="none" w:sz="0" w:space="0" w:color="auto"/>
            <w:right w:val="none" w:sz="0" w:space="0" w:color="auto"/>
          </w:divBdr>
        </w:div>
      </w:divsChild>
    </w:div>
    <w:div w:id="980381488">
      <w:bodyDiv w:val="1"/>
      <w:marLeft w:val="0"/>
      <w:marRight w:val="0"/>
      <w:marTop w:val="0"/>
      <w:marBottom w:val="0"/>
      <w:divBdr>
        <w:top w:val="none" w:sz="0" w:space="0" w:color="auto"/>
        <w:left w:val="none" w:sz="0" w:space="0" w:color="auto"/>
        <w:bottom w:val="none" w:sz="0" w:space="0" w:color="auto"/>
        <w:right w:val="none" w:sz="0" w:space="0" w:color="auto"/>
      </w:divBdr>
    </w:div>
    <w:div w:id="1000229647">
      <w:bodyDiv w:val="1"/>
      <w:marLeft w:val="0"/>
      <w:marRight w:val="0"/>
      <w:marTop w:val="0"/>
      <w:marBottom w:val="0"/>
      <w:divBdr>
        <w:top w:val="none" w:sz="0" w:space="0" w:color="auto"/>
        <w:left w:val="none" w:sz="0" w:space="0" w:color="auto"/>
        <w:bottom w:val="none" w:sz="0" w:space="0" w:color="auto"/>
        <w:right w:val="none" w:sz="0" w:space="0" w:color="auto"/>
      </w:divBdr>
    </w:div>
    <w:div w:id="1032609049">
      <w:bodyDiv w:val="1"/>
      <w:marLeft w:val="0"/>
      <w:marRight w:val="0"/>
      <w:marTop w:val="0"/>
      <w:marBottom w:val="0"/>
      <w:divBdr>
        <w:top w:val="none" w:sz="0" w:space="0" w:color="auto"/>
        <w:left w:val="none" w:sz="0" w:space="0" w:color="auto"/>
        <w:bottom w:val="none" w:sz="0" w:space="0" w:color="auto"/>
        <w:right w:val="none" w:sz="0" w:space="0" w:color="auto"/>
      </w:divBdr>
    </w:div>
    <w:div w:id="1066026284">
      <w:bodyDiv w:val="1"/>
      <w:marLeft w:val="0"/>
      <w:marRight w:val="0"/>
      <w:marTop w:val="0"/>
      <w:marBottom w:val="0"/>
      <w:divBdr>
        <w:top w:val="none" w:sz="0" w:space="0" w:color="auto"/>
        <w:left w:val="none" w:sz="0" w:space="0" w:color="auto"/>
        <w:bottom w:val="none" w:sz="0" w:space="0" w:color="auto"/>
        <w:right w:val="none" w:sz="0" w:space="0" w:color="auto"/>
      </w:divBdr>
    </w:div>
    <w:div w:id="1141923687">
      <w:bodyDiv w:val="1"/>
      <w:marLeft w:val="0"/>
      <w:marRight w:val="0"/>
      <w:marTop w:val="0"/>
      <w:marBottom w:val="0"/>
      <w:divBdr>
        <w:top w:val="none" w:sz="0" w:space="0" w:color="auto"/>
        <w:left w:val="none" w:sz="0" w:space="0" w:color="auto"/>
        <w:bottom w:val="none" w:sz="0" w:space="0" w:color="auto"/>
        <w:right w:val="none" w:sz="0" w:space="0" w:color="auto"/>
      </w:divBdr>
    </w:div>
    <w:div w:id="1156726315">
      <w:bodyDiv w:val="1"/>
      <w:marLeft w:val="0"/>
      <w:marRight w:val="0"/>
      <w:marTop w:val="0"/>
      <w:marBottom w:val="0"/>
      <w:divBdr>
        <w:top w:val="none" w:sz="0" w:space="0" w:color="auto"/>
        <w:left w:val="none" w:sz="0" w:space="0" w:color="auto"/>
        <w:bottom w:val="none" w:sz="0" w:space="0" w:color="auto"/>
        <w:right w:val="none" w:sz="0" w:space="0" w:color="auto"/>
      </w:divBdr>
    </w:div>
    <w:div w:id="1182013860">
      <w:bodyDiv w:val="1"/>
      <w:marLeft w:val="0"/>
      <w:marRight w:val="0"/>
      <w:marTop w:val="0"/>
      <w:marBottom w:val="0"/>
      <w:divBdr>
        <w:top w:val="none" w:sz="0" w:space="0" w:color="auto"/>
        <w:left w:val="none" w:sz="0" w:space="0" w:color="auto"/>
        <w:bottom w:val="none" w:sz="0" w:space="0" w:color="auto"/>
        <w:right w:val="none" w:sz="0" w:space="0" w:color="auto"/>
      </w:divBdr>
    </w:div>
    <w:div w:id="1224684195">
      <w:bodyDiv w:val="1"/>
      <w:marLeft w:val="0"/>
      <w:marRight w:val="0"/>
      <w:marTop w:val="0"/>
      <w:marBottom w:val="0"/>
      <w:divBdr>
        <w:top w:val="none" w:sz="0" w:space="0" w:color="auto"/>
        <w:left w:val="none" w:sz="0" w:space="0" w:color="auto"/>
        <w:bottom w:val="none" w:sz="0" w:space="0" w:color="auto"/>
        <w:right w:val="none" w:sz="0" w:space="0" w:color="auto"/>
      </w:divBdr>
    </w:div>
    <w:div w:id="1228881164">
      <w:bodyDiv w:val="1"/>
      <w:marLeft w:val="0"/>
      <w:marRight w:val="0"/>
      <w:marTop w:val="0"/>
      <w:marBottom w:val="0"/>
      <w:divBdr>
        <w:top w:val="none" w:sz="0" w:space="0" w:color="auto"/>
        <w:left w:val="none" w:sz="0" w:space="0" w:color="auto"/>
        <w:bottom w:val="none" w:sz="0" w:space="0" w:color="auto"/>
        <w:right w:val="none" w:sz="0" w:space="0" w:color="auto"/>
      </w:divBdr>
    </w:div>
    <w:div w:id="1232304468">
      <w:bodyDiv w:val="1"/>
      <w:marLeft w:val="0"/>
      <w:marRight w:val="0"/>
      <w:marTop w:val="0"/>
      <w:marBottom w:val="0"/>
      <w:divBdr>
        <w:top w:val="none" w:sz="0" w:space="0" w:color="auto"/>
        <w:left w:val="none" w:sz="0" w:space="0" w:color="auto"/>
        <w:bottom w:val="none" w:sz="0" w:space="0" w:color="auto"/>
        <w:right w:val="none" w:sz="0" w:space="0" w:color="auto"/>
      </w:divBdr>
    </w:div>
    <w:div w:id="1256748757">
      <w:bodyDiv w:val="1"/>
      <w:marLeft w:val="0"/>
      <w:marRight w:val="0"/>
      <w:marTop w:val="0"/>
      <w:marBottom w:val="0"/>
      <w:divBdr>
        <w:top w:val="none" w:sz="0" w:space="0" w:color="auto"/>
        <w:left w:val="none" w:sz="0" w:space="0" w:color="auto"/>
        <w:bottom w:val="none" w:sz="0" w:space="0" w:color="auto"/>
        <w:right w:val="none" w:sz="0" w:space="0" w:color="auto"/>
      </w:divBdr>
    </w:div>
    <w:div w:id="1301228251">
      <w:bodyDiv w:val="1"/>
      <w:marLeft w:val="0"/>
      <w:marRight w:val="0"/>
      <w:marTop w:val="0"/>
      <w:marBottom w:val="0"/>
      <w:divBdr>
        <w:top w:val="none" w:sz="0" w:space="0" w:color="auto"/>
        <w:left w:val="none" w:sz="0" w:space="0" w:color="auto"/>
        <w:bottom w:val="none" w:sz="0" w:space="0" w:color="auto"/>
        <w:right w:val="none" w:sz="0" w:space="0" w:color="auto"/>
      </w:divBdr>
    </w:div>
    <w:div w:id="1313221327">
      <w:bodyDiv w:val="1"/>
      <w:marLeft w:val="0"/>
      <w:marRight w:val="0"/>
      <w:marTop w:val="0"/>
      <w:marBottom w:val="0"/>
      <w:divBdr>
        <w:top w:val="none" w:sz="0" w:space="0" w:color="auto"/>
        <w:left w:val="none" w:sz="0" w:space="0" w:color="auto"/>
        <w:bottom w:val="none" w:sz="0" w:space="0" w:color="auto"/>
        <w:right w:val="none" w:sz="0" w:space="0" w:color="auto"/>
      </w:divBdr>
    </w:div>
    <w:div w:id="1376583779">
      <w:bodyDiv w:val="1"/>
      <w:marLeft w:val="0"/>
      <w:marRight w:val="0"/>
      <w:marTop w:val="0"/>
      <w:marBottom w:val="0"/>
      <w:divBdr>
        <w:top w:val="none" w:sz="0" w:space="0" w:color="auto"/>
        <w:left w:val="none" w:sz="0" w:space="0" w:color="auto"/>
        <w:bottom w:val="none" w:sz="0" w:space="0" w:color="auto"/>
        <w:right w:val="none" w:sz="0" w:space="0" w:color="auto"/>
      </w:divBdr>
    </w:div>
    <w:div w:id="1377926647">
      <w:bodyDiv w:val="1"/>
      <w:marLeft w:val="0"/>
      <w:marRight w:val="0"/>
      <w:marTop w:val="0"/>
      <w:marBottom w:val="0"/>
      <w:divBdr>
        <w:top w:val="none" w:sz="0" w:space="0" w:color="auto"/>
        <w:left w:val="none" w:sz="0" w:space="0" w:color="auto"/>
        <w:bottom w:val="none" w:sz="0" w:space="0" w:color="auto"/>
        <w:right w:val="none" w:sz="0" w:space="0" w:color="auto"/>
      </w:divBdr>
    </w:div>
    <w:div w:id="1381516240">
      <w:bodyDiv w:val="1"/>
      <w:marLeft w:val="0"/>
      <w:marRight w:val="0"/>
      <w:marTop w:val="0"/>
      <w:marBottom w:val="0"/>
      <w:divBdr>
        <w:top w:val="none" w:sz="0" w:space="0" w:color="auto"/>
        <w:left w:val="none" w:sz="0" w:space="0" w:color="auto"/>
        <w:bottom w:val="none" w:sz="0" w:space="0" w:color="auto"/>
        <w:right w:val="none" w:sz="0" w:space="0" w:color="auto"/>
      </w:divBdr>
    </w:div>
    <w:div w:id="1385251741">
      <w:bodyDiv w:val="1"/>
      <w:marLeft w:val="0"/>
      <w:marRight w:val="0"/>
      <w:marTop w:val="0"/>
      <w:marBottom w:val="0"/>
      <w:divBdr>
        <w:top w:val="none" w:sz="0" w:space="0" w:color="auto"/>
        <w:left w:val="none" w:sz="0" w:space="0" w:color="auto"/>
        <w:bottom w:val="none" w:sz="0" w:space="0" w:color="auto"/>
        <w:right w:val="none" w:sz="0" w:space="0" w:color="auto"/>
      </w:divBdr>
    </w:div>
    <w:div w:id="1389257708">
      <w:bodyDiv w:val="1"/>
      <w:marLeft w:val="0"/>
      <w:marRight w:val="0"/>
      <w:marTop w:val="0"/>
      <w:marBottom w:val="0"/>
      <w:divBdr>
        <w:top w:val="none" w:sz="0" w:space="0" w:color="auto"/>
        <w:left w:val="none" w:sz="0" w:space="0" w:color="auto"/>
        <w:bottom w:val="none" w:sz="0" w:space="0" w:color="auto"/>
        <w:right w:val="none" w:sz="0" w:space="0" w:color="auto"/>
      </w:divBdr>
    </w:div>
    <w:div w:id="1400251463">
      <w:bodyDiv w:val="1"/>
      <w:marLeft w:val="0"/>
      <w:marRight w:val="0"/>
      <w:marTop w:val="0"/>
      <w:marBottom w:val="0"/>
      <w:divBdr>
        <w:top w:val="none" w:sz="0" w:space="0" w:color="auto"/>
        <w:left w:val="none" w:sz="0" w:space="0" w:color="auto"/>
        <w:bottom w:val="none" w:sz="0" w:space="0" w:color="auto"/>
        <w:right w:val="none" w:sz="0" w:space="0" w:color="auto"/>
      </w:divBdr>
    </w:div>
    <w:div w:id="1407726936">
      <w:bodyDiv w:val="1"/>
      <w:marLeft w:val="0"/>
      <w:marRight w:val="0"/>
      <w:marTop w:val="0"/>
      <w:marBottom w:val="0"/>
      <w:divBdr>
        <w:top w:val="none" w:sz="0" w:space="0" w:color="auto"/>
        <w:left w:val="none" w:sz="0" w:space="0" w:color="auto"/>
        <w:bottom w:val="none" w:sz="0" w:space="0" w:color="auto"/>
        <w:right w:val="none" w:sz="0" w:space="0" w:color="auto"/>
      </w:divBdr>
    </w:div>
    <w:div w:id="1425764082">
      <w:bodyDiv w:val="1"/>
      <w:marLeft w:val="0"/>
      <w:marRight w:val="0"/>
      <w:marTop w:val="0"/>
      <w:marBottom w:val="0"/>
      <w:divBdr>
        <w:top w:val="none" w:sz="0" w:space="0" w:color="auto"/>
        <w:left w:val="none" w:sz="0" w:space="0" w:color="auto"/>
        <w:bottom w:val="none" w:sz="0" w:space="0" w:color="auto"/>
        <w:right w:val="none" w:sz="0" w:space="0" w:color="auto"/>
      </w:divBdr>
    </w:div>
    <w:div w:id="1512599025">
      <w:bodyDiv w:val="1"/>
      <w:marLeft w:val="0"/>
      <w:marRight w:val="0"/>
      <w:marTop w:val="0"/>
      <w:marBottom w:val="0"/>
      <w:divBdr>
        <w:top w:val="none" w:sz="0" w:space="0" w:color="auto"/>
        <w:left w:val="none" w:sz="0" w:space="0" w:color="auto"/>
        <w:bottom w:val="none" w:sz="0" w:space="0" w:color="auto"/>
        <w:right w:val="none" w:sz="0" w:space="0" w:color="auto"/>
      </w:divBdr>
    </w:div>
    <w:div w:id="1526796589">
      <w:bodyDiv w:val="1"/>
      <w:marLeft w:val="0"/>
      <w:marRight w:val="0"/>
      <w:marTop w:val="0"/>
      <w:marBottom w:val="0"/>
      <w:divBdr>
        <w:top w:val="none" w:sz="0" w:space="0" w:color="auto"/>
        <w:left w:val="none" w:sz="0" w:space="0" w:color="auto"/>
        <w:bottom w:val="none" w:sz="0" w:space="0" w:color="auto"/>
        <w:right w:val="none" w:sz="0" w:space="0" w:color="auto"/>
      </w:divBdr>
    </w:div>
    <w:div w:id="1606033458">
      <w:bodyDiv w:val="1"/>
      <w:marLeft w:val="0"/>
      <w:marRight w:val="0"/>
      <w:marTop w:val="0"/>
      <w:marBottom w:val="0"/>
      <w:divBdr>
        <w:top w:val="none" w:sz="0" w:space="0" w:color="auto"/>
        <w:left w:val="none" w:sz="0" w:space="0" w:color="auto"/>
        <w:bottom w:val="none" w:sz="0" w:space="0" w:color="auto"/>
        <w:right w:val="none" w:sz="0" w:space="0" w:color="auto"/>
      </w:divBdr>
    </w:div>
    <w:div w:id="1610623216">
      <w:bodyDiv w:val="1"/>
      <w:marLeft w:val="0"/>
      <w:marRight w:val="0"/>
      <w:marTop w:val="0"/>
      <w:marBottom w:val="0"/>
      <w:divBdr>
        <w:top w:val="none" w:sz="0" w:space="0" w:color="auto"/>
        <w:left w:val="none" w:sz="0" w:space="0" w:color="auto"/>
        <w:bottom w:val="none" w:sz="0" w:space="0" w:color="auto"/>
        <w:right w:val="none" w:sz="0" w:space="0" w:color="auto"/>
      </w:divBdr>
    </w:div>
    <w:div w:id="1658412978">
      <w:bodyDiv w:val="1"/>
      <w:marLeft w:val="0"/>
      <w:marRight w:val="0"/>
      <w:marTop w:val="0"/>
      <w:marBottom w:val="0"/>
      <w:divBdr>
        <w:top w:val="none" w:sz="0" w:space="0" w:color="auto"/>
        <w:left w:val="none" w:sz="0" w:space="0" w:color="auto"/>
        <w:bottom w:val="none" w:sz="0" w:space="0" w:color="auto"/>
        <w:right w:val="none" w:sz="0" w:space="0" w:color="auto"/>
      </w:divBdr>
    </w:div>
    <w:div w:id="1696929721">
      <w:bodyDiv w:val="1"/>
      <w:marLeft w:val="0"/>
      <w:marRight w:val="0"/>
      <w:marTop w:val="0"/>
      <w:marBottom w:val="0"/>
      <w:divBdr>
        <w:top w:val="none" w:sz="0" w:space="0" w:color="auto"/>
        <w:left w:val="none" w:sz="0" w:space="0" w:color="auto"/>
        <w:bottom w:val="none" w:sz="0" w:space="0" w:color="auto"/>
        <w:right w:val="none" w:sz="0" w:space="0" w:color="auto"/>
      </w:divBdr>
    </w:div>
    <w:div w:id="1719015865">
      <w:bodyDiv w:val="1"/>
      <w:marLeft w:val="0"/>
      <w:marRight w:val="0"/>
      <w:marTop w:val="0"/>
      <w:marBottom w:val="0"/>
      <w:divBdr>
        <w:top w:val="none" w:sz="0" w:space="0" w:color="auto"/>
        <w:left w:val="none" w:sz="0" w:space="0" w:color="auto"/>
        <w:bottom w:val="none" w:sz="0" w:space="0" w:color="auto"/>
        <w:right w:val="none" w:sz="0" w:space="0" w:color="auto"/>
      </w:divBdr>
    </w:div>
    <w:div w:id="1729642730">
      <w:bodyDiv w:val="1"/>
      <w:marLeft w:val="0"/>
      <w:marRight w:val="0"/>
      <w:marTop w:val="0"/>
      <w:marBottom w:val="0"/>
      <w:divBdr>
        <w:top w:val="none" w:sz="0" w:space="0" w:color="auto"/>
        <w:left w:val="none" w:sz="0" w:space="0" w:color="auto"/>
        <w:bottom w:val="none" w:sz="0" w:space="0" w:color="auto"/>
        <w:right w:val="none" w:sz="0" w:space="0" w:color="auto"/>
      </w:divBdr>
    </w:div>
    <w:div w:id="1737165271">
      <w:bodyDiv w:val="1"/>
      <w:marLeft w:val="0"/>
      <w:marRight w:val="0"/>
      <w:marTop w:val="0"/>
      <w:marBottom w:val="0"/>
      <w:divBdr>
        <w:top w:val="none" w:sz="0" w:space="0" w:color="auto"/>
        <w:left w:val="none" w:sz="0" w:space="0" w:color="auto"/>
        <w:bottom w:val="none" w:sz="0" w:space="0" w:color="auto"/>
        <w:right w:val="none" w:sz="0" w:space="0" w:color="auto"/>
      </w:divBdr>
    </w:div>
    <w:div w:id="1763987077">
      <w:bodyDiv w:val="1"/>
      <w:marLeft w:val="0"/>
      <w:marRight w:val="0"/>
      <w:marTop w:val="0"/>
      <w:marBottom w:val="0"/>
      <w:divBdr>
        <w:top w:val="none" w:sz="0" w:space="0" w:color="auto"/>
        <w:left w:val="none" w:sz="0" w:space="0" w:color="auto"/>
        <w:bottom w:val="none" w:sz="0" w:space="0" w:color="auto"/>
        <w:right w:val="none" w:sz="0" w:space="0" w:color="auto"/>
      </w:divBdr>
    </w:div>
    <w:div w:id="1805194634">
      <w:bodyDiv w:val="1"/>
      <w:marLeft w:val="0"/>
      <w:marRight w:val="0"/>
      <w:marTop w:val="0"/>
      <w:marBottom w:val="0"/>
      <w:divBdr>
        <w:top w:val="none" w:sz="0" w:space="0" w:color="auto"/>
        <w:left w:val="none" w:sz="0" w:space="0" w:color="auto"/>
        <w:bottom w:val="none" w:sz="0" w:space="0" w:color="auto"/>
        <w:right w:val="none" w:sz="0" w:space="0" w:color="auto"/>
      </w:divBdr>
    </w:div>
    <w:div w:id="1844204177">
      <w:bodyDiv w:val="1"/>
      <w:marLeft w:val="0"/>
      <w:marRight w:val="0"/>
      <w:marTop w:val="0"/>
      <w:marBottom w:val="0"/>
      <w:divBdr>
        <w:top w:val="none" w:sz="0" w:space="0" w:color="auto"/>
        <w:left w:val="none" w:sz="0" w:space="0" w:color="auto"/>
        <w:bottom w:val="none" w:sz="0" w:space="0" w:color="auto"/>
        <w:right w:val="none" w:sz="0" w:space="0" w:color="auto"/>
      </w:divBdr>
    </w:div>
    <w:div w:id="1850213881">
      <w:bodyDiv w:val="1"/>
      <w:marLeft w:val="0"/>
      <w:marRight w:val="0"/>
      <w:marTop w:val="0"/>
      <w:marBottom w:val="0"/>
      <w:divBdr>
        <w:top w:val="none" w:sz="0" w:space="0" w:color="auto"/>
        <w:left w:val="none" w:sz="0" w:space="0" w:color="auto"/>
        <w:bottom w:val="none" w:sz="0" w:space="0" w:color="auto"/>
        <w:right w:val="none" w:sz="0" w:space="0" w:color="auto"/>
      </w:divBdr>
    </w:div>
    <w:div w:id="1905793420">
      <w:bodyDiv w:val="1"/>
      <w:marLeft w:val="0"/>
      <w:marRight w:val="0"/>
      <w:marTop w:val="0"/>
      <w:marBottom w:val="0"/>
      <w:divBdr>
        <w:top w:val="none" w:sz="0" w:space="0" w:color="auto"/>
        <w:left w:val="none" w:sz="0" w:space="0" w:color="auto"/>
        <w:bottom w:val="none" w:sz="0" w:space="0" w:color="auto"/>
        <w:right w:val="none" w:sz="0" w:space="0" w:color="auto"/>
      </w:divBdr>
    </w:div>
    <w:div w:id="1962683677">
      <w:bodyDiv w:val="1"/>
      <w:marLeft w:val="0"/>
      <w:marRight w:val="0"/>
      <w:marTop w:val="0"/>
      <w:marBottom w:val="0"/>
      <w:divBdr>
        <w:top w:val="none" w:sz="0" w:space="0" w:color="auto"/>
        <w:left w:val="none" w:sz="0" w:space="0" w:color="auto"/>
        <w:bottom w:val="none" w:sz="0" w:space="0" w:color="auto"/>
        <w:right w:val="none" w:sz="0" w:space="0" w:color="auto"/>
      </w:divBdr>
    </w:div>
    <w:div w:id="1978491899">
      <w:bodyDiv w:val="1"/>
      <w:marLeft w:val="0"/>
      <w:marRight w:val="0"/>
      <w:marTop w:val="0"/>
      <w:marBottom w:val="0"/>
      <w:divBdr>
        <w:top w:val="none" w:sz="0" w:space="0" w:color="auto"/>
        <w:left w:val="none" w:sz="0" w:space="0" w:color="auto"/>
        <w:bottom w:val="none" w:sz="0" w:space="0" w:color="auto"/>
        <w:right w:val="none" w:sz="0" w:space="0" w:color="auto"/>
      </w:divBdr>
    </w:div>
    <w:div w:id="2010134002">
      <w:bodyDiv w:val="1"/>
      <w:marLeft w:val="0"/>
      <w:marRight w:val="0"/>
      <w:marTop w:val="0"/>
      <w:marBottom w:val="0"/>
      <w:divBdr>
        <w:top w:val="none" w:sz="0" w:space="0" w:color="auto"/>
        <w:left w:val="none" w:sz="0" w:space="0" w:color="auto"/>
        <w:bottom w:val="none" w:sz="0" w:space="0" w:color="auto"/>
        <w:right w:val="none" w:sz="0" w:space="0" w:color="auto"/>
      </w:divBdr>
    </w:div>
    <w:div w:id="2053918119">
      <w:bodyDiv w:val="1"/>
      <w:marLeft w:val="0"/>
      <w:marRight w:val="0"/>
      <w:marTop w:val="0"/>
      <w:marBottom w:val="0"/>
      <w:divBdr>
        <w:top w:val="none" w:sz="0" w:space="0" w:color="auto"/>
        <w:left w:val="none" w:sz="0" w:space="0" w:color="auto"/>
        <w:bottom w:val="none" w:sz="0" w:space="0" w:color="auto"/>
        <w:right w:val="none" w:sz="0" w:space="0" w:color="auto"/>
      </w:divBdr>
    </w:div>
    <w:div w:id="214599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consultantplus://offline/ref=F4829B203D4FBE5B9F76A9D7C91CB0AA7D98573E0A85C3014055248B4AB6C1165D7C7D9542F0017EkBy9X" TargetMode="External"/><Relationship Id="rId26" Type="http://schemas.openxmlformats.org/officeDocument/2006/relationships/hyperlink" Target="consultantplus://offline/ref=F4829B203D4FBE5B9F76B7DADF70EEA57F9200320885CD53180A7FD61DBFCB41k1yAX" TargetMode="External"/><Relationship Id="rId21" Type="http://schemas.openxmlformats.org/officeDocument/2006/relationships/hyperlink" Target="http://vlc.ru/?menu=getfile&amp;id=4018"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F4829B203D4FBE5B9F76A9D7C91CB0AA7D9B5F3A0B84C3014055248B4AkBy6X" TargetMode="External"/><Relationship Id="rId25" Type="http://schemas.openxmlformats.org/officeDocument/2006/relationships/hyperlink" Target="consultantplus://offline/ref=F4829B203D4FBE5B9F76A9D7C91CB0AA7D995E360B86C3014055248B4AkBy6X"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4829B203D4FBE5B9F76A9D7C91CB0AA7D9B5F39038EC3014055248B4AkBy6X" TargetMode="External"/><Relationship Id="rId20" Type="http://schemas.openxmlformats.org/officeDocument/2006/relationships/hyperlink" Target="consultantplus://offline/ref=F4829B203D4FBE5B9F76A9D7C91CB0AA7E9C5D360E87C3014055248B4AkBy6X" TargetMode="External"/><Relationship Id="rId29" Type="http://schemas.openxmlformats.org/officeDocument/2006/relationships/hyperlink" Target="consultantplus://offline/ref=386A704B080DBEE3DAE236E3725B24A0FE0D2AF6BC0DCCC0FFD7BA604E446F7AB70F1D2E774C298CBECD0194013B5AC9CF4FB0BF67595469n7e2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F4829B203D4FBE5B9F76A9D7C91CB0AA7D99563E0282C3014055248B4AkBy6X"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F4829B203D4FBE5B9F76A9D7C91CB0AA7D9B5F3C0981C3014055248B4AkBy6X" TargetMode="External"/><Relationship Id="rId23" Type="http://schemas.openxmlformats.org/officeDocument/2006/relationships/hyperlink" Target="consultantplus://offline/ref=F4829B203D4FBE5B9F76A9D7C91CB0AA7D99583A0A87C3014055248B4AkBy6X" TargetMode="External"/><Relationship Id="rId28" Type="http://schemas.openxmlformats.org/officeDocument/2006/relationships/hyperlink" Target="consultantplus://offline/ref=386A704B080DBEE3DAE236E3725B24A0FE0D2AF6BC0DCCC0FFD7BA604E446F7AB70F1D2E774C288DB4CD0194013B5AC9CF4FB0BF67595469n7e2H" TargetMode="External"/><Relationship Id="rId36"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yperlink" Target="consultantplus://offline/ref=F4829B203D4FBE5B9F76A9D7C91CB0AA7E9057380D8EC3014055248B4AkBy6X" TargetMode="External"/><Relationship Id="rId31" Type="http://schemas.openxmlformats.org/officeDocument/2006/relationships/hyperlink" Target="consultantplus://offline/ref=EFBD1054D7165EE625935C02A3D4EF2F8D604DA94EB064707CA2624E19C2D7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veles.prim@mail.ru" TargetMode="External"/><Relationship Id="rId22" Type="http://schemas.openxmlformats.org/officeDocument/2006/relationships/hyperlink" Target="consultantplus://offline/ref=F4829B203D4FBE5B9F76A9D7C91CB0AA7D99563C0985C3014055248B4AkBy6X" TargetMode="External"/><Relationship Id="rId27" Type="http://schemas.openxmlformats.org/officeDocument/2006/relationships/hyperlink" Target="https://login.consultant.ru/link/?req=doc&amp;base=LAW&amp;n=453004&amp;dst=1565&amp;field=134&amp;date=02.04.2024" TargetMode="External"/><Relationship Id="rId30" Type="http://schemas.openxmlformats.org/officeDocument/2006/relationships/hyperlink" Target="http://docs.cntd.ru/document/902017047" TargetMode="External"/><Relationship Id="rId35" Type="http://schemas.openxmlformats.org/officeDocument/2006/relationships/image" Target="media/image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4BAE0-4A1C-4039-A4BC-013F92F0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104</Pages>
  <Words>33674</Words>
  <Characters>191943</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Запсиблеспроект</Company>
  <LinksUpToDate>false</LinksUpToDate>
  <CharactersWithSpaces>225167</CharactersWithSpaces>
  <SharedDoc>false</SharedDoc>
  <HLinks>
    <vt:vector size="462" baseType="variant">
      <vt:variant>
        <vt:i4>1572871</vt:i4>
      </vt:variant>
      <vt:variant>
        <vt:i4>231</vt:i4>
      </vt:variant>
      <vt:variant>
        <vt:i4>0</vt:i4>
      </vt:variant>
      <vt:variant>
        <vt:i4>5</vt:i4>
      </vt:variant>
      <vt:variant>
        <vt:lpwstr>consultantplus://offline/ref=EFBD1054D7165EE625935C02A3D4EF2F8D604DA94EB064707CA2624E19C2D7H</vt:lpwstr>
      </vt:variant>
      <vt:variant>
        <vt:lpwstr/>
      </vt:variant>
      <vt:variant>
        <vt:i4>6488177</vt:i4>
      </vt:variant>
      <vt:variant>
        <vt:i4>228</vt:i4>
      </vt:variant>
      <vt:variant>
        <vt:i4>0</vt:i4>
      </vt:variant>
      <vt:variant>
        <vt:i4>5</vt:i4>
      </vt:variant>
      <vt:variant>
        <vt:lpwstr>http://docs.cntd.ru/document/902017047</vt:lpwstr>
      </vt:variant>
      <vt:variant>
        <vt:lpwstr/>
      </vt:variant>
      <vt:variant>
        <vt:i4>6619254</vt:i4>
      </vt:variant>
      <vt:variant>
        <vt:i4>225</vt:i4>
      </vt:variant>
      <vt:variant>
        <vt:i4>0</vt:i4>
      </vt:variant>
      <vt:variant>
        <vt:i4>5</vt:i4>
      </vt:variant>
      <vt:variant>
        <vt:lpwstr>http://docs.cntd.ru/document/902046521</vt:lpwstr>
      </vt:variant>
      <vt:variant>
        <vt:lpwstr/>
      </vt:variant>
      <vt:variant>
        <vt:i4>6619254</vt:i4>
      </vt:variant>
      <vt:variant>
        <vt:i4>222</vt:i4>
      </vt:variant>
      <vt:variant>
        <vt:i4>0</vt:i4>
      </vt:variant>
      <vt:variant>
        <vt:i4>5</vt:i4>
      </vt:variant>
      <vt:variant>
        <vt:lpwstr>http://docs.cntd.ru/document/902046521</vt:lpwstr>
      </vt:variant>
      <vt:variant>
        <vt:lpwstr/>
      </vt:variant>
      <vt:variant>
        <vt:i4>6488177</vt:i4>
      </vt:variant>
      <vt:variant>
        <vt:i4>219</vt:i4>
      </vt:variant>
      <vt:variant>
        <vt:i4>0</vt:i4>
      </vt:variant>
      <vt:variant>
        <vt:i4>5</vt:i4>
      </vt:variant>
      <vt:variant>
        <vt:lpwstr>http://docs.cntd.ru/document/902017047</vt:lpwstr>
      </vt:variant>
      <vt:variant>
        <vt:lpwstr/>
      </vt:variant>
      <vt:variant>
        <vt:i4>1376308</vt:i4>
      </vt:variant>
      <vt:variant>
        <vt:i4>216</vt:i4>
      </vt:variant>
      <vt:variant>
        <vt:i4>0</vt:i4>
      </vt:variant>
      <vt:variant>
        <vt:i4>5</vt:i4>
      </vt:variant>
      <vt:variant>
        <vt:lpwstr/>
      </vt:variant>
      <vt:variant>
        <vt:lpwstr>_Toc534505516</vt:lpwstr>
      </vt:variant>
      <vt:variant>
        <vt:i4>3932224</vt:i4>
      </vt:variant>
      <vt:variant>
        <vt:i4>213</vt:i4>
      </vt:variant>
      <vt:variant>
        <vt:i4>0</vt:i4>
      </vt:variant>
      <vt:variant>
        <vt:i4>5</vt:i4>
      </vt:variant>
      <vt:variant>
        <vt:lpwstr>mailto:KUI@apatity-city.ru</vt:lpwstr>
      </vt:variant>
      <vt:variant>
        <vt:lpwstr/>
      </vt:variant>
      <vt:variant>
        <vt:i4>1507431</vt:i4>
      </vt:variant>
      <vt:variant>
        <vt:i4>210</vt:i4>
      </vt:variant>
      <vt:variant>
        <vt:i4>0</vt:i4>
      </vt:variant>
      <vt:variant>
        <vt:i4>5</vt:i4>
      </vt:variant>
      <vt:variant>
        <vt:lpwstr>https://ru.wikipedia.org/wiki/%D0%98%D0%BC%D0%B0%D0%BD%D0%B4%D1%80%D0%B0_(%D0%BE%D0%B7%D0%B5%D1%80%D0%BE)</vt:lpwstr>
      </vt:variant>
      <vt:variant>
        <vt:lpwstr/>
      </vt:variant>
      <vt:variant>
        <vt:i4>3407931</vt:i4>
      </vt:variant>
      <vt:variant>
        <vt:i4>207</vt:i4>
      </vt:variant>
      <vt:variant>
        <vt:i4>0</vt:i4>
      </vt:variant>
      <vt:variant>
        <vt:i4>5</vt:i4>
      </vt:variant>
      <vt:variant>
        <vt:lpwstr>https://ru.wikipedia.org/wiki/%D0%A5%D0%B8%D0%B1%D0%B8%D0%BD%D1%8B</vt:lpwstr>
      </vt:variant>
      <vt:variant>
        <vt:lpwstr/>
      </vt:variant>
      <vt:variant>
        <vt:i4>1507360</vt:i4>
      </vt:variant>
      <vt:variant>
        <vt:i4>204</vt:i4>
      </vt:variant>
      <vt:variant>
        <vt:i4>0</vt:i4>
      </vt:variant>
      <vt:variant>
        <vt:i4>5</vt:i4>
      </vt:variant>
      <vt:variant>
        <vt:lpwstr>https://ru.wikipedia.org/wiki/%D0%A3%D0%BC%D0%B5%D1%80%D0%B5%D0%BD%D0%BD%D1%8B%D0%B9_%D0%BA%D0%BB%D0%B8%D0%BC%D0%B0%D1%82</vt:lpwstr>
      </vt:variant>
      <vt:variant>
        <vt:lpwstr/>
      </vt:variant>
      <vt:variant>
        <vt:i4>6422534</vt:i4>
      </vt:variant>
      <vt:variant>
        <vt:i4>201</vt:i4>
      </vt:variant>
      <vt:variant>
        <vt:i4>0</vt:i4>
      </vt:variant>
      <vt:variant>
        <vt:i4>5</vt:i4>
      </vt:variant>
      <vt:variant>
        <vt:lpwstr>https://ru.wikipedia.org/wiki/%D0%9A%D0%BE%D0%BB%D1%8C%D1%81%D0%BA%D0%B8%D0%B9_%D0%BF%D0%BE%D0%BB%D1%83%D0%BE%D1%81%D1%82%D1%80%D0%BE%D0%B2</vt:lpwstr>
      </vt:variant>
      <vt:variant>
        <vt:lpwstr/>
      </vt:variant>
      <vt:variant>
        <vt:i4>4063326</vt:i4>
      </vt:variant>
      <vt:variant>
        <vt:i4>198</vt:i4>
      </vt:variant>
      <vt:variant>
        <vt:i4>0</vt:i4>
      </vt:variant>
      <vt:variant>
        <vt:i4>5</vt:i4>
      </vt:variant>
      <vt:variant>
        <vt:lpwstr>https://ru.wikipedia.org/wiki/%D0%9F%D0%BE%D0%BB%D1%8F%D1%80%D0%BD%D1%8B%D0%B9_%D0%BA%D1%80%D1%83%D0%B3</vt:lpwstr>
      </vt:variant>
      <vt:variant>
        <vt:lpwstr/>
      </vt:variant>
      <vt:variant>
        <vt:i4>1114164</vt:i4>
      </vt:variant>
      <vt:variant>
        <vt:i4>194</vt:i4>
      </vt:variant>
      <vt:variant>
        <vt:i4>0</vt:i4>
      </vt:variant>
      <vt:variant>
        <vt:i4>5</vt:i4>
      </vt:variant>
      <vt:variant>
        <vt:lpwstr/>
      </vt:variant>
      <vt:variant>
        <vt:lpwstr>_Toc534505558</vt:lpwstr>
      </vt:variant>
      <vt:variant>
        <vt:i4>1114164</vt:i4>
      </vt:variant>
      <vt:variant>
        <vt:i4>191</vt:i4>
      </vt:variant>
      <vt:variant>
        <vt:i4>0</vt:i4>
      </vt:variant>
      <vt:variant>
        <vt:i4>5</vt:i4>
      </vt:variant>
      <vt:variant>
        <vt:lpwstr/>
      </vt:variant>
      <vt:variant>
        <vt:lpwstr>_Toc534505557</vt:lpwstr>
      </vt:variant>
      <vt:variant>
        <vt:i4>1114164</vt:i4>
      </vt:variant>
      <vt:variant>
        <vt:i4>187</vt:i4>
      </vt:variant>
      <vt:variant>
        <vt:i4>0</vt:i4>
      </vt:variant>
      <vt:variant>
        <vt:i4>5</vt:i4>
      </vt:variant>
      <vt:variant>
        <vt:lpwstr/>
      </vt:variant>
      <vt:variant>
        <vt:lpwstr>_Toc534505556</vt:lpwstr>
      </vt:variant>
      <vt:variant>
        <vt:i4>1114164</vt:i4>
      </vt:variant>
      <vt:variant>
        <vt:i4>185</vt:i4>
      </vt:variant>
      <vt:variant>
        <vt:i4>0</vt:i4>
      </vt:variant>
      <vt:variant>
        <vt:i4>5</vt:i4>
      </vt:variant>
      <vt:variant>
        <vt:lpwstr/>
      </vt:variant>
      <vt:variant>
        <vt:lpwstr>_Toc534505555</vt:lpwstr>
      </vt:variant>
      <vt:variant>
        <vt:i4>1114164</vt:i4>
      </vt:variant>
      <vt:variant>
        <vt:i4>182</vt:i4>
      </vt:variant>
      <vt:variant>
        <vt:i4>0</vt:i4>
      </vt:variant>
      <vt:variant>
        <vt:i4>5</vt:i4>
      </vt:variant>
      <vt:variant>
        <vt:lpwstr/>
      </vt:variant>
      <vt:variant>
        <vt:lpwstr>_Toc534505555</vt:lpwstr>
      </vt:variant>
      <vt:variant>
        <vt:i4>1114164</vt:i4>
      </vt:variant>
      <vt:variant>
        <vt:i4>179</vt:i4>
      </vt:variant>
      <vt:variant>
        <vt:i4>0</vt:i4>
      </vt:variant>
      <vt:variant>
        <vt:i4>5</vt:i4>
      </vt:variant>
      <vt:variant>
        <vt:lpwstr/>
      </vt:variant>
      <vt:variant>
        <vt:lpwstr>_Toc534505554</vt:lpwstr>
      </vt:variant>
      <vt:variant>
        <vt:i4>1114164</vt:i4>
      </vt:variant>
      <vt:variant>
        <vt:i4>176</vt:i4>
      </vt:variant>
      <vt:variant>
        <vt:i4>0</vt:i4>
      </vt:variant>
      <vt:variant>
        <vt:i4>5</vt:i4>
      </vt:variant>
      <vt:variant>
        <vt:lpwstr/>
      </vt:variant>
      <vt:variant>
        <vt:lpwstr>_Toc534505552</vt:lpwstr>
      </vt:variant>
      <vt:variant>
        <vt:i4>1114164</vt:i4>
      </vt:variant>
      <vt:variant>
        <vt:i4>173</vt:i4>
      </vt:variant>
      <vt:variant>
        <vt:i4>0</vt:i4>
      </vt:variant>
      <vt:variant>
        <vt:i4>5</vt:i4>
      </vt:variant>
      <vt:variant>
        <vt:lpwstr/>
      </vt:variant>
      <vt:variant>
        <vt:lpwstr>_Toc534505552</vt:lpwstr>
      </vt:variant>
      <vt:variant>
        <vt:i4>1114164</vt:i4>
      </vt:variant>
      <vt:variant>
        <vt:i4>170</vt:i4>
      </vt:variant>
      <vt:variant>
        <vt:i4>0</vt:i4>
      </vt:variant>
      <vt:variant>
        <vt:i4>5</vt:i4>
      </vt:variant>
      <vt:variant>
        <vt:lpwstr/>
      </vt:variant>
      <vt:variant>
        <vt:lpwstr>_Toc534505551</vt:lpwstr>
      </vt:variant>
      <vt:variant>
        <vt:i4>1114164</vt:i4>
      </vt:variant>
      <vt:variant>
        <vt:i4>167</vt:i4>
      </vt:variant>
      <vt:variant>
        <vt:i4>0</vt:i4>
      </vt:variant>
      <vt:variant>
        <vt:i4>5</vt:i4>
      </vt:variant>
      <vt:variant>
        <vt:lpwstr/>
      </vt:variant>
      <vt:variant>
        <vt:lpwstr>_Toc534505550</vt:lpwstr>
      </vt:variant>
      <vt:variant>
        <vt:i4>1048628</vt:i4>
      </vt:variant>
      <vt:variant>
        <vt:i4>164</vt:i4>
      </vt:variant>
      <vt:variant>
        <vt:i4>0</vt:i4>
      </vt:variant>
      <vt:variant>
        <vt:i4>5</vt:i4>
      </vt:variant>
      <vt:variant>
        <vt:lpwstr/>
      </vt:variant>
      <vt:variant>
        <vt:lpwstr>_Toc534505549</vt:lpwstr>
      </vt:variant>
      <vt:variant>
        <vt:i4>1048628</vt:i4>
      </vt:variant>
      <vt:variant>
        <vt:i4>161</vt:i4>
      </vt:variant>
      <vt:variant>
        <vt:i4>0</vt:i4>
      </vt:variant>
      <vt:variant>
        <vt:i4>5</vt:i4>
      </vt:variant>
      <vt:variant>
        <vt:lpwstr/>
      </vt:variant>
      <vt:variant>
        <vt:lpwstr>_Toc534505548</vt:lpwstr>
      </vt:variant>
      <vt:variant>
        <vt:i4>1048628</vt:i4>
      </vt:variant>
      <vt:variant>
        <vt:i4>158</vt:i4>
      </vt:variant>
      <vt:variant>
        <vt:i4>0</vt:i4>
      </vt:variant>
      <vt:variant>
        <vt:i4>5</vt:i4>
      </vt:variant>
      <vt:variant>
        <vt:lpwstr/>
      </vt:variant>
      <vt:variant>
        <vt:lpwstr>_Toc534505547</vt:lpwstr>
      </vt:variant>
      <vt:variant>
        <vt:i4>1048628</vt:i4>
      </vt:variant>
      <vt:variant>
        <vt:i4>155</vt:i4>
      </vt:variant>
      <vt:variant>
        <vt:i4>0</vt:i4>
      </vt:variant>
      <vt:variant>
        <vt:i4>5</vt:i4>
      </vt:variant>
      <vt:variant>
        <vt:lpwstr/>
      </vt:variant>
      <vt:variant>
        <vt:lpwstr>_Toc534505546</vt:lpwstr>
      </vt:variant>
      <vt:variant>
        <vt:i4>1048628</vt:i4>
      </vt:variant>
      <vt:variant>
        <vt:i4>152</vt:i4>
      </vt:variant>
      <vt:variant>
        <vt:i4>0</vt:i4>
      </vt:variant>
      <vt:variant>
        <vt:i4>5</vt:i4>
      </vt:variant>
      <vt:variant>
        <vt:lpwstr/>
      </vt:variant>
      <vt:variant>
        <vt:lpwstr>_Toc534505545</vt:lpwstr>
      </vt:variant>
      <vt:variant>
        <vt:i4>1048628</vt:i4>
      </vt:variant>
      <vt:variant>
        <vt:i4>148</vt:i4>
      </vt:variant>
      <vt:variant>
        <vt:i4>0</vt:i4>
      </vt:variant>
      <vt:variant>
        <vt:i4>5</vt:i4>
      </vt:variant>
      <vt:variant>
        <vt:lpwstr/>
      </vt:variant>
      <vt:variant>
        <vt:lpwstr>_Toc534505544</vt:lpwstr>
      </vt:variant>
      <vt:variant>
        <vt:i4>1048628</vt:i4>
      </vt:variant>
      <vt:variant>
        <vt:i4>146</vt:i4>
      </vt:variant>
      <vt:variant>
        <vt:i4>0</vt:i4>
      </vt:variant>
      <vt:variant>
        <vt:i4>5</vt:i4>
      </vt:variant>
      <vt:variant>
        <vt:lpwstr/>
      </vt:variant>
      <vt:variant>
        <vt:lpwstr>_Toc534505540</vt:lpwstr>
      </vt:variant>
      <vt:variant>
        <vt:i4>1048628</vt:i4>
      </vt:variant>
      <vt:variant>
        <vt:i4>142</vt:i4>
      </vt:variant>
      <vt:variant>
        <vt:i4>0</vt:i4>
      </vt:variant>
      <vt:variant>
        <vt:i4>5</vt:i4>
      </vt:variant>
      <vt:variant>
        <vt:lpwstr/>
      </vt:variant>
      <vt:variant>
        <vt:lpwstr>_Toc534505543</vt:lpwstr>
      </vt:variant>
      <vt:variant>
        <vt:i4>1048628</vt:i4>
      </vt:variant>
      <vt:variant>
        <vt:i4>140</vt:i4>
      </vt:variant>
      <vt:variant>
        <vt:i4>0</vt:i4>
      </vt:variant>
      <vt:variant>
        <vt:i4>5</vt:i4>
      </vt:variant>
      <vt:variant>
        <vt:lpwstr/>
      </vt:variant>
      <vt:variant>
        <vt:lpwstr>_Toc534505540</vt:lpwstr>
      </vt:variant>
      <vt:variant>
        <vt:i4>1048628</vt:i4>
      </vt:variant>
      <vt:variant>
        <vt:i4>136</vt:i4>
      </vt:variant>
      <vt:variant>
        <vt:i4>0</vt:i4>
      </vt:variant>
      <vt:variant>
        <vt:i4>5</vt:i4>
      </vt:variant>
      <vt:variant>
        <vt:lpwstr/>
      </vt:variant>
      <vt:variant>
        <vt:lpwstr>_Toc534505542</vt:lpwstr>
      </vt:variant>
      <vt:variant>
        <vt:i4>1048628</vt:i4>
      </vt:variant>
      <vt:variant>
        <vt:i4>134</vt:i4>
      </vt:variant>
      <vt:variant>
        <vt:i4>0</vt:i4>
      </vt:variant>
      <vt:variant>
        <vt:i4>5</vt:i4>
      </vt:variant>
      <vt:variant>
        <vt:lpwstr/>
      </vt:variant>
      <vt:variant>
        <vt:lpwstr>_Toc534505540</vt:lpwstr>
      </vt:variant>
      <vt:variant>
        <vt:i4>1048628</vt:i4>
      </vt:variant>
      <vt:variant>
        <vt:i4>130</vt:i4>
      </vt:variant>
      <vt:variant>
        <vt:i4>0</vt:i4>
      </vt:variant>
      <vt:variant>
        <vt:i4>5</vt:i4>
      </vt:variant>
      <vt:variant>
        <vt:lpwstr/>
      </vt:variant>
      <vt:variant>
        <vt:lpwstr>_Toc534505541</vt:lpwstr>
      </vt:variant>
      <vt:variant>
        <vt:i4>1048628</vt:i4>
      </vt:variant>
      <vt:variant>
        <vt:i4>128</vt:i4>
      </vt:variant>
      <vt:variant>
        <vt:i4>0</vt:i4>
      </vt:variant>
      <vt:variant>
        <vt:i4>5</vt:i4>
      </vt:variant>
      <vt:variant>
        <vt:lpwstr/>
      </vt:variant>
      <vt:variant>
        <vt:lpwstr>_Toc534505540</vt:lpwstr>
      </vt:variant>
      <vt:variant>
        <vt:i4>1048628</vt:i4>
      </vt:variant>
      <vt:variant>
        <vt:i4>125</vt:i4>
      </vt:variant>
      <vt:variant>
        <vt:i4>0</vt:i4>
      </vt:variant>
      <vt:variant>
        <vt:i4>5</vt:i4>
      </vt:variant>
      <vt:variant>
        <vt:lpwstr/>
      </vt:variant>
      <vt:variant>
        <vt:lpwstr>_Toc534505540</vt:lpwstr>
      </vt:variant>
      <vt:variant>
        <vt:i4>1507380</vt:i4>
      </vt:variant>
      <vt:variant>
        <vt:i4>122</vt:i4>
      </vt:variant>
      <vt:variant>
        <vt:i4>0</vt:i4>
      </vt:variant>
      <vt:variant>
        <vt:i4>5</vt:i4>
      </vt:variant>
      <vt:variant>
        <vt:lpwstr/>
      </vt:variant>
      <vt:variant>
        <vt:lpwstr>_Toc534505539</vt:lpwstr>
      </vt:variant>
      <vt:variant>
        <vt:i4>1507380</vt:i4>
      </vt:variant>
      <vt:variant>
        <vt:i4>119</vt:i4>
      </vt:variant>
      <vt:variant>
        <vt:i4>0</vt:i4>
      </vt:variant>
      <vt:variant>
        <vt:i4>5</vt:i4>
      </vt:variant>
      <vt:variant>
        <vt:lpwstr/>
      </vt:variant>
      <vt:variant>
        <vt:lpwstr>_Toc534505538</vt:lpwstr>
      </vt:variant>
      <vt:variant>
        <vt:i4>1507380</vt:i4>
      </vt:variant>
      <vt:variant>
        <vt:i4>116</vt:i4>
      </vt:variant>
      <vt:variant>
        <vt:i4>0</vt:i4>
      </vt:variant>
      <vt:variant>
        <vt:i4>5</vt:i4>
      </vt:variant>
      <vt:variant>
        <vt:lpwstr/>
      </vt:variant>
      <vt:variant>
        <vt:lpwstr>_Toc534505537</vt:lpwstr>
      </vt:variant>
      <vt:variant>
        <vt:i4>1507380</vt:i4>
      </vt:variant>
      <vt:variant>
        <vt:i4>113</vt:i4>
      </vt:variant>
      <vt:variant>
        <vt:i4>0</vt:i4>
      </vt:variant>
      <vt:variant>
        <vt:i4>5</vt:i4>
      </vt:variant>
      <vt:variant>
        <vt:lpwstr/>
      </vt:variant>
      <vt:variant>
        <vt:lpwstr>_Toc534505536</vt:lpwstr>
      </vt:variant>
      <vt:variant>
        <vt:i4>1507380</vt:i4>
      </vt:variant>
      <vt:variant>
        <vt:i4>110</vt:i4>
      </vt:variant>
      <vt:variant>
        <vt:i4>0</vt:i4>
      </vt:variant>
      <vt:variant>
        <vt:i4>5</vt:i4>
      </vt:variant>
      <vt:variant>
        <vt:lpwstr/>
      </vt:variant>
      <vt:variant>
        <vt:lpwstr>_Toc534505535</vt:lpwstr>
      </vt:variant>
      <vt:variant>
        <vt:i4>1507380</vt:i4>
      </vt:variant>
      <vt:variant>
        <vt:i4>107</vt:i4>
      </vt:variant>
      <vt:variant>
        <vt:i4>0</vt:i4>
      </vt:variant>
      <vt:variant>
        <vt:i4>5</vt:i4>
      </vt:variant>
      <vt:variant>
        <vt:lpwstr/>
      </vt:variant>
      <vt:variant>
        <vt:lpwstr>_Toc534505534</vt:lpwstr>
      </vt:variant>
      <vt:variant>
        <vt:i4>1507380</vt:i4>
      </vt:variant>
      <vt:variant>
        <vt:i4>104</vt:i4>
      </vt:variant>
      <vt:variant>
        <vt:i4>0</vt:i4>
      </vt:variant>
      <vt:variant>
        <vt:i4>5</vt:i4>
      </vt:variant>
      <vt:variant>
        <vt:lpwstr/>
      </vt:variant>
      <vt:variant>
        <vt:lpwstr>_Toc534505533</vt:lpwstr>
      </vt:variant>
      <vt:variant>
        <vt:i4>1507380</vt:i4>
      </vt:variant>
      <vt:variant>
        <vt:i4>101</vt:i4>
      </vt:variant>
      <vt:variant>
        <vt:i4>0</vt:i4>
      </vt:variant>
      <vt:variant>
        <vt:i4>5</vt:i4>
      </vt:variant>
      <vt:variant>
        <vt:lpwstr/>
      </vt:variant>
      <vt:variant>
        <vt:lpwstr>_Toc534505532</vt:lpwstr>
      </vt:variant>
      <vt:variant>
        <vt:i4>1507380</vt:i4>
      </vt:variant>
      <vt:variant>
        <vt:i4>98</vt:i4>
      </vt:variant>
      <vt:variant>
        <vt:i4>0</vt:i4>
      </vt:variant>
      <vt:variant>
        <vt:i4>5</vt:i4>
      </vt:variant>
      <vt:variant>
        <vt:lpwstr/>
      </vt:variant>
      <vt:variant>
        <vt:lpwstr>_Toc534505531</vt:lpwstr>
      </vt:variant>
      <vt:variant>
        <vt:i4>1507380</vt:i4>
      </vt:variant>
      <vt:variant>
        <vt:i4>95</vt:i4>
      </vt:variant>
      <vt:variant>
        <vt:i4>0</vt:i4>
      </vt:variant>
      <vt:variant>
        <vt:i4>5</vt:i4>
      </vt:variant>
      <vt:variant>
        <vt:lpwstr/>
      </vt:variant>
      <vt:variant>
        <vt:lpwstr>_Toc534505530</vt:lpwstr>
      </vt:variant>
      <vt:variant>
        <vt:i4>1441844</vt:i4>
      </vt:variant>
      <vt:variant>
        <vt:i4>92</vt:i4>
      </vt:variant>
      <vt:variant>
        <vt:i4>0</vt:i4>
      </vt:variant>
      <vt:variant>
        <vt:i4>5</vt:i4>
      </vt:variant>
      <vt:variant>
        <vt:lpwstr/>
      </vt:variant>
      <vt:variant>
        <vt:lpwstr>_Toc534505529</vt:lpwstr>
      </vt:variant>
      <vt:variant>
        <vt:i4>1441844</vt:i4>
      </vt:variant>
      <vt:variant>
        <vt:i4>88</vt:i4>
      </vt:variant>
      <vt:variant>
        <vt:i4>0</vt:i4>
      </vt:variant>
      <vt:variant>
        <vt:i4>5</vt:i4>
      </vt:variant>
      <vt:variant>
        <vt:lpwstr/>
      </vt:variant>
      <vt:variant>
        <vt:lpwstr>_Toc534505528</vt:lpwstr>
      </vt:variant>
      <vt:variant>
        <vt:i4>1441844</vt:i4>
      </vt:variant>
      <vt:variant>
        <vt:i4>86</vt:i4>
      </vt:variant>
      <vt:variant>
        <vt:i4>0</vt:i4>
      </vt:variant>
      <vt:variant>
        <vt:i4>5</vt:i4>
      </vt:variant>
      <vt:variant>
        <vt:lpwstr/>
      </vt:variant>
      <vt:variant>
        <vt:lpwstr>_Toc534505529</vt:lpwstr>
      </vt:variant>
      <vt:variant>
        <vt:i4>1441844</vt:i4>
      </vt:variant>
      <vt:variant>
        <vt:i4>83</vt:i4>
      </vt:variant>
      <vt:variant>
        <vt:i4>0</vt:i4>
      </vt:variant>
      <vt:variant>
        <vt:i4>5</vt:i4>
      </vt:variant>
      <vt:variant>
        <vt:lpwstr/>
      </vt:variant>
      <vt:variant>
        <vt:lpwstr>_Toc534505527</vt:lpwstr>
      </vt:variant>
      <vt:variant>
        <vt:i4>1441844</vt:i4>
      </vt:variant>
      <vt:variant>
        <vt:i4>80</vt:i4>
      </vt:variant>
      <vt:variant>
        <vt:i4>0</vt:i4>
      </vt:variant>
      <vt:variant>
        <vt:i4>5</vt:i4>
      </vt:variant>
      <vt:variant>
        <vt:lpwstr/>
      </vt:variant>
      <vt:variant>
        <vt:lpwstr>_Toc534505527</vt:lpwstr>
      </vt:variant>
      <vt:variant>
        <vt:i4>1441844</vt:i4>
      </vt:variant>
      <vt:variant>
        <vt:i4>77</vt:i4>
      </vt:variant>
      <vt:variant>
        <vt:i4>0</vt:i4>
      </vt:variant>
      <vt:variant>
        <vt:i4>5</vt:i4>
      </vt:variant>
      <vt:variant>
        <vt:lpwstr/>
      </vt:variant>
      <vt:variant>
        <vt:lpwstr>_Toc534505525</vt:lpwstr>
      </vt:variant>
      <vt:variant>
        <vt:i4>1441844</vt:i4>
      </vt:variant>
      <vt:variant>
        <vt:i4>74</vt:i4>
      </vt:variant>
      <vt:variant>
        <vt:i4>0</vt:i4>
      </vt:variant>
      <vt:variant>
        <vt:i4>5</vt:i4>
      </vt:variant>
      <vt:variant>
        <vt:lpwstr/>
      </vt:variant>
      <vt:variant>
        <vt:lpwstr>_Toc534505521</vt:lpwstr>
      </vt:variant>
      <vt:variant>
        <vt:i4>1441844</vt:i4>
      </vt:variant>
      <vt:variant>
        <vt:i4>71</vt:i4>
      </vt:variant>
      <vt:variant>
        <vt:i4>0</vt:i4>
      </vt:variant>
      <vt:variant>
        <vt:i4>5</vt:i4>
      </vt:variant>
      <vt:variant>
        <vt:lpwstr/>
      </vt:variant>
      <vt:variant>
        <vt:lpwstr>_Toc534505520</vt:lpwstr>
      </vt:variant>
      <vt:variant>
        <vt:i4>1376308</vt:i4>
      </vt:variant>
      <vt:variant>
        <vt:i4>68</vt:i4>
      </vt:variant>
      <vt:variant>
        <vt:i4>0</vt:i4>
      </vt:variant>
      <vt:variant>
        <vt:i4>5</vt:i4>
      </vt:variant>
      <vt:variant>
        <vt:lpwstr/>
      </vt:variant>
      <vt:variant>
        <vt:lpwstr>_Toc534505517</vt:lpwstr>
      </vt:variant>
      <vt:variant>
        <vt:i4>1376308</vt:i4>
      </vt:variant>
      <vt:variant>
        <vt:i4>65</vt:i4>
      </vt:variant>
      <vt:variant>
        <vt:i4>0</vt:i4>
      </vt:variant>
      <vt:variant>
        <vt:i4>5</vt:i4>
      </vt:variant>
      <vt:variant>
        <vt:lpwstr/>
      </vt:variant>
      <vt:variant>
        <vt:lpwstr>_Toc534505517</vt:lpwstr>
      </vt:variant>
      <vt:variant>
        <vt:i4>1376308</vt:i4>
      </vt:variant>
      <vt:variant>
        <vt:i4>62</vt:i4>
      </vt:variant>
      <vt:variant>
        <vt:i4>0</vt:i4>
      </vt:variant>
      <vt:variant>
        <vt:i4>5</vt:i4>
      </vt:variant>
      <vt:variant>
        <vt:lpwstr/>
      </vt:variant>
      <vt:variant>
        <vt:lpwstr>_Toc534505517</vt:lpwstr>
      </vt:variant>
      <vt:variant>
        <vt:i4>1376308</vt:i4>
      </vt:variant>
      <vt:variant>
        <vt:i4>59</vt:i4>
      </vt:variant>
      <vt:variant>
        <vt:i4>0</vt:i4>
      </vt:variant>
      <vt:variant>
        <vt:i4>5</vt:i4>
      </vt:variant>
      <vt:variant>
        <vt:lpwstr/>
      </vt:variant>
      <vt:variant>
        <vt:lpwstr>_Toc534505517</vt:lpwstr>
      </vt:variant>
      <vt:variant>
        <vt:i4>1376308</vt:i4>
      </vt:variant>
      <vt:variant>
        <vt:i4>56</vt:i4>
      </vt:variant>
      <vt:variant>
        <vt:i4>0</vt:i4>
      </vt:variant>
      <vt:variant>
        <vt:i4>5</vt:i4>
      </vt:variant>
      <vt:variant>
        <vt:lpwstr/>
      </vt:variant>
      <vt:variant>
        <vt:lpwstr>_Toc534505516</vt:lpwstr>
      </vt:variant>
      <vt:variant>
        <vt:i4>1376308</vt:i4>
      </vt:variant>
      <vt:variant>
        <vt:i4>53</vt:i4>
      </vt:variant>
      <vt:variant>
        <vt:i4>0</vt:i4>
      </vt:variant>
      <vt:variant>
        <vt:i4>5</vt:i4>
      </vt:variant>
      <vt:variant>
        <vt:lpwstr/>
      </vt:variant>
      <vt:variant>
        <vt:lpwstr>_Toc534505517</vt:lpwstr>
      </vt:variant>
      <vt:variant>
        <vt:i4>1376308</vt:i4>
      </vt:variant>
      <vt:variant>
        <vt:i4>50</vt:i4>
      </vt:variant>
      <vt:variant>
        <vt:i4>0</vt:i4>
      </vt:variant>
      <vt:variant>
        <vt:i4>5</vt:i4>
      </vt:variant>
      <vt:variant>
        <vt:lpwstr/>
      </vt:variant>
      <vt:variant>
        <vt:lpwstr>_Toc534505516</vt:lpwstr>
      </vt:variant>
      <vt:variant>
        <vt:i4>1376308</vt:i4>
      </vt:variant>
      <vt:variant>
        <vt:i4>47</vt:i4>
      </vt:variant>
      <vt:variant>
        <vt:i4>0</vt:i4>
      </vt:variant>
      <vt:variant>
        <vt:i4>5</vt:i4>
      </vt:variant>
      <vt:variant>
        <vt:lpwstr/>
      </vt:variant>
      <vt:variant>
        <vt:lpwstr>_Toc534505515</vt:lpwstr>
      </vt:variant>
      <vt:variant>
        <vt:i4>1376308</vt:i4>
      </vt:variant>
      <vt:variant>
        <vt:i4>44</vt:i4>
      </vt:variant>
      <vt:variant>
        <vt:i4>0</vt:i4>
      </vt:variant>
      <vt:variant>
        <vt:i4>5</vt:i4>
      </vt:variant>
      <vt:variant>
        <vt:lpwstr/>
      </vt:variant>
      <vt:variant>
        <vt:lpwstr>_Toc534505514</vt:lpwstr>
      </vt:variant>
      <vt:variant>
        <vt:i4>1376308</vt:i4>
      </vt:variant>
      <vt:variant>
        <vt:i4>41</vt:i4>
      </vt:variant>
      <vt:variant>
        <vt:i4>0</vt:i4>
      </vt:variant>
      <vt:variant>
        <vt:i4>5</vt:i4>
      </vt:variant>
      <vt:variant>
        <vt:lpwstr/>
      </vt:variant>
      <vt:variant>
        <vt:lpwstr>_Toc534505513</vt:lpwstr>
      </vt:variant>
      <vt:variant>
        <vt:i4>1376308</vt:i4>
      </vt:variant>
      <vt:variant>
        <vt:i4>38</vt:i4>
      </vt:variant>
      <vt:variant>
        <vt:i4>0</vt:i4>
      </vt:variant>
      <vt:variant>
        <vt:i4>5</vt:i4>
      </vt:variant>
      <vt:variant>
        <vt:lpwstr/>
      </vt:variant>
      <vt:variant>
        <vt:lpwstr>_Toc534505512</vt:lpwstr>
      </vt:variant>
      <vt:variant>
        <vt:i4>1376308</vt:i4>
      </vt:variant>
      <vt:variant>
        <vt:i4>35</vt:i4>
      </vt:variant>
      <vt:variant>
        <vt:i4>0</vt:i4>
      </vt:variant>
      <vt:variant>
        <vt:i4>5</vt:i4>
      </vt:variant>
      <vt:variant>
        <vt:lpwstr/>
      </vt:variant>
      <vt:variant>
        <vt:lpwstr>_Toc534505511</vt:lpwstr>
      </vt:variant>
      <vt:variant>
        <vt:i4>1376308</vt:i4>
      </vt:variant>
      <vt:variant>
        <vt:i4>32</vt:i4>
      </vt:variant>
      <vt:variant>
        <vt:i4>0</vt:i4>
      </vt:variant>
      <vt:variant>
        <vt:i4>5</vt:i4>
      </vt:variant>
      <vt:variant>
        <vt:lpwstr/>
      </vt:variant>
      <vt:variant>
        <vt:lpwstr>_Toc534505510</vt:lpwstr>
      </vt:variant>
      <vt:variant>
        <vt:i4>1310772</vt:i4>
      </vt:variant>
      <vt:variant>
        <vt:i4>29</vt:i4>
      </vt:variant>
      <vt:variant>
        <vt:i4>0</vt:i4>
      </vt:variant>
      <vt:variant>
        <vt:i4>5</vt:i4>
      </vt:variant>
      <vt:variant>
        <vt:lpwstr/>
      </vt:variant>
      <vt:variant>
        <vt:lpwstr>_Toc534505509</vt:lpwstr>
      </vt:variant>
      <vt:variant>
        <vt:i4>1310772</vt:i4>
      </vt:variant>
      <vt:variant>
        <vt:i4>26</vt:i4>
      </vt:variant>
      <vt:variant>
        <vt:i4>0</vt:i4>
      </vt:variant>
      <vt:variant>
        <vt:i4>5</vt:i4>
      </vt:variant>
      <vt:variant>
        <vt:lpwstr/>
      </vt:variant>
      <vt:variant>
        <vt:lpwstr>_Toc534505508</vt:lpwstr>
      </vt:variant>
      <vt:variant>
        <vt:i4>1310772</vt:i4>
      </vt:variant>
      <vt:variant>
        <vt:i4>23</vt:i4>
      </vt:variant>
      <vt:variant>
        <vt:i4>0</vt:i4>
      </vt:variant>
      <vt:variant>
        <vt:i4>5</vt:i4>
      </vt:variant>
      <vt:variant>
        <vt:lpwstr/>
      </vt:variant>
      <vt:variant>
        <vt:lpwstr>_Toc534505507</vt:lpwstr>
      </vt:variant>
      <vt:variant>
        <vt:i4>1310772</vt:i4>
      </vt:variant>
      <vt:variant>
        <vt:i4>20</vt:i4>
      </vt:variant>
      <vt:variant>
        <vt:i4>0</vt:i4>
      </vt:variant>
      <vt:variant>
        <vt:i4>5</vt:i4>
      </vt:variant>
      <vt:variant>
        <vt:lpwstr/>
      </vt:variant>
      <vt:variant>
        <vt:lpwstr>_Toc534505506</vt:lpwstr>
      </vt:variant>
      <vt:variant>
        <vt:i4>1310772</vt:i4>
      </vt:variant>
      <vt:variant>
        <vt:i4>17</vt:i4>
      </vt:variant>
      <vt:variant>
        <vt:i4>0</vt:i4>
      </vt:variant>
      <vt:variant>
        <vt:i4>5</vt:i4>
      </vt:variant>
      <vt:variant>
        <vt:lpwstr/>
      </vt:variant>
      <vt:variant>
        <vt:lpwstr>_Toc534505505</vt:lpwstr>
      </vt:variant>
      <vt:variant>
        <vt:i4>1310772</vt:i4>
      </vt:variant>
      <vt:variant>
        <vt:i4>14</vt:i4>
      </vt:variant>
      <vt:variant>
        <vt:i4>0</vt:i4>
      </vt:variant>
      <vt:variant>
        <vt:i4>5</vt:i4>
      </vt:variant>
      <vt:variant>
        <vt:lpwstr/>
      </vt:variant>
      <vt:variant>
        <vt:lpwstr>_Toc534505504</vt:lpwstr>
      </vt:variant>
      <vt:variant>
        <vt:i4>1310772</vt:i4>
      </vt:variant>
      <vt:variant>
        <vt:i4>11</vt:i4>
      </vt:variant>
      <vt:variant>
        <vt:i4>0</vt:i4>
      </vt:variant>
      <vt:variant>
        <vt:i4>5</vt:i4>
      </vt:variant>
      <vt:variant>
        <vt:lpwstr/>
      </vt:variant>
      <vt:variant>
        <vt:lpwstr>_Toc534505503</vt:lpwstr>
      </vt:variant>
      <vt:variant>
        <vt:i4>1310772</vt:i4>
      </vt:variant>
      <vt:variant>
        <vt:i4>8</vt:i4>
      </vt:variant>
      <vt:variant>
        <vt:i4>0</vt:i4>
      </vt:variant>
      <vt:variant>
        <vt:i4>5</vt:i4>
      </vt:variant>
      <vt:variant>
        <vt:lpwstr/>
      </vt:variant>
      <vt:variant>
        <vt:lpwstr>_Toc534505502</vt:lpwstr>
      </vt:variant>
      <vt:variant>
        <vt:i4>1376308</vt:i4>
      </vt:variant>
      <vt:variant>
        <vt:i4>5</vt:i4>
      </vt:variant>
      <vt:variant>
        <vt:i4>0</vt:i4>
      </vt:variant>
      <vt:variant>
        <vt:i4>5</vt:i4>
      </vt:variant>
      <vt:variant>
        <vt:lpwstr/>
      </vt:variant>
      <vt:variant>
        <vt:lpwstr>_Toc534505512</vt:lpwstr>
      </vt:variant>
      <vt:variant>
        <vt:i4>1900597</vt:i4>
      </vt:variant>
      <vt:variant>
        <vt:i4>2</vt:i4>
      </vt:variant>
      <vt:variant>
        <vt:i4>0</vt:i4>
      </vt:variant>
      <vt:variant>
        <vt:i4>5</vt:i4>
      </vt:variant>
      <vt:variant>
        <vt:lpwstr/>
      </vt:variant>
      <vt:variant>
        <vt:lpwstr>_Toc534505499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Yanchenko</dc:creator>
  <cp:keywords/>
  <dc:description/>
  <cp:lastModifiedBy>Герасимова Зоя Николаевна</cp:lastModifiedBy>
  <cp:revision>14</cp:revision>
  <cp:lastPrinted>2017-09-29T05:34:00Z</cp:lastPrinted>
  <dcterms:created xsi:type="dcterms:W3CDTF">2024-04-04T05:59:00Z</dcterms:created>
  <dcterms:modified xsi:type="dcterms:W3CDTF">2024-05-23T06:51:00Z</dcterms:modified>
</cp:coreProperties>
</file>