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782EA" w14:textId="101BB07A" w:rsidR="00700CC3" w:rsidRPr="00DA493D" w:rsidRDefault="00700CC3" w:rsidP="00700C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3D">
        <w:rPr>
          <w:noProof/>
          <w:sz w:val="36"/>
          <w:szCs w:val="36"/>
        </w:rPr>
        <w:drawing>
          <wp:inline distT="0" distB="0" distL="0" distR="0" wp14:anchorId="114DE249" wp14:editId="4D9A2178">
            <wp:extent cx="681355" cy="84518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26CFB" w14:textId="77777777" w:rsidR="00700CC3" w:rsidRDefault="00700CC3" w:rsidP="00700C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66327B" w14:textId="37A2B536" w:rsidR="00700CC3" w:rsidRPr="00DA493D" w:rsidRDefault="00700CC3" w:rsidP="00700C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3D">
        <w:rPr>
          <w:rFonts w:ascii="Times New Roman" w:hAnsi="Times New Roman" w:cs="Times New Roman"/>
          <w:b/>
          <w:sz w:val="28"/>
          <w:szCs w:val="28"/>
        </w:rPr>
        <w:t>МУНИЦИПАЛЬНЫЙ ПРАВОВОЙ АКТ</w:t>
      </w:r>
    </w:p>
    <w:p w14:paraId="55AB92F7" w14:textId="77777777" w:rsidR="00700CC3" w:rsidRDefault="00700CC3" w:rsidP="00700C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3D">
        <w:rPr>
          <w:rFonts w:ascii="Times New Roman" w:hAnsi="Times New Roman" w:cs="Times New Roman"/>
          <w:b/>
          <w:sz w:val="28"/>
          <w:szCs w:val="28"/>
        </w:rPr>
        <w:t xml:space="preserve">АРСЕНЬЕВСКОГО ГОРОДСКОГО ОКРУГА </w:t>
      </w:r>
    </w:p>
    <w:p w14:paraId="03ADEC64" w14:textId="1F6359F3" w:rsidR="00F62965" w:rsidRPr="00DA493D" w:rsidRDefault="00F62965" w:rsidP="00700C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14:paraId="3231F85B" w14:textId="77777777" w:rsidR="00700CC3" w:rsidRPr="00DA493D" w:rsidRDefault="00700CC3" w:rsidP="00700CC3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</w:rPr>
      </w:pPr>
    </w:p>
    <w:p w14:paraId="3484D004" w14:textId="77777777" w:rsidR="00700CC3" w:rsidRPr="00DA493D" w:rsidRDefault="00700CC3" w:rsidP="00700CC3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</w:rPr>
      </w:pPr>
      <w:r w:rsidRPr="00DA493D">
        <w:rPr>
          <w:rFonts w:ascii="Times New Roman" w:hAnsi="Times New Roman" w:cs="Times New Roman"/>
          <w:sz w:val="24"/>
          <w:szCs w:val="24"/>
        </w:rPr>
        <w:t xml:space="preserve">Принят Думой </w:t>
      </w:r>
    </w:p>
    <w:p w14:paraId="662CFEDF" w14:textId="77777777" w:rsidR="00700CC3" w:rsidRPr="00DA493D" w:rsidRDefault="00700CC3" w:rsidP="00700CC3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</w:rPr>
      </w:pPr>
      <w:r w:rsidRPr="00DA493D">
        <w:rPr>
          <w:rFonts w:ascii="Times New Roman" w:hAnsi="Times New Roman" w:cs="Times New Roman"/>
          <w:sz w:val="24"/>
          <w:szCs w:val="24"/>
        </w:rPr>
        <w:t xml:space="preserve">Арсеньевского городского округа                                                                     </w:t>
      </w:r>
    </w:p>
    <w:p w14:paraId="673A8D8C" w14:textId="1B18072E" w:rsidR="00700CC3" w:rsidRPr="00DA493D" w:rsidRDefault="005F5CCD" w:rsidP="00700CC3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января 2022 года</w:t>
      </w:r>
    </w:p>
    <w:p w14:paraId="4C551A36" w14:textId="77777777" w:rsidR="00700CC3" w:rsidRPr="00DA493D" w:rsidRDefault="00700CC3" w:rsidP="00700CC3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</w:rPr>
      </w:pPr>
    </w:p>
    <w:p w14:paraId="1BDBA9F6" w14:textId="788D01D8" w:rsidR="00700CC3" w:rsidRPr="00630D26" w:rsidRDefault="00650720" w:rsidP="00F62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в муниципальный правовой акт Арсеньевского городского округа от 01</w:t>
      </w:r>
      <w:r w:rsidR="008463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октября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2021</w:t>
      </w:r>
      <w:r w:rsidR="008463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№ 277-МПА «</w:t>
      </w:r>
      <w:r w:rsidR="00700CC3" w:rsidRPr="00630D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</w:t>
      </w:r>
      <w:r w:rsidR="00700CC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</w:t>
      </w:r>
      <w:r w:rsidR="00700CC3" w:rsidRPr="00630D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муниципальном земельном контроле в границах Арсеньевского городского округа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39CDBB05" w14:textId="4E83A569" w:rsidR="00650720" w:rsidRPr="00650720" w:rsidRDefault="00650720" w:rsidP="005F5CC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0720">
        <w:rPr>
          <w:rFonts w:ascii="Times New Roman" w:hAnsi="Times New Roman" w:cs="Times New Roman"/>
          <w:bCs/>
          <w:sz w:val="26"/>
          <w:szCs w:val="26"/>
        </w:rPr>
        <w:t>1. Внести изменения в муниципальный правовой акт Арсеньевского городского округа</w:t>
      </w:r>
      <w:r>
        <w:rPr>
          <w:rFonts w:ascii="Times New Roman" w:hAnsi="Times New Roman" w:cs="Times New Roman"/>
          <w:bCs/>
          <w:sz w:val="26"/>
          <w:szCs w:val="26"/>
        </w:rPr>
        <w:t xml:space="preserve"> от 01</w:t>
      </w:r>
      <w:r w:rsidR="00302D25">
        <w:rPr>
          <w:rFonts w:ascii="Times New Roman" w:hAnsi="Times New Roman" w:cs="Times New Roman"/>
          <w:bCs/>
          <w:sz w:val="26"/>
          <w:szCs w:val="26"/>
        </w:rPr>
        <w:t xml:space="preserve"> октября </w:t>
      </w:r>
      <w:r>
        <w:rPr>
          <w:rFonts w:ascii="Times New Roman" w:hAnsi="Times New Roman" w:cs="Times New Roman"/>
          <w:bCs/>
          <w:sz w:val="26"/>
          <w:szCs w:val="26"/>
        </w:rPr>
        <w:t>2021</w:t>
      </w:r>
      <w:r w:rsidR="00302D25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№ 277-</w:t>
      </w:r>
      <w:r w:rsidRPr="00650720">
        <w:rPr>
          <w:rFonts w:ascii="Times New Roman" w:hAnsi="Times New Roman" w:cs="Times New Roman"/>
          <w:bCs/>
          <w:sz w:val="26"/>
          <w:szCs w:val="26"/>
        </w:rPr>
        <w:t xml:space="preserve">МПА </w:t>
      </w:r>
      <w:r w:rsidRPr="006507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«Положение о муниципальном земельном контроле в границах Арсеньевского городского округа»</w:t>
      </w:r>
      <w:r w:rsidR="00BB3F6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B273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изложив его в следующей редакции:</w:t>
      </w:r>
      <w:r w:rsidR="00302D2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«Положение о муниципальном земельном контроле в границах Арсеньевского городского округа</w:t>
      </w:r>
    </w:p>
    <w:p w14:paraId="0DFCF4CC" w14:textId="67B06E23" w:rsidR="00F32745" w:rsidRPr="00CB44C6" w:rsidRDefault="00302D25" w:rsidP="005F5CCD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CB44C6" w:rsidRPr="00CB44C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B44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84B84" w:rsidRPr="00CB44C6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14:paraId="2E0F8EB5" w14:textId="622893E5" w:rsidR="00F32745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.1. Настоящее Положение устанавливает порядок осуществления муниципального земельного контроля в границах </w:t>
      </w:r>
      <w:r w:rsidR="00290C80" w:rsidRPr="00CB44C6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(далее – муниципальный земельный контроль). </w:t>
      </w:r>
    </w:p>
    <w:p w14:paraId="7F5DEF61" w14:textId="32E32151" w:rsidR="00F32745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.2. 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Объектами земельных отношений являются земли, земельные участки или части земельных участков в границах </w:t>
      </w:r>
      <w:r w:rsidR="00290C80" w:rsidRPr="00CB44C6">
        <w:rPr>
          <w:rFonts w:ascii="Times New Roman" w:hAnsi="Times New Roman" w:cs="Times New Roman"/>
          <w:sz w:val="26"/>
          <w:szCs w:val="26"/>
        </w:rPr>
        <w:t>Арсеньевского городского округа.</w:t>
      </w:r>
    </w:p>
    <w:p w14:paraId="3504543F" w14:textId="67E9FCB9" w:rsidR="00F32745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.3. Муниципальный земельный контроль осуществляется </w:t>
      </w:r>
      <w:r w:rsidR="00290C80" w:rsidRPr="00CB44C6">
        <w:rPr>
          <w:rFonts w:ascii="Times New Roman" w:hAnsi="Times New Roman" w:cs="Times New Roman"/>
          <w:sz w:val="26"/>
          <w:szCs w:val="26"/>
        </w:rPr>
        <w:t>управлени</w:t>
      </w:r>
      <w:r w:rsidR="00B35571">
        <w:rPr>
          <w:rFonts w:ascii="Times New Roman" w:hAnsi="Times New Roman" w:cs="Times New Roman"/>
          <w:sz w:val="26"/>
          <w:szCs w:val="26"/>
        </w:rPr>
        <w:t>ем</w:t>
      </w:r>
      <w:r w:rsidR="00290C80" w:rsidRPr="00CB44C6">
        <w:rPr>
          <w:rFonts w:ascii="Times New Roman" w:hAnsi="Times New Roman" w:cs="Times New Roman"/>
          <w:sz w:val="26"/>
          <w:szCs w:val="26"/>
        </w:rPr>
        <w:t xml:space="preserve"> имущественных отношений администрации Арсеньевского городского округа (далее - Управление).</w:t>
      </w:r>
    </w:p>
    <w:p w14:paraId="679A7BDD" w14:textId="5B467FAA" w:rsidR="00F32745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4B84" w:rsidRPr="00CB44C6">
        <w:rPr>
          <w:rFonts w:ascii="Times New Roman" w:hAnsi="Times New Roman" w:cs="Times New Roman"/>
          <w:sz w:val="26"/>
          <w:szCs w:val="26"/>
        </w:rPr>
        <w:t>.4. Должностным лиц</w:t>
      </w:r>
      <w:r w:rsidR="002D1C51" w:rsidRPr="00CB44C6">
        <w:rPr>
          <w:rFonts w:ascii="Times New Roman" w:hAnsi="Times New Roman" w:cs="Times New Roman"/>
          <w:sz w:val="26"/>
          <w:szCs w:val="26"/>
        </w:rPr>
        <w:t>ом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</w:t>
      </w:r>
      <w:r w:rsidR="006F4C64" w:rsidRPr="00CB44C6">
        <w:rPr>
          <w:rFonts w:ascii="Times New Roman" w:hAnsi="Times New Roman" w:cs="Times New Roman"/>
          <w:sz w:val="26"/>
          <w:szCs w:val="26"/>
        </w:rPr>
        <w:t>Управления</w:t>
      </w:r>
      <w:r w:rsidR="00484B84" w:rsidRPr="00CB44C6">
        <w:rPr>
          <w:rFonts w:ascii="Times New Roman" w:hAnsi="Times New Roman" w:cs="Times New Roman"/>
          <w:sz w:val="26"/>
          <w:szCs w:val="26"/>
        </w:rPr>
        <w:t>, уполномоченным осуществлять муниципальный земельный контроль, явля</w:t>
      </w:r>
      <w:r w:rsidR="00B35571">
        <w:rPr>
          <w:rFonts w:ascii="Times New Roman" w:hAnsi="Times New Roman" w:cs="Times New Roman"/>
          <w:sz w:val="26"/>
          <w:szCs w:val="26"/>
        </w:rPr>
        <w:t>е</w:t>
      </w:r>
      <w:r w:rsidR="00484B84" w:rsidRPr="00CB44C6">
        <w:rPr>
          <w:rFonts w:ascii="Times New Roman" w:hAnsi="Times New Roman" w:cs="Times New Roman"/>
          <w:sz w:val="26"/>
          <w:szCs w:val="26"/>
        </w:rPr>
        <w:t>тся</w:t>
      </w:r>
      <w:r w:rsidR="00422639" w:rsidRPr="00CB44C6">
        <w:rPr>
          <w:rFonts w:ascii="Times New Roman" w:hAnsi="Times New Roman" w:cs="Times New Roman"/>
          <w:sz w:val="26"/>
          <w:szCs w:val="26"/>
        </w:rPr>
        <w:t xml:space="preserve"> специалист по муниципальному земельному контролю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703E53" w:rsidRPr="00CB44C6">
        <w:rPr>
          <w:rFonts w:ascii="Times New Roman" w:hAnsi="Times New Roman" w:cs="Times New Roman"/>
          <w:sz w:val="26"/>
          <w:szCs w:val="26"/>
        </w:rPr>
        <w:t xml:space="preserve"> -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</w:t>
      </w:r>
      <w:r w:rsidR="002D1C51" w:rsidRPr="00CB44C6">
        <w:rPr>
          <w:rFonts w:ascii="Times New Roman" w:hAnsi="Times New Roman" w:cs="Times New Roman"/>
          <w:sz w:val="26"/>
          <w:szCs w:val="26"/>
        </w:rPr>
        <w:t>специалист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). В должностные обязанности </w:t>
      </w:r>
      <w:r w:rsidR="002D1C51" w:rsidRPr="00CB44C6">
        <w:rPr>
          <w:rFonts w:ascii="Times New Roman" w:hAnsi="Times New Roman" w:cs="Times New Roman"/>
          <w:sz w:val="26"/>
          <w:szCs w:val="26"/>
        </w:rPr>
        <w:t xml:space="preserve">специалиста 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в </w:t>
      </w:r>
      <w:r w:rsidR="00484B84"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соответствии с </w:t>
      </w:r>
      <w:r w:rsidR="002D1C51" w:rsidRPr="00CB44C6">
        <w:rPr>
          <w:rFonts w:ascii="Times New Roman" w:hAnsi="Times New Roman" w:cs="Times New Roman"/>
          <w:sz w:val="26"/>
          <w:szCs w:val="26"/>
        </w:rPr>
        <w:t>его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должностной инструкцией входит осуществление полномочий по муниципальному земельному контролю. </w:t>
      </w:r>
    </w:p>
    <w:p w14:paraId="7BFE16A2" w14:textId="0CDA20A7" w:rsidR="00F32745" w:rsidRPr="00CB44C6" w:rsidRDefault="002D1C51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Специалист</w:t>
      </w:r>
      <w:r w:rsidR="00484B84" w:rsidRPr="00CB44C6">
        <w:rPr>
          <w:rFonts w:ascii="Times New Roman" w:hAnsi="Times New Roman" w:cs="Times New Roman"/>
          <w:sz w:val="26"/>
          <w:szCs w:val="26"/>
        </w:rPr>
        <w:t>, при осуществлении муниципального земельного контроля, име</w:t>
      </w:r>
      <w:r w:rsidR="00D279BE" w:rsidRPr="00CB44C6">
        <w:rPr>
          <w:rFonts w:ascii="Times New Roman" w:hAnsi="Times New Roman" w:cs="Times New Roman"/>
          <w:sz w:val="26"/>
          <w:szCs w:val="26"/>
        </w:rPr>
        <w:t>е</w:t>
      </w:r>
      <w:r w:rsidR="00484B84" w:rsidRPr="00CB44C6">
        <w:rPr>
          <w:rFonts w:ascii="Times New Roman" w:hAnsi="Times New Roman" w:cs="Times New Roman"/>
          <w:sz w:val="26"/>
          <w:szCs w:val="26"/>
        </w:rPr>
        <w:t>т права, обязанности и нес</w:t>
      </w:r>
      <w:r w:rsidR="00B35571">
        <w:rPr>
          <w:rFonts w:ascii="Times New Roman" w:hAnsi="Times New Roman" w:cs="Times New Roman"/>
          <w:sz w:val="26"/>
          <w:szCs w:val="26"/>
        </w:rPr>
        <w:t>ё</w:t>
      </w:r>
      <w:r w:rsidR="00D279BE" w:rsidRPr="00CB44C6">
        <w:rPr>
          <w:rFonts w:ascii="Times New Roman" w:hAnsi="Times New Roman" w:cs="Times New Roman"/>
          <w:sz w:val="26"/>
          <w:szCs w:val="26"/>
        </w:rPr>
        <w:t>т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 </w:t>
      </w:r>
    </w:p>
    <w:p w14:paraId="595FCD29" w14:textId="71B9F0F9" w:rsidR="00F32745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.5. 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Федерации». </w:t>
      </w:r>
    </w:p>
    <w:p w14:paraId="1F92F399" w14:textId="1438B3A1" w:rsidR="00F32745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.6. </w:t>
      </w:r>
      <w:r w:rsidR="00D279BE" w:rsidRPr="00CB44C6">
        <w:rPr>
          <w:rFonts w:ascii="Times New Roman" w:hAnsi="Times New Roman" w:cs="Times New Roman"/>
          <w:sz w:val="26"/>
          <w:szCs w:val="26"/>
        </w:rPr>
        <w:t>Управление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осуществляет муниципальный земельный контроль за соблюдением: </w:t>
      </w:r>
    </w:p>
    <w:p w14:paraId="555AFCDF" w14:textId="77777777" w:rsidR="00F32745" w:rsidRPr="00CB44C6" w:rsidRDefault="00484B8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 </w:t>
      </w:r>
    </w:p>
    <w:p w14:paraId="0E286604" w14:textId="77777777" w:rsidR="00F32745" w:rsidRPr="00CB44C6" w:rsidRDefault="00484B8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 </w:t>
      </w:r>
    </w:p>
    <w:p w14:paraId="75053A9A" w14:textId="77777777" w:rsidR="00F32745" w:rsidRPr="00CB44C6" w:rsidRDefault="00484B8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 </w:t>
      </w:r>
    </w:p>
    <w:p w14:paraId="53BC40DE" w14:textId="77777777" w:rsidR="00F32745" w:rsidRPr="00CB44C6" w:rsidRDefault="00484B8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4) обязательных требований, связанных с обязанностью по приведению земель в состояние, пригодное для использования по целевому назначению; </w:t>
      </w:r>
    </w:p>
    <w:p w14:paraId="185940FB" w14:textId="2902A7BA" w:rsidR="00484B84" w:rsidRPr="00CB44C6" w:rsidRDefault="00484B8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5) исполнения предписаний об устранении нарушений обязательных требований, выданных </w:t>
      </w:r>
      <w:r w:rsidR="005C7479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Pr="00CB44C6">
        <w:rPr>
          <w:rFonts w:ascii="Times New Roman" w:hAnsi="Times New Roman" w:cs="Times New Roman"/>
          <w:sz w:val="26"/>
          <w:szCs w:val="26"/>
        </w:rPr>
        <w:t xml:space="preserve">, в пределах </w:t>
      </w:r>
      <w:r w:rsidR="005C7479" w:rsidRPr="00CB44C6">
        <w:rPr>
          <w:rFonts w:ascii="Times New Roman" w:hAnsi="Times New Roman" w:cs="Times New Roman"/>
          <w:sz w:val="26"/>
          <w:szCs w:val="26"/>
        </w:rPr>
        <w:t>его</w:t>
      </w:r>
      <w:r w:rsidRPr="00CB44C6">
        <w:rPr>
          <w:rFonts w:ascii="Times New Roman" w:hAnsi="Times New Roman" w:cs="Times New Roman"/>
          <w:sz w:val="26"/>
          <w:szCs w:val="26"/>
        </w:rPr>
        <w:t xml:space="preserve"> компетенции. </w:t>
      </w:r>
    </w:p>
    <w:p w14:paraId="3B882574" w14:textId="1FC5E87D" w:rsidR="006A2959" w:rsidRPr="00CB44C6" w:rsidRDefault="00484B8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 Полномочия, указанные в настоящем пункте, осуществляются </w:t>
      </w:r>
      <w:r w:rsidR="005C7479" w:rsidRPr="00CB44C6">
        <w:rPr>
          <w:rFonts w:ascii="Times New Roman" w:hAnsi="Times New Roman" w:cs="Times New Roman"/>
          <w:sz w:val="26"/>
          <w:szCs w:val="26"/>
        </w:rPr>
        <w:t>Управлением</w:t>
      </w:r>
      <w:r w:rsidRPr="00CB44C6">
        <w:rPr>
          <w:rFonts w:ascii="Times New Roman" w:hAnsi="Times New Roman" w:cs="Times New Roman"/>
          <w:sz w:val="26"/>
          <w:szCs w:val="26"/>
        </w:rPr>
        <w:t xml:space="preserve"> в отношении всех категорий земель. </w:t>
      </w:r>
    </w:p>
    <w:p w14:paraId="331E9CE0" w14:textId="39B81A15" w:rsidR="00484B84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.7. </w:t>
      </w:r>
      <w:r w:rsidR="005C7479" w:rsidRPr="00CB44C6">
        <w:rPr>
          <w:rFonts w:ascii="Times New Roman" w:hAnsi="Times New Roman" w:cs="Times New Roman"/>
          <w:sz w:val="26"/>
          <w:szCs w:val="26"/>
        </w:rPr>
        <w:t>Управлением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в рамках осуществления муниципального земельного контроля обеспечивается уч</w:t>
      </w:r>
      <w:r w:rsidR="00B35571">
        <w:rPr>
          <w:rFonts w:ascii="Times New Roman" w:hAnsi="Times New Roman" w:cs="Times New Roman"/>
          <w:sz w:val="26"/>
          <w:szCs w:val="26"/>
        </w:rPr>
        <w:t>ё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т объектов муниципального земельного контроля. </w:t>
      </w:r>
    </w:p>
    <w:p w14:paraId="56E2DC72" w14:textId="77777777" w:rsidR="00CB44C6" w:rsidRPr="00CB44C6" w:rsidRDefault="00CB44C6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8D52BD" w14:textId="7216BF4E" w:rsidR="00484B84" w:rsidRDefault="00484B84" w:rsidP="005F5C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bookmarkStart w:id="0" w:name="_Hlk90371754"/>
      <w:r w:rsidR="00302D25" w:rsidRPr="005F5CCD">
        <w:rPr>
          <w:rFonts w:ascii="Times New Roman" w:hAnsi="Times New Roman" w:cs="Times New Roman"/>
          <w:b/>
          <w:sz w:val="26"/>
          <w:szCs w:val="26"/>
        </w:rPr>
        <w:t>2</w:t>
      </w:r>
      <w:r w:rsidRPr="00CB44C6">
        <w:rPr>
          <w:rFonts w:ascii="Times New Roman" w:hAnsi="Times New Roman" w:cs="Times New Roman"/>
          <w:b/>
          <w:bCs/>
          <w:sz w:val="26"/>
          <w:szCs w:val="26"/>
        </w:rPr>
        <w:t xml:space="preserve">. Управление рисками причинения вреда (ущерба) охраняемым законом ценностям при осуществлении муниципального земельного контроля </w:t>
      </w:r>
    </w:p>
    <w:p w14:paraId="6C19BA89" w14:textId="77777777" w:rsidR="005F5CCD" w:rsidRDefault="005F5CCD" w:rsidP="005F5C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23D97FB" w14:textId="5F3A2A17" w:rsidR="006A2959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.1. </w:t>
      </w:r>
      <w:r w:rsidR="007A69BE" w:rsidRPr="00CB44C6">
        <w:rPr>
          <w:rFonts w:ascii="Times New Roman" w:hAnsi="Times New Roman" w:cs="Times New Roman"/>
          <w:sz w:val="26"/>
          <w:szCs w:val="26"/>
        </w:rPr>
        <w:t>Управление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осуществляет муниципальный земельный контроль на основе управления рисками причинения вреда (ущерба). </w:t>
      </w:r>
    </w:p>
    <w:p w14:paraId="50C08106" w14:textId="6A25411B" w:rsidR="006A2959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.2. Для целей управления рисками причинения вреда (ущерба)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от 31.07.2020 № 248-ФЗ «О государственном контроле (надзоре) и муниципальном контроле в Российской Федерации». </w:t>
      </w:r>
    </w:p>
    <w:p w14:paraId="228588E5" w14:textId="30049CBC" w:rsidR="00484B84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.3. Отнесение </w:t>
      </w:r>
      <w:r w:rsidR="007A69BE" w:rsidRPr="00CB44C6">
        <w:rPr>
          <w:rFonts w:ascii="Times New Roman" w:hAnsi="Times New Roman" w:cs="Times New Roman"/>
          <w:sz w:val="26"/>
          <w:szCs w:val="26"/>
        </w:rPr>
        <w:t>Управлением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земель и земельных участков к определ</w:t>
      </w:r>
      <w:r w:rsidR="00B35571">
        <w:rPr>
          <w:rFonts w:ascii="Times New Roman" w:hAnsi="Times New Roman" w:cs="Times New Roman"/>
          <w:sz w:val="26"/>
          <w:szCs w:val="26"/>
        </w:rPr>
        <w:t>ё</w:t>
      </w:r>
      <w:r w:rsidR="00484B84" w:rsidRPr="00CB44C6">
        <w:rPr>
          <w:rFonts w:ascii="Times New Roman" w:hAnsi="Times New Roman" w:cs="Times New Roman"/>
          <w:sz w:val="26"/>
          <w:szCs w:val="26"/>
        </w:rPr>
        <w:t>нной категории риска осуществляется в соответствии с критериями отнесения используемых гражданами, юридическими лицами и (или) индивидуальными предпринимателями земель и земельных участков к определ</w:t>
      </w:r>
      <w:r w:rsidR="00B35571">
        <w:rPr>
          <w:rFonts w:ascii="Times New Roman" w:hAnsi="Times New Roman" w:cs="Times New Roman"/>
          <w:sz w:val="26"/>
          <w:szCs w:val="26"/>
        </w:rPr>
        <w:t>ё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нной категории риска при осуществлении </w:t>
      </w:r>
      <w:r w:rsidR="007A69BE" w:rsidRPr="00CB44C6">
        <w:rPr>
          <w:rFonts w:ascii="Times New Roman" w:hAnsi="Times New Roman" w:cs="Times New Roman"/>
          <w:sz w:val="26"/>
          <w:szCs w:val="26"/>
        </w:rPr>
        <w:t>Управлением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муниципального земельного контроля согласно </w:t>
      </w:r>
      <w:r w:rsidR="007A69BE" w:rsidRPr="00CB44C6">
        <w:rPr>
          <w:rFonts w:ascii="Times New Roman" w:hAnsi="Times New Roman" w:cs="Times New Roman"/>
          <w:sz w:val="26"/>
          <w:szCs w:val="26"/>
        </w:rPr>
        <w:t>П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риложению № 1 к настоящему </w:t>
      </w:r>
      <w:r w:rsidR="00437C65">
        <w:rPr>
          <w:rFonts w:ascii="Times New Roman" w:hAnsi="Times New Roman" w:cs="Times New Roman"/>
          <w:sz w:val="26"/>
          <w:szCs w:val="26"/>
        </w:rPr>
        <w:t>муниципальному правовому акту</w:t>
      </w:r>
      <w:r w:rsidR="00484B84" w:rsidRPr="00CB44C6">
        <w:rPr>
          <w:rFonts w:ascii="Times New Roman" w:hAnsi="Times New Roman" w:cs="Times New Roman"/>
          <w:sz w:val="26"/>
          <w:szCs w:val="26"/>
        </w:rPr>
        <w:t>. 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</w:t>
      </w:r>
      <w:r w:rsidR="007A69BE" w:rsidRPr="00CB44C6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 При отнесении </w:t>
      </w:r>
      <w:r w:rsidR="007A69BE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земель и земельных участков к категориям риска используются в том числе: </w:t>
      </w:r>
    </w:p>
    <w:p w14:paraId="53FE40D0" w14:textId="77777777" w:rsidR="006A2959" w:rsidRPr="00CB44C6" w:rsidRDefault="00484B8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сведения, содержащиеся в Едином государственном реестре недвижимости; </w:t>
      </w:r>
    </w:p>
    <w:p w14:paraId="6E6FC748" w14:textId="77777777" w:rsidR="006A2959" w:rsidRPr="00CB44C6" w:rsidRDefault="00484B8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сведения, получаемые при проведении должностными лицами, уполномоченными осуществлять муниципальный земельный контроль, контрольных мероприятий без взаимодействия с контролируемыми лицами; </w:t>
      </w:r>
    </w:p>
    <w:p w14:paraId="2C24C1BB" w14:textId="1401E016" w:rsidR="006A2959" w:rsidRPr="00CB44C6" w:rsidRDefault="00484B8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3) иные сведения, содержащиеся в</w:t>
      </w:r>
      <w:r w:rsidR="007A69BE" w:rsidRPr="00CB44C6">
        <w:rPr>
          <w:rFonts w:ascii="Times New Roman" w:hAnsi="Times New Roman" w:cs="Times New Roman"/>
          <w:sz w:val="26"/>
          <w:szCs w:val="26"/>
        </w:rPr>
        <w:t xml:space="preserve"> Управлении</w:t>
      </w:r>
      <w:r w:rsidRPr="00CB44C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ACCCE46" w14:textId="11A38ABA" w:rsidR="00D372F1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.4. Проведение </w:t>
      </w:r>
      <w:r w:rsidR="007A69BE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 </w:t>
      </w:r>
    </w:p>
    <w:p w14:paraId="59290FB4" w14:textId="77777777" w:rsidR="00D372F1" w:rsidRPr="00CB44C6" w:rsidRDefault="00484B8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для земельных участков, отнесенных к категории среднего риска, - один раз в 3 года; </w:t>
      </w:r>
    </w:p>
    <w:p w14:paraId="7DCAE9A5" w14:textId="77777777" w:rsidR="002A1489" w:rsidRPr="00CB44C6" w:rsidRDefault="00484B8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для земельных участков, отнесенных к категории умеренного риска, - один раз в 6 лет. </w:t>
      </w:r>
    </w:p>
    <w:p w14:paraId="50235B64" w14:textId="6B5A2F06" w:rsidR="006A2959" w:rsidRPr="00CB44C6" w:rsidRDefault="00484B8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В отношении земельных участков, отнесенных к категории низкого риска, плановые контрольные мероприятия не проводятся. Принятие решения об отнесении земельных участков к категории низкого риска не требуется. </w:t>
      </w:r>
    </w:p>
    <w:p w14:paraId="02E23D68" w14:textId="0B321BAC" w:rsidR="006A2959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.5. В ежегодные планы плановых контрольных мероприятий подлежат включению контрольные мероприятия в отношении объектов земельных отношений, </w:t>
      </w:r>
      <w:r w:rsidR="00484B84"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принадлежащих на праве собственности, праве (постоянного) бессрочного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мероприятия, для объектов земельных отношений, отнесенных к категории: </w:t>
      </w:r>
    </w:p>
    <w:p w14:paraId="74BBA133" w14:textId="77777777" w:rsidR="006A2959" w:rsidRPr="00CB44C6" w:rsidRDefault="00484B8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среднего риска, - не менее 3 лет; </w:t>
      </w:r>
    </w:p>
    <w:p w14:paraId="12493B73" w14:textId="77777777" w:rsidR="00A76C2F" w:rsidRPr="00CB44C6" w:rsidRDefault="00484B8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умеренного риска, - не менее 6 лет. </w:t>
      </w:r>
    </w:p>
    <w:p w14:paraId="37840C05" w14:textId="1479734E" w:rsidR="006A2959" w:rsidRPr="00CB44C6" w:rsidRDefault="00484B8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В случае если ранее плановые контрольные мероприятия в отношении земельных участков не проводились,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участок. </w:t>
      </w:r>
    </w:p>
    <w:p w14:paraId="58228DEA" w14:textId="1C874A1C" w:rsidR="00A76C2F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.6. По запросу правообладателя земельного участка </w:t>
      </w:r>
      <w:r w:rsidR="002A1489" w:rsidRPr="00CB44C6">
        <w:rPr>
          <w:rFonts w:ascii="Times New Roman" w:hAnsi="Times New Roman" w:cs="Times New Roman"/>
          <w:sz w:val="26"/>
          <w:szCs w:val="26"/>
        </w:rPr>
        <w:t>специалист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, в срок не превышающий 15 дней со дня поступления запроса, предоставляет ему информацию о присвоенной земельному участку категории риска, а также сведения, использованные при отнесении земельного участка к определенной категории риска. </w:t>
      </w:r>
    </w:p>
    <w:p w14:paraId="7BF41896" w14:textId="55BC87AD" w:rsidR="006A2959" w:rsidRPr="00CB44C6" w:rsidRDefault="00484B8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Правообладатель земельного участка вправе подать в</w:t>
      </w:r>
      <w:r w:rsidR="002A1489" w:rsidRPr="00CB44C6">
        <w:rPr>
          <w:rFonts w:ascii="Times New Roman" w:hAnsi="Times New Roman" w:cs="Times New Roman"/>
          <w:sz w:val="26"/>
          <w:szCs w:val="26"/>
        </w:rPr>
        <w:t xml:space="preserve"> Управление </w:t>
      </w:r>
      <w:r w:rsidRPr="00CB44C6">
        <w:rPr>
          <w:rFonts w:ascii="Times New Roman" w:hAnsi="Times New Roman" w:cs="Times New Roman"/>
          <w:sz w:val="26"/>
          <w:szCs w:val="26"/>
        </w:rPr>
        <w:t xml:space="preserve">заявление об изменении присвоенной ранее земельному участку категории риска. </w:t>
      </w:r>
    </w:p>
    <w:p w14:paraId="5D0D785A" w14:textId="39864B77" w:rsidR="009621CF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.7. </w:t>
      </w:r>
      <w:r w:rsidR="002A1489" w:rsidRPr="00CB44C6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484B84" w:rsidRPr="00CB44C6">
        <w:rPr>
          <w:rFonts w:ascii="Times New Roman" w:hAnsi="Times New Roman" w:cs="Times New Roman"/>
          <w:sz w:val="26"/>
          <w:szCs w:val="26"/>
        </w:rPr>
        <w:t>вед</w:t>
      </w:r>
      <w:r w:rsidR="00B35571">
        <w:rPr>
          <w:rFonts w:ascii="Times New Roman" w:hAnsi="Times New Roman" w:cs="Times New Roman"/>
          <w:sz w:val="26"/>
          <w:szCs w:val="26"/>
        </w:rPr>
        <w:t>ё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т перечни земельных участков, которым присвоены категории риска (далее – </w:t>
      </w:r>
      <w:r w:rsidR="00F2507B" w:rsidRPr="00CB44C6">
        <w:rPr>
          <w:rFonts w:ascii="Times New Roman" w:hAnsi="Times New Roman" w:cs="Times New Roman"/>
          <w:sz w:val="26"/>
          <w:szCs w:val="26"/>
        </w:rPr>
        <w:t>Пе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речни земельных участков). Включение земельных участков в </w:t>
      </w:r>
      <w:r w:rsidR="00F2507B" w:rsidRPr="00CB44C6">
        <w:rPr>
          <w:rFonts w:ascii="Times New Roman" w:hAnsi="Times New Roman" w:cs="Times New Roman"/>
          <w:sz w:val="26"/>
          <w:szCs w:val="26"/>
        </w:rPr>
        <w:t>П</w:t>
      </w:r>
      <w:r w:rsidR="00484B84" w:rsidRPr="00CB44C6">
        <w:rPr>
          <w:rFonts w:ascii="Times New Roman" w:hAnsi="Times New Roman" w:cs="Times New Roman"/>
          <w:sz w:val="26"/>
          <w:szCs w:val="26"/>
        </w:rPr>
        <w:t>еречни земельных участков осуществляется в соответствии с распоряжением</w:t>
      </w:r>
      <w:r w:rsidR="002A1489" w:rsidRPr="00CB44C6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, указанным в пункте </w:t>
      </w: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>.3 настоящего Положения. Перечни земельных участков с указанием категорий риска размещаются на официальном сайте администрации</w:t>
      </w:r>
      <w:r w:rsidR="00B35571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</w:t>
      </w:r>
      <w:r w:rsidR="005E48BB">
        <w:rPr>
          <w:rFonts w:ascii="Times New Roman" w:hAnsi="Times New Roman" w:cs="Times New Roman"/>
          <w:sz w:val="26"/>
          <w:szCs w:val="26"/>
        </w:rPr>
        <w:t>ё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нном контрольной деятельности. Доступ к специальному разделу должен осуществляться с главной (основной) страницы официального сайта администрации. </w:t>
      </w:r>
    </w:p>
    <w:p w14:paraId="51F0E80C" w14:textId="496C09C9" w:rsidR="00C94CCD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.8. Перечни земельных участков содержат следующую информацию: </w:t>
      </w:r>
    </w:p>
    <w:p w14:paraId="67AF32B8" w14:textId="77777777" w:rsidR="00C94CCD" w:rsidRPr="00CB44C6" w:rsidRDefault="00484B8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кадастровый номер земельного участка или при его отсутствии адрес местоположения земельного участка; </w:t>
      </w:r>
    </w:p>
    <w:p w14:paraId="0C16728B" w14:textId="77777777" w:rsidR="00C94CCD" w:rsidRPr="00CB44C6" w:rsidRDefault="00484B8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присвоенная категория риска; </w:t>
      </w:r>
    </w:p>
    <w:p w14:paraId="2D2C8F12" w14:textId="4739B661" w:rsidR="00484B84" w:rsidRPr="00CB44C6" w:rsidRDefault="00484B8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реквизиты решения о присвоении земельному участку категории риска. </w:t>
      </w:r>
    </w:p>
    <w:bookmarkEnd w:id="0"/>
    <w:p w14:paraId="4BC9379D" w14:textId="77777777" w:rsidR="0005061F" w:rsidRDefault="0005061F" w:rsidP="005F5C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9A5A9F" w14:textId="09A2F622" w:rsidR="00484B84" w:rsidRDefault="00302D25" w:rsidP="005F5C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3</w:t>
      </w:r>
      <w:r w:rsidR="00484B84" w:rsidRPr="00CB44C6">
        <w:rPr>
          <w:rFonts w:ascii="Times New Roman" w:hAnsi="Times New Roman" w:cs="Times New Roman"/>
          <w:b/>
          <w:bCs/>
          <w:sz w:val="26"/>
          <w:szCs w:val="26"/>
        </w:rPr>
        <w:t>. Профилактика рисков причинения вреда (ущерба) охраняемым законом ценностям</w:t>
      </w:r>
    </w:p>
    <w:p w14:paraId="0E02987A" w14:textId="77777777" w:rsidR="005F5CCD" w:rsidRDefault="005F5CCD" w:rsidP="005F5C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6E64EBB" w14:textId="4B82F2DC" w:rsidR="006A2959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.1. </w:t>
      </w:r>
      <w:r w:rsidR="00455AE0" w:rsidRPr="00CB44C6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осуществляет муниципальный земельный контроль в том числе посредством проведения профилактических мероприятий. </w:t>
      </w:r>
    </w:p>
    <w:p w14:paraId="27401268" w14:textId="499D56B4" w:rsidR="006A2959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.2. Профилактические мероприятия осуществляются </w:t>
      </w:r>
      <w:r w:rsidR="00455AE0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 </w:t>
      </w:r>
    </w:p>
    <w:p w14:paraId="373AF513" w14:textId="01980E17" w:rsidR="006A2959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.3. 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</w:t>
      </w:r>
    </w:p>
    <w:p w14:paraId="53553F2D" w14:textId="0C2D3D0B" w:rsidR="00EF1157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B07AD8" w:rsidRPr="00CB44C6">
        <w:rPr>
          <w:rFonts w:ascii="Times New Roman" w:hAnsi="Times New Roman" w:cs="Times New Roman"/>
          <w:sz w:val="26"/>
          <w:szCs w:val="26"/>
        </w:rPr>
        <w:t>специалист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, незамедлительно направляет информацию об этом </w:t>
      </w:r>
      <w:r w:rsidR="00B07AD8" w:rsidRPr="00CB44C6">
        <w:rPr>
          <w:rFonts w:ascii="Times New Roman" w:hAnsi="Times New Roman" w:cs="Times New Roman"/>
          <w:sz w:val="26"/>
          <w:szCs w:val="26"/>
        </w:rPr>
        <w:t>начальнику (заместителю начальника) Управления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 для принятия решения о проведении контрольных мероприятий. </w:t>
      </w:r>
    </w:p>
    <w:p w14:paraId="3A72983F" w14:textId="07CE9C81" w:rsidR="00EF1157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.5. При осуществлении </w:t>
      </w:r>
      <w:r w:rsidR="00B07AD8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муниципального земельного контроля могут проводиться следующие виды профилактических мероприятий: </w:t>
      </w:r>
    </w:p>
    <w:p w14:paraId="2494CC18" w14:textId="77777777" w:rsidR="00EF1157" w:rsidRPr="00CB44C6" w:rsidRDefault="00484B8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информирование; </w:t>
      </w:r>
    </w:p>
    <w:p w14:paraId="244A85BB" w14:textId="77777777" w:rsidR="00EF1157" w:rsidRPr="00CB44C6" w:rsidRDefault="00484B8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обобщение правоприменительной практики; </w:t>
      </w:r>
    </w:p>
    <w:p w14:paraId="478BF0B5" w14:textId="77777777" w:rsidR="00EF1157" w:rsidRPr="00CB44C6" w:rsidRDefault="00484B8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объявление предостережений; </w:t>
      </w:r>
    </w:p>
    <w:p w14:paraId="72305A99" w14:textId="77777777" w:rsidR="00EF1157" w:rsidRPr="00CB44C6" w:rsidRDefault="00484B8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4) консультирование; </w:t>
      </w:r>
    </w:p>
    <w:p w14:paraId="01B887C0" w14:textId="5D7E85FF" w:rsidR="00EF1157" w:rsidRPr="00CB44C6" w:rsidRDefault="00484B8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5) профилактический визит. </w:t>
      </w:r>
    </w:p>
    <w:p w14:paraId="4BEA8FF9" w14:textId="474848A5" w:rsidR="00484B84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.6. Информирование осуществляется </w:t>
      </w:r>
      <w:r w:rsidR="00FF1D07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484B84" w:rsidRPr="00CB44C6">
        <w:rPr>
          <w:rFonts w:ascii="Times New Roman" w:hAnsi="Times New Roman" w:cs="Times New Roman"/>
          <w:sz w:val="26"/>
          <w:szCs w:val="26"/>
        </w:rPr>
        <w:t xml:space="preserve">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кабинеты </w:t>
      </w:r>
      <w:r w:rsidR="00484B84"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контролируемых лиц в государственных информационных системах (при их наличии) и в иных формах. </w:t>
      </w:r>
    </w:p>
    <w:p w14:paraId="6DA91250" w14:textId="4C241653" w:rsidR="00EF1157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.7. Обобщение правоприменительной практики осуществляется </w:t>
      </w:r>
      <w:r w:rsidR="00FF1D07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E93AE4" w:rsidRPr="00CB44C6">
        <w:rPr>
          <w:rFonts w:ascii="Times New Roman" w:hAnsi="Times New Roman" w:cs="Times New Roman"/>
          <w:sz w:val="26"/>
          <w:szCs w:val="26"/>
        </w:rPr>
        <w:t>посредством сбора и анализа данных о провед</w:t>
      </w:r>
      <w:r w:rsidR="005E48BB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нных контрольных мероприятиях и их результатах. </w:t>
      </w:r>
    </w:p>
    <w:p w14:paraId="7EEAF9AD" w14:textId="54675D72" w:rsidR="00EF1157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По итогам обобщения правоприменительной практики </w:t>
      </w:r>
      <w:r w:rsidR="00B874EB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Pr="00CB44C6">
        <w:rPr>
          <w:rFonts w:ascii="Times New Roman" w:hAnsi="Times New Roman" w:cs="Times New Roman"/>
          <w:sz w:val="26"/>
          <w:szCs w:val="26"/>
        </w:rPr>
        <w:t xml:space="preserve">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</w:t>
      </w:r>
      <w:r w:rsidR="00FE0A08" w:rsidRPr="00CB44C6">
        <w:rPr>
          <w:rFonts w:ascii="Times New Roman" w:hAnsi="Times New Roman" w:cs="Times New Roman"/>
          <w:sz w:val="26"/>
          <w:szCs w:val="26"/>
        </w:rPr>
        <w:t>Управления</w:t>
      </w:r>
      <w:r w:rsidRPr="00CB44C6">
        <w:rPr>
          <w:rFonts w:ascii="Times New Roman" w:hAnsi="Times New Roman" w:cs="Times New Roman"/>
          <w:sz w:val="26"/>
          <w:szCs w:val="26"/>
        </w:rPr>
        <w:t xml:space="preserve">, подписываемым </w:t>
      </w:r>
      <w:r w:rsidR="00FE0A08" w:rsidRPr="00CB44C6">
        <w:rPr>
          <w:rFonts w:ascii="Times New Roman" w:hAnsi="Times New Roman" w:cs="Times New Roman"/>
          <w:sz w:val="26"/>
          <w:szCs w:val="26"/>
        </w:rPr>
        <w:t>начальником Управления</w:t>
      </w:r>
      <w:r w:rsidRPr="00CB44C6">
        <w:rPr>
          <w:rFonts w:ascii="Times New Roman" w:hAnsi="Times New Roman" w:cs="Times New Roman"/>
          <w:sz w:val="26"/>
          <w:szCs w:val="26"/>
        </w:rPr>
        <w:t>. Указанный доклад размещается в срок до 1 июля года, следующего за отч</w:t>
      </w:r>
      <w:r w:rsidR="005E48BB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тным годом, на официальном сайте администрации в специальном разделе, посвященном контрольной деятельности. </w:t>
      </w:r>
    </w:p>
    <w:p w14:paraId="2078EDA7" w14:textId="19A28CC9" w:rsidR="00E93AE4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.8.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</w:t>
      </w:r>
      <w:r w:rsidR="00B874EB" w:rsidRPr="00CB44C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B874EB" w:rsidRPr="00CB44C6">
        <w:rPr>
          <w:rFonts w:ascii="Times New Roman" w:hAnsi="Times New Roman" w:cs="Times New Roman"/>
          <w:sz w:val="26"/>
          <w:szCs w:val="26"/>
        </w:rPr>
        <w:t xml:space="preserve">начальником (заместителем начальника) Управления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 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 </w:t>
      </w:r>
    </w:p>
    <w:p w14:paraId="4FA8B0F9" w14:textId="77777777" w:rsidR="001B133F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 </w:t>
      </w:r>
    </w:p>
    <w:p w14:paraId="262C447A" w14:textId="4EE1E5B3" w:rsidR="00EF1157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В случае объявления </w:t>
      </w:r>
      <w:r w:rsidR="008C58CC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Pr="00CB44C6">
        <w:rPr>
          <w:rFonts w:ascii="Times New Roman" w:hAnsi="Times New Roman" w:cs="Times New Roman"/>
          <w:sz w:val="26"/>
          <w:szCs w:val="26"/>
        </w:rPr>
        <w:t xml:space="preserve">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="008C58CC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Pr="00CB44C6">
        <w:rPr>
          <w:rFonts w:ascii="Times New Roman" w:hAnsi="Times New Roman" w:cs="Times New Roman"/>
          <w:sz w:val="26"/>
          <w:szCs w:val="26"/>
        </w:rPr>
        <w:t xml:space="preserve">в течение 30 дней со дня получения. В результате рассмотрения возражения контролируемому лицу в письменной форме или в форме </w:t>
      </w:r>
      <w:r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 </w:t>
      </w:r>
    </w:p>
    <w:p w14:paraId="05A6C16B" w14:textId="6E1A8A2C" w:rsidR="00EF1157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.9. Консультирование контролируемых лиц осуществляется </w:t>
      </w:r>
      <w:r w:rsidR="004209CF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="00E93AE4" w:rsidRPr="00CB44C6">
        <w:rPr>
          <w:rFonts w:ascii="Times New Roman" w:hAnsi="Times New Roman" w:cs="Times New Roman"/>
          <w:sz w:val="26"/>
          <w:szCs w:val="26"/>
        </w:rPr>
        <w:t>, по телефону, посредством видео-конференц-связи, на личном при</w:t>
      </w:r>
      <w:r w:rsidR="005E48BB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ме либо в ходе проведения профилактических мероприятий, контрольных мероприятий и не должно превышать 15 минут. </w:t>
      </w:r>
    </w:p>
    <w:p w14:paraId="462A427E" w14:textId="076F35C7" w:rsidR="00EF1157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Личный прием граждан проводится </w:t>
      </w:r>
      <w:r w:rsidR="004209CF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Pr="00CB44C6">
        <w:rPr>
          <w:rFonts w:ascii="Times New Roman" w:hAnsi="Times New Roman" w:cs="Times New Roman"/>
          <w:sz w:val="26"/>
          <w:szCs w:val="26"/>
        </w:rPr>
        <w:t>. Информация о месте при</w:t>
      </w:r>
      <w:r w:rsidR="005E48BB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>ма, а также об установленных для при</w:t>
      </w:r>
      <w:r w:rsidR="005E48BB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ма днях и часах размещается на официальном сайте администрации в специальном разделе, посвященном контрольной деятельности. </w:t>
      </w:r>
    </w:p>
    <w:p w14:paraId="33243BE8" w14:textId="77777777" w:rsidR="00EF1157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Консультирование осуществляется в устной или письменной форме по следующим вопросам: </w:t>
      </w:r>
    </w:p>
    <w:p w14:paraId="77C21C37" w14:textId="77777777" w:rsidR="00EF1157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организация и осуществление муниципального земельного контроля; </w:t>
      </w:r>
    </w:p>
    <w:p w14:paraId="542FF217" w14:textId="77777777" w:rsidR="00EF1157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порядок осуществления контрольных мероприятий, установленных настоящим Положением; </w:t>
      </w:r>
    </w:p>
    <w:p w14:paraId="5A41F65C" w14:textId="6CC17199" w:rsidR="00E93AE4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порядок обжалования действий (бездействия) должностных лиц, уполномоченных осуществлять муниципальный земельный контроль; </w:t>
      </w:r>
    </w:p>
    <w:p w14:paraId="667E7EC4" w14:textId="187ED158" w:rsidR="0067417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 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4209CF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Pr="00CB44C6">
        <w:rPr>
          <w:rFonts w:ascii="Times New Roman" w:hAnsi="Times New Roman" w:cs="Times New Roman"/>
          <w:sz w:val="26"/>
          <w:szCs w:val="26"/>
        </w:rPr>
        <w:t xml:space="preserve">в рамках контрольных мероприятий. Консультирование контролируемых лиц в устной форме может осуществляться также на собраниях и конференциях граждан.  </w:t>
      </w:r>
    </w:p>
    <w:p w14:paraId="1CF591E0" w14:textId="58EB0716" w:rsidR="00674171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.10. Консультирование в письменной форме осуществляется </w:t>
      </w:r>
      <w:r w:rsidR="004209CF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 следующих случаях: </w:t>
      </w:r>
    </w:p>
    <w:p w14:paraId="14DE1C9B" w14:textId="77777777" w:rsidR="0067417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контролируемым лицом представлен письменный запрос о представлении письменного ответа по вопросам консультирования; </w:t>
      </w:r>
    </w:p>
    <w:p w14:paraId="0FB4EBD4" w14:textId="77777777" w:rsidR="0067417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за время консультирования предоставить в устной форме ответ на поставленные вопросы невозможно; </w:t>
      </w:r>
    </w:p>
    <w:p w14:paraId="52886D14" w14:textId="77777777" w:rsidR="0067417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3) ответ на поставленные вопросы требует дополнительного запроса сведений.</w:t>
      </w:r>
    </w:p>
    <w:p w14:paraId="2431B560" w14:textId="4ACAAE80" w:rsidR="0067417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 При осуществлении консультирования </w:t>
      </w:r>
      <w:r w:rsidR="004209CF" w:rsidRPr="00CB44C6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Pr="00CB44C6">
        <w:rPr>
          <w:rFonts w:ascii="Times New Roman" w:hAnsi="Times New Roman" w:cs="Times New Roman"/>
          <w:sz w:val="26"/>
          <w:szCs w:val="26"/>
        </w:rPr>
        <w:t xml:space="preserve">обязан соблюдать конфиденциальность информации, доступ к которой ограничен в соответствии с законодательством Российской Федерации. </w:t>
      </w:r>
    </w:p>
    <w:p w14:paraId="27526A84" w14:textId="481EEEC8" w:rsidR="0067417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F65D0B">
        <w:rPr>
          <w:rFonts w:ascii="Times New Roman" w:hAnsi="Times New Roman" w:cs="Times New Roman"/>
          <w:sz w:val="26"/>
          <w:szCs w:val="26"/>
        </w:rPr>
        <w:lastRenderedPageBreak/>
        <w:t>специалиста</w:t>
      </w:r>
      <w:r w:rsidRPr="00CB44C6">
        <w:rPr>
          <w:rFonts w:ascii="Times New Roman" w:hAnsi="Times New Roman" w:cs="Times New Roman"/>
          <w:sz w:val="26"/>
          <w:szCs w:val="26"/>
        </w:rPr>
        <w:t>, иных участников контрольного мероприятия, а также результаты провед</w:t>
      </w:r>
      <w:r w:rsidR="00F65D0B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нных в рамках контрольного мероприятия экспертизы, испытаний. </w:t>
      </w:r>
    </w:p>
    <w:p w14:paraId="1AA102E8" w14:textId="0DED5EC9" w:rsidR="0067417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Информация, ставшая известной </w:t>
      </w:r>
      <w:r w:rsidR="004209CF" w:rsidRPr="00CB44C6">
        <w:rPr>
          <w:rFonts w:ascii="Times New Roman" w:hAnsi="Times New Roman" w:cs="Times New Roman"/>
          <w:sz w:val="26"/>
          <w:szCs w:val="26"/>
        </w:rPr>
        <w:t xml:space="preserve">специалисту </w:t>
      </w:r>
      <w:r w:rsidRPr="00CB44C6">
        <w:rPr>
          <w:rFonts w:ascii="Times New Roman" w:hAnsi="Times New Roman" w:cs="Times New Roman"/>
          <w:sz w:val="26"/>
          <w:szCs w:val="26"/>
        </w:rPr>
        <w:t>в ходе консультирования, не может использоваться</w:t>
      </w:r>
      <w:r w:rsidR="002B28C5" w:rsidRPr="00CB44C6">
        <w:rPr>
          <w:rFonts w:ascii="Times New Roman" w:hAnsi="Times New Roman" w:cs="Times New Roman"/>
          <w:sz w:val="26"/>
          <w:szCs w:val="26"/>
        </w:rPr>
        <w:t xml:space="preserve"> специалистом </w:t>
      </w:r>
      <w:r w:rsidRPr="00CB44C6">
        <w:rPr>
          <w:rFonts w:ascii="Times New Roman" w:hAnsi="Times New Roman" w:cs="Times New Roman"/>
          <w:sz w:val="26"/>
          <w:szCs w:val="26"/>
        </w:rPr>
        <w:t xml:space="preserve">в целях оценки контролируемого лица по вопросам соблюдения обязательных требований. </w:t>
      </w:r>
    </w:p>
    <w:p w14:paraId="2F950755" w14:textId="53991E10" w:rsidR="00E93AE4" w:rsidRPr="00CB44C6" w:rsidRDefault="002B28C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вед</w:t>
      </w:r>
      <w:r w:rsidR="00F65D0B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>тся журнал уч</w:t>
      </w:r>
      <w:r w:rsidR="00F65D0B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та консультирований. </w:t>
      </w:r>
    </w:p>
    <w:p w14:paraId="329F1055" w14:textId="42BEB0F8" w:rsidR="0063608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 В случае поступления в </w:t>
      </w:r>
      <w:r w:rsidR="00ED2A45" w:rsidRPr="00CB44C6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Pr="00CB44C6">
        <w:rPr>
          <w:rFonts w:ascii="Times New Roman" w:hAnsi="Times New Roman" w:cs="Times New Roman"/>
          <w:sz w:val="26"/>
          <w:szCs w:val="26"/>
        </w:rPr>
        <w:t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</w:t>
      </w:r>
      <w:r w:rsidR="00F65D0B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нном контрольной деятельности, письменного разъяснения, подписанного </w:t>
      </w:r>
      <w:r w:rsidR="002B28C5" w:rsidRPr="00CB44C6">
        <w:rPr>
          <w:rFonts w:ascii="Times New Roman" w:hAnsi="Times New Roman" w:cs="Times New Roman"/>
          <w:sz w:val="26"/>
          <w:szCs w:val="26"/>
        </w:rPr>
        <w:t>начальником (заместителем начальника) Управления</w:t>
      </w:r>
      <w:r w:rsidRPr="00CB44C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C90FC58" w14:textId="62C5D25A" w:rsidR="00636081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3AE4" w:rsidRPr="00CB44C6">
        <w:rPr>
          <w:rFonts w:ascii="Times New Roman" w:hAnsi="Times New Roman" w:cs="Times New Roman"/>
          <w:sz w:val="26"/>
          <w:szCs w:val="26"/>
        </w:rPr>
        <w:t>.11. Профилактический визит проводится в форме профилактической беседы по месту осуществления деятельности контролируемого лица либо пут</w:t>
      </w:r>
      <w:r w:rsidR="00F65D0B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м использования видео-конференц-связи. </w:t>
      </w:r>
    </w:p>
    <w:p w14:paraId="0DB92DC9" w14:textId="77777777" w:rsidR="0063608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 </w:t>
      </w:r>
    </w:p>
    <w:p w14:paraId="03470E8A" w14:textId="412D9BA7" w:rsidR="00E93AE4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</w:r>
    </w:p>
    <w:p w14:paraId="09E29ADD" w14:textId="77777777" w:rsidR="00CB44C6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70FA55" w14:textId="42205F08" w:rsidR="00E93AE4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b/>
          <w:bCs/>
          <w:sz w:val="26"/>
          <w:szCs w:val="26"/>
        </w:rPr>
        <w:t>. Осуществление контрольных мероприятий и контрольных действий</w:t>
      </w:r>
    </w:p>
    <w:p w14:paraId="080914F5" w14:textId="107B4E90" w:rsidR="00636081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.1. При осуществлении муниципального земельного контроля </w:t>
      </w:r>
      <w:r w:rsidR="00E00620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могут проводиться следующие виды контрольных мероприятий и контрольных действий в рамках указанных мероприятий: </w:t>
      </w:r>
    </w:p>
    <w:p w14:paraId="0F0423D5" w14:textId="77777777" w:rsidR="0063608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 </w:t>
      </w:r>
    </w:p>
    <w:p w14:paraId="108B719C" w14:textId="77777777" w:rsidR="0063608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 </w:t>
      </w:r>
    </w:p>
    <w:p w14:paraId="140B1E14" w14:textId="77777777" w:rsidR="0063608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документарная проверка (посредством получения письменных объяснений, истребования документов, экспертизы); </w:t>
      </w:r>
    </w:p>
    <w:p w14:paraId="1A8AE748" w14:textId="77777777" w:rsidR="0063608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 </w:t>
      </w:r>
    </w:p>
    <w:p w14:paraId="2D12124D" w14:textId="77777777" w:rsidR="0063608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5) наблюдение за соблюдением обязательных требований (посредством сбора и анализа данных о землях, земельных участках и их частях,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 </w:t>
      </w:r>
    </w:p>
    <w:p w14:paraId="73087361" w14:textId="77777777" w:rsidR="00CD20C0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6) выездное обследование (посредством осмотра, инструментального обследования (с применением видеозаписи), испытания, экспертизы). </w:t>
      </w:r>
    </w:p>
    <w:p w14:paraId="35714D12" w14:textId="22CD15A3" w:rsidR="0063608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</w:t>
      </w:r>
      <w:r w:rsidR="00F65D0B">
        <w:rPr>
          <w:rFonts w:ascii="Times New Roman" w:hAnsi="Times New Roman" w:cs="Times New Roman"/>
          <w:sz w:val="26"/>
          <w:szCs w:val="26"/>
        </w:rPr>
        <w:t>П</w:t>
      </w:r>
      <w:r w:rsidRPr="00CB44C6">
        <w:rPr>
          <w:rFonts w:ascii="Times New Roman" w:hAnsi="Times New Roman" w:cs="Times New Roman"/>
          <w:sz w:val="26"/>
          <w:szCs w:val="26"/>
        </w:rPr>
        <w:t xml:space="preserve">риложением № 1 к настоящему </w:t>
      </w:r>
      <w:r w:rsidR="00437C65">
        <w:rPr>
          <w:rFonts w:ascii="Times New Roman" w:hAnsi="Times New Roman" w:cs="Times New Roman"/>
          <w:sz w:val="26"/>
          <w:szCs w:val="26"/>
        </w:rPr>
        <w:t>муниципальному правовому акту</w:t>
      </w:r>
      <w:r w:rsidRPr="00CB44C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E3760BC" w14:textId="3C189751" w:rsidR="00E93AE4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.2. Наблюдение за соблюдением обязательных требований и выездное обследование проводятся </w:t>
      </w:r>
      <w:r w:rsidR="006C69FC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без взаимодействия с контролируемыми лицами. </w:t>
      </w:r>
    </w:p>
    <w:p w14:paraId="2C327597" w14:textId="577E4328" w:rsidR="00636081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.3. Контрольные мероприятия, указанные в подпунктах 1 – 4 пункта </w:t>
      </w:r>
      <w:r w:rsidR="0005061F"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 настоящего </w:t>
      </w:r>
      <w:r w:rsidR="00437C65">
        <w:rPr>
          <w:rFonts w:ascii="Times New Roman" w:hAnsi="Times New Roman" w:cs="Times New Roman"/>
          <w:sz w:val="26"/>
          <w:szCs w:val="26"/>
        </w:rPr>
        <w:t>муниципального правового акта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, проводятся в форме плановых и внеплановых мероприятий. </w:t>
      </w:r>
    </w:p>
    <w:p w14:paraId="75E9FE17" w14:textId="4A2A01A0" w:rsidR="00636081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.4. В рамках осуществления муниципального земельного контроля могут проводиться следующие плановые контрольные мероприятия: </w:t>
      </w:r>
    </w:p>
    <w:p w14:paraId="355219A2" w14:textId="77777777" w:rsidR="0063608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инспекционный визит; </w:t>
      </w:r>
    </w:p>
    <w:p w14:paraId="1CB02911" w14:textId="77777777" w:rsidR="0063608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рейдовый осмотр; </w:t>
      </w:r>
    </w:p>
    <w:p w14:paraId="631418FF" w14:textId="77777777" w:rsidR="0063608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документарная проверка; </w:t>
      </w:r>
    </w:p>
    <w:p w14:paraId="1B81CB5D" w14:textId="77777777" w:rsidR="0063608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4) выездная проверка; </w:t>
      </w:r>
    </w:p>
    <w:p w14:paraId="49D44978" w14:textId="6D3A32C7" w:rsidR="00636081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.5. В рамках осуществления муниципального земельного контроля могут проводиться следующие внеплановые контрольные мероприятия: </w:t>
      </w:r>
    </w:p>
    <w:p w14:paraId="2F05E294" w14:textId="77777777" w:rsidR="0063608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инспекционный визит; </w:t>
      </w:r>
    </w:p>
    <w:p w14:paraId="09D35AD5" w14:textId="77777777" w:rsidR="0063608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рейдовый осмотр; </w:t>
      </w:r>
    </w:p>
    <w:p w14:paraId="7F26BFA4" w14:textId="77777777" w:rsidR="0063608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документарная проверка; </w:t>
      </w:r>
    </w:p>
    <w:p w14:paraId="7ECCD47C" w14:textId="77777777" w:rsidR="0063608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4) выездная проверка; </w:t>
      </w:r>
    </w:p>
    <w:p w14:paraId="16DEF6A0" w14:textId="77777777" w:rsidR="0063608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5) наблюдение за соблюдением обязательных требований; </w:t>
      </w:r>
    </w:p>
    <w:p w14:paraId="06BA6320" w14:textId="77777777" w:rsidR="0063608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6) выездное обследование. </w:t>
      </w:r>
    </w:p>
    <w:p w14:paraId="4AA9011E" w14:textId="59B245B2" w:rsidR="00636081" w:rsidRPr="00CB44C6" w:rsidRDefault="00302D25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.6. Основанием для проведения контрольных мероприятий, проводимых с взаимодействием с контролируемыми лицами, является: </w:t>
      </w:r>
    </w:p>
    <w:p w14:paraId="283C9697" w14:textId="0403387E" w:rsidR="0063608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наличие у </w:t>
      </w:r>
      <w:r w:rsidR="00CD20C0" w:rsidRPr="00CB44C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CB44C6">
        <w:rPr>
          <w:rFonts w:ascii="Times New Roman" w:hAnsi="Times New Roman" w:cs="Times New Roman"/>
          <w:sz w:val="26"/>
          <w:szCs w:val="26"/>
        </w:rPr>
        <w:t xml:space="preserve">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 </w:t>
      </w:r>
    </w:p>
    <w:p w14:paraId="4D86D9EC" w14:textId="3F56D283" w:rsidR="00E93AE4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2) выявление соответствия объекта контроля параметрам, утвержд</w:t>
      </w:r>
      <w:r w:rsidR="00F65D0B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нным индикаторами риска нарушения обязательных требований, или отклонения объекта контроля от таких параметров; </w:t>
      </w:r>
    </w:p>
    <w:p w14:paraId="192883A3" w14:textId="224E5514" w:rsidR="0063608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наступление сроков проведения контрольных мероприятий, включенных в план проведения контрольных мероприятий; </w:t>
      </w:r>
    </w:p>
    <w:p w14:paraId="615CCDCC" w14:textId="77777777" w:rsidR="0063608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4)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 </w:t>
      </w:r>
    </w:p>
    <w:p w14:paraId="5808A22B" w14:textId="77777777" w:rsidR="0063608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5)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</w:p>
    <w:p w14:paraId="2A6A7421" w14:textId="77777777" w:rsidR="00636081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6)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 </w:t>
      </w:r>
    </w:p>
    <w:p w14:paraId="0107E2DB" w14:textId="752F644C" w:rsidR="00636081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90372862"/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.7. Индикаторы риска нарушения обязательных требований указаны в </w:t>
      </w:r>
      <w:r w:rsidR="00F65D0B">
        <w:rPr>
          <w:rFonts w:ascii="Times New Roman" w:hAnsi="Times New Roman" w:cs="Times New Roman"/>
          <w:sz w:val="26"/>
          <w:szCs w:val="26"/>
        </w:rPr>
        <w:t>П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риложении № 2 к настоящему </w:t>
      </w:r>
      <w:r w:rsidR="00437C65">
        <w:rPr>
          <w:rFonts w:ascii="Times New Roman" w:hAnsi="Times New Roman" w:cs="Times New Roman"/>
          <w:sz w:val="26"/>
          <w:szCs w:val="26"/>
        </w:rPr>
        <w:t>муниципальному правовому акту</w:t>
      </w:r>
      <w:r w:rsidR="00E93AE4" w:rsidRPr="00CB44C6">
        <w:rPr>
          <w:rFonts w:ascii="Times New Roman" w:hAnsi="Times New Roman" w:cs="Times New Roman"/>
          <w:sz w:val="26"/>
          <w:szCs w:val="26"/>
        </w:rPr>
        <w:t>. Перечень индикаторов риска нарушения обязательных требований размещается на официальном сайте администрации в специальном разделе, посвящ</w:t>
      </w:r>
      <w:r w:rsidR="00F65D0B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нном контрольной деятельности. </w:t>
      </w:r>
    </w:p>
    <w:bookmarkEnd w:id="1"/>
    <w:p w14:paraId="7852111E" w14:textId="458C416D" w:rsidR="00636081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.8. Контрольные мероприятия, проводимые при взаимодействии с контролируемым лицом, проводятся на основании распоряжения </w:t>
      </w:r>
      <w:r w:rsidR="00782523" w:rsidRPr="00CB44C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о проведении контрольного мероприятия. </w:t>
      </w:r>
    </w:p>
    <w:p w14:paraId="2FF6DDF6" w14:textId="713AC5EF" w:rsidR="004007BD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.9. В случае принятия распоряжения </w:t>
      </w:r>
      <w:r w:rsidR="00E56258" w:rsidRPr="00CB44C6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="00E93AE4" w:rsidRPr="00CB44C6">
        <w:rPr>
          <w:rFonts w:ascii="Times New Roman" w:hAnsi="Times New Roman" w:cs="Times New Roman"/>
          <w:sz w:val="26"/>
          <w:szCs w:val="26"/>
        </w:rPr>
        <w:t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от которых согласно утвержд</w:t>
      </w:r>
      <w:r w:rsidR="008716D8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нным индикаторам риска нарушения обязательных требований является основанием для проведения контрольного мероприятия, такое распоряжение принимается на основании мотивированного представления </w:t>
      </w:r>
      <w:r w:rsidR="00E56258" w:rsidRPr="00CB44C6">
        <w:rPr>
          <w:rFonts w:ascii="Times New Roman" w:hAnsi="Times New Roman" w:cs="Times New Roman"/>
          <w:sz w:val="26"/>
          <w:szCs w:val="26"/>
        </w:rPr>
        <w:t>специалиста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о проведении контрольного мероприятия. </w:t>
      </w:r>
    </w:p>
    <w:p w14:paraId="1A6F0F3A" w14:textId="7CA28389" w:rsidR="00D10190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.10. Контрольные мероприятия, проводимые без взаимодействия с контролируемыми лицами, проводятся </w:t>
      </w:r>
      <w:r w:rsidR="00E56258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на основании задания </w:t>
      </w:r>
      <w:r w:rsidR="00E56258" w:rsidRPr="00CB44C6">
        <w:rPr>
          <w:rFonts w:ascii="Times New Roman" w:hAnsi="Times New Roman" w:cs="Times New Roman"/>
          <w:sz w:val="26"/>
          <w:szCs w:val="26"/>
        </w:rPr>
        <w:t>начальника (заместителя начальника) Управления</w:t>
      </w:r>
      <w:r w:rsidR="00E93AE4" w:rsidRPr="00CB44C6">
        <w:rPr>
          <w:rFonts w:ascii="Times New Roman" w:hAnsi="Times New Roman" w:cs="Times New Roman"/>
          <w:sz w:val="26"/>
          <w:szCs w:val="26"/>
        </w:rPr>
        <w:t>, задания, содержащегося в планах работы</w:t>
      </w:r>
      <w:r w:rsidR="00E56258" w:rsidRPr="00CB44C6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 </w:t>
      </w:r>
    </w:p>
    <w:p w14:paraId="11173FAC" w14:textId="039789C2" w:rsidR="00D10190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.11. Контрольные мероприятия в отношении граждан, юридических лиц и индивидуальных предпринимателей проводятся </w:t>
      </w:r>
      <w:r w:rsidR="00E56258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Федерации». </w:t>
      </w:r>
    </w:p>
    <w:p w14:paraId="3C677CDB" w14:textId="185F116C" w:rsidR="00D10190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.12. </w:t>
      </w:r>
      <w:r w:rsidR="00E56258" w:rsidRPr="00CB44C6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при организации и осуществлении муниципального земельного контроля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</w:t>
      </w:r>
      <w:r w:rsidR="00E93AE4" w:rsidRPr="00CB44C6">
        <w:rPr>
          <w:rFonts w:ascii="Times New Roman" w:hAnsi="Times New Roman" w:cs="Times New Roman"/>
          <w:sz w:val="26"/>
          <w:szCs w:val="26"/>
        </w:rPr>
        <w:lastRenderedPageBreak/>
        <w:t>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</w:t>
      </w:r>
      <w:r w:rsidR="00E813BE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 </w:t>
      </w:r>
    </w:p>
    <w:p w14:paraId="19409CF9" w14:textId="3EF92F93" w:rsidR="00D10190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>.13. Плановые контрольные мероприятия в отношении юридических лиц,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года», с уч</w:t>
      </w:r>
      <w:r w:rsidR="008716D8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том особенностей, установленных настоящим Положением. </w:t>
      </w:r>
    </w:p>
    <w:p w14:paraId="6EACE6E4" w14:textId="1E4A22A8" w:rsidR="00D10190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.14. 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D944EB" w:rsidRPr="00CB44C6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D944EB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ED2A45" w:rsidRPr="00CB44C6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(но не более чем на 20 дней), относится соблюдение одновременно следующих условий: </w:t>
      </w:r>
    </w:p>
    <w:p w14:paraId="20CDDD7B" w14:textId="45774477" w:rsidR="00D10190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отсутствие контролируемого лица либо его представителя не препятствует оценке </w:t>
      </w:r>
      <w:r w:rsidR="00D944EB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Pr="00CB44C6">
        <w:rPr>
          <w:rFonts w:ascii="Times New Roman" w:hAnsi="Times New Roman" w:cs="Times New Roman"/>
          <w:sz w:val="26"/>
          <w:szCs w:val="26"/>
        </w:rPr>
        <w:t xml:space="preserve"> соблюдения обязательных требований при проведении </w:t>
      </w:r>
      <w:r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контрольного мероприятия при условии, что контролируемое лицо было надлежащим образом уведомлено о проведении контрольного мероприятия;  </w:t>
      </w:r>
    </w:p>
    <w:p w14:paraId="37EBB687" w14:textId="77777777" w:rsidR="00D10190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отсутствие признаков явной непосредственной угрозы причинения или фактического причинения вреда (ущерба) охраняемым законом ценностям; </w:t>
      </w:r>
    </w:p>
    <w:p w14:paraId="17CB8C11" w14:textId="77777777" w:rsidR="00D10190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 </w:t>
      </w:r>
    </w:p>
    <w:p w14:paraId="1FABFF82" w14:textId="789F5CD3" w:rsidR="00D10190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.15. Срок проведения выездной проверки не может превышать 10 рабочих дней. 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 </w:t>
      </w:r>
    </w:p>
    <w:p w14:paraId="5C307C0E" w14:textId="77777777" w:rsidR="00D10190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 </w:t>
      </w:r>
    </w:p>
    <w:p w14:paraId="562E11BF" w14:textId="1B6EF376" w:rsidR="00E93AE4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.16. Во всех случаях проведения контрольных мероприятий для фиксации </w:t>
      </w:r>
      <w:r w:rsidR="00766DA6" w:rsidRPr="00CB44C6">
        <w:rPr>
          <w:rFonts w:ascii="Times New Roman" w:hAnsi="Times New Roman" w:cs="Times New Roman"/>
          <w:sz w:val="26"/>
          <w:szCs w:val="26"/>
        </w:rPr>
        <w:t xml:space="preserve">специалистом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</w:t>
      </w:r>
      <w:r w:rsidR="00766DA6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 </w:t>
      </w:r>
    </w:p>
    <w:p w14:paraId="7EDB5AD9" w14:textId="3A302FC0" w:rsidR="00D10190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.17.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ED2A45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мер, предусмотренных частью 2 статьи 90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6B4F450D" w14:textId="7A3EBE35" w:rsidR="00D10190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.18.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 </w:t>
      </w:r>
    </w:p>
    <w:p w14:paraId="69709026" w14:textId="77777777" w:rsidR="00D10190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14:paraId="18554015" w14:textId="78D43E59" w:rsidR="005865C0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 </w:t>
      </w:r>
    </w:p>
    <w:p w14:paraId="56FBD68E" w14:textId="197F9DEB" w:rsidR="005865C0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.19. Информация о контрольных мероприятиях размещается в Едином реестре контрольных (надзорных) мероприятий. </w:t>
      </w:r>
    </w:p>
    <w:p w14:paraId="6C8C2E76" w14:textId="4F51C42E" w:rsidR="005865C0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.20. Информирование контролируемых лиц о совершаемых </w:t>
      </w:r>
      <w:r w:rsidR="004B6C7B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</w:t>
      </w:r>
      <w:r w:rsidR="00406C02">
        <w:rPr>
          <w:rFonts w:ascii="Times New Roman" w:hAnsi="Times New Roman" w:cs="Times New Roman"/>
          <w:sz w:val="26"/>
          <w:szCs w:val="26"/>
        </w:rPr>
        <w:t>-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 </w:t>
      </w:r>
    </w:p>
    <w:p w14:paraId="68A95ED0" w14:textId="24E71C57" w:rsidR="005865C0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Гражданин, не осуществляющий предпринимательск</w:t>
      </w:r>
      <w:r w:rsidR="00B424C4">
        <w:rPr>
          <w:rFonts w:ascii="Times New Roman" w:hAnsi="Times New Roman" w:cs="Times New Roman"/>
          <w:sz w:val="26"/>
          <w:szCs w:val="26"/>
        </w:rPr>
        <w:t>ую</w:t>
      </w:r>
      <w:r w:rsidRPr="00CB44C6">
        <w:rPr>
          <w:rFonts w:ascii="Times New Roman" w:hAnsi="Times New Roman" w:cs="Times New Roman"/>
          <w:sz w:val="26"/>
          <w:szCs w:val="26"/>
        </w:rPr>
        <w:t xml:space="preserve"> деятельност</w:t>
      </w:r>
      <w:r w:rsidR="00A41D62">
        <w:rPr>
          <w:rFonts w:ascii="Times New Roman" w:hAnsi="Times New Roman" w:cs="Times New Roman"/>
          <w:sz w:val="26"/>
          <w:szCs w:val="26"/>
        </w:rPr>
        <w:t>ь</w:t>
      </w:r>
      <w:r w:rsidRPr="00CB44C6">
        <w:rPr>
          <w:rFonts w:ascii="Times New Roman" w:hAnsi="Times New Roman" w:cs="Times New Roman"/>
          <w:sz w:val="26"/>
          <w:szCs w:val="26"/>
        </w:rPr>
        <w:t xml:space="preserve">, являющийся контролируемым лицом, информируется о совершаемых </w:t>
      </w:r>
      <w:r w:rsidR="004B6C7B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Pr="00CB44C6">
        <w:rPr>
          <w:rFonts w:ascii="Times New Roman" w:hAnsi="Times New Roman" w:cs="Times New Roman"/>
          <w:sz w:val="26"/>
          <w:szCs w:val="26"/>
        </w:rPr>
        <w:t xml:space="preserve"> действиях и принимаемых решениях пут</w:t>
      </w:r>
      <w:r w:rsidR="00A41D62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м направления ему документов на бумажном носителе в случае направления им в адрес </w:t>
      </w:r>
      <w:r w:rsidR="004B6C7B" w:rsidRPr="00CB44C6">
        <w:rPr>
          <w:rFonts w:ascii="Times New Roman" w:hAnsi="Times New Roman" w:cs="Times New Roman"/>
          <w:sz w:val="26"/>
          <w:szCs w:val="26"/>
        </w:rPr>
        <w:t>Управления</w:t>
      </w:r>
      <w:r w:rsidR="009F2FA1" w:rsidRPr="00CB44C6">
        <w:rPr>
          <w:rFonts w:ascii="Times New Roman" w:hAnsi="Times New Roman" w:cs="Times New Roman"/>
          <w:sz w:val="26"/>
          <w:szCs w:val="26"/>
        </w:rPr>
        <w:t xml:space="preserve"> </w:t>
      </w:r>
      <w:r w:rsidRPr="00CB44C6">
        <w:rPr>
          <w:rFonts w:ascii="Times New Roman" w:hAnsi="Times New Roman" w:cs="Times New Roman"/>
          <w:sz w:val="26"/>
          <w:szCs w:val="26"/>
        </w:rPr>
        <w:t xml:space="preserve">уведомления о необходимости получения документов на бумажном носителе либо отсутствия у </w:t>
      </w:r>
      <w:r w:rsidR="009F2FA1" w:rsidRPr="00CB44C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CB44C6">
        <w:rPr>
          <w:rFonts w:ascii="Times New Roman" w:hAnsi="Times New Roman" w:cs="Times New Roman"/>
          <w:sz w:val="26"/>
          <w:szCs w:val="26"/>
        </w:rPr>
        <w:t xml:space="preserve">сведений </w:t>
      </w:r>
      <w:r w:rsidRPr="00CB44C6">
        <w:rPr>
          <w:rFonts w:ascii="Times New Roman" w:hAnsi="Times New Roman" w:cs="Times New Roman"/>
          <w:sz w:val="26"/>
          <w:szCs w:val="26"/>
        </w:rPr>
        <w:lastRenderedPageBreak/>
        <w:t>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</w:t>
      </w:r>
      <w:r w:rsidR="00A41D62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 аутентификации). Указанный гражданин вправе направлять </w:t>
      </w:r>
      <w:r w:rsidR="00ED2A45" w:rsidRPr="00CB44C6">
        <w:rPr>
          <w:rFonts w:ascii="Times New Roman" w:hAnsi="Times New Roman" w:cs="Times New Roman"/>
          <w:sz w:val="26"/>
          <w:szCs w:val="26"/>
        </w:rPr>
        <w:t xml:space="preserve">Управлению </w:t>
      </w:r>
      <w:r w:rsidRPr="00CB44C6">
        <w:rPr>
          <w:rFonts w:ascii="Times New Roman" w:hAnsi="Times New Roman" w:cs="Times New Roman"/>
          <w:sz w:val="26"/>
          <w:szCs w:val="26"/>
        </w:rPr>
        <w:t xml:space="preserve">документы на бумажном носителе. </w:t>
      </w:r>
    </w:p>
    <w:p w14:paraId="5F18BEFB" w14:textId="49792F39" w:rsidR="005865C0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До 31 декабря 2023 года информирование контролируемого лица о совершаемых </w:t>
      </w:r>
      <w:r w:rsidR="00F93D0A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Pr="00CB44C6">
        <w:rPr>
          <w:rFonts w:ascii="Times New Roman" w:hAnsi="Times New Roman" w:cs="Times New Roman"/>
          <w:sz w:val="26"/>
          <w:szCs w:val="26"/>
        </w:rPr>
        <w:t xml:space="preserve"> действиях и принимаемых решениях, направление документов и сведений контролируемому лицу </w:t>
      </w:r>
      <w:r w:rsidR="00F93D0A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Pr="00CB44C6">
        <w:rPr>
          <w:rFonts w:ascii="Times New Roman" w:hAnsi="Times New Roman" w:cs="Times New Roman"/>
          <w:sz w:val="26"/>
          <w:szCs w:val="26"/>
        </w:rPr>
        <w:t xml:space="preserve">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14:paraId="5438722B" w14:textId="0EF86467" w:rsidR="007B3D43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.21. В случае несогласия с фактами и выводами, изложенными в акте, контролируемое лицо вправе направить жалобу в порядке, предусмотренном статьями 39 – 40 Федерального закона от 31.07.2020 № 248-ФЗ «О государственном контроле (надзоре) и муниципальном контроле в Российской Федерации» и разделом 5 настоящего </w:t>
      </w:r>
      <w:r w:rsidR="00406C02">
        <w:rPr>
          <w:rFonts w:ascii="Times New Roman" w:hAnsi="Times New Roman" w:cs="Times New Roman"/>
          <w:sz w:val="26"/>
          <w:szCs w:val="26"/>
        </w:rPr>
        <w:t>муниципального правового акта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AFD27AD" w14:textId="0426CE3B" w:rsidR="007B3D43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.22.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</w:t>
      </w:r>
      <w:r w:rsidR="00F93D0A" w:rsidRPr="00CB44C6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 </w:t>
      </w:r>
    </w:p>
    <w:p w14:paraId="76559F75" w14:textId="3E20E6EC" w:rsidR="007B3D43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.23. В случае выявления при проведении контрольного мероприятия нарушений обязательных требований </w:t>
      </w:r>
      <w:r w:rsidR="00960B19">
        <w:rPr>
          <w:rFonts w:ascii="Times New Roman" w:hAnsi="Times New Roman" w:cs="Times New Roman"/>
          <w:sz w:val="26"/>
          <w:szCs w:val="26"/>
        </w:rPr>
        <w:t>специалист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 пределах полномочий, предусмотренных законодательством Российской Федерации, обязан: </w:t>
      </w:r>
    </w:p>
    <w:p w14:paraId="756D7549" w14:textId="2CEA7115" w:rsidR="007B3D43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 </w:t>
      </w:r>
    </w:p>
    <w:p w14:paraId="0C15FAEF" w14:textId="77777777" w:rsidR="007B3D43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</w:t>
      </w:r>
      <w:r w:rsidRPr="00CB44C6">
        <w:rPr>
          <w:rFonts w:ascii="Times New Roman" w:hAnsi="Times New Roman" w:cs="Times New Roman"/>
          <w:sz w:val="26"/>
          <w:szCs w:val="26"/>
        </w:rPr>
        <w:lastRenderedPageBreak/>
        <w:t xml:space="preserve">случае, если при проведении контрольного мероприятия установлено, что деятельность гражданина, организации, владеющих и (или) пользующихся объектом земельных отношений, представляет непосредственную угрозу причинения вреда (ущерба) охраняемым законом ценностям или что такой вред (ущерб) причинен; </w:t>
      </w:r>
    </w:p>
    <w:p w14:paraId="2B08F7A4" w14:textId="7F853CAF" w:rsidR="007B3D43" w:rsidRPr="00CB44C6" w:rsidRDefault="00960B19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 </w:t>
      </w:r>
    </w:p>
    <w:p w14:paraId="361A9020" w14:textId="098F4EA6" w:rsidR="007B3D43" w:rsidRPr="00CB44C6" w:rsidRDefault="00960B19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 </w:t>
      </w:r>
    </w:p>
    <w:p w14:paraId="6D50AAF5" w14:textId="377E9836" w:rsidR="008A0F98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.24. </w:t>
      </w:r>
      <w:r w:rsidR="008A0F98" w:rsidRPr="00CB44C6">
        <w:rPr>
          <w:rFonts w:ascii="Times New Roman" w:hAnsi="Times New Roman" w:cs="Times New Roman"/>
          <w:color w:val="000000"/>
          <w:sz w:val="26"/>
          <w:szCs w:val="26"/>
        </w:rPr>
        <w:t xml:space="preserve">В случае, если по итогам проведения контрольного мероприятия, предусмотренного </w:t>
      </w:r>
      <w:r w:rsidR="00845A3A" w:rsidRPr="00CB44C6">
        <w:rPr>
          <w:rFonts w:ascii="Times New Roman" w:hAnsi="Times New Roman" w:cs="Times New Roman"/>
          <w:sz w:val="26"/>
          <w:szCs w:val="26"/>
        </w:rPr>
        <w:t xml:space="preserve">подпунктом 1 пункта </w:t>
      </w:r>
      <w:r w:rsidR="0005061F">
        <w:rPr>
          <w:rFonts w:ascii="Times New Roman" w:hAnsi="Times New Roman" w:cs="Times New Roman"/>
          <w:sz w:val="26"/>
          <w:szCs w:val="26"/>
        </w:rPr>
        <w:t>4</w:t>
      </w:r>
      <w:r w:rsidR="00845A3A" w:rsidRPr="00CB44C6">
        <w:rPr>
          <w:rFonts w:ascii="Times New Roman" w:hAnsi="Times New Roman" w:cs="Times New Roman"/>
          <w:sz w:val="26"/>
          <w:szCs w:val="26"/>
        </w:rPr>
        <w:t>.23 настоящего Положения</w:t>
      </w:r>
      <w:r w:rsidR="008A0F98" w:rsidRPr="00CB44C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845A3A" w:rsidRPr="00CB44C6">
        <w:rPr>
          <w:rFonts w:ascii="Times New Roman" w:hAnsi="Times New Roman" w:cs="Times New Roman"/>
          <w:color w:val="000000"/>
          <w:sz w:val="26"/>
          <w:szCs w:val="26"/>
        </w:rPr>
        <w:t>специалистом</w:t>
      </w:r>
      <w:r w:rsidR="008A0F98" w:rsidRPr="00CB44C6">
        <w:rPr>
          <w:rFonts w:ascii="Times New Roman" w:hAnsi="Times New Roman" w:cs="Times New Roman"/>
          <w:color w:val="000000"/>
          <w:sz w:val="26"/>
          <w:szCs w:val="26"/>
        </w:rPr>
        <w:t xml:space="preserve"> будет установлено, что предписание не исполнено или исполнено ненадлежащим образом, он вновь выда</w:t>
      </w:r>
      <w:r w:rsidR="00960B19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="008A0F98" w:rsidRPr="00CB44C6">
        <w:rPr>
          <w:rFonts w:ascii="Times New Roman" w:hAnsi="Times New Roman" w:cs="Times New Roman"/>
          <w:color w:val="000000"/>
          <w:sz w:val="26"/>
          <w:szCs w:val="26"/>
        </w:rPr>
        <w:t>т субъекту</w:t>
      </w:r>
      <w:r w:rsidR="00917E78" w:rsidRPr="00CB44C6">
        <w:rPr>
          <w:rFonts w:ascii="Times New Roman" w:hAnsi="Times New Roman" w:cs="Times New Roman"/>
          <w:color w:val="000000"/>
          <w:sz w:val="26"/>
          <w:szCs w:val="26"/>
        </w:rPr>
        <w:t xml:space="preserve"> проверки</w:t>
      </w:r>
      <w:r w:rsidR="008A0F98" w:rsidRPr="00CB44C6">
        <w:rPr>
          <w:rFonts w:ascii="Times New Roman" w:hAnsi="Times New Roman" w:cs="Times New Roman"/>
          <w:color w:val="000000"/>
          <w:sz w:val="26"/>
          <w:szCs w:val="26"/>
        </w:rPr>
        <w:t xml:space="preserve"> предписание об устранении выявленных нарушений, с указанием новых сроков его исполнения. При неисполнении предписания в установленные сроки </w:t>
      </w:r>
      <w:r w:rsidR="00917E78" w:rsidRPr="00CB44C6">
        <w:rPr>
          <w:rFonts w:ascii="Times New Roman" w:hAnsi="Times New Roman" w:cs="Times New Roman"/>
          <w:color w:val="000000"/>
          <w:sz w:val="26"/>
          <w:szCs w:val="26"/>
        </w:rPr>
        <w:t>Управление</w:t>
      </w:r>
      <w:r w:rsidR="008A0F98" w:rsidRPr="00CB44C6">
        <w:rPr>
          <w:rFonts w:ascii="Times New Roman" w:hAnsi="Times New Roman" w:cs="Times New Roman"/>
          <w:color w:val="000000"/>
          <w:sz w:val="26"/>
          <w:szCs w:val="26"/>
        </w:rPr>
        <w:t xml:space="preserve"> принимает меры по обеспечению его исполнения вплоть до обращения в суд с требованием о принудительном исполнении предписания.</w:t>
      </w:r>
    </w:p>
    <w:p w14:paraId="639101CC" w14:textId="1A175A63" w:rsidR="00E93AE4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.25. </w:t>
      </w:r>
      <w:r w:rsidR="00960B19">
        <w:rPr>
          <w:rFonts w:ascii="Times New Roman" w:hAnsi="Times New Roman" w:cs="Times New Roman"/>
          <w:sz w:val="26"/>
          <w:szCs w:val="26"/>
        </w:rPr>
        <w:t>Специалист</w:t>
      </w:r>
      <w:r w:rsidR="00E93AE4" w:rsidRPr="00CB44C6">
        <w:rPr>
          <w:rFonts w:ascii="Times New Roman" w:hAnsi="Times New Roman" w:cs="Times New Roman"/>
          <w:sz w:val="26"/>
          <w:szCs w:val="26"/>
        </w:rPr>
        <w:t>, при осуществлении муниципального земельного контроля взаимодейству</w:t>
      </w:r>
      <w:r w:rsidR="00960B19">
        <w:rPr>
          <w:rFonts w:ascii="Times New Roman" w:hAnsi="Times New Roman" w:cs="Times New Roman"/>
          <w:sz w:val="26"/>
          <w:szCs w:val="26"/>
        </w:rPr>
        <w:t>ет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 установленном порядке с федеральными органами исполнительной власти и их территориальными органами, органами местного самоуправления, правоохранительными органами, организациями и гражданами. </w:t>
      </w:r>
    </w:p>
    <w:p w14:paraId="136C04A6" w14:textId="585D9068" w:rsidR="002A43B0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 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</w:t>
      </w:r>
      <w:r w:rsidR="005D5B2F" w:rsidRPr="00CB44C6">
        <w:rPr>
          <w:rFonts w:ascii="Times New Roman" w:hAnsi="Times New Roman" w:cs="Times New Roman"/>
          <w:sz w:val="26"/>
          <w:szCs w:val="26"/>
        </w:rPr>
        <w:t>Специалист</w:t>
      </w:r>
      <w:r w:rsidRPr="00CB44C6">
        <w:rPr>
          <w:rFonts w:ascii="Times New Roman" w:hAnsi="Times New Roman" w:cs="Times New Roman"/>
          <w:sz w:val="26"/>
          <w:szCs w:val="26"/>
        </w:rPr>
        <w:t xml:space="preserve"> направля</w:t>
      </w:r>
      <w:r w:rsidR="005D5B2F" w:rsidRPr="00CB44C6">
        <w:rPr>
          <w:rFonts w:ascii="Times New Roman" w:hAnsi="Times New Roman" w:cs="Times New Roman"/>
          <w:sz w:val="26"/>
          <w:szCs w:val="26"/>
        </w:rPr>
        <w:t>е</w:t>
      </w:r>
      <w:r w:rsidRPr="00CB44C6">
        <w:rPr>
          <w:rFonts w:ascii="Times New Roman" w:hAnsi="Times New Roman" w:cs="Times New Roman"/>
          <w:sz w:val="26"/>
          <w:szCs w:val="26"/>
        </w:rPr>
        <w:t xml:space="preserve">т копию указанного акта в орган государственного земельного надзора. </w:t>
      </w:r>
    </w:p>
    <w:p w14:paraId="4CFEE26C" w14:textId="00280A6D" w:rsidR="00E93AE4" w:rsidRPr="00CB44C6" w:rsidRDefault="007262EC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 срок не позднее 5 рабочих дней со дня окончания контрольного мероприятия направля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т в адрес </w:t>
      </w:r>
      <w:r w:rsidR="005D5B2F" w:rsidRPr="00CB44C6">
        <w:rPr>
          <w:rFonts w:ascii="Times New Roman" w:hAnsi="Times New Roman" w:cs="Times New Roman"/>
          <w:sz w:val="26"/>
          <w:szCs w:val="26"/>
        </w:rPr>
        <w:t xml:space="preserve">начальника (заместителя начальника) Управления 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</w:t>
      </w:r>
      <w:r w:rsidR="00E93AE4" w:rsidRPr="00CB44C6">
        <w:rPr>
          <w:rFonts w:ascii="Times New Roman" w:hAnsi="Times New Roman" w:cs="Times New Roman"/>
          <w:sz w:val="26"/>
          <w:szCs w:val="26"/>
        </w:rPr>
        <w:lastRenderedPageBreak/>
        <w:t>уведомление о выявлении самовольной постройки с приложением документов, подтверждающих указанный факт, в случае, если по результатам провед</w:t>
      </w:r>
      <w:r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нного контрольного мероприятия указанным </w:t>
      </w:r>
      <w:r w:rsidR="005D5B2F" w:rsidRPr="00CB44C6">
        <w:rPr>
          <w:rFonts w:ascii="Times New Roman" w:hAnsi="Times New Roman" w:cs="Times New Roman"/>
          <w:sz w:val="26"/>
          <w:szCs w:val="26"/>
        </w:rPr>
        <w:t>специалистом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</w:t>
      </w:r>
      <w:r w:rsidR="00F819DC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нным использованием земельного участка и (или) установленными ограничениями использования земельных участков. </w:t>
      </w:r>
    </w:p>
    <w:p w14:paraId="0F83FD6A" w14:textId="6E78570C" w:rsidR="00E813BE" w:rsidRDefault="00E93AE4" w:rsidP="005F5CCD">
      <w:pPr>
        <w:spacing w:after="0" w:line="360" w:lineRule="auto"/>
        <w:ind w:hanging="14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09FACF" w14:textId="6B44A3D3" w:rsidR="002A43B0" w:rsidRDefault="00F62CDF" w:rsidP="005F5CCD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E93AE4" w:rsidRPr="00CB44C6">
        <w:rPr>
          <w:rFonts w:ascii="Times New Roman" w:hAnsi="Times New Roman" w:cs="Times New Roman"/>
          <w:b/>
          <w:bCs/>
          <w:sz w:val="26"/>
          <w:szCs w:val="26"/>
        </w:rPr>
        <w:t>. Обжалование решений</w:t>
      </w:r>
      <w:r w:rsidR="005D5B2F" w:rsidRPr="00CB44C6">
        <w:rPr>
          <w:rFonts w:ascii="Times New Roman" w:hAnsi="Times New Roman" w:cs="Times New Roman"/>
          <w:b/>
          <w:bCs/>
          <w:sz w:val="26"/>
          <w:szCs w:val="26"/>
        </w:rPr>
        <w:t xml:space="preserve"> Управления</w:t>
      </w:r>
      <w:r w:rsidR="00E93AE4" w:rsidRPr="00CB44C6">
        <w:rPr>
          <w:rFonts w:ascii="Times New Roman" w:hAnsi="Times New Roman" w:cs="Times New Roman"/>
          <w:b/>
          <w:bCs/>
          <w:sz w:val="26"/>
          <w:szCs w:val="26"/>
        </w:rPr>
        <w:t>, действий (бездействия) должностных лиц, уполномоченных осуществлять муниципальный земельный контроль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71A5A1" w14:textId="77777777" w:rsidR="005F5CCD" w:rsidRDefault="005F5CCD" w:rsidP="005F5CCD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26"/>
          <w:szCs w:val="26"/>
        </w:rPr>
      </w:pPr>
    </w:p>
    <w:p w14:paraId="01E28132" w14:textId="16ED7F8A" w:rsidR="002A43B0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93AE4" w:rsidRPr="00CB44C6">
        <w:rPr>
          <w:rFonts w:ascii="Times New Roman" w:hAnsi="Times New Roman" w:cs="Times New Roman"/>
          <w:sz w:val="26"/>
          <w:szCs w:val="26"/>
        </w:rPr>
        <w:t>.1. Решения</w:t>
      </w:r>
      <w:r w:rsidR="0039589A" w:rsidRPr="00CB44C6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, действия (бездействие) </w:t>
      </w:r>
      <w:r w:rsidR="00F819DC">
        <w:rPr>
          <w:rFonts w:ascii="Times New Roman" w:hAnsi="Times New Roman" w:cs="Times New Roman"/>
          <w:sz w:val="26"/>
          <w:szCs w:val="26"/>
        </w:rPr>
        <w:t>специалиста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611C6A9D" w14:textId="05056DE8" w:rsidR="002A43B0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.2.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 1) решений о проведении контрольных мероприятий; 2) актов контрольных мероприятий, предписаний об устранении выявленных нарушений; 3) действий (бездействия) </w:t>
      </w:r>
      <w:r w:rsidR="00F819DC">
        <w:rPr>
          <w:rFonts w:ascii="Times New Roman" w:hAnsi="Times New Roman" w:cs="Times New Roman"/>
          <w:sz w:val="26"/>
          <w:szCs w:val="26"/>
        </w:rPr>
        <w:t>специалиста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 в рамках контрольных мероприятий. </w:t>
      </w:r>
    </w:p>
    <w:p w14:paraId="2DFFB3FF" w14:textId="4AFEE8F8" w:rsidR="002A43B0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93AE4" w:rsidRPr="00CB44C6">
        <w:rPr>
          <w:rFonts w:ascii="Times New Roman" w:hAnsi="Times New Roman" w:cs="Times New Roman"/>
          <w:sz w:val="26"/>
          <w:szCs w:val="26"/>
        </w:rPr>
        <w:t>.3. Жалоба пода</w:t>
      </w:r>
      <w:r w:rsidR="00F819DC">
        <w:rPr>
          <w:rFonts w:ascii="Times New Roman" w:hAnsi="Times New Roman" w:cs="Times New Roman"/>
          <w:sz w:val="26"/>
          <w:szCs w:val="26"/>
        </w:rPr>
        <w:t>ё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 </w:t>
      </w:r>
    </w:p>
    <w:p w14:paraId="35C84C7E" w14:textId="21B12BB7" w:rsidR="00E93AE4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Жалоба, содержащая сведения и документы, составляющие государственную или иную охраняемую законом тайну, пода</w:t>
      </w:r>
      <w:r w:rsidR="00F819DC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>тся без использования единого портала государственных и муниципальных услуг и регионального портала государственных и муниципальных услуг с уч</w:t>
      </w:r>
      <w:r w:rsidR="00F819DC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>том требований законодательства Российской Федерации о государственной и иной охраняемой законом тайне. Соответствующая жалоба пода</w:t>
      </w:r>
      <w:r w:rsidR="00F819DC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>тся контролируемым лицом на личном при</w:t>
      </w:r>
      <w:r w:rsidR="00F819DC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ме </w:t>
      </w:r>
      <w:r w:rsidR="0039589A" w:rsidRPr="00CB44C6">
        <w:rPr>
          <w:rFonts w:ascii="Times New Roman" w:hAnsi="Times New Roman" w:cs="Times New Roman"/>
          <w:sz w:val="26"/>
          <w:szCs w:val="26"/>
        </w:rPr>
        <w:t>начальника (заместителя начальника) Управления</w:t>
      </w:r>
      <w:r w:rsidRPr="00CB44C6">
        <w:rPr>
          <w:rFonts w:ascii="Times New Roman" w:hAnsi="Times New Roman" w:cs="Times New Roman"/>
          <w:sz w:val="26"/>
          <w:szCs w:val="26"/>
        </w:rPr>
        <w:t xml:space="preserve"> с предварительным информированием </w:t>
      </w:r>
      <w:r w:rsidR="004F64D4" w:rsidRPr="00CB44C6">
        <w:rPr>
          <w:rFonts w:ascii="Times New Roman" w:hAnsi="Times New Roman" w:cs="Times New Roman"/>
          <w:sz w:val="26"/>
          <w:szCs w:val="26"/>
        </w:rPr>
        <w:t>начальника (заместителя начальника) Управления</w:t>
      </w:r>
      <w:r w:rsidRPr="00CB44C6">
        <w:rPr>
          <w:rFonts w:ascii="Times New Roman" w:hAnsi="Times New Roman" w:cs="Times New Roman"/>
          <w:sz w:val="26"/>
          <w:szCs w:val="26"/>
        </w:rPr>
        <w:t xml:space="preserve"> о наличии в жалобе (документах) сведений, составляющих государственную или иную охраняемую законом тайну. </w:t>
      </w:r>
    </w:p>
    <w:p w14:paraId="46194E2F" w14:textId="15DAAEBF" w:rsidR="002A43B0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93AE4" w:rsidRPr="00CB44C6">
        <w:rPr>
          <w:rFonts w:ascii="Times New Roman" w:hAnsi="Times New Roman" w:cs="Times New Roman"/>
          <w:sz w:val="26"/>
          <w:szCs w:val="26"/>
        </w:rPr>
        <w:t>.4. Жалоба на решение</w:t>
      </w:r>
      <w:r w:rsidR="00CE637A" w:rsidRPr="00CB44C6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, действия (бездействие) его должностных лиц рассматривается </w:t>
      </w:r>
      <w:r w:rsidR="00A10819" w:rsidRPr="00CB44C6">
        <w:rPr>
          <w:rFonts w:ascii="Times New Roman" w:hAnsi="Times New Roman" w:cs="Times New Roman"/>
          <w:sz w:val="26"/>
          <w:szCs w:val="26"/>
        </w:rPr>
        <w:t>начальником (заместителем начальника) Управления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1009145" w14:textId="0AE3DCAC" w:rsidR="002A43B0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E93AE4" w:rsidRPr="00CB44C6">
        <w:rPr>
          <w:rFonts w:ascii="Times New Roman" w:hAnsi="Times New Roman" w:cs="Times New Roman"/>
          <w:sz w:val="26"/>
          <w:szCs w:val="26"/>
        </w:rPr>
        <w:t>.5. Жалоба на решение</w:t>
      </w:r>
      <w:r w:rsidR="00A10819" w:rsidRPr="00CB44C6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 </w:t>
      </w:r>
    </w:p>
    <w:p w14:paraId="7A61BE76" w14:textId="77D5C975" w:rsidR="007D75D7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Жалоба на предписание </w:t>
      </w:r>
      <w:r w:rsidR="00A10819" w:rsidRPr="00CB44C6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CB44C6">
        <w:rPr>
          <w:rFonts w:ascii="Times New Roman" w:hAnsi="Times New Roman" w:cs="Times New Roman"/>
          <w:sz w:val="26"/>
          <w:szCs w:val="26"/>
        </w:rPr>
        <w:t xml:space="preserve">может быть подана в течение 10 рабочих дней с момента получения контролируемым лицом предписания. </w:t>
      </w:r>
    </w:p>
    <w:p w14:paraId="05448484" w14:textId="4981C6A7" w:rsidR="007D75D7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</w:t>
      </w:r>
      <w:r w:rsidR="00A10819" w:rsidRPr="00CB44C6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Pr="00CB44C6">
        <w:rPr>
          <w:rFonts w:ascii="Times New Roman" w:hAnsi="Times New Roman" w:cs="Times New Roman"/>
          <w:sz w:val="26"/>
          <w:szCs w:val="26"/>
        </w:rPr>
        <w:t xml:space="preserve">(должностным лицом, уполномоченным на рассмотрение жалобы). </w:t>
      </w:r>
    </w:p>
    <w:p w14:paraId="79B1200E" w14:textId="77777777" w:rsidR="007D75D7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 xml:space="preserve"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 </w:t>
      </w:r>
    </w:p>
    <w:p w14:paraId="5E8337A0" w14:textId="1A4FB634" w:rsidR="007D75D7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93AE4" w:rsidRPr="00CB44C6">
        <w:rPr>
          <w:rFonts w:ascii="Times New Roman" w:hAnsi="Times New Roman" w:cs="Times New Roman"/>
          <w:sz w:val="26"/>
          <w:szCs w:val="26"/>
        </w:rPr>
        <w:t>.6. Жалоба на решение</w:t>
      </w:r>
      <w:r w:rsidR="00A10819" w:rsidRPr="00CB44C6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, действия (бездействие) его должностных лиц подлежит рассмотрению в течение 20 рабочих дней со дня ее регистрации.  </w:t>
      </w:r>
    </w:p>
    <w:p w14:paraId="602B5031" w14:textId="380F983A" w:rsidR="00E93AE4" w:rsidRPr="00CB44C6" w:rsidRDefault="00E93AE4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44C6">
        <w:rPr>
          <w:rFonts w:ascii="Times New Roman" w:hAnsi="Times New Roman" w:cs="Times New Roman"/>
          <w:sz w:val="26"/>
          <w:szCs w:val="26"/>
        </w:rPr>
        <w:t>В случае если для е</w:t>
      </w:r>
      <w:r w:rsidR="002023EF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 рассмотрения требуется получение сведений, имеющихся в распоряжении иных органов, срок рассмотрения жалобы может быть продл</w:t>
      </w:r>
      <w:r w:rsidR="002023EF">
        <w:rPr>
          <w:rFonts w:ascii="Times New Roman" w:hAnsi="Times New Roman" w:cs="Times New Roman"/>
          <w:sz w:val="26"/>
          <w:szCs w:val="26"/>
        </w:rPr>
        <w:t>ё</w:t>
      </w:r>
      <w:r w:rsidRPr="00CB44C6">
        <w:rPr>
          <w:rFonts w:ascii="Times New Roman" w:hAnsi="Times New Roman" w:cs="Times New Roman"/>
          <w:sz w:val="26"/>
          <w:szCs w:val="26"/>
        </w:rPr>
        <w:t xml:space="preserve">н </w:t>
      </w:r>
      <w:r w:rsidR="00A10819" w:rsidRPr="00CB44C6">
        <w:rPr>
          <w:rFonts w:ascii="Times New Roman" w:hAnsi="Times New Roman" w:cs="Times New Roman"/>
          <w:sz w:val="26"/>
          <w:szCs w:val="26"/>
        </w:rPr>
        <w:t>начальник</w:t>
      </w:r>
      <w:r w:rsidR="002023EF">
        <w:rPr>
          <w:rFonts w:ascii="Times New Roman" w:hAnsi="Times New Roman" w:cs="Times New Roman"/>
          <w:sz w:val="26"/>
          <w:szCs w:val="26"/>
        </w:rPr>
        <w:t>ом</w:t>
      </w:r>
      <w:r w:rsidR="00A10819" w:rsidRPr="00CB44C6">
        <w:rPr>
          <w:rFonts w:ascii="Times New Roman" w:hAnsi="Times New Roman" w:cs="Times New Roman"/>
          <w:sz w:val="26"/>
          <w:szCs w:val="26"/>
        </w:rPr>
        <w:t xml:space="preserve"> (заместител</w:t>
      </w:r>
      <w:r w:rsidR="002023EF">
        <w:rPr>
          <w:rFonts w:ascii="Times New Roman" w:hAnsi="Times New Roman" w:cs="Times New Roman"/>
          <w:sz w:val="26"/>
          <w:szCs w:val="26"/>
        </w:rPr>
        <w:t>ем</w:t>
      </w:r>
      <w:r w:rsidR="00A10819" w:rsidRPr="00CB44C6">
        <w:rPr>
          <w:rFonts w:ascii="Times New Roman" w:hAnsi="Times New Roman" w:cs="Times New Roman"/>
          <w:sz w:val="26"/>
          <w:szCs w:val="26"/>
        </w:rPr>
        <w:t xml:space="preserve"> начальника) Управления </w:t>
      </w:r>
      <w:r w:rsidRPr="00CB44C6">
        <w:rPr>
          <w:rFonts w:ascii="Times New Roman" w:hAnsi="Times New Roman" w:cs="Times New Roman"/>
          <w:sz w:val="26"/>
          <w:szCs w:val="26"/>
        </w:rPr>
        <w:t xml:space="preserve">не более чем на 20 рабочих дней. </w:t>
      </w:r>
    </w:p>
    <w:p w14:paraId="1B969E6A" w14:textId="77777777" w:rsidR="00CB44C6" w:rsidRPr="00CB44C6" w:rsidRDefault="00CB44C6" w:rsidP="005F5CCD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6"/>
          <w:szCs w:val="26"/>
        </w:rPr>
      </w:pPr>
    </w:p>
    <w:p w14:paraId="21734CF8" w14:textId="4BEC0903" w:rsidR="00E93AE4" w:rsidRDefault="00F62CDF" w:rsidP="005F5CCD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E93AE4" w:rsidRPr="00CB44C6">
        <w:rPr>
          <w:rFonts w:ascii="Times New Roman" w:hAnsi="Times New Roman" w:cs="Times New Roman"/>
          <w:b/>
          <w:bCs/>
          <w:sz w:val="26"/>
          <w:szCs w:val="26"/>
        </w:rPr>
        <w:t>. Ключевые показатели муниципального земельного контроля и их целевые значения</w:t>
      </w:r>
    </w:p>
    <w:p w14:paraId="1FD95F63" w14:textId="41339244" w:rsidR="00F55398" w:rsidRPr="00CB44C6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.1.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 </w:t>
      </w:r>
    </w:p>
    <w:p w14:paraId="008A5166" w14:textId="1A9DC392" w:rsidR="00E93AE4" w:rsidRDefault="00F62CDF" w:rsidP="005F5C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.2 Ключевые показатели вида контроля и их целевые значения, индикативные показатели для муниципального земельного контроля утверждаются </w:t>
      </w:r>
      <w:r w:rsidR="00671989" w:rsidRPr="00CB44C6">
        <w:rPr>
          <w:rFonts w:ascii="Times New Roman" w:hAnsi="Times New Roman" w:cs="Times New Roman"/>
          <w:sz w:val="26"/>
          <w:szCs w:val="26"/>
        </w:rPr>
        <w:t>Думой Арсеньевского городского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E93AE4" w:rsidRPr="00CB44C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2FD01CB" w14:textId="529A284B" w:rsidR="00671989" w:rsidRPr="00CB44C6" w:rsidRDefault="00F62CDF" w:rsidP="005F5CCD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71989" w:rsidRPr="00CB44C6">
        <w:rPr>
          <w:sz w:val="26"/>
          <w:szCs w:val="26"/>
        </w:rPr>
        <w:t>. Настоящий муниципальный правовой акт вступает в силу после его официального опубликования (обнародования).</w:t>
      </w:r>
    </w:p>
    <w:p w14:paraId="4F3AB0BF" w14:textId="77777777" w:rsidR="00671989" w:rsidRPr="00057BA5" w:rsidRDefault="00671989" w:rsidP="005F5CCD">
      <w:pPr>
        <w:pStyle w:val="formattext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</w:p>
    <w:p w14:paraId="7ACD1FFB" w14:textId="77777777" w:rsidR="00671989" w:rsidRPr="00786074" w:rsidRDefault="00671989" w:rsidP="00F62965">
      <w:pPr>
        <w:pStyle w:val="formattext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2A50CEDB" w14:textId="435EF4A9" w:rsidR="00671989" w:rsidRPr="00786074" w:rsidRDefault="00671989" w:rsidP="00F629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074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                               В.С. </w:t>
      </w:r>
      <w:proofErr w:type="spellStart"/>
      <w:r w:rsidRPr="00786074">
        <w:rPr>
          <w:rFonts w:ascii="Times New Roman" w:hAnsi="Times New Roman" w:cs="Times New Roman"/>
          <w:sz w:val="26"/>
          <w:szCs w:val="26"/>
        </w:rPr>
        <w:t>Пивень</w:t>
      </w:r>
      <w:proofErr w:type="spellEnd"/>
    </w:p>
    <w:p w14:paraId="30CAC862" w14:textId="406823DB" w:rsidR="00671989" w:rsidRPr="00786074" w:rsidRDefault="00671989" w:rsidP="00F629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074">
        <w:rPr>
          <w:rFonts w:ascii="Times New Roman" w:hAnsi="Times New Roman" w:cs="Times New Roman"/>
          <w:sz w:val="26"/>
          <w:szCs w:val="26"/>
        </w:rPr>
        <w:t>«</w:t>
      </w:r>
      <w:r w:rsidR="005F5CCD">
        <w:rPr>
          <w:rFonts w:ascii="Times New Roman" w:hAnsi="Times New Roman" w:cs="Times New Roman"/>
          <w:sz w:val="26"/>
          <w:szCs w:val="26"/>
        </w:rPr>
        <w:t>2</w:t>
      </w:r>
      <w:r w:rsidR="003C23D7">
        <w:rPr>
          <w:rFonts w:ascii="Times New Roman" w:hAnsi="Times New Roman" w:cs="Times New Roman"/>
          <w:sz w:val="26"/>
          <w:szCs w:val="26"/>
        </w:rPr>
        <w:t>8</w:t>
      </w:r>
      <w:r w:rsidRPr="00786074">
        <w:rPr>
          <w:rFonts w:ascii="Times New Roman" w:hAnsi="Times New Roman" w:cs="Times New Roman"/>
          <w:sz w:val="26"/>
          <w:szCs w:val="26"/>
        </w:rPr>
        <w:t xml:space="preserve">» </w:t>
      </w:r>
      <w:r w:rsidR="005F5CCD">
        <w:rPr>
          <w:rFonts w:ascii="Times New Roman" w:hAnsi="Times New Roman" w:cs="Times New Roman"/>
          <w:sz w:val="26"/>
          <w:szCs w:val="26"/>
        </w:rPr>
        <w:t>января</w:t>
      </w:r>
      <w:r w:rsidR="00D94102">
        <w:rPr>
          <w:rFonts w:ascii="Times New Roman" w:hAnsi="Times New Roman" w:cs="Times New Roman"/>
          <w:sz w:val="26"/>
          <w:szCs w:val="26"/>
        </w:rPr>
        <w:t xml:space="preserve"> </w:t>
      </w:r>
      <w:r w:rsidRPr="00786074">
        <w:rPr>
          <w:rFonts w:ascii="Times New Roman" w:hAnsi="Times New Roman" w:cs="Times New Roman"/>
          <w:sz w:val="26"/>
          <w:szCs w:val="26"/>
        </w:rPr>
        <w:t xml:space="preserve"> 202</w:t>
      </w:r>
      <w:r w:rsidR="00D94102">
        <w:rPr>
          <w:rFonts w:ascii="Times New Roman" w:hAnsi="Times New Roman" w:cs="Times New Roman"/>
          <w:sz w:val="26"/>
          <w:szCs w:val="26"/>
        </w:rPr>
        <w:t xml:space="preserve">2 </w:t>
      </w:r>
      <w:r w:rsidRPr="00786074">
        <w:rPr>
          <w:rFonts w:ascii="Times New Roman" w:hAnsi="Times New Roman" w:cs="Times New Roman"/>
          <w:sz w:val="26"/>
          <w:szCs w:val="26"/>
        </w:rPr>
        <w:t>года</w:t>
      </w:r>
    </w:p>
    <w:p w14:paraId="6E7613EB" w14:textId="626CF9E2" w:rsidR="00671989" w:rsidRDefault="00671989" w:rsidP="00F629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6074">
        <w:rPr>
          <w:rFonts w:ascii="Times New Roman" w:hAnsi="Times New Roman" w:cs="Times New Roman"/>
          <w:sz w:val="26"/>
          <w:szCs w:val="26"/>
        </w:rPr>
        <w:t>№</w:t>
      </w:r>
      <w:r w:rsidR="005F5CCD">
        <w:rPr>
          <w:rFonts w:ascii="Times New Roman" w:hAnsi="Times New Roman" w:cs="Times New Roman"/>
          <w:sz w:val="26"/>
          <w:szCs w:val="26"/>
        </w:rPr>
        <w:t xml:space="preserve"> 300</w:t>
      </w:r>
      <w:r w:rsidRPr="00786074">
        <w:rPr>
          <w:rFonts w:ascii="Times New Roman" w:hAnsi="Times New Roman" w:cs="Times New Roman"/>
          <w:sz w:val="26"/>
          <w:szCs w:val="26"/>
        </w:rPr>
        <w:t xml:space="preserve"> </w:t>
      </w:r>
      <w:r w:rsidR="005F5CCD">
        <w:rPr>
          <w:rFonts w:ascii="Times New Roman" w:hAnsi="Times New Roman" w:cs="Times New Roman"/>
          <w:sz w:val="26"/>
          <w:szCs w:val="26"/>
        </w:rPr>
        <w:t>–</w:t>
      </w:r>
      <w:r w:rsidRPr="00786074">
        <w:rPr>
          <w:rFonts w:ascii="Times New Roman" w:hAnsi="Times New Roman" w:cs="Times New Roman"/>
          <w:sz w:val="26"/>
          <w:szCs w:val="26"/>
        </w:rPr>
        <w:t>МПА</w:t>
      </w:r>
    </w:p>
    <w:p w14:paraId="39AE3895" w14:textId="77777777" w:rsidR="005F5CCD" w:rsidRDefault="005F5CCD" w:rsidP="00F629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EBDAC5" w14:textId="77777777" w:rsidR="005F5CCD" w:rsidRDefault="005F5CCD" w:rsidP="00F629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3483C5" w14:textId="77777777" w:rsidR="005F5CCD" w:rsidRDefault="005F5CCD" w:rsidP="00F6296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B30C2B" w14:textId="04314B6A" w:rsidR="00F55398" w:rsidRDefault="00F46AF9" w:rsidP="00F62965">
      <w:pPr>
        <w:spacing w:after="0" w:line="240" w:lineRule="auto"/>
        <w:ind w:left="4958" w:firstLine="4"/>
        <w:rPr>
          <w:rFonts w:ascii="Times New Roman" w:hAnsi="Times New Roman" w:cs="Times New Roman"/>
          <w:sz w:val="26"/>
          <w:szCs w:val="26"/>
        </w:rPr>
      </w:pPr>
      <w:bookmarkStart w:id="2" w:name="_Hlk90373058"/>
      <w:r w:rsidRPr="0014589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14:paraId="10E1345E" w14:textId="39B87688" w:rsidR="00F46AF9" w:rsidRDefault="00F46AF9" w:rsidP="00F62965">
      <w:pPr>
        <w:spacing w:after="0" w:line="240" w:lineRule="auto"/>
        <w:ind w:left="4958" w:firstLine="4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к </w:t>
      </w:r>
      <w:r w:rsidR="00406C02">
        <w:rPr>
          <w:rFonts w:ascii="Times New Roman" w:hAnsi="Times New Roman" w:cs="Times New Roman"/>
          <w:sz w:val="26"/>
          <w:szCs w:val="26"/>
        </w:rPr>
        <w:t xml:space="preserve">муниципальному правовому акту </w:t>
      </w: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  <w:r w:rsidR="000A408A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A82010" w14:textId="6EDF6C72" w:rsidR="00406C02" w:rsidRPr="00145892" w:rsidRDefault="00406C02" w:rsidP="00F62965">
      <w:pPr>
        <w:spacing w:after="0" w:line="240" w:lineRule="auto"/>
        <w:ind w:left="4958" w:firstLine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</w:t>
      </w:r>
      <w:r w:rsidR="00950F3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января 2022 года № 300-МПА</w:t>
      </w:r>
    </w:p>
    <w:p w14:paraId="2AA2A60F" w14:textId="77777777" w:rsidR="00F46AF9" w:rsidRPr="00145892" w:rsidRDefault="00F46AF9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8BB8A20" w14:textId="26234010" w:rsidR="00F55398" w:rsidRPr="00F55398" w:rsidRDefault="00F46AF9" w:rsidP="000A26A1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398">
        <w:rPr>
          <w:rFonts w:ascii="Times New Roman" w:hAnsi="Times New Roman" w:cs="Times New Roman"/>
          <w:b/>
          <w:bCs/>
          <w:sz w:val="26"/>
          <w:szCs w:val="26"/>
        </w:rPr>
        <w:t>Критерии</w:t>
      </w:r>
    </w:p>
    <w:p w14:paraId="79A4A2E7" w14:textId="77777777" w:rsidR="002876FF" w:rsidRDefault="00F46AF9" w:rsidP="002876FF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398">
        <w:rPr>
          <w:rFonts w:ascii="Times New Roman" w:hAnsi="Times New Roman" w:cs="Times New Roman"/>
          <w:b/>
          <w:bCs/>
          <w:sz w:val="26"/>
          <w:szCs w:val="26"/>
        </w:rPr>
        <w:t xml:space="preserve">отнесения используемых гражданами, юридическими лицами и (или) индивидуальными предпринимателями земель и земельных участков к определенной категории риска при осуществлении </w:t>
      </w:r>
      <w:r w:rsidR="002876FF">
        <w:rPr>
          <w:rFonts w:ascii="Times New Roman" w:hAnsi="Times New Roman" w:cs="Times New Roman"/>
          <w:b/>
          <w:bCs/>
          <w:sz w:val="26"/>
          <w:szCs w:val="26"/>
        </w:rPr>
        <w:t>Управлением</w:t>
      </w:r>
    </w:p>
    <w:p w14:paraId="3CC951DC" w14:textId="304C494C" w:rsidR="00F46AF9" w:rsidRPr="00F55398" w:rsidRDefault="00F46AF9" w:rsidP="002876FF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398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земельного контроля</w:t>
      </w:r>
    </w:p>
    <w:p w14:paraId="1256388C" w14:textId="77777777" w:rsidR="00F46AF9" w:rsidRPr="00145892" w:rsidRDefault="00F46AF9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C4CDCA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1. К категории среднего риска относятся: </w:t>
      </w:r>
    </w:p>
    <w:p w14:paraId="092CF806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а)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 </w:t>
      </w:r>
    </w:p>
    <w:p w14:paraId="6419415B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б) земельные участки, расположенные полностью или частично в границах либо примыкающие к границе береговой полосы водных объектов общего пользования. </w:t>
      </w:r>
    </w:p>
    <w:p w14:paraId="204C041B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>2. К категории умеренного риска относятся земельные участки:</w:t>
      </w:r>
    </w:p>
    <w:p w14:paraId="64D3B60D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а) относящиеся к категории земель населенных пунктов; </w:t>
      </w:r>
    </w:p>
    <w:p w14:paraId="63E6A209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б) относящиеся к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 за исключением земель, предназначенных для размещения автомобильных дорог, железнодорожных путей, трубопроводного транспорта, линий электропередач), граничащие с землями и (или) земельными участками, относящимися к категории земель сельскохозяйственного назначения; </w:t>
      </w:r>
    </w:p>
    <w:p w14:paraId="1EBFB9BE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в)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 </w:t>
      </w:r>
    </w:p>
    <w:p w14:paraId="5FDFCC94" w14:textId="446E59B4" w:rsidR="00F46AF9" w:rsidRPr="00145892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>3. К категории низкого риска относятся все иные земельные участки, не отнес</w:t>
      </w:r>
      <w:r w:rsidR="00035C3A">
        <w:rPr>
          <w:rFonts w:ascii="Times New Roman" w:hAnsi="Times New Roman" w:cs="Times New Roman"/>
          <w:sz w:val="26"/>
          <w:szCs w:val="26"/>
        </w:rPr>
        <w:t>ё</w:t>
      </w:r>
      <w:r w:rsidRPr="00145892">
        <w:rPr>
          <w:rFonts w:ascii="Times New Roman" w:hAnsi="Times New Roman" w:cs="Times New Roman"/>
          <w:sz w:val="26"/>
          <w:szCs w:val="26"/>
        </w:rPr>
        <w:t xml:space="preserve">нные к категориям среднего или умеренного риска, а также части земель, на которых не образованы земельные участки. </w:t>
      </w:r>
    </w:p>
    <w:p w14:paraId="0C12E86F" w14:textId="77777777" w:rsidR="00F55398" w:rsidRDefault="00F55398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56EA80C3" w14:textId="77777777" w:rsidR="00004D93" w:rsidRDefault="00004D93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</w:p>
    <w:p w14:paraId="17BF831E" w14:textId="77777777" w:rsidR="00004D93" w:rsidRDefault="00004D93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</w:p>
    <w:p w14:paraId="07B77D0F" w14:textId="77777777" w:rsidR="00406C02" w:rsidRDefault="00406C02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</w:p>
    <w:p w14:paraId="25456033" w14:textId="77777777" w:rsidR="00406C02" w:rsidRDefault="00406C02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</w:p>
    <w:p w14:paraId="45176B52" w14:textId="77777777" w:rsidR="00004D93" w:rsidRDefault="00004D93" w:rsidP="000A26A1">
      <w:pPr>
        <w:spacing w:after="0" w:line="360" w:lineRule="auto"/>
        <w:ind w:hanging="142"/>
        <w:jc w:val="right"/>
        <w:rPr>
          <w:rFonts w:ascii="Times New Roman" w:hAnsi="Times New Roman" w:cs="Times New Roman"/>
          <w:sz w:val="26"/>
          <w:szCs w:val="26"/>
        </w:rPr>
      </w:pPr>
    </w:p>
    <w:p w14:paraId="12A846BA" w14:textId="71FC5B76" w:rsidR="00406C02" w:rsidRDefault="00406C02" w:rsidP="00406C02">
      <w:pPr>
        <w:spacing w:after="0" w:line="240" w:lineRule="auto"/>
        <w:ind w:left="4974" w:firstLine="4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CAE0AC9" w14:textId="77777777" w:rsidR="00406C02" w:rsidRDefault="00406C02" w:rsidP="00406C02">
      <w:pPr>
        <w:spacing w:after="0" w:line="240" w:lineRule="auto"/>
        <w:ind w:left="4974" w:firstLine="4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правовому акту </w:t>
      </w: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E0AA39" w14:textId="7E556337" w:rsidR="00406C02" w:rsidRPr="00145892" w:rsidRDefault="00406C02" w:rsidP="00406C02">
      <w:pPr>
        <w:spacing w:after="0" w:line="240" w:lineRule="auto"/>
        <w:ind w:left="4974" w:firstLine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</w:t>
      </w:r>
      <w:r w:rsidR="00950F34">
        <w:rPr>
          <w:rFonts w:ascii="Times New Roman" w:hAnsi="Times New Roman" w:cs="Times New Roman"/>
          <w:sz w:val="26"/>
          <w:szCs w:val="26"/>
        </w:rPr>
        <w:t>8</w:t>
      </w:r>
      <w:bookmarkStart w:id="3" w:name="_GoBack"/>
      <w:bookmarkEnd w:id="3"/>
      <w:r>
        <w:rPr>
          <w:rFonts w:ascii="Times New Roman" w:hAnsi="Times New Roman" w:cs="Times New Roman"/>
          <w:sz w:val="26"/>
          <w:szCs w:val="26"/>
        </w:rPr>
        <w:t xml:space="preserve"> января 2022 года № 300-МПА</w:t>
      </w:r>
    </w:p>
    <w:p w14:paraId="71883D65" w14:textId="77777777" w:rsidR="00406C02" w:rsidRDefault="00406C02" w:rsidP="00F62965">
      <w:pPr>
        <w:spacing w:after="0" w:line="240" w:lineRule="auto"/>
        <w:ind w:left="5392" w:firstLine="5"/>
        <w:rPr>
          <w:rFonts w:ascii="Times New Roman" w:hAnsi="Times New Roman" w:cs="Times New Roman"/>
          <w:sz w:val="26"/>
          <w:szCs w:val="26"/>
        </w:rPr>
      </w:pPr>
    </w:p>
    <w:p w14:paraId="5FAD924C" w14:textId="14EF0116" w:rsidR="00F46AF9" w:rsidRPr="00145892" w:rsidRDefault="00F46AF9" w:rsidP="000A26A1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</w:p>
    <w:p w14:paraId="20D24C79" w14:textId="4FE1BCD5" w:rsidR="00F46AF9" w:rsidRPr="00F55398" w:rsidRDefault="00F46AF9" w:rsidP="002876FF">
      <w:pPr>
        <w:spacing w:after="0" w:line="276" w:lineRule="auto"/>
        <w:ind w:hanging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5398">
        <w:rPr>
          <w:rFonts w:ascii="Times New Roman" w:hAnsi="Times New Roman" w:cs="Times New Roman"/>
          <w:b/>
          <w:bCs/>
          <w:sz w:val="26"/>
          <w:szCs w:val="26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r w:rsidR="00035C3A">
        <w:rPr>
          <w:rFonts w:ascii="Times New Roman" w:hAnsi="Times New Roman" w:cs="Times New Roman"/>
          <w:b/>
          <w:bCs/>
          <w:sz w:val="26"/>
          <w:szCs w:val="26"/>
        </w:rPr>
        <w:t>Управлением</w:t>
      </w:r>
      <w:r w:rsidRPr="00F55398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земельного контроля</w:t>
      </w:r>
    </w:p>
    <w:p w14:paraId="6403EE04" w14:textId="77777777" w:rsidR="002876FF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C9F0A8" w14:textId="2894801F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 </w:t>
      </w:r>
    </w:p>
    <w:p w14:paraId="78FBD68B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 </w:t>
      </w:r>
    </w:p>
    <w:p w14:paraId="0E0D8C86" w14:textId="7CADE04A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>3. Несоответствие использования гражданином, юридическим лицом, индивидуальным предпринимателем земельного участка целевому назначению в соответствии с его принадлежностью к той или иной категории земель и (или) видам разреш</w:t>
      </w:r>
      <w:r w:rsidR="00035C3A">
        <w:rPr>
          <w:rFonts w:ascii="Times New Roman" w:hAnsi="Times New Roman" w:cs="Times New Roman"/>
          <w:sz w:val="26"/>
          <w:szCs w:val="26"/>
        </w:rPr>
        <w:t>ё</w:t>
      </w:r>
      <w:r w:rsidRPr="00145892">
        <w:rPr>
          <w:rFonts w:ascii="Times New Roman" w:hAnsi="Times New Roman" w:cs="Times New Roman"/>
          <w:sz w:val="26"/>
          <w:szCs w:val="26"/>
        </w:rPr>
        <w:t xml:space="preserve">нного использования земельного участка. </w:t>
      </w:r>
    </w:p>
    <w:p w14:paraId="4FF82C38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 </w:t>
      </w:r>
    </w:p>
    <w:p w14:paraId="731043CF" w14:textId="77777777" w:rsidR="00F55398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 </w:t>
      </w:r>
    </w:p>
    <w:p w14:paraId="66DC766E" w14:textId="520642A0" w:rsidR="00F46AF9" w:rsidRDefault="00F46AF9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892">
        <w:rPr>
          <w:rFonts w:ascii="Times New Roman" w:hAnsi="Times New Roman" w:cs="Times New Roman"/>
          <w:sz w:val="26"/>
          <w:szCs w:val="26"/>
        </w:rPr>
        <w:t xml:space="preserve">6. Неисполнение обязанности по приведению земельного участка в состояние, пригодное для использования по целевому назначению. </w:t>
      </w:r>
    </w:p>
    <w:p w14:paraId="18620D18" w14:textId="77777777" w:rsidR="00F62965" w:rsidRDefault="00F62965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C5F9D5" w14:textId="77777777" w:rsidR="00F62965" w:rsidRDefault="00F62965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0E5545" w14:textId="77777777" w:rsidR="00F62965" w:rsidRDefault="00F62965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CE9F955" w14:textId="77777777" w:rsidR="00F62965" w:rsidRDefault="00F62965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bookmarkEnd w:id="2"/>
    <w:p w14:paraId="2D2E12A0" w14:textId="77777777" w:rsidR="00F62965" w:rsidRDefault="00F62965" w:rsidP="000A2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62965" w:rsidSect="00484B84">
      <w:pgSz w:w="11906" w:h="16838"/>
      <w:pgMar w:top="567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96E58"/>
    <w:multiLevelType w:val="hybridMultilevel"/>
    <w:tmpl w:val="2760DD5C"/>
    <w:lvl w:ilvl="0" w:tplc="8B6C1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10"/>
    <w:rsid w:val="00004D93"/>
    <w:rsid w:val="00035C3A"/>
    <w:rsid w:val="0005061F"/>
    <w:rsid w:val="000A26A1"/>
    <w:rsid w:val="000A408A"/>
    <w:rsid w:val="00133A1C"/>
    <w:rsid w:val="00145892"/>
    <w:rsid w:val="00162E1A"/>
    <w:rsid w:val="001B133F"/>
    <w:rsid w:val="002023EF"/>
    <w:rsid w:val="002742B3"/>
    <w:rsid w:val="002876FF"/>
    <w:rsid w:val="00290C80"/>
    <w:rsid w:val="002A006F"/>
    <w:rsid w:val="002A1489"/>
    <w:rsid w:val="002A43B0"/>
    <w:rsid w:val="002B28C5"/>
    <w:rsid w:val="002D1C51"/>
    <w:rsid w:val="00302D25"/>
    <w:rsid w:val="003132D4"/>
    <w:rsid w:val="0039589A"/>
    <w:rsid w:val="003C23D7"/>
    <w:rsid w:val="004007BD"/>
    <w:rsid w:val="00406C02"/>
    <w:rsid w:val="004209CF"/>
    <w:rsid w:val="00422639"/>
    <w:rsid w:val="00437C65"/>
    <w:rsid w:val="00455AE0"/>
    <w:rsid w:val="0047072F"/>
    <w:rsid w:val="0048284D"/>
    <w:rsid w:val="00484B84"/>
    <w:rsid w:val="004B6C7B"/>
    <w:rsid w:val="004F64D4"/>
    <w:rsid w:val="005131A1"/>
    <w:rsid w:val="00532240"/>
    <w:rsid w:val="005377DD"/>
    <w:rsid w:val="005865C0"/>
    <w:rsid w:val="005C7479"/>
    <w:rsid w:val="005D5B2F"/>
    <w:rsid w:val="005E48BB"/>
    <w:rsid w:val="005F5CCD"/>
    <w:rsid w:val="00620C0F"/>
    <w:rsid w:val="00636081"/>
    <w:rsid w:val="006457A1"/>
    <w:rsid w:val="00650720"/>
    <w:rsid w:val="00671989"/>
    <w:rsid w:val="00674171"/>
    <w:rsid w:val="006A2959"/>
    <w:rsid w:val="006B30C5"/>
    <w:rsid w:val="006C69FC"/>
    <w:rsid w:val="006F4C64"/>
    <w:rsid w:val="00700CC3"/>
    <w:rsid w:val="00703E53"/>
    <w:rsid w:val="007262EC"/>
    <w:rsid w:val="00766DA6"/>
    <w:rsid w:val="00782523"/>
    <w:rsid w:val="007A69BE"/>
    <w:rsid w:val="007B3D43"/>
    <w:rsid w:val="007D75D7"/>
    <w:rsid w:val="00840913"/>
    <w:rsid w:val="00845A3A"/>
    <w:rsid w:val="0084639A"/>
    <w:rsid w:val="00853B7B"/>
    <w:rsid w:val="008716D8"/>
    <w:rsid w:val="008A0F98"/>
    <w:rsid w:val="008C58CC"/>
    <w:rsid w:val="00917E78"/>
    <w:rsid w:val="00950F34"/>
    <w:rsid w:val="00960B19"/>
    <w:rsid w:val="009621CF"/>
    <w:rsid w:val="009950A6"/>
    <w:rsid w:val="009A671D"/>
    <w:rsid w:val="009D629D"/>
    <w:rsid w:val="009F2FA1"/>
    <w:rsid w:val="009F34E8"/>
    <w:rsid w:val="009F70A9"/>
    <w:rsid w:val="00A10819"/>
    <w:rsid w:val="00A41D62"/>
    <w:rsid w:val="00A51358"/>
    <w:rsid w:val="00A76C2F"/>
    <w:rsid w:val="00A943B1"/>
    <w:rsid w:val="00B07AD8"/>
    <w:rsid w:val="00B2732C"/>
    <w:rsid w:val="00B35571"/>
    <w:rsid w:val="00B424C4"/>
    <w:rsid w:val="00B874EB"/>
    <w:rsid w:val="00BB3F67"/>
    <w:rsid w:val="00C94CCD"/>
    <w:rsid w:val="00CB44C6"/>
    <w:rsid w:val="00CD20C0"/>
    <w:rsid w:val="00CD544B"/>
    <w:rsid w:val="00CE2957"/>
    <w:rsid w:val="00CE637A"/>
    <w:rsid w:val="00D10190"/>
    <w:rsid w:val="00D279BE"/>
    <w:rsid w:val="00D372F1"/>
    <w:rsid w:val="00D534E7"/>
    <w:rsid w:val="00D94102"/>
    <w:rsid w:val="00D944EB"/>
    <w:rsid w:val="00E00620"/>
    <w:rsid w:val="00E56258"/>
    <w:rsid w:val="00E7288F"/>
    <w:rsid w:val="00E813BE"/>
    <w:rsid w:val="00E93AE4"/>
    <w:rsid w:val="00E94B10"/>
    <w:rsid w:val="00ED2A45"/>
    <w:rsid w:val="00EE1965"/>
    <w:rsid w:val="00EF1157"/>
    <w:rsid w:val="00F2507B"/>
    <w:rsid w:val="00F32745"/>
    <w:rsid w:val="00F46AF9"/>
    <w:rsid w:val="00F55398"/>
    <w:rsid w:val="00F62965"/>
    <w:rsid w:val="00F62CDF"/>
    <w:rsid w:val="00F65D0B"/>
    <w:rsid w:val="00F71B5B"/>
    <w:rsid w:val="00F819DC"/>
    <w:rsid w:val="00F8667D"/>
    <w:rsid w:val="00F93D0A"/>
    <w:rsid w:val="00FE0A08"/>
    <w:rsid w:val="00FE6249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B687"/>
  <w15:docId w15:val="{7F633848-8136-473C-BE64-5D6CF902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C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67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8A0F9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 Paragraph"/>
    <w:basedOn w:val="a"/>
    <w:uiPriority w:val="34"/>
    <w:qFormat/>
    <w:rsid w:val="00CB44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6473</Words>
  <Characters>36899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Картавая Ирина Дмитриевна</dc:creator>
  <cp:lastModifiedBy>Герасимова Зоя Николаевна</cp:lastModifiedBy>
  <cp:revision>3</cp:revision>
  <cp:lastPrinted>2022-01-30T23:51:00Z</cp:lastPrinted>
  <dcterms:created xsi:type="dcterms:W3CDTF">2022-01-28T02:12:00Z</dcterms:created>
  <dcterms:modified xsi:type="dcterms:W3CDTF">2022-01-30T23:51:00Z</dcterms:modified>
</cp:coreProperties>
</file>