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7983" w14:textId="48F15AB5" w:rsidR="00BD26E5" w:rsidRPr="006D1307" w:rsidRDefault="001075BC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  № </w:t>
      </w:r>
    </w:p>
    <w:p w14:paraId="0AFF83FD" w14:textId="77777777" w:rsidR="00BD26E5" w:rsidRPr="00286A6D" w:rsidRDefault="00BD26E5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 земельного участка</w:t>
      </w:r>
    </w:p>
    <w:p w14:paraId="07773BE2" w14:textId="77777777" w:rsidR="00BD26E5" w:rsidRPr="00286A6D" w:rsidRDefault="00BD26E5" w:rsidP="00BD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440FEB5" w14:textId="5411B25E" w:rsidR="00BD26E5" w:rsidRPr="00286A6D" w:rsidRDefault="00BD26E5" w:rsidP="00BD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Арсеньев                                                                   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proofErr w:type="gramStart"/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proofErr w:type="gramEnd"/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AB16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p w14:paraId="4C7822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37D6EDD0" w14:textId="4FBAC99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Арсеньевский городской округ, именуемый в дальнейшем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«Арендодатель»,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</w:t>
      </w:r>
      <w:r w:rsidR="000767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управления имущественных отношений администрации Арсеньевского городского округа</w:t>
      </w:r>
      <w:r w:rsidR="002C25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Шёлкова Сергея Владимировича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Положения об управлении имущественных отношений администрации Арсеньевского городского округа, и </w:t>
      </w:r>
      <w:r w:rsidR="001075BC"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____________________________________________________________</w:t>
      </w:r>
      <w:r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»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вместе именуемые в 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дальнейшем 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заключили настоящий договор (далее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Договор) о нижеследующем:</w:t>
      </w:r>
    </w:p>
    <w:p w14:paraId="62C1B97F" w14:textId="77777777" w:rsidR="001F313E" w:rsidRDefault="001F313E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576C4B4D" w14:textId="15CC89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1. Предмет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7091A55B" w14:textId="6AC5DBF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Арендодатель предоставляет на основании 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протокола о результатах электронного аукциона от __________ 202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Арендатор принимает в аренду земельный участок из земель населенных пунктов, </w:t>
      </w:r>
      <w:r w:rsidR="00C95C50"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кадастровым номером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25:26:</w:t>
      </w:r>
      <w:r w:rsidR="009C453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010309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="009C453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221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>естоположение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установлено относительно ориентира, расположенного за пределами участка, ориентир </w:t>
      </w:r>
      <w:r w:rsidR="009C4530">
        <w:rPr>
          <w:rFonts w:ascii="Times New Roman" w:hAnsi="Times New Roman" w:cs="Times New Roman"/>
          <w:color w:val="000000"/>
          <w:sz w:val="25"/>
          <w:szCs w:val="25"/>
        </w:rPr>
        <w:t>не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>жило</w:t>
      </w:r>
      <w:r w:rsidR="00D66B9F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66B9F">
        <w:rPr>
          <w:rFonts w:ascii="Times New Roman" w:hAnsi="Times New Roman" w:cs="Times New Roman"/>
          <w:color w:val="000000"/>
          <w:sz w:val="25"/>
          <w:szCs w:val="25"/>
        </w:rPr>
        <w:t>здание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участок находится примерно в </w:t>
      </w:r>
      <w:r w:rsidR="00D66B9F">
        <w:rPr>
          <w:rFonts w:ascii="Times New Roman" w:hAnsi="Times New Roman" w:cs="Times New Roman"/>
          <w:color w:val="000000"/>
          <w:sz w:val="25"/>
          <w:szCs w:val="25"/>
        </w:rPr>
        <w:t>60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м </w:t>
      </w:r>
      <w:r w:rsidR="00D66B9F">
        <w:rPr>
          <w:rFonts w:ascii="Times New Roman" w:hAnsi="Times New Roman" w:cs="Times New Roman"/>
          <w:color w:val="000000"/>
          <w:sz w:val="25"/>
          <w:szCs w:val="25"/>
        </w:rPr>
        <w:t xml:space="preserve">по направлению 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="009C4530">
        <w:rPr>
          <w:rFonts w:ascii="Times New Roman" w:hAnsi="Times New Roman" w:cs="Times New Roman"/>
          <w:color w:val="000000"/>
          <w:sz w:val="25"/>
          <w:szCs w:val="25"/>
        </w:rPr>
        <w:t>юго-восток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от ориентира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почтовый адрес ориентира: Приморский край, г. Арсеньев,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ул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9C4530">
        <w:rPr>
          <w:rFonts w:ascii="Times New Roman" w:hAnsi="Times New Roman" w:cs="Times New Roman"/>
          <w:color w:val="000000"/>
          <w:sz w:val="25"/>
          <w:szCs w:val="25"/>
        </w:rPr>
        <w:t>Первомайская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9C4530">
        <w:rPr>
          <w:rFonts w:ascii="Times New Roman" w:hAnsi="Times New Roman" w:cs="Times New Roman"/>
          <w:color w:val="000000"/>
          <w:sz w:val="25"/>
          <w:szCs w:val="25"/>
        </w:rPr>
        <w:t>55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(далее Участок), 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</w:t>
      </w:r>
      <w:r w:rsidR="00C95C50">
        <w:rPr>
          <w:rFonts w:ascii="Times New Roman" w:hAnsi="Times New Roman" w:cs="Times New Roman"/>
          <w:sz w:val="25"/>
          <w:szCs w:val="25"/>
        </w:rPr>
        <w:t>строительства</w:t>
      </w:r>
      <w:r w:rsidR="00C95C50" w:rsidRPr="0033124A">
        <w:rPr>
          <w:rFonts w:ascii="Times New Roman" w:hAnsi="Times New Roman" w:cs="Times New Roman"/>
          <w:sz w:val="25"/>
          <w:szCs w:val="25"/>
        </w:rPr>
        <w:t xml:space="preserve"> </w:t>
      </w:r>
      <w:r w:rsidR="00C95C50">
        <w:rPr>
          <w:rFonts w:ascii="Times New Roman" w:hAnsi="Times New Roman" w:cs="Times New Roman"/>
          <w:sz w:val="25"/>
          <w:szCs w:val="25"/>
        </w:rPr>
        <w:t>многоквартирного дома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разрешенное использование – 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среднеэтажная жилая застройка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9C453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многоэтажная жилая застройка (высотная застройка) (2.6),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площадью </w:t>
      </w:r>
      <w:r w:rsidR="009C453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7199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кв.м</w:t>
      </w:r>
      <w:proofErr w:type="spellEnd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1E8192D7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EB0277" w14:textId="641DE62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2. Срок Договора</w:t>
      </w:r>
    </w:p>
    <w:p w14:paraId="31CA908F" w14:textId="356E4EA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Срок аренды Участков устанавливается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</w:t>
      </w:r>
      <w:r w:rsidR="009C45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58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месяцев с __________г.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__________ г.</w:t>
      </w:r>
    </w:p>
    <w:p w14:paraId="4318853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Договор вступает в силу с даты его государственной регистрации в Арсеньевском межмуниципальном отделе управления Росреестра по Приморскому краю </w:t>
      </w:r>
    </w:p>
    <w:p w14:paraId="1EBB122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Стороны пришли к соглашению, что условия настоящего договора применяются к их отношениям, возникшим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его государственной регистрации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распространяют свое действие с даты, указанной в п.2.1.</w:t>
      </w:r>
    </w:p>
    <w:p w14:paraId="09B34798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CE5043" w14:textId="5DAE4893" w:rsidR="00BD26E5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3. Размер и условия внесения арендной платы</w:t>
      </w:r>
    </w:p>
    <w:p w14:paraId="30FB064B" w14:textId="5C13741E" w:rsidR="00C95C50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3.1.</w:t>
      </w:r>
      <w:r w:rsidR="00D21C7C" w:rsidRP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указанный в п. 1 настоящего Договора Участок общая сумма годовой платы определяется по результатам аукциона.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12F9BCB" w14:textId="052F15E7" w:rsidR="001075BC" w:rsidRPr="00286A6D" w:rsidRDefault="00D21C7C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3.2 </w:t>
      </w:r>
      <w:r w:rsidR="00BD26E5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годовой арендной платы составляет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 руб.</w:t>
      </w:r>
    </w:p>
    <w:p w14:paraId="2EE9DD1A" w14:textId="4E0EC1ED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арендной платы </w:t>
      </w:r>
      <w:r w:rsid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с_______________________составляет</w:t>
      </w:r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</w:t>
      </w:r>
      <w:proofErr w:type="spellStart"/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руб</w:t>
      </w:r>
      <w:proofErr w:type="spellEnd"/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5CD40237" w14:textId="7A680233" w:rsidR="00BD26E5" w:rsidRPr="00286A6D" w:rsidRDefault="00E22EB0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Арендная плата вносится Арендатором ежемесячно до первого числа месяца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_______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 в месяц)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следующего за расчетным, на счет:</w:t>
      </w:r>
    </w:p>
    <w:p w14:paraId="4C65D4A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799C720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01D00C9B" w14:textId="7819FD88" w:rsidR="00BD26E5" w:rsidRPr="00286A6D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получателя: 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Дальневосточное ГУ Банка России//УФК по Примор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скому краю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 Владивосток</w:t>
      </w:r>
    </w:p>
    <w:p w14:paraId="25804C7C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– 40102810545370000012</w:t>
      </w:r>
    </w:p>
    <w:p w14:paraId="4602F10A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казначейского счета – 03100643000000012000 (л/с 04203022770) БИК 010507002  </w:t>
      </w:r>
    </w:p>
    <w:p w14:paraId="79E5DBC1" w14:textId="13D1B248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код БК 985 111 05012 04 0000 120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ОКТМО 05703000 </w:t>
      </w:r>
    </w:p>
    <w:p w14:paraId="022C7420" w14:textId="060DC555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платежном документе на перечисление арендной платы указываются назначение платежа, дата и номер Договора, период за который она вносится.</w:t>
      </w:r>
    </w:p>
    <w:p w14:paraId="3BD4792E" w14:textId="4138870C" w:rsidR="00D21C7C" w:rsidRPr="00D517B1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3.5. Внесенный Арендатором задаток в размере ___________________ руб. </w:t>
      </w:r>
      <w:r w:rsidR="00D517B1"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засчитывается в счет оплаты арендной платы за земельный участок.</w:t>
      </w:r>
    </w:p>
    <w:p w14:paraId="7E6FB096" w14:textId="44F29064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случае нарушения сроков внесения арендной платы, предусмотренной Договором, уплачивается пеня 0,1 % с просроченной суммы за каждый день просрочки.</w:t>
      </w:r>
    </w:p>
    <w:p w14:paraId="074E2366" w14:textId="466BAEB2" w:rsidR="00267B64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57547235" w14:textId="77777777" w:rsidR="00E22EB0" w:rsidRPr="00E22EB0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DB5AC7" w14:textId="2C63AF7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4. Права и обязанности Сторон</w:t>
      </w:r>
    </w:p>
    <w:p w14:paraId="473655F7" w14:textId="77777777" w:rsidR="00BD26E5" w:rsidRPr="00286A6D" w:rsidRDefault="00BD26E5" w:rsidP="001F313E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Арендодатель имеет право: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0A8CBE20" w14:textId="2C19CCC4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4.1.1. Расторгнуть Договор по решению суда в случае невыполнения Арендатором взятых на себя обязательств по Договору.</w:t>
      </w:r>
    </w:p>
    <w:p w14:paraId="5466797C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4.1.2.  Расторгнуть договор в одностороннем порядке в случае возникновения пожара на Участке по вине арендатора,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Участке.</w:t>
      </w:r>
    </w:p>
    <w:p w14:paraId="7A4F7C2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4.1.3. На беспрепятственный доступ на территорию Участка с целью его осмотра на предмет соблюдения условий Договора.</w:t>
      </w:r>
    </w:p>
    <w:p w14:paraId="565B233C" w14:textId="009F1EF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4.1.4. На возмещение убытков, причиненных ухудшением качества Участка и экологической обстановки в результате хозяйственной деяте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льности Арендатора, а также по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иным основаниям, предусмотренным законодательством Российской Федерации.</w:t>
      </w:r>
    </w:p>
    <w:p w14:paraId="016395D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4.1.5. Проводить при введении особого противопожарного режима периодический осмотр Участка на предмет обустройства минерализованных полос (если требуются) и очистки территории от сухой травянистой растительности и горючего мусора.</w:t>
      </w:r>
    </w:p>
    <w:p w14:paraId="6477C878" w14:textId="3FF4F3D3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Арендодатель обязан:</w:t>
      </w:r>
    </w:p>
    <w:p w14:paraId="333AC663" w14:textId="6B134F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4.2.1. Приступить к строительству в течении 1 года с момента заключения договора.</w:t>
      </w:r>
    </w:p>
    <w:p w14:paraId="6252975B" w14:textId="06D35DE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расторжении. </w:t>
      </w:r>
    </w:p>
    <w:p w14:paraId="15857BB7" w14:textId="50FFCC0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Выполнять в полном объеме все условия Договора.</w:t>
      </w:r>
    </w:p>
    <w:p w14:paraId="277F1633" w14:textId="72CEA74B" w:rsidR="00BD26E5" w:rsidRPr="00286A6D" w:rsidRDefault="00BD26E5" w:rsidP="00646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Арендатор имеет право</w:t>
      </w:r>
      <w:r w:rsidR="00646A2A" w:rsidRPr="00646A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6A2A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спользовать Участок на условиях, установленных Договором.</w:t>
      </w:r>
    </w:p>
    <w:p w14:paraId="19238D70" w14:textId="441DF1F1" w:rsidR="00D517B1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Арендатор обязан:</w:t>
      </w:r>
    </w:p>
    <w:p w14:paraId="09A02A3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4.4.1. Выполнять в полном объеме все условия Договора.</w:t>
      </w:r>
    </w:p>
    <w:p w14:paraId="60804789" w14:textId="2168A5B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4.4.2.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Участок в соответствии с целевым назначением и разрешенным использованием.</w:t>
      </w:r>
    </w:p>
    <w:p w14:paraId="34453E8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4.4.3. Уплачивать в размере и на условиях, установленных Договором, арендную плату.</w:t>
      </w:r>
    </w:p>
    <w:p w14:paraId="5F7C2F6F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4.4.4. Обеспечить Арендодателю (его законным представителям), представителям органов государственного земельного надзора доступ на Участок по их </w:t>
      </w:r>
      <w:r w:rsidRP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требованию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A349B3A" w14:textId="3AD85DE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4.4.5. Освободить Участок в связи с окончанием срока дейст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вия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_____________года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отсутствии оснований для заключения нового договора аренды Участка. </w:t>
      </w:r>
    </w:p>
    <w:p w14:paraId="0F33DB1D" w14:textId="343FAA1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4.4.6. Соблюдать на земельном участке требования нормативных правовых актов Российской Федерации и нормативных доку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ментов по пожарной безопасности.</w:t>
      </w:r>
    </w:p>
    <w:p w14:paraId="53698F3F" w14:textId="2869D93B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4.4.7. Иметь в наличии первичные средства пожаротушения (мотопомпы, воздуходувки, ранцевые лесные огнетушители и другие средства п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ожаротушения).</w:t>
      </w:r>
    </w:p>
    <w:p w14:paraId="13A94812" w14:textId="6D458D35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4.4.8. Не допускать действий, приводящих к ухудшению экологической обстановки на Участке и прилегающих к нему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территориях, а также выполнять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по уборке и благоустройству территории.</w:t>
      </w:r>
    </w:p>
    <w:p w14:paraId="603E8865" w14:textId="77777777" w:rsidR="00BD26E5" w:rsidRPr="00286A6D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4.4.8.1.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14:paraId="5A036AD3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- в случае обнаружения пожара или признаков горения на земельном участке, немедленно уведомить ЕДДС, пожарную охрану и лесоохрану, принять меры по тушению пожара в начальной стадии;</w:t>
      </w:r>
    </w:p>
    <w:p w14:paraId="5025FC37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>производить своевременную уборку мусора, сухой растительности и покос травы;</w:t>
      </w:r>
    </w:p>
    <w:p w14:paraId="5C49A278" w14:textId="77777777" w:rsidR="00BD26E5" w:rsidRPr="00286A6D" w:rsidRDefault="00BD26E5" w:rsidP="001F31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lastRenderedPageBreak/>
        <w:t xml:space="preserve">-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обеспечивать 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</w:t>
      </w:r>
    </w:p>
    <w:p w14:paraId="0FEAC34B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4.4.9. Письменно в десятидневный срок уведомить Арендодателя об изменении своих реквизитов.</w:t>
      </w:r>
    </w:p>
    <w:p w14:paraId="3C52C4BA" w14:textId="2800F3A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4.4.10. Ежегодно до 01 февраля уточнять реквизиты для перечисления арендной платы в управлении имущественных отношений администрации Арсеньевского городского округа.</w:t>
      </w:r>
    </w:p>
    <w:p w14:paraId="4E51DB0D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Договор и изменения к нему подлежат государственной регистрации в Арсеньевском межмуниципальном отделе управления Росреестра по Приморскому краю.</w:t>
      </w:r>
    </w:p>
    <w:p w14:paraId="354D668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562221A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C324F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5. Ответственность Сторон</w:t>
      </w:r>
    </w:p>
    <w:p w14:paraId="696E4317" w14:textId="620FC07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За нарушение условий Договора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Стороны несут ответственность,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предусмотренную   законодательством   Российской Федерации.</w:t>
      </w:r>
    </w:p>
    <w:p w14:paraId="4610B301" w14:textId="46CF457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5.2. За на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рушение срока внесения арендной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платы по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Арендатор выплачивает Арендодателю пени в порядке, предусмотренном п. 3.4 Договора.</w:t>
      </w:r>
    </w:p>
    <w:p w14:paraId="41B7E010" w14:textId="0B91CCD6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Ответственност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ь Сторон за нарушение обязательств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Договору, вызванных   действием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обстоятельств непреодолимой силы,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регулируется законодательством Российской Федерации.</w:t>
      </w:r>
    </w:p>
    <w:p w14:paraId="736BD66D" w14:textId="05819C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5.4. За нарушение требований «Правил противопожарного режима в Российской Федерации», утвержденных постановлением Правительства Российской Федерации от 16.09.2020 № 1479, арендатор несет административную ответственность в соответствии со ст. 20.4 Кодекса Российской Федерации об административных правонарушениях в виде предупреждения или наложения административного штрафа. </w:t>
      </w:r>
    </w:p>
    <w:p w14:paraId="461B965C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B642B6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6. Изменение, расторжение и прекращение Договора</w:t>
      </w:r>
    </w:p>
    <w:p w14:paraId="3CE0E78E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6.1. Все изменения и (или) дополнения к Договору оформляются Сторонами в письменной форме.</w:t>
      </w:r>
    </w:p>
    <w:p w14:paraId="1B1FF8B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6.2. Договор считается досрочно расторгнутым в срок, указанный в решении суда. </w:t>
      </w:r>
    </w:p>
    <w:p w14:paraId="34958549" w14:textId="6DFD53D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6.3.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Несоблюдение требований пунктов </w:t>
      </w:r>
      <w:r w:rsidR="00D96E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4.2.1,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4.4.7, 4.4.8, 4.4.8.1. Договора является основанием для расторжения Договора, в том числе в одностороннем порядке по инициативе Арендодателя, в порядке предусмотренном действующим законодательством Российской Федерации.</w:t>
      </w:r>
    </w:p>
    <w:p w14:paraId="6726FE3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При прекращении Договора Арендатор обязан вернуть Арендодателю Участок в надлежащем состоянии в срок окончания действия Договора по акту приема-передачи.</w:t>
      </w:r>
    </w:p>
    <w:p w14:paraId="57610CA4" w14:textId="56ECFD3E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6.5. </w:t>
      </w:r>
      <w:r w:rsidR="00646A2A" w:rsidRPr="00646A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</w:t>
      </w:r>
      <w:proofErr w:type="gramStart"/>
      <w:r w:rsidR="00646A2A" w:rsidRPr="00646A2A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возврата</w:t>
      </w:r>
      <w:proofErr w:type="gramEnd"/>
      <w:r w:rsidR="00646A2A" w:rsidRPr="00646A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Участка в установленный судом срок, либо в срок, указанный в подпункте 4.4.5 пункта 4 Договора, арендодатель вправе потребовать внесения арендной платы за все время просрочки.</w:t>
      </w:r>
    </w:p>
    <w:p w14:paraId="20CF0479" w14:textId="77777777" w:rsidR="00646A2A" w:rsidRDefault="00646A2A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2EC585" w14:textId="6D63981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 Рассмотрение и урегулирование споров</w:t>
      </w:r>
    </w:p>
    <w:p w14:paraId="3A5C664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05CC2E9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05237826" w14:textId="76AD35C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8. Особые условия договора</w:t>
      </w:r>
    </w:p>
    <w:p w14:paraId="6DF4E99C" w14:textId="35A3AEB4" w:rsidR="00D04362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8.1. </w:t>
      </w:r>
      <w:r w:rsidR="006D1307" w:rsidRP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Участок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расположен в зонах с особыми условиями использования территорий – подзонах №№ 3, 5, 6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 аэропорта Арсеньев «Приморский». Н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x-none"/>
        </w:rPr>
        <w:t xml:space="preserve">а всей площади Участка запрещается 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  <w:r w:rsid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6E8B69ED" w14:textId="550BA829" w:rsidR="00BD26E5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8.2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наличии на Участке инженерных сетей (наземных, подземных) исключить хозяйственное использование Участка, препятствующее доступу технической службы для ремонта и обслуживания сетей, обеспечить доступ на Участок технической службе для ремонта и обслуживания сетей</w:t>
      </w:r>
      <w:r w:rsidR="00BD26E5"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027C6F43" w14:textId="77777777" w:rsidR="00D04362" w:rsidRPr="006D1307" w:rsidRDefault="00BD26E5" w:rsidP="001F313E">
      <w:pPr>
        <w:pStyle w:val="C"/>
        <w:tabs>
          <w:tab w:val="left" w:pos="0"/>
        </w:tabs>
        <w:suppressAutoHyphens/>
        <w:spacing w:line="276" w:lineRule="auto"/>
        <w:ind w:firstLine="709"/>
        <w:jc w:val="both"/>
        <w:rPr>
          <w:sz w:val="25"/>
          <w:szCs w:val="25"/>
        </w:rPr>
      </w:pPr>
      <w:r w:rsidRPr="00286A6D">
        <w:rPr>
          <w:sz w:val="25"/>
          <w:szCs w:val="25"/>
        </w:rPr>
        <w:t>8.</w:t>
      </w:r>
      <w:r w:rsidR="00D04362" w:rsidRPr="00286A6D">
        <w:rPr>
          <w:sz w:val="25"/>
          <w:szCs w:val="25"/>
        </w:rPr>
        <w:t xml:space="preserve">3. </w:t>
      </w:r>
      <w:r w:rsidR="00D04362" w:rsidRPr="006D1307">
        <w:rPr>
          <w:sz w:val="25"/>
          <w:szCs w:val="25"/>
        </w:rPr>
        <w:t>Осуществлять мероприятия по пожарной безопасности: производить своевременную уборку мусора, сухой растительности и покос травы.</w:t>
      </w:r>
    </w:p>
    <w:p w14:paraId="3C3F9842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8.4.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Участка.</w:t>
      </w:r>
    </w:p>
    <w:p w14:paraId="7A0AF6F5" w14:textId="68A6EE2A" w:rsidR="00BD26E5" w:rsidRPr="00286A6D" w:rsidRDefault="00267B64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8.5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Специалисту управления имущественных отношений обеспечить регистрацию Договора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14:paraId="11B11E80" w14:textId="482967A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="00267B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Договор составлен в двух экземплярах, имеющих одинаковую юридическую силу, по одному для Сторон. </w:t>
      </w:r>
    </w:p>
    <w:p w14:paraId="52EBD3F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14:paraId="3C2F7ECD" w14:textId="3DE474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9.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Реквизиты  и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подписи Сторон </w:t>
      </w:r>
    </w:p>
    <w:p w14:paraId="052050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43C393ED" w14:textId="77777777" w:rsidR="00BD26E5" w:rsidRPr="00286A6D" w:rsidRDefault="00BD26E5" w:rsidP="00BD26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Арендодатель:   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Арсеньевский городской округ</w:t>
      </w:r>
    </w:p>
    <w:p w14:paraId="410EC2D7" w14:textId="1562B52C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692337, г. Арсеньев, ул. Ленинская, 8</w:t>
      </w:r>
    </w:p>
    <w:p w14:paraId="6E55807A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9026E4" w14:textId="12C666F5" w:rsidR="006D1307" w:rsidRPr="0033124A" w:rsidRDefault="006D1307" w:rsidP="006D1307">
      <w:pPr>
        <w:tabs>
          <w:tab w:val="left" w:pos="234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М.П.        _______________________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Шёлков</w:t>
      </w:r>
    </w:p>
    <w:p w14:paraId="5AC9CEAF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0AF82D" w14:textId="606872C9" w:rsidR="00BD26E5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10DE97" w14:textId="77777777" w:rsidR="001F313E" w:rsidRPr="00286A6D" w:rsidRDefault="001F313E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EFFAD4" w14:textId="7AC50A4B" w:rsidR="00BD26E5" w:rsidRPr="00286A6D" w:rsidRDefault="00BD26E5" w:rsidP="00D0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Арендатор: 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sectPr w:rsidR="00BD26E5" w:rsidRPr="00286A6D" w:rsidSect="00BD26E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0193675"/>
    <w:multiLevelType w:val="multilevel"/>
    <w:tmpl w:val="BECE6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245143330">
    <w:abstractNumId w:val="0"/>
  </w:num>
  <w:num w:numId="2" w16cid:durableId="989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E5"/>
    <w:rsid w:val="000371E6"/>
    <w:rsid w:val="0007679F"/>
    <w:rsid w:val="001075BC"/>
    <w:rsid w:val="001F313E"/>
    <w:rsid w:val="00267B64"/>
    <w:rsid w:val="00286A6D"/>
    <w:rsid w:val="002C250C"/>
    <w:rsid w:val="003C1A68"/>
    <w:rsid w:val="00422A60"/>
    <w:rsid w:val="005778BA"/>
    <w:rsid w:val="00587E2E"/>
    <w:rsid w:val="00614B4C"/>
    <w:rsid w:val="00623500"/>
    <w:rsid w:val="00646A2A"/>
    <w:rsid w:val="006D1307"/>
    <w:rsid w:val="007D47C4"/>
    <w:rsid w:val="008779B2"/>
    <w:rsid w:val="009C4530"/>
    <w:rsid w:val="00AB165E"/>
    <w:rsid w:val="00B94D74"/>
    <w:rsid w:val="00BD26E5"/>
    <w:rsid w:val="00C86F79"/>
    <w:rsid w:val="00C95C50"/>
    <w:rsid w:val="00D04362"/>
    <w:rsid w:val="00D21C7C"/>
    <w:rsid w:val="00D517B1"/>
    <w:rsid w:val="00D66B9F"/>
    <w:rsid w:val="00D96E59"/>
    <w:rsid w:val="00E22EB0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0FA"/>
  <w15:chartTrackingRefBased/>
  <w15:docId w15:val="{54554906-907E-492D-A93E-5CEEFF71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Зубова Инна Алексеевна</cp:lastModifiedBy>
  <cp:revision>25</cp:revision>
  <cp:lastPrinted>2025-09-11T02:25:00Z</cp:lastPrinted>
  <dcterms:created xsi:type="dcterms:W3CDTF">2024-04-15T06:45:00Z</dcterms:created>
  <dcterms:modified xsi:type="dcterms:W3CDTF">2025-09-11T23:28:00Z</dcterms:modified>
</cp:coreProperties>
</file>