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D5" w:rsidRDefault="00095458">
      <w:pPr>
        <w:pStyle w:val="Standard"/>
        <w:jc w:val="center"/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3484083</wp:posOffset>
            </wp:positionH>
            <wp:positionV relativeFrom="page">
              <wp:posOffset>200162</wp:posOffset>
            </wp:positionV>
            <wp:extent cx="591836" cy="748802"/>
            <wp:effectExtent l="0" t="0" r="0" b="0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36" cy="7488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278D5" w:rsidRDefault="00E278D5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E278D5" w:rsidRDefault="00095458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АДМИНИСТРАЦИЯ</w:t>
      </w:r>
    </w:p>
    <w:p w:rsidR="00E278D5" w:rsidRDefault="00095458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АРСЕНЬЕВСКОГО ГОРОДСКОГО ОКРУГА</w:t>
      </w:r>
    </w:p>
    <w:p w:rsidR="00E278D5" w:rsidRDefault="00E278D5">
      <w:pPr>
        <w:pStyle w:val="Standard"/>
        <w:spacing w:line="360" w:lineRule="auto"/>
        <w:jc w:val="center"/>
        <w:rPr>
          <w:b/>
          <w:bCs/>
          <w:lang w:val="ru-RU"/>
        </w:rPr>
      </w:pPr>
    </w:p>
    <w:p w:rsidR="00E278D5" w:rsidRDefault="00095458">
      <w:pPr>
        <w:pStyle w:val="Standard"/>
        <w:spacing w:line="360" w:lineRule="auto"/>
        <w:jc w:val="center"/>
        <w:rPr>
          <w:lang w:val="ru-RU"/>
        </w:rPr>
      </w:pPr>
      <w:r>
        <w:rPr>
          <w:lang w:val="ru-RU"/>
        </w:rPr>
        <w:t>П О С Т А Н О В Л Е Н И Е</w:t>
      </w:r>
    </w:p>
    <w:p w:rsidR="00E278D5" w:rsidRDefault="00E278D5">
      <w:pPr>
        <w:pStyle w:val="Standard"/>
        <w:spacing w:line="360" w:lineRule="auto"/>
        <w:jc w:val="center"/>
        <w:rPr>
          <w:lang w:val="ru-RU"/>
        </w:rPr>
      </w:pPr>
    </w:p>
    <w:tbl>
      <w:tblPr>
        <w:tblW w:w="87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8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8D5" w:rsidRDefault="00095458">
            <w:pPr>
              <w:ind w:left="-124"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03 августа 2020 г.</w:t>
            </w:r>
          </w:p>
        </w:tc>
        <w:tc>
          <w:tcPr>
            <w:tcW w:w="5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8D5" w:rsidRDefault="00095458">
            <w:pPr>
              <w:ind w:left="-29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г.Арсеньев</w:t>
            </w:r>
          </w:p>
        </w:tc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8D5" w:rsidRDefault="00095458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8D5" w:rsidRDefault="00095458">
            <w:pPr>
              <w:ind w:left="-108" w:right="-13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446-па</w:t>
            </w:r>
          </w:p>
        </w:tc>
      </w:tr>
    </w:tbl>
    <w:p w:rsidR="00E278D5" w:rsidRDefault="00E278D5">
      <w:pPr>
        <w:pStyle w:val="Standard"/>
        <w:spacing w:line="360" w:lineRule="auto"/>
        <w:ind w:firstLine="283"/>
        <w:rPr>
          <w:lang w:val="ru-RU"/>
        </w:rPr>
      </w:pPr>
    </w:p>
    <w:p w:rsidR="00E278D5" w:rsidRDefault="00095458">
      <w:pPr>
        <w:pStyle w:val="Standard"/>
        <w:ind w:firstLine="283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О внесении изменений в постановление администрации</w:t>
      </w:r>
    </w:p>
    <w:p w:rsidR="00E278D5" w:rsidRDefault="00095458">
      <w:pPr>
        <w:pStyle w:val="Standard"/>
        <w:ind w:firstLine="283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Арсеньевского </w:t>
      </w:r>
      <w:r>
        <w:rPr>
          <w:b/>
          <w:bCs/>
          <w:sz w:val="26"/>
          <w:szCs w:val="26"/>
          <w:lang w:val="ru-RU"/>
        </w:rPr>
        <w:t>городского округа от 29 октября 2012 года № 880-па</w:t>
      </w:r>
    </w:p>
    <w:p w:rsidR="00E278D5" w:rsidRDefault="00095458">
      <w:pPr>
        <w:pStyle w:val="Standard"/>
        <w:ind w:firstLine="283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«Об утверждении административного регламента предоставления  муниципальной услуги «Предоставление информации о порядке </w:t>
      </w:r>
      <w:r>
        <w:rPr>
          <w:b/>
          <w:bCs/>
          <w:sz w:val="26"/>
          <w:szCs w:val="26"/>
          <w:lang w:val="ru-RU"/>
        </w:rPr>
        <w:br/>
      </w:r>
      <w:r>
        <w:rPr>
          <w:b/>
          <w:bCs/>
          <w:sz w:val="26"/>
          <w:szCs w:val="26"/>
          <w:lang w:val="ru-RU"/>
        </w:rPr>
        <w:t>предоставления жилищно-коммунальных услуг населению</w:t>
      </w:r>
    </w:p>
    <w:p w:rsidR="00E278D5" w:rsidRDefault="00095458">
      <w:pPr>
        <w:pStyle w:val="Standard"/>
        <w:ind w:firstLine="283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Арсеньевского городского округа»</w:t>
      </w:r>
    </w:p>
    <w:p w:rsidR="00E278D5" w:rsidRDefault="00E278D5">
      <w:pPr>
        <w:pStyle w:val="Standard"/>
        <w:ind w:firstLine="283"/>
        <w:jc w:val="center"/>
        <w:rPr>
          <w:b/>
          <w:bCs/>
          <w:sz w:val="26"/>
          <w:szCs w:val="26"/>
          <w:lang w:val="ru-RU"/>
        </w:rPr>
      </w:pPr>
    </w:p>
    <w:p w:rsidR="00E278D5" w:rsidRDefault="00E278D5">
      <w:pPr>
        <w:pStyle w:val="Standard"/>
        <w:ind w:firstLine="283"/>
        <w:jc w:val="center"/>
        <w:rPr>
          <w:b/>
          <w:bCs/>
          <w:sz w:val="26"/>
          <w:szCs w:val="26"/>
          <w:lang w:val="ru-RU"/>
        </w:rPr>
      </w:pPr>
    </w:p>
    <w:p w:rsidR="00E278D5" w:rsidRDefault="00095458">
      <w:pPr>
        <w:pStyle w:val="Standard"/>
        <w:tabs>
          <w:tab w:val="left" w:pos="748"/>
          <w:tab w:val="left" w:pos="8041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целях приведения нормативно-правовых актов администрации Арсеньевского городского округа в соответствие с действующим законодательством, а также повышения качества и доступности муниципальных услуг, в соответствии с  Федеральными законами от 06 октября</w:t>
      </w:r>
      <w:r>
        <w:rPr>
          <w:sz w:val="26"/>
          <w:szCs w:val="26"/>
          <w:lang w:val="ru-RU"/>
        </w:rPr>
        <w:t xml:space="preserve">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постановлением администрации Арсеньевского городского </w:t>
      </w:r>
      <w:r>
        <w:rPr>
          <w:sz w:val="26"/>
          <w:szCs w:val="26"/>
          <w:lang w:val="ru-RU"/>
        </w:rPr>
        <w:t>округа                   от 03 ноября 2011 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 протестом прокуратуры г. Арсеньева от 25 июня 2020 го</w:t>
      </w:r>
      <w:r>
        <w:rPr>
          <w:sz w:val="26"/>
          <w:szCs w:val="26"/>
          <w:lang w:val="ru-RU"/>
        </w:rPr>
        <w:t>да № 7-6-2020/2192, руководствуясь Уставом Арсеньевского городского округа, администрация Арсеньевского городского округа</w:t>
      </w:r>
    </w:p>
    <w:p w:rsidR="00E278D5" w:rsidRDefault="00E278D5">
      <w:pPr>
        <w:pStyle w:val="Standard"/>
        <w:tabs>
          <w:tab w:val="left" w:pos="748"/>
          <w:tab w:val="left" w:pos="8041"/>
        </w:tabs>
        <w:ind w:firstLine="709"/>
        <w:jc w:val="both"/>
        <w:rPr>
          <w:sz w:val="26"/>
          <w:szCs w:val="26"/>
          <w:lang w:val="ru-RU"/>
        </w:rPr>
      </w:pPr>
    </w:p>
    <w:p w:rsidR="00E278D5" w:rsidRDefault="00E278D5">
      <w:pPr>
        <w:pStyle w:val="Standard"/>
        <w:tabs>
          <w:tab w:val="left" w:pos="748"/>
          <w:tab w:val="left" w:pos="8041"/>
        </w:tabs>
        <w:ind w:firstLine="709"/>
        <w:jc w:val="both"/>
        <w:rPr>
          <w:sz w:val="26"/>
          <w:szCs w:val="26"/>
          <w:lang w:val="ru-RU"/>
        </w:rPr>
      </w:pPr>
    </w:p>
    <w:p w:rsidR="00E278D5" w:rsidRDefault="00095458">
      <w:pPr>
        <w:pStyle w:val="Standard"/>
        <w:tabs>
          <w:tab w:val="left" w:pos="748"/>
          <w:tab w:val="left" w:pos="8041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ПОСТАНОВЛЯЕТ:</w:t>
      </w:r>
    </w:p>
    <w:p w:rsidR="00E278D5" w:rsidRDefault="00E278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78D5" w:rsidRDefault="00E278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78D5" w:rsidRDefault="00095458">
      <w:pPr>
        <w:pStyle w:val="Standard"/>
        <w:widowControl/>
        <w:spacing w:line="360" w:lineRule="auto"/>
        <w:ind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1. Внести в административный регламент предоставления администрацией Арсеньевского городского округа муниципальной </w:t>
      </w:r>
      <w:r>
        <w:rPr>
          <w:sz w:val="26"/>
          <w:szCs w:val="26"/>
          <w:lang w:val="ru-RU" w:eastAsia="ru-RU"/>
        </w:rPr>
        <w:t xml:space="preserve">услуги «Предоставление                информации о порядке предоставления жилищно-коммунальных услуг населению Арсеньевского городского округа», утвержденный постановлением администрации </w:t>
      </w:r>
      <w:r>
        <w:rPr>
          <w:sz w:val="26"/>
          <w:szCs w:val="26"/>
          <w:lang w:val="ru-RU" w:eastAsia="ru-RU"/>
        </w:rPr>
        <w:lastRenderedPageBreak/>
        <w:t>Арсеньевского городского округа от 29 октября 2012 года № 880-па, сле</w:t>
      </w:r>
      <w:r>
        <w:rPr>
          <w:sz w:val="26"/>
          <w:szCs w:val="26"/>
          <w:lang w:val="ru-RU" w:eastAsia="ru-RU"/>
        </w:rPr>
        <w:t>дующие изменения:</w:t>
      </w:r>
    </w:p>
    <w:p w:rsidR="00E278D5" w:rsidRDefault="00095458">
      <w:pPr>
        <w:pStyle w:val="Standard"/>
        <w:tabs>
          <w:tab w:val="left" w:pos="748"/>
          <w:tab w:val="left" w:pos="8041"/>
        </w:tabs>
        <w:spacing w:line="360" w:lineRule="auto"/>
        <w:ind w:firstLine="709"/>
        <w:jc w:val="both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1.1. Изложить абзац второй пункта 1.2 раздела 1 в следующей редакции:</w:t>
      </w:r>
    </w:p>
    <w:p w:rsidR="00E278D5" w:rsidRDefault="00095458">
      <w:pPr>
        <w:pStyle w:val="ConsPlusNormal"/>
        <w:tabs>
          <w:tab w:val="left" w:pos="748"/>
          <w:tab w:val="left" w:pos="8041"/>
        </w:tabs>
        <w:spacing w:line="360" w:lineRule="auto"/>
        <w:ind w:firstLine="73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«местонахождение администрации Арсеньевского городского округа: Приморский край, г. Арсеньев, ул. Ленинская, 8, кабинет №№ 214, 218. Почтовый адрес и телефоны: 692330, </w:t>
      </w:r>
      <w:r>
        <w:rPr>
          <w:rFonts w:ascii="Times New Roman" w:hAnsi="Times New Roman" w:cs="Times New Roman"/>
          <w:color w:val="000000"/>
          <w:sz w:val="26"/>
          <w:szCs w:val="26"/>
        </w:rPr>
        <w:t>Приморский край, г. Арсеньев, администрация Арсеньевского городского округа, ул. Ленинская, 8, тел.: 8 (42361) 5-31-08, 8 (42361) 5-31-06.».</w:t>
      </w:r>
    </w:p>
    <w:p w:rsidR="00E278D5" w:rsidRDefault="00095458">
      <w:pPr>
        <w:pStyle w:val="Standard"/>
        <w:tabs>
          <w:tab w:val="left" w:pos="748"/>
          <w:tab w:val="left" w:pos="8041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1.2. Изложить абзац пятый пункта 5.2 раздела 5 в следующей редакции:</w:t>
      </w:r>
    </w:p>
    <w:p w:rsidR="00E278D5" w:rsidRDefault="00095458">
      <w:pPr>
        <w:pStyle w:val="Standard"/>
        <w:tabs>
          <w:tab w:val="left" w:pos="748"/>
          <w:tab w:val="left" w:pos="8041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«- требование у заявителя документов, не преду</w:t>
      </w:r>
      <w:r>
        <w:rPr>
          <w:sz w:val="26"/>
          <w:szCs w:val="26"/>
          <w:lang w:val="ru-RU"/>
        </w:rPr>
        <w:t>смотренных нормативными правовыми актами Российской Федерации, нормативными правовыми актами Приморского края, муниципальными правовыми актами Арсеньевского городского округа для предоставления муниципальной услуги;».</w:t>
      </w:r>
    </w:p>
    <w:p w:rsidR="00E278D5" w:rsidRDefault="00095458">
      <w:pPr>
        <w:pStyle w:val="Standard"/>
        <w:tabs>
          <w:tab w:val="left" w:pos="748"/>
          <w:tab w:val="left" w:pos="8041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1.3. Дополнить пункт 5.2 раздела 5 абз</w:t>
      </w:r>
      <w:r>
        <w:rPr>
          <w:sz w:val="26"/>
          <w:szCs w:val="26"/>
          <w:lang w:val="ru-RU"/>
        </w:rPr>
        <w:t>ацем двенадцатым следующего содержания:</w:t>
      </w:r>
    </w:p>
    <w:p w:rsidR="00E278D5" w:rsidRDefault="00095458">
      <w:pPr>
        <w:pStyle w:val="Standard"/>
        <w:tabs>
          <w:tab w:val="left" w:pos="748"/>
          <w:tab w:val="left" w:pos="8041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</w:t>
      </w:r>
      <w:r>
        <w:rPr>
          <w:sz w:val="26"/>
          <w:szCs w:val="26"/>
          <w:lang w:val="ru-RU"/>
        </w:rPr>
        <w:t>едоставления муниципальной услуги, либо в предоставлении муниципальной услуги, за исключением случаев, предусмотренных пунктом 4 части 1 статьи 7 Закона № 210-ФЗ.».</w:t>
      </w:r>
    </w:p>
    <w:p w:rsidR="00E278D5" w:rsidRDefault="00095458">
      <w:pPr>
        <w:pStyle w:val="Standard"/>
        <w:tabs>
          <w:tab w:val="left" w:pos="748"/>
          <w:tab w:val="left" w:pos="8041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1.4. Дополнить абзац пятый пункта 5.5 раздела 5 предложением следующего содержания:</w:t>
      </w:r>
    </w:p>
    <w:p w:rsidR="00E278D5" w:rsidRDefault="00095458">
      <w:pPr>
        <w:pStyle w:val="Standard"/>
        <w:tabs>
          <w:tab w:val="left" w:pos="748"/>
          <w:tab w:val="left" w:pos="8041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«В случ</w:t>
      </w:r>
      <w:r>
        <w:rPr>
          <w:sz w:val="26"/>
          <w:szCs w:val="26"/>
          <w:lang w:val="ru-RU"/>
        </w:rPr>
        <w:t>ае признания жалобы, подлежащей удовлетворению, в ответе заявителю, указанном в пункте 8 статьи 11.2 Закона № 210-ФЗ, дается информация о действиях, осуществляемых органом, предоставляющим государственную услугу, органом, предоставляющим муниципальную услу</w:t>
      </w:r>
      <w:r>
        <w:rPr>
          <w:sz w:val="26"/>
          <w:szCs w:val="26"/>
          <w:lang w:val="ru-RU"/>
        </w:rPr>
        <w:t>гу, многофункциональным центром либо организацией, предусмотренной частью 1.1 статьи 16 Закона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</w:t>
      </w:r>
      <w:r>
        <w:rPr>
          <w:sz w:val="26"/>
          <w:szCs w:val="26"/>
          <w:lang w:val="ru-RU"/>
        </w:rPr>
        <w:t>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услуги.».</w:t>
      </w:r>
    </w:p>
    <w:p w:rsidR="00E278D5" w:rsidRDefault="00095458">
      <w:pPr>
        <w:pStyle w:val="Standard"/>
        <w:tabs>
          <w:tab w:val="left" w:pos="748"/>
          <w:tab w:val="left" w:pos="8041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1.5. Дополнить абзац шестой пункта 5.5 раздела 5 предложением следующего содержания:</w:t>
      </w:r>
    </w:p>
    <w:p w:rsidR="00E278D5" w:rsidRDefault="00095458">
      <w:pPr>
        <w:pStyle w:val="Standard"/>
        <w:tabs>
          <w:tab w:val="left" w:pos="748"/>
          <w:tab w:val="left" w:pos="8041"/>
        </w:tabs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«В </w:t>
      </w:r>
      <w:r>
        <w:rPr>
          <w:sz w:val="26"/>
          <w:szCs w:val="26"/>
          <w:lang w:val="ru-RU"/>
        </w:rPr>
        <w:t>случае признания жалобы не подлежащей удовлетворению в ответе заявителю, указанном в части 8 статьи 11.2 Закона № 210-ФЗ,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E278D5" w:rsidRDefault="00095458">
      <w:pPr>
        <w:pStyle w:val="Standard"/>
        <w:widowControl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Ор</w:t>
      </w:r>
      <w:r>
        <w:rPr>
          <w:sz w:val="26"/>
          <w:szCs w:val="26"/>
          <w:lang w:val="ru-RU"/>
        </w:rPr>
        <w:t>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E278D5" w:rsidRDefault="00095458">
      <w:pPr>
        <w:pStyle w:val="Standard"/>
        <w:widowControl/>
        <w:spacing w:line="36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Настоящее постановление вст</w:t>
      </w:r>
      <w:r>
        <w:rPr>
          <w:sz w:val="26"/>
          <w:szCs w:val="26"/>
          <w:lang w:val="ru-RU"/>
        </w:rPr>
        <w:t>упает в силу после его официального опубликования.</w:t>
      </w:r>
    </w:p>
    <w:p w:rsidR="00E278D5" w:rsidRDefault="00E278D5">
      <w:pPr>
        <w:pStyle w:val="Standard"/>
        <w:widowControl/>
        <w:ind w:firstLine="709"/>
        <w:jc w:val="both"/>
        <w:rPr>
          <w:sz w:val="26"/>
          <w:szCs w:val="26"/>
          <w:lang w:val="ru-RU"/>
        </w:rPr>
      </w:pPr>
    </w:p>
    <w:p w:rsidR="00E278D5" w:rsidRDefault="00E278D5">
      <w:pPr>
        <w:pStyle w:val="Standard"/>
        <w:widowControl/>
        <w:ind w:firstLine="709"/>
        <w:jc w:val="both"/>
        <w:rPr>
          <w:sz w:val="26"/>
          <w:szCs w:val="26"/>
          <w:lang w:val="ru-RU"/>
        </w:rPr>
      </w:pPr>
    </w:p>
    <w:p w:rsidR="00E278D5" w:rsidRDefault="00E278D5">
      <w:pPr>
        <w:pStyle w:val="Standard"/>
        <w:widowControl/>
        <w:ind w:firstLine="709"/>
        <w:jc w:val="both"/>
        <w:rPr>
          <w:sz w:val="26"/>
          <w:szCs w:val="26"/>
          <w:lang w:val="ru-RU"/>
        </w:rPr>
      </w:pPr>
    </w:p>
    <w:p w:rsidR="00E278D5" w:rsidRDefault="00095458">
      <w:pPr>
        <w:pStyle w:val="Standard"/>
        <w:widowControl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Глава городского округа                                                                                      В.С.Пивень</w:t>
      </w:r>
    </w:p>
    <w:p w:rsidR="00E278D5" w:rsidRDefault="000954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278D5" w:rsidRDefault="00E278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278D5" w:rsidRDefault="00E278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278D5" w:rsidRDefault="00E278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E278D5">
      <w:headerReference w:type="default" r:id="rId7"/>
      <w:pgSz w:w="11906" w:h="16838"/>
      <w:pgMar w:top="397" w:right="850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458" w:rsidRDefault="00095458">
      <w:r>
        <w:separator/>
      </w:r>
    </w:p>
  </w:endnote>
  <w:endnote w:type="continuationSeparator" w:id="0">
    <w:p w:rsidR="00095458" w:rsidRDefault="0009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458" w:rsidRDefault="00095458">
      <w:r>
        <w:rPr>
          <w:color w:val="000000"/>
        </w:rPr>
        <w:separator/>
      </w:r>
    </w:p>
  </w:footnote>
  <w:footnote w:type="continuationSeparator" w:id="0">
    <w:p w:rsidR="00095458" w:rsidRDefault="0009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25" w:rsidRDefault="0009545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278D5"/>
    <w:rsid w:val="00095458"/>
    <w:rsid w:val="00DE6076"/>
    <w:rsid w:val="00E2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B6565-92BF-479C-88AD-56C563E0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pPr>
      <w:widowControl/>
      <w:suppressAutoHyphens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Виктория Владимировна</dc:creator>
  <cp:lastModifiedBy>Леонова Виктория Владимировна</cp:lastModifiedBy>
  <cp:revision>2</cp:revision>
  <cp:lastPrinted>2020-07-30T11:10:00Z</cp:lastPrinted>
  <dcterms:created xsi:type="dcterms:W3CDTF">2020-08-03T07:14:00Z</dcterms:created>
  <dcterms:modified xsi:type="dcterms:W3CDTF">2020-08-03T07:14:00Z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