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01" w:rsidRDefault="00BA7F01">
      <w:pPr>
        <w:pStyle w:val="ConsPlusTitlePage"/>
      </w:pPr>
      <w:r>
        <w:t xml:space="preserve">Документ предоставлен </w:t>
      </w:r>
      <w:hyperlink r:id="rId4">
        <w:r>
          <w:rPr>
            <w:color w:val="0000FF"/>
          </w:rPr>
          <w:t>КонсультантПлюс</w:t>
        </w:r>
      </w:hyperlink>
      <w:r>
        <w:br/>
      </w:r>
    </w:p>
    <w:p w:rsidR="00BA7F01" w:rsidRDefault="00BA7F01">
      <w:pPr>
        <w:pStyle w:val="ConsPlusNormal"/>
        <w:jc w:val="both"/>
        <w:outlineLvl w:val="0"/>
      </w:pPr>
    </w:p>
    <w:p w:rsidR="00BA7F01" w:rsidRDefault="00BA7F01">
      <w:pPr>
        <w:pStyle w:val="ConsPlusTitle"/>
        <w:jc w:val="center"/>
        <w:outlineLvl w:val="0"/>
      </w:pPr>
      <w:r>
        <w:t>ПРАВИТЕЛЬСТВО ПРИМОРСКОГО КРАЯ</w:t>
      </w:r>
    </w:p>
    <w:p w:rsidR="00BA7F01" w:rsidRDefault="00BA7F01">
      <w:pPr>
        <w:pStyle w:val="ConsPlusTitle"/>
        <w:jc w:val="both"/>
      </w:pPr>
    </w:p>
    <w:p w:rsidR="00BA7F01" w:rsidRDefault="00BA7F01">
      <w:pPr>
        <w:pStyle w:val="ConsPlusTitle"/>
        <w:jc w:val="center"/>
      </w:pPr>
      <w:r>
        <w:t>ПОСТАНОВЛЕНИЕ</w:t>
      </w:r>
    </w:p>
    <w:p w:rsidR="00BA7F01" w:rsidRDefault="00BA7F01">
      <w:pPr>
        <w:pStyle w:val="ConsPlusTitle"/>
        <w:jc w:val="center"/>
      </w:pPr>
      <w:r>
        <w:t>от 9 декабря 2022 г. N 854-пп</w:t>
      </w:r>
    </w:p>
    <w:p w:rsidR="00BA7F01" w:rsidRDefault="00BA7F01">
      <w:pPr>
        <w:pStyle w:val="ConsPlusTitle"/>
        <w:jc w:val="both"/>
      </w:pPr>
    </w:p>
    <w:p w:rsidR="00BA7F01" w:rsidRDefault="00BA7F01">
      <w:pPr>
        <w:pStyle w:val="ConsPlusTitle"/>
        <w:jc w:val="center"/>
      </w:pPr>
      <w:r>
        <w:t>ОБ УТВЕРЖДЕНИИ ПОРЯДКА ПРЕДОСТАВЛЕНИЯ</w:t>
      </w:r>
    </w:p>
    <w:p w:rsidR="00BA7F01" w:rsidRDefault="00BA7F01">
      <w:pPr>
        <w:pStyle w:val="ConsPlusTitle"/>
        <w:jc w:val="center"/>
      </w:pPr>
      <w:r>
        <w:t>СУБСИДИЙ ИЗ КРАЕВОГО БЮДЖЕТА СЕЛЬСКОХОЗЯЙСТВЕННЫМ</w:t>
      </w:r>
    </w:p>
    <w:p w:rsidR="00BA7F01" w:rsidRDefault="00BA7F01">
      <w:pPr>
        <w:pStyle w:val="ConsPlusTitle"/>
        <w:jc w:val="center"/>
      </w:pPr>
      <w:r>
        <w:t>ТОВАРОПРОИЗВОДИТЕЛЯМ ПРИМОРСКОГО КРАЯ (ЗА ИСКЛЮЧЕНИЕМ</w:t>
      </w:r>
    </w:p>
    <w:p w:rsidR="00BA7F01" w:rsidRDefault="00BA7F01">
      <w:pPr>
        <w:pStyle w:val="ConsPlusTitle"/>
        <w:jc w:val="center"/>
      </w:pPr>
      <w:r>
        <w:t>ГРАЖДАН, ВЕДУЩИХ ЛИЧНОЕ ПОДСОБНОЕ ХОЗЯЙСТВО) НА ФИНАНСОВОЕ</w:t>
      </w:r>
    </w:p>
    <w:p w:rsidR="00BA7F01" w:rsidRDefault="00BA7F01">
      <w:pPr>
        <w:pStyle w:val="ConsPlusTitle"/>
        <w:jc w:val="center"/>
      </w:pPr>
      <w:r>
        <w:t>ОБЕСПЕЧЕНИЕ ЧАСТИ ЗАТРАТ НА ПРИОБРЕТЕНИЕ И ТРАНСПОРТИРОВКУ</w:t>
      </w:r>
    </w:p>
    <w:p w:rsidR="00BA7F01" w:rsidRDefault="00BA7F01">
      <w:pPr>
        <w:pStyle w:val="ConsPlusTitle"/>
        <w:jc w:val="center"/>
      </w:pPr>
      <w:r>
        <w:t xml:space="preserve">ГРУБЫХ </w:t>
      </w:r>
      <w:proofErr w:type="gramStart"/>
      <w:r>
        <w:t>И</w:t>
      </w:r>
      <w:proofErr w:type="gramEnd"/>
      <w:r>
        <w:t xml:space="preserve"> (ИЛИ) СОЧНЫХ КОРМОВ</w:t>
      </w:r>
    </w:p>
    <w:p w:rsidR="00BA7F01" w:rsidRDefault="00BA7F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7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F01" w:rsidRDefault="00BA7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7F01" w:rsidRDefault="00BA7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7F01" w:rsidRDefault="00BA7F01">
            <w:pPr>
              <w:pStyle w:val="ConsPlusNormal"/>
              <w:jc w:val="center"/>
            </w:pPr>
            <w:r>
              <w:rPr>
                <w:color w:val="392C69"/>
              </w:rPr>
              <w:t>Список изменяющих документов</w:t>
            </w:r>
          </w:p>
          <w:p w:rsidR="00BA7F01" w:rsidRDefault="00BA7F01">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Приморского края</w:t>
            </w:r>
          </w:p>
          <w:p w:rsidR="00BA7F01" w:rsidRDefault="00BA7F01">
            <w:pPr>
              <w:pStyle w:val="ConsPlusNormal"/>
              <w:jc w:val="center"/>
            </w:pPr>
            <w:r>
              <w:rPr>
                <w:color w:val="392C69"/>
              </w:rPr>
              <w:t>от 19.12.2022 N 879-пп)</w:t>
            </w:r>
          </w:p>
        </w:tc>
        <w:tc>
          <w:tcPr>
            <w:tcW w:w="113" w:type="dxa"/>
            <w:tcBorders>
              <w:top w:val="nil"/>
              <w:left w:val="nil"/>
              <w:bottom w:val="nil"/>
              <w:right w:val="nil"/>
            </w:tcBorders>
            <w:shd w:val="clear" w:color="auto" w:fill="F4F3F8"/>
            <w:tcMar>
              <w:top w:w="0" w:type="dxa"/>
              <w:left w:w="0" w:type="dxa"/>
              <w:bottom w:w="0" w:type="dxa"/>
              <w:right w:w="0" w:type="dxa"/>
            </w:tcMar>
          </w:tcPr>
          <w:p w:rsidR="00BA7F01" w:rsidRDefault="00BA7F01">
            <w:pPr>
              <w:pStyle w:val="ConsPlusNormal"/>
            </w:pPr>
          </w:p>
        </w:tc>
      </w:tr>
    </w:tbl>
    <w:p w:rsidR="00BA7F01" w:rsidRDefault="00BA7F01">
      <w:pPr>
        <w:pStyle w:val="ConsPlusNormal"/>
        <w:jc w:val="both"/>
      </w:pPr>
    </w:p>
    <w:p w:rsidR="00BA7F01" w:rsidRDefault="00BA7F01">
      <w:pPr>
        <w:pStyle w:val="ConsPlusNormal"/>
        <w:ind w:firstLine="540"/>
        <w:jc w:val="both"/>
      </w:pPr>
      <w:r>
        <w:t xml:space="preserve">На основании Бюджетного </w:t>
      </w:r>
      <w:hyperlink r:id="rId6">
        <w:r>
          <w:rPr>
            <w:color w:val="0000FF"/>
          </w:rPr>
          <w:t>кодекса</w:t>
        </w:r>
      </w:hyperlink>
      <w:r>
        <w:t xml:space="preserve"> Российской Федерации, </w:t>
      </w:r>
      <w:hyperlink r:id="rId7">
        <w:r>
          <w:rPr>
            <w:color w:val="0000FF"/>
          </w:rPr>
          <w:t>Постановления</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r>
          <w:rPr>
            <w:color w:val="0000FF"/>
          </w:rPr>
          <w:t>Устава</w:t>
        </w:r>
      </w:hyperlink>
      <w:r>
        <w:t xml:space="preserve"> Приморского края Правительство Приморского края постановляет:</w:t>
      </w:r>
    </w:p>
    <w:p w:rsidR="00BA7F01" w:rsidRDefault="00BA7F01">
      <w:pPr>
        <w:pStyle w:val="ConsPlusNormal"/>
        <w:spacing w:before="220"/>
        <w:ind w:firstLine="540"/>
        <w:jc w:val="both"/>
      </w:pPr>
      <w:r>
        <w:t xml:space="preserve">1. Утвердить прилагаемый </w:t>
      </w:r>
      <w:hyperlink w:anchor="P36">
        <w:r>
          <w:rPr>
            <w:color w:val="0000FF"/>
          </w:rPr>
          <w:t>Порядок</w:t>
        </w:r>
      </w:hyperlink>
      <w:r>
        <w:t xml:space="preserve">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финансовое обеспечение части затрат на приобретение и транспортировку грубых и (или) сочных кормов.</w:t>
      </w:r>
    </w:p>
    <w:p w:rsidR="00BA7F01" w:rsidRDefault="00BA7F01">
      <w:pPr>
        <w:pStyle w:val="ConsPlusNormal"/>
        <w:spacing w:before="22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BA7F01" w:rsidRDefault="00BA7F01">
      <w:pPr>
        <w:pStyle w:val="ConsPlusNormal"/>
        <w:jc w:val="both"/>
      </w:pPr>
    </w:p>
    <w:p w:rsidR="00BA7F01" w:rsidRDefault="00BA7F01">
      <w:pPr>
        <w:pStyle w:val="ConsPlusNormal"/>
        <w:jc w:val="right"/>
      </w:pPr>
      <w:r>
        <w:t>Первый вице-губернатор</w:t>
      </w:r>
    </w:p>
    <w:p w:rsidR="00BA7F01" w:rsidRDefault="00BA7F01">
      <w:pPr>
        <w:pStyle w:val="ConsPlusNormal"/>
        <w:jc w:val="right"/>
      </w:pPr>
      <w:r>
        <w:t>Приморского края -</w:t>
      </w:r>
    </w:p>
    <w:p w:rsidR="00BA7F01" w:rsidRDefault="00BA7F01">
      <w:pPr>
        <w:pStyle w:val="ConsPlusNormal"/>
        <w:jc w:val="right"/>
      </w:pPr>
      <w:r>
        <w:t>Председатель Правительства</w:t>
      </w:r>
    </w:p>
    <w:p w:rsidR="00BA7F01" w:rsidRDefault="00BA7F01">
      <w:pPr>
        <w:pStyle w:val="ConsPlusNormal"/>
        <w:jc w:val="right"/>
      </w:pPr>
      <w:r>
        <w:t>Приморского края</w:t>
      </w:r>
    </w:p>
    <w:p w:rsidR="00BA7F01" w:rsidRDefault="00BA7F01">
      <w:pPr>
        <w:pStyle w:val="ConsPlusNormal"/>
        <w:jc w:val="right"/>
      </w:pPr>
      <w:r>
        <w:t>В.Г.ЩЕРБИНА</w:t>
      </w:r>
    </w:p>
    <w:p w:rsidR="00BA7F01" w:rsidRDefault="00BA7F01">
      <w:pPr>
        <w:pStyle w:val="ConsPlusNormal"/>
        <w:jc w:val="both"/>
      </w:pPr>
    </w:p>
    <w:p w:rsidR="00BA7F01" w:rsidRDefault="00BA7F01">
      <w:pPr>
        <w:pStyle w:val="ConsPlusNormal"/>
        <w:jc w:val="both"/>
      </w:pPr>
    </w:p>
    <w:p w:rsidR="00BA7F01" w:rsidRDefault="00BA7F01">
      <w:pPr>
        <w:pStyle w:val="ConsPlusNormal"/>
        <w:jc w:val="both"/>
      </w:pPr>
    </w:p>
    <w:p w:rsidR="00BA7F01" w:rsidRDefault="00BA7F01">
      <w:pPr>
        <w:pStyle w:val="ConsPlusNormal"/>
        <w:jc w:val="both"/>
      </w:pPr>
    </w:p>
    <w:p w:rsidR="00BA7F01" w:rsidRDefault="00BA7F01">
      <w:pPr>
        <w:pStyle w:val="ConsPlusNormal"/>
        <w:jc w:val="both"/>
      </w:pPr>
    </w:p>
    <w:p w:rsidR="00BA7F01" w:rsidRDefault="00BA7F01">
      <w:pPr>
        <w:pStyle w:val="ConsPlusNormal"/>
        <w:jc w:val="right"/>
        <w:outlineLvl w:val="0"/>
      </w:pPr>
      <w:r>
        <w:t>Утвержден</w:t>
      </w:r>
    </w:p>
    <w:p w:rsidR="00BA7F01" w:rsidRDefault="00BA7F01">
      <w:pPr>
        <w:pStyle w:val="ConsPlusNormal"/>
        <w:jc w:val="right"/>
      </w:pPr>
      <w:r>
        <w:t>постановлением</w:t>
      </w:r>
    </w:p>
    <w:p w:rsidR="00BA7F01" w:rsidRDefault="00BA7F01">
      <w:pPr>
        <w:pStyle w:val="ConsPlusNormal"/>
        <w:jc w:val="right"/>
      </w:pPr>
      <w:r>
        <w:t>Правительства</w:t>
      </w:r>
    </w:p>
    <w:p w:rsidR="00BA7F01" w:rsidRDefault="00BA7F01">
      <w:pPr>
        <w:pStyle w:val="ConsPlusNormal"/>
        <w:jc w:val="right"/>
      </w:pPr>
      <w:r>
        <w:t>Приморского края</w:t>
      </w:r>
    </w:p>
    <w:p w:rsidR="00BA7F01" w:rsidRDefault="00BA7F01">
      <w:pPr>
        <w:pStyle w:val="ConsPlusNormal"/>
        <w:jc w:val="right"/>
      </w:pPr>
      <w:r>
        <w:t>от 09.12.2022 N 854-пп</w:t>
      </w:r>
    </w:p>
    <w:p w:rsidR="00BA7F01" w:rsidRDefault="00BA7F01">
      <w:pPr>
        <w:pStyle w:val="ConsPlusNormal"/>
        <w:jc w:val="both"/>
      </w:pPr>
    </w:p>
    <w:p w:rsidR="00BA7F01" w:rsidRDefault="00BA7F01">
      <w:pPr>
        <w:pStyle w:val="ConsPlusTitle"/>
        <w:jc w:val="center"/>
      </w:pPr>
      <w:bookmarkStart w:id="0" w:name="P36"/>
      <w:bookmarkEnd w:id="0"/>
      <w:r>
        <w:t>ПОРЯДОК</w:t>
      </w:r>
    </w:p>
    <w:p w:rsidR="00BA7F01" w:rsidRDefault="00BA7F01">
      <w:pPr>
        <w:pStyle w:val="ConsPlusTitle"/>
        <w:jc w:val="center"/>
      </w:pPr>
      <w:r>
        <w:lastRenderedPageBreak/>
        <w:t>ПРЕДОСТАВЛЕНИЯ СУБСИДИЙ ИЗ КРАЕВОГО БЮДЖЕТА</w:t>
      </w:r>
    </w:p>
    <w:p w:rsidR="00BA7F01" w:rsidRDefault="00BA7F01">
      <w:pPr>
        <w:pStyle w:val="ConsPlusTitle"/>
        <w:jc w:val="center"/>
      </w:pPr>
      <w:r>
        <w:t>СЕЛЬСКОХОЗЯЙСТВЕННЫМ ТОВАРОПРОИЗВОДИТЕЛЯМ ПРИМОРСКОГО КРАЯ</w:t>
      </w:r>
    </w:p>
    <w:p w:rsidR="00BA7F01" w:rsidRDefault="00BA7F01">
      <w:pPr>
        <w:pStyle w:val="ConsPlusTitle"/>
        <w:jc w:val="center"/>
      </w:pPr>
      <w:r>
        <w:t>(ЗА ИСКЛЮЧЕНИЕМ ГРАЖДАН, ВЕДУЩИХ ЛИЧНОЕ ПОДСОБНОЕ ХОЗЯЙСТВО)</w:t>
      </w:r>
    </w:p>
    <w:p w:rsidR="00BA7F01" w:rsidRDefault="00BA7F01">
      <w:pPr>
        <w:pStyle w:val="ConsPlusTitle"/>
        <w:jc w:val="center"/>
      </w:pPr>
      <w:r>
        <w:t>НА ФИНАНСОВОЕ ОБЕСПЕЧЕНИЕ ЧАСТИ ЗАТРАТ НА ПРИОБРЕТЕНИЕ</w:t>
      </w:r>
    </w:p>
    <w:p w:rsidR="00BA7F01" w:rsidRDefault="00BA7F01">
      <w:pPr>
        <w:pStyle w:val="ConsPlusTitle"/>
        <w:jc w:val="center"/>
      </w:pPr>
      <w:r>
        <w:t>И ТРАНСПОРТИРОВКУ ГРУБЫХ И (ИЛИ) СОЧНЫХ КОРМОВ</w:t>
      </w:r>
    </w:p>
    <w:p w:rsidR="00BA7F01" w:rsidRDefault="00BA7F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7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F01" w:rsidRDefault="00BA7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7F01" w:rsidRDefault="00BA7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7F01" w:rsidRDefault="00BA7F01">
            <w:pPr>
              <w:pStyle w:val="ConsPlusNormal"/>
              <w:jc w:val="center"/>
            </w:pPr>
            <w:r>
              <w:rPr>
                <w:color w:val="392C69"/>
              </w:rPr>
              <w:t>Список изменяющих документов</w:t>
            </w:r>
          </w:p>
          <w:p w:rsidR="00BA7F01" w:rsidRDefault="00BA7F01">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Приморского края</w:t>
            </w:r>
          </w:p>
          <w:p w:rsidR="00BA7F01" w:rsidRDefault="00BA7F01">
            <w:pPr>
              <w:pStyle w:val="ConsPlusNormal"/>
              <w:jc w:val="center"/>
            </w:pPr>
            <w:r>
              <w:rPr>
                <w:color w:val="392C69"/>
              </w:rPr>
              <w:t>от 19.12.2022 N 879-пп)</w:t>
            </w:r>
          </w:p>
        </w:tc>
        <w:tc>
          <w:tcPr>
            <w:tcW w:w="113" w:type="dxa"/>
            <w:tcBorders>
              <w:top w:val="nil"/>
              <w:left w:val="nil"/>
              <w:bottom w:val="nil"/>
              <w:right w:val="nil"/>
            </w:tcBorders>
            <w:shd w:val="clear" w:color="auto" w:fill="F4F3F8"/>
            <w:tcMar>
              <w:top w:w="0" w:type="dxa"/>
              <w:left w:w="0" w:type="dxa"/>
              <w:bottom w:w="0" w:type="dxa"/>
              <w:right w:w="0" w:type="dxa"/>
            </w:tcMar>
          </w:tcPr>
          <w:p w:rsidR="00BA7F01" w:rsidRDefault="00BA7F01">
            <w:pPr>
              <w:pStyle w:val="ConsPlusNormal"/>
            </w:pPr>
          </w:p>
        </w:tc>
      </w:tr>
    </w:tbl>
    <w:p w:rsidR="00BA7F01" w:rsidRDefault="00BA7F01">
      <w:pPr>
        <w:pStyle w:val="ConsPlusNormal"/>
        <w:jc w:val="both"/>
      </w:pPr>
    </w:p>
    <w:p w:rsidR="00BA7F01" w:rsidRDefault="00BA7F01">
      <w:pPr>
        <w:pStyle w:val="ConsPlusTitle"/>
        <w:jc w:val="center"/>
        <w:outlineLvl w:val="1"/>
      </w:pPr>
      <w:r>
        <w:t>I. ОБЩИЕ ПОЛОЖЕНИЯ</w:t>
      </w:r>
    </w:p>
    <w:p w:rsidR="00BA7F01" w:rsidRDefault="00BA7F01">
      <w:pPr>
        <w:pStyle w:val="ConsPlusNormal"/>
        <w:jc w:val="both"/>
      </w:pPr>
    </w:p>
    <w:p w:rsidR="00BA7F01" w:rsidRDefault="00BA7F01">
      <w:pPr>
        <w:pStyle w:val="ConsPlusNormal"/>
        <w:ind w:firstLine="540"/>
        <w:jc w:val="both"/>
      </w:pPr>
      <w:r>
        <w:t>1.1. Настоящий Порядок определяет цели, условия и порядок предоставления сельскохозяйственным товаропроизводителям Приморского края (за исключением граждан, ведущих личное подсобное хозяйство) субсидий из краевого бюджета на финансовое обеспечение части затрат на приобретение и транспортировку грубых и (или) сочных кормов (далее - субсидии), категорию и критерии отбора сельскохозяйственных товаропроизводителей Приморского края (далее - сельскохозяйственный товаропроизводитель), имеющих право на получение субсидий, а также порядок возврата субсидий в краевой бюджет в случае нарушения условий и порядка, установленных при их предоставлении.</w:t>
      </w:r>
    </w:p>
    <w:p w:rsidR="00BA7F01" w:rsidRDefault="00BA7F01">
      <w:pPr>
        <w:pStyle w:val="ConsPlusNormal"/>
        <w:spacing w:before="220"/>
        <w:ind w:firstLine="540"/>
        <w:jc w:val="both"/>
      </w:pPr>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до министерства на указанные цели в рамках реализации государственной </w:t>
      </w:r>
      <w:hyperlink r:id="rId10">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 Приморского края).</w:t>
      </w:r>
    </w:p>
    <w:p w:rsidR="00BA7F01" w:rsidRDefault="00BA7F01">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краевом бюджете (закона о внесении изменений в закон о бюджете).</w:t>
      </w:r>
    </w:p>
    <w:p w:rsidR="00BA7F01" w:rsidRDefault="00BA7F01">
      <w:pPr>
        <w:pStyle w:val="ConsPlusNormal"/>
        <w:spacing w:before="220"/>
        <w:ind w:firstLine="540"/>
        <w:jc w:val="both"/>
      </w:pPr>
      <w:bookmarkStart w:id="1" w:name="P51"/>
      <w:bookmarkEnd w:id="1"/>
      <w:r>
        <w:t>1.2. Субсидии предоставляются сельскохозяйственным товаропроизводителям Приморского края (за исключением граждан, ведущих личное подсобное хозяйство) в целях финансового обеспечения части затрат (без учета налога на добавленную стоимость) на приобретение и транспортировку грубых и (или) сочных кормов на расстояние свыше 100 км из других муниципальных образований Приморского края в зимний (стойловый) период.</w:t>
      </w:r>
    </w:p>
    <w:p w:rsidR="00BA7F01" w:rsidRDefault="00BA7F01">
      <w:pPr>
        <w:pStyle w:val="ConsPlusNormal"/>
        <w:jc w:val="both"/>
      </w:pPr>
      <w:r>
        <w:t xml:space="preserve">(в ред. </w:t>
      </w:r>
      <w:hyperlink r:id="rId11">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r>
        <w:t xml:space="preserve">Получатели субсидии определяются по результатам отбора, проводимого министерством в порядке, установленном </w:t>
      </w:r>
      <w:hyperlink w:anchor="P67">
        <w:r>
          <w:rPr>
            <w:color w:val="0000FF"/>
          </w:rPr>
          <w:t>разделом II</w:t>
        </w:r>
      </w:hyperlink>
      <w:r>
        <w:t xml:space="preserve"> настоящего Порядка.</w:t>
      </w:r>
    </w:p>
    <w:p w:rsidR="00BA7F01" w:rsidRDefault="00BA7F01">
      <w:pPr>
        <w:pStyle w:val="ConsPlusNormal"/>
        <w:spacing w:before="220"/>
        <w:ind w:firstLine="540"/>
        <w:jc w:val="both"/>
      </w:pPr>
      <w:r>
        <w:t>Понятия, используемые для целей настоящего Порядка:</w:t>
      </w:r>
    </w:p>
    <w:p w:rsidR="00BA7F01" w:rsidRDefault="00BA7F01">
      <w:pPr>
        <w:pStyle w:val="ConsPlusNormal"/>
        <w:spacing w:before="220"/>
        <w:ind w:firstLine="540"/>
        <w:jc w:val="both"/>
      </w:pPr>
      <w:r>
        <w:t xml:space="preserve">"сельскохозяйственный товаропроизводитель" - организация, крестьянское (фермерское) хозяйство, индивидуальный предприниматель осуществляющий разведение и (или) содержание молочного крупного рогатого скота в районах Крайнего Севера и приравненных к ним местностях, предусмотренных перечнем, утвержденным Постановлением Правительства Российской </w:t>
      </w:r>
      <w:r>
        <w:lastRenderedPageBreak/>
        <w:t>Федерации от 16 ноября 2021 года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BA7F01" w:rsidRDefault="00BA7F01">
      <w:pPr>
        <w:pStyle w:val="ConsPlusNormal"/>
        <w:spacing w:before="220"/>
        <w:ind w:firstLine="540"/>
        <w:jc w:val="both"/>
      </w:pPr>
      <w:r>
        <w:t>"планируемые объемы" - планируемые сельскохозяйственным товаропроизводителем объемы приобретения грубых (сено, сенаж) и (или) сочных кормов (силос);</w:t>
      </w:r>
    </w:p>
    <w:p w:rsidR="00BA7F01" w:rsidRDefault="00BA7F01">
      <w:pPr>
        <w:pStyle w:val="ConsPlusNormal"/>
        <w:spacing w:before="220"/>
        <w:ind w:firstLine="540"/>
        <w:jc w:val="both"/>
      </w:pPr>
      <w:r>
        <w:t>зимний (стойловый) период" - период с 1 сентября текущего финансового года по 20 мая очередного финансового года стойлового содержания крупного рогатого скота на зимнем рационе в соответствии с Системой рекомендательных документов агропромышленного комплекса Министерства сельского хозяйства Российской Федерации (Рекомендательные документы. Методические рекомендации по технологическому проектированию ферм и комплексов крупного рогатого скота РД-АПК 1.10.01.02-10), утвержденных и введенных в действие Министерством сельского хозяйства Российской Федерации 6 сентября 2010 года;</w:t>
      </w:r>
    </w:p>
    <w:p w:rsidR="00BA7F01" w:rsidRDefault="00BA7F01">
      <w:pPr>
        <w:pStyle w:val="ConsPlusNormal"/>
        <w:jc w:val="both"/>
      </w:pPr>
      <w:r>
        <w:t xml:space="preserve">(абзац введен </w:t>
      </w:r>
      <w:hyperlink r:id="rId12">
        <w:r>
          <w:rPr>
            <w:color w:val="0000FF"/>
          </w:rPr>
          <w:t>Постановлением</w:t>
        </w:r>
      </w:hyperlink>
      <w:r>
        <w:t xml:space="preserve"> Правительства Приморского края от 19.12.2022 N 879-пп)</w:t>
      </w:r>
    </w:p>
    <w:p w:rsidR="00BA7F01" w:rsidRDefault="00BA7F01">
      <w:pPr>
        <w:pStyle w:val="ConsPlusNormal"/>
        <w:spacing w:before="220"/>
        <w:ind w:firstLine="540"/>
        <w:jc w:val="both"/>
      </w:pPr>
      <w:r>
        <w:t>"текущий финансовый год" - год, в котором осуществляется исполнение бюджета;</w:t>
      </w:r>
    </w:p>
    <w:p w:rsidR="00BA7F01" w:rsidRDefault="00BA7F01">
      <w:pPr>
        <w:pStyle w:val="ConsPlusNormal"/>
        <w:jc w:val="both"/>
      </w:pPr>
      <w:r>
        <w:t xml:space="preserve">(абзац введен </w:t>
      </w:r>
      <w:hyperlink r:id="rId13">
        <w:r>
          <w:rPr>
            <w:color w:val="0000FF"/>
          </w:rPr>
          <w:t>Постановлением</w:t>
        </w:r>
      </w:hyperlink>
      <w:r>
        <w:t xml:space="preserve"> Правительства Приморского края от 19.12.2022 N 879-пп)</w:t>
      </w:r>
    </w:p>
    <w:p w:rsidR="00BA7F01" w:rsidRDefault="00BA7F01">
      <w:pPr>
        <w:pStyle w:val="ConsPlusNormal"/>
        <w:spacing w:before="220"/>
        <w:ind w:firstLine="540"/>
        <w:jc w:val="both"/>
      </w:pPr>
      <w:r>
        <w:t>"очередной финансовый год" - год, следующий за текущим финансовым годом;</w:t>
      </w:r>
    </w:p>
    <w:p w:rsidR="00BA7F01" w:rsidRDefault="00BA7F01">
      <w:pPr>
        <w:pStyle w:val="ConsPlusNormal"/>
        <w:jc w:val="both"/>
      </w:pPr>
      <w:r>
        <w:t xml:space="preserve">(абзац введен </w:t>
      </w:r>
      <w:hyperlink r:id="rId14">
        <w:r>
          <w:rPr>
            <w:color w:val="0000FF"/>
          </w:rPr>
          <w:t>Постановлением</w:t>
        </w:r>
      </w:hyperlink>
      <w:r>
        <w:t xml:space="preserve"> Правительства Приморского края от 19.12.2022 N 879-пп)</w:t>
      </w:r>
    </w:p>
    <w:p w:rsidR="00BA7F01" w:rsidRDefault="00BA7F01">
      <w:pPr>
        <w:pStyle w:val="ConsPlusNormal"/>
        <w:spacing w:before="220"/>
        <w:ind w:firstLine="540"/>
        <w:jc w:val="both"/>
      </w:pPr>
      <w:r>
        <w:t>"отчетный финансовый год" - год, предшествующий текущему финансовому году.</w:t>
      </w:r>
    </w:p>
    <w:p w:rsidR="00BA7F01" w:rsidRDefault="00BA7F01">
      <w:pPr>
        <w:pStyle w:val="ConsPlusNormal"/>
        <w:jc w:val="both"/>
      </w:pPr>
      <w:r>
        <w:t xml:space="preserve">(абзац введен </w:t>
      </w:r>
      <w:hyperlink r:id="rId15">
        <w:r>
          <w:rPr>
            <w:color w:val="0000FF"/>
          </w:rPr>
          <w:t>Постановлением</w:t>
        </w:r>
      </w:hyperlink>
      <w:r>
        <w:t xml:space="preserve"> Правительства Приморского края от 19.12.2022 N 879-пп)</w:t>
      </w:r>
    </w:p>
    <w:p w:rsidR="00BA7F01" w:rsidRDefault="00BA7F01">
      <w:pPr>
        <w:pStyle w:val="ConsPlusNormal"/>
        <w:spacing w:before="220"/>
        <w:ind w:firstLine="540"/>
        <w:jc w:val="both"/>
      </w:pPr>
      <w: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осуществляется исходя из суммы расходов на приобретение товаров (работ, услуг), включая сумму налога на добавленную стоимость.</w:t>
      </w:r>
    </w:p>
    <w:p w:rsidR="00BA7F01" w:rsidRDefault="00BA7F01">
      <w:pPr>
        <w:pStyle w:val="ConsPlusNormal"/>
        <w:jc w:val="both"/>
      </w:pPr>
    </w:p>
    <w:p w:rsidR="00BA7F01" w:rsidRDefault="00BA7F01">
      <w:pPr>
        <w:pStyle w:val="ConsPlusTitle"/>
        <w:jc w:val="center"/>
        <w:outlineLvl w:val="1"/>
      </w:pPr>
      <w:bookmarkStart w:id="2" w:name="P67"/>
      <w:bookmarkEnd w:id="2"/>
      <w:r>
        <w:t>II. ПОРЯДОК ПРОВЕДЕНИЯ ОТБОРА</w:t>
      </w:r>
    </w:p>
    <w:p w:rsidR="00BA7F01" w:rsidRDefault="00BA7F01">
      <w:pPr>
        <w:pStyle w:val="ConsPlusNormal"/>
        <w:jc w:val="both"/>
      </w:pPr>
    </w:p>
    <w:p w:rsidR="00BA7F01" w:rsidRDefault="00BA7F01">
      <w:pPr>
        <w:pStyle w:val="ConsPlusNormal"/>
        <w:ind w:firstLine="540"/>
        <w:jc w:val="both"/>
      </w:pPr>
      <w:r>
        <w:t>2.1. В целях предоставления субсидии министерство проводит отбор сельскохозяйственных товаропроизводителей путем запроса предложений (далее - отбор), который осуществляется министерством на основании заявок и прилагаемых к ним документов, направленных сельскохозяйственными товаропроизводителями для участия в отборе (далее - заявка), исходя из соответствия сельскохозяйственных товаропроизводителей критериям отбора.</w:t>
      </w:r>
    </w:p>
    <w:p w:rsidR="00BA7F01" w:rsidRDefault="00BA7F01">
      <w:pPr>
        <w:pStyle w:val="ConsPlusNormal"/>
        <w:spacing w:before="220"/>
        <w:ind w:firstLine="540"/>
        <w:jc w:val="both"/>
      </w:pPr>
      <w:bookmarkStart w:id="3" w:name="P70"/>
      <w:bookmarkEnd w:id="3"/>
      <w:r>
        <w:t>2.2. Субсидии предоставляются при условии:</w:t>
      </w:r>
    </w:p>
    <w:p w:rsidR="00BA7F01" w:rsidRDefault="00BA7F01">
      <w:pPr>
        <w:pStyle w:val="ConsPlusNormal"/>
        <w:spacing w:before="220"/>
        <w:ind w:firstLine="540"/>
        <w:jc w:val="both"/>
      </w:pPr>
      <w:r>
        <w:t xml:space="preserve">согласия сельскохозяйственного товаропроизводителя на осуществление министерством проверок соблюдения сельскохозяйственным товаропроизводителем условий и порядка предоставления субсидий, в том числе в части достижения результатов предоставления субсидий, и на осуществление органами государственного финансового контроля проверок в соответствии со </w:t>
      </w:r>
      <w:hyperlink r:id="rId16">
        <w:r>
          <w:rPr>
            <w:color w:val="0000FF"/>
          </w:rPr>
          <w:t>статьями 268.1</w:t>
        </w:r>
      </w:hyperlink>
      <w:r>
        <w:t xml:space="preserve"> и </w:t>
      </w:r>
      <w:hyperlink r:id="rId17">
        <w:r>
          <w:rPr>
            <w:color w:val="0000FF"/>
          </w:rPr>
          <w:t>269.2</w:t>
        </w:r>
      </w:hyperlink>
      <w:r>
        <w:t xml:space="preserve"> Бюджетного кодекса Российской Федерации;</w:t>
      </w:r>
    </w:p>
    <w:p w:rsidR="00BA7F01" w:rsidRDefault="00BA7F01">
      <w:pPr>
        <w:pStyle w:val="ConsPlusNormal"/>
        <w:spacing w:before="220"/>
        <w:ind w:firstLine="540"/>
        <w:jc w:val="both"/>
      </w:pPr>
      <w:r>
        <w:t xml:space="preserve">включения в договоры (соглашения), заключаемые в целях исполнения обязательств по настоящему Порядку, согласия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w:t>
      </w:r>
      <w:r>
        <w:lastRenderedPageBreak/>
        <w:t xml:space="preserve">товариществ и обществ в их уставных (складочных) капиталах), на осуществление министерством проверки соблюдения условий и порядка предоставления субсидий, в том числе в части достижения результатов предоставления субсидии, проверок органами государственного финансового контроля в соответствии со </w:t>
      </w:r>
      <w:hyperlink r:id="rId18">
        <w:r>
          <w:rPr>
            <w:color w:val="0000FF"/>
          </w:rPr>
          <w:t>статьями 268.1</w:t>
        </w:r>
      </w:hyperlink>
      <w:r>
        <w:t xml:space="preserve"> и </w:t>
      </w:r>
      <w:hyperlink r:id="rId19">
        <w:r>
          <w:rPr>
            <w:color w:val="0000FF"/>
          </w:rPr>
          <w:t>269.2</w:t>
        </w:r>
      </w:hyperlink>
      <w:r>
        <w:t xml:space="preserve"> Бюджетного кодекса Российской Федерации, а также соблюдения запрета на приобретение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A7F01" w:rsidRDefault="00BA7F01">
      <w:pPr>
        <w:pStyle w:val="ConsPlusNormal"/>
        <w:spacing w:before="220"/>
        <w:ind w:firstLine="540"/>
        <w:jc w:val="both"/>
      </w:pPr>
      <w:r>
        <w:t>соблюдения сельскохозяйственным товаропроизводителем и лицами, являющимися поставщиками (подрядчиками, исполнителями) по договорам (соглашениям), заключенным в целях исполнения обязательств по настоящему Порядку,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A7F01" w:rsidRDefault="00BA7F01">
      <w:pPr>
        <w:pStyle w:val="ConsPlusNormal"/>
        <w:spacing w:before="220"/>
        <w:ind w:firstLine="540"/>
        <w:jc w:val="both"/>
      </w:pPr>
      <w:bookmarkStart w:id="4" w:name="P74"/>
      <w:bookmarkEnd w:id="4"/>
      <w:r>
        <w:t>2.3. Критериями отбора сельскохозяйственных товаропроизводителей для предоставления субсидий являются:</w:t>
      </w:r>
    </w:p>
    <w:p w:rsidR="00BA7F01" w:rsidRDefault="00BA7F01">
      <w:pPr>
        <w:pStyle w:val="ConsPlusNormal"/>
        <w:spacing w:before="220"/>
        <w:ind w:firstLine="540"/>
        <w:jc w:val="both"/>
      </w:pPr>
      <w:r>
        <w:t>осуществление деятельности на территории Приморского края в районах Крайнего Севера и приравненных к ним местностях;</w:t>
      </w:r>
    </w:p>
    <w:p w:rsidR="00BA7F01" w:rsidRDefault="00BA7F01">
      <w:pPr>
        <w:pStyle w:val="ConsPlusNormal"/>
        <w:spacing w:before="220"/>
        <w:ind w:firstLine="540"/>
        <w:jc w:val="both"/>
      </w:pPr>
      <w:r>
        <w:t>наличие заключенного между сельскохозяйственным товаропроизводителем и министерством соглашения о комплексном участии в государственной программе Приморского края по форме, утвержденной приказом министерства;</w:t>
      </w:r>
    </w:p>
    <w:p w:rsidR="00BA7F01" w:rsidRDefault="00BA7F01">
      <w:pPr>
        <w:pStyle w:val="ConsPlusNormal"/>
        <w:spacing w:before="220"/>
        <w:ind w:firstLine="540"/>
        <w:jc w:val="both"/>
      </w:pPr>
      <w:r>
        <w:t>наличие поголовья молочных коров на 1 число месяца, в котором подана заявка;</w:t>
      </w:r>
    </w:p>
    <w:p w:rsidR="00BA7F01" w:rsidRDefault="00BA7F01">
      <w:pPr>
        <w:pStyle w:val="ConsPlusNormal"/>
        <w:spacing w:before="220"/>
        <w:ind w:firstLine="540"/>
        <w:jc w:val="both"/>
      </w:pPr>
      <w:r>
        <w:t>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 сельскохозяйственных товаропроизводителей,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текущем финансовом году, и наличие информации государственной ветеринарной службы об эпизоотическом благополучии и выполнении ветеринарно-профилактических и противоэпизоотических мероприятий либо представление документов, подтверждающих наступление обстоятельств непреодолимой силы, и (или) проведение мероприятий по оздоровлению стада от лейкоза крупного рогатого скота - в случае наступления обстоятельств непреодолимой силы и (или) заболевания лейкозом крупного рогатого скота в отчетном финансовом году.</w:t>
      </w:r>
    </w:p>
    <w:p w:rsidR="00BA7F01" w:rsidRDefault="00BA7F01">
      <w:pPr>
        <w:pStyle w:val="ConsPlusNormal"/>
        <w:jc w:val="both"/>
      </w:pPr>
      <w:r>
        <w:t xml:space="preserve">(в ред. </w:t>
      </w:r>
      <w:hyperlink r:id="rId20">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bookmarkStart w:id="5" w:name="P80"/>
      <w:bookmarkEnd w:id="5"/>
      <w:r>
        <w:t>2.4. Требования, которым должны соответствовать сельскохозяйственные товаропроизводители на дату не ранее чем за 30 календарных дней до даты подачи заявки:</w:t>
      </w:r>
    </w:p>
    <w:p w:rsidR="00BA7F01" w:rsidRDefault="00BA7F01">
      <w:pPr>
        <w:pStyle w:val="ConsPlusNormal"/>
        <w:spacing w:before="220"/>
        <w:ind w:firstLine="540"/>
        <w:jc w:val="both"/>
      </w:pPr>
      <w:r>
        <w:t>у сельскохозяйственного товаропроизводителя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неисполненная обязанность не должна превышать 300 тысяч рублей);</w:t>
      </w:r>
    </w:p>
    <w:p w:rsidR="00BA7F01" w:rsidRDefault="00BA7F01">
      <w:pPr>
        <w:pStyle w:val="ConsPlusNormal"/>
        <w:spacing w:before="220"/>
        <w:ind w:firstLine="540"/>
        <w:jc w:val="both"/>
      </w:pPr>
      <w:r>
        <w:t>у сельскохозяйственного товаропроизводителя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BA7F01" w:rsidRDefault="00BA7F01">
      <w:pPr>
        <w:pStyle w:val="ConsPlusNormal"/>
        <w:spacing w:before="220"/>
        <w:ind w:firstLine="540"/>
        <w:jc w:val="both"/>
      </w:pPr>
      <w:r>
        <w:t xml:space="preserve">сельскохозяйственные товаропроизводители - юридические лица не должны находиться в процессе реорганизации (за исключением реорганизации в форме присоединения к </w:t>
      </w:r>
      <w:r>
        <w:lastRenderedPageBreak/>
        <w:t>сельскохозяйственному товаропроизводителю другого юридического лица), ликвидации, в отношении них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BA7F01" w:rsidRDefault="00BA7F01">
      <w:pPr>
        <w:pStyle w:val="ConsPlusNormal"/>
        <w:spacing w:before="220"/>
        <w:ind w:firstLine="540"/>
        <w:jc w:val="both"/>
      </w:pPr>
      <w:r>
        <w:t>сельскохозяйственные товаропроизводители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A7F01" w:rsidRDefault="00BA7F01">
      <w:pPr>
        <w:pStyle w:val="ConsPlusNormal"/>
        <w:spacing w:before="220"/>
        <w:ind w:firstLine="540"/>
        <w:jc w:val="both"/>
      </w:pPr>
      <w:r>
        <w:t xml:space="preserve">сельскохозяйственные товаропроизводители не должны получать средства из краевого бюджета на основании иных нормативных правовых актов на цели, указанные в </w:t>
      </w:r>
      <w:hyperlink w:anchor="P51">
        <w:r>
          <w:rPr>
            <w:color w:val="0000FF"/>
          </w:rPr>
          <w:t>пункте 1.2</w:t>
        </w:r>
      </w:hyperlink>
      <w:r>
        <w:t xml:space="preserve"> настоящего Порядка.</w:t>
      </w:r>
    </w:p>
    <w:p w:rsidR="00BA7F01" w:rsidRDefault="00BA7F01">
      <w:pPr>
        <w:pStyle w:val="ConsPlusNormal"/>
        <w:spacing w:before="220"/>
        <w:ind w:firstLine="540"/>
        <w:jc w:val="both"/>
      </w:pPr>
      <w:r>
        <w:t>2.5. Объявление о проведении отбора (далее - объявление) размещается не позднее чем за три календарных дня до начала приема заявок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 с указанием следующей информации:</w:t>
      </w:r>
    </w:p>
    <w:p w:rsidR="00BA7F01" w:rsidRDefault="00BA7F01">
      <w:pPr>
        <w:pStyle w:val="ConsPlusNormal"/>
        <w:spacing w:before="220"/>
        <w:ind w:firstLine="540"/>
        <w:jc w:val="both"/>
      </w:pPr>
      <w:r>
        <w:t>сроков проведения отбора;</w:t>
      </w:r>
    </w:p>
    <w:p w:rsidR="00BA7F01" w:rsidRDefault="00BA7F01">
      <w:pPr>
        <w:pStyle w:val="ConsPlusNormal"/>
        <w:spacing w:before="220"/>
        <w:ind w:firstLine="540"/>
        <w:jc w:val="both"/>
      </w:pPr>
      <w:r>
        <w:t>даты начала подачи или окончания приема заявок, которая не может быть ранее пятого календарного дня, следующего за днем размещения объявления;</w:t>
      </w:r>
    </w:p>
    <w:p w:rsidR="00BA7F01" w:rsidRDefault="00BA7F01">
      <w:pPr>
        <w:pStyle w:val="ConsPlusNormal"/>
        <w:spacing w:before="220"/>
        <w:ind w:firstLine="540"/>
        <w:jc w:val="both"/>
      </w:pPr>
      <w:r>
        <w:t>наименования, места нахождения, почтового адреса, адреса электронной почты, номера контактного телефона министерства;</w:t>
      </w:r>
    </w:p>
    <w:p w:rsidR="00BA7F01" w:rsidRDefault="00BA7F01">
      <w:pPr>
        <w:pStyle w:val="ConsPlusNormal"/>
        <w:spacing w:before="220"/>
        <w:ind w:firstLine="540"/>
        <w:jc w:val="both"/>
      </w:pPr>
      <w:r>
        <w:t xml:space="preserve">условий предоставления субсидии в соответствии с </w:t>
      </w:r>
      <w:hyperlink w:anchor="P70">
        <w:r>
          <w:rPr>
            <w:color w:val="0000FF"/>
          </w:rPr>
          <w:t>пунктом 2.2</w:t>
        </w:r>
      </w:hyperlink>
      <w:r>
        <w:t xml:space="preserve"> настоящего Порядка, а также результатов предоставления субсидий в соответствии с </w:t>
      </w:r>
      <w:hyperlink w:anchor="P170">
        <w:r>
          <w:rPr>
            <w:color w:val="0000FF"/>
          </w:rPr>
          <w:t>пунктом 3.4</w:t>
        </w:r>
      </w:hyperlink>
      <w:r>
        <w:t xml:space="preserve"> настоящего Порядка;</w:t>
      </w:r>
    </w:p>
    <w:p w:rsidR="00BA7F01" w:rsidRDefault="00BA7F01">
      <w:pPr>
        <w:pStyle w:val="ConsPlusNormal"/>
        <w:spacing w:before="220"/>
        <w:ind w:firstLine="540"/>
        <w:jc w:val="both"/>
      </w:pPr>
      <w:r>
        <w:t>наименования официального сайта;</w:t>
      </w:r>
    </w:p>
    <w:p w:rsidR="00BA7F01" w:rsidRDefault="00BA7F01">
      <w:pPr>
        <w:pStyle w:val="ConsPlusNormal"/>
        <w:spacing w:before="220"/>
        <w:ind w:firstLine="540"/>
        <w:jc w:val="both"/>
      </w:pPr>
      <w:r>
        <w:t xml:space="preserve">критериев и требований к сельскохозяйственным товаропроизводителям в соответствии с </w:t>
      </w:r>
      <w:hyperlink w:anchor="P74">
        <w:r>
          <w:rPr>
            <w:color w:val="0000FF"/>
          </w:rPr>
          <w:t>пунктами 2.3</w:t>
        </w:r>
      </w:hyperlink>
      <w:r>
        <w:t xml:space="preserve">, </w:t>
      </w:r>
      <w:hyperlink w:anchor="P80">
        <w:r>
          <w:rPr>
            <w:color w:val="0000FF"/>
          </w:rPr>
          <w:t>2.4</w:t>
        </w:r>
      </w:hyperlink>
      <w:r>
        <w:t xml:space="preserve"> настоящего Порядка и перечня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BA7F01" w:rsidRDefault="00BA7F01">
      <w:pPr>
        <w:pStyle w:val="ConsPlusNormal"/>
        <w:spacing w:before="220"/>
        <w:ind w:firstLine="540"/>
        <w:jc w:val="both"/>
      </w:pPr>
      <w:r>
        <w:t>порядка подачи документов сельскохозяйственными товаропроизводителями и требований, предъявляемых к форме и содержанию заявки, перечня документов, прилагаемых к заявке;</w:t>
      </w:r>
    </w:p>
    <w:p w:rsidR="00BA7F01" w:rsidRDefault="00BA7F01">
      <w:pPr>
        <w:pStyle w:val="ConsPlusNormal"/>
        <w:spacing w:before="220"/>
        <w:ind w:firstLine="540"/>
        <w:jc w:val="both"/>
      </w:pPr>
      <w:r>
        <w:t>порядка отзыва заявок сельскохозяйственными товаропроизводителями, порядка отклонения заявок, определяющего в том числе основания для отклонения заявок, порядка внесения изменений в заявки;</w:t>
      </w:r>
    </w:p>
    <w:p w:rsidR="00BA7F01" w:rsidRDefault="00BA7F01">
      <w:pPr>
        <w:pStyle w:val="ConsPlusNormal"/>
        <w:spacing w:before="220"/>
        <w:ind w:firstLine="540"/>
        <w:jc w:val="both"/>
      </w:pPr>
      <w:r>
        <w:t xml:space="preserve">порядка рассмотрения заявок сельскохозяйственных товаропроизводителей в соответствии с </w:t>
      </w:r>
      <w:hyperlink w:anchor="P121">
        <w:r>
          <w:rPr>
            <w:color w:val="0000FF"/>
          </w:rPr>
          <w:t>пунктами 2.8</w:t>
        </w:r>
      </w:hyperlink>
      <w:r>
        <w:t xml:space="preserve"> - </w:t>
      </w:r>
      <w:hyperlink w:anchor="P132">
        <w:r>
          <w:rPr>
            <w:color w:val="0000FF"/>
          </w:rPr>
          <w:t>2.9</w:t>
        </w:r>
      </w:hyperlink>
      <w:r>
        <w:t xml:space="preserve"> настоящего Порядка;</w:t>
      </w:r>
    </w:p>
    <w:p w:rsidR="00BA7F01" w:rsidRDefault="00BA7F01">
      <w:pPr>
        <w:pStyle w:val="ConsPlusNormal"/>
        <w:spacing w:before="220"/>
        <w:ind w:firstLine="540"/>
        <w:jc w:val="both"/>
      </w:pPr>
      <w:r>
        <w:t>порядка предоставления сельскохозяйственным товаропроизводителям разъяснений положений объявления, даты начала и окончания срока такого предоставления;</w:t>
      </w:r>
    </w:p>
    <w:p w:rsidR="00BA7F01" w:rsidRDefault="00BA7F01">
      <w:pPr>
        <w:pStyle w:val="ConsPlusNormal"/>
        <w:spacing w:before="220"/>
        <w:ind w:firstLine="540"/>
        <w:jc w:val="both"/>
      </w:pPr>
      <w:r>
        <w:t xml:space="preserve">срока, в течение которого сельскохозяйственный товаропроизводитель, прошедший отбор, </w:t>
      </w:r>
      <w:r>
        <w:lastRenderedPageBreak/>
        <w:t>должен подписать соглашение о предоставлении субсидии;</w:t>
      </w:r>
    </w:p>
    <w:p w:rsidR="00BA7F01" w:rsidRDefault="00BA7F01">
      <w:pPr>
        <w:pStyle w:val="ConsPlusNormal"/>
        <w:spacing w:before="220"/>
        <w:ind w:firstLine="540"/>
        <w:jc w:val="both"/>
      </w:pPr>
      <w:r>
        <w:t>условий признания сельскохозяйственного товаропроизводителя уклонившимся от заключения соглашения;</w:t>
      </w:r>
    </w:p>
    <w:p w:rsidR="00BA7F01" w:rsidRDefault="00BA7F01">
      <w:pPr>
        <w:pStyle w:val="ConsPlusNormal"/>
        <w:spacing w:before="220"/>
        <w:ind w:firstLine="540"/>
        <w:jc w:val="both"/>
      </w:pPr>
      <w:r>
        <w:t>даты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победителей отбора для предоставления субсидии;</w:t>
      </w:r>
    </w:p>
    <w:p w:rsidR="00BA7F01" w:rsidRDefault="00BA7F01">
      <w:pPr>
        <w:pStyle w:val="ConsPlusNormal"/>
        <w:spacing w:before="220"/>
        <w:ind w:firstLine="540"/>
        <w:jc w:val="both"/>
      </w:pPr>
      <w:r>
        <w:t>фамилии, имени, отчества, должности и контактного телефона сотрудника министерства, ответственного за прием заявок.</w:t>
      </w:r>
    </w:p>
    <w:p w:rsidR="00BA7F01" w:rsidRDefault="00BA7F01">
      <w:pPr>
        <w:pStyle w:val="ConsPlusNormal"/>
        <w:spacing w:before="220"/>
        <w:ind w:firstLine="540"/>
        <w:jc w:val="both"/>
      </w:pPr>
      <w:bookmarkStart w:id="6" w:name="P101"/>
      <w:bookmarkEnd w:id="6"/>
      <w:r>
        <w:t>2.6. Для участия в отборе в целях получения субсидии сельскохозяйственные товаропроизводители в сроки приема заявок, указанные в объявлении, представляют в министерство следующие документы:</w:t>
      </w:r>
    </w:p>
    <w:p w:rsidR="00BA7F01" w:rsidRDefault="00BA7F01">
      <w:pPr>
        <w:pStyle w:val="ConsPlusNormal"/>
        <w:spacing w:before="220"/>
        <w:ind w:firstLine="540"/>
        <w:jc w:val="both"/>
      </w:pPr>
      <w:r>
        <w:t>заявку по форме, утвержденной приказом министерства, в том числе содержащую согласие на публикацию (размещение) в информационно-телекоммуникационной сети Интернет информации о сельскохозяйственном товаропроизводителе, о подаваемой им заявке и иной информации о сельскохозяйственном товаропроизводителе, связанной с отбором, а также согласие на обработку персональных данных (для физического лица);</w:t>
      </w:r>
    </w:p>
    <w:p w:rsidR="00BA7F01" w:rsidRDefault="00BA7F01">
      <w:pPr>
        <w:pStyle w:val="ConsPlusNormal"/>
        <w:spacing w:before="220"/>
        <w:ind w:firstLine="540"/>
        <w:jc w:val="both"/>
      </w:pPr>
      <w:r>
        <w:t>справку - расчет по форме, утвержденной приказом министерства;</w:t>
      </w:r>
    </w:p>
    <w:p w:rsidR="00BA7F01" w:rsidRDefault="00BA7F01">
      <w:pPr>
        <w:pStyle w:val="ConsPlusNormal"/>
        <w:spacing w:before="220"/>
        <w:ind w:firstLine="540"/>
        <w:jc w:val="both"/>
      </w:pPr>
      <w:r>
        <w:t>сведения о планируемых затратах и объемах приобретения и транспортировки грубых и (или) сочных кормов для молочного крупного рогатого скота в зимний (стойловый) период по форме, утвержденной министерством;</w:t>
      </w:r>
    </w:p>
    <w:p w:rsidR="00BA7F01" w:rsidRDefault="00BA7F01">
      <w:pPr>
        <w:pStyle w:val="ConsPlusNormal"/>
        <w:jc w:val="both"/>
      </w:pPr>
      <w:r>
        <w:t xml:space="preserve">(в ред. </w:t>
      </w:r>
      <w:hyperlink r:id="rId21">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r>
        <w:t>копию договора купли-продажи на приобретение грубых и (или) сочных кормов с учетом их транспортировки в зимний (стойловый) период (при наличии);</w:t>
      </w:r>
    </w:p>
    <w:p w:rsidR="00BA7F01" w:rsidRDefault="00BA7F01">
      <w:pPr>
        <w:pStyle w:val="ConsPlusNormal"/>
        <w:jc w:val="both"/>
      </w:pPr>
      <w:r>
        <w:t xml:space="preserve">(в ред. </w:t>
      </w:r>
      <w:hyperlink r:id="rId22">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r>
        <w:t>справку о наличии поголовья молочных коров на 1 января отчетного финансового года, на 1 января текущего финансового года и на 1 число месяца, в котором подана заявка, по форме, утвержденной приказом министерства;</w:t>
      </w:r>
    </w:p>
    <w:p w:rsidR="00BA7F01" w:rsidRDefault="00BA7F01">
      <w:pPr>
        <w:pStyle w:val="ConsPlusNormal"/>
        <w:jc w:val="both"/>
      </w:pPr>
      <w:r>
        <w:t xml:space="preserve">(в ред. </w:t>
      </w:r>
      <w:hyperlink r:id="rId23">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r>
        <w:t>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 - в случае наступления таких обстоятельств и (или) проведения таких мероприятий;</w:t>
      </w:r>
    </w:p>
    <w:p w:rsidR="00BA7F01" w:rsidRDefault="00BA7F01">
      <w:pPr>
        <w:pStyle w:val="ConsPlusNormal"/>
        <w:spacing w:before="220"/>
        <w:ind w:firstLine="540"/>
        <w:jc w:val="both"/>
      </w:pPr>
      <w:r>
        <w:t>сведения об открытых сельскохозяйственному товаропроизводителю в кредитных организациях счетах с указанием реквизитов для перечисления субсидий;</w:t>
      </w:r>
    </w:p>
    <w:p w:rsidR="00BA7F01" w:rsidRDefault="00BA7F01">
      <w:pPr>
        <w:pStyle w:val="ConsPlusNormal"/>
        <w:spacing w:before="220"/>
        <w:ind w:firstLine="540"/>
        <w:jc w:val="both"/>
      </w:pPr>
      <w:bookmarkStart w:id="7" w:name="P112"/>
      <w:bookmarkEnd w:id="7"/>
      <w:r>
        <w:t>выписку из Единого государственного реестра юридических лиц или Единого государственного реестра индивидуальных предпринимателей;</w:t>
      </w:r>
    </w:p>
    <w:p w:rsidR="00BA7F01" w:rsidRDefault="00BA7F01">
      <w:pPr>
        <w:pStyle w:val="ConsPlusNormal"/>
        <w:spacing w:before="220"/>
        <w:ind w:firstLine="540"/>
        <w:jc w:val="both"/>
      </w:pPr>
      <w:bookmarkStart w:id="8" w:name="P113"/>
      <w:bookmarkEnd w:id="8"/>
      <w:r>
        <w:t>справку налогового органа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неисполненная обязанность не должна превышать 300 тысяч рублей);</w:t>
      </w:r>
    </w:p>
    <w:p w:rsidR="00BA7F01" w:rsidRDefault="00BA7F01">
      <w:pPr>
        <w:pStyle w:val="ConsPlusNormal"/>
        <w:spacing w:before="220"/>
        <w:ind w:firstLine="540"/>
        <w:jc w:val="both"/>
      </w:pPr>
      <w:r>
        <w:t xml:space="preserve">подписанное сельскохозяйственным товаропроизводителем гарантийное обязательство, подтверждающее, что сельскохозяйственный товаропроизводитель соответствует условиям, </w:t>
      </w:r>
      <w:r>
        <w:lastRenderedPageBreak/>
        <w:t xml:space="preserve">критериям и требованиям, установленным </w:t>
      </w:r>
      <w:hyperlink w:anchor="P70">
        <w:r>
          <w:rPr>
            <w:color w:val="0000FF"/>
          </w:rPr>
          <w:t>пунктами 2.2</w:t>
        </w:r>
      </w:hyperlink>
      <w:r>
        <w:t xml:space="preserve">, </w:t>
      </w:r>
      <w:hyperlink w:anchor="P74">
        <w:r>
          <w:rPr>
            <w:color w:val="0000FF"/>
          </w:rPr>
          <w:t>2.3</w:t>
        </w:r>
      </w:hyperlink>
      <w:r>
        <w:t xml:space="preserve">, </w:t>
      </w:r>
      <w:hyperlink w:anchor="P80">
        <w:r>
          <w:rPr>
            <w:color w:val="0000FF"/>
          </w:rPr>
          <w:t>2.4</w:t>
        </w:r>
      </w:hyperlink>
      <w:r>
        <w:t xml:space="preserve"> настоящего Порядка;</w:t>
      </w:r>
    </w:p>
    <w:p w:rsidR="00BA7F01" w:rsidRDefault="00BA7F01">
      <w:pPr>
        <w:pStyle w:val="ConsPlusNormal"/>
        <w:spacing w:before="220"/>
        <w:ind w:firstLine="540"/>
        <w:jc w:val="both"/>
      </w:pPr>
      <w:r>
        <w:t>информацию государственной ветеринарной службы об эпизоотическом благополучии и выполнении ветеринарно-профилактических и противоэпизоотических мероприятий (не представляется в случае проведения мероприятий по оздоровлению стада от лейкоза крупного рогатого скота).</w:t>
      </w:r>
    </w:p>
    <w:p w:rsidR="00BA7F01" w:rsidRDefault="00BA7F01">
      <w:pPr>
        <w:pStyle w:val="ConsPlusNormal"/>
        <w:jc w:val="both"/>
      </w:pPr>
      <w:r>
        <w:t xml:space="preserve">(абзац введен </w:t>
      </w:r>
      <w:hyperlink r:id="rId24">
        <w:r>
          <w:rPr>
            <w:color w:val="0000FF"/>
          </w:rPr>
          <w:t>Постановлением</w:t>
        </w:r>
      </w:hyperlink>
      <w:r>
        <w:t xml:space="preserve"> Правительства Приморского края от 19.12.2022 N 879-пп)</w:t>
      </w:r>
    </w:p>
    <w:p w:rsidR="00BA7F01" w:rsidRDefault="00BA7F01">
      <w:pPr>
        <w:pStyle w:val="ConsPlusNormal"/>
        <w:spacing w:before="220"/>
        <w:ind w:firstLine="540"/>
        <w:jc w:val="both"/>
      </w:pPr>
      <w:r>
        <w:t>Сельскохозяйственные товаропроизводители вправе представить по собственной инициативе выписку из Единого государственного реестра юридических лиц или из Единого государственного реестра индивидуальных предпринимателей, справку налогового органа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указанные в настоящем пункте. В случае непредставления сельскохозяйственным товаропроизводителем документов, указанных в настоящем абзаце, министерство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BA7F01" w:rsidRDefault="00BA7F01">
      <w:pPr>
        <w:pStyle w:val="ConsPlusNormal"/>
        <w:spacing w:before="220"/>
        <w:ind w:firstLine="540"/>
        <w:jc w:val="both"/>
      </w:pPr>
      <w:bookmarkStart w:id="9" w:name="P118"/>
      <w:bookmarkEnd w:id="9"/>
      <w:r>
        <w:t>Документы, указанные в настоящем пункте, должны быть пронумерованы, прошиты и заверены печатью (при наличии) сельскохозяйственного товаропроизводителя с указанием количества сшитых листов, а также заверены подписью руководителя сельскохозяйственного производителя (иного лица, уполномоченного в соответствии с законодательством Российской Федерации).</w:t>
      </w:r>
    </w:p>
    <w:p w:rsidR="00BA7F01" w:rsidRDefault="00BA7F01">
      <w:pPr>
        <w:pStyle w:val="ConsPlusNormal"/>
        <w:spacing w:before="220"/>
        <w:ind w:firstLine="540"/>
        <w:jc w:val="both"/>
      </w:pPr>
      <w:bookmarkStart w:id="10" w:name="P119"/>
      <w:bookmarkEnd w:id="10"/>
      <w:r>
        <w:t>2.7. Сельскохозяйственный товаропроизводитель представляет заявку, которая может быть отозвана до окончания срока приема заявки путем направления субъектом сельскохозяйственной деятельности соответствующего обращения в министерство. До окончания срока приема заявок и прилагаемых к ней документов сельскохозяйственный товаропроизводитель вправе внести изменения в заявку и прилагаемые к ней документы путем направления в министерство письменного уведомления.</w:t>
      </w:r>
    </w:p>
    <w:p w:rsidR="00BA7F01" w:rsidRDefault="00BA7F01">
      <w:pPr>
        <w:pStyle w:val="ConsPlusNormal"/>
        <w:spacing w:before="220"/>
        <w:ind w:firstLine="540"/>
        <w:jc w:val="both"/>
      </w:pPr>
      <w:r>
        <w:t>Прием заявок и прилагаемых к ним документов осуществляется министерством в течение срока, указанного в объявлении. По истечении срока, указанного в объявлении, заявки и прилагаемые к ним документы не принимаются.</w:t>
      </w:r>
    </w:p>
    <w:p w:rsidR="00BA7F01" w:rsidRDefault="00BA7F01">
      <w:pPr>
        <w:pStyle w:val="ConsPlusNormal"/>
        <w:spacing w:before="220"/>
        <w:ind w:firstLine="540"/>
        <w:jc w:val="both"/>
      </w:pPr>
      <w:bookmarkStart w:id="11" w:name="P121"/>
      <w:bookmarkEnd w:id="11"/>
      <w:r>
        <w:t>2.8. Министерство:</w:t>
      </w:r>
    </w:p>
    <w:p w:rsidR="00BA7F01" w:rsidRDefault="00BA7F01">
      <w:pPr>
        <w:pStyle w:val="ConsPlusNormal"/>
        <w:spacing w:before="220"/>
        <w:ind w:firstLine="540"/>
        <w:jc w:val="both"/>
      </w:pPr>
      <w:r>
        <w:t xml:space="preserve">в день представления заявок и прилагаемых к ним документов, указанных в </w:t>
      </w:r>
      <w:hyperlink w:anchor="P101">
        <w:r>
          <w:rPr>
            <w:color w:val="0000FF"/>
          </w:rPr>
          <w:t>пункте 2.6</w:t>
        </w:r>
      </w:hyperlink>
      <w:r>
        <w:t xml:space="preserve"> настоящего Порядка, осуществляет их регистрацию в порядке их поступления в журнале, который должен быть прошнурован, пронумерован и скреплен печатью министерства;</w:t>
      </w:r>
    </w:p>
    <w:p w:rsidR="00BA7F01" w:rsidRDefault="00BA7F01">
      <w:pPr>
        <w:pStyle w:val="ConsPlusNormal"/>
        <w:spacing w:before="220"/>
        <w:ind w:firstLine="540"/>
        <w:jc w:val="both"/>
      </w:pPr>
      <w:r>
        <w:t>в течение одного рабочего дня со дня окончания срока приема заявок и приложенных к ним документов, указанного в объявлении:</w:t>
      </w:r>
    </w:p>
    <w:p w:rsidR="00BA7F01" w:rsidRDefault="00BA7F01">
      <w:pPr>
        <w:pStyle w:val="ConsPlusNormal"/>
        <w:jc w:val="both"/>
      </w:pPr>
      <w:r>
        <w:t xml:space="preserve">(в ред. </w:t>
      </w:r>
      <w:hyperlink r:id="rId25">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r>
        <w:t xml:space="preserve">проверяет на предмет соответствия указанных документов </w:t>
      </w:r>
      <w:hyperlink w:anchor="P101">
        <w:r>
          <w:rPr>
            <w:color w:val="0000FF"/>
          </w:rPr>
          <w:t>пункту 2.6</w:t>
        </w:r>
      </w:hyperlink>
      <w:r>
        <w:t xml:space="preserve"> настоящего Порядка;</w:t>
      </w:r>
    </w:p>
    <w:p w:rsidR="00BA7F01" w:rsidRDefault="00BA7F01">
      <w:pPr>
        <w:pStyle w:val="ConsPlusNormal"/>
        <w:spacing w:before="220"/>
        <w:ind w:firstLine="540"/>
        <w:jc w:val="both"/>
      </w:pPr>
      <w:r>
        <w:t xml:space="preserve">проверяет сельскохозяйственного товаропроизводителя на соответствие условия, критериям и требованиям, установленным </w:t>
      </w:r>
      <w:hyperlink w:anchor="P70">
        <w:r>
          <w:rPr>
            <w:color w:val="0000FF"/>
          </w:rPr>
          <w:t>пунктами 2.2</w:t>
        </w:r>
      </w:hyperlink>
      <w:r>
        <w:t xml:space="preserve">, </w:t>
      </w:r>
      <w:hyperlink w:anchor="P74">
        <w:r>
          <w:rPr>
            <w:color w:val="0000FF"/>
          </w:rPr>
          <w:t>2.3</w:t>
        </w:r>
      </w:hyperlink>
      <w:r>
        <w:t xml:space="preserve">, </w:t>
      </w:r>
      <w:hyperlink w:anchor="P80">
        <w:r>
          <w:rPr>
            <w:color w:val="0000FF"/>
          </w:rPr>
          <w:t>2.4</w:t>
        </w:r>
      </w:hyperlink>
      <w:r>
        <w:t xml:space="preserve"> настоящего Порядка;</w:t>
      </w:r>
    </w:p>
    <w:p w:rsidR="00BA7F01" w:rsidRDefault="00BA7F01">
      <w:pPr>
        <w:pStyle w:val="ConsPlusNormal"/>
        <w:spacing w:before="220"/>
        <w:ind w:firstLine="540"/>
        <w:jc w:val="both"/>
      </w:pPr>
      <w:r>
        <w:t>осуществляет проверку правильности расчета субсидий;</w:t>
      </w:r>
    </w:p>
    <w:p w:rsidR="00BA7F01" w:rsidRDefault="00BA7F01">
      <w:pPr>
        <w:pStyle w:val="ConsPlusNormal"/>
        <w:spacing w:before="220"/>
        <w:ind w:firstLine="540"/>
        <w:jc w:val="both"/>
      </w:pPr>
      <w:r>
        <w:t>на основании решения межведомственной экспертной комиссии министерства (оформленного протоколом) принимает решение в форме приказа:</w:t>
      </w:r>
    </w:p>
    <w:p w:rsidR="00BA7F01" w:rsidRDefault="00BA7F01">
      <w:pPr>
        <w:pStyle w:val="ConsPlusNormal"/>
        <w:spacing w:before="220"/>
        <w:ind w:firstLine="540"/>
        <w:jc w:val="both"/>
      </w:pPr>
      <w:r>
        <w:t xml:space="preserve">о признании сельскохозяйственного товаропроизводителя получателем субсидии и </w:t>
      </w:r>
      <w:r>
        <w:lastRenderedPageBreak/>
        <w:t xml:space="preserve">предоставлении субсидии (в случае отсутствия оснований для отказа в предоставлении субсидии, предусмотренных </w:t>
      </w:r>
      <w:hyperlink w:anchor="P132">
        <w:r>
          <w:rPr>
            <w:color w:val="0000FF"/>
          </w:rPr>
          <w:t>пунктом 2.9</w:t>
        </w:r>
      </w:hyperlink>
      <w:r>
        <w:t xml:space="preserve"> настоящего Порядка);</w:t>
      </w:r>
    </w:p>
    <w:p w:rsidR="00BA7F01" w:rsidRDefault="00BA7F01">
      <w:pPr>
        <w:pStyle w:val="ConsPlusNormal"/>
        <w:spacing w:before="220"/>
        <w:ind w:firstLine="540"/>
        <w:jc w:val="both"/>
      </w:pPr>
      <w:r>
        <w:t xml:space="preserve">об отклонении заявки и отказе в предоставлении субсидии, с указанием информации о причинах отклонения заявки (при наличии оснований для отказа в предоставлении субсидии, предусмотренных </w:t>
      </w:r>
      <w:hyperlink w:anchor="P132">
        <w:r>
          <w:rPr>
            <w:color w:val="0000FF"/>
          </w:rPr>
          <w:t>пунктом 2.9</w:t>
        </w:r>
      </w:hyperlink>
      <w:r>
        <w:t xml:space="preserve"> настоящего Порядка).</w:t>
      </w:r>
    </w:p>
    <w:p w:rsidR="00BA7F01" w:rsidRDefault="00BA7F01">
      <w:pPr>
        <w:pStyle w:val="ConsPlusNormal"/>
        <w:spacing w:before="220"/>
        <w:ind w:firstLine="540"/>
        <w:jc w:val="both"/>
      </w:pPr>
      <w:r>
        <w:t>При принятии решения об отклонении заявки и отказе в предоставлении субсидии министерство в течение десяти рабочих дней с даты принятия указанного решения направляет сельскохозяйственному товаропроизводителю уведомление с указанием причин отклонения заявки по почте.</w:t>
      </w:r>
    </w:p>
    <w:p w:rsidR="00BA7F01" w:rsidRDefault="00BA7F01">
      <w:pPr>
        <w:pStyle w:val="ConsPlusNormal"/>
        <w:spacing w:before="220"/>
        <w:ind w:firstLine="540"/>
        <w:jc w:val="both"/>
      </w:pPr>
      <w:bookmarkStart w:id="12" w:name="P132"/>
      <w:bookmarkEnd w:id="12"/>
      <w:r>
        <w:t>2.9. Основаниями для отказа в предоставлении субсидии являются:</w:t>
      </w:r>
    </w:p>
    <w:p w:rsidR="00BA7F01" w:rsidRDefault="00BA7F01">
      <w:pPr>
        <w:pStyle w:val="ConsPlusNormal"/>
        <w:spacing w:before="220"/>
        <w:ind w:firstLine="540"/>
        <w:jc w:val="both"/>
      </w:pPr>
      <w:r>
        <w:t xml:space="preserve">несоответствие сельскохозяйственного товаропроизводителя условиям, критериям и требованиям, установленным </w:t>
      </w:r>
      <w:hyperlink w:anchor="P70">
        <w:r>
          <w:rPr>
            <w:color w:val="0000FF"/>
          </w:rPr>
          <w:t>пунктами 2.2</w:t>
        </w:r>
      </w:hyperlink>
      <w:r>
        <w:t xml:space="preserve">, </w:t>
      </w:r>
      <w:hyperlink w:anchor="P74">
        <w:r>
          <w:rPr>
            <w:color w:val="0000FF"/>
          </w:rPr>
          <w:t>2.3</w:t>
        </w:r>
      </w:hyperlink>
      <w:r>
        <w:t xml:space="preserve">, </w:t>
      </w:r>
      <w:hyperlink w:anchor="P80">
        <w:r>
          <w:rPr>
            <w:color w:val="0000FF"/>
          </w:rPr>
          <w:t>2.4</w:t>
        </w:r>
      </w:hyperlink>
      <w:r>
        <w:t xml:space="preserve"> настоящего Порядка;</w:t>
      </w:r>
    </w:p>
    <w:p w:rsidR="00BA7F01" w:rsidRDefault="00BA7F01">
      <w:pPr>
        <w:pStyle w:val="ConsPlusNormal"/>
        <w:spacing w:before="220"/>
        <w:ind w:firstLine="540"/>
        <w:jc w:val="both"/>
      </w:pPr>
      <w:r>
        <w:t xml:space="preserve">непредставление и (или) представление не в полном объеме документов, предусмотренных </w:t>
      </w:r>
      <w:hyperlink w:anchor="P101">
        <w:r>
          <w:rPr>
            <w:color w:val="0000FF"/>
          </w:rPr>
          <w:t>пунктом 2.6</w:t>
        </w:r>
      </w:hyperlink>
      <w:r>
        <w:t xml:space="preserve"> настоящего Порядка, за исключением документов, указанных в </w:t>
      </w:r>
      <w:hyperlink w:anchor="P112">
        <w:r>
          <w:rPr>
            <w:color w:val="0000FF"/>
          </w:rPr>
          <w:t>абзацах девятом</w:t>
        </w:r>
      </w:hyperlink>
      <w:r>
        <w:t xml:space="preserve">, </w:t>
      </w:r>
      <w:hyperlink w:anchor="P113">
        <w:r>
          <w:rPr>
            <w:color w:val="0000FF"/>
          </w:rPr>
          <w:t>десятом пункта 2.6</w:t>
        </w:r>
      </w:hyperlink>
      <w:r>
        <w:t xml:space="preserve"> настоящего Порядка;</w:t>
      </w:r>
    </w:p>
    <w:p w:rsidR="00BA7F01" w:rsidRDefault="00BA7F01">
      <w:pPr>
        <w:pStyle w:val="ConsPlusNormal"/>
        <w:spacing w:before="220"/>
        <w:ind w:firstLine="540"/>
        <w:jc w:val="both"/>
      </w:pPr>
      <w:r>
        <w:t xml:space="preserve">представление документов, предусмотренных </w:t>
      </w:r>
      <w:hyperlink w:anchor="P101">
        <w:r>
          <w:rPr>
            <w:color w:val="0000FF"/>
          </w:rPr>
          <w:t>пунктом 2.6</w:t>
        </w:r>
      </w:hyperlink>
      <w:r>
        <w:t xml:space="preserve"> настоящего Порядка, оформленных с нарушением законодательства Российской Федерации, а также оформленных с нарушением условий </w:t>
      </w:r>
      <w:hyperlink w:anchor="P118">
        <w:r>
          <w:rPr>
            <w:color w:val="0000FF"/>
          </w:rPr>
          <w:t>абзаца тринадцатого пункта 2.6</w:t>
        </w:r>
      </w:hyperlink>
      <w:r>
        <w:t xml:space="preserve"> настоящего Порядка;</w:t>
      </w:r>
    </w:p>
    <w:p w:rsidR="00BA7F01" w:rsidRDefault="00BA7F01">
      <w:pPr>
        <w:pStyle w:val="ConsPlusNormal"/>
        <w:spacing w:before="220"/>
        <w:ind w:firstLine="540"/>
        <w:jc w:val="both"/>
      </w:pPr>
      <w:r>
        <w:t>несоответствие представленной сельскохозяйственным товаропроизводителем заявки форме, утвержденной приказом министерства;</w:t>
      </w:r>
    </w:p>
    <w:p w:rsidR="00BA7F01" w:rsidRDefault="00BA7F01">
      <w:pPr>
        <w:pStyle w:val="ConsPlusNormal"/>
        <w:spacing w:before="220"/>
        <w:ind w:firstLine="540"/>
        <w:jc w:val="both"/>
      </w:pPr>
      <w:r>
        <w:t xml:space="preserve">отзыв заявки в соответствии с </w:t>
      </w:r>
      <w:hyperlink w:anchor="P119">
        <w:r>
          <w:rPr>
            <w:color w:val="0000FF"/>
          </w:rPr>
          <w:t>пунктом 2.7</w:t>
        </w:r>
      </w:hyperlink>
      <w:r>
        <w:t xml:space="preserve"> настоящего Порядка;</w:t>
      </w:r>
    </w:p>
    <w:p w:rsidR="00BA7F01" w:rsidRDefault="00BA7F01">
      <w:pPr>
        <w:pStyle w:val="ConsPlusNormal"/>
        <w:spacing w:before="220"/>
        <w:ind w:firstLine="540"/>
        <w:jc w:val="both"/>
      </w:pPr>
      <w:r>
        <w:t>установление факта недостоверности представленной сельскохозяйственным товаропроизводителем информации, в том числе о месте нахождения и адресе субъекта сельскохозяйственной деятельности;</w:t>
      </w:r>
    </w:p>
    <w:p w:rsidR="00BA7F01" w:rsidRDefault="00BA7F01">
      <w:pPr>
        <w:pStyle w:val="ConsPlusNormal"/>
        <w:spacing w:before="220"/>
        <w:ind w:firstLine="540"/>
        <w:jc w:val="both"/>
      </w:pPr>
      <w:r>
        <w:t xml:space="preserve">представление сельскохозяйственным товаропроизводителем заявки и приложенных к ней документов по истечении срока приема заявки, указанного в объявлении, за исключением документов, указанных в </w:t>
      </w:r>
      <w:hyperlink w:anchor="P112">
        <w:r>
          <w:rPr>
            <w:color w:val="0000FF"/>
          </w:rPr>
          <w:t>абзацах девятом</w:t>
        </w:r>
      </w:hyperlink>
      <w:r>
        <w:t xml:space="preserve">, </w:t>
      </w:r>
      <w:hyperlink w:anchor="P113">
        <w:r>
          <w:rPr>
            <w:color w:val="0000FF"/>
          </w:rPr>
          <w:t>десятом пункта 2.6</w:t>
        </w:r>
      </w:hyperlink>
      <w:r>
        <w:t xml:space="preserve"> настоящего Порядка.</w:t>
      </w:r>
    </w:p>
    <w:p w:rsidR="00BA7F01" w:rsidRDefault="00BA7F01">
      <w:pPr>
        <w:pStyle w:val="ConsPlusNormal"/>
        <w:spacing w:before="220"/>
        <w:ind w:firstLine="540"/>
        <w:jc w:val="both"/>
      </w:pPr>
      <w:r>
        <w:t>2.10. Информация о результатах рассмотрения заявок размещается министерством на едином портале, а также на официальном сайте не позднее 14-го календарного дня, следующего за днем определения сельскохозяйственных товаропроизводителей - получателей субсидии, и содержит следующее:</w:t>
      </w:r>
    </w:p>
    <w:p w:rsidR="00BA7F01" w:rsidRDefault="00BA7F01">
      <w:pPr>
        <w:pStyle w:val="ConsPlusNormal"/>
        <w:spacing w:before="220"/>
        <w:ind w:firstLine="540"/>
        <w:jc w:val="both"/>
      </w:pPr>
      <w:r>
        <w:t>дату, время и место проведения рассмотрения заявок;</w:t>
      </w:r>
    </w:p>
    <w:p w:rsidR="00BA7F01" w:rsidRDefault="00BA7F01">
      <w:pPr>
        <w:pStyle w:val="ConsPlusNormal"/>
        <w:spacing w:before="220"/>
        <w:ind w:firstLine="540"/>
        <w:jc w:val="both"/>
      </w:pPr>
      <w:r>
        <w:t>информацию о сельскохозяйственных товаропроизводителях, заявки которых были рассмотрены;</w:t>
      </w:r>
    </w:p>
    <w:p w:rsidR="00BA7F01" w:rsidRDefault="00BA7F01">
      <w:pPr>
        <w:pStyle w:val="ConsPlusNormal"/>
        <w:spacing w:before="220"/>
        <w:ind w:firstLine="540"/>
        <w:jc w:val="both"/>
      </w:pPr>
      <w:r>
        <w:t>информацию о сельскохозяйственных товаропроизводителях, заявки которых были отклонены, с указанием причин их отклонения и отказа в предоставлении субсидии, в том числе положений объявления, которым не соответствуют такие заявки;</w:t>
      </w:r>
    </w:p>
    <w:p w:rsidR="00BA7F01" w:rsidRDefault="00BA7F01">
      <w:pPr>
        <w:pStyle w:val="ConsPlusNormal"/>
        <w:spacing w:before="220"/>
        <w:ind w:firstLine="540"/>
        <w:jc w:val="both"/>
      </w:pPr>
      <w: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BA7F01" w:rsidRDefault="00BA7F01">
      <w:pPr>
        <w:pStyle w:val="ConsPlusNormal"/>
        <w:jc w:val="both"/>
      </w:pPr>
    </w:p>
    <w:p w:rsidR="00BA7F01" w:rsidRDefault="00BA7F01">
      <w:pPr>
        <w:pStyle w:val="ConsPlusTitle"/>
        <w:jc w:val="center"/>
        <w:outlineLvl w:val="1"/>
      </w:pPr>
      <w:r>
        <w:t>III. УСЛОВИЯ И ПОРЯДОК ПРЕДОСТАВЛЕНИЯ СУБСИДИИ</w:t>
      </w:r>
    </w:p>
    <w:p w:rsidR="00BA7F01" w:rsidRDefault="00BA7F01">
      <w:pPr>
        <w:pStyle w:val="ConsPlusNormal"/>
        <w:jc w:val="both"/>
      </w:pPr>
    </w:p>
    <w:p w:rsidR="00BA7F01" w:rsidRDefault="00BA7F01">
      <w:pPr>
        <w:pStyle w:val="ConsPlusNormal"/>
        <w:ind w:firstLine="540"/>
        <w:jc w:val="both"/>
      </w:pPr>
      <w:r>
        <w:t xml:space="preserve">3.1. Предоставление субсидии осуществляется при условии соблюдения требований </w:t>
      </w:r>
      <w:hyperlink w:anchor="P70">
        <w:r>
          <w:rPr>
            <w:color w:val="0000FF"/>
          </w:rPr>
          <w:t>пунктов 2.2</w:t>
        </w:r>
      </w:hyperlink>
      <w:r>
        <w:t xml:space="preserve">, </w:t>
      </w:r>
      <w:hyperlink w:anchor="P74">
        <w:r>
          <w:rPr>
            <w:color w:val="0000FF"/>
          </w:rPr>
          <w:t>2.3</w:t>
        </w:r>
      </w:hyperlink>
      <w:r>
        <w:t xml:space="preserve">, </w:t>
      </w:r>
      <w:hyperlink w:anchor="P80">
        <w:r>
          <w:rPr>
            <w:color w:val="0000FF"/>
          </w:rPr>
          <w:t>2.4</w:t>
        </w:r>
      </w:hyperlink>
      <w:r>
        <w:t xml:space="preserve"> настоящего Порядка, представления заявки и прилагаемых к ней документов в соответствии с </w:t>
      </w:r>
      <w:hyperlink w:anchor="P101">
        <w:r>
          <w:rPr>
            <w:color w:val="0000FF"/>
          </w:rPr>
          <w:t>пунктом 2.6</w:t>
        </w:r>
      </w:hyperlink>
      <w:r>
        <w:t xml:space="preserve"> настоящего Порядка и на основании соглашения о предоставлении субсидий, заключаемого между министерством и сельскохозяйственным товаропроизводителем (далее - соглашение).</w:t>
      </w:r>
    </w:p>
    <w:p w:rsidR="00BA7F01" w:rsidRDefault="00BA7F01">
      <w:pPr>
        <w:pStyle w:val="ConsPlusNormal"/>
        <w:spacing w:before="220"/>
        <w:ind w:firstLine="540"/>
        <w:jc w:val="both"/>
      </w:pPr>
      <w:r>
        <w:t>Министерство в течение пяти рабочих дней со дня принятия решения о признании сельскохозяйственного товаропроизводителя получателем субсидии и предоставлении субсидии направляет сельскохозяйственному товаропроизводителю соглашение для подписания в двух экземплярах.</w:t>
      </w:r>
    </w:p>
    <w:p w:rsidR="00BA7F01" w:rsidRDefault="00BA7F01">
      <w:pPr>
        <w:pStyle w:val="ConsPlusNormal"/>
        <w:spacing w:before="220"/>
        <w:ind w:firstLine="540"/>
        <w:jc w:val="both"/>
      </w:pPr>
      <w:bookmarkStart w:id="13" w:name="P150"/>
      <w:bookmarkEnd w:id="13"/>
      <w:r>
        <w:t>Сельскохозяйственный товаропроизводитель в течение пяти рабочих дней со дня получения соглашения подписывает и представляет его в министерство.</w:t>
      </w:r>
    </w:p>
    <w:p w:rsidR="00BA7F01" w:rsidRDefault="00BA7F01">
      <w:pPr>
        <w:pStyle w:val="ConsPlusNormal"/>
        <w:spacing w:before="220"/>
        <w:ind w:firstLine="540"/>
        <w:jc w:val="both"/>
      </w:pPr>
      <w:r>
        <w:t xml:space="preserve">В случае непредоставления сельскохозяйственным товаропроизводителем в министерство подписанного соглашения в срок, установленный </w:t>
      </w:r>
      <w:hyperlink w:anchor="P150">
        <w:r>
          <w:rPr>
            <w:color w:val="0000FF"/>
          </w:rPr>
          <w:t>абзацем третьим</w:t>
        </w:r>
      </w:hyperlink>
      <w:r>
        <w:t xml:space="preserve"> настоящего пункта, сельскохозяйственный товаропроизводитель признается уклонившимся от заключения соглашения.</w:t>
      </w:r>
    </w:p>
    <w:p w:rsidR="00BA7F01" w:rsidRDefault="00BA7F01">
      <w:pPr>
        <w:pStyle w:val="ConsPlusNormal"/>
        <w:spacing w:before="220"/>
        <w:ind w:firstLine="540"/>
        <w:jc w:val="both"/>
      </w:pPr>
      <w:r>
        <w:t>3.2.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утвержденной министерством финансов Приморского края.</w:t>
      </w:r>
    </w:p>
    <w:p w:rsidR="00BA7F01" w:rsidRDefault="00BA7F01">
      <w:pPr>
        <w:pStyle w:val="ConsPlusNormal"/>
        <w:spacing w:before="220"/>
        <w:ind w:firstLine="540"/>
        <w:jc w:val="both"/>
      </w:pPr>
      <w:r>
        <w:t>Соглашение предусматривает в том числе:</w:t>
      </w:r>
    </w:p>
    <w:p w:rsidR="00BA7F01" w:rsidRDefault="00BA7F01">
      <w:pPr>
        <w:pStyle w:val="ConsPlusNormal"/>
        <w:spacing w:before="220"/>
        <w:ind w:firstLine="540"/>
        <w:jc w:val="both"/>
      </w:pPr>
      <w:r>
        <w:t>размер предоставляемой субсидии, условия предоставления субсидии;</w:t>
      </w:r>
    </w:p>
    <w:p w:rsidR="00BA7F01" w:rsidRDefault="00BA7F01">
      <w:pPr>
        <w:pStyle w:val="ConsPlusNormal"/>
        <w:spacing w:before="220"/>
        <w:ind w:firstLine="540"/>
        <w:jc w:val="both"/>
      </w:pPr>
      <w:r>
        <w:t xml:space="preserve">согласие сельскохозяйственного товаропроизводителя на осуществление министерством проверок соблюдения сельскохозяйственным товаропроизводителем условий и порядка предоставления субсидий, в том числе в части достижения результатов предоставления субсидии, и на осуществление органами государственного финансового контроля проверок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BA7F01" w:rsidRDefault="00BA7F01">
      <w:pPr>
        <w:pStyle w:val="ConsPlusNormal"/>
        <w:spacing w:before="220"/>
        <w:ind w:firstLine="540"/>
        <w:jc w:val="both"/>
      </w:pPr>
      <w:r>
        <w:t>ответственность сторон за нарушение положений настоящего Порядка;</w:t>
      </w:r>
    </w:p>
    <w:p w:rsidR="00BA7F01" w:rsidRDefault="00BA7F01">
      <w:pPr>
        <w:pStyle w:val="ConsPlusNormal"/>
        <w:spacing w:before="220"/>
        <w:ind w:firstLine="540"/>
        <w:jc w:val="both"/>
      </w:pPr>
      <w:r>
        <w:t>результат, точную дату завершения и конечное значение результата предоставления субсидии;</w:t>
      </w:r>
    </w:p>
    <w:p w:rsidR="00BA7F01" w:rsidRDefault="00BA7F01">
      <w:pPr>
        <w:pStyle w:val="ConsPlusNormal"/>
        <w:spacing w:before="220"/>
        <w:ind w:firstLine="540"/>
        <w:jc w:val="both"/>
      </w:pPr>
      <w:r>
        <w:t>случаи возврата субсидий в краевой бюджет;</w:t>
      </w:r>
    </w:p>
    <w:p w:rsidR="00BA7F01" w:rsidRDefault="00BA7F01">
      <w:pPr>
        <w:pStyle w:val="ConsPlusNormal"/>
        <w:spacing w:before="220"/>
        <w:ind w:firstLine="540"/>
        <w:jc w:val="both"/>
      </w:pPr>
      <w:r>
        <w:t xml:space="preserve">обязательство сельскохозяйственного товаропроизводителя по представлению отчетов в соответствии с </w:t>
      </w:r>
      <w:hyperlink w:anchor="P175">
        <w:r>
          <w:rPr>
            <w:color w:val="0000FF"/>
          </w:rPr>
          <w:t>пунктом 4.1</w:t>
        </w:r>
      </w:hyperlink>
      <w:r>
        <w:t xml:space="preserve"> настоящего Порядка;</w:t>
      </w:r>
    </w:p>
    <w:p w:rsidR="00BA7F01" w:rsidRDefault="00BA7F01">
      <w:pPr>
        <w:pStyle w:val="ConsPlusNormal"/>
        <w:spacing w:before="220"/>
        <w:ind w:firstLine="540"/>
        <w:jc w:val="both"/>
      </w:pPr>
      <w:r>
        <w:t>согласие получателя субсидии на согласование новых условий соглашения или о расторжении соглашения при недостижении согласия по новым условиям в случае уменьшения министерству как получателю средств краевого бюджета ранее доведенных лимитов бюджетных обязательств, приводящего к невозможности предоставления субсидии в размере, определенном соглашением.</w:t>
      </w:r>
    </w:p>
    <w:p w:rsidR="00BA7F01" w:rsidRDefault="00BA7F01">
      <w:pPr>
        <w:pStyle w:val="ConsPlusNormal"/>
        <w:spacing w:before="220"/>
        <w:ind w:firstLine="540"/>
        <w:jc w:val="both"/>
      </w:pPr>
      <w:bookmarkStart w:id="14" w:name="P161"/>
      <w:bookmarkEnd w:id="14"/>
      <w:r>
        <w:t>3.3. Размер субсидии рассчитывается по следующей формуле:</w:t>
      </w:r>
    </w:p>
    <w:p w:rsidR="00BA7F01" w:rsidRDefault="00BA7F01">
      <w:pPr>
        <w:pStyle w:val="ConsPlusNormal"/>
        <w:jc w:val="both"/>
      </w:pPr>
    </w:p>
    <w:p w:rsidR="00BA7F01" w:rsidRDefault="00BA7F01">
      <w:pPr>
        <w:pStyle w:val="ConsPlusNormal"/>
        <w:ind w:firstLine="540"/>
        <w:jc w:val="both"/>
      </w:pPr>
      <w:r>
        <w:t>SUMсуб = V x S, где:</w:t>
      </w:r>
    </w:p>
    <w:p w:rsidR="00BA7F01" w:rsidRDefault="00BA7F01">
      <w:pPr>
        <w:pStyle w:val="ConsPlusNormal"/>
        <w:jc w:val="both"/>
      </w:pPr>
    </w:p>
    <w:p w:rsidR="00BA7F01" w:rsidRDefault="00BA7F01">
      <w:pPr>
        <w:pStyle w:val="ConsPlusNormal"/>
        <w:ind w:firstLine="540"/>
        <w:jc w:val="both"/>
      </w:pPr>
      <w:r>
        <w:t>SUMсуб - размер субсидии;</w:t>
      </w:r>
    </w:p>
    <w:p w:rsidR="00BA7F01" w:rsidRDefault="00BA7F01">
      <w:pPr>
        <w:pStyle w:val="ConsPlusNormal"/>
        <w:spacing w:before="220"/>
        <w:ind w:firstLine="540"/>
        <w:jc w:val="both"/>
      </w:pPr>
      <w:r>
        <w:t xml:space="preserve">V - планируемые затраты на приобретение грубых и (или) сочных кормов с учетом их </w:t>
      </w:r>
      <w:r>
        <w:lastRenderedPageBreak/>
        <w:t>транспортировки в зимний (стойловый) период, начинающийся в текущем финансовом году и завершающийся в очередном финансовом году (рублей);</w:t>
      </w:r>
    </w:p>
    <w:p w:rsidR="00BA7F01" w:rsidRDefault="00BA7F01">
      <w:pPr>
        <w:pStyle w:val="ConsPlusNormal"/>
        <w:jc w:val="both"/>
      </w:pPr>
      <w:r>
        <w:t xml:space="preserve">(в ред. </w:t>
      </w:r>
      <w:hyperlink r:id="rId28">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r>
        <w:t>S - ставка субсидии, составляющая 70% от планируемой стоимости на одну тонну приобретенных (либо приобретаемых) грубых и (или) сочных кормов и их транспортировку.</w:t>
      </w:r>
    </w:p>
    <w:p w:rsidR="00BA7F01" w:rsidRDefault="00BA7F01">
      <w:pPr>
        <w:pStyle w:val="ConsPlusNormal"/>
        <w:spacing w:before="220"/>
        <w:ind w:firstLine="540"/>
        <w:jc w:val="both"/>
      </w:pPr>
      <w:r>
        <w:t>В случае недостатка лимита бюджетных обязательств для предоставления сельскохозяйственным товаропроизводителям субсидий, рассчитанных согласно настоящему пункту, средства краевого бюджета распределяются пропорционально размеру начисленных субсидий между всеми сельскохозяйственными товаропроизводителями, заключившими соглашение.</w:t>
      </w:r>
    </w:p>
    <w:p w:rsidR="00BA7F01" w:rsidRDefault="00BA7F01">
      <w:pPr>
        <w:pStyle w:val="ConsPlusNormal"/>
        <w:spacing w:before="220"/>
        <w:ind w:firstLine="540"/>
        <w:jc w:val="both"/>
      </w:pPr>
      <w:bookmarkStart w:id="15" w:name="P170"/>
      <w:bookmarkEnd w:id="15"/>
      <w:r>
        <w:t>3.4. Результатом предоставления субсидии является сохранность поголовья молочных коров у сельскохозяйственного товаропроизводителя (голов) на 1 число месяца, следующего за окончанием зимнего (стойлового) периода, начавшегося в году предоставления субсидии по сравнению с поголовьем молочных коров на 1 число месяца, в котором подана заявка о предоставлении субсидии.</w:t>
      </w:r>
    </w:p>
    <w:p w:rsidR="00BA7F01" w:rsidRDefault="00BA7F01">
      <w:pPr>
        <w:pStyle w:val="ConsPlusNormal"/>
        <w:jc w:val="both"/>
      </w:pPr>
      <w:r>
        <w:t xml:space="preserve">(п. 3.4 в ред. </w:t>
      </w:r>
      <w:hyperlink r:id="rId29">
        <w:r>
          <w:rPr>
            <w:color w:val="0000FF"/>
          </w:rPr>
          <w:t>Постановления</w:t>
        </w:r>
      </w:hyperlink>
      <w:r>
        <w:t xml:space="preserve"> Правительства Приморского края от 19.12.2022 N 879-пп)</w:t>
      </w:r>
    </w:p>
    <w:p w:rsidR="00BA7F01" w:rsidRDefault="00BA7F01">
      <w:pPr>
        <w:pStyle w:val="ConsPlusNormal"/>
        <w:spacing w:before="220"/>
        <w:ind w:firstLine="540"/>
        <w:jc w:val="both"/>
      </w:pPr>
      <w:r>
        <w:t xml:space="preserve">3.5. Перечисление субсидий осуществляется с лицевого счета министерства, открытого в Управлении Федерального казначейства по Приморскому краю, на расчетные и корреспондентские счета организаций, открытые в учреждениях Центрального банка Российской Федерации или кредитных организациях, в течение трех рабочих дней со дня поступления средств на лицевой счет министерства, но не позднее 10 рабочего дня, следующего за днем принятия министерством решения о предоставлении (перечислении) субсидии, указанного в </w:t>
      </w:r>
      <w:hyperlink w:anchor="P121">
        <w:r>
          <w:rPr>
            <w:color w:val="0000FF"/>
          </w:rPr>
          <w:t>пункте 2.8</w:t>
        </w:r>
      </w:hyperlink>
      <w:r>
        <w:t xml:space="preserve"> настоящего Порядка.</w:t>
      </w:r>
    </w:p>
    <w:p w:rsidR="00BA7F01" w:rsidRDefault="00BA7F01">
      <w:pPr>
        <w:pStyle w:val="ConsPlusNormal"/>
        <w:spacing w:before="220"/>
        <w:ind w:firstLine="540"/>
        <w:jc w:val="both"/>
      </w:pPr>
      <w:r>
        <w:t xml:space="preserve">Сумма размеров субсидий, указанных в соглашении и дополнительном соглашении к соглашению, не может превышать размера субсидии, рассчитанного в соответствии с </w:t>
      </w:r>
      <w:hyperlink w:anchor="P161">
        <w:r>
          <w:rPr>
            <w:color w:val="0000FF"/>
          </w:rPr>
          <w:t>пунктом 3.3</w:t>
        </w:r>
      </w:hyperlink>
      <w:r>
        <w:t xml:space="preserve"> настоящего Порядка.</w:t>
      </w:r>
    </w:p>
    <w:p w:rsidR="00BA7F01" w:rsidRDefault="00BA7F01">
      <w:pPr>
        <w:pStyle w:val="ConsPlusNormal"/>
        <w:jc w:val="both"/>
      </w:pPr>
    </w:p>
    <w:p w:rsidR="00BA7F01" w:rsidRDefault="00BA7F01">
      <w:pPr>
        <w:pStyle w:val="ConsPlusTitle"/>
        <w:jc w:val="center"/>
        <w:outlineLvl w:val="1"/>
      </w:pPr>
      <w:bookmarkStart w:id="16" w:name="P175"/>
      <w:bookmarkEnd w:id="16"/>
      <w:r>
        <w:t>IV. ТРЕБОВАНИЯ К ОТЧЕТНОСТИ</w:t>
      </w:r>
    </w:p>
    <w:p w:rsidR="00BA7F01" w:rsidRDefault="00BA7F01">
      <w:pPr>
        <w:pStyle w:val="ConsPlusNormal"/>
        <w:jc w:val="center"/>
      </w:pPr>
      <w:r>
        <w:t xml:space="preserve">(в ред. </w:t>
      </w:r>
      <w:hyperlink r:id="rId30">
        <w:r>
          <w:rPr>
            <w:color w:val="0000FF"/>
          </w:rPr>
          <w:t>Постановления</w:t>
        </w:r>
      </w:hyperlink>
      <w:r>
        <w:t xml:space="preserve"> Правительства Приморского края</w:t>
      </w:r>
    </w:p>
    <w:p w:rsidR="00BA7F01" w:rsidRDefault="00BA7F01">
      <w:pPr>
        <w:pStyle w:val="ConsPlusNormal"/>
        <w:jc w:val="center"/>
      </w:pPr>
      <w:r>
        <w:t>от 19.12.2022 N 879-пп)</w:t>
      </w:r>
    </w:p>
    <w:p w:rsidR="00BA7F01" w:rsidRDefault="00BA7F01">
      <w:pPr>
        <w:pStyle w:val="ConsPlusNormal"/>
        <w:jc w:val="both"/>
      </w:pPr>
    </w:p>
    <w:p w:rsidR="00BA7F01" w:rsidRDefault="00BA7F01">
      <w:pPr>
        <w:pStyle w:val="ConsPlusNormal"/>
        <w:ind w:firstLine="540"/>
        <w:jc w:val="both"/>
      </w:pPr>
      <w:bookmarkStart w:id="17" w:name="P179"/>
      <w:bookmarkEnd w:id="17"/>
      <w:r>
        <w:t>4.1. Сельскохозяйственные товаропроизводители - получатели субсидии ежемесячно, не позднее 25 числа каждого месяца, следующего за месяцем предоставления субсидии, и до 25 числа месяца, следующего за окончанием зимнего (стойлового) периода, представляют в министерство отчет об осуществлении в предшествующем месяце, расходов, источником финансового обеспечения которых являются субсидии, с приложением:</w:t>
      </w:r>
    </w:p>
    <w:p w:rsidR="00BA7F01" w:rsidRDefault="00BA7F01">
      <w:pPr>
        <w:pStyle w:val="ConsPlusNormal"/>
        <w:spacing w:before="220"/>
        <w:ind w:firstLine="540"/>
        <w:jc w:val="both"/>
      </w:pPr>
      <w:r>
        <w:t>заверенных сельскохозяйственным товаропроизводителем - получателем субсидии копий договоров на приобретение и (или) транспортировку грубых и (или) сочных кормов и (или) счетов на оплату, заключенных (выписанных) за отчетный месяц;</w:t>
      </w:r>
    </w:p>
    <w:p w:rsidR="00BA7F01" w:rsidRDefault="00BA7F01">
      <w:pPr>
        <w:pStyle w:val="ConsPlusNormal"/>
        <w:spacing w:before="220"/>
        <w:ind w:firstLine="540"/>
        <w:jc w:val="both"/>
      </w:pPr>
      <w:r>
        <w:t>документов, подтверждающие фактические затраты на приобретение и (или) транспортировку грубых и (или) сочных кормов, с отражением кодов целевых средств в поле платежного поручения "Назначение платежа" (платежные поручения, товарные чеки, кассовые чеки, мемориальные ордера, кассовые ордера);</w:t>
      </w:r>
    </w:p>
    <w:p w:rsidR="00BA7F01" w:rsidRDefault="00BA7F01">
      <w:pPr>
        <w:pStyle w:val="ConsPlusNormal"/>
        <w:spacing w:before="220"/>
        <w:ind w:firstLine="540"/>
        <w:jc w:val="both"/>
      </w:pPr>
      <w:r>
        <w:t>документов, подтверждающих поставку грубых и (или) сочных кормов (накладные, акты приема-передачи, универсальные передаточные документы).</w:t>
      </w:r>
    </w:p>
    <w:p w:rsidR="00BA7F01" w:rsidRDefault="00BA7F01">
      <w:pPr>
        <w:pStyle w:val="ConsPlusNormal"/>
        <w:spacing w:before="220"/>
        <w:ind w:firstLine="540"/>
        <w:jc w:val="both"/>
      </w:pPr>
      <w:r>
        <w:t xml:space="preserve">4.2. Сельскохозяйственные товаропроизводители - получатели субсидии до 25 числа месяца, следующего за окончанием зимнего (стойлового) периода, представляют в министерство отчет о </w:t>
      </w:r>
      <w:r>
        <w:lastRenderedPageBreak/>
        <w:t>достижении значения результата предоставления субсидии по форме, установленной соглашением.</w:t>
      </w:r>
    </w:p>
    <w:p w:rsidR="00BA7F01" w:rsidRDefault="00BA7F01">
      <w:pPr>
        <w:pStyle w:val="ConsPlusNormal"/>
        <w:spacing w:before="220"/>
        <w:ind w:firstLine="540"/>
        <w:jc w:val="both"/>
      </w:pPr>
      <w:r>
        <w:t xml:space="preserve">В случае непредставления отчетов и отчетных документов в сроки, установленные </w:t>
      </w:r>
      <w:hyperlink w:anchor="P179">
        <w:r>
          <w:rPr>
            <w:color w:val="0000FF"/>
          </w:rPr>
          <w:t>пунктом 4.1</w:t>
        </w:r>
      </w:hyperlink>
      <w:r>
        <w:t xml:space="preserve"> настоящего Порядка, а также абзацем первым настоящего пункта, сельскохозяйственный товаропроизводитель - получатель субсидии обязан осуществить возврат субсидий в краевой бюджет в полном объеме в порядке, предусмотренном </w:t>
      </w:r>
      <w:hyperlink w:anchor="P209">
        <w:r>
          <w:rPr>
            <w:color w:val="0000FF"/>
          </w:rPr>
          <w:t>пунктом 5.4</w:t>
        </w:r>
      </w:hyperlink>
      <w:r>
        <w:t xml:space="preserve"> настоящего Порядка.</w:t>
      </w:r>
    </w:p>
    <w:p w:rsidR="00BA7F01" w:rsidRDefault="00BA7F01">
      <w:pPr>
        <w:pStyle w:val="ConsPlusNormal"/>
        <w:jc w:val="both"/>
      </w:pPr>
    </w:p>
    <w:p w:rsidR="00BA7F01" w:rsidRDefault="00BA7F01">
      <w:pPr>
        <w:pStyle w:val="ConsPlusTitle"/>
        <w:jc w:val="center"/>
        <w:outlineLvl w:val="1"/>
      </w:pPr>
      <w:r>
        <w:t>V. ТРЕБОВАНИЯ ОБ ОСУЩЕСТВЛЕНИИ КОНТРОЛЯ ЗА СОБЛЮДЕНИЕМ</w:t>
      </w:r>
    </w:p>
    <w:p w:rsidR="00BA7F01" w:rsidRDefault="00BA7F01">
      <w:pPr>
        <w:pStyle w:val="ConsPlusTitle"/>
        <w:jc w:val="center"/>
      </w:pPr>
      <w:r>
        <w:t>УСЛОВИЙ И ПОРЯДКА ПРЕДОСТАВЛЕНИЯ СУБСИДИЙ</w:t>
      </w:r>
    </w:p>
    <w:p w:rsidR="00BA7F01" w:rsidRDefault="00BA7F01">
      <w:pPr>
        <w:pStyle w:val="ConsPlusNormal"/>
        <w:jc w:val="center"/>
      </w:pPr>
      <w:r>
        <w:t xml:space="preserve">(в ред. </w:t>
      </w:r>
      <w:hyperlink r:id="rId31">
        <w:r>
          <w:rPr>
            <w:color w:val="0000FF"/>
          </w:rPr>
          <w:t>Постановления</w:t>
        </w:r>
      </w:hyperlink>
      <w:r>
        <w:t xml:space="preserve"> Правительства Приморского края</w:t>
      </w:r>
    </w:p>
    <w:p w:rsidR="00BA7F01" w:rsidRDefault="00BA7F01">
      <w:pPr>
        <w:pStyle w:val="ConsPlusNormal"/>
        <w:jc w:val="center"/>
      </w:pPr>
      <w:r>
        <w:t>от 19.12.2022 N 879-пп)</w:t>
      </w:r>
    </w:p>
    <w:p w:rsidR="00BA7F01" w:rsidRDefault="00BA7F01">
      <w:pPr>
        <w:pStyle w:val="ConsPlusNormal"/>
        <w:jc w:val="both"/>
      </w:pPr>
    </w:p>
    <w:p w:rsidR="00BA7F01" w:rsidRDefault="00BA7F01">
      <w:pPr>
        <w:pStyle w:val="ConsPlusNormal"/>
        <w:ind w:firstLine="540"/>
        <w:jc w:val="both"/>
      </w:pPr>
      <w:bookmarkStart w:id="18" w:name="P191"/>
      <w:bookmarkEnd w:id="18"/>
      <w:r>
        <w:t xml:space="preserve">5.1. Министерство осуществляет проверку соблюдения сельскохозяйственным товаропроизводителем условий и порядка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BA7F01" w:rsidRDefault="00BA7F01">
      <w:pPr>
        <w:pStyle w:val="ConsPlusNormal"/>
        <w:spacing w:before="220"/>
        <w:ind w:firstLine="540"/>
        <w:jc w:val="both"/>
      </w:pPr>
      <w:r>
        <w:t>Министерство обеспечивает соблюдение сельскохозяйственным товаропроизводителем условий, целей и порядка, установленных при предоставлении субсидий.</w:t>
      </w:r>
    </w:p>
    <w:p w:rsidR="00BA7F01" w:rsidRDefault="00BA7F01">
      <w:pPr>
        <w:pStyle w:val="ConsPlusNormal"/>
        <w:spacing w:before="220"/>
        <w:ind w:firstLine="540"/>
        <w:jc w:val="both"/>
      </w:pPr>
      <w:bookmarkStart w:id="19" w:name="P193"/>
      <w:bookmarkEnd w:id="19"/>
      <w:r>
        <w:t>5.2. Министерство:</w:t>
      </w:r>
    </w:p>
    <w:p w:rsidR="00BA7F01" w:rsidRDefault="00BA7F01">
      <w:pPr>
        <w:pStyle w:val="ConsPlusNormal"/>
        <w:spacing w:before="220"/>
        <w:ind w:firstLine="540"/>
        <w:jc w:val="both"/>
      </w:pPr>
      <w:r>
        <w:t xml:space="preserve">осуществляет проверку отчетов, указанных в </w:t>
      </w:r>
      <w:hyperlink w:anchor="P175">
        <w:r>
          <w:rPr>
            <w:color w:val="0000FF"/>
          </w:rPr>
          <w:t>пункте 4.1</w:t>
        </w:r>
      </w:hyperlink>
      <w:r>
        <w:t xml:space="preserve"> настоящего Порядка, в течение семи календарных дней со дня их поступления;</w:t>
      </w:r>
    </w:p>
    <w:p w:rsidR="00BA7F01" w:rsidRDefault="00BA7F01">
      <w:pPr>
        <w:pStyle w:val="ConsPlusNormal"/>
        <w:spacing w:before="220"/>
        <w:ind w:firstLine="540"/>
        <w:jc w:val="both"/>
      </w:pPr>
      <w:r>
        <w:t>в случае выявления по результатам проверки нарушений министерство в течение двух рабочих дней со дня выявления нарушения составляет и направляет организации акт проверки.</w:t>
      </w:r>
    </w:p>
    <w:p w:rsidR="00BA7F01" w:rsidRDefault="00BA7F01">
      <w:pPr>
        <w:pStyle w:val="ConsPlusNormal"/>
        <w:spacing w:before="220"/>
        <w:ind w:firstLine="540"/>
        <w:jc w:val="both"/>
      </w:pPr>
      <w:r>
        <w:t>Оценка достижения результата предоставления субсидии сельскохозяйственным товаропроизводителем осуществляется министерством на основании соотношения установленных соглашением и фактически достигнутых по итогам года значений результата предоставления субсидии.</w:t>
      </w:r>
    </w:p>
    <w:p w:rsidR="00BA7F01" w:rsidRDefault="00BA7F01">
      <w:pPr>
        <w:pStyle w:val="ConsPlusNormal"/>
        <w:spacing w:before="220"/>
        <w:ind w:firstLine="540"/>
        <w:jc w:val="both"/>
      </w:pPr>
      <w:r>
        <w:t>5.3. В случае если сельскохозяйственным товаропроизводителем не достигнуто конкретное значение результата предоставления субсидии, установленное соглашением, объем средств, подлежащих возврату в краевой бюджет (Vвозврата), рассчитывается по формуле:</w:t>
      </w:r>
    </w:p>
    <w:p w:rsidR="00BA7F01" w:rsidRDefault="00BA7F01">
      <w:pPr>
        <w:pStyle w:val="ConsPlusNormal"/>
        <w:jc w:val="both"/>
      </w:pPr>
    </w:p>
    <w:p w:rsidR="00BA7F01" w:rsidRDefault="00BA7F01">
      <w:pPr>
        <w:pStyle w:val="ConsPlusNormal"/>
        <w:ind w:firstLine="540"/>
        <w:jc w:val="both"/>
      </w:pPr>
      <w:r>
        <w:t>V возврата = С x k, где:</w:t>
      </w:r>
    </w:p>
    <w:p w:rsidR="00BA7F01" w:rsidRDefault="00BA7F01">
      <w:pPr>
        <w:pStyle w:val="ConsPlusNormal"/>
        <w:jc w:val="both"/>
      </w:pPr>
    </w:p>
    <w:p w:rsidR="00BA7F01" w:rsidRDefault="00BA7F01">
      <w:pPr>
        <w:pStyle w:val="ConsPlusNormal"/>
        <w:ind w:firstLine="540"/>
        <w:jc w:val="both"/>
      </w:pPr>
      <w:r>
        <w:t>С - размер субсидии, предоставленной i-му сельскохозяйственному товаропроизводителю;</w:t>
      </w:r>
    </w:p>
    <w:p w:rsidR="00BA7F01" w:rsidRDefault="00BA7F01">
      <w:pPr>
        <w:pStyle w:val="ConsPlusNormal"/>
        <w:spacing w:before="220"/>
        <w:ind w:firstLine="540"/>
        <w:jc w:val="both"/>
      </w:pPr>
      <w:r>
        <w:t>k - коэффициент возврата субсидии, отражающий уровень недостижения значения результата предоставления субсидии, который рассчитывается по формуле:</w:t>
      </w:r>
    </w:p>
    <w:p w:rsidR="00BA7F01" w:rsidRDefault="00BA7F01">
      <w:pPr>
        <w:pStyle w:val="ConsPlusNormal"/>
        <w:jc w:val="both"/>
      </w:pPr>
    </w:p>
    <w:p w:rsidR="00BA7F01" w:rsidRDefault="00BA7F01">
      <w:pPr>
        <w:pStyle w:val="ConsPlusNormal"/>
        <w:ind w:firstLine="540"/>
        <w:jc w:val="both"/>
      </w:pPr>
      <w:r>
        <w:t>k = 1 - n / p, где:</w:t>
      </w:r>
    </w:p>
    <w:p w:rsidR="00BA7F01" w:rsidRDefault="00BA7F01">
      <w:pPr>
        <w:pStyle w:val="ConsPlusNormal"/>
        <w:jc w:val="both"/>
      </w:pPr>
    </w:p>
    <w:p w:rsidR="00BA7F01" w:rsidRDefault="00BA7F01">
      <w:pPr>
        <w:pStyle w:val="ConsPlusNormal"/>
        <w:ind w:firstLine="540"/>
        <w:jc w:val="both"/>
      </w:pPr>
      <w:r>
        <w:t>n - фактически достигнутое значение результата предоставления субсидии отчетного года;</w:t>
      </w:r>
    </w:p>
    <w:p w:rsidR="00BA7F01" w:rsidRDefault="00BA7F01">
      <w:pPr>
        <w:pStyle w:val="ConsPlusNormal"/>
        <w:spacing w:before="220"/>
        <w:ind w:firstLine="540"/>
        <w:jc w:val="both"/>
      </w:pPr>
      <w:r>
        <w:t>p - плановое значение результата предоставления субсидии, установленное соглашением.</w:t>
      </w:r>
    </w:p>
    <w:p w:rsidR="00BA7F01" w:rsidRDefault="00BA7F01">
      <w:pPr>
        <w:pStyle w:val="ConsPlusNormal"/>
        <w:spacing w:before="220"/>
        <w:ind w:firstLine="540"/>
        <w:jc w:val="both"/>
      </w:pPr>
      <w:r>
        <w:t xml:space="preserve">Основанием освобождения сельскохозяйственного товаропроизводителя от применения мер, предусмотренных настоящим пунктом, является представление в министерство не позднее 10 рабочих дней со дня окончания срока, установленного </w:t>
      </w:r>
      <w:hyperlink w:anchor="P175">
        <w:r>
          <w:rPr>
            <w:color w:val="0000FF"/>
          </w:rPr>
          <w:t>абзацем первым пункта 4.1</w:t>
        </w:r>
      </w:hyperlink>
      <w:r>
        <w:t xml:space="preserve"> настоящего Порядка, документов, подтверждающих наступление обстоятельств непреодолимой силы, </w:t>
      </w:r>
      <w:r>
        <w:lastRenderedPageBreak/>
        <w:t>препятствующих исполнению соответствующего обязательства по достижению конкретного значения результата предоставления субсидии, предусмотренного соглашением.</w:t>
      </w:r>
    </w:p>
    <w:p w:rsidR="00BA7F01" w:rsidRDefault="00BA7F01">
      <w:pPr>
        <w:pStyle w:val="ConsPlusNormal"/>
        <w:spacing w:before="220"/>
        <w:ind w:firstLine="540"/>
        <w:jc w:val="both"/>
      </w:pPr>
      <w:bookmarkStart w:id="20" w:name="P209"/>
      <w:bookmarkEnd w:id="20"/>
      <w:r>
        <w:t xml:space="preserve">5.4. В случае нарушения условий и порядка предоставления субсидий (далее - нарушение), выявленных в том числе по фактам проверок, указанных в </w:t>
      </w:r>
      <w:hyperlink w:anchor="P191">
        <w:r>
          <w:rPr>
            <w:color w:val="0000FF"/>
          </w:rPr>
          <w:t>пункте 5.1</w:t>
        </w:r>
      </w:hyperlink>
      <w:r>
        <w:t xml:space="preserve"> настоящего Порядка, сельскохозяйственный товаропроизводитель обязан осуществить возврат субсидий в краевой бюджет в объеме выявленных нарушений на основании требования о возврате субсидии.</w:t>
      </w:r>
    </w:p>
    <w:p w:rsidR="00BA7F01" w:rsidRDefault="00BA7F01">
      <w:pPr>
        <w:pStyle w:val="ConsPlusNormal"/>
        <w:spacing w:before="220"/>
        <w:ind w:firstLine="540"/>
        <w:jc w:val="both"/>
      </w:pPr>
      <w:r>
        <w:t xml:space="preserve">Требование о возврате субсидии в краевой бюджет (далее - требование) направляется сельскохозяйственному товаропроизводителю министерством в пятидневный срок со дня выявления нарушения, невыполнения требований предусмотренного </w:t>
      </w:r>
      <w:hyperlink w:anchor="P193">
        <w:r>
          <w:rPr>
            <w:color w:val="0000FF"/>
          </w:rPr>
          <w:t>пунктом 5.2</w:t>
        </w:r>
      </w:hyperlink>
      <w:r>
        <w:t xml:space="preserve"> настоящего Порядка акта проверки в установленный им срок.</w:t>
      </w:r>
    </w:p>
    <w:p w:rsidR="00BA7F01" w:rsidRDefault="00BA7F01">
      <w:pPr>
        <w:pStyle w:val="ConsPlusNormal"/>
        <w:spacing w:before="220"/>
        <w:ind w:firstLine="540"/>
        <w:jc w:val="both"/>
      </w:pPr>
      <w:r>
        <w:t>Возврат субсидии производится сельскохозяйственным товаропроизводителем в течение пяти рабочих дней со дня получения требования по реквизитам и коду бюджетной классификации Российской Федерации, указанным в требовании.</w:t>
      </w:r>
    </w:p>
    <w:p w:rsidR="00BA7F01" w:rsidRDefault="00BA7F01">
      <w:pPr>
        <w:pStyle w:val="ConsPlusNormal"/>
        <w:spacing w:before="220"/>
        <w:ind w:firstLine="540"/>
        <w:jc w:val="both"/>
      </w:pPr>
      <w:r>
        <w:t>В случае отказа от добровольного возврата субсидии средства взыскиваются в судебном порядке в соответствии с законодательством Российской Федерации.</w:t>
      </w:r>
    </w:p>
    <w:p w:rsidR="00BA7F01" w:rsidRDefault="00BA7F01">
      <w:pPr>
        <w:pStyle w:val="ConsPlusNormal"/>
        <w:spacing w:before="220"/>
        <w:ind w:firstLine="540"/>
        <w:jc w:val="both"/>
      </w:pPr>
      <w:r>
        <w:t>5.5. Ответственность за достоверность представленных в соответствии с настоящим Порядком документов и отчетов несет сельскохозяйственный товаропроизводитель.</w:t>
      </w:r>
    </w:p>
    <w:p w:rsidR="00BA7F01" w:rsidRDefault="00BA7F01">
      <w:pPr>
        <w:pStyle w:val="ConsPlusNormal"/>
        <w:jc w:val="both"/>
      </w:pPr>
    </w:p>
    <w:p w:rsidR="00BA7F01" w:rsidRDefault="00BA7F01">
      <w:pPr>
        <w:pStyle w:val="ConsPlusNormal"/>
        <w:jc w:val="both"/>
      </w:pPr>
    </w:p>
    <w:p w:rsidR="00BA7F01" w:rsidRDefault="00BA7F01">
      <w:pPr>
        <w:pStyle w:val="ConsPlusNormal"/>
        <w:pBdr>
          <w:bottom w:val="single" w:sz="6" w:space="0" w:color="auto"/>
        </w:pBdr>
        <w:spacing w:before="100" w:after="100"/>
        <w:jc w:val="both"/>
        <w:rPr>
          <w:sz w:val="2"/>
          <w:szCs w:val="2"/>
        </w:rPr>
      </w:pPr>
    </w:p>
    <w:p w:rsidR="001540E8" w:rsidRDefault="001540E8">
      <w:bookmarkStart w:id="21" w:name="_GoBack"/>
      <w:bookmarkEnd w:id="21"/>
    </w:p>
    <w:sectPr w:rsidR="001540E8" w:rsidSect="007B2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01"/>
    <w:rsid w:val="001540E8"/>
    <w:rsid w:val="00BA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664EF-B1BA-4D0D-8E46-71C0A7D8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F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7F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7F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BBA41CE5B6B9D88DCFD784EBD4C1679B709A34AA57B2D015CA942359B13B57C8664544CC15FAB857275BE933B1C2117A58F3B0010C9D1148C76CAvED1H" TargetMode="External"/><Relationship Id="rId18" Type="http://schemas.openxmlformats.org/officeDocument/2006/relationships/hyperlink" Target="consultantplus://offline/ref=43CBBA41CE5B6B9D88DCE37558D112197DBF53A94BA3797D580FAF156ACB15E03CC66203088556A1D12331EA9F324F6E52F29C3B070CvCDAH" TargetMode="External"/><Relationship Id="rId26" Type="http://schemas.openxmlformats.org/officeDocument/2006/relationships/hyperlink" Target="consultantplus://offline/ref=43CBBA41CE5B6B9D88DCE37558D112197DBF53A94BA3797D580FAF156ACB15E03CC66203088556A1D12331EA9F324F6E52F29C3B070CvCDAH" TargetMode="External"/><Relationship Id="rId3" Type="http://schemas.openxmlformats.org/officeDocument/2006/relationships/webSettings" Target="webSettings.xml"/><Relationship Id="rId21" Type="http://schemas.openxmlformats.org/officeDocument/2006/relationships/hyperlink" Target="consultantplus://offline/ref=43CBBA41CE5B6B9D88DCFD784EBD4C1679B709A34AA57B2D015CA942359B13B57C8664544CC15FAB857275BE9A3B1C2117A58F3B0010C9D1148C76CAvED1H" TargetMode="External"/><Relationship Id="rId34" Type="http://schemas.openxmlformats.org/officeDocument/2006/relationships/fontTable" Target="fontTable.xml"/><Relationship Id="rId7" Type="http://schemas.openxmlformats.org/officeDocument/2006/relationships/hyperlink" Target="consultantplus://offline/ref=43CBBA41CE5B6B9D88DCE37558D112197DBF54A94BA3797D580FAF156ACB15E03CC662010F8E06FBC12778BD952E49724DF2823Bv0D5H" TargetMode="External"/><Relationship Id="rId12" Type="http://schemas.openxmlformats.org/officeDocument/2006/relationships/hyperlink" Target="consultantplus://offline/ref=43CBBA41CE5B6B9D88DCFD784EBD4C1679B709A34AA57B2D015CA942359B13B57C8664544CC15FAB857275BF9B3B1C2117A58F3B0010C9D1148C76CAvED1H" TargetMode="External"/><Relationship Id="rId17" Type="http://schemas.openxmlformats.org/officeDocument/2006/relationships/hyperlink" Target="consultantplus://offline/ref=43CBBA41CE5B6B9D88DCE37558D112197DBF53A94BA3797D580FAF156ACB15E03CC66203088750A1D12331EA9F324F6E52F29C3B070CvCDAH" TargetMode="External"/><Relationship Id="rId25" Type="http://schemas.openxmlformats.org/officeDocument/2006/relationships/hyperlink" Target="consultantplus://offline/ref=43CBBA41CE5B6B9D88DCFD784EBD4C1679B709A34AA57B2D015CA942359B13B57C8664544CC15FAB857275BD973B1C2117A58F3B0010C9D1148C76CAvED1H" TargetMode="External"/><Relationship Id="rId33" Type="http://schemas.openxmlformats.org/officeDocument/2006/relationships/hyperlink" Target="consultantplus://offline/ref=43CBBA41CE5B6B9D88DCE37558D112197DBF53A94BA3797D580FAF156ACB15E03CC66203088750A1D12331EA9F324F6E52F29C3B070CvCDAH" TargetMode="External"/><Relationship Id="rId2" Type="http://schemas.openxmlformats.org/officeDocument/2006/relationships/settings" Target="settings.xml"/><Relationship Id="rId16" Type="http://schemas.openxmlformats.org/officeDocument/2006/relationships/hyperlink" Target="consultantplus://offline/ref=43CBBA41CE5B6B9D88DCE37558D112197DBF53A94BA3797D580FAF156ACB15E03CC66203088556A1D12331EA9F324F6E52F29C3B070CvCDAH" TargetMode="External"/><Relationship Id="rId20" Type="http://schemas.openxmlformats.org/officeDocument/2006/relationships/hyperlink" Target="consultantplus://offline/ref=43CBBA41CE5B6B9D88DCFD784EBD4C1679B709A34AA57B2D015CA942359B13B57C8664544CC15FAB857275BE973B1C2117A58F3B0010C9D1148C76CAvED1H" TargetMode="External"/><Relationship Id="rId29" Type="http://schemas.openxmlformats.org/officeDocument/2006/relationships/hyperlink" Target="consultantplus://offline/ref=43CBBA41CE5B6B9D88DCFD784EBD4C1679B709A34AA57B2D015CA942359B13B57C8664544CC15FAB857275BD953B1C2117A58F3B0010C9D1148C76CAvED1H" TargetMode="External"/><Relationship Id="rId1" Type="http://schemas.openxmlformats.org/officeDocument/2006/relationships/styles" Target="styles.xml"/><Relationship Id="rId6" Type="http://schemas.openxmlformats.org/officeDocument/2006/relationships/hyperlink" Target="consultantplus://offline/ref=43CBBA41CE5B6B9D88DCE37558D112197DBF53A94BA3797D580FAF156ACB15E03CC662010F8651A38C7921EED665457254EE833B190CC8D1v0D8H" TargetMode="External"/><Relationship Id="rId11" Type="http://schemas.openxmlformats.org/officeDocument/2006/relationships/hyperlink" Target="consultantplus://offline/ref=43CBBA41CE5B6B9D88DCFD784EBD4C1679B709A34AA57B2D015CA942359B13B57C8664544CC15FAB857275BF953B1C2117A58F3B0010C9D1148C76CAvED1H" TargetMode="External"/><Relationship Id="rId24" Type="http://schemas.openxmlformats.org/officeDocument/2006/relationships/hyperlink" Target="consultantplus://offline/ref=43CBBA41CE5B6B9D88DCFD784EBD4C1679B709A34AA57B2D015CA942359B13B57C8664544CC15FAB857275BD903B1C2117A58F3B0010C9D1148C76CAvED1H" TargetMode="External"/><Relationship Id="rId32" Type="http://schemas.openxmlformats.org/officeDocument/2006/relationships/hyperlink" Target="consultantplus://offline/ref=43CBBA41CE5B6B9D88DCE37558D112197DBF53A94BA3797D580FAF156ACB15E03CC66203088556A1D12331EA9F324F6E52F29C3B070CvCDAH" TargetMode="External"/><Relationship Id="rId5" Type="http://schemas.openxmlformats.org/officeDocument/2006/relationships/hyperlink" Target="consultantplus://offline/ref=43CBBA41CE5B6B9D88DCFD784EBD4C1679B709A34AA57B2D015CA942359B13B57C8664544CC15FAB857275BF973B1C2117A58F3B0010C9D1148C76CAvED1H" TargetMode="External"/><Relationship Id="rId15" Type="http://schemas.openxmlformats.org/officeDocument/2006/relationships/hyperlink" Target="consultantplus://offline/ref=43CBBA41CE5B6B9D88DCFD784EBD4C1679B709A34AA57B2D015CA942359B13B57C8664544CC15FAB857275BE913B1C2117A58F3B0010C9D1148C76CAvED1H" TargetMode="External"/><Relationship Id="rId23" Type="http://schemas.openxmlformats.org/officeDocument/2006/relationships/hyperlink" Target="consultantplus://offline/ref=43CBBA41CE5B6B9D88DCFD784EBD4C1679B709A34AA57B2D015CA942359B13B57C8664544CC15FAB857275BD933B1C2117A58F3B0010C9D1148C76CAvED1H" TargetMode="External"/><Relationship Id="rId28" Type="http://schemas.openxmlformats.org/officeDocument/2006/relationships/hyperlink" Target="consultantplus://offline/ref=43CBBA41CE5B6B9D88DCFD784EBD4C1679B709A34AA57B2D015CA942359B13B57C8664544CC15FAB857275BD943B1C2117A58F3B0010C9D1148C76CAvED1H" TargetMode="External"/><Relationship Id="rId10" Type="http://schemas.openxmlformats.org/officeDocument/2006/relationships/hyperlink" Target="consultantplus://offline/ref=43CBBA41CE5B6B9D88DCFD784EBD4C1679B709A34AA57B280752A942359B13B57C8664544CC15FAB857275BC9A3B1C2117A58F3B0010C9D1148C76CAvED1H" TargetMode="External"/><Relationship Id="rId19" Type="http://schemas.openxmlformats.org/officeDocument/2006/relationships/hyperlink" Target="consultantplus://offline/ref=43CBBA41CE5B6B9D88DCE37558D112197DBF53A94BA3797D580FAF156ACB15E03CC66203088750A1D12331EA9F324F6E52F29C3B070CvCDAH" TargetMode="External"/><Relationship Id="rId31" Type="http://schemas.openxmlformats.org/officeDocument/2006/relationships/hyperlink" Target="consultantplus://offline/ref=43CBBA41CE5B6B9D88DCFD784EBD4C1679B709A34AA57B2D015CA942359B13B57C8664544CC15FAB857275BC953B1C2117A58F3B0010C9D1148C76CAvED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CBBA41CE5B6B9D88DCFD784EBD4C1679B709A34AA57B2D015CA942359B13B57C8664544CC15FAB857275BF973B1C2117A58F3B0010C9D1148C76CAvED1H" TargetMode="External"/><Relationship Id="rId14" Type="http://schemas.openxmlformats.org/officeDocument/2006/relationships/hyperlink" Target="consultantplus://offline/ref=43CBBA41CE5B6B9D88DCFD784EBD4C1679B709A34AA57B2D015CA942359B13B57C8664544CC15FAB857275BE903B1C2117A58F3B0010C9D1148C76CAvED1H" TargetMode="External"/><Relationship Id="rId22" Type="http://schemas.openxmlformats.org/officeDocument/2006/relationships/hyperlink" Target="consultantplus://offline/ref=43CBBA41CE5B6B9D88DCFD784EBD4C1679B709A34AA57B2D015CA942359B13B57C8664544CC15FAB857275BD923B1C2117A58F3B0010C9D1148C76CAvED1H" TargetMode="External"/><Relationship Id="rId27" Type="http://schemas.openxmlformats.org/officeDocument/2006/relationships/hyperlink" Target="consultantplus://offline/ref=43CBBA41CE5B6B9D88DCE37558D112197DBF53A94BA3797D580FAF156ACB15E03CC66203088750A1D12331EA9F324F6E52F29C3B070CvCDAH" TargetMode="External"/><Relationship Id="rId30" Type="http://schemas.openxmlformats.org/officeDocument/2006/relationships/hyperlink" Target="consultantplus://offline/ref=43CBBA41CE5B6B9D88DCFD784EBD4C1679B709A34AA57B2D015CA942359B13B57C8664544CC15FAB857275BD9B3B1C2117A58F3B0010C9D1148C76CAvED1H" TargetMode="External"/><Relationship Id="rId35" Type="http://schemas.openxmlformats.org/officeDocument/2006/relationships/theme" Target="theme/theme1.xml"/><Relationship Id="rId8" Type="http://schemas.openxmlformats.org/officeDocument/2006/relationships/hyperlink" Target="consultantplus://offline/ref=43CBBA41CE5B6B9D88DCFD784EBD4C1679B709A34AA5722E005DA942359B13B57C8664545EC107A787756BBE902E4A7051vFD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5994</Words>
  <Characters>34170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2022-12-27T07:03:00Z</dcterms:created>
  <dcterms:modified xsi:type="dcterms:W3CDTF">2022-12-27T07:04:00Z</dcterms:modified>
</cp:coreProperties>
</file>