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2BE10" w14:textId="77777777" w:rsidR="00FF4673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CF7A24E" wp14:editId="0E87A303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382A" w14:textId="77777777" w:rsidR="00FF4673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A89C9" wp14:editId="77C4A52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ABA214" id="Полилиния 2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A01809F" w14:textId="77777777" w:rsidR="00FF4673" w:rsidRPr="0081502D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6B013AE" w14:textId="77777777" w:rsidR="00FF4673" w:rsidRDefault="00FF4673" w:rsidP="00FF467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BEFAB5C" w14:textId="77777777" w:rsidR="00FF4673" w:rsidRPr="00C078D6" w:rsidRDefault="00FF4673" w:rsidP="00FF467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8DEE9F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44080987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36249A0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F4673" w:rsidRPr="009C452A" w14:paraId="54586C88" w14:textId="77777777" w:rsidTr="00FF467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CAF40D6" w14:textId="16CE812D" w:rsidR="00FF4673" w:rsidRPr="009C452A" w:rsidRDefault="000D391E" w:rsidP="00FF467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августа 2024 г.</w:t>
            </w:r>
          </w:p>
        </w:tc>
        <w:tc>
          <w:tcPr>
            <w:tcW w:w="5101" w:type="dxa"/>
          </w:tcPr>
          <w:p w14:paraId="1A57370C" w14:textId="39DB6FB0" w:rsidR="00FF4673" w:rsidRPr="009C452A" w:rsidRDefault="00FF4673" w:rsidP="00FF4673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95778">
              <w:rPr>
                <w:rFonts w:asci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1EE79104" w14:textId="77777777" w:rsidR="00FF4673" w:rsidRPr="009C452A" w:rsidRDefault="00FF4673" w:rsidP="00FF4673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4B30F22" w14:textId="0D82D08D" w:rsidR="00FF4673" w:rsidRPr="009C452A" w:rsidRDefault="000D391E" w:rsidP="00FF467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484-па</w:t>
            </w:r>
          </w:p>
        </w:tc>
      </w:tr>
    </w:tbl>
    <w:p w14:paraId="2254DC79" w14:textId="5910064F" w:rsidR="00822E8D" w:rsidRDefault="00822E8D" w:rsidP="00BD0513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</w:p>
    <w:p w14:paraId="56CEEAAD" w14:textId="77777777" w:rsidR="00822E8D" w:rsidRDefault="00822E8D" w:rsidP="00BD0513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</w:p>
    <w:p w14:paraId="412B3087" w14:textId="160A4063" w:rsidR="00BD0513" w:rsidRPr="00822E8D" w:rsidRDefault="00BD0513" w:rsidP="00BD0513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822E8D">
        <w:rPr>
          <w:b/>
          <w:szCs w:val="26"/>
        </w:rPr>
        <w:t xml:space="preserve">О внесении изменений в постановление администрации </w:t>
      </w:r>
    </w:p>
    <w:p w14:paraId="30F19405" w14:textId="77777777" w:rsidR="00BD0513" w:rsidRPr="00822E8D" w:rsidRDefault="00BD0513" w:rsidP="00BD0513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822E8D">
        <w:rPr>
          <w:b/>
          <w:szCs w:val="26"/>
        </w:rPr>
        <w:t xml:space="preserve">Арсеньевского городского округа от 14 ноября 2019 года № 832-па </w:t>
      </w:r>
    </w:p>
    <w:p w14:paraId="4D4B33D3" w14:textId="77777777" w:rsidR="00822E8D" w:rsidRDefault="001E035C" w:rsidP="00BD0513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Cs w:val="26"/>
        </w:rPr>
      </w:pPr>
      <w:r w:rsidRPr="00822E8D">
        <w:rPr>
          <w:b/>
          <w:bCs/>
          <w:szCs w:val="26"/>
        </w:rPr>
        <w:t xml:space="preserve">«Об утверждении Муниципальной программы </w:t>
      </w:r>
    </w:p>
    <w:p w14:paraId="3EC849A6" w14:textId="2C9AE4E0" w:rsidR="00BD0513" w:rsidRPr="00822E8D" w:rsidRDefault="00BD0513" w:rsidP="00BD0513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Cs w:val="26"/>
        </w:rPr>
      </w:pPr>
      <w:r w:rsidRPr="00822E8D">
        <w:rPr>
          <w:b/>
          <w:bCs/>
          <w:szCs w:val="26"/>
        </w:rPr>
        <w:t>«Материально-техническое обеспечение органов местного самоуправления Арсеньевского городского округа» на 2020-202</w:t>
      </w:r>
      <w:r w:rsidR="00EB4222" w:rsidRPr="00822E8D">
        <w:rPr>
          <w:b/>
          <w:bCs/>
          <w:szCs w:val="26"/>
        </w:rPr>
        <w:t>7</w:t>
      </w:r>
      <w:r w:rsidRPr="00822E8D">
        <w:rPr>
          <w:b/>
          <w:bCs/>
          <w:szCs w:val="26"/>
        </w:rPr>
        <w:t xml:space="preserve"> годы</w:t>
      </w:r>
    </w:p>
    <w:p w14:paraId="7D293F88" w14:textId="71517633" w:rsidR="00822E8D" w:rsidRPr="00822E8D" w:rsidRDefault="00822E8D" w:rsidP="00822E8D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14:paraId="5D307C0F" w14:textId="77777777" w:rsidR="00822E8D" w:rsidRPr="00822E8D" w:rsidRDefault="00822E8D" w:rsidP="00822E8D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14:paraId="6D9D70AB" w14:textId="6FBC73AB" w:rsidR="00FF4673" w:rsidRPr="009C2E1E" w:rsidRDefault="00FF4673" w:rsidP="00FF4673">
      <w:pPr>
        <w:spacing w:line="360" w:lineRule="auto"/>
        <w:rPr>
          <w:szCs w:val="26"/>
        </w:rPr>
      </w:pPr>
      <w:bookmarkStart w:id="0" w:name="_Hlk145854774"/>
      <w:r w:rsidRPr="009C2E1E">
        <w:rPr>
          <w:szCs w:val="26"/>
        </w:rPr>
        <w:t xml:space="preserve">В   соответствии </w:t>
      </w:r>
      <w:r w:rsidR="005B2BC8">
        <w:rPr>
          <w:szCs w:val="26"/>
        </w:rPr>
        <w:t xml:space="preserve">с </w:t>
      </w:r>
      <w:r w:rsidR="005B2BC8" w:rsidRPr="009C2E1E">
        <w:rPr>
          <w:szCs w:val="26"/>
        </w:rPr>
        <w:t>муниципальн</w:t>
      </w:r>
      <w:r w:rsidR="005B2BC8">
        <w:rPr>
          <w:szCs w:val="26"/>
        </w:rPr>
        <w:t>ым</w:t>
      </w:r>
      <w:r w:rsidR="005B2BC8" w:rsidRPr="009C2E1E">
        <w:rPr>
          <w:szCs w:val="26"/>
        </w:rPr>
        <w:t xml:space="preserve"> правов</w:t>
      </w:r>
      <w:r w:rsidR="005B2BC8">
        <w:rPr>
          <w:szCs w:val="26"/>
        </w:rPr>
        <w:t>ым</w:t>
      </w:r>
      <w:r w:rsidR="005B2BC8" w:rsidRPr="009C2E1E">
        <w:rPr>
          <w:szCs w:val="26"/>
        </w:rPr>
        <w:t xml:space="preserve"> акт</w:t>
      </w:r>
      <w:r w:rsidR="005B2BC8">
        <w:rPr>
          <w:szCs w:val="26"/>
        </w:rPr>
        <w:t>ом</w:t>
      </w:r>
      <w:r w:rsidR="005B2BC8" w:rsidRPr="009C2E1E">
        <w:rPr>
          <w:szCs w:val="26"/>
        </w:rPr>
        <w:t xml:space="preserve"> Арсеньевского городского округа</w:t>
      </w:r>
      <w:r w:rsidRPr="009C2E1E">
        <w:rPr>
          <w:szCs w:val="26"/>
        </w:rPr>
        <w:t xml:space="preserve"> </w:t>
      </w:r>
      <w:r w:rsidR="005B2BC8" w:rsidRPr="009C2E1E">
        <w:rPr>
          <w:szCs w:val="26"/>
        </w:rPr>
        <w:t>от 2</w:t>
      </w:r>
      <w:r w:rsidR="005B2BC8">
        <w:rPr>
          <w:szCs w:val="26"/>
        </w:rPr>
        <w:t>6</w:t>
      </w:r>
      <w:r w:rsidR="005B2BC8" w:rsidRPr="009C2E1E">
        <w:rPr>
          <w:szCs w:val="26"/>
        </w:rPr>
        <w:t xml:space="preserve"> декабря 202</w:t>
      </w:r>
      <w:r w:rsidR="005B2BC8">
        <w:rPr>
          <w:szCs w:val="26"/>
        </w:rPr>
        <w:t>3</w:t>
      </w:r>
      <w:r w:rsidR="005B2BC8" w:rsidRPr="009C2E1E">
        <w:rPr>
          <w:szCs w:val="26"/>
        </w:rPr>
        <w:t xml:space="preserve"> года № </w:t>
      </w:r>
      <w:r w:rsidR="005B2BC8">
        <w:rPr>
          <w:szCs w:val="26"/>
        </w:rPr>
        <w:t>6</w:t>
      </w:r>
      <w:r w:rsidR="005B2BC8" w:rsidRPr="009C2E1E">
        <w:rPr>
          <w:szCs w:val="26"/>
        </w:rPr>
        <w:t>9-МПА «О бюджете Арсеньевского городского округа на 202</w:t>
      </w:r>
      <w:r w:rsidR="005B2BC8">
        <w:rPr>
          <w:szCs w:val="26"/>
        </w:rPr>
        <w:t>4</w:t>
      </w:r>
      <w:r w:rsidR="005B2BC8" w:rsidRPr="009C2E1E">
        <w:rPr>
          <w:szCs w:val="26"/>
        </w:rPr>
        <w:t xml:space="preserve"> год и плановый период 202</w:t>
      </w:r>
      <w:r w:rsidR="005B2BC8">
        <w:rPr>
          <w:szCs w:val="26"/>
        </w:rPr>
        <w:t>5</w:t>
      </w:r>
      <w:r w:rsidR="005B2BC8" w:rsidRPr="009C2E1E">
        <w:rPr>
          <w:szCs w:val="26"/>
        </w:rPr>
        <w:t xml:space="preserve"> и 202</w:t>
      </w:r>
      <w:r w:rsidR="005B2BC8">
        <w:rPr>
          <w:szCs w:val="26"/>
        </w:rPr>
        <w:t>6</w:t>
      </w:r>
      <w:r w:rsidR="005B2BC8" w:rsidRPr="009C2E1E">
        <w:rPr>
          <w:szCs w:val="26"/>
        </w:rPr>
        <w:t xml:space="preserve"> годов»</w:t>
      </w:r>
      <w:r w:rsidR="005B2BC8">
        <w:rPr>
          <w:szCs w:val="26"/>
        </w:rPr>
        <w:t xml:space="preserve">, </w:t>
      </w:r>
      <w:r w:rsidRPr="009C2E1E">
        <w:rPr>
          <w:szCs w:val="26"/>
        </w:rPr>
        <w:t>постановлениями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округа»,</w:t>
      </w:r>
      <w:r w:rsidR="00F73DA9">
        <w:rPr>
          <w:szCs w:val="26"/>
        </w:rPr>
        <w:t xml:space="preserve"> от 12 октября 2023 года № 632-па «О внесении изменений в постановление администрации</w:t>
      </w:r>
      <w:r w:rsidR="00F73DA9" w:rsidRPr="00F73DA9">
        <w:rPr>
          <w:szCs w:val="26"/>
        </w:rPr>
        <w:t xml:space="preserve"> </w:t>
      </w:r>
      <w:r w:rsidR="00F73DA9" w:rsidRPr="009C2E1E">
        <w:rPr>
          <w:szCs w:val="26"/>
        </w:rPr>
        <w:t>Арсеньевского городского округа</w:t>
      </w:r>
      <w:r w:rsidR="00F73DA9">
        <w:rPr>
          <w:szCs w:val="26"/>
        </w:rPr>
        <w:t xml:space="preserve"> от 30 августа 2019 года № 635-па «Об утверждении Перечня муниципальных программ Арсеньевского городского округа», </w:t>
      </w:r>
      <w:r w:rsidR="001E0689">
        <w:rPr>
          <w:szCs w:val="26"/>
        </w:rPr>
        <w:t xml:space="preserve">от </w:t>
      </w:r>
      <w:r w:rsidR="0052523A">
        <w:rPr>
          <w:szCs w:val="26"/>
        </w:rPr>
        <w:t>29</w:t>
      </w:r>
      <w:r w:rsidR="001E0689">
        <w:rPr>
          <w:szCs w:val="26"/>
        </w:rPr>
        <w:t xml:space="preserve"> </w:t>
      </w:r>
      <w:r w:rsidR="0052523A">
        <w:rPr>
          <w:szCs w:val="26"/>
        </w:rPr>
        <w:t>дека</w:t>
      </w:r>
      <w:r w:rsidR="001E0689">
        <w:rPr>
          <w:szCs w:val="26"/>
        </w:rPr>
        <w:t xml:space="preserve">бря 2023 года № </w:t>
      </w:r>
      <w:r w:rsidR="0052523A">
        <w:rPr>
          <w:szCs w:val="26"/>
        </w:rPr>
        <w:t>809</w:t>
      </w:r>
      <w:r w:rsidR="001E0689">
        <w:rPr>
          <w:szCs w:val="26"/>
        </w:rPr>
        <w:t>-па «</w:t>
      </w:r>
      <w:r w:rsidR="0052523A">
        <w:rPr>
          <w:szCs w:val="26"/>
        </w:rPr>
        <w:t>Об утверждении нормативных затрат на обеспечение функций администрации</w:t>
      </w:r>
      <w:r w:rsidR="0052523A" w:rsidRPr="00F73DA9">
        <w:rPr>
          <w:szCs w:val="26"/>
        </w:rPr>
        <w:t xml:space="preserve"> </w:t>
      </w:r>
      <w:r w:rsidR="0052523A" w:rsidRPr="009C2E1E">
        <w:rPr>
          <w:szCs w:val="26"/>
        </w:rPr>
        <w:t>Арсеньевского городского округа</w:t>
      </w:r>
      <w:r w:rsidR="0052523A">
        <w:rPr>
          <w:szCs w:val="26"/>
        </w:rPr>
        <w:t xml:space="preserve"> и подведомственных ей казенных учреждений на 2024 год и плановый период 2025 и 2026</w:t>
      </w:r>
      <w:r w:rsidR="005B2BC8">
        <w:rPr>
          <w:szCs w:val="26"/>
        </w:rPr>
        <w:t xml:space="preserve"> </w:t>
      </w:r>
      <w:r w:rsidR="0052523A">
        <w:rPr>
          <w:szCs w:val="26"/>
        </w:rPr>
        <w:t>годов</w:t>
      </w:r>
      <w:r w:rsidR="001E0689">
        <w:rPr>
          <w:szCs w:val="26"/>
        </w:rPr>
        <w:t>»</w:t>
      </w:r>
      <w:r w:rsidR="0052523A">
        <w:rPr>
          <w:szCs w:val="26"/>
        </w:rPr>
        <w:t>,</w:t>
      </w:r>
      <w:r w:rsidR="0072041D" w:rsidRPr="009C2E1E">
        <w:rPr>
          <w:szCs w:val="26"/>
        </w:rPr>
        <w:t xml:space="preserve"> </w:t>
      </w:r>
      <w:r w:rsidRPr="009C2E1E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bookmarkEnd w:id="0"/>
    <w:p w14:paraId="3C58F340" w14:textId="77777777" w:rsidR="00822E8D" w:rsidRDefault="00FF4673" w:rsidP="00822E8D">
      <w:pPr>
        <w:tabs>
          <w:tab w:val="center" w:pos="4677"/>
          <w:tab w:val="right" w:pos="9355"/>
        </w:tabs>
        <w:spacing w:line="360" w:lineRule="auto"/>
        <w:ind w:firstLine="0"/>
        <w:rPr>
          <w:sz w:val="28"/>
          <w:szCs w:val="28"/>
        </w:rPr>
      </w:pPr>
      <w:r w:rsidRPr="00FF4673">
        <w:rPr>
          <w:sz w:val="28"/>
          <w:szCs w:val="28"/>
        </w:rPr>
        <w:t xml:space="preserve"> </w:t>
      </w:r>
    </w:p>
    <w:p w14:paraId="0DE10C7D" w14:textId="3B789FAA" w:rsidR="00FF4673" w:rsidRDefault="00FF4673" w:rsidP="00FF4673">
      <w:pPr>
        <w:tabs>
          <w:tab w:val="center" w:pos="4677"/>
          <w:tab w:val="right" w:pos="9355"/>
        </w:tabs>
        <w:ind w:firstLine="0"/>
        <w:rPr>
          <w:sz w:val="28"/>
          <w:szCs w:val="28"/>
        </w:rPr>
      </w:pPr>
      <w:r w:rsidRPr="00FF4673">
        <w:rPr>
          <w:sz w:val="28"/>
          <w:szCs w:val="28"/>
        </w:rPr>
        <w:t>ПОСТАНОВЛЯЕТ:</w:t>
      </w:r>
    </w:p>
    <w:p w14:paraId="1D920631" w14:textId="77777777" w:rsidR="00822E8D" w:rsidRPr="00FF4673" w:rsidRDefault="00822E8D" w:rsidP="00822E8D">
      <w:pPr>
        <w:tabs>
          <w:tab w:val="center" w:pos="4677"/>
          <w:tab w:val="right" w:pos="9355"/>
        </w:tabs>
        <w:ind w:firstLine="0"/>
        <w:rPr>
          <w:sz w:val="28"/>
          <w:szCs w:val="28"/>
        </w:rPr>
      </w:pPr>
    </w:p>
    <w:p w14:paraId="1EA9C0AD" w14:textId="77777777" w:rsidR="00822E8D" w:rsidRDefault="00822E8D" w:rsidP="00822E8D">
      <w:pPr>
        <w:rPr>
          <w:szCs w:val="26"/>
        </w:rPr>
      </w:pPr>
    </w:p>
    <w:p w14:paraId="3FC400AD" w14:textId="6D56312F" w:rsidR="00393F58" w:rsidRPr="00393F58" w:rsidRDefault="00FF4673" w:rsidP="00393F58">
      <w:pPr>
        <w:spacing w:line="360" w:lineRule="auto"/>
        <w:rPr>
          <w:szCs w:val="26"/>
        </w:rPr>
      </w:pPr>
      <w:r w:rsidRPr="009C2E1E">
        <w:rPr>
          <w:szCs w:val="26"/>
        </w:rPr>
        <w:t xml:space="preserve">1. Внести в муниципальную программу Арсеньевского городского округа </w:t>
      </w:r>
      <w:r w:rsidR="008E0943" w:rsidRPr="009C2E1E">
        <w:rPr>
          <w:szCs w:val="26"/>
        </w:rPr>
        <w:t xml:space="preserve">«Материально-техническое обеспечение органов местного самоуправления Арсеньевского городского округа» на 2020-2027 годы, утвержденную </w:t>
      </w:r>
      <w:bookmarkStart w:id="1" w:name="_Hlk51596979"/>
      <w:r w:rsidR="008E0943" w:rsidRPr="009C2E1E">
        <w:rPr>
          <w:szCs w:val="26"/>
        </w:rPr>
        <w:t xml:space="preserve">постановлением администрации   Арсеньевского   городского   округа   от   14   ноября 2019 года </w:t>
      </w:r>
      <w:r w:rsidR="001E035C">
        <w:rPr>
          <w:szCs w:val="26"/>
        </w:rPr>
        <w:t xml:space="preserve">                 </w:t>
      </w:r>
      <w:r w:rsidR="008E0943" w:rsidRPr="009C2E1E">
        <w:rPr>
          <w:szCs w:val="26"/>
        </w:rPr>
        <w:t>№ 832-па (в редакции постановлени</w:t>
      </w:r>
      <w:r w:rsidR="00822E8D">
        <w:rPr>
          <w:szCs w:val="26"/>
        </w:rPr>
        <w:t>я</w:t>
      </w:r>
      <w:r w:rsidR="008E0943" w:rsidRPr="009C2E1E">
        <w:rPr>
          <w:szCs w:val="26"/>
        </w:rPr>
        <w:t xml:space="preserve"> администрации городского округа </w:t>
      </w:r>
      <w:r w:rsidR="001E035C">
        <w:rPr>
          <w:szCs w:val="26"/>
        </w:rPr>
        <w:t xml:space="preserve">                              </w:t>
      </w:r>
      <w:r w:rsidR="008E0943" w:rsidRPr="009C2E1E">
        <w:rPr>
          <w:szCs w:val="26"/>
        </w:rPr>
        <w:t xml:space="preserve">от 10 января 2023 </w:t>
      </w:r>
      <w:r w:rsidR="00822E8D" w:rsidRPr="009C2E1E">
        <w:rPr>
          <w:szCs w:val="26"/>
        </w:rPr>
        <w:t>года №</w:t>
      </w:r>
      <w:r w:rsidR="008E0943" w:rsidRPr="009C2E1E">
        <w:rPr>
          <w:szCs w:val="26"/>
        </w:rPr>
        <w:t xml:space="preserve"> 3-па)</w:t>
      </w:r>
      <w:bookmarkEnd w:id="1"/>
      <w:r w:rsidRPr="009C2E1E">
        <w:rPr>
          <w:szCs w:val="26"/>
        </w:rPr>
        <w:t xml:space="preserve"> </w:t>
      </w:r>
      <w:bookmarkStart w:id="2" w:name="_Hlk166835558"/>
      <w:r w:rsidR="00393F58" w:rsidRPr="00393F58">
        <w:rPr>
          <w:szCs w:val="26"/>
        </w:rPr>
        <w:t>(далее –Программа)</w:t>
      </w:r>
      <w:bookmarkEnd w:id="2"/>
      <w:r w:rsidR="00393F58" w:rsidRPr="00393F58">
        <w:rPr>
          <w:szCs w:val="26"/>
        </w:rPr>
        <w:t xml:space="preserve"> следующие изменения:</w:t>
      </w:r>
    </w:p>
    <w:p w14:paraId="3C122B83" w14:textId="77777777" w:rsidR="00822E8D" w:rsidRDefault="00822E8D" w:rsidP="00393F58">
      <w:pPr>
        <w:spacing w:line="360" w:lineRule="auto"/>
        <w:rPr>
          <w:szCs w:val="26"/>
        </w:rPr>
      </w:pPr>
    </w:p>
    <w:p w14:paraId="72C9CD23" w14:textId="77777777" w:rsidR="00822E8D" w:rsidRDefault="00822E8D" w:rsidP="00393F58">
      <w:pPr>
        <w:spacing w:line="360" w:lineRule="auto"/>
        <w:rPr>
          <w:szCs w:val="26"/>
        </w:rPr>
      </w:pPr>
    </w:p>
    <w:p w14:paraId="5D5AD525" w14:textId="201C2525" w:rsidR="00393F58" w:rsidRPr="00393F58" w:rsidRDefault="00393F58" w:rsidP="00393F58">
      <w:pPr>
        <w:spacing w:line="360" w:lineRule="auto"/>
        <w:rPr>
          <w:szCs w:val="26"/>
        </w:rPr>
      </w:pPr>
      <w:r w:rsidRPr="00393F58">
        <w:rPr>
          <w:szCs w:val="26"/>
        </w:rPr>
        <w:t>1.1.</w:t>
      </w:r>
      <w:r w:rsidRPr="00393F58">
        <w:rPr>
          <w:szCs w:val="26"/>
        </w:rPr>
        <w:tab/>
        <w:t xml:space="preserve">Исключить в наименовании Программы слова «на 2020-2027 годы». </w:t>
      </w:r>
    </w:p>
    <w:p w14:paraId="13C5142D" w14:textId="5D4C63AC" w:rsidR="00393F58" w:rsidRDefault="00393F58" w:rsidP="00393F58">
      <w:pPr>
        <w:spacing w:line="360" w:lineRule="auto"/>
        <w:rPr>
          <w:szCs w:val="26"/>
        </w:rPr>
      </w:pPr>
      <w:r w:rsidRPr="00393F58">
        <w:rPr>
          <w:szCs w:val="26"/>
        </w:rPr>
        <w:t xml:space="preserve">1.2. </w:t>
      </w:r>
      <w:r w:rsidRPr="00393F58">
        <w:rPr>
          <w:szCs w:val="26"/>
        </w:rPr>
        <w:tab/>
        <w:t xml:space="preserve">Изложить </w:t>
      </w:r>
      <w:r w:rsidR="00B33469">
        <w:rPr>
          <w:szCs w:val="26"/>
        </w:rPr>
        <w:t>Программ</w:t>
      </w:r>
      <w:r w:rsidR="00D92F24">
        <w:rPr>
          <w:szCs w:val="26"/>
        </w:rPr>
        <w:t>у</w:t>
      </w:r>
      <w:r w:rsidRPr="00393F58">
        <w:rPr>
          <w:szCs w:val="26"/>
        </w:rPr>
        <w:t xml:space="preserve"> в редакции Приложения к настоящему Постановлению.</w:t>
      </w:r>
    </w:p>
    <w:p w14:paraId="4691A5EA" w14:textId="68F32928" w:rsidR="00FF4673" w:rsidRPr="009C2E1E" w:rsidRDefault="00FF4673" w:rsidP="00393F58">
      <w:pPr>
        <w:spacing w:line="360" w:lineRule="auto"/>
        <w:rPr>
          <w:szCs w:val="26"/>
          <w:lang w:eastAsia="en-US"/>
        </w:rPr>
      </w:pPr>
      <w:r w:rsidRPr="009C2E1E">
        <w:rPr>
          <w:szCs w:val="26"/>
          <w:lang w:eastAsia="en-US"/>
        </w:rPr>
        <w:t xml:space="preserve">2.   Организационному управлению администрации городского округа (Абрамова) обеспечить официальное </w:t>
      </w:r>
      <w:r w:rsidR="00C01C0D">
        <w:rPr>
          <w:szCs w:val="26"/>
          <w:lang w:eastAsia="en-US"/>
        </w:rPr>
        <w:t>обнародование</w:t>
      </w:r>
      <w:r w:rsidRPr="009C2E1E">
        <w:rPr>
          <w:szCs w:val="26"/>
          <w:lang w:eastAsia="en-US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14:paraId="5C96E357" w14:textId="059718E9" w:rsidR="00FF4673" w:rsidRPr="009C2E1E" w:rsidRDefault="00FF4673" w:rsidP="00FF4673">
      <w:pPr>
        <w:spacing w:line="360" w:lineRule="auto"/>
        <w:outlineLvl w:val="0"/>
        <w:rPr>
          <w:szCs w:val="26"/>
        </w:rPr>
      </w:pPr>
      <w:r w:rsidRPr="009C2E1E">
        <w:rPr>
          <w:szCs w:val="26"/>
        </w:rPr>
        <w:t xml:space="preserve">3. Настоящее постановление вступает в силу после его официального </w:t>
      </w:r>
      <w:r w:rsidR="00C01C0D">
        <w:rPr>
          <w:szCs w:val="26"/>
          <w:lang w:eastAsia="en-US"/>
        </w:rPr>
        <w:t>обнародовани</w:t>
      </w:r>
      <w:r w:rsidRPr="009C2E1E">
        <w:rPr>
          <w:szCs w:val="26"/>
        </w:rPr>
        <w:t>я.</w:t>
      </w:r>
    </w:p>
    <w:p w14:paraId="239C5893" w14:textId="77777777" w:rsidR="00FF4673" w:rsidRPr="009C2E1E" w:rsidRDefault="00FF4673" w:rsidP="00FF4673">
      <w:pPr>
        <w:tabs>
          <w:tab w:val="left" w:pos="0"/>
          <w:tab w:val="center" w:pos="4677"/>
          <w:tab w:val="right" w:pos="9355"/>
        </w:tabs>
        <w:spacing w:line="360" w:lineRule="auto"/>
        <w:ind w:firstLine="0"/>
        <w:rPr>
          <w:szCs w:val="26"/>
        </w:rPr>
      </w:pPr>
    </w:p>
    <w:p w14:paraId="3FFEBC52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851"/>
        <w:rPr>
          <w:sz w:val="28"/>
          <w:szCs w:val="28"/>
        </w:rPr>
      </w:pPr>
    </w:p>
    <w:p w14:paraId="2A8B631E" w14:textId="77777777" w:rsidR="00FF4673" w:rsidRPr="009C2E1E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szCs w:val="26"/>
        </w:rPr>
      </w:pPr>
      <w:r w:rsidRPr="009C2E1E">
        <w:rPr>
          <w:szCs w:val="26"/>
        </w:rPr>
        <w:t>Глава городского округа</w:t>
      </w:r>
      <w:r w:rsidRPr="009C2E1E">
        <w:rPr>
          <w:szCs w:val="26"/>
        </w:rPr>
        <w:tab/>
      </w:r>
      <w:r w:rsidRPr="009C2E1E">
        <w:rPr>
          <w:szCs w:val="26"/>
        </w:rPr>
        <w:tab/>
        <w:t xml:space="preserve">                                                                 В.С. Пивень</w:t>
      </w:r>
    </w:p>
    <w:p w14:paraId="40663AC2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sz w:val="28"/>
          <w:szCs w:val="28"/>
        </w:rPr>
      </w:pPr>
    </w:p>
    <w:p w14:paraId="2CE8FB8B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106DFE3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FC7B983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2C24E3AF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E3F70CA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2D6C26A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3ED057F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6F89A54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A455408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50B5AB6B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47E1317" w14:textId="5698A196" w:rsid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87BEB1B" w14:textId="04F74F11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EA0F401" w14:textId="1FBD8004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43E4CF07" w14:textId="3BE71483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2B0ABEAE" w14:textId="5641F1ED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AEAED56" w14:textId="42CFA99B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3AA7CBF" w14:textId="2E807245" w:rsidR="00822E8D" w:rsidRDefault="00822E8D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0AC9477" w14:textId="47C85313" w:rsidR="00822E8D" w:rsidRDefault="00822E8D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B27E26E" w14:textId="742690B1" w:rsidR="00822E8D" w:rsidRDefault="00822E8D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689C486" w14:textId="6E4503A5" w:rsidR="00822E8D" w:rsidRDefault="00822E8D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8A9CF45" w14:textId="77777777" w:rsidR="00822E8D" w:rsidRDefault="00822E8D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49976FD0" w14:textId="51A958C7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8BF9871" w14:textId="19481233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DA2F037" w14:textId="4358846A" w:rsidR="00FF4673" w:rsidRPr="00FF4673" w:rsidRDefault="00182A6D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Приложение</w:t>
      </w:r>
      <w:r w:rsidR="00393F58">
        <w:rPr>
          <w:kern w:val="1"/>
          <w:sz w:val="24"/>
          <w:szCs w:val="24"/>
          <w:lang w:eastAsia="zh-CN"/>
        </w:rPr>
        <w:t xml:space="preserve"> </w:t>
      </w:r>
    </w:p>
    <w:p w14:paraId="1E9E2BAB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>к постановлению администрации Арсеньевского городского округа</w:t>
      </w:r>
    </w:p>
    <w:p w14:paraId="34FE0302" w14:textId="5BC92248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 xml:space="preserve">от </w:t>
      </w:r>
      <w:r w:rsidR="000D391E">
        <w:rPr>
          <w:kern w:val="1"/>
          <w:sz w:val="24"/>
          <w:szCs w:val="24"/>
          <w:u w:val="single"/>
          <w:lang w:eastAsia="zh-CN"/>
        </w:rPr>
        <w:t xml:space="preserve">2 августа 2024 г. </w:t>
      </w:r>
      <w:r w:rsidR="000D391E">
        <w:rPr>
          <w:kern w:val="1"/>
          <w:sz w:val="24"/>
          <w:szCs w:val="24"/>
          <w:lang w:eastAsia="zh-CN"/>
        </w:rPr>
        <w:t xml:space="preserve"> </w:t>
      </w:r>
      <w:r w:rsidRPr="00FF4673">
        <w:rPr>
          <w:kern w:val="1"/>
          <w:sz w:val="24"/>
          <w:szCs w:val="24"/>
          <w:lang w:eastAsia="zh-CN"/>
        </w:rPr>
        <w:t>№</w:t>
      </w:r>
      <w:r w:rsidR="007036E8">
        <w:rPr>
          <w:kern w:val="1"/>
          <w:sz w:val="24"/>
          <w:szCs w:val="24"/>
          <w:lang w:eastAsia="zh-CN"/>
        </w:rPr>
        <w:t xml:space="preserve"> </w:t>
      </w:r>
      <w:r w:rsidR="000D391E">
        <w:rPr>
          <w:kern w:val="1"/>
          <w:sz w:val="24"/>
          <w:szCs w:val="24"/>
          <w:u w:val="single"/>
          <w:lang w:eastAsia="zh-CN"/>
        </w:rPr>
        <w:t>484-па</w:t>
      </w:r>
    </w:p>
    <w:p w14:paraId="0FC62CE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40B6920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370E1CF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337B2A6B" w14:textId="05415CF1" w:rsidR="00FF4673" w:rsidRPr="009C2E1E" w:rsidRDefault="00667886" w:rsidP="00667886">
      <w:pPr>
        <w:tabs>
          <w:tab w:val="left" w:pos="708"/>
        </w:tabs>
        <w:spacing w:line="150" w:lineRule="atLeast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 w:val="28"/>
          <w:szCs w:val="28"/>
          <w:lang w:eastAsia="zh-CN"/>
        </w:rPr>
        <w:t xml:space="preserve">                                 </w:t>
      </w:r>
      <w:r w:rsidRPr="009C2E1E">
        <w:rPr>
          <w:b/>
          <w:bCs/>
          <w:kern w:val="1"/>
          <w:szCs w:val="26"/>
          <w:lang w:eastAsia="zh-CN"/>
        </w:rPr>
        <w:t>Муниципальная программа</w:t>
      </w:r>
    </w:p>
    <w:p w14:paraId="13E7D3D1" w14:textId="65AA37E8" w:rsidR="00EB4222" w:rsidRPr="009C2E1E" w:rsidRDefault="00EB4222" w:rsidP="00EB4222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Cs w:val="26"/>
        </w:rPr>
      </w:pPr>
      <w:r w:rsidRPr="009C2E1E">
        <w:rPr>
          <w:b/>
          <w:bCs/>
          <w:szCs w:val="26"/>
        </w:rPr>
        <w:t xml:space="preserve">«Материально-техническое обеспечение органов местного самоуправления Арсеньевского городского округа» </w:t>
      </w:r>
    </w:p>
    <w:p w14:paraId="6DF96B03" w14:textId="77777777" w:rsidR="00FF4673" w:rsidRPr="009C2E1E" w:rsidRDefault="00FF4673" w:rsidP="00FF4673">
      <w:pPr>
        <w:spacing w:line="150" w:lineRule="atLeast"/>
        <w:ind w:firstLine="0"/>
        <w:jc w:val="center"/>
        <w:rPr>
          <w:b/>
          <w:kern w:val="1"/>
          <w:szCs w:val="26"/>
          <w:lang w:eastAsia="zh-CN"/>
        </w:rPr>
      </w:pPr>
    </w:p>
    <w:p w14:paraId="148B391F" w14:textId="77777777" w:rsidR="00FF4673" w:rsidRPr="00FF4673" w:rsidRDefault="00FF4673" w:rsidP="00FF4673">
      <w:pPr>
        <w:spacing w:line="150" w:lineRule="atLeast"/>
        <w:ind w:firstLine="0"/>
        <w:jc w:val="center"/>
        <w:rPr>
          <w:b/>
          <w:kern w:val="1"/>
          <w:sz w:val="24"/>
          <w:szCs w:val="24"/>
          <w:lang w:eastAsia="zh-CN"/>
        </w:rPr>
      </w:pPr>
    </w:p>
    <w:p w14:paraId="3C1B0472" w14:textId="102DE448" w:rsidR="00FF4673" w:rsidRDefault="00FF4673" w:rsidP="007D0188">
      <w:pPr>
        <w:pStyle w:val="ac"/>
        <w:numPr>
          <w:ilvl w:val="0"/>
          <w:numId w:val="4"/>
        </w:numPr>
        <w:spacing w:line="150" w:lineRule="atLeast"/>
        <w:jc w:val="center"/>
        <w:rPr>
          <w:b/>
          <w:kern w:val="1"/>
          <w:sz w:val="24"/>
          <w:szCs w:val="24"/>
          <w:lang w:eastAsia="zh-CN"/>
        </w:rPr>
      </w:pPr>
      <w:r w:rsidRPr="007D0188">
        <w:rPr>
          <w:b/>
          <w:kern w:val="1"/>
          <w:sz w:val="24"/>
          <w:szCs w:val="24"/>
          <w:lang w:eastAsia="zh-CN"/>
        </w:rPr>
        <w:t>СТРАТЕГИЧЕСКИЕ ПРИОРИТЕТЫ</w:t>
      </w:r>
    </w:p>
    <w:p w14:paraId="4B9B6B08" w14:textId="77777777" w:rsidR="007D0188" w:rsidRPr="007D0188" w:rsidRDefault="007D0188" w:rsidP="007D0188">
      <w:pPr>
        <w:spacing w:line="150" w:lineRule="atLeast"/>
        <w:jc w:val="center"/>
        <w:rPr>
          <w:b/>
          <w:kern w:val="1"/>
          <w:sz w:val="24"/>
          <w:szCs w:val="24"/>
          <w:lang w:eastAsia="zh-CN"/>
        </w:rPr>
      </w:pPr>
    </w:p>
    <w:p w14:paraId="73866D5E" w14:textId="77777777" w:rsidR="00FF4673" w:rsidRPr="00FF4673" w:rsidRDefault="00FF4673" w:rsidP="00FF4673">
      <w:pPr>
        <w:spacing w:line="150" w:lineRule="atLeast"/>
        <w:ind w:firstLine="0"/>
        <w:jc w:val="center"/>
        <w:rPr>
          <w:b/>
          <w:kern w:val="1"/>
          <w:sz w:val="24"/>
          <w:szCs w:val="24"/>
          <w:lang w:eastAsia="zh-CN"/>
        </w:rPr>
      </w:pPr>
    </w:p>
    <w:p w14:paraId="71713BF1" w14:textId="4E2FA6E8" w:rsidR="003F32B1" w:rsidRPr="0045799D" w:rsidRDefault="00B32810" w:rsidP="0045799D">
      <w:pPr>
        <w:widowControl/>
        <w:spacing w:line="360" w:lineRule="auto"/>
        <w:ind w:firstLine="567"/>
        <w:rPr>
          <w:bCs/>
          <w:szCs w:val="26"/>
        </w:rPr>
      </w:pPr>
      <w:r>
        <w:rPr>
          <w:bCs/>
          <w:kern w:val="1"/>
          <w:szCs w:val="26"/>
          <w:lang w:eastAsia="zh-CN"/>
        </w:rPr>
        <w:t>а)</w:t>
      </w:r>
      <w:r w:rsidR="00BA43F0" w:rsidRPr="0045799D">
        <w:rPr>
          <w:bCs/>
          <w:kern w:val="1"/>
          <w:szCs w:val="26"/>
          <w:lang w:eastAsia="zh-CN"/>
        </w:rPr>
        <w:t xml:space="preserve"> </w:t>
      </w:r>
      <w:r w:rsidR="003F32B1" w:rsidRPr="0045799D">
        <w:rPr>
          <w:bCs/>
          <w:szCs w:val="26"/>
        </w:rPr>
        <w:t>Оценка текущего состояния сферы реализации муниципальной программы «Материально-техническое обеспечение органов местного самоуправления Арсеньевского городского округа»</w:t>
      </w:r>
      <w:r w:rsidR="00182A6D">
        <w:rPr>
          <w:bCs/>
          <w:szCs w:val="26"/>
        </w:rPr>
        <w:t>.</w:t>
      </w:r>
    </w:p>
    <w:p w14:paraId="2015851D" w14:textId="4BE8CB37" w:rsidR="003F32B1" w:rsidRDefault="003F32B1" w:rsidP="003F32B1">
      <w:pPr>
        <w:widowControl/>
        <w:spacing w:line="360" w:lineRule="auto"/>
        <w:ind w:firstLine="567"/>
        <w:rPr>
          <w:szCs w:val="26"/>
        </w:rPr>
      </w:pPr>
      <w:r w:rsidRPr="003F32B1">
        <w:rPr>
          <w:szCs w:val="26"/>
          <w:lang w:eastAsia="en-US"/>
        </w:rPr>
        <w:t xml:space="preserve">Муниципальная программа </w:t>
      </w:r>
      <w:r w:rsidRPr="009C2E1E">
        <w:rPr>
          <w:szCs w:val="26"/>
        </w:rPr>
        <w:t xml:space="preserve">«Материально-техническое обеспечение органов местного самоуправления Арсеньевского городского округа» (далее – муниципальная программа) </w:t>
      </w:r>
      <w:r w:rsidRPr="003F32B1">
        <w:rPr>
          <w:szCs w:val="26"/>
          <w:lang w:eastAsia="en-US"/>
        </w:rPr>
        <w:t xml:space="preserve"> разработана</w:t>
      </w:r>
      <w:r w:rsidR="00D54B1F">
        <w:rPr>
          <w:szCs w:val="26"/>
          <w:lang w:eastAsia="en-US"/>
        </w:rPr>
        <w:t xml:space="preserve"> в</w:t>
      </w:r>
      <w:r w:rsidRPr="003F32B1">
        <w:rPr>
          <w:szCs w:val="26"/>
          <w:lang w:eastAsia="en-US"/>
        </w:rPr>
        <w:t xml:space="preserve"> </w:t>
      </w:r>
      <w:r w:rsidR="009C2E1E" w:rsidRPr="009C2E1E">
        <w:rPr>
          <w:szCs w:val="26"/>
        </w:rPr>
        <w:t>соответствии   с постановлениями администрации Арсеньевского городского округа от 13 апреля 2023 года № 199-па «О внесении изменений в постановление администрации Арсеньевского городского округа</w:t>
      </w:r>
      <w:r w:rsidR="00172425">
        <w:rPr>
          <w:szCs w:val="26"/>
        </w:rPr>
        <w:t xml:space="preserve">                 </w:t>
      </w:r>
      <w:r w:rsidR="009C2E1E" w:rsidRPr="009C2E1E">
        <w:rPr>
          <w:szCs w:val="26"/>
        </w:rPr>
        <w:t xml:space="preserve"> от 30 августа 2019 года № 635-па «Об утверждении Перечня муниципальных программ  Арсеньевского городского округа», от 13 апреля 2023 года № 200-па «О Порядке разработки и реализации муниципальных программ Арсеньевского городского округа</w:t>
      </w:r>
      <w:r w:rsidR="00E627D9">
        <w:rPr>
          <w:szCs w:val="26"/>
        </w:rPr>
        <w:t>»</w:t>
      </w:r>
      <w:r w:rsidR="005706F0">
        <w:rPr>
          <w:szCs w:val="26"/>
        </w:rPr>
        <w:t>.</w:t>
      </w:r>
    </w:p>
    <w:p w14:paraId="04043A18" w14:textId="7BF7E8CA" w:rsidR="00C7506B" w:rsidRDefault="00C7506B" w:rsidP="00C7506B">
      <w:pPr>
        <w:widowControl/>
        <w:autoSpaceDE/>
        <w:autoSpaceDN/>
        <w:adjustRightInd/>
        <w:spacing w:line="360" w:lineRule="auto"/>
        <w:rPr>
          <w:spacing w:val="-1"/>
          <w:szCs w:val="26"/>
        </w:rPr>
      </w:pPr>
      <w:r w:rsidRPr="00C7506B">
        <w:rPr>
          <w:szCs w:val="26"/>
        </w:rPr>
        <w:t xml:space="preserve">Учредителем </w:t>
      </w:r>
      <w:r w:rsidRPr="00C7506B">
        <w:rPr>
          <w:spacing w:val="-1"/>
          <w:szCs w:val="26"/>
        </w:rPr>
        <w:t>(собственником имущества)</w:t>
      </w:r>
      <w:r w:rsidRPr="00C7506B">
        <w:rPr>
          <w:szCs w:val="26"/>
        </w:rPr>
        <w:t xml:space="preserve"> МКУ АХУ администрации Арсеньевского городского округа </w:t>
      </w:r>
      <w:r w:rsidR="008F5318" w:rsidRPr="00393F58">
        <w:rPr>
          <w:szCs w:val="26"/>
        </w:rPr>
        <w:t>(далее –</w:t>
      </w:r>
      <w:r w:rsidR="008F5318">
        <w:rPr>
          <w:szCs w:val="26"/>
        </w:rPr>
        <w:t xml:space="preserve"> </w:t>
      </w:r>
      <w:bookmarkStart w:id="3" w:name="_Hlk168391796"/>
      <w:r w:rsidR="008F5318" w:rsidRPr="00C7506B">
        <w:rPr>
          <w:szCs w:val="26"/>
        </w:rPr>
        <w:t>МКУ АХУ</w:t>
      </w:r>
      <w:bookmarkEnd w:id="3"/>
      <w:r w:rsidR="008F5318" w:rsidRPr="00393F58">
        <w:rPr>
          <w:szCs w:val="26"/>
        </w:rPr>
        <w:t>)</w:t>
      </w:r>
      <w:r w:rsidR="008F5318">
        <w:rPr>
          <w:szCs w:val="26"/>
        </w:rPr>
        <w:t xml:space="preserve"> </w:t>
      </w:r>
      <w:r w:rsidRPr="00C7506B">
        <w:rPr>
          <w:szCs w:val="26"/>
        </w:rPr>
        <w:t>является Арсеньевский городской округ.</w:t>
      </w:r>
      <w:r w:rsidRPr="00C7506B">
        <w:rPr>
          <w:spacing w:val="-1"/>
          <w:szCs w:val="26"/>
        </w:rPr>
        <w:t xml:space="preserve"> От имени Арсеньевского городского округа функции и полномочия Учредителя (собственника имущества) </w:t>
      </w:r>
      <w:r w:rsidR="0083355B" w:rsidRPr="00C7506B">
        <w:rPr>
          <w:szCs w:val="26"/>
        </w:rPr>
        <w:t>МКУ АХУ</w:t>
      </w:r>
      <w:r w:rsidRPr="00C7506B">
        <w:rPr>
          <w:spacing w:val="-1"/>
          <w:szCs w:val="26"/>
        </w:rPr>
        <w:t xml:space="preserve"> в пределах своей компетенции осуществляют Администрация Арсеньевского городского округа, Управление имущественных отношений администрации Арсеньевского городского округа. </w:t>
      </w:r>
      <w:r w:rsidR="0083355B" w:rsidRPr="00C7506B">
        <w:rPr>
          <w:szCs w:val="26"/>
        </w:rPr>
        <w:t>МКУ АХУ</w:t>
      </w:r>
      <w:r w:rsidRPr="00C7506B">
        <w:rPr>
          <w:spacing w:val="-1"/>
          <w:szCs w:val="26"/>
        </w:rPr>
        <w:t xml:space="preserve"> является юридическим лицом, имеет обособленное имущество на праве оперативного управления, самостоятельный баланс, расчетный, иные счета в банках, круглую печать со своим наименованием, штампом, бланки и другие реквизиты, утвержденные в установленном порядке. </w:t>
      </w:r>
      <w:r w:rsidR="0083355B" w:rsidRPr="00C7506B">
        <w:rPr>
          <w:szCs w:val="26"/>
        </w:rPr>
        <w:t>МКУ АХУ</w:t>
      </w:r>
      <w:r w:rsidRPr="00C7506B">
        <w:rPr>
          <w:spacing w:val="-1"/>
          <w:szCs w:val="26"/>
        </w:rPr>
        <w:t xml:space="preserve"> является некоммерческой организацией и осуществляет свою деятельность в соответствии с Конституцией Российской Федерации, Гражданским кодексом Российской Федерации, Жилищным </w:t>
      </w:r>
      <w:r w:rsidRPr="00C7506B">
        <w:rPr>
          <w:spacing w:val="-1"/>
          <w:szCs w:val="26"/>
        </w:rPr>
        <w:lastRenderedPageBreak/>
        <w:t>кодексом Российской Федерации, Федеральным законом «О некоммерческих организациях», другими законодательными актами Российской Федерации, Приморского края, Арсеньевского городского округа, решениями учредителя и настоящим Уставом.</w:t>
      </w:r>
      <w:r w:rsidR="003E794A">
        <w:rPr>
          <w:spacing w:val="-1"/>
          <w:szCs w:val="26"/>
        </w:rPr>
        <w:t xml:space="preserve"> </w:t>
      </w:r>
    </w:p>
    <w:p w14:paraId="4DFF1C56" w14:textId="62513591" w:rsidR="00D06BFA" w:rsidRDefault="0083355B" w:rsidP="00D06BFA">
      <w:pPr>
        <w:widowControl/>
        <w:autoSpaceDE/>
        <w:autoSpaceDN/>
        <w:adjustRightInd/>
        <w:spacing w:line="360" w:lineRule="auto"/>
        <w:rPr>
          <w:szCs w:val="26"/>
        </w:rPr>
      </w:pPr>
      <w:r w:rsidRPr="00C7506B">
        <w:rPr>
          <w:szCs w:val="26"/>
        </w:rPr>
        <w:t>МКУ АХУ</w:t>
      </w:r>
      <w:r w:rsidR="002C18AA">
        <w:rPr>
          <w:szCs w:val="26"/>
        </w:rPr>
        <w:t xml:space="preserve"> </w:t>
      </w:r>
      <w:r w:rsidR="002C18AA" w:rsidRPr="003E794A">
        <w:rPr>
          <w:szCs w:val="26"/>
        </w:rPr>
        <w:t>обеспечивает чёткую, слаженную работу по материально-техническому и хозяй</w:t>
      </w:r>
      <w:r w:rsidR="002C18AA" w:rsidRPr="003E794A">
        <w:rPr>
          <w:szCs w:val="26"/>
        </w:rPr>
        <w:softHyphen/>
        <w:t>ственному обеспечению деятельност</w:t>
      </w:r>
      <w:r w:rsidR="00D76B80">
        <w:rPr>
          <w:szCs w:val="26"/>
        </w:rPr>
        <w:t>ь</w:t>
      </w:r>
      <w:r w:rsidR="002C18AA" w:rsidRPr="003E794A">
        <w:rPr>
          <w:szCs w:val="26"/>
        </w:rPr>
        <w:t xml:space="preserve"> </w:t>
      </w:r>
      <w:r w:rsidR="00D76B80">
        <w:rPr>
          <w:szCs w:val="26"/>
        </w:rPr>
        <w:t xml:space="preserve">82 </w:t>
      </w:r>
      <w:r w:rsidR="002C18AA">
        <w:rPr>
          <w:szCs w:val="26"/>
        </w:rPr>
        <w:t>муниципальных служащих</w:t>
      </w:r>
      <w:r w:rsidR="00D76B80">
        <w:rPr>
          <w:szCs w:val="26"/>
        </w:rPr>
        <w:t xml:space="preserve"> и 56 работников МКУ АХУ. </w:t>
      </w:r>
    </w:p>
    <w:p w14:paraId="1F0DBC45" w14:textId="004E7003" w:rsidR="00D06BFA" w:rsidRDefault="00D06BFA" w:rsidP="00D06BFA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 xml:space="preserve">Работники МКУ АХУ </w:t>
      </w:r>
      <w:r w:rsidR="00D76B80" w:rsidRPr="00D76B80">
        <w:rPr>
          <w:spacing w:val="-1"/>
          <w:szCs w:val="26"/>
        </w:rPr>
        <w:t>обеспечива</w:t>
      </w:r>
      <w:r>
        <w:rPr>
          <w:spacing w:val="-1"/>
          <w:szCs w:val="26"/>
        </w:rPr>
        <w:t>ю</w:t>
      </w:r>
      <w:r w:rsidR="00D76B80" w:rsidRPr="00D76B80">
        <w:rPr>
          <w:spacing w:val="-1"/>
          <w:szCs w:val="26"/>
        </w:rPr>
        <w:t xml:space="preserve">т надлежащее санитарное состояние зданий и помещений </w:t>
      </w:r>
      <w:r w:rsidR="00D76B80" w:rsidRPr="00D76B80">
        <w:rPr>
          <w:szCs w:val="26"/>
        </w:rPr>
        <w:t xml:space="preserve">в соответствии с правилами и нормами производственной санитарной и противопожарной защиты административных зданий; </w:t>
      </w:r>
      <w:r>
        <w:rPr>
          <w:szCs w:val="26"/>
        </w:rPr>
        <w:t>производят</w:t>
      </w:r>
      <w:r w:rsidR="00D76B80" w:rsidRPr="00D76B80">
        <w:rPr>
          <w:szCs w:val="26"/>
        </w:rPr>
        <w:t xml:space="preserve"> качественную уборку служебных и производственных помещений</w:t>
      </w:r>
      <w:r>
        <w:rPr>
          <w:szCs w:val="26"/>
        </w:rPr>
        <w:t xml:space="preserve"> </w:t>
      </w:r>
      <w:r w:rsidR="00E627D9">
        <w:rPr>
          <w:szCs w:val="26"/>
        </w:rPr>
        <w:t>площадью</w:t>
      </w:r>
      <w:r>
        <w:rPr>
          <w:szCs w:val="26"/>
        </w:rPr>
        <w:t xml:space="preserve"> 3422,2 кв. м.</w:t>
      </w:r>
    </w:p>
    <w:p w14:paraId="27B37530" w14:textId="1D0BCA2F" w:rsidR="0044443F" w:rsidRDefault="009D0A66" w:rsidP="0068684F">
      <w:pPr>
        <w:widowControl/>
        <w:autoSpaceDE/>
        <w:autoSpaceDN/>
        <w:adjustRightInd/>
        <w:spacing w:line="360" w:lineRule="auto"/>
        <w:rPr>
          <w:szCs w:val="26"/>
        </w:rPr>
      </w:pPr>
      <w:r w:rsidRPr="00C7506B">
        <w:rPr>
          <w:szCs w:val="26"/>
        </w:rPr>
        <w:t>МКУ АХУ</w:t>
      </w:r>
      <w:r w:rsidR="00172425" w:rsidRPr="00172425">
        <w:rPr>
          <w:szCs w:val="26"/>
        </w:rPr>
        <w:t xml:space="preserve"> </w:t>
      </w:r>
      <w:r w:rsidR="00172425">
        <w:rPr>
          <w:szCs w:val="26"/>
        </w:rPr>
        <w:t>о</w:t>
      </w:r>
      <w:r w:rsidR="00172425" w:rsidRPr="00D76B80">
        <w:rPr>
          <w:szCs w:val="26"/>
        </w:rPr>
        <w:t>беспечивает</w:t>
      </w:r>
      <w:r w:rsidR="0044443F">
        <w:rPr>
          <w:szCs w:val="26"/>
        </w:rPr>
        <w:t>:</w:t>
      </w:r>
    </w:p>
    <w:p w14:paraId="4623107D" w14:textId="06FBD865" w:rsidR="0044443F" w:rsidRDefault="0044443F" w:rsidP="0068684F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</w:t>
      </w:r>
      <w:r w:rsidR="00D76B80" w:rsidRPr="00D76B80">
        <w:rPr>
          <w:szCs w:val="26"/>
        </w:rPr>
        <w:t xml:space="preserve"> обслуживание и ремонт электрооборудования</w:t>
      </w:r>
      <w:r w:rsidR="00172425">
        <w:rPr>
          <w:szCs w:val="26"/>
        </w:rPr>
        <w:t>;</w:t>
      </w:r>
    </w:p>
    <w:p w14:paraId="434F220B" w14:textId="54E0183C" w:rsidR="007E2D94" w:rsidRDefault="0044443F" w:rsidP="0068684F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</w:t>
      </w:r>
      <w:r w:rsidR="00D06BFA">
        <w:rPr>
          <w:szCs w:val="26"/>
        </w:rPr>
        <w:t xml:space="preserve"> </w:t>
      </w:r>
      <w:r w:rsidR="00172425">
        <w:rPr>
          <w:szCs w:val="26"/>
        </w:rPr>
        <w:t>т</w:t>
      </w:r>
      <w:r w:rsidR="00D76B80" w:rsidRPr="00D76B80">
        <w:rPr>
          <w:spacing w:val="-1"/>
          <w:szCs w:val="26"/>
        </w:rPr>
        <w:t>ехническое обслуживание и ремонт инженерных систем и коммуника</w:t>
      </w:r>
      <w:r w:rsidR="00D76B80" w:rsidRPr="00D76B80">
        <w:rPr>
          <w:spacing w:val="-1"/>
          <w:szCs w:val="26"/>
        </w:rPr>
        <w:softHyphen/>
      </w:r>
      <w:r w:rsidR="00D76B80" w:rsidRPr="00D76B80">
        <w:rPr>
          <w:szCs w:val="26"/>
        </w:rPr>
        <w:t>ций, энергопотребителей, пожарно-охранной сигнализации, находящихся в администра</w:t>
      </w:r>
      <w:r w:rsidR="00D76B80" w:rsidRPr="00D76B80">
        <w:rPr>
          <w:szCs w:val="26"/>
        </w:rPr>
        <w:softHyphen/>
        <w:t>тивных зданиях</w:t>
      </w:r>
      <w:r w:rsidR="00D06BFA">
        <w:rPr>
          <w:szCs w:val="26"/>
        </w:rPr>
        <w:t xml:space="preserve">, </w:t>
      </w:r>
      <w:r w:rsidR="00D76B80" w:rsidRPr="00D76B80">
        <w:rPr>
          <w:spacing w:val="-1"/>
          <w:szCs w:val="26"/>
        </w:rPr>
        <w:t>исправно</w:t>
      </w:r>
      <w:r w:rsidR="007E2D94">
        <w:rPr>
          <w:spacing w:val="-1"/>
          <w:szCs w:val="26"/>
        </w:rPr>
        <w:t>е</w:t>
      </w:r>
      <w:r w:rsidR="00D76B80" w:rsidRPr="00D76B80">
        <w:rPr>
          <w:spacing w:val="-1"/>
          <w:szCs w:val="26"/>
        </w:rPr>
        <w:t xml:space="preserve"> состояни</w:t>
      </w:r>
      <w:r w:rsidR="007E2D94">
        <w:rPr>
          <w:spacing w:val="-1"/>
          <w:szCs w:val="26"/>
        </w:rPr>
        <w:t>е</w:t>
      </w:r>
      <w:r w:rsidR="00D76B80" w:rsidRPr="00D76B80">
        <w:rPr>
          <w:spacing w:val="-1"/>
          <w:szCs w:val="26"/>
        </w:rPr>
        <w:t xml:space="preserve"> внутренни</w:t>
      </w:r>
      <w:r w:rsidR="007E2D94">
        <w:rPr>
          <w:spacing w:val="-1"/>
          <w:szCs w:val="26"/>
        </w:rPr>
        <w:t>х</w:t>
      </w:r>
      <w:r w:rsidR="00D76B80" w:rsidRPr="00D76B80">
        <w:rPr>
          <w:spacing w:val="-1"/>
          <w:szCs w:val="26"/>
        </w:rPr>
        <w:t xml:space="preserve"> инженерны</w:t>
      </w:r>
      <w:r w:rsidR="007E2D94">
        <w:rPr>
          <w:spacing w:val="-1"/>
          <w:szCs w:val="26"/>
        </w:rPr>
        <w:t>х</w:t>
      </w:r>
      <w:r w:rsidR="00D76B80" w:rsidRPr="00D76B80">
        <w:rPr>
          <w:spacing w:val="-1"/>
          <w:szCs w:val="26"/>
        </w:rPr>
        <w:t xml:space="preserve"> сет</w:t>
      </w:r>
      <w:r w:rsidR="007E2D94">
        <w:rPr>
          <w:spacing w:val="-1"/>
          <w:szCs w:val="26"/>
        </w:rPr>
        <w:t xml:space="preserve">ей </w:t>
      </w:r>
      <w:r w:rsidR="00D76B80" w:rsidRPr="00D76B80">
        <w:rPr>
          <w:spacing w:val="-1"/>
          <w:szCs w:val="26"/>
        </w:rPr>
        <w:t>администра</w:t>
      </w:r>
      <w:r w:rsidR="00D76B80" w:rsidRPr="00D76B80">
        <w:rPr>
          <w:spacing w:val="-1"/>
          <w:szCs w:val="26"/>
        </w:rPr>
        <w:softHyphen/>
      </w:r>
      <w:r w:rsidR="00D76B80" w:rsidRPr="00D76B80">
        <w:rPr>
          <w:szCs w:val="26"/>
        </w:rPr>
        <w:t>тивных зданий</w:t>
      </w:r>
      <w:r w:rsidR="007E2D94">
        <w:rPr>
          <w:szCs w:val="26"/>
        </w:rPr>
        <w:t>,</w:t>
      </w:r>
      <w:r w:rsidR="00D06BFA">
        <w:rPr>
          <w:szCs w:val="26"/>
        </w:rPr>
        <w:t xml:space="preserve"> </w:t>
      </w:r>
      <w:r w:rsidR="00D76B80" w:rsidRPr="00D76B80">
        <w:rPr>
          <w:szCs w:val="26"/>
        </w:rPr>
        <w:t>телефонны</w:t>
      </w:r>
      <w:r w:rsidR="00933238">
        <w:rPr>
          <w:szCs w:val="26"/>
        </w:rPr>
        <w:t>е</w:t>
      </w:r>
      <w:r w:rsidR="00D76B80" w:rsidRPr="00D76B80">
        <w:rPr>
          <w:szCs w:val="26"/>
        </w:rPr>
        <w:t xml:space="preserve"> сет</w:t>
      </w:r>
      <w:r w:rsidR="00933238">
        <w:rPr>
          <w:szCs w:val="26"/>
        </w:rPr>
        <w:t>и</w:t>
      </w:r>
      <w:r w:rsidR="00D76B80" w:rsidRPr="00D76B80">
        <w:rPr>
          <w:szCs w:val="26"/>
        </w:rPr>
        <w:t xml:space="preserve"> и коммуникаци</w:t>
      </w:r>
      <w:r w:rsidR="00933238">
        <w:rPr>
          <w:szCs w:val="26"/>
        </w:rPr>
        <w:t>и</w:t>
      </w:r>
      <w:r w:rsidR="00D76B80" w:rsidRPr="00D76B80">
        <w:rPr>
          <w:szCs w:val="26"/>
        </w:rPr>
        <w:t>, энергоснабже</w:t>
      </w:r>
      <w:r w:rsidR="00D76B80" w:rsidRPr="00D76B80">
        <w:rPr>
          <w:szCs w:val="26"/>
        </w:rPr>
        <w:softHyphen/>
        <w:t>ни</w:t>
      </w:r>
      <w:r w:rsidR="00933238">
        <w:rPr>
          <w:szCs w:val="26"/>
        </w:rPr>
        <w:t>е</w:t>
      </w:r>
      <w:r w:rsidR="00D76B80" w:rsidRPr="00D76B80">
        <w:rPr>
          <w:szCs w:val="26"/>
        </w:rPr>
        <w:t xml:space="preserve"> систем</w:t>
      </w:r>
      <w:r w:rsidR="00933238">
        <w:rPr>
          <w:szCs w:val="26"/>
        </w:rPr>
        <w:t>ы</w:t>
      </w:r>
      <w:r w:rsidR="00D76B80" w:rsidRPr="00D76B80">
        <w:rPr>
          <w:szCs w:val="26"/>
        </w:rPr>
        <w:t xml:space="preserve"> сигнализации</w:t>
      </w:r>
      <w:r w:rsidR="00172425">
        <w:rPr>
          <w:szCs w:val="26"/>
        </w:rPr>
        <w:t>:</w:t>
      </w:r>
      <w:r w:rsidR="0068684F">
        <w:rPr>
          <w:szCs w:val="26"/>
        </w:rPr>
        <w:t xml:space="preserve"> </w:t>
      </w:r>
    </w:p>
    <w:p w14:paraId="5A68EEF9" w14:textId="1D307B7B" w:rsidR="007E2D94" w:rsidRDefault="007E2D94" w:rsidP="0068684F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D76B80" w:rsidRPr="00D76B80">
        <w:rPr>
          <w:spacing w:val="-1"/>
          <w:szCs w:val="26"/>
        </w:rPr>
        <w:t>планировани</w:t>
      </w:r>
      <w:r w:rsidR="00172425">
        <w:rPr>
          <w:spacing w:val="-1"/>
          <w:szCs w:val="26"/>
        </w:rPr>
        <w:t>е</w:t>
      </w:r>
      <w:r w:rsidR="00D76B80" w:rsidRPr="00D76B80">
        <w:rPr>
          <w:spacing w:val="-1"/>
          <w:szCs w:val="26"/>
        </w:rPr>
        <w:t xml:space="preserve"> и проведени</w:t>
      </w:r>
      <w:r w:rsidR="00172425">
        <w:rPr>
          <w:spacing w:val="-1"/>
          <w:szCs w:val="26"/>
        </w:rPr>
        <w:t>е</w:t>
      </w:r>
      <w:r w:rsidR="00D76B80" w:rsidRPr="00D76B80">
        <w:rPr>
          <w:spacing w:val="-1"/>
          <w:szCs w:val="26"/>
        </w:rPr>
        <w:t xml:space="preserve"> капитального и текущего ремонта адми</w:t>
      </w:r>
      <w:r w:rsidR="00D76B80" w:rsidRPr="00D76B80">
        <w:rPr>
          <w:spacing w:val="-1"/>
          <w:szCs w:val="26"/>
        </w:rPr>
        <w:softHyphen/>
      </w:r>
      <w:r w:rsidR="00D76B80" w:rsidRPr="00D76B80">
        <w:rPr>
          <w:szCs w:val="26"/>
        </w:rPr>
        <w:t>нистративных зданий, их помещений, инженерных систем и коммуникаций</w:t>
      </w:r>
      <w:r w:rsidR="0068684F">
        <w:rPr>
          <w:szCs w:val="26"/>
        </w:rPr>
        <w:t xml:space="preserve">, </w:t>
      </w:r>
      <w:r w:rsidR="00D76B80" w:rsidRPr="00D76B80">
        <w:rPr>
          <w:spacing w:val="-1"/>
          <w:szCs w:val="26"/>
        </w:rPr>
        <w:t>обеспечивает надлежащий учёт, хранение и контроль за расходованием матери</w:t>
      </w:r>
      <w:r w:rsidR="00D76B80" w:rsidRPr="00D76B80">
        <w:rPr>
          <w:spacing w:val="-1"/>
          <w:szCs w:val="26"/>
        </w:rPr>
        <w:softHyphen/>
      </w:r>
      <w:r w:rsidR="00D76B80" w:rsidRPr="00D76B80">
        <w:rPr>
          <w:szCs w:val="26"/>
        </w:rPr>
        <w:t>альных ценностей</w:t>
      </w:r>
      <w:r w:rsidR="00172425">
        <w:rPr>
          <w:szCs w:val="26"/>
        </w:rPr>
        <w:t>;</w:t>
      </w:r>
    </w:p>
    <w:p w14:paraId="2D15D377" w14:textId="63BF413B" w:rsidR="007E2D94" w:rsidRDefault="007E2D94" w:rsidP="0068684F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</w:t>
      </w:r>
      <w:r w:rsidR="0068684F">
        <w:rPr>
          <w:szCs w:val="26"/>
        </w:rPr>
        <w:t xml:space="preserve"> </w:t>
      </w:r>
      <w:r w:rsidR="00D76B80" w:rsidRPr="00D76B80">
        <w:rPr>
          <w:spacing w:val="-1"/>
          <w:szCs w:val="26"/>
        </w:rPr>
        <w:t>обслужива</w:t>
      </w:r>
      <w:r w:rsidR="00172425">
        <w:rPr>
          <w:spacing w:val="-1"/>
          <w:szCs w:val="26"/>
        </w:rPr>
        <w:t>ет</w:t>
      </w:r>
      <w:r w:rsidR="00D76B80" w:rsidRPr="00D76B80">
        <w:rPr>
          <w:spacing w:val="-1"/>
          <w:szCs w:val="26"/>
        </w:rPr>
        <w:t>, содержание, эксплуатацию и ремонт</w:t>
      </w:r>
      <w:r w:rsidR="0068684F" w:rsidRPr="0068684F">
        <w:rPr>
          <w:szCs w:val="26"/>
        </w:rPr>
        <w:t xml:space="preserve"> </w:t>
      </w:r>
      <w:r w:rsidR="0068684F">
        <w:rPr>
          <w:szCs w:val="26"/>
        </w:rPr>
        <w:t>в количестве 5</w:t>
      </w:r>
      <w:r w:rsidR="00D76B80" w:rsidRPr="00D76B80">
        <w:rPr>
          <w:spacing w:val="-1"/>
          <w:szCs w:val="26"/>
        </w:rPr>
        <w:t xml:space="preserve"> автотранспорт</w:t>
      </w:r>
      <w:r w:rsidR="00D76B80" w:rsidRPr="00D76B80">
        <w:rPr>
          <w:spacing w:val="-1"/>
          <w:szCs w:val="26"/>
        </w:rPr>
        <w:softHyphen/>
      </w:r>
      <w:r w:rsidR="00D76B80" w:rsidRPr="00D76B80">
        <w:rPr>
          <w:szCs w:val="26"/>
        </w:rPr>
        <w:t xml:space="preserve">ных средств, </w:t>
      </w:r>
      <w:r w:rsidR="00D76B80" w:rsidRPr="00D76B80">
        <w:rPr>
          <w:spacing w:val="-1"/>
          <w:szCs w:val="26"/>
        </w:rPr>
        <w:t>поддерживает их в технически ис</w:t>
      </w:r>
      <w:r w:rsidR="00D76B80" w:rsidRPr="00D76B80">
        <w:rPr>
          <w:spacing w:val="-1"/>
          <w:szCs w:val="26"/>
        </w:rPr>
        <w:softHyphen/>
      </w:r>
      <w:r w:rsidR="00D76B80" w:rsidRPr="00D76B80">
        <w:rPr>
          <w:szCs w:val="26"/>
        </w:rPr>
        <w:t>правном состоянии</w:t>
      </w:r>
      <w:r w:rsidR="0068684F">
        <w:rPr>
          <w:szCs w:val="26"/>
        </w:rPr>
        <w:t xml:space="preserve">, </w:t>
      </w:r>
      <w:r w:rsidR="00D76B80" w:rsidRPr="00D76B80">
        <w:rPr>
          <w:spacing w:val="-1"/>
          <w:szCs w:val="26"/>
        </w:rPr>
        <w:t>приобретает топливо, горюче-смазочные материалы, запасные части, принадлеж</w:t>
      </w:r>
      <w:r w:rsidR="00D76B80" w:rsidRPr="00D76B80">
        <w:rPr>
          <w:spacing w:val="-1"/>
          <w:szCs w:val="26"/>
        </w:rPr>
        <w:softHyphen/>
        <w:t xml:space="preserve">ности для автотранспортных средств, находящихся на праве оперативного управления </w:t>
      </w:r>
      <w:r>
        <w:rPr>
          <w:szCs w:val="26"/>
        </w:rPr>
        <w:t>МКУ АХУ</w:t>
      </w:r>
      <w:r w:rsidR="00172425">
        <w:rPr>
          <w:szCs w:val="26"/>
        </w:rPr>
        <w:t>;</w:t>
      </w:r>
      <w:r w:rsidR="0068684F">
        <w:rPr>
          <w:szCs w:val="26"/>
        </w:rPr>
        <w:t xml:space="preserve"> </w:t>
      </w:r>
    </w:p>
    <w:p w14:paraId="473E8639" w14:textId="63FB44CA" w:rsidR="00D76B80" w:rsidRPr="00D76B80" w:rsidRDefault="007E2D94" w:rsidP="0068684F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D76B80" w:rsidRPr="00D76B80">
        <w:rPr>
          <w:szCs w:val="26"/>
        </w:rPr>
        <w:t>оргтехник</w:t>
      </w:r>
      <w:r w:rsidR="00172425">
        <w:rPr>
          <w:szCs w:val="26"/>
        </w:rPr>
        <w:t>ой,</w:t>
      </w:r>
      <w:r w:rsidR="00D76B80" w:rsidRPr="00D76B80">
        <w:rPr>
          <w:szCs w:val="26"/>
        </w:rPr>
        <w:t xml:space="preserve"> канцтовар</w:t>
      </w:r>
      <w:r w:rsidR="00172425">
        <w:rPr>
          <w:szCs w:val="26"/>
        </w:rPr>
        <w:t>ами и</w:t>
      </w:r>
      <w:r w:rsidR="00172425" w:rsidRPr="00172425">
        <w:rPr>
          <w:szCs w:val="26"/>
        </w:rPr>
        <w:t xml:space="preserve"> </w:t>
      </w:r>
      <w:r w:rsidR="00172425" w:rsidRPr="00D76B80">
        <w:rPr>
          <w:szCs w:val="26"/>
        </w:rPr>
        <w:t>подписными изданиями</w:t>
      </w:r>
      <w:r w:rsidR="0068684F">
        <w:rPr>
          <w:szCs w:val="26"/>
        </w:rPr>
        <w:t xml:space="preserve">, </w:t>
      </w:r>
      <w:r w:rsidR="00172425">
        <w:rPr>
          <w:spacing w:val="-1"/>
          <w:szCs w:val="26"/>
        </w:rPr>
        <w:t>организовывает</w:t>
      </w:r>
      <w:r w:rsidR="00D76B80" w:rsidRPr="00D76B80">
        <w:rPr>
          <w:spacing w:val="-1"/>
          <w:szCs w:val="26"/>
        </w:rPr>
        <w:t xml:space="preserve"> прием и отправку корреспонденции</w:t>
      </w:r>
      <w:r w:rsidR="00172425">
        <w:rPr>
          <w:spacing w:val="-1"/>
          <w:szCs w:val="26"/>
        </w:rPr>
        <w:t>.</w:t>
      </w:r>
      <w:r w:rsidR="00390530">
        <w:rPr>
          <w:spacing w:val="-1"/>
          <w:szCs w:val="26"/>
        </w:rPr>
        <w:t xml:space="preserve"> </w:t>
      </w:r>
    </w:p>
    <w:p w14:paraId="08993F49" w14:textId="640C3E96" w:rsidR="00547230" w:rsidRPr="009C2E1E" w:rsidRDefault="00B32810" w:rsidP="000C7B0C">
      <w:pPr>
        <w:spacing w:line="360" w:lineRule="auto"/>
        <w:ind w:firstLine="540"/>
        <w:rPr>
          <w:szCs w:val="26"/>
        </w:rPr>
      </w:pPr>
      <w:r>
        <w:rPr>
          <w:szCs w:val="26"/>
        </w:rPr>
        <w:t>б)</w:t>
      </w:r>
      <w:r w:rsidR="00BA43F0" w:rsidRPr="009C2E1E">
        <w:rPr>
          <w:szCs w:val="26"/>
        </w:rPr>
        <w:t xml:space="preserve"> </w:t>
      </w:r>
      <w:r w:rsidR="00547230" w:rsidRPr="009C2E1E">
        <w:rPr>
          <w:szCs w:val="26"/>
        </w:rPr>
        <w:t>Приоритеты государственной политики в сфере социально-экономического развития Приморского края и Арсеньевского городского округа (далее – городской округ), а также механизмы их достижения</w:t>
      </w:r>
      <w:r w:rsidR="00780B59" w:rsidRPr="009C2E1E">
        <w:rPr>
          <w:szCs w:val="26"/>
        </w:rPr>
        <w:t>,</w:t>
      </w:r>
      <w:r w:rsidR="00547230" w:rsidRPr="009C2E1E">
        <w:rPr>
          <w:szCs w:val="26"/>
        </w:rPr>
        <w:t xml:space="preserve"> определены исходя из долгосрочных приоритетов, закрепленных в </w:t>
      </w:r>
      <w:hyperlink r:id="rId9" w:history="1">
        <w:r w:rsidR="00547230" w:rsidRPr="009C2E1E">
          <w:rPr>
            <w:szCs w:val="26"/>
          </w:rPr>
          <w:t>Конституции</w:t>
        </w:r>
      </w:hyperlink>
      <w:r w:rsidR="00547230" w:rsidRPr="009C2E1E">
        <w:rPr>
          <w:szCs w:val="26"/>
        </w:rPr>
        <w:t xml:space="preserve"> Российской Федерации,</w:t>
      </w:r>
      <w:r w:rsidR="00780B59" w:rsidRPr="009C2E1E">
        <w:rPr>
          <w:szCs w:val="26"/>
        </w:rPr>
        <w:t xml:space="preserve"> </w:t>
      </w:r>
      <w:r w:rsidR="00991F22" w:rsidRPr="009C2E1E">
        <w:rPr>
          <w:szCs w:val="26"/>
        </w:rPr>
        <w:t>У</w:t>
      </w:r>
      <w:r w:rsidR="00780B59" w:rsidRPr="009C2E1E">
        <w:rPr>
          <w:szCs w:val="26"/>
        </w:rPr>
        <w:t>казом</w:t>
      </w:r>
      <w:r w:rsidR="00991F22" w:rsidRPr="009C2E1E">
        <w:rPr>
          <w:szCs w:val="26"/>
        </w:rPr>
        <w:t xml:space="preserve"> Президента</w:t>
      </w:r>
      <w:r w:rsidR="00547230" w:rsidRPr="009C2E1E">
        <w:rPr>
          <w:szCs w:val="26"/>
        </w:rPr>
        <w:t xml:space="preserve"> </w:t>
      </w:r>
      <w:r w:rsidR="00707CEB" w:rsidRPr="009C2E1E">
        <w:rPr>
          <w:szCs w:val="26"/>
        </w:rPr>
        <w:t xml:space="preserve">от   </w:t>
      </w:r>
      <w:r w:rsidR="005A095E">
        <w:rPr>
          <w:szCs w:val="26"/>
        </w:rPr>
        <w:t>07</w:t>
      </w:r>
      <w:r w:rsidR="00707CEB" w:rsidRPr="009C2E1E">
        <w:rPr>
          <w:szCs w:val="26"/>
        </w:rPr>
        <w:t xml:space="preserve">  </w:t>
      </w:r>
      <w:r w:rsidR="005A095E">
        <w:rPr>
          <w:szCs w:val="26"/>
        </w:rPr>
        <w:t>мая</w:t>
      </w:r>
      <w:r w:rsidR="00707CEB" w:rsidRPr="009C2E1E">
        <w:rPr>
          <w:szCs w:val="26"/>
        </w:rPr>
        <w:t xml:space="preserve"> 202</w:t>
      </w:r>
      <w:r w:rsidR="005A095E">
        <w:rPr>
          <w:szCs w:val="26"/>
        </w:rPr>
        <w:t>4</w:t>
      </w:r>
      <w:r w:rsidR="00707CEB" w:rsidRPr="009C2E1E">
        <w:rPr>
          <w:szCs w:val="26"/>
        </w:rPr>
        <w:t xml:space="preserve"> года № </w:t>
      </w:r>
      <w:r w:rsidR="005A095E">
        <w:rPr>
          <w:szCs w:val="26"/>
        </w:rPr>
        <w:t>309</w:t>
      </w:r>
      <w:r w:rsidR="00707CEB" w:rsidRPr="009C2E1E">
        <w:rPr>
          <w:szCs w:val="26"/>
        </w:rPr>
        <w:t xml:space="preserve"> «О национальных целях развития Российской Федерации</w:t>
      </w:r>
      <w:r w:rsidR="00663084" w:rsidRPr="009C2E1E">
        <w:rPr>
          <w:szCs w:val="26"/>
        </w:rPr>
        <w:t xml:space="preserve"> </w:t>
      </w:r>
      <w:r w:rsidR="00707CEB" w:rsidRPr="009C2E1E">
        <w:rPr>
          <w:szCs w:val="26"/>
        </w:rPr>
        <w:t>на период до 203</w:t>
      </w:r>
      <w:r w:rsidR="00AD58D8">
        <w:rPr>
          <w:szCs w:val="26"/>
        </w:rPr>
        <w:t>6</w:t>
      </w:r>
      <w:r w:rsidR="00707CEB" w:rsidRPr="009C2E1E">
        <w:rPr>
          <w:szCs w:val="26"/>
        </w:rPr>
        <w:t xml:space="preserve"> года», </w:t>
      </w:r>
      <w:r w:rsidR="00C070B3" w:rsidRPr="009C2E1E">
        <w:rPr>
          <w:szCs w:val="26"/>
        </w:rPr>
        <w:t>«</w:t>
      </w:r>
      <w:r w:rsidR="00663084" w:rsidRPr="009C2E1E">
        <w:rPr>
          <w:szCs w:val="26"/>
        </w:rPr>
        <w:t xml:space="preserve">Стратегии социально-экономического развития </w:t>
      </w:r>
      <w:r w:rsidR="00663084" w:rsidRPr="009C2E1E">
        <w:rPr>
          <w:szCs w:val="26"/>
        </w:rPr>
        <w:lastRenderedPageBreak/>
        <w:t>Приморского края до 2030 года</w:t>
      </w:r>
      <w:r w:rsidR="00C070B3" w:rsidRPr="009C2E1E">
        <w:rPr>
          <w:szCs w:val="26"/>
        </w:rPr>
        <w:t>»</w:t>
      </w:r>
      <w:r w:rsidR="00997F5A">
        <w:rPr>
          <w:szCs w:val="26"/>
        </w:rPr>
        <w:t>,</w:t>
      </w:r>
      <w:r w:rsidR="00663084" w:rsidRPr="009C2E1E">
        <w:rPr>
          <w:szCs w:val="26"/>
        </w:rPr>
        <w:t xml:space="preserve"> </w:t>
      </w:r>
      <w:r w:rsidR="00390530">
        <w:rPr>
          <w:szCs w:val="26"/>
        </w:rPr>
        <w:t xml:space="preserve">утвержденную </w:t>
      </w:r>
      <w:r w:rsidR="00C070B3" w:rsidRPr="009C2E1E">
        <w:rPr>
          <w:szCs w:val="26"/>
        </w:rPr>
        <w:t>28</w:t>
      </w:r>
      <w:r w:rsidR="003F32B1" w:rsidRPr="009C2E1E">
        <w:rPr>
          <w:szCs w:val="26"/>
        </w:rPr>
        <w:t xml:space="preserve">  </w:t>
      </w:r>
      <w:r w:rsidR="00C070B3" w:rsidRPr="009C2E1E">
        <w:rPr>
          <w:szCs w:val="26"/>
        </w:rPr>
        <w:t>декабря</w:t>
      </w:r>
      <w:r w:rsidR="003F32B1" w:rsidRPr="009C2E1E">
        <w:rPr>
          <w:szCs w:val="26"/>
        </w:rPr>
        <w:t xml:space="preserve"> 20</w:t>
      </w:r>
      <w:r w:rsidR="00C070B3" w:rsidRPr="009C2E1E">
        <w:rPr>
          <w:szCs w:val="26"/>
        </w:rPr>
        <w:t>18</w:t>
      </w:r>
      <w:r w:rsidR="003F32B1" w:rsidRPr="009C2E1E">
        <w:rPr>
          <w:szCs w:val="26"/>
        </w:rPr>
        <w:t xml:space="preserve"> года № </w:t>
      </w:r>
      <w:r w:rsidR="00C070B3" w:rsidRPr="009C2E1E">
        <w:rPr>
          <w:szCs w:val="26"/>
        </w:rPr>
        <w:t>668-па</w:t>
      </w:r>
      <w:r w:rsidR="00390530">
        <w:rPr>
          <w:szCs w:val="26"/>
        </w:rPr>
        <w:t>,</w:t>
      </w:r>
      <w:r w:rsidR="003F32B1" w:rsidRPr="009C2E1E">
        <w:rPr>
          <w:szCs w:val="26"/>
        </w:rPr>
        <w:t xml:space="preserve"> </w:t>
      </w:r>
      <w:r w:rsidR="00547230" w:rsidRPr="009C2E1E">
        <w:rPr>
          <w:szCs w:val="26"/>
        </w:rPr>
        <w:t xml:space="preserve">Стратегии социально-экономического развития Арсеньевского городского округа до 2030 года  (далее - Стратегия), и других стратегических документах, постановлений администрации   Арсеньевского   городского   округа от 17 августа 2016 года № 456-па «Об утверждении правил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округа», </w:t>
      </w:r>
      <w:r w:rsidR="00A33FFB">
        <w:rPr>
          <w:szCs w:val="26"/>
        </w:rPr>
        <w:t xml:space="preserve">                        </w:t>
      </w:r>
      <w:r w:rsidR="00547230" w:rsidRPr="009C2E1E">
        <w:rPr>
          <w:szCs w:val="26"/>
        </w:rPr>
        <w:t>от</w:t>
      </w:r>
      <w:r w:rsidR="001722BF">
        <w:rPr>
          <w:szCs w:val="26"/>
        </w:rPr>
        <w:t xml:space="preserve"> </w:t>
      </w:r>
      <w:r w:rsidR="00547230" w:rsidRPr="009C2E1E">
        <w:rPr>
          <w:szCs w:val="26"/>
        </w:rPr>
        <w:t>06 октября 2016 года № 800-па «Об утверждении нормативов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округа».</w:t>
      </w:r>
    </w:p>
    <w:p w14:paraId="7A1D81BF" w14:textId="3B41BFD2" w:rsidR="00547230" w:rsidRPr="009C2E1E" w:rsidRDefault="00547230" w:rsidP="000C7B0C">
      <w:pPr>
        <w:widowControl/>
        <w:autoSpaceDE/>
        <w:autoSpaceDN/>
        <w:adjustRightInd/>
        <w:spacing w:line="360" w:lineRule="auto"/>
        <w:ind w:firstLine="720"/>
        <w:rPr>
          <w:bCs/>
          <w:color w:val="000000"/>
          <w:szCs w:val="26"/>
        </w:rPr>
      </w:pPr>
      <w:r w:rsidRPr="009C2E1E">
        <w:rPr>
          <w:szCs w:val="26"/>
        </w:rPr>
        <w:t xml:space="preserve">В соответствии с государственной политикой развития территорий Приморского края в городском округе </w:t>
      </w:r>
      <w:r w:rsidRPr="009C2E1E">
        <w:rPr>
          <w:bCs/>
          <w:color w:val="000000"/>
          <w:szCs w:val="26"/>
        </w:rPr>
        <w:t>переход на многоотраслевую экономическую модель развития городского округа планируется</w:t>
      </w:r>
      <w:r w:rsidR="00BB2D98" w:rsidRPr="009C2E1E">
        <w:rPr>
          <w:bCs/>
          <w:color w:val="000000"/>
          <w:szCs w:val="26"/>
        </w:rPr>
        <w:t>, в т.ч.</w:t>
      </w:r>
      <w:r w:rsidRPr="009C2E1E">
        <w:rPr>
          <w:bCs/>
          <w:color w:val="000000"/>
          <w:szCs w:val="26"/>
        </w:rPr>
        <w:t xml:space="preserve"> за счет оптимизации материально-технического обеспечения деятельности органов местного самоуправления, избирательной комиссии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городского округа, а также обеспечени</w:t>
      </w:r>
      <w:r w:rsidR="00214990">
        <w:rPr>
          <w:bCs/>
          <w:color w:val="000000"/>
          <w:szCs w:val="26"/>
        </w:rPr>
        <w:t>я</w:t>
      </w:r>
      <w:r w:rsidRPr="009C2E1E">
        <w:rPr>
          <w:bCs/>
          <w:color w:val="000000"/>
          <w:szCs w:val="26"/>
        </w:rPr>
        <w:t xml:space="preserve"> автотранспортного обслуживания органов местного самоуправления, избирательной комиссии и муниципальных учреждений городского округа и оказание транспортных услуг, услуг связи. </w:t>
      </w:r>
    </w:p>
    <w:p w14:paraId="59077F5C" w14:textId="78FCC518" w:rsidR="00547230" w:rsidRPr="009C2E1E" w:rsidRDefault="00547230" w:rsidP="000C7B0C">
      <w:pPr>
        <w:widowControl/>
        <w:autoSpaceDE/>
        <w:autoSpaceDN/>
        <w:adjustRightInd/>
        <w:spacing w:line="360" w:lineRule="auto"/>
        <w:ind w:right="-108" w:firstLine="0"/>
        <w:outlineLvl w:val="1"/>
        <w:rPr>
          <w:szCs w:val="26"/>
        </w:rPr>
      </w:pPr>
      <w:r w:rsidRPr="009C2E1E">
        <w:rPr>
          <w:szCs w:val="26"/>
        </w:rPr>
        <w:t xml:space="preserve">         Муниципальная программа направлена на реализацию установленных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  </w:t>
      </w:r>
    </w:p>
    <w:p w14:paraId="0FADD9BF" w14:textId="77777777" w:rsidR="00547230" w:rsidRPr="009C2E1E" w:rsidRDefault="00547230" w:rsidP="000C7B0C">
      <w:pPr>
        <w:widowControl/>
        <w:autoSpaceDE/>
        <w:autoSpaceDN/>
        <w:adjustRightInd/>
        <w:spacing w:line="360" w:lineRule="auto"/>
        <w:ind w:right="-108" w:firstLine="0"/>
        <w:outlineLvl w:val="1"/>
        <w:rPr>
          <w:szCs w:val="26"/>
        </w:rPr>
      </w:pPr>
      <w:r w:rsidRPr="009C2E1E">
        <w:rPr>
          <w:color w:val="FF0000"/>
          <w:szCs w:val="26"/>
        </w:rPr>
        <w:t xml:space="preserve">          </w:t>
      </w:r>
      <w:r w:rsidRPr="009C2E1E">
        <w:rPr>
          <w:szCs w:val="26"/>
        </w:rPr>
        <w:t>Основными целями муниципальной программы являются</w:t>
      </w:r>
    </w:p>
    <w:p w14:paraId="1B872864" w14:textId="236D6E20" w:rsidR="00547230" w:rsidRPr="009C2E1E" w:rsidRDefault="00547230" w:rsidP="000C7B0C">
      <w:pPr>
        <w:widowControl/>
        <w:autoSpaceDE/>
        <w:autoSpaceDN/>
        <w:adjustRightInd/>
        <w:spacing w:line="360" w:lineRule="auto"/>
        <w:ind w:left="33" w:firstLine="675"/>
        <w:outlineLvl w:val="1"/>
        <w:rPr>
          <w:szCs w:val="26"/>
        </w:rPr>
      </w:pPr>
      <w:r w:rsidRPr="009C2E1E">
        <w:rPr>
          <w:szCs w:val="26"/>
        </w:rPr>
        <w:t>- улучшение условий труда муниципальных служащих городского округа и работников МКУ АХУ;</w:t>
      </w:r>
    </w:p>
    <w:p w14:paraId="4E30E7A1" w14:textId="2EB6BAFA" w:rsidR="00547230" w:rsidRPr="009C2E1E" w:rsidRDefault="00894548" w:rsidP="000C7B0C">
      <w:pPr>
        <w:widowControl/>
        <w:autoSpaceDE/>
        <w:autoSpaceDN/>
        <w:adjustRightInd/>
        <w:spacing w:line="360" w:lineRule="auto"/>
        <w:ind w:right="-108" w:firstLine="33"/>
        <w:outlineLvl w:val="1"/>
        <w:rPr>
          <w:spacing w:val="-1"/>
          <w:szCs w:val="26"/>
        </w:rPr>
      </w:pPr>
      <w:r w:rsidRPr="009C2E1E">
        <w:rPr>
          <w:spacing w:val="-1"/>
          <w:szCs w:val="26"/>
        </w:rPr>
        <w:t xml:space="preserve">           </w:t>
      </w:r>
      <w:r w:rsidR="00547230" w:rsidRPr="009C2E1E">
        <w:rPr>
          <w:spacing w:val="-1"/>
          <w:szCs w:val="26"/>
        </w:rPr>
        <w:t>- оптимизация материально-технического обеспечения деятельности органов мест</w:t>
      </w:r>
      <w:r w:rsidR="00547230" w:rsidRPr="009C2E1E">
        <w:rPr>
          <w:spacing w:val="-1"/>
          <w:szCs w:val="26"/>
        </w:rPr>
        <w:softHyphen/>
      </w:r>
      <w:r w:rsidR="00547230" w:rsidRPr="009C2E1E">
        <w:rPr>
          <w:szCs w:val="26"/>
        </w:rPr>
        <w:t>ного самоуправления городского округа для осуществления управленче</w:t>
      </w:r>
      <w:r w:rsidR="00547230" w:rsidRPr="009C2E1E">
        <w:rPr>
          <w:szCs w:val="26"/>
        </w:rPr>
        <w:softHyphen/>
        <w:t>ских функций по надлежащему содержанию административных зданий, служебных по</w:t>
      </w:r>
      <w:r w:rsidR="00547230" w:rsidRPr="009C2E1E">
        <w:rPr>
          <w:szCs w:val="26"/>
        </w:rPr>
        <w:softHyphen/>
        <w:t>мещений и сооружений органов местного самоуправления городского ок</w:t>
      </w:r>
      <w:r w:rsidR="00547230" w:rsidRPr="009C2E1E">
        <w:rPr>
          <w:szCs w:val="26"/>
        </w:rPr>
        <w:softHyphen/>
      </w:r>
      <w:r w:rsidR="00547230" w:rsidRPr="009C2E1E">
        <w:rPr>
          <w:spacing w:val="-1"/>
          <w:szCs w:val="26"/>
        </w:rPr>
        <w:t>руга, а также обеспечение автотранспортного обслуживания органов местного самоуправ</w:t>
      </w:r>
      <w:r w:rsidR="00547230" w:rsidRPr="009C2E1E">
        <w:rPr>
          <w:spacing w:val="-1"/>
          <w:szCs w:val="26"/>
        </w:rPr>
        <w:softHyphen/>
        <w:t xml:space="preserve">ления, </w:t>
      </w:r>
      <w:r w:rsidR="00547230" w:rsidRPr="009C2E1E">
        <w:rPr>
          <w:szCs w:val="26"/>
        </w:rPr>
        <w:t>избирательной комиссии и</w:t>
      </w:r>
      <w:r w:rsidR="00547230" w:rsidRPr="009C2E1E">
        <w:rPr>
          <w:spacing w:val="-1"/>
          <w:szCs w:val="26"/>
        </w:rPr>
        <w:t xml:space="preserve"> муниципальных учреждений городского округа.</w:t>
      </w:r>
    </w:p>
    <w:p w14:paraId="61239B44" w14:textId="77777777" w:rsidR="000D391E" w:rsidRDefault="000D391E" w:rsidP="002B0936">
      <w:pPr>
        <w:spacing w:line="360" w:lineRule="auto"/>
        <w:rPr>
          <w:bCs/>
          <w:kern w:val="1"/>
          <w:szCs w:val="26"/>
          <w:lang w:eastAsia="zh-CN"/>
        </w:rPr>
      </w:pPr>
    </w:p>
    <w:p w14:paraId="29A097E3" w14:textId="77777777" w:rsidR="000D391E" w:rsidRDefault="000D391E" w:rsidP="002B0936">
      <w:pPr>
        <w:spacing w:line="360" w:lineRule="auto"/>
        <w:rPr>
          <w:bCs/>
          <w:kern w:val="1"/>
          <w:szCs w:val="26"/>
          <w:lang w:eastAsia="zh-CN"/>
        </w:rPr>
      </w:pPr>
    </w:p>
    <w:p w14:paraId="55DBAB92" w14:textId="77777777" w:rsidR="000D391E" w:rsidRDefault="000D391E" w:rsidP="002B0936">
      <w:pPr>
        <w:spacing w:line="360" w:lineRule="auto"/>
        <w:rPr>
          <w:bCs/>
          <w:kern w:val="1"/>
          <w:szCs w:val="26"/>
          <w:lang w:eastAsia="zh-CN"/>
        </w:rPr>
      </w:pPr>
    </w:p>
    <w:p w14:paraId="350615C0" w14:textId="10EFAD65" w:rsidR="00622390" w:rsidRPr="002B0936" w:rsidRDefault="002B0936" w:rsidP="002B0936">
      <w:pPr>
        <w:spacing w:line="360" w:lineRule="auto"/>
        <w:rPr>
          <w:bCs/>
          <w:spacing w:val="-1"/>
          <w:szCs w:val="26"/>
        </w:rPr>
      </w:pPr>
      <w:r>
        <w:rPr>
          <w:bCs/>
          <w:kern w:val="1"/>
          <w:szCs w:val="26"/>
          <w:lang w:eastAsia="zh-CN"/>
        </w:rPr>
        <w:t>в)</w:t>
      </w:r>
      <w:r w:rsidR="00622390" w:rsidRPr="002B0936">
        <w:rPr>
          <w:bCs/>
          <w:kern w:val="1"/>
          <w:szCs w:val="26"/>
          <w:lang w:eastAsia="zh-CN"/>
        </w:rPr>
        <w:t xml:space="preserve"> Описание </w:t>
      </w:r>
      <w:r w:rsidR="006F39FC" w:rsidRPr="002B0936">
        <w:rPr>
          <w:bCs/>
          <w:kern w:val="1"/>
          <w:szCs w:val="26"/>
          <w:lang w:eastAsia="zh-CN"/>
        </w:rPr>
        <w:t>задач и показателей</w:t>
      </w:r>
      <w:r w:rsidR="00622390" w:rsidRPr="002B0936">
        <w:rPr>
          <w:bCs/>
          <w:kern w:val="1"/>
          <w:szCs w:val="26"/>
          <w:lang w:eastAsia="zh-CN"/>
        </w:rPr>
        <w:t xml:space="preserve"> муниципальной политики в сфере реализации муниципальной программы</w:t>
      </w:r>
    </w:p>
    <w:p w14:paraId="4532DC56" w14:textId="77777777" w:rsidR="00547230" w:rsidRPr="009C2E1E" w:rsidRDefault="00547230" w:rsidP="000C7B0C">
      <w:pPr>
        <w:widowControl/>
        <w:autoSpaceDE/>
        <w:autoSpaceDN/>
        <w:adjustRightInd/>
        <w:spacing w:line="360" w:lineRule="auto"/>
        <w:ind w:right="-108" w:firstLine="720"/>
        <w:outlineLvl w:val="1"/>
        <w:rPr>
          <w:szCs w:val="26"/>
        </w:rPr>
      </w:pPr>
      <w:r w:rsidRPr="009C2E1E">
        <w:rPr>
          <w:szCs w:val="26"/>
        </w:rPr>
        <w:t xml:space="preserve"> Для успешного достижения поставленной цели, предполагается решение следующих задач:</w:t>
      </w:r>
    </w:p>
    <w:p w14:paraId="4B3BA8B5" w14:textId="77777777" w:rsidR="00547230" w:rsidRPr="009C2E1E" w:rsidRDefault="00547230" w:rsidP="000C7B0C">
      <w:pPr>
        <w:widowControl/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ind w:firstLine="0"/>
        <w:rPr>
          <w:szCs w:val="26"/>
        </w:rPr>
      </w:pPr>
      <w:r w:rsidRPr="009C2E1E">
        <w:rPr>
          <w:szCs w:val="26"/>
        </w:rPr>
        <w:tab/>
        <w:t xml:space="preserve">- материально-техническое и хозяйственное обеспечение деятельности </w:t>
      </w:r>
      <w:bookmarkStart w:id="4" w:name="_Hlk168392009"/>
      <w:r w:rsidRPr="009C2E1E">
        <w:rPr>
          <w:szCs w:val="26"/>
        </w:rPr>
        <w:t>органов местного самоуправления городского округа и работников МКУ АХУ</w:t>
      </w:r>
      <w:bookmarkEnd w:id="4"/>
      <w:r w:rsidRPr="009C2E1E">
        <w:rPr>
          <w:szCs w:val="26"/>
        </w:rPr>
        <w:t>;</w:t>
      </w:r>
    </w:p>
    <w:p w14:paraId="10FE4602" w14:textId="7AECE236" w:rsidR="006F39FC" w:rsidRDefault="00547230" w:rsidP="000C7B0C">
      <w:pPr>
        <w:widowControl/>
        <w:shd w:val="clear" w:color="auto" w:fill="FFFFFF"/>
        <w:tabs>
          <w:tab w:val="left" w:pos="854"/>
        </w:tabs>
        <w:autoSpaceDE/>
        <w:autoSpaceDN/>
        <w:adjustRightInd/>
        <w:spacing w:line="360" w:lineRule="auto"/>
        <w:ind w:firstLine="0"/>
        <w:rPr>
          <w:szCs w:val="26"/>
        </w:rPr>
      </w:pPr>
      <w:r w:rsidRPr="009C2E1E">
        <w:rPr>
          <w:szCs w:val="26"/>
        </w:rPr>
        <w:tab/>
        <w:t>- обеспечение надлежащего санитарного состояния зданий и помещений органов местного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зданий.</w:t>
      </w:r>
    </w:p>
    <w:p w14:paraId="63603BF0" w14:textId="77777777" w:rsidR="00B76201" w:rsidRDefault="00B76201" w:rsidP="000C7B0C">
      <w:pPr>
        <w:widowControl/>
        <w:shd w:val="clear" w:color="auto" w:fill="FFFFFF"/>
        <w:tabs>
          <w:tab w:val="left" w:pos="854"/>
        </w:tabs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ab/>
        <w:t>Реализация поставленных задач решается за счет комплекса процессных мероприятий:</w:t>
      </w:r>
    </w:p>
    <w:p w14:paraId="33A35A47" w14:textId="54F770CE" w:rsidR="00B76201" w:rsidRDefault="00B76201" w:rsidP="000C7B0C">
      <w:pPr>
        <w:widowControl/>
        <w:shd w:val="clear" w:color="auto" w:fill="FFFFFF"/>
        <w:tabs>
          <w:tab w:val="left" w:pos="854"/>
        </w:tabs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ab/>
        <w:t xml:space="preserve">- </w:t>
      </w:r>
      <w:r w:rsidRPr="00B76201">
        <w:rPr>
          <w:szCs w:val="26"/>
        </w:rPr>
        <w:t xml:space="preserve">Расходы на обеспечение деятельности (оказание услуг, выполнение работ) </w:t>
      </w:r>
      <w:r w:rsidR="0083355B" w:rsidRPr="009C2E1E">
        <w:rPr>
          <w:szCs w:val="26"/>
        </w:rPr>
        <w:t>органов местного самоуправления городского округа и работников МКУ АХУ</w:t>
      </w:r>
      <w:r>
        <w:rPr>
          <w:szCs w:val="26"/>
        </w:rPr>
        <w:t>;</w:t>
      </w:r>
    </w:p>
    <w:p w14:paraId="6CAF31BE" w14:textId="4436B3D9" w:rsidR="00B76201" w:rsidRDefault="00B76201" w:rsidP="000C7B0C">
      <w:pPr>
        <w:widowControl/>
        <w:shd w:val="clear" w:color="auto" w:fill="FFFFFF"/>
        <w:tabs>
          <w:tab w:val="left" w:pos="854"/>
        </w:tabs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ab/>
        <w:t xml:space="preserve">- </w:t>
      </w:r>
      <w:r w:rsidRPr="00B76201">
        <w:rPr>
          <w:szCs w:val="26"/>
        </w:rPr>
        <w:t>Расходы на приобретение технических средств и офисной мебели муниципальным служащим</w:t>
      </w:r>
      <w:r>
        <w:rPr>
          <w:szCs w:val="26"/>
        </w:rPr>
        <w:t>;</w:t>
      </w:r>
    </w:p>
    <w:p w14:paraId="03E6D1B1" w14:textId="7C886164" w:rsidR="000D20D2" w:rsidRPr="00B76201" w:rsidRDefault="00B76201" w:rsidP="000C7B0C">
      <w:pPr>
        <w:widowControl/>
        <w:shd w:val="clear" w:color="auto" w:fill="FFFFFF"/>
        <w:tabs>
          <w:tab w:val="left" w:pos="854"/>
        </w:tabs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ab/>
        <w:t xml:space="preserve">- </w:t>
      </w:r>
      <w:r w:rsidRPr="00B76201">
        <w:rPr>
          <w:szCs w:val="26"/>
        </w:rPr>
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</w:r>
      <w:r>
        <w:rPr>
          <w:szCs w:val="26"/>
        </w:rPr>
        <w:t>.</w:t>
      </w:r>
      <w:r w:rsidR="000D20D2">
        <w:rPr>
          <w:szCs w:val="26"/>
        </w:rPr>
        <w:tab/>
      </w:r>
    </w:p>
    <w:p w14:paraId="2C9FCECE" w14:textId="11C1E088" w:rsidR="00693ACC" w:rsidRDefault="006F39FC" w:rsidP="00310C61">
      <w:pPr>
        <w:widowControl/>
        <w:shd w:val="clear" w:color="auto" w:fill="FFFFFF"/>
        <w:tabs>
          <w:tab w:val="left" w:pos="854"/>
        </w:tabs>
        <w:autoSpaceDE/>
        <w:autoSpaceDN/>
        <w:adjustRightInd/>
        <w:spacing w:line="360" w:lineRule="auto"/>
        <w:ind w:firstLine="0"/>
        <w:rPr>
          <w:szCs w:val="26"/>
        </w:rPr>
      </w:pPr>
      <w:r w:rsidRPr="009C2E1E">
        <w:rPr>
          <w:szCs w:val="26"/>
        </w:rPr>
        <w:tab/>
        <w:t>Показатели муниципальной программы соответствуют ее приоритетам, целям и задачам. 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показателя. Показатели реализации муниципальной программы в целом предназначены для оценки наиболее существенных результатов ее реализации. Показатели муниципальной программы установлены в соответствии со Стратегией.</w:t>
      </w:r>
      <w:r w:rsidR="00693ACC">
        <w:rPr>
          <w:szCs w:val="26"/>
        </w:rPr>
        <w:tab/>
        <w:t>г)</w:t>
      </w:r>
      <w:r w:rsidR="00693ACC" w:rsidRPr="009D39A7">
        <w:rPr>
          <w:szCs w:val="26"/>
        </w:rPr>
        <w:t xml:space="preserve"> Задачи, </w:t>
      </w:r>
      <w:r w:rsidR="00762248">
        <w:rPr>
          <w:szCs w:val="26"/>
        </w:rPr>
        <w:t>определяемые исходя из необходимости достижения</w:t>
      </w:r>
      <w:r w:rsidR="00693ACC" w:rsidRPr="009D39A7">
        <w:rPr>
          <w:szCs w:val="26"/>
        </w:rPr>
        <w:t xml:space="preserve"> национальн</w:t>
      </w:r>
      <w:r w:rsidR="00762248">
        <w:rPr>
          <w:szCs w:val="26"/>
        </w:rPr>
        <w:t>ых</w:t>
      </w:r>
      <w:r w:rsidR="00693ACC" w:rsidRPr="009D39A7">
        <w:rPr>
          <w:szCs w:val="26"/>
        </w:rPr>
        <w:t xml:space="preserve"> цел</w:t>
      </w:r>
      <w:r w:rsidR="00762248">
        <w:rPr>
          <w:szCs w:val="26"/>
        </w:rPr>
        <w:t>ей</w:t>
      </w:r>
      <w:r w:rsidR="00403669">
        <w:rPr>
          <w:szCs w:val="26"/>
        </w:rPr>
        <w:t xml:space="preserve"> </w:t>
      </w:r>
      <w:r w:rsidR="00C546A4">
        <w:rPr>
          <w:szCs w:val="26"/>
        </w:rPr>
        <w:t>и</w:t>
      </w:r>
      <w:r w:rsidR="00693ACC">
        <w:rPr>
          <w:szCs w:val="26"/>
        </w:rPr>
        <w:t xml:space="preserve"> положений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</w:t>
      </w:r>
      <w:r w:rsidR="00C66459">
        <w:rPr>
          <w:szCs w:val="26"/>
        </w:rPr>
        <w:t>а</w:t>
      </w:r>
      <w:r w:rsidR="00693ACC">
        <w:rPr>
          <w:szCs w:val="26"/>
        </w:rPr>
        <w:t xml:space="preserve"> Российской Федерации от</w:t>
      </w:r>
      <w:r w:rsidR="00ED0529">
        <w:rPr>
          <w:szCs w:val="26"/>
        </w:rPr>
        <w:t xml:space="preserve">                            </w:t>
      </w:r>
      <w:r w:rsidR="00693ACC">
        <w:rPr>
          <w:szCs w:val="26"/>
        </w:rPr>
        <w:t xml:space="preserve"> 01 октября 2021 года</w:t>
      </w:r>
      <w:r w:rsidR="00762248">
        <w:rPr>
          <w:szCs w:val="26"/>
        </w:rPr>
        <w:t xml:space="preserve"> </w:t>
      </w:r>
      <w:r w:rsidR="00693ACC">
        <w:rPr>
          <w:szCs w:val="26"/>
        </w:rPr>
        <w:t xml:space="preserve">№ 2765-р, </w:t>
      </w:r>
      <w:r w:rsidR="00403669">
        <w:rPr>
          <w:szCs w:val="26"/>
        </w:rPr>
        <w:t>не предусмотрены.</w:t>
      </w:r>
    </w:p>
    <w:p w14:paraId="12DE49F8" w14:textId="6751DC80" w:rsidR="000D391E" w:rsidRDefault="000D391E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4A84F9E2" w14:textId="6A7335B4" w:rsidR="000D391E" w:rsidRDefault="000D391E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60E03C17" w14:textId="156E284F" w:rsidR="000D391E" w:rsidRDefault="000D391E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3E0D0C08" w14:textId="159364A1" w:rsidR="000D391E" w:rsidRDefault="000D391E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5288202C" w14:textId="4B470DDA" w:rsidR="000D391E" w:rsidRDefault="000D391E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7FEB442D" w14:textId="77777777" w:rsidR="000D391E" w:rsidRDefault="000D391E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77C16B82" w14:textId="74C87D77" w:rsidR="00FF4673" w:rsidRDefault="00FF4673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  <w:r w:rsidRPr="009C2E1E">
        <w:rPr>
          <w:b/>
          <w:bCs/>
          <w:szCs w:val="26"/>
        </w:rPr>
        <w:t>II. ПАСПОРТ МУНИЦИПАЛЬНОЙ ПРОГРАММЫ</w:t>
      </w:r>
    </w:p>
    <w:p w14:paraId="4A823E48" w14:textId="77777777" w:rsidR="000D391E" w:rsidRPr="009C2E1E" w:rsidRDefault="000D391E" w:rsidP="00FF4673">
      <w:pPr>
        <w:shd w:val="clear" w:color="auto" w:fill="FFFFFF"/>
        <w:spacing w:line="360" w:lineRule="auto"/>
        <w:jc w:val="center"/>
        <w:rPr>
          <w:szCs w:val="26"/>
        </w:rPr>
      </w:pPr>
    </w:p>
    <w:p w14:paraId="524660F2" w14:textId="70D5DBF0" w:rsidR="00FF4673" w:rsidRPr="009C2E1E" w:rsidRDefault="00FF4673" w:rsidP="00FF4673">
      <w:pPr>
        <w:shd w:val="clear" w:color="auto" w:fill="FFFFFF"/>
        <w:spacing w:line="360" w:lineRule="auto"/>
        <w:rPr>
          <w:szCs w:val="26"/>
        </w:rPr>
      </w:pPr>
      <w:r w:rsidRPr="009C2E1E">
        <w:rPr>
          <w:szCs w:val="26"/>
        </w:rPr>
        <w:t>Паспорт муниципальной программы представлен в приложении к муниципальной программе.</w:t>
      </w:r>
    </w:p>
    <w:p w14:paraId="71021487" w14:textId="3E2118B2" w:rsidR="00FF4673" w:rsidRPr="009C2E1E" w:rsidRDefault="00FF4673" w:rsidP="00FF4673">
      <w:pPr>
        <w:shd w:val="clear" w:color="auto" w:fill="FFFFFF"/>
        <w:spacing w:line="360" w:lineRule="auto"/>
        <w:rPr>
          <w:szCs w:val="26"/>
        </w:rPr>
      </w:pPr>
      <w:r w:rsidRPr="009C2E1E">
        <w:rPr>
          <w:szCs w:val="26"/>
        </w:rPr>
        <w:t>Муниципальная программа реализуется в период 202</w:t>
      </w:r>
      <w:r w:rsidR="00815038">
        <w:rPr>
          <w:szCs w:val="26"/>
        </w:rPr>
        <w:t>3</w:t>
      </w:r>
      <w:r w:rsidRPr="009C2E1E">
        <w:rPr>
          <w:szCs w:val="26"/>
        </w:rPr>
        <w:t xml:space="preserve">-2027 годы в </w:t>
      </w:r>
      <w:r w:rsidR="00815038">
        <w:rPr>
          <w:szCs w:val="26"/>
        </w:rPr>
        <w:t>два</w:t>
      </w:r>
      <w:r w:rsidRPr="009C2E1E">
        <w:rPr>
          <w:szCs w:val="26"/>
        </w:rPr>
        <w:t xml:space="preserve"> этап</w:t>
      </w:r>
      <w:r w:rsidR="00815038">
        <w:rPr>
          <w:szCs w:val="26"/>
        </w:rPr>
        <w:t>а</w:t>
      </w:r>
      <w:r w:rsidRPr="009C2E1E">
        <w:rPr>
          <w:szCs w:val="26"/>
        </w:rPr>
        <w:t xml:space="preserve">. </w:t>
      </w:r>
    </w:p>
    <w:p w14:paraId="77DA7F78" w14:textId="29F04377" w:rsidR="00FF4673" w:rsidRDefault="00FF4673" w:rsidP="00FF4673">
      <w:pPr>
        <w:shd w:val="clear" w:color="auto" w:fill="FFFFFF"/>
        <w:spacing w:line="360" w:lineRule="auto"/>
        <w:rPr>
          <w:szCs w:val="26"/>
        </w:rPr>
      </w:pPr>
      <w:r w:rsidRPr="009C2E1E">
        <w:rPr>
          <w:szCs w:val="26"/>
        </w:rPr>
        <w:t>Формирование и реализация муниципальной программы осуществляются</w:t>
      </w:r>
      <w:r w:rsidR="00A46F1C">
        <w:rPr>
          <w:szCs w:val="26"/>
        </w:rPr>
        <w:t xml:space="preserve"> н</w:t>
      </w:r>
      <w:r w:rsidR="00A46F1C">
        <w:rPr>
          <w:szCs w:val="26"/>
          <w:lang w:eastAsia="zh-CN"/>
        </w:rPr>
        <w:t xml:space="preserve">а основании постановлений администрации Арсеньевского городского округа </w:t>
      </w:r>
      <w:r w:rsidR="005C55B0">
        <w:rPr>
          <w:szCs w:val="26"/>
          <w:lang w:eastAsia="zh-CN"/>
        </w:rPr>
        <w:t xml:space="preserve">                    </w:t>
      </w:r>
      <w:r w:rsidR="00A46F1C">
        <w:rPr>
          <w:szCs w:val="26"/>
          <w:lang w:eastAsia="zh-CN"/>
        </w:rPr>
        <w:t xml:space="preserve">от 12 августа 2020 года № </w:t>
      </w:r>
      <w:r w:rsidR="00A46F1C">
        <w:rPr>
          <w:szCs w:val="26"/>
        </w:rPr>
        <w:t>480-па «Об утверждении Порядка принятия решений о разработке</w:t>
      </w:r>
      <w:r w:rsidR="00A46F1C">
        <w:t xml:space="preserve"> </w:t>
      </w:r>
      <w:r w:rsidR="00A46F1C">
        <w:rPr>
          <w:szCs w:val="26"/>
        </w:rPr>
        <w:t>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 2020-2022</w:t>
      </w:r>
      <w:r w:rsidR="008D0C6F">
        <w:rPr>
          <w:szCs w:val="26"/>
        </w:rPr>
        <w:t xml:space="preserve"> года</w:t>
      </w:r>
      <w:r w:rsidR="00A46F1C">
        <w:rPr>
          <w:szCs w:val="26"/>
        </w:rPr>
        <w:t>,</w:t>
      </w:r>
      <w:r w:rsidR="00A46F1C">
        <w:rPr>
          <w:szCs w:val="26"/>
          <w:lang w:eastAsia="zh-CN"/>
        </w:rPr>
        <w:t xml:space="preserve"> </w:t>
      </w:r>
      <w:r w:rsidRPr="009C2E1E">
        <w:rPr>
          <w:szCs w:val="26"/>
        </w:rPr>
        <w:t xml:space="preserve"> от 13 апреля 2003 года № 200-па «О Порядке разработки и реализации муниципальных программ Арсеньевского городского округа»</w:t>
      </w:r>
      <w:r w:rsidR="008D0C6F">
        <w:rPr>
          <w:szCs w:val="26"/>
        </w:rPr>
        <w:t xml:space="preserve"> 202</w:t>
      </w:r>
      <w:r w:rsidR="00776975">
        <w:rPr>
          <w:szCs w:val="26"/>
        </w:rPr>
        <w:t>3</w:t>
      </w:r>
      <w:r w:rsidR="008D0C6F">
        <w:rPr>
          <w:szCs w:val="26"/>
        </w:rPr>
        <w:t>-202</w:t>
      </w:r>
      <w:r w:rsidR="00776975">
        <w:rPr>
          <w:szCs w:val="26"/>
        </w:rPr>
        <w:t>7</w:t>
      </w:r>
      <w:r w:rsidR="008D0C6F">
        <w:rPr>
          <w:szCs w:val="26"/>
        </w:rPr>
        <w:t xml:space="preserve"> года</w:t>
      </w:r>
      <w:r w:rsidRPr="009C2E1E">
        <w:rPr>
          <w:szCs w:val="26"/>
        </w:rPr>
        <w:t>.</w:t>
      </w:r>
    </w:p>
    <w:p w14:paraId="14590553" w14:textId="77777777" w:rsidR="002711C2" w:rsidRPr="009C2E1E" w:rsidRDefault="002711C2" w:rsidP="00FF4673">
      <w:pPr>
        <w:shd w:val="clear" w:color="auto" w:fill="FFFFFF"/>
        <w:spacing w:line="276" w:lineRule="auto"/>
        <w:jc w:val="center"/>
        <w:rPr>
          <w:b/>
          <w:szCs w:val="26"/>
        </w:rPr>
      </w:pPr>
    </w:p>
    <w:p w14:paraId="7057D693" w14:textId="48C010BE" w:rsidR="00D44A7C" w:rsidRDefault="00FF4673" w:rsidP="00D44A7C">
      <w:pPr>
        <w:ind w:firstLine="0"/>
        <w:jc w:val="center"/>
        <w:outlineLvl w:val="1"/>
        <w:rPr>
          <w:b/>
          <w:szCs w:val="26"/>
        </w:rPr>
      </w:pPr>
      <w:r w:rsidRPr="009C2E1E">
        <w:rPr>
          <w:b/>
          <w:szCs w:val="26"/>
          <w:lang w:val="en-US"/>
        </w:rPr>
        <w:t>III</w:t>
      </w:r>
      <w:r w:rsidRPr="009C2E1E">
        <w:rPr>
          <w:b/>
          <w:szCs w:val="26"/>
        </w:rPr>
        <w:t xml:space="preserve">. </w:t>
      </w:r>
      <w:r w:rsidR="00D44A7C" w:rsidRPr="00D44A7C">
        <w:rPr>
          <w:b/>
          <w:szCs w:val="26"/>
        </w:rPr>
        <w:t>ПОРЯДОК ПРЕДОС</w:t>
      </w:r>
      <w:r w:rsidR="00D44A7C">
        <w:rPr>
          <w:b/>
          <w:szCs w:val="26"/>
        </w:rPr>
        <w:t>Т</w:t>
      </w:r>
      <w:r w:rsidR="00D44A7C" w:rsidRPr="00D44A7C">
        <w:rPr>
          <w:b/>
          <w:szCs w:val="26"/>
        </w:rPr>
        <w:t>АВЛЕНИЯ СУБСИДИЙ ИЗ БЮДЖЕТА ГОРОДСКОГО ОКРУГА МУНИЦИПАЛЬНЫМ ОР</w:t>
      </w:r>
      <w:r w:rsidR="00F13656">
        <w:rPr>
          <w:b/>
          <w:szCs w:val="26"/>
        </w:rPr>
        <w:t>Г</w:t>
      </w:r>
      <w:r w:rsidR="00D44A7C" w:rsidRPr="00D44A7C">
        <w:rPr>
          <w:b/>
          <w:szCs w:val="26"/>
        </w:rPr>
        <w:t>АНИЗАЦИЯМ В РАМКАХ РЕАЛИЗАЦИИ МУНИЦИПА</w:t>
      </w:r>
      <w:r w:rsidR="00F13656">
        <w:rPr>
          <w:b/>
          <w:szCs w:val="26"/>
        </w:rPr>
        <w:t>Л</w:t>
      </w:r>
      <w:r w:rsidR="00D44A7C" w:rsidRPr="00D44A7C">
        <w:rPr>
          <w:b/>
          <w:szCs w:val="26"/>
        </w:rPr>
        <w:t>ЬНОЙ ПРОГР</w:t>
      </w:r>
      <w:r w:rsidR="0009136C">
        <w:rPr>
          <w:b/>
          <w:szCs w:val="26"/>
        </w:rPr>
        <w:t>А</w:t>
      </w:r>
      <w:r w:rsidR="00D44A7C" w:rsidRPr="00D44A7C">
        <w:rPr>
          <w:b/>
          <w:szCs w:val="26"/>
        </w:rPr>
        <w:t xml:space="preserve">ММЫ </w:t>
      </w:r>
    </w:p>
    <w:p w14:paraId="08B1FCFE" w14:textId="77777777" w:rsidR="00D44A7C" w:rsidRPr="00D44A7C" w:rsidRDefault="00D44A7C" w:rsidP="00D44A7C">
      <w:pPr>
        <w:ind w:firstLine="0"/>
        <w:jc w:val="center"/>
        <w:outlineLvl w:val="1"/>
        <w:rPr>
          <w:b/>
          <w:szCs w:val="26"/>
        </w:rPr>
      </w:pPr>
    </w:p>
    <w:p w14:paraId="74CFC6BA" w14:textId="77777777" w:rsidR="00D44A7C" w:rsidRPr="00D44A7C" w:rsidRDefault="00D44A7C" w:rsidP="00D44A7C">
      <w:pPr>
        <w:spacing w:line="360" w:lineRule="auto"/>
        <w:ind w:firstLine="567"/>
        <w:outlineLvl w:val="1"/>
        <w:rPr>
          <w:szCs w:val="26"/>
        </w:rPr>
      </w:pPr>
      <w:r w:rsidRPr="00D44A7C">
        <w:rPr>
          <w:szCs w:val="26"/>
        </w:rPr>
        <w:t>В рамках муниципальной программы субсидии из бюджета городского округа муниципальным организациям не предоставляется.</w:t>
      </w:r>
    </w:p>
    <w:p w14:paraId="2DA8CDFE" w14:textId="6207BB30" w:rsidR="00FF4673" w:rsidRPr="009C2E1E" w:rsidRDefault="00FF4673" w:rsidP="00D44A7C">
      <w:pPr>
        <w:shd w:val="clear" w:color="auto" w:fill="FFFFFF"/>
        <w:spacing w:line="276" w:lineRule="auto"/>
        <w:jc w:val="center"/>
        <w:rPr>
          <w:szCs w:val="26"/>
        </w:rPr>
      </w:pPr>
    </w:p>
    <w:p w14:paraId="3FF3430B" w14:textId="55B8AFA3" w:rsidR="00FF4673" w:rsidRPr="009C2E1E" w:rsidRDefault="00FF4673" w:rsidP="00FF4673">
      <w:pPr>
        <w:shd w:val="clear" w:color="auto" w:fill="FFFFFF"/>
        <w:spacing w:line="276" w:lineRule="auto"/>
        <w:jc w:val="center"/>
        <w:rPr>
          <w:b/>
          <w:bCs/>
          <w:szCs w:val="26"/>
        </w:rPr>
      </w:pPr>
      <w:r w:rsidRPr="009C2E1E">
        <w:rPr>
          <w:b/>
          <w:bCs/>
          <w:szCs w:val="26"/>
        </w:rPr>
        <w:t>IV. ПРОГНОЗ СВОДНЫХ ПОКАЗАТЕЛЕЙ МУНИ</w:t>
      </w:r>
      <w:r w:rsidR="002974F1" w:rsidRPr="009C2E1E">
        <w:rPr>
          <w:b/>
          <w:bCs/>
          <w:szCs w:val="26"/>
        </w:rPr>
        <w:t>Ц</w:t>
      </w:r>
      <w:r w:rsidRPr="009C2E1E">
        <w:rPr>
          <w:b/>
          <w:bCs/>
          <w:szCs w:val="26"/>
        </w:rPr>
        <w:t>ИПАЛЬНЫХ ЗАДАНИЙ НА ОКАЗАНИЕ МУНИЦИПАЛЬНЫХ УСЛУГ (ВЫПОЛНЕНИЕ РАБОТ) МУНИЦИПАЛЬНЫМИ УЧРЕЖДЕНИЯМИ В РАМКАХ МУНИЦИПАЛЬНОЙ ПРОГРАММЫ</w:t>
      </w:r>
    </w:p>
    <w:p w14:paraId="725FD88E" w14:textId="77777777" w:rsidR="00FF4673" w:rsidRPr="009C2E1E" w:rsidRDefault="00FF4673" w:rsidP="00FF4673">
      <w:pPr>
        <w:shd w:val="clear" w:color="auto" w:fill="FFFFFF"/>
        <w:spacing w:line="360" w:lineRule="auto"/>
        <w:jc w:val="center"/>
        <w:rPr>
          <w:b/>
          <w:bCs/>
          <w:szCs w:val="26"/>
        </w:rPr>
      </w:pPr>
    </w:p>
    <w:p w14:paraId="6203BE70" w14:textId="0958F10A" w:rsidR="00FF4673" w:rsidRPr="009C2E1E" w:rsidRDefault="00FF4673" w:rsidP="00FF4673">
      <w:pPr>
        <w:shd w:val="clear" w:color="auto" w:fill="FFFFFF"/>
        <w:spacing w:line="360" w:lineRule="auto"/>
        <w:rPr>
          <w:bCs/>
          <w:szCs w:val="26"/>
        </w:rPr>
      </w:pPr>
      <w:r w:rsidRPr="009C2E1E">
        <w:rPr>
          <w:bCs/>
          <w:szCs w:val="26"/>
        </w:rPr>
        <w:t xml:space="preserve">Муниципальные задания на оказание муниципальных услуг (выполнение работ) </w:t>
      </w:r>
      <w:r w:rsidR="0083355B">
        <w:rPr>
          <w:bCs/>
          <w:szCs w:val="26"/>
        </w:rPr>
        <w:t>МКУ АХУ</w:t>
      </w:r>
      <w:r w:rsidRPr="009C2E1E">
        <w:rPr>
          <w:bCs/>
          <w:szCs w:val="26"/>
        </w:rPr>
        <w:t xml:space="preserve"> в рамках муниципальной программы не предусмотрены. </w:t>
      </w:r>
    </w:p>
    <w:p w14:paraId="44ADBC75" w14:textId="77777777" w:rsidR="00FF4673" w:rsidRPr="009C2E1E" w:rsidRDefault="00FF4673" w:rsidP="00FF4673">
      <w:pPr>
        <w:shd w:val="clear" w:color="auto" w:fill="FFFFFF"/>
        <w:spacing w:line="276" w:lineRule="auto"/>
        <w:rPr>
          <w:bCs/>
          <w:szCs w:val="26"/>
        </w:rPr>
      </w:pPr>
    </w:p>
    <w:p w14:paraId="5823B250" w14:textId="7FA36655" w:rsidR="00FF4673" w:rsidRDefault="00FF4673" w:rsidP="00FF4673">
      <w:pPr>
        <w:shd w:val="clear" w:color="auto" w:fill="FFFFFF"/>
        <w:spacing w:line="276" w:lineRule="auto"/>
        <w:jc w:val="center"/>
        <w:rPr>
          <w:b/>
          <w:bCs/>
          <w:szCs w:val="26"/>
        </w:rPr>
      </w:pPr>
      <w:bookmarkStart w:id="5" w:name="_Hlk146729542"/>
      <w:r w:rsidRPr="009C2E1E">
        <w:rPr>
          <w:b/>
          <w:bCs/>
          <w:szCs w:val="26"/>
        </w:rPr>
        <w:t>V.</w:t>
      </w:r>
      <w:bookmarkEnd w:id="5"/>
      <w:r w:rsidRPr="009C2E1E">
        <w:rPr>
          <w:b/>
          <w:bCs/>
          <w:szCs w:val="26"/>
        </w:rPr>
        <w:t xml:space="preserve"> ОСНОВНЫЕ ПАРАМЕТРЫ ПОТРЕБНОСТИ В ТРУДОВЫХ РСУРСАХ, НЕОБХОДИМЫХ ДЛЯ РЕАЛИЗАЦИИ МУНИЦИПАЛЬНОЙ ПРОГРАММЫ</w:t>
      </w:r>
    </w:p>
    <w:p w14:paraId="3A99D1FA" w14:textId="77777777" w:rsidR="000D391E" w:rsidRPr="009C2E1E" w:rsidRDefault="000D391E" w:rsidP="00FF4673">
      <w:pPr>
        <w:shd w:val="clear" w:color="auto" w:fill="FFFFFF"/>
        <w:spacing w:line="276" w:lineRule="auto"/>
        <w:jc w:val="center"/>
        <w:rPr>
          <w:b/>
          <w:bCs/>
          <w:szCs w:val="26"/>
        </w:rPr>
      </w:pPr>
    </w:p>
    <w:p w14:paraId="1D8DF1EA" w14:textId="1DD8D78F" w:rsidR="002974F1" w:rsidRPr="009C2E1E" w:rsidRDefault="002974F1" w:rsidP="002974F1">
      <w:pPr>
        <w:widowControl/>
        <w:spacing w:line="360" w:lineRule="auto"/>
        <w:ind w:firstLine="539"/>
        <w:rPr>
          <w:bCs/>
          <w:szCs w:val="26"/>
        </w:rPr>
      </w:pPr>
      <w:r w:rsidRPr="009C2E1E">
        <w:rPr>
          <w:bCs/>
          <w:szCs w:val="26"/>
        </w:rPr>
        <w:t>Специальности и профессии, предусмотренные приложением № 3 к постановлению администрации Арсеньевского городского округа от 1</w:t>
      </w:r>
      <w:r w:rsidR="000B4994" w:rsidRPr="009C2E1E">
        <w:rPr>
          <w:bCs/>
          <w:szCs w:val="26"/>
        </w:rPr>
        <w:t>3</w:t>
      </w:r>
      <w:r w:rsidRPr="009C2E1E">
        <w:rPr>
          <w:bCs/>
          <w:szCs w:val="26"/>
        </w:rPr>
        <w:t xml:space="preserve"> </w:t>
      </w:r>
      <w:r w:rsidR="000B4994" w:rsidRPr="009C2E1E">
        <w:rPr>
          <w:bCs/>
          <w:szCs w:val="26"/>
        </w:rPr>
        <w:t>апреля</w:t>
      </w:r>
      <w:r w:rsidRPr="009C2E1E">
        <w:rPr>
          <w:bCs/>
          <w:szCs w:val="26"/>
        </w:rPr>
        <w:t xml:space="preserve"> 202</w:t>
      </w:r>
      <w:r w:rsidR="000B4994" w:rsidRPr="009C2E1E">
        <w:rPr>
          <w:bCs/>
          <w:szCs w:val="26"/>
        </w:rPr>
        <w:t>3</w:t>
      </w:r>
      <w:r w:rsidRPr="009C2E1E">
        <w:rPr>
          <w:bCs/>
          <w:szCs w:val="26"/>
        </w:rPr>
        <w:t xml:space="preserve"> года № </w:t>
      </w:r>
      <w:r w:rsidR="000B4994" w:rsidRPr="009C2E1E">
        <w:rPr>
          <w:bCs/>
          <w:szCs w:val="26"/>
        </w:rPr>
        <w:t>200</w:t>
      </w:r>
      <w:r w:rsidRPr="009C2E1E">
        <w:rPr>
          <w:bCs/>
          <w:szCs w:val="26"/>
        </w:rPr>
        <w:t xml:space="preserve">-па «Об утверждении Порядка принятия решений о разработке муниципальных программ Арсеньевского городского округа, формирования, </w:t>
      </w:r>
      <w:r w:rsidR="000D391E">
        <w:rPr>
          <w:bCs/>
          <w:szCs w:val="26"/>
        </w:rPr>
        <w:br/>
      </w:r>
      <w:r w:rsidR="000D391E">
        <w:rPr>
          <w:bCs/>
          <w:szCs w:val="26"/>
        </w:rPr>
        <w:lastRenderedPageBreak/>
        <w:br/>
      </w:r>
      <w:r w:rsidR="000D391E">
        <w:rPr>
          <w:bCs/>
          <w:szCs w:val="26"/>
        </w:rPr>
        <w:br/>
      </w:r>
      <w:bookmarkStart w:id="6" w:name="_GoBack"/>
      <w:bookmarkEnd w:id="6"/>
      <w:r w:rsidRPr="009C2E1E">
        <w:rPr>
          <w:bCs/>
          <w:szCs w:val="26"/>
        </w:rPr>
        <w:t>реализации и проведения оценки эффективности реализации муниципальных программ Арсеньевского городского округа», в рамках муниципальной программы отсутствуют.</w:t>
      </w:r>
    </w:p>
    <w:p w14:paraId="7068FE36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136EEE6D" w14:textId="7358B001" w:rsidR="00ED5D0E" w:rsidRDefault="00ED5D0E" w:rsidP="00ED5D0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szCs w:val="26"/>
        </w:rPr>
      </w:pPr>
      <w:r w:rsidRPr="009C2E1E">
        <w:rPr>
          <w:b/>
          <w:bCs/>
          <w:szCs w:val="26"/>
        </w:rPr>
        <w:t>VI.</w:t>
      </w:r>
      <w:r>
        <w:rPr>
          <w:b/>
          <w:bCs/>
          <w:szCs w:val="26"/>
        </w:rPr>
        <w:t xml:space="preserve"> </w:t>
      </w:r>
      <w:r w:rsidRPr="007B5351">
        <w:rPr>
          <w:b/>
          <w:sz w:val="24"/>
          <w:szCs w:val="24"/>
        </w:rPr>
        <w:t xml:space="preserve">ИНФОРМАЦИЯ О СОЦИАЛЬНЫХ, ФИНАНСОВЫХ, СТИМУЛИРУЮЩИХ НАЛОГОВЫХ ЛЬГОТАХ, ПРЕДУСМОТРЕННЫХ В РАМКАХ РЕАЛИЗАЦИИ </w:t>
      </w:r>
      <w:r w:rsidRPr="007B5351">
        <w:rPr>
          <w:b/>
          <w:szCs w:val="26"/>
        </w:rPr>
        <w:t>МУНИЦИПАЛЬНОЙ ПРОГРАММЫ АРСЕНЬЕВСКОГО ГОРОДСКОГО ОКРУГА</w:t>
      </w:r>
      <w:r>
        <w:rPr>
          <w:b/>
          <w:szCs w:val="26"/>
        </w:rPr>
        <w:t xml:space="preserve"> </w:t>
      </w:r>
    </w:p>
    <w:p w14:paraId="14C96C3D" w14:textId="77777777" w:rsidR="00ED5D0E" w:rsidRPr="00ED5D0E" w:rsidRDefault="00ED5D0E" w:rsidP="00ED5D0E">
      <w:pPr>
        <w:widowControl/>
        <w:spacing w:before="260"/>
        <w:ind w:firstLine="540"/>
        <w:rPr>
          <w:bCs/>
          <w:szCs w:val="26"/>
        </w:rPr>
      </w:pPr>
      <w:r w:rsidRPr="00ED5D0E">
        <w:rPr>
          <w:bCs/>
          <w:szCs w:val="26"/>
        </w:rPr>
        <w:t>Стимулирующие, социальные и финансовые налоговые льготы (налоговые расходы) в рамках реализации мероприятий муниципальной программы не предусмотрены.</w:t>
      </w:r>
    </w:p>
    <w:p w14:paraId="2A7E8F19" w14:textId="77777777" w:rsidR="00ED5D0E" w:rsidRDefault="00ED5D0E" w:rsidP="00ED5D0E">
      <w:pPr>
        <w:tabs>
          <w:tab w:val="center" w:pos="4834"/>
          <w:tab w:val="left" w:pos="7080"/>
        </w:tabs>
        <w:ind w:firstLine="0"/>
        <w:outlineLvl w:val="1"/>
        <w:rPr>
          <w:b/>
          <w:szCs w:val="26"/>
        </w:rPr>
      </w:pPr>
    </w:p>
    <w:p w14:paraId="06ED62D9" w14:textId="21BD752F" w:rsidR="00FF4673" w:rsidRPr="00FF4673" w:rsidRDefault="00FF4673" w:rsidP="00FF4673">
      <w:pPr>
        <w:tabs>
          <w:tab w:val="left" w:pos="708"/>
        </w:tabs>
        <w:spacing w:line="150" w:lineRule="atLeast"/>
        <w:ind w:left="5245" w:hanging="5245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>_________________________________</w:t>
      </w:r>
    </w:p>
    <w:p w14:paraId="5BF5C15F" w14:textId="77777777" w:rsidR="002711C2" w:rsidRDefault="002711C2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  <w:sectPr w:rsidR="002711C2" w:rsidSect="00822E8D">
          <w:headerReference w:type="even" r:id="rId10"/>
          <w:headerReference w:type="first" r:id="rId11"/>
          <w:pgSz w:w="11906" w:h="16838"/>
          <w:pgMar w:top="284" w:right="851" w:bottom="709" w:left="1418" w:header="1134" w:footer="709" w:gutter="0"/>
          <w:cols w:space="708"/>
          <w:docGrid w:linePitch="360"/>
        </w:sectPr>
      </w:pPr>
    </w:p>
    <w:p w14:paraId="7E084F98" w14:textId="57637A07" w:rsidR="00FF4673" w:rsidRPr="00FF4673" w:rsidRDefault="00FF4673" w:rsidP="00BA532A">
      <w:pPr>
        <w:tabs>
          <w:tab w:val="left" w:pos="708"/>
        </w:tabs>
        <w:spacing w:line="150" w:lineRule="atLeast"/>
        <w:ind w:left="5245" w:hanging="142"/>
        <w:jc w:val="right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lastRenderedPageBreak/>
        <w:t xml:space="preserve"> Приложение </w:t>
      </w:r>
    </w:p>
    <w:p w14:paraId="1FE2849D" w14:textId="4E6A4C86" w:rsidR="00FF4673" w:rsidRPr="00FF4673" w:rsidRDefault="00FF4673" w:rsidP="00BA532A">
      <w:pPr>
        <w:tabs>
          <w:tab w:val="left" w:pos="708"/>
        </w:tabs>
        <w:spacing w:line="150" w:lineRule="atLeast"/>
        <w:ind w:left="5245" w:hanging="142"/>
        <w:jc w:val="right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>к муниципальной программе</w:t>
      </w:r>
    </w:p>
    <w:p w14:paraId="7106A461" w14:textId="77777777" w:rsidR="00997A7E" w:rsidRDefault="00997A7E" w:rsidP="00BA532A">
      <w:pPr>
        <w:tabs>
          <w:tab w:val="center" w:pos="4834"/>
          <w:tab w:val="left" w:pos="7080"/>
        </w:tabs>
        <w:ind w:firstLine="0"/>
        <w:jc w:val="right"/>
        <w:outlineLvl w:val="1"/>
        <w:rPr>
          <w:szCs w:val="26"/>
        </w:rPr>
      </w:pPr>
      <w:r w:rsidRPr="00547230">
        <w:rPr>
          <w:szCs w:val="26"/>
        </w:rPr>
        <w:t>«Материально-техническое обеспечение</w:t>
      </w:r>
    </w:p>
    <w:p w14:paraId="076C9BAB" w14:textId="18F72240" w:rsidR="00997A7E" w:rsidRDefault="00997A7E" w:rsidP="00BA532A">
      <w:pPr>
        <w:tabs>
          <w:tab w:val="center" w:pos="4834"/>
          <w:tab w:val="left" w:pos="7080"/>
        </w:tabs>
        <w:ind w:firstLine="0"/>
        <w:jc w:val="right"/>
        <w:outlineLvl w:val="1"/>
        <w:rPr>
          <w:szCs w:val="26"/>
        </w:rPr>
      </w:pPr>
      <w:r w:rsidRPr="00547230">
        <w:rPr>
          <w:szCs w:val="26"/>
        </w:rPr>
        <w:t>органов местного самоуправления</w:t>
      </w:r>
    </w:p>
    <w:p w14:paraId="68F13D33" w14:textId="0843AF49" w:rsidR="00997A7E" w:rsidRDefault="00997A7E" w:rsidP="00BA532A">
      <w:pPr>
        <w:tabs>
          <w:tab w:val="center" w:pos="4834"/>
          <w:tab w:val="left" w:pos="7080"/>
        </w:tabs>
        <w:ind w:firstLine="0"/>
        <w:jc w:val="right"/>
        <w:outlineLvl w:val="1"/>
        <w:rPr>
          <w:szCs w:val="26"/>
        </w:rPr>
      </w:pPr>
      <w:r w:rsidRPr="00547230">
        <w:rPr>
          <w:szCs w:val="26"/>
        </w:rPr>
        <w:t>Арсеньевского городского округа»</w:t>
      </w:r>
    </w:p>
    <w:p w14:paraId="003C611B" w14:textId="77777777" w:rsidR="00997A7E" w:rsidRDefault="00997A7E" w:rsidP="00BA532A">
      <w:pPr>
        <w:tabs>
          <w:tab w:val="center" w:pos="4834"/>
          <w:tab w:val="left" w:pos="7080"/>
        </w:tabs>
        <w:ind w:firstLine="0"/>
        <w:jc w:val="right"/>
        <w:outlineLvl w:val="1"/>
        <w:rPr>
          <w:szCs w:val="26"/>
        </w:rPr>
      </w:pPr>
    </w:p>
    <w:p w14:paraId="101BDC38" w14:textId="77777777" w:rsidR="00997A7E" w:rsidRDefault="00997A7E" w:rsidP="00FF467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</w:p>
    <w:p w14:paraId="40CD965D" w14:textId="77777777" w:rsidR="00997A7E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bCs/>
          <w:szCs w:val="26"/>
        </w:rPr>
      </w:pPr>
      <w:r w:rsidRPr="00FF4673">
        <w:rPr>
          <w:bCs/>
          <w:szCs w:val="26"/>
        </w:rPr>
        <w:t xml:space="preserve">ПАСПОРТ МУНИЦИПАЛЬНОЙ ПРОГРАММЫ </w:t>
      </w:r>
    </w:p>
    <w:p w14:paraId="750B326C" w14:textId="499A5577" w:rsidR="00997A7E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bCs/>
          <w:sz w:val="28"/>
          <w:szCs w:val="28"/>
        </w:rPr>
      </w:pPr>
      <w:r w:rsidRPr="00FF4673">
        <w:rPr>
          <w:bCs/>
          <w:szCs w:val="26"/>
        </w:rPr>
        <w:t xml:space="preserve">АРСЕНЬЕВСКОГО ГОРОДСКОГО </w:t>
      </w:r>
      <w:r w:rsidRPr="00997A7E">
        <w:rPr>
          <w:bCs/>
          <w:sz w:val="28"/>
          <w:szCs w:val="28"/>
        </w:rPr>
        <w:t>ОКРУГА</w:t>
      </w:r>
    </w:p>
    <w:p w14:paraId="73BA6F41" w14:textId="1BF72B06" w:rsidR="00FF4673" w:rsidRPr="00BA532A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sz w:val="28"/>
          <w:szCs w:val="28"/>
        </w:rPr>
      </w:pPr>
      <w:r w:rsidRPr="00997A7E">
        <w:rPr>
          <w:bCs/>
          <w:sz w:val="28"/>
          <w:szCs w:val="28"/>
        </w:rPr>
        <w:t xml:space="preserve"> </w:t>
      </w:r>
      <w:r w:rsidR="00997A7E"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="00BA532A" w:rsidRPr="00BA532A">
        <w:rPr>
          <w:szCs w:val="26"/>
        </w:rPr>
        <w:t xml:space="preserve"> </w:t>
      </w:r>
    </w:p>
    <w:p w14:paraId="7E1AB6E2" w14:textId="77777777" w:rsidR="00997A7E" w:rsidRPr="00997A7E" w:rsidRDefault="00997A7E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kern w:val="1"/>
          <w:sz w:val="28"/>
          <w:szCs w:val="28"/>
          <w:lang w:eastAsia="zh-CN"/>
        </w:rPr>
      </w:pPr>
    </w:p>
    <w:p w14:paraId="524AFDA2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-30" w:firstLine="0"/>
        <w:jc w:val="center"/>
        <w:rPr>
          <w:kern w:val="1"/>
          <w:szCs w:val="26"/>
          <w:lang w:eastAsia="zh-CN"/>
        </w:rPr>
      </w:pPr>
      <w:r w:rsidRPr="00FF4673">
        <w:rPr>
          <w:kern w:val="1"/>
          <w:szCs w:val="26"/>
          <w:lang w:val="en-US" w:eastAsia="zh-CN"/>
        </w:rPr>
        <w:t>1</w:t>
      </w:r>
      <w:r w:rsidRPr="00FF4673">
        <w:rPr>
          <w:kern w:val="1"/>
          <w:szCs w:val="26"/>
          <w:lang w:eastAsia="zh-CN"/>
        </w:rPr>
        <w:t>. ОСНОВНЫЕ ПОЛОЖЕНИЯ</w:t>
      </w:r>
    </w:p>
    <w:p w14:paraId="21F114C8" w14:textId="77777777" w:rsidR="00FF4673" w:rsidRPr="00FF4673" w:rsidRDefault="00FF4673" w:rsidP="00FF467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C11EA6" w:rsidRPr="00FF4673" w14:paraId="7D469B95" w14:textId="77777777" w:rsidTr="00FF4673">
        <w:tc>
          <w:tcPr>
            <w:tcW w:w="2518" w:type="dxa"/>
          </w:tcPr>
          <w:p w14:paraId="42CA2153" w14:textId="18E9212F" w:rsidR="00C11EA6" w:rsidRPr="000948A5" w:rsidRDefault="00C11EA6" w:rsidP="00C11EA6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513" w:type="dxa"/>
          </w:tcPr>
          <w:p w14:paraId="5F6D403F" w14:textId="569D5EF6" w:rsidR="00C11EA6" w:rsidRPr="000948A5" w:rsidRDefault="00915984" w:rsidP="00BD15D7">
            <w:p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BD15D7" w:rsidRPr="000948A5">
              <w:rPr>
                <w:sz w:val="24"/>
                <w:szCs w:val="24"/>
              </w:rPr>
              <w:t>аместитель главы администрации Арсеньевского городского округа</w:t>
            </w:r>
          </w:p>
        </w:tc>
      </w:tr>
      <w:tr w:rsidR="00FF4673" w:rsidRPr="00FF4673" w14:paraId="1130ECDC" w14:textId="77777777" w:rsidTr="00FF4673">
        <w:tc>
          <w:tcPr>
            <w:tcW w:w="2518" w:type="dxa"/>
          </w:tcPr>
          <w:p w14:paraId="4C9FF1D0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14:paraId="2F0C9806" w14:textId="2836C9C6" w:rsidR="00FF4673" w:rsidRPr="000948A5" w:rsidRDefault="00050FD2" w:rsidP="00FF4673">
            <w:pPr>
              <w:ind w:left="33" w:firstLine="33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 (далее МКУ АХУ)</w:t>
            </w:r>
          </w:p>
        </w:tc>
      </w:tr>
      <w:tr w:rsidR="00FF4673" w:rsidRPr="00FF4673" w14:paraId="2A9A4D7D" w14:textId="77777777" w:rsidTr="00FF4673">
        <w:tc>
          <w:tcPr>
            <w:tcW w:w="2518" w:type="dxa"/>
          </w:tcPr>
          <w:p w14:paraId="1CFB5CC3" w14:textId="77777777" w:rsidR="00FF4673" w:rsidRPr="00FF4673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F4673">
              <w:rPr>
                <w:sz w:val="24"/>
                <w:szCs w:val="24"/>
                <w:lang w:eastAsia="ar-SA"/>
              </w:rPr>
              <w:t>Соисполнитель муниципальной программы</w:t>
            </w:r>
          </w:p>
        </w:tc>
        <w:tc>
          <w:tcPr>
            <w:tcW w:w="7513" w:type="dxa"/>
          </w:tcPr>
          <w:p w14:paraId="72225817" w14:textId="510BB6C7" w:rsidR="00FF4673" w:rsidRPr="00FF4673" w:rsidRDefault="00EB61BE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t>Финансовое управление администрации Арсеньевского городского округа</w:t>
            </w:r>
          </w:p>
        </w:tc>
      </w:tr>
      <w:tr w:rsidR="00FF4673" w:rsidRPr="00FF4673" w14:paraId="44EAE3C3" w14:textId="77777777" w:rsidTr="00FF4673">
        <w:tc>
          <w:tcPr>
            <w:tcW w:w="2518" w:type="dxa"/>
          </w:tcPr>
          <w:p w14:paraId="7C9B73DF" w14:textId="77777777" w:rsidR="00FF4673" w:rsidRPr="00FF4673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F4673">
              <w:rPr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7513" w:type="dxa"/>
          </w:tcPr>
          <w:p w14:paraId="72B92C71" w14:textId="3CF174F4" w:rsidR="00FF4673" w:rsidRPr="000948A5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0948A5">
              <w:rPr>
                <w:sz w:val="24"/>
                <w:szCs w:val="24"/>
                <w:lang w:eastAsia="ar-SA"/>
              </w:rPr>
              <w:t>Программа реализуется в 202</w:t>
            </w:r>
            <w:r w:rsidR="006637F8">
              <w:rPr>
                <w:sz w:val="24"/>
                <w:szCs w:val="24"/>
                <w:lang w:eastAsia="ar-SA"/>
              </w:rPr>
              <w:t>3</w:t>
            </w:r>
            <w:r w:rsidRPr="000948A5">
              <w:rPr>
                <w:sz w:val="24"/>
                <w:szCs w:val="24"/>
                <w:lang w:eastAsia="ar-SA"/>
              </w:rPr>
              <w:t>-2027 годах</w:t>
            </w:r>
          </w:p>
        </w:tc>
      </w:tr>
      <w:tr w:rsidR="00FF4673" w:rsidRPr="00FF4673" w14:paraId="58EAA933" w14:textId="77777777" w:rsidTr="00FF4673">
        <w:tc>
          <w:tcPr>
            <w:tcW w:w="2518" w:type="dxa"/>
          </w:tcPr>
          <w:p w14:paraId="02307B4C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</w:tcPr>
          <w:p w14:paraId="169505EE" w14:textId="7F31749B" w:rsidR="00050FD2" w:rsidRPr="000948A5" w:rsidRDefault="00050FD2" w:rsidP="00050FD2">
            <w:pPr>
              <w:widowControl/>
              <w:autoSpaceDE/>
              <w:autoSpaceDN/>
              <w:adjustRightInd/>
              <w:ind w:left="33" w:firstLine="33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1.</w:t>
            </w:r>
            <w:r w:rsidR="00F13656">
              <w:rPr>
                <w:sz w:val="24"/>
                <w:szCs w:val="24"/>
              </w:rPr>
              <w:t>У</w:t>
            </w:r>
            <w:r w:rsidRPr="000948A5">
              <w:rPr>
                <w:sz w:val="24"/>
                <w:szCs w:val="24"/>
              </w:rPr>
              <w:t>лучшение условий труда муниципальных служащих администрации Арсеньевского городского округа (далее – городского округа) и работников МКУ АХУ</w:t>
            </w:r>
            <w:r w:rsidR="002E5405" w:rsidRPr="000948A5">
              <w:rPr>
                <w:sz w:val="24"/>
                <w:szCs w:val="24"/>
              </w:rPr>
              <w:t>,</w:t>
            </w:r>
            <w:r w:rsidR="002E5405" w:rsidRPr="000948A5">
              <w:rPr>
                <w:spacing w:val="-1"/>
                <w:sz w:val="24"/>
                <w:szCs w:val="24"/>
              </w:rPr>
              <w:t xml:space="preserve"> а также обеспечение автотранспортного обслуживания органов местного самоуправ</w:t>
            </w:r>
            <w:r w:rsidR="002E5405" w:rsidRPr="000948A5">
              <w:rPr>
                <w:spacing w:val="-1"/>
                <w:sz w:val="24"/>
                <w:szCs w:val="24"/>
              </w:rPr>
              <w:softHyphen/>
              <w:t xml:space="preserve">ления, </w:t>
            </w:r>
            <w:r w:rsidR="002E5405" w:rsidRPr="000948A5">
              <w:rPr>
                <w:sz w:val="24"/>
                <w:szCs w:val="24"/>
              </w:rPr>
              <w:t>избирательной комиссии и</w:t>
            </w:r>
            <w:r w:rsidR="002E5405" w:rsidRPr="000948A5">
              <w:rPr>
                <w:spacing w:val="-1"/>
                <w:sz w:val="24"/>
                <w:szCs w:val="24"/>
              </w:rPr>
              <w:t xml:space="preserve"> муниципальных учреждений городского округа</w:t>
            </w:r>
            <w:r w:rsidRPr="000948A5">
              <w:rPr>
                <w:sz w:val="24"/>
                <w:szCs w:val="24"/>
              </w:rPr>
              <w:t>;</w:t>
            </w:r>
          </w:p>
          <w:p w14:paraId="75DDCC11" w14:textId="44ED52DF" w:rsidR="00FF4673" w:rsidRPr="000948A5" w:rsidRDefault="00ED452E" w:rsidP="00050FD2">
            <w:pPr>
              <w:keepNext/>
              <w:keepLines/>
              <w:widowControl/>
              <w:tabs>
                <w:tab w:val="left" w:pos="458"/>
              </w:tabs>
              <w:autoSpaceDE/>
              <w:autoSpaceDN/>
              <w:adjustRightInd/>
              <w:spacing w:after="200"/>
              <w:ind w:left="33" w:firstLine="0"/>
              <w:contextualSpacing/>
              <w:rPr>
                <w:color w:val="FF0000"/>
                <w:kern w:val="1"/>
                <w:sz w:val="24"/>
                <w:szCs w:val="24"/>
                <w:lang w:eastAsia="en-US"/>
              </w:rPr>
            </w:pPr>
            <w:r w:rsidRPr="000948A5">
              <w:rPr>
                <w:spacing w:val="-1"/>
                <w:sz w:val="24"/>
                <w:szCs w:val="24"/>
              </w:rPr>
              <w:t>2</w:t>
            </w:r>
            <w:r w:rsidR="00050FD2" w:rsidRPr="000948A5">
              <w:rPr>
                <w:spacing w:val="-1"/>
                <w:sz w:val="24"/>
                <w:szCs w:val="24"/>
              </w:rPr>
              <w:t xml:space="preserve">. </w:t>
            </w:r>
            <w:r w:rsidR="00F13656">
              <w:rPr>
                <w:spacing w:val="-1"/>
                <w:sz w:val="24"/>
                <w:szCs w:val="24"/>
              </w:rPr>
              <w:t>О</w:t>
            </w:r>
            <w:r w:rsidR="00050FD2" w:rsidRPr="000948A5">
              <w:rPr>
                <w:spacing w:val="-1"/>
                <w:sz w:val="24"/>
                <w:szCs w:val="24"/>
              </w:rPr>
              <w:t>птимизация материально-технического обеспечения деятельности органов мест</w:t>
            </w:r>
            <w:r w:rsidR="00050FD2" w:rsidRPr="000948A5">
              <w:rPr>
                <w:spacing w:val="-1"/>
                <w:sz w:val="24"/>
                <w:szCs w:val="24"/>
              </w:rPr>
              <w:softHyphen/>
            </w:r>
            <w:r w:rsidR="00050FD2" w:rsidRPr="000948A5">
              <w:rPr>
                <w:sz w:val="24"/>
                <w:szCs w:val="24"/>
              </w:rPr>
              <w:t>ного самоуправления городского округа для осуществления управленче</w:t>
            </w:r>
            <w:r w:rsidR="00050FD2" w:rsidRPr="000948A5">
              <w:rPr>
                <w:sz w:val="24"/>
                <w:szCs w:val="24"/>
              </w:rPr>
              <w:softHyphen/>
              <w:t>ских функций по надлежащему содержанию административных зданий, служебных по</w:t>
            </w:r>
            <w:r w:rsidR="00050FD2" w:rsidRPr="000948A5">
              <w:rPr>
                <w:sz w:val="24"/>
                <w:szCs w:val="24"/>
              </w:rPr>
              <w:softHyphen/>
              <w:t>мещений и сооружений органов местного самоуправления городского ок</w:t>
            </w:r>
            <w:r w:rsidR="00050FD2" w:rsidRPr="000948A5">
              <w:rPr>
                <w:sz w:val="24"/>
                <w:szCs w:val="24"/>
              </w:rPr>
              <w:softHyphen/>
            </w:r>
            <w:r w:rsidR="00050FD2" w:rsidRPr="000948A5">
              <w:rPr>
                <w:spacing w:val="-1"/>
                <w:sz w:val="24"/>
                <w:szCs w:val="24"/>
              </w:rPr>
              <w:t xml:space="preserve">руга </w:t>
            </w:r>
          </w:p>
        </w:tc>
      </w:tr>
      <w:tr w:rsidR="00FF4673" w:rsidRPr="00FF4673" w14:paraId="45C8AE5B" w14:textId="77777777" w:rsidTr="00FF4673">
        <w:tc>
          <w:tcPr>
            <w:tcW w:w="2518" w:type="dxa"/>
          </w:tcPr>
          <w:p w14:paraId="3D6A01A3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14:paraId="3B159382" w14:textId="61527C66" w:rsidR="00FF4673" w:rsidRPr="00FF4673" w:rsidRDefault="00FF4673" w:rsidP="00822E8D">
            <w:pPr>
              <w:keepNext/>
              <w:keepLines/>
              <w:tabs>
                <w:tab w:val="left" w:pos="458"/>
              </w:tabs>
              <w:ind w:firstLine="0"/>
              <w:rPr>
                <w:kern w:val="1"/>
                <w:sz w:val="24"/>
                <w:szCs w:val="24"/>
                <w:lang w:eastAsia="zh-CN"/>
              </w:rPr>
            </w:pPr>
            <w:r w:rsidRPr="000948A5">
              <w:rPr>
                <w:kern w:val="1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FF4673" w:rsidRPr="00FF4673" w14:paraId="3BD149B6" w14:textId="77777777" w:rsidTr="00FF4673">
        <w:trPr>
          <w:trHeight w:val="860"/>
        </w:trPr>
        <w:tc>
          <w:tcPr>
            <w:tcW w:w="2518" w:type="dxa"/>
          </w:tcPr>
          <w:p w14:paraId="3ED5A184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края. Внебюджетных источников</w:t>
            </w:r>
          </w:p>
        </w:tc>
        <w:tc>
          <w:tcPr>
            <w:tcW w:w="7513" w:type="dxa"/>
          </w:tcPr>
          <w:p w14:paraId="675D4422" w14:textId="12AF34BB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из бюджета городского округа составляет </w:t>
            </w:r>
            <w:r w:rsidR="00A1016F" w:rsidRPr="00A1016F">
              <w:rPr>
                <w:b/>
                <w:bCs/>
                <w:sz w:val="24"/>
                <w:szCs w:val="24"/>
              </w:rPr>
              <w:t>266988</w:t>
            </w:r>
            <w:r w:rsidR="00A1016F">
              <w:rPr>
                <w:b/>
                <w:bCs/>
                <w:sz w:val="24"/>
                <w:szCs w:val="24"/>
              </w:rPr>
              <w:t>,</w:t>
            </w:r>
            <w:r w:rsidR="00A1016F" w:rsidRPr="00A1016F">
              <w:rPr>
                <w:b/>
                <w:bCs/>
                <w:sz w:val="24"/>
                <w:szCs w:val="24"/>
              </w:rPr>
              <w:t>5</w:t>
            </w:r>
            <w:r w:rsidR="00D6782B" w:rsidRPr="000948A5">
              <w:rPr>
                <w:b/>
                <w:bCs/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>тыс. рублей, в том числе по годам:</w:t>
            </w:r>
          </w:p>
          <w:p w14:paraId="097E32F2" w14:textId="163B354D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2023 г. – </w:t>
            </w:r>
            <w:r w:rsidR="00C31466">
              <w:rPr>
                <w:sz w:val="24"/>
                <w:szCs w:val="24"/>
              </w:rPr>
              <w:t>40362,7</w:t>
            </w:r>
            <w:r w:rsidRPr="000948A5">
              <w:rPr>
                <w:sz w:val="24"/>
                <w:szCs w:val="24"/>
              </w:rPr>
              <w:t xml:space="preserve"> тыс. руб.,   </w:t>
            </w:r>
          </w:p>
          <w:p w14:paraId="2F5216B2" w14:textId="0502DB9E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2024 г. – </w:t>
            </w:r>
            <w:r w:rsidR="00C5769A">
              <w:rPr>
                <w:sz w:val="24"/>
                <w:szCs w:val="24"/>
              </w:rPr>
              <w:t>53950,6</w:t>
            </w:r>
            <w:r w:rsidR="000048B0" w:rsidRPr="000948A5">
              <w:rPr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00BB1A9" w14:textId="554F9067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2025 г. – </w:t>
            </w:r>
            <w:r w:rsidR="00C5769A">
              <w:rPr>
                <w:sz w:val="24"/>
                <w:szCs w:val="24"/>
              </w:rPr>
              <w:t>56528,8</w:t>
            </w:r>
            <w:r w:rsidR="000048B0" w:rsidRPr="000948A5">
              <w:rPr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2C63264" w14:textId="425AE83C" w:rsidR="00760A28" w:rsidRPr="000948A5" w:rsidRDefault="00760A28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2026 г. – </w:t>
            </w:r>
            <w:r w:rsidR="00C5769A">
              <w:rPr>
                <w:sz w:val="24"/>
                <w:szCs w:val="24"/>
              </w:rPr>
              <w:t>58073,2</w:t>
            </w:r>
            <w:r w:rsidRPr="000948A5">
              <w:rPr>
                <w:sz w:val="24"/>
                <w:szCs w:val="24"/>
              </w:rPr>
              <w:t xml:space="preserve"> тыс. руб., </w:t>
            </w:r>
          </w:p>
          <w:p w14:paraId="03D274A3" w14:textId="47D185DB" w:rsidR="00FF4673" w:rsidRPr="00760A28" w:rsidRDefault="006046B0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kern w:val="1"/>
                <w:szCs w:val="26"/>
                <w:lang w:eastAsia="zh-CN"/>
              </w:rPr>
            </w:pPr>
            <w:r w:rsidRPr="000948A5">
              <w:rPr>
                <w:sz w:val="24"/>
                <w:szCs w:val="24"/>
              </w:rPr>
              <w:t xml:space="preserve"> </w:t>
            </w:r>
            <w:r w:rsidR="00760A28" w:rsidRPr="000948A5">
              <w:rPr>
                <w:sz w:val="24"/>
                <w:szCs w:val="24"/>
              </w:rPr>
              <w:t xml:space="preserve">2027 г. – </w:t>
            </w:r>
            <w:r w:rsidR="00C5769A">
              <w:rPr>
                <w:sz w:val="24"/>
                <w:szCs w:val="24"/>
              </w:rPr>
              <w:t>58073,2</w:t>
            </w:r>
            <w:r w:rsidR="00760A28" w:rsidRPr="000948A5">
              <w:rPr>
                <w:sz w:val="24"/>
                <w:szCs w:val="24"/>
              </w:rPr>
              <w:t xml:space="preserve"> тыс. руб.</w:t>
            </w:r>
          </w:p>
        </w:tc>
      </w:tr>
      <w:tr w:rsidR="00FF4673" w:rsidRPr="00FF4673" w14:paraId="2CEA90A6" w14:textId="77777777" w:rsidTr="00FF4673">
        <w:trPr>
          <w:trHeight w:val="860"/>
        </w:trPr>
        <w:tc>
          <w:tcPr>
            <w:tcW w:w="2518" w:type="dxa"/>
          </w:tcPr>
          <w:p w14:paraId="6705A34E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РФ</w:t>
            </w:r>
          </w:p>
        </w:tc>
        <w:tc>
          <w:tcPr>
            <w:tcW w:w="7513" w:type="dxa"/>
          </w:tcPr>
          <w:p w14:paraId="5C25DE01" w14:textId="338DB3B9" w:rsidR="00ED0529" w:rsidRDefault="00ED0529" w:rsidP="00ED0529">
            <w:pPr>
              <w:widowControl/>
              <w:spacing w:before="240" w:line="360" w:lineRule="auto"/>
              <w:ind w:firstLine="539"/>
              <w:rPr>
                <w:szCs w:val="26"/>
              </w:rPr>
            </w:pPr>
            <w:r w:rsidRPr="009D39A7">
              <w:rPr>
                <w:szCs w:val="26"/>
              </w:rPr>
              <w:t xml:space="preserve">Задачи, </w:t>
            </w:r>
            <w:r>
              <w:rPr>
                <w:szCs w:val="26"/>
              </w:rPr>
              <w:t>определяемые исходя из необходимости достижения</w:t>
            </w:r>
            <w:r w:rsidRPr="009D39A7">
              <w:rPr>
                <w:szCs w:val="26"/>
              </w:rPr>
              <w:t xml:space="preserve"> национальн</w:t>
            </w:r>
            <w:r>
              <w:rPr>
                <w:szCs w:val="26"/>
              </w:rPr>
              <w:t>ых</w:t>
            </w:r>
            <w:r w:rsidRPr="009D39A7">
              <w:rPr>
                <w:szCs w:val="26"/>
              </w:rPr>
              <w:t xml:space="preserve"> цел</w:t>
            </w:r>
            <w:r>
              <w:rPr>
                <w:szCs w:val="26"/>
              </w:rPr>
              <w:t>ей и положений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</w:t>
            </w:r>
            <w:r w:rsidR="00C66459">
              <w:rPr>
                <w:szCs w:val="26"/>
              </w:rPr>
              <w:t>а</w:t>
            </w:r>
            <w:r>
              <w:rPr>
                <w:szCs w:val="26"/>
              </w:rPr>
              <w:t xml:space="preserve"> Российской Федерации от </w:t>
            </w:r>
            <w:r w:rsidR="00C66459">
              <w:rPr>
                <w:szCs w:val="26"/>
              </w:rPr>
              <w:t xml:space="preserve">               </w:t>
            </w:r>
            <w:r>
              <w:rPr>
                <w:szCs w:val="26"/>
              </w:rPr>
              <w:t>01 октября 2021 года № 2765-р, не предусмотрены.</w:t>
            </w:r>
          </w:p>
          <w:p w14:paraId="7D75D7F3" w14:textId="69994EBA" w:rsidR="00FF4673" w:rsidRPr="00FF4673" w:rsidRDefault="00FF4673" w:rsidP="00813743">
            <w:pPr>
              <w:ind w:firstLine="33"/>
              <w:outlineLvl w:val="1"/>
              <w:rPr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3DBBE9A0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6CFE773D" w14:textId="77777777" w:rsidR="00FF4673" w:rsidRPr="00FF4673" w:rsidRDefault="00FF4673" w:rsidP="00FF4673">
      <w:pPr>
        <w:tabs>
          <w:tab w:val="left" w:pos="708"/>
        </w:tabs>
        <w:jc w:val="center"/>
        <w:rPr>
          <w:b/>
          <w:bCs/>
          <w:kern w:val="1"/>
          <w:szCs w:val="26"/>
          <w:lang w:eastAsia="zh-CN"/>
        </w:rPr>
      </w:pPr>
      <w:r w:rsidRPr="00FF4673">
        <w:rPr>
          <w:b/>
          <w:bCs/>
          <w:kern w:val="1"/>
          <w:szCs w:val="26"/>
          <w:lang w:eastAsia="zh-CN"/>
        </w:rPr>
        <w:t>_____________________________________</w:t>
      </w:r>
    </w:p>
    <w:p w14:paraId="79315060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73E55E65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41633BB5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16F661B4" w14:textId="77777777" w:rsidR="00FF4673" w:rsidRPr="00FF4673" w:rsidRDefault="00FF4673" w:rsidP="00FF4673">
      <w:pPr>
        <w:tabs>
          <w:tab w:val="left" w:pos="708"/>
        </w:tabs>
        <w:ind w:firstLine="0"/>
        <w:rPr>
          <w:b/>
          <w:bCs/>
          <w:kern w:val="1"/>
          <w:szCs w:val="26"/>
          <w:lang w:eastAsia="zh-CN"/>
        </w:rPr>
      </w:pPr>
    </w:p>
    <w:p w14:paraId="050EECCB" w14:textId="77777777" w:rsidR="00FF4673" w:rsidRPr="00FF4673" w:rsidRDefault="00FF4673" w:rsidP="00FF4673">
      <w:pPr>
        <w:tabs>
          <w:tab w:val="left" w:pos="3453"/>
        </w:tabs>
        <w:rPr>
          <w:szCs w:val="26"/>
          <w:lang w:eastAsia="zh-CN"/>
        </w:rPr>
        <w:sectPr w:rsidR="00FF4673" w:rsidRPr="00FF4673" w:rsidSect="002A0529">
          <w:pgSz w:w="11906" w:h="16838"/>
          <w:pgMar w:top="851" w:right="851" w:bottom="851" w:left="1418" w:header="1134" w:footer="709" w:gutter="0"/>
          <w:cols w:space="708"/>
          <w:docGrid w:linePitch="360"/>
        </w:sectPr>
      </w:pPr>
      <w:r>
        <w:rPr>
          <w:szCs w:val="26"/>
          <w:lang w:eastAsia="zh-CN"/>
        </w:rPr>
        <w:tab/>
      </w:r>
    </w:p>
    <w:p w14:paraId="20BB4B74" w14:textId="6B4E8835" w:rsidR="00BA532A" w:rsidRDefault="006629AC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lastRenderedPageBreak/>
        <w:t xml:space="preserve">2. </w:t>
      </w:r>
      <w:r w:rsidR="009E4AA6" w:rsidRPr="009E4AA6">
        <w:rPr>
          <w:b/>
          <w:bCs/>
          <w:kern w:val="1"/>
          <w:szCs w:val="26"/>
          <w:lang w:eastAsia="zh-CN"/>
        </w:rPr>
        <w:t>ПОКАЗАТЕЛИ МУНИЦИПАЛЬНОЙ ПРОГРАММЫ АР</w:t>
      </w:r>
      <w:r w:rsidR="007B3696">
        <w:rPr>
          <w:b/>
          <w:bCs/>
          <w:kern w:val="1"/>
          <w:szCs w:val="26"/>
          <w:lang w:eastAsia="zh-CN"/>
        </w:rPr>
        <w:t>С</w:t>
      </w:r>
      <w:r w:rsidR="009E4AA6" w:rsidRPr="009E4AA6">
        <w:rPr>
          <w:b/>
          <w:bCs/>
          <w:kern w:val="1"/>
          <w:szCs w:val="26"/>
          <w:lang w:eastAsia="zh-CN"/>
        </w:rPr>
        <w:t xml:space="preserve">ЕНЬЕВСКОГО ГОРОДСКОГО ОКРУГА </w:t>
      </w:r>
    </w:p>
    <w:p w14:paraId="7666C701" w14:textId="77777777" w:rsidR="000448AE" w:rsidRDefault="00BA532A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997A7E">
        <w:rPr>
          <w:bCs/>
          <w:sz w:val="28"/>
          <w:szCs w:val="28"/>
        </w:rPr>
        <w:t xml:space="preserve"> </w:t>
      </w:r>
      <w:r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Pr="00BA532A">
        <w:rPr>
          <w:szCs w:val="26"/>
        </w:rPr>
        <w:t xml:space="preserve"> </w:t>
      </w:r>
    </w:p>
    <w:p w14:paraId="6F3781FF" w14:textId="24324128" w:rsidR="00BA532A" w:rsidRPr="00BA532A" w:rsidRDefault="00BA532A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3010"/>
        <w:gridCol w:w="708"/>
        <w:gridCol w:w="851"/>
        <w:gridCol w:w="709"/>
        <w:gridCol w:w="708"/>
        <w:gridCol w:w="851"/>
        <w:gridCol w:w="850"/>
        <w:gridCol w:w="993"/>
        <w:gridCol w:w="3685"/>
        <w:gridCol w:w="1418"/>
        <w:gridCol w:w="1275"/>
      </w:tblGrid>
      <w:tr w:rsidR="00810F02" w:rsidRPr="00B026A4" w14:paraId="1976404A" w14:textId="77777777" w:rsidTr="00810F02">
        <w:tc>
          <w:tcPr>
            <w:tcW w:w="535" w:type="dxa"/>
            <w:vMerge w:val="restart"/>
          </w:tcPr>
          <w:p w14:paraId="5171AFAC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5092C51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5C49EBF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08F33E9" w14:textId="6BF5F4FE" w:rsidR="00810F02" w:rsidRPr="00B026A4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№</w:t>
            </w:r>
          </w:p>
          <w:p w14:paraId="40C774D8" w14:textId="77777777" w:rsidR="00810F02" w:rsidRPr="00B026A4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010" w:type="dxa"/>
            <w:vMerge w:val="restart"/>
          </w:tcPr>
          <w:p w14:paraId="03C93E3F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7E1137F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34F25E46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D4490B5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3EDA5E68" w14:textId="51177DDE" w:rsidR="00810F02" w:rsidRPr="00B026A4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</w:tcPr>
          <w:p w14:paraId="5A6490C0" w14:textId="77777777" w:rsidR="00810F02" w:rsidRPr="00B026A4" w:rsidRDefault="00810F02" w:rsidP="002711C2">
            <w:pPr>
              <w:pStyle w:val="a4"/>
              <w:spacing w:line="240" w:lineRule="auto"/>
              <w:ind w:left="-110" w:right="-98" w:firstLine="0"/>
              <w:jc w:val="center"/>
              <w:rPr>
                <w:rFonts w:ascii="Times New Roman" w:cs="Times New Roman"/>
                <w:bCs/>
                <w:color w:val="auto"/>
                <w:sz w:val="16"/>
                <w:szCs w:val="16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Единица измере</w:t>
            </w:r>
            <w:r>
              <w:rPr>
                <w:rFonts w:asci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ния (по ОКЕИ)</w:t>
            </w:r>
          </w:p>
        </w:tc>
        <w:tc>
          <w:tcPr>
            <w:tcW w:w="4962" w:type="dxa"/>
            <w:gridSpan w:val="6"/>
          </w:tcPr>
          <w:p w14:paraId="5BC21792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F11EED7" w14:textId="1A70282D" w:rsidR="00810F02" w:rsidRPr="00B026A4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14:paraId="1D31B123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8832673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A8CDB2D" w14:textId="77777777" w:rsidR="00810F02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E0486D2" w14:textId="7D3E47DC" w:rsidR="00810F02" w:rsidRPr="00B026A4" w:rsidRDefault="00810F02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Д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окумент</w:t>
            </w:r>
          </w:p>
        </w:tc>
        <w:tc>
          <w:tcPr>
            <w:tcW w:w="1418" w:type="dxa"/>
            <w:vMerge w:val="restart"/>
          </w:tcPr>
          <w:p w14:paraId="57D22C88" w14:textId="77777777" w:rsidR="00810F02" w:rsidRDefault="00810F02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B1A1323" w14:textId="77777777" w:rsidR="00810F02" w:rsidRDefault="00810F02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EB50287" w14:textId="35034FD3" w:rsidR="00810F02" w:rsidRPr="00B026A4" w:rsidRDefault="00810F02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14:paraId="191A4A57" w14:textId="77777777" w:rsidR="00810F02" w:rsidRDefault="00810F02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CC017A5" w14:textId="77777777" w:rsidR="00810F02" w:rsidRDefault="00810F02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12EBF86" w14:textId="20A2B32A" w:rsidR="00810F02" w:rsidRPr="00B026A4" w:rsidRDefault="00810F02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810F02" w:rsidRPr="00B026A4" w14:paraId="2C03A67D" w14:textId="77777777" w:rsidTr="00810F02">
        <w:tc>
          <w:tcPr>
            <w:tcW w:w="535" w:type="dxa"/>
            <w:vMerge/>
          </w:tcPr>
          <w:p w14:paraId="688D0ABB" w14:textId="77777777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14:paraId="05E19C73" w14:textId="77777777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3BAC90" w14:textId="77777777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57E068" w14:textId="667FF581" w:rsidR="00810F02" w:rsidRPr="00B026A4" w:rsidRDefault="00810F02" w:rsidP="00735C99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Базовое значение</w:t>
            </w:r>
            <w:r w:rsidR="00997F5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709" w:type="dxa"/>
          </w:tcPr>
          <w:p w14:paraId="7548FCA6" w14:textId="73CE9C89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0C116AB6" w14:textId="5858322C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13378C15" w14:textId="4A89AC4F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5505AB70" w14:textId="1EA422E0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14:paraId="37AE8024" w14:textId="5439B2F5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3685" w:type="dxa"/>
            <w:vMerge/>
          </w:tcPr>
          <w:p w14:paraId="3C76BC12" w14:textId="77777777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19D3F5" w14:textId="77777777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E53A8B" w14:textId="77777777" w:rsidR="00810F02" w:rsidRPr="00B026A4" w:rsidRDefault="00810F02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C0B44" w:rsidRPr="00B026A4" w14:paraId="3294D753" w14:textId="77777777" w:rsidTr="00810F02">
        <w:tc>
          <w:tcPr>
            <w:tcW w:w="535" w:type="dxa"/>
          </w:tcPr>
          <w:p w14:paraId="2316C189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14:paraId="3B0B5A1E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D8D1753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8C4B09A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CB801E6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A2DBB5C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77973FD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9639A43" w14:textId="77777777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B79FAD5" w14:textId="1705E5EC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1988264" w14:textId="261E3315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2CEF4F8" w14:textId="14091395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1898A23E" w14:textId="46227591" w:rsidR="007C0B44" w:rsidRPr="00B026A4" w:rsidRDefault="007C0B44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12</w:t>
            </w:r>
          </w:p>
        </w:tc>
      </w:tr>
      <w:tr w:rsidR="00B026A4" w:rsidRPr="00B026A4" w14:paraId="37B06BDC" w14:textId="77777777" w:rsidTr="000948A5">
        <w:tc>
          <w:tcPr>
            <w:tcW w:w="15593" w:type="dxa"/>
            <w:gridSpan w:val="12"/>
          </w:tcPr>
          <w:p w14:paraId="0CC2F89F" w14:textId="77777777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Цель муниципальной программы городского округа</w:t>
            </w:r>
            <w:r w:rsidR="004C4366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№ </w:t>
            </w:r>
            <w:r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1</w:t>
            </w:r>
          </w:p>
          <w:p w14:paraId="5B08411C" w14:textId="66B6C57B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«</w:t>
            </w:r>
            <w:r w:rsidR="004C436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У</w:t>
            </w:r>
            <w:r w:rsidR="004C4366" w:rsidRPr="00050FD2">
              <w:rPr>
                <w:sz w:val="20"/>
                <w:szCs w:val="20"/>
              </w:rPr>
              <w:t>лучшение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условий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труда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муниципальных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служащих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администрации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Арсеньевского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городского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округа</w:t>
            </w:r>
            <w:r w:rsidR="004C4366" w:rsidRPr="00050FD2">
              <w:rPr>
                <w:sz w:val="20"/>
                <w:szCs w:val="20"/>
              </w:rPr>
              <w:t xml:space="preserve"> </w:t>
            </w:r>
          </w:p>
          <w:p w14:paraId="13156AD7" w14:textId="11829E86" w:rsidR="009E4AA6" w:rsidRPr="00B026A4" w:rsidRDefault="004C436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050FD2">
              <w:rPr>
                <w:sz w:val="20"/>
                <w:szCs w:val="20"/>
              </w:rPr>
              <w:t>и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работников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МКУ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АХУ</w:t>
            </w:r>
            <w:r w:rsidR="009E4AA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»</w:t>
            </w:r>
            <w:r w:rsidR="009E4AA6"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C0B44" w:rsidRPr="00B026A4" w14:paraId="1E257422" w14:textId="77777777" w:rsidTr="00810F02">
        <w:trPr>
          <w:trHeight w:val="278"/>
        </w:trPr>
        <w:tc>
          <w:tcPr>
            <w:tcW w:w="535" w:type="dxa"/>
          </w:tcPr>
          <w:p w14:paraId="0626A1C7" w14:textId="77777777" w:rsidR="007C0B44" w:rsidRPr="00B026A4" w:rsidRDefault="007C0B4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14:paraId="64F7A6A0" w14:textId="1FF3C079" w:rsidR="007C0B44" w:rsidRPr="005361BB" w:rsidRDefault="007C0B44" w:rsidP="005361BB">
            <w:pPr>
              <w:widowControl/>
              <w:ind w:firstLine="0"/>
              <w:rPr>
                <w:szCs w:val="26"/>
              </w:rPr>
            </w:pPr>
            <w:r w:rsidRPr="005361BB">
              <w:rPr>
                <w:szCs w:val="26"/>
              </w:rPr>
              <w:t>кол-во дополнительно приобретенных</w:t>
            </w:r>
          </w:p>
          <w:p w14:paraId="4080842E" w14:textId="3BBA58FA" w:rsidR="007C0B44" w:rsidRPr="00B026A4" w:rsidRDefault="007C0B44" w:rsidP="005361BB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kern w:val="0"/>
              </w:rPr>
              <w:t xml:space="preserve">технических средств </w:t>
            </w:r>
          </w:p>
        </w:tc>
        <w:tc>
          <w:tcPr>
            <w:tcW w:w="708" w:type="dxa"/>
            <w:vAlign w:val="center"/>
          </w:tcPr>
          <w:p w14:paraId="1D5B9D93" w14:textId="77777777" w:rsidR="007C0B44" w:rsidRPr="00B026A4" w:rsidRDefault="007C0B4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</w:t>
            </w: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5EB8C11B" w14:textId="0BD604AA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0D50531" w14:textId="48EB9E65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14:paraId="37352795" w14:textId="1228738B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0D3C3F7F" w14:textId="34E54FB9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5C9FBC" w14:textId="5C3036D6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84F9669" w14:textId="40B48649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9B3CC69" w14:textId="0F26A381" w:rsidR="007C0B44" w:rsidRPr="00CF56BE" w:rsidRDefault="007C0B44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7731C87D" w14:textId="77777777" w:rsidR="007C0B44" w:rsidRPr="00CF56BE" w:rsidRDefault="007C0B44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F622487" w14:textId="64BA3389" w:rsidR="007C0B44" w:rsidRPr="00CF56BE" w:rsidRDefault="007C0B44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604A03F2" w14:textId="33D5E294" w:rsidR="007C0B44" w:rsidRPr="00CF56BE" w:rsidRDefault="007C0B44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F22B45" w14:textId="77777777" w:rsidR="008F6FF7" w:rsidRDefault="008F6FF7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08D5E38" w14:textId="77777777" w:rsidR="008F6FF7" w:rsidRDefault="008F6FF7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8CE976D" w14:textId="77777777" w:rsidR="008F6FF7" w:rsidRDefault="008F6FF7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3141C94B" w14:textId="77777777" w:rsidR="008F6FF7" w:rsidRDefault="008F6FF7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641BC0C" w14:textId="77777777" w:rsidR="008F6FF7" w:rsidRDefault="008F6FF7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28657E6" w14:textId="208FC33D" w:rsidR="007C0B44" w:rsidRPr="00B026A4" w:rsidRDefault="007C0B4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46E6C522" w14:textId="22E25DCE" w:rsidR="007C0B44" w:rsidRPr="00537144" w:rsidRDefault="007C0B4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C0B44" w:rsidRPr="00B026A4" w14:paraId="72953AC0" w14:textId="77777777" w:rsidTr="00810F02">
        <w:trPr>
          <w:trHeight w:val="278"/>
        </w:trPr>
        <w:tc>
          <w:tcPr>
            <w:tcW w:w="535" w:type="dxa"/>
          </w:tcPr>
          <w:p w14:paraId="1DE4FA78" w14:textId="77777777" w:rsidR="007C0B44" w:rsidRPr="00B026A4" w:rsidRDefault="007C0B44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010" w:type="dxa"/>
          </w:tcPr>
          <w:p w14:paraId="3EEA96C6" w14:textId="53F369ED" w:rsidR="007C0B44" w:rsidRPr="00346981" w:rsidRDefault="007C0B44" w:rsidP="00346981">
            <w:pPr>
              <w:widowControl/>
              <w:ind w:firstLine="0"/>
              <w:rPr>
                <w:szCs w:val="26"/>
              </w:rPr>
            </w:pPr>
            <w:r w:rsidRPr="00346981">
              <w:rPr>
                <w:szCs w:val="26"/>
              </w:rPr>
              <w:t>кол-во дополнительно приобретенной</w:t>
            </w:r>
          </w:p>
          <w:p w14:paraId="756C5ACC" w14:textId="48A6FA1A" w:rsidR="007C0B44" w:rsidRPr="00B026A4" w:rsidRDefault="007C0B44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346981">
              <w:rPr>
                <w:rFonts w:ascii="Times New Roman" w:cs="Times New Roman"/>
                <w:color w:val="auto"/>
                <w:kern w:val="0"/>
              </w:rPr>
              <w:t>офисной мебели</w:t>
            </w:r>
          </w:p>
        </w:tc>
        <w:tc>
          <w:tcPr>
            <w:tcW w:w="708" w:type="dxa"/>
            <w:vAlign w:val="center"/>
          </w:tcPr>
          <w:p w14:paraId="58E43A58" w14:textId="77777777" w:rsidR="007C0B44" w:rsidRPr="00B026A4" w:rsidRDefault="007C0B4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69F3416" w14:textId="3C1860DF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649DFBF8" w14:textId="26CCD43B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14:paraId="1BD839FB" w14:textId="1AF6ACE2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1350057" w14:textId="03C93B16" w:rsidR="007C0B44" w:rsidRPr="00B026A4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795ADF3F" w14:textId="5C0F3D84" w:rsidR="007C0B44" w:rsidRPr="00812633" w:rsidRDefault="00812633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14:paraId="05A893E4" w14:textId="5D7D8AC8" w:rsidR="007C0B44" w:rsidRPr="00812633" w:rsidRDefault="00812633" w:rsidP="00F1208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09BB439B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701D4408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DC7E5FC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2F3E3B31" w14:textId="44D3BB0A" w:rsidR="007C0B44" w:rsidRPr="00B026A4" w:rsidRDefault="007C0B44" w:rsidP="00346981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872FE1" w14:textId="77777777" w:rsidR="008F6FF7" w:rsidRDefault="008F6FF7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0DEEA59" w14:textId="77777777" w:rsidR="008F6FF7" w:rsidRDefault="008F6FF7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29C749FA" w14:textId="77777777" w:rsidR="008F6FF7" w:rsidRDefault="008F6FF7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63F2671" w14:textId="77777777" w:rsidR="008F6FF7" w:rsidRDefault="008F6FF7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3D47DAA" w14:textId="77777777" w:rsidR="008F6FF7" w:rsidRDefault="008F6FF7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1718479" w14:textId="4FB2A799" w:rsidR="007C0B44" w:rsidRPr="00B026A4" w:rsidRDefault="007C0B44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7AF3B5E0" w14:textId="01ED7A01" w:rsidR="007C0B44" w:rsidRPr="00B026A4" w:rsidRDefault="007C0B44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C0B44" w:rsidRPr="00B026A4" w14:paraId="5F8AAAAB" w14:textId="77777777" w:rsidTr="00810F02">
        <w:tc>
          <w:tcPr>
            <w:tcW w:w="535" w:type="dxa"/>
          </w:tcPr>
          <w:p w14:paraId="61FBBE2D" w14:textId="77777777" w:rsidR="007C0B44" w:rsidRPr="00B026A4" w:rsidRDefault="007C0B44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010" w:type="dxa"/>
          </w:tcPr>
          <w:p w14:paraId="667DB22B" w14:textId="2DE40F40" w:rsidR="007C0B44" w:rsidRPr="00B026A4" w:rsidRDefault="007C0B44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D270CA">
              <w:t>кол</w:t>
            </w:r>
            <w:r w:rsidRPr="00D270CA">
              <w:t>-</w:t>
            </w:r>
            <w:r w:rsidRPr="00D270CA">
              <w:t>во</w:t>
            </w:r>
            <w:r w:rsidRPr="00D270CA">
              <w:t xml:space="preserve"> </w:t>
            </w:r>
            <w:r w:rsidRPr="00D270CA">
              <w:t>транспортных</w:t>
            </w:r>
            <w:r w:rsidRPr="00D270CA">
              <w:t xml:space="preserve"> </w:t>
            </w:r>
            <w:r w:rsidRPr="00D270CA">
              <w:t>средств</w:t>
            </w:r>
            <w:r w:rsidRPr="00D270CA">
              <w:t xml:space="preserve"> </w:t>
            </w:r>
            <w:r w:rsidRPr="00D270CA">
              <w:t>для</w:t>
            </w:r>
            <w:r w:rsidRPr="00D270CA">
              <w:t xml:space="preserve"> </w:t>
            </w:r>
            <w:r w:rsidRPr="00D270CA">
              <w:lastRenderedPageBreak/>
              <w:t>сопровождения</w:t>
            </w:r>
            <w:r w:rsidRPr="00D270CA">
              <w:t xml:space="preserve"> </w:t>
            </w:r>
            <w:r w:rsidRPr="00D270CA">
              <w:t>муниципальных</w:t>
            </w:r>
            <w:r w:rsidRPr="00D270CA">
              <w:t xml:space="preserve"> </w:t>
            </w:r>
            <w:r w:rsidRPr="00D270CA">
              <w:t>служащих</w:t>
            </w:r>
          </w:p>
        </w:tc>
        <w:tc>
          <w:tcPr>
            <w:tcW w:w="708" w:type="dxa"/>
            <w:vAlign w:val="center"/>
          </w:tcPr>
          <w:p w14:paraId="7F290172" w14:textId="77777777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14:paraId="63296CD8" w14:textId="2061869A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741932E" w14:textId="58758395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39B81717" w14:textId="2F45C977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65A9CDA" w14:textId="234EA802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3D404CAF" w14:textId="32BBDC0A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00ED6536" w14:textId="3441FEC3" w:rsidR="007C0B44" w:rsidRPr="00B026A4" w:rsidRDefault="00812633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12C797F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023DEC1C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1C97A206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lastRenderedPageBreak/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2E5066D1" w14:textId="68CED0C8" w:rsidR="007C0B44" w:rsidRPr="00B026A4" w:rsidRDefault="007C0B44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51B1E" w14:textId="16D27CE2" w:rsidR="007C0B44" w:rsidRPr="00B026A4" w:rsidRDefault="007C0B44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lastRenderedPageBreak/>
              <w:t>МКУ АХУ</w:t>
            </w:r>
          </w:p>
        </w:tc>
        <w:tc>
          <w:tcPr>
            <w:tcW w:w="1275" w:type="dxa"/>
          </w:tcPr>
          <w:p w14:paraId="566E4645" w14:textId="0E6E361C" w:rsidR="007C0B44" w:rsidRPr="00B026A4" w:rsidRDefault="007C0B44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C0B44" w:rsidRPr="00B026A4" w14:paraId="15571BC9" w14:textId="77777777" w:rsidTr="00810F02">
        <w:tc>
          <w:tcPr>
            <w:tcW w:w="535" w:type="dxa"/>
          </w:tcPr>
          <w:p w14:paraId="3A953151" w14:textId="1731675E" w:rsidR="007C0B44" w:rsidRPr="00B026A4" w:rsidRDefault="007C0B44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010" w:type="dxa"/>
          </w:tcPr>
          <w:p w14:paraId="0891C03A" w14:textId="1B41CAF8" w:rsidR="007C0B44" w:rsidRPr="00D270CA" w:rsidRDefault="007C0B44" w:rsidP="00B773E2">
            <w:pPr>
              <w:pStyle w:val="a4"/>
              <w:spacing w:line="240" w:lineRule="auto"/>
              <w:ind w:firstLine="0"/>
              <w:jc w:val="left"/>
            </w:pPr>
            <w:r w:rsidRPr="00D270CA">
              <w:t>численность</w:t>
            </w:r>
            <w:r w:rsidRPr="00D270CA">
              <w:t xml:space="preserve"> </w:t>
            </w:r>
            <w:r w:rsidRPr="00D270CA">
              <w:t>муниципальных</w:t>
            </w:r>
            <w:r w:rsidRPr="00D270CA">
              <w:t xml:space="preserve"> </w:t>
            </w:r>
            <w:r w:rsidRPr="00D270CA">
              <w:t>служащих</w:t>
            </w:r>
            <w:r w:rsidRPr="00D270CA">
              <w:t xml:space="preserve"> </w:t>
            </w:r>
            <w:r w:rsidRPr="00D270CA">
              <w:t>и</w:t>
            </w:r>
            <w:r w:rsidRPr="00D270CA">
              <w:t xml:space="preserve"> </w:t>
            </w:r>
            <w:r w:rsidRPr="00D270CA">
              <w:t>работников</w:t>
            </w:r>
            <w:r w:rsidRPr="00D270CA">
              <w:t xml:space="preserve"> </w:t>
            </w:r>
            <w:r w:rsidRPr="00D270CA">
              <w:t>МКУ</w:t>
            </w:r>
            <w:r w:rsidRPr="00D270CA">
              <w:t xml:space="preserve"> </w:t>
            </w:r>
            <w:r w:rsidRPr="00D270CA">
              <w:t>АХУ</w:t>
            </w:r>
            <w:r w:rsidRPr="00D270CA">
              <w:t xml:space="preserve">, </w:t>
            </w:r>
            <w:r w:rsidRPr="00D270CA">
              <w:t>которые</w:t>
            </w:r>
            <w:r w:rsidRPr="00D270CA">
              <w:t xml:space="preserve"> </w:t>
            </w:r>
            <w:r w:rsidRPr="00D270CA">
              <w:t>обеспечены</w:t>
            </w:r>
            <w:r w:rsidRPr="00D270CA">
              <w:t xml:space="preserve"> </w:t>
            </w:r>
            <w:r w:rsidRPr="00D270CA">
              <w:t>материально</w:t>
            </w:r>
            <w:r w:rsidRPr="00D270CA">
              <w:t>-</w:t>
            </w:r>
            <w:r w:rsidRPr="00D270CA">
              <w:t>техническими</w:t>
            </w:r>
            <w:r w:rsidRPr="00D270CA">
              <w:t xml:space="preserve"> </w:t>
            </w:r>
            <w:r w:rsidRPr="00D270CA">
              <w:t>ценностями</w:t>
            </w:r>
            <w:r w:rsidRPr="00D270CA">
              <w:t xml:space="preserve"> </w:t>
            </w:r>
            <w:r w:rsidRPr="00D270CA">
              <w:t>и</w:t>
            </w:r>
            <w:r w:rsidRPr="00D270CA">
              <w:t xml:space="preserve"> </w:t>
            </w:r>
            <w:r w:rsidRPr="00D270CA">
              <w:t>хозяйственным</w:t>
            </w:r>
            <w:r w:rsidRPr="00D270CA">
              <w:t xml:space="preserve"> </w:t>
            </w:r>
            <w:r w:rsidRPr="00D270CA">
              <w:t>инвентарем</w:t>
            </w:r>
          </w:p>
        </w:tc>
        <w:tc>
          <w:tcPr>
            <w:tcW w:w="708" w:type="dxa"/>
            <w:vAlign w:val="center"/>
          </w:tcPr>
          <w:p w14:paraId="5A8835B4" w14:textId="4FD4BBF6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D270CA">
              <w:t>чел</w:t>
            </w:r>
            <w:r w:rsidRPr="00D270CA">
              <w:t>.</w:t>
            </w:r>
          </w:p>
        </w:tc>
        <w:tc>
          <w:tcPr>
            <w:tcW w:w="851" w:type="dxa"/>
            <w:vAlign w:val="center"/>
          </w:tcPr>
          <w:p w14:paraId="368122EB" w14:textId="07D90DA8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9" w:type="dxa"/>
            <w:vAlign w:val="center"/>
          </w:tcPr>
          <w:p w14:paraId="132553C3" w14:textId="09D9B512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8" w:type="dxa"/>
            <w:vAlign w:val="center"/>
          </w:tcPr>
          <w:p w14:paraId="1A0B10C5" w14:textId="0AF105DA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14:paraId="358F207F" w14:textId="387D6D1B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850" w:type="dxa"/>
            <w:vAlign w:val="center"/>
          </w:tcPr>
          <w:p w14:paraId="4EDE7430" w14:textId="10E665B0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993" w:type="dxa"/>
            <w:vAlign w:val="center"/>
          </w:tcPr>
          <w:p w14:paraId="72ED35E7" w14:textId="74CD07A7" w:rsidR="007C0B44" w:rsidRPr="00B026A4" w:rsidRDefault="007C0B44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3685" w:type="dxa"/>
          </w:tcPr>
          <w:p w14:paraId="02B6A09D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333C5F4F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E211CFD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1139CAAB" w14:textId="1B901D09" w:rsidR="007C0B44" w:rsidRPr="005361BB" w:rsidRDefault="007C0B44" w:rsidP="00B773E2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5D7BF" w14:textId="77777777" w:rsidR="008F6FF7" w:rsidRDefault="008F6FF7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6BDC947" w14:textId="77777777" w:rsidR="008F6FF7" w:rsidRDefault="008F6FF7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700AA77" w14:textId="77777777" w:rsidR="008F6FF7" w:rsidRDefault="008F6FF7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66A4EE3" w14:textId="77777777" w:rsidR="008F6FF7" w:rsidRDefault="008F6FF7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31B1249A" w14:textId="77777777" w:rsidR="008F6FF7" w:rsidRDefault="008F6FF7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7120BD63" w14:textId="0761100B" w:rsidR="007C0B44" w:rsidRPr="005361BB" w:rsidRDefault="007C0B44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100E72CF" w14:textId="351E7710" w:rsidR="007C0B44" w:rsidRPr="00537144" w:rsidRDefault="007C0B44" w:rsidP="00B773E2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026A4" w:rsidRPr="00B026A4" w14:paraId="694389DD" w14:textId="77777777" w:rsidTr="000948A5">
        <w:tc>
          <w:tcPr>
            <w:tcW w:w="15593" w:type="dxa"/>
            <w:gridSpan w:val="12"/>
          </w:tcPr>
          <w:p w14:paraId="1C2297A8" w14:textId="77777777" w:rsidR="00CF56BE" w:rsidRDefault="00CF56B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288EDB5" w14:textId="24779F2F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Цель муниципальной программы городского округа № 2 </w:t>
            </w:r>
          </w:p>
          <w:p w14:paraId="65C247A6" w14:textId="3B7FF977" w:rsidR="009E4AA6" w:rsidRPr="001E2AC4" w:rsidRDefault="001E2AC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1E2AC4">
              <w:rPr>
                <w:spacing w:val="-1"/>
                <w:sz w:val="20"/>
                <w:szCs w:val="20"/>
              </w:rPr>
              <w:t>«О</w:t>
            </w:r>
            <w:r w:rsidR="000B7681" w:rsidRPr="001E2AC4">
              <w:rPr>
                <w:spacing w:val="-1"/>
                <w:sz w:val="20"/>
                <w:szCs w:val="20"/>
              </w:rPr>
              <w:t>птимизация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материально</w:t>
            </w:r>
            <w:r w:rsidR="000B7681" w:rsidRPr="001E2AC4">
              <w:rPr>
                <w:spacing w:val="-1"/>
                <w:sz w:val="20"/>
                <w:szCs w:val="20"/>
              </w:rPr>
              <w:t>-</w:t>
            </w:r>
            <w:r w:rsidR="000B7681" w:rsidRPr="001E2AC4">
              <w:rPr>
                <w:spacing w:val="-1"/>
                <w:sz w:val="20"/>
                <w:szCs w:val="20"/>
              </w:rPr>
              <w:t>технического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обеспечения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деятельности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органов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мест</w:t>
            </w:r>
            <w:r w:rsidR="000B7681" w:rsidRPr="001E2AC4">
              <w:rPr>
                <w:spacing w:val="-1"/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ного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самоуправления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городского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округа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для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осуществления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управленче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ских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функций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по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надлежащему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содержанию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административных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зданий</w:t>
            </w:r>
            <w:r w:rsidR="000B7681" w:rsidRPr="001E2AC4">
              <w:rPr>
                <w:sz w:val="20"/>
                <w:szCs w:val="20"/>
              </w:rPr>
              <w:t xml:space="preserve">, </w:t>
            </w:r>
            <w:r w:rsidR="000B7681" w:rsidRPr="001E2AC4">
              <w:rPr>
                <w:sz w:val="20"/>
                <w:szCs w:val="20"/>
              </w:rPr>
              <w:t>служебных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по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мещений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и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сооружений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органов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местного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самоуправления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городского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ок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pacing w:val="-1"/>
                <w:sz w:val="20"/>
                <w:szCs w:val="20"/>
              </w:rPr>
              <w:t>руга</w:t>
            </w:r>
            <w:r w:rsidR="009E4AA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C0B44" w:rsidRPr="00B026A4" w14:paraId="63702547" w14:textId="77777777" w:rsidTr="00810F02">
        <w:tc>
          <w:tcPr>
            <w:tcW w:w="535" w:type="dxa"/>
          </w:tcPr>
          <w:p w14:paraId="5F0CC5F7" w14:textId="77777777" w:rsidR="007C0B44" w:rsidRPr="00B026A4" w:rsidRDefault="007C0B44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010" w:type="dxa"/>
          </w:tcPr>
          <w:p w14:paraId="2336C3FF" w14:textId="4A30B459" w:rsidR="007C0B44" w:rsidRPr="00B026A4" w:rsidRDefault="007C0B44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D270CA">
              <w:t>площадь</w:t>
            </w:r>
            <w:r w:rsidRPr="00D270CA">
              <w:t xml:space="preserve"> </w:t>
            </w:r>
            <w:r w:rsidRPr="00D270CA">
              <w:t>обслуживаемых</w:t>
            </w:r>
            <w:r w:rsidRPr="00D270CA">
              <w:t xml:space="preserve"> </w:t>
            </w:r>
            <w:r w:rsidRPr="00D270CA">
              <w:t>административных</w:t>
            </w:r>
            <w:r w:rsidRPr="00D270CA">
              <w:t xml:space="preserve"> </w:t>
            </w:r>
            <w:r w:rsidRPr="00D270CA">
              <w:t>зданий</w:t>
            </w:r>
            <w:r w:rsidRPr="00D270CA">
              <w:t xml:space="preserve">, </w:t>
            </w:r>
            <w:r w:rsidRPr="00D270CA">
              <w:t>служебных</w:t>
            </w:r>
            <w:r w:rsidRPr="00D270CA">
              <w:t xml:space="preserve"> </w:t>
            </w:r>
            <w:r w:rsidRPr="00D270CA">
              <w:t>помещений</w:t>
            </w:r>
            <w:r w:rsidRPr="00D270CA">
              <w:t xml:space="preserve"> </w:t>
            </w:r>
            <w:r w:rsidRPr="00D270CA">
              <w:t>и</w:t>
            </w:r>
            <w:r w:rsidRPr="00D270CA">
              <w:t xml:space="preserve"> </w:t>
            </w:r>
            <w:r w:rsidRPr="00D270CA">
              <w:t>сооружений</w:t>
            </w:r>
            <w:r w:rsidRPr="00D270CA">
              <w:t xml:space="preserve"> </w:t>
            </w:r>
            <w:r w:rsidRPr="00D270CA">
              <w:t>органов</w:t>
            </w:r>
            <w:r w:rsidRPr="00D270CA">
              <w:t xml:space="preserve"> </w:t>
            </w:r>
            <w:r w:rsidRPr="00D270CA">
              <w:t>местного</w:t>
            </w:r>
            <w:r w:rsidRPr="00D270CA">
              <w:t xml:space="preserve"> </w:t>
            </w:r>
            <w:r w:rsidRPr="00D270CA">
              <w:t>самоуправления</w:t>
            </w:r>
            <w:r w:rsidRPr="00D270CA">
              <w:t xml:space="preserve"> </w:t>
            </w:r>
            <w:r w:rsidRPr="00D270CA">
              <w:t>городского</w:t>
            </w:r>
            <w:r w:rsidRPr="00D270CA">
              <w:t xml:space="preserve"> </w:t>
            </w:r>
            <w:r w:rsidRPr="00D270CA">
              <w:t>округа</w:t>
            </w:r>
          </w:p>
        </w:tc>
        <w:tc>
          <w:tcPr>
            <w:tcW w:w="708" w:type="dxa"/>
            <w:vAlign w:val="center"/>
          </w:tcPr>
          <w:p w14:paraId="44BA13AC" w14:textId="77777777" w:rsidR="007C0B44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FF7">
              <w:rPr>
                <w:sz w:val="24"/>
                <w:szCs w:val="24"/>
              </w:rPr>
              <w:t>кв</w:t>
            </w:r>
            <w:r w:rsidRPr="008F6FF7">
              <w:rPr>
                <w:sz w:val="24"/>
                <w:szCs w:val="24"/>
              </w:rPr>
              <w:t xml:space="preserve">. </w:t>
            </w:r>
            <w:r w:rsidRPr="008F6FF7">
              <w:rPr>
                <w:sz w:val="24"/>
                <w:szCs w:val="24"/>
              </w:rPr>
              <w:t>м</w:t>
            </w:r>
          </w:p>
          <w:p w14:paraId="0709DE43" w14:textId="2D7A37C4" w:rsidR="008F6FF7" w:rsidRPr="008F6FF7" w:rsidRDefault="008F6FF7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92714" w14:textId="77777777" w:rsidR="007C0B44" w:rsidRPr="00F814EE" w:rsidRDefault="007C0B44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0A074E7" w14:textId="793C5A9E" w:rsidR="007C0B44" w:rsidRPr="00F814EE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1FF9D9" w14:textId="77777777" w:rsidR="007C0B44" w:rsidRPr="00F814EE" w:rsidRDefault="007C0B44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46B17D1C" w14:textId="5C105291" w:rsidR="007C0B44" w:rsidRPr="00F814EE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C46EEA" w14:textId="77777777" w:rsidR="007C0B44" w:rsidRPr="00F814EE" w:rsidRDefault="007C0B44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219880B" w14:textId="755BC137" w:rsidR="007C0B44" w:rsidRPr="00F814EE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E00544" w14:textId="77777777" w:rsidR="007C0B44" w:rsidRPr="00F814EE" w:rsidRDefault="007C0B44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4884E4EA" w14:textId="0787873C" w:rsidR="007C0B44" w:rsidRPr="00F814EE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36B7BB" w14:textId="77777777" w:rsidR="007C0B44" w:rsidRPr="00F814EE" w:rsidRDefault="007C0B44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D4EB376" w14:textId="13A6F812" w:rsidR="007C0B44" w:rsidRPr="00F814EE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848347B" w14:textId="77777777" w:rsidR="007C0B44" w:rsidRPr="00F814EE" w:rsidRDefault="007C0B44" w:rsidP="007C0B4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7C878CC4" w14:textId="1F1F27D6" w:rsidR="007C0B44" w:rsidRPr="00F814EE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6AB18AB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5CDE38B4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54323066" w14:textId="77777777" w:rsidR="007C0B44" w:rsidRPr="00CF56BE" w:rsidRDefault="007C0B44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7730461E" w14:textId="549D6EA8" w:rsidR="007C0B44" w:rsidRPr="00B026A4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F28EFB" w14:textId="77777777" w:rsidR="008F6FF7" w:rsidRDefault="008F6FF7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E702A94" w14:textId="77777777" w:rsidR="008F6FF7" w:rsidRDefault="008F6FF7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DB104EA" w14:textId="77777777" w:rsidR="008F6FF7" w:rsidRDefault="008F6FF7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28F7E6C" w14:textId="77777777" w:rsidR="008F6FF7" w:rsidRDefault="008F6FF7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35DBA3A" w14:textId="77777777" w:rsidR="008F6FF7" w:rsidRDefault="008F6FF7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1FEE41D" w14:textId="25F1ABEF" w:rsidR="007C0B44" w:rsidRPr="00B026A4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7A81DFB5" w14:textId="6CCA75B4" w:rsidR="007C0B44" w:rsidRPr="00B026A4" w:rsidRDefault="007C0B44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927CDED" w14:textId="77777777" w:rsidR="000948A5" w:rsidRDefault="000948A5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</w:p>
    <w:p w14:paraId="478E8E71" w14:textId="71BBB551" w:rsidR="007B5351" w:rsidRDefault="007B5351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>_________________________________________________</w:t>
      </w:r>
    </w:p>
    <w:p w14:paraId="561181CC" w14:textId="77777777" w:rsidR="000948A5" w:rsidRDefault="000948A5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</w:p>
    <w:p w14:paraId="2DA2E0CE" w14:textId="0EDEE496" w:rsidR="000448AE" w:rsidRDefault="00D2744F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lastRenderedPageBreak/>
        <w:t xml:space="preserve">3. </w:t>
      </w:r>
      <w:r w:rsidRPr="00D2744F">
        <w:rPr>
          <w:b/>
          <w:bCs/>
          <w:kern w:val="1"/>
          <w:szCs w:val="26"/>
          <w:lang w:eastAsia="zh-CN"/>
        </w:rPr>
        <w:t xml:space="preserve">СТРУКТУРА МУНИЦИПАЛЬНОЙ ПРОГРАММЫ АРСЕНЬЕВСКОГО ГОРОДСКОГО ОКРУГА </w:t>
      </w:r>
    </w:p>
    <w:p w14:paraId="77B58362" w14:textId="1F26C6BC" w:rsidR="000448AE" w:rsidRDefault="000448AE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Pr="00BA532A">
        <w:rPr>
          <w:szCs w:val="26"/>
        </w:rPr>
        <w:t xml:space="preserve"> </w:t>
      </w:r>
    </w:p>
    <w:p w14:paraId="0DF99FAB" w14:textId="2F9146E7" w:rsidR="00D73023" w:rsidRPr="00D2744F" w:rsidRDefault="00D73023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</w:p>
    <w:tbl>
      <w:tblPr>
        <w:tblStyle w:val="1"/>
        <w:tblW w:w="15197" w:type="dxa"/>
        <w:tblInd w:w="-34" w:type="dxa"/>
        <w:tblLook w:val="04A0" w:firstRow="1" w:lastRow="0" w:firstColumn="1" w:lastColumn="0" w:noHBand="0" w:noVBand="1"/>
      </w:tblPr>
      <w:tblGrid>
        <w:gridCol w:w="803"/>
        <w:gridCol w:w="4620"/>
        <w:gridCol w:w="5805"/>
        <w:gridCol w:w="3969"/>
      </w:tblGrid>
      <w:tr w:rsidR="00B026A4" w:rsidRPr="00B026A4" w14:paraId="74677129" w14:textId="77777777" w:rsidTr="00ED3386">
        <w:tc>
          <w:tcPr>
            <w:tcW w:w="803" w:type="dxa"/>
          </w:tcPr>
          <w:p w14:paraId="3C6F14A6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620" w:type="dxa"/>
          </w:tcPr>
          <w:p w14:paraId="0C78009F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Наименование мероприятий структурного элемента</w:t>
            </w:r>
          </w:p>
        </w:tc>
        <w:tc>
          <w:tcPr>
            <w:tcW w:w="5805" w:type="dxa"/>
          </w:tcPr>
          <w:p w14:paraId="72BC7ED8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969" w:type="dxa"/>
          </w:tcPr>
          <w:p w14:paraId="445B0F51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Связь мероприятий с показателями муниципальной программы</w:t>
            </w:r>
          </w:p>
        </w:tc>
      </w:tr>
      <w:tr w:rsidR="00B026A4" w:rsidRPr="00B026A4" w14:paraId="152C973E" w14:textId="77777777" w:rsidTr="00ED3386">
        <w:tc>
          <w:tcPr>
            <w:tcW w:w="803" w:type="dxa"/>
          </w:tcPr>
          <w:p w14:paraId="3F6D30D3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20" w:type="dxa"/>
          </w:tcPr>
          <w:p w14:paraId="5AF6DD1A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05" w:type="dxa"/>
          </w:tcPr>
          <w:p w14:paraId="4B8D0F1A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</w:tcPr>
          <w:p w14:paraId="7D893E6B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EF0833" w:rsidRPr="00B026A4" w14:paraId="47FA0513" w14:textId="77777777" w:rsidTr="00DC642E">
        <w:trPr>
          <w:trHeight w:val="962"/>
        </w:trPr>
        <w:tc>
          <w:tcPr>
            <w:tcW w:w="803" w:type="dxa"/>
          </w:tcPr>
          <w:p w14:paraId="0EED824E" w14:textId="77777777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1.</w:t>
            </w:r>
          </w:p>
          <w:p w14:paraId="6AB2EF7A" w14:textId="39D49DA3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6D99FFDF" w14:textId="13DE8AAD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EF0833">
              <w:rPr>
                <w:kern w:val="1"/>
                <w:sz w:val="24"/>
                <w:szCs w:val="24"/>
                <w:lang w:eastAsia="zh-CN"/>
              </w:rPr>
              <w:t>Комплекс процессных мероприятий</w:t>
            </w:r>
            <w:r w:rsidRPr="000948A5">
              <w:rPr>
                <w:sz w:val="24"/>
                <w:szCs w:val="24"/>
              </w:rPr>
              <w:t xml:space="preserve">: </w:t>
            </w:r>
            <w:r w:rsidR="00A33FFB">
              <w:rPr>
                <w:sz w:val="24"/>
                <w:szCs w:val="24"/>
              </w:rPr>
              <w:t>«С</w:t>
            </w:r>
            <w:r w:rsidRPr="000948A5">
              <w:rPr>
                <w:sz w:val="24"/>
                <w:szCs w:val="24"/>
              </w:rPr>
              <w:t>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  <w:r w:rsidR="00A33FFB">
              <w:rPr>
                <w:sz w:val="24"/>
                <w:szCs w:val="24"/>
              </w:rPr>
              <w:t>»</w:t>
            </w:r>
          </w:p>
        </w:tc>
      </w:tr>
      <w:tr w:rsidR="006D2464" w:rsidRPr="00B026A4" w14:paraId="26657EB1" w14:textId="77777777" w:rsidTr="00ED3386">
        <w:tc>
          <w:tcPr>
            <w:tcW w:w="803" w:type="dxa"/>
          </w:tcPr>
          <w:p w14:paraId="70D4C51D" w14:textId="77777777" w:rsidR="006D2464" w:rsidRPr="00B026A4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2D9ACADE" w14:textId="3E097FE4" w:rsidR="006D2464" w:rsidRPr="000948A5" w:rsidRDefault="006D2464" w:rsidP="006D2464">
            <w:pPr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Цель: улучшение условий труда муниципальных служащих администрации Арсеньевского городского округа (далее – городского округа) и работников МКУ АХУ,</w:t>
            </w:r>
            <w:r w:rsidRPr="000948A5">
              <w:rPr>
                <w:spacing w:val="-1"/>
                <w:sz w:val="24"/>
                <w:szCs w:val="24"/>
              </w:rPr>
              <w:t xml:space="preserve"> а также обеспечение автотранспортного обслуживания органов местного самоуправ</w:t>
            </w:r>
            <w:r w:rsidRPr="000948A5">
              <w:rPr>
                <w:spacing w:val="-1"/>
                <w:sz w:val="24"/>
                <w:szCs w:val="24"/>
              </w:rPr>
              <w:softHyphen/>
              <w:t xml:space="preserve">ления, </w:t>
            </w:r>
            <w:r w:rsidRPr="000948A5">
              <w:rPr>
                <w:sz w:val="24"/>
                <w:szCs w:val="24"/>
              </w:rPr>
              <w:t>избирательной комиссии и</w:t>
            </w:r>
            <w:r w:rsidRPr="000948A5">
              <w:rPr>
                <w:spacing w:val="-1"/>
                <w:sz w:val="24"/>
                <w:szCs w:val="24"/>
              </w:rPr>
              <w:t xml:space="preserve"> муниципальных учреждений городского округа</w:t>
            </w:r>
          </w:p>
        </w:tc>
      </w:tr>
      <w:tr w:rsidR="00B026A4" w:rsidRPr="00B026A4" w14:paraId="77354699" w14:textId="77777777" w:rsidTr="00ED3386">
        <w:tc>
          <w:tcPr>
            <w:tcW w:w="803" w:type="dxa"/>
          </w:tcPr>
          <w:p w14:paraId="6437B7C9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35E0CBAE" w14:textId="4FAAC682" w:rsidR="00ED3386" w:rsidRPr="00B026A4" w:rsidRDefault="00ED3386" w:rsidP="00220AF6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="00EC2953" w:rsidRPr="005361BB">
              <w:rPr>
                <w:sz w:val="20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BF2A875" w14:textId="65E60211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EF0833">
              <w:rPr>
                <w:bCs/>
                <w:kern w:val="1"/>
                <w:sz w:val="24"/>
                <w:szCs w:val="24"/>
                <w:lang w:eastAsia="zh-CN"/>
              </w:rPr>
              <w:t>3</w:t>
            </w: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 – 2027 гг.</w:t>
            </w:r>
          </w:p>
        </w:tc>
      </w:tr>
      <w:tr w:rsidR="00A16D79" w:rsidRPr="00B026A4" w14:paraId="3079AE4E" w14:textId="77777777" w:rsidTr="00ED3386">
        <w:tc>
          <w:tcPr>
            <w:tcW w:w="803" w:type="dxa"/>
          </w:tcPr>
          <w:p w14:paraId="51E26154" w14:textId="19734ECF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1.1</w:t>
            </w:r>
            <w:r w:rsidR="00EF0833">
              <w:rPr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20" w:type="dxa"/>
          </w:tcPr>
          <w:p w14:paraId="74BCB631" w14:textId="1573513F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bookmarkStart w:id="7" w:name="_Hlk167704117"/>
            <w:r w:rsidRPr="000948A5">
              <w:rPr>
                <w:sz w:val="24"/>
                <w:szCs w:val="24"/>
              </w:rPr>
              <w:t>Расходы на обеспечение деятельности (оказание услуг, выполнение работ) муниципального учреждения</w:t>
            </w:r>
            <w:bookmarkEnd w:id="7"/>
          </w:p>
        </w:tc>
        <w:tc>
          <w:tcPr>
            <w:tcW w:w="5805" w:type="dxa"/>
          </w:tcPr>
          <w:p w14:paraId="06A67E79" w14:textId="7A123ED8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Обеспечение обслуживания, содержания, эксплуатации и ремонт автотранспортных средств,  приобретение горюче-смазочных материалов, запасных частей, принадлежностей для автотранспортных средств,  приобретение канцтоваров для муниципальных служащих администрации городского округа и работников МКУ АХУ;  обеспечение приема и отправки корреспонденции для администрации городского округа,  обеспечение подписными изданиями муниципальных служащих городского округа и работников МКУ АХУ.</w:t>
            </w:r>
          </w:p>
        </w:tc>
        <w:tc>
          <w:tcPr>
            <w:tcW w:w="3969" w:type="dxa"/>
          </w:tcPr>
          <w:p w14:paraId="04CE1EA7" w14:textId="77777777" w:rsidR="00A16D79" w:rsidRPr="000948A5" w:rsidRDefault="00A16D79" w:rsidP="00A16D79">
            <w:pPr>
              <w:suppressAutoHyphens/>
              <w:ind w:left="33" w:firstLine="0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- кол-во транспортных средств для сопровождения муниципальных служащих;</w:t>
            </w:r>
          </w:p>
          <w:p w14:paraId="3C4EA76C" w14:textId="727AA2EA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-численность муниципальных служащих и работников МКУ АХУ, которые обеспечены материально-техническими ценностями и хозяйственным инвентарем</w:t>
            </w:r>
          </w:p>
        </w:tc>
      </w:tr>
      <w:tr w:rsidR="00A16D79" w:rsidRPr="00B026A4" w14:paraId="0F6D7ECD" w14:textId="77777777" w:rsidTr="00ED3386">
        <w:tc>
          <w:tcPr>
            <w:tcW w:w="803" w:type="dxa"/>
          </w:tcPr>
          <w:p w14:paraId="4720B888" w14:textId="77777777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2EF1785C" w14:textId="72BBA0C1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Pr="000948A5">
              <w:rPr>
                <w:sz w:val="24"/>
                <w:szCs w:val="24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0A32FCD" w14:textId="0F54F827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EF0833">
              <w:rPr>
                <w:bCs/>
                <w:kern w:val="1"/>
                <w:sz w:val="24"/>
                <w:szCs w:val="24"/>
                <w:lang w:eastAsia="zh-CN"/>
              </w:rPr>
              <w:t>3</w:t>
            </w: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– 2027 годы</w:t>
            </w:r>
          </w:p>
        </w:tc>
      </w:tr>
      <w:tr w:rsidR="00A16D79" w:rsidRPr="00B026A4" w14:paraId="59FE201E" w14:textId="77777777" w:rsidTr="00ED3386">
        <w:tc>
          <w:tcPr>
            <w:tcW w:w="803" w:type="dxa"/>
          </w:tcPr>
          <w:p w14:paraId="76A64235" w14:textId="5EEBDC67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620" w:type="dxa"/>
          </w:tcPr>
          <w:p w14:paraId="6346D863" w14:textId="43C5E415" w:rsidR="00A16D79" w:rsidRPr="000948A5" w:rsidRDefault="00093BDE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bookmarkStart w:id="8" w:name="_Hlk167704165"/>
            <w:r w:rsidRPr="000948A5">
              <w:rPr>
                <w:sz w:val="24"/>
                <w:szCs w:val="24"/>
              </w:rPr>
              <w:t>Расходы на приобретение технических средств и офисной мебели муниципальным служащим</w:t>
            </w:r>
            <w:bookmarkEnd w:id="8"/>
          </w:p>
        </w:tc>
        <w:tc>
          <w:tcPr>
            <w:tcW w:w="5805" w:type="dxa"/>
          </w:tcPr>
          <w:p w14:paraId="2FE82A34" w14:textId="2DFD808A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093BDE" w:rsidRPr="000948A5">
              <w:rPr>
                <w:sz w:val="24"/>
                <w:szCs w:val="24"/>
              </w:rPr>
              <w:t>Приобретение технических средств и офисной мебели муниципальным служащим администрации Арсеньевского городского округа</w:t>
            </w:r>
          </w:p>
        </w:tc>
        <w:tc>
          <w:tcPr>
            <w:tcW w:w="3969" w:type="dxa"/>
          </w:tcPr>
          <w:p w14:paraId="1E60F960" w14:textId="4DC02962" w:rsidR="00093BDE" w:rsidRPr="000948A5" w:rsidRDefault="00093BDE" w:rsidP="00093BD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кол-во дополнительно приобретенных</w:t>
            </w:r>
          </w:p>
          <w:p w14:paraId="78A7D75E" w14:textId="0CCD6550" w:rsidR="00A16D79" w:rsidRPr="000948A5" w:rsidRDefault="00093BDE" w:rsidP="00093BDE">
            <w:pPr>
              <w:adjustRightInd/>
              <w:ind w:firstLine="0"/>
              <w:jc w:val="left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технических средств и дополнительно приобретенных офисной мебели</w:t>
            </w:r>
          </w:p>
        </w:tc>
      </w:tr>
      <w:tr w:rsidR="006D2464" w:rsidRPr="00B026A4" w14:paraId="23E304A4" w14:textId="77777777" w:rsidTr="000B0F33">
        <w:tc>
          <w:tcPr>
            <w:tcW w:w="803" w:type="dxa"/>
          </w:tcPr>
          <w:p w14:paraId="32457098" w14:textId="77777777" w:rsidR="006D2464" w:rsidRPr="00B026A4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0DB99703" w14:textId="440B22B9" w:rsidR="006D2464" w:rsidRPr="000948A5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Цель: </w:t>
            </w:r>
            <w:r w:rsidRPr="000948A5">
              <w:rPr>
                <w:spacing w:val="-1"/>
                <w:sz w:val="24"/>
                <w:szCs w:val="24"/>
              </w:rPr>
              <w:t>оптимизация материально-технического обеспечения деятельности органов мест</w:t>
            </w:r>
            <w:r w:rsidRPr="000948A5">
              <w:rPr>
                <w:spacing w:val="-1"/>
                <w:sz w:val="24"/>
                <w:szCs w:val="24"/>
              </w:rPr>
              <w:softHyphen/>
            </w:r>
            <w:r w:rsidRPr="000948A5">
              <w:rPr>
                <w:sz w:val="24"/>
                <w:szCs w:val="24"/>
              </w:rPr>
              <w:t>ного самоуправления городского округа для осуществления управленче</w:t>
            </w:r>
            <w:r w:rsidRPr="000948A5">
              <w:rPr>
                <w:sz w:val="24"/>
                <w:szCs w:val="24"/>
              </w:rPr>
              <w:softHyphen/>
              <w:t>ских функций по надлежащему содержанию административных зданий, служебных по</w:t>
            </w:r>
            <w:r w:rsidRPr="000948A5">
              <w:rPr>
                <w:sz w:val="24"/>
                <w:szCs w:val="24"/>
              </w:rPr>
              <w:softHyphen/>
              <w:t>мещений и сооружений органов местного самоуправления городского ок</w:t>
            </w:r>
            <w:r w:rsidRPr="000948A5">
              <w:rPr>
                <w:sz w:val="24"/>
                <w:szCs w:val="24"/>
              </w:rPr>
              <w:softHyphen/>
            </w:r>
            <w:r w:rsidRPr="000948A5">
              <w:rPr>
                <w:spacing w:val="-1"/>
                <w:sz w:val="24"/>
                <w:szCs w:val="24"/>
              </w:rPr>
              <w:t>руга</w:t>
            </w:r>
          </w:p>
        </w:tc>
      </w:tr>
      <w:tr w:rsidR="00B026A4" w:rsidRPr="00B026A4" w14:paraId="4F0463A1" w14:textId="77777777" w:rsidTr="00ED3386">
        <w:tc>
          <w:tcPr>
            <w:tcW w:w="803" w:type="dxa"/>
          </w:tcPr>
          <w:p w14:paraId="0B96DD9E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39DA7837" w14:textId="3DB5DA89" w:rsidR="00ED3386" w:rsidRPr="000948A5" w:rsidRDefault="00220AF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Pr="000948A5">
              <w:rPr>
                <w:sz w:val="24"/>
                <w:szCs w:val="24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D42996B" w14:textId="4C58F55F" w:rsidR="00ED3386" w:rsidRPr="000948A5" w:rsidRDefault="00FE0978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4D3B08">
              <w:rPr>
                <w:bCs/>
                <w:kern w:val="1"/>
                <w:sz w:val="24"/>
                <w:szCs w:val="24"/>
                <w:lang w:eastAsia="zh-CN"/>
              </w:rPr>
              <w:t>3</w:t>
            </w: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– 2027 годы</w:t>
            </w:r>
          </w:p>
        </w:tc>
      </w:tr>
      <w:tr w:rsidR="00B026A4" w:rsidRPr="00B026A4" w14:paraId="2976F951" w14:textId="77777777" w:rsidTr="00ED3386">
        <w:tc>
          <w:tcPr>
            <w:tcW w:w="803" w:type="dxa"/>
          </w:tcPr>
          <w:p w14:paraId="766EF572" w14:textId="49A42469" w:rsidR="00ED3386" w:rsidRPr="00B026A4" w:rsidRDefault="00830179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kern w:val="1"/>
                <w:sz w:val="24"/>
                <w:szCs w:val="24"/>
                <w:lang w:eastAsia="zh-CN"/>
              </w:rPr>
              <w:br/>
            </w:r>
            <w:r w:rsidR="00ED3386" w:rsidRPr="00B026A4">
              <w:rPr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620" w:type="dxa"/>
          </w:tcPr>
          <w:p w14:paraId="19CB0E14" w14:textId="38ACBD6A" w:rsidR="00ED3386" w:rsidRPr="000948A5" w:rsidRDefault="00093BDE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bookmarkStart w:id="9" w:name="_Hlk167704222"/>
            <w:r w:rsidRPr="000948A5">
              <w:rPr>
                <w:sz w:val="24"/>
                <w:szCs w:val="24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  <w:bookmarkEnd w:id="9"/>
          </w:p>
        </w:tc>
        <w:tc>
          <w:tcPr>
            <w:tcW w:w="5805" w:type="dxa"/>
          </w:tcPr>
          <w:p w14:paraId="0354CF77" w14:textId="75CE7488" w:rsidR="00ED3386" w:rsidRPr="000948A5" w:rsidRDefault="00093BDE" w:rsidP="00D1541E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color w:val="000000"/>
                <w:sz w:val="24"/>
                <w:szCs w:val="24"/>
              </w:rPr>
              <w:t>Содержание административных зданий, служебных помещений и сооружений органов местного самоуправления городского округа</w:t>
            </w:r>
            <w:r w:rsidRPr="000948A5">
              <w:rPr>
                <w:sz w:val="24"/>
                <w:szCs w:val="24"/>
              </w:rPr>
              <w:t xml:space="preserve"> в соответствии с правилами и нормами производственной санитарной и противопожарной защиты административных зданий</w:t>
            </w:r>
          </w:p>
        </w:tc>
        <w:tc>
          <w:tcPr>
            <w:tcW w:w="3969" w:type="dxa"/>
          </w:tcPr>
          <w:p w14:paraId="67A7BFD3" w14:textId="5AA02BE0" w:rsidR="00ED3386" w:rsidRPr="000948A5" w:rsidRDefault="00093BDE" w:rsidP="00A2491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</w:tr>
    </w:tbl>
    <w:p w14:paraId="544765FA" w14:textId="77777777" w:rsidR="00121112" w:rsidRDefault="00121112"/>
    <w:p w14:paraId="1D17F745" w14:textId="77777777" w:rsidR="0096273C" w:rsidRDefault="0096273C" w:rsidP="0096273C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>_________________________________________________</w:t>
      </w:r>
    </w:p>
    <w:p w14:paraId="52200195" w14:textId="77777777" w:rsidR="00CF6DAB" w:rsidRDefault="00CF6DAB"/>
    <w:p w14:paraId="30E9A232" w14:textId="77777777" w:rsidR="002B444A" w:rsidRDefault="002B444A"/>
    <w:p w14:paraId="0E0035AE" w14:textId="77777777" w:rsidR="002B444A" w:rsidRDefault="002B444A"/>
    <w:p w14:paraId="681FD14D" w14:textId="77777777" w:rsidR="002B444A" w:rsidRDefault="002B444A" w:rsidP="007B5351">
      <w:pPr>
        <w:jc w:val="center"/>
      </w:pPr>
    </w:p>
    <w:p w14:paraId="27AD578F" w14:textId="1713CD59" w:rsidR="002B444A" w:rsidRDefault="002B444A" w:rsidP="007B5351">
      <w:pPr>
        <w:jc w:val="center"/>
      </w:pPr>
    </w:p>
    <w:p w14:paraId="6DB99769" w14:textId="03F28D4F" w:rsidR="000948A5" w:rsidRDefault="000948A5" w:rsidP="007B5351">
      <w:pPr>
        <w:jc w:val="center"/>
      </w:pPr>
    </w:p>
    <w:p w14:paraId="0B23D469" w14:textId="78988945" w:rsidR="000948A5" w:rsidRDefault="000948A5" w:rsidP="007B5351">
      <w:pPr>
        <w:jc w:val="center"/>
      </w:pPr>
    </w:p>
    <w:p w14:paraId="0ED72710" w14:textId="6F024230" w:rsidR="000948A5" w:rsidRDefault="000948A5" w:rsidP="007B5351">
      <w:pPr>
        <w:jc w:val="center"/>
      </w:pPr>
    </w:p>
    <w:p w14:paraId="44B2202D" w14:textId="00893831" w:rsidR="000948A5" w:rsidRDefault="000948A5" w:rsidP="007B5351">
      <w:pPr>
        <w:jc w:val="center"/>
      </w:pPr>
    </w:p>
    <w:p w14:paraId="2B3D5B1C" w14:textId="77777777" w:rsidR="000948A5" w:rsidRDefault="000948A5" w:rsidP="007B5351">
      <w:pPr>
        <w:jc w:val="center"/>
      </w:pPr>
    </w:p>
    <w:p w14:paraId="4004C198" w14:textId="570D03ED" w:rsidR="002B444A" w:rsidRDefault="002B444A" w:rsidP="007B5351">
      <w:pPr>
        <w:jc w:val="center"/>
      </w:pPr>
    </w:p>
    <w:p w14:paraId="295C77EF" w14:textId="5B71E7AF" w:rsidR="0096273C" w:rsidRDefault="0096273C" w:rsidP="007B5351">
      <w:pPr>
        <w:jc w:val="center"/>
      </w:pPr>
    </w:p>
    <w:p w14:paraId="3BD218F0" w14:textId="06138C67" w:rsidR="0096273C" w:rsidRDefault="0096273C" w:rsidP="007B5351">
      <w:pPr>
        <w:jc w:val="center"/>
      </w:pPr>
    </w:p>
    <w:p w14:paraId="36FDFD65" w14:textId="48EEEB73" w:rsidR="0096273C" w:rsidRDefault="0096273C" w:rsidP="007B5351">
      <w:pPr>
        <w:jc w:val="center"/>
      </w:pPr>
    </w:p>
    <w:p w14:paraId="10CB79DD" w14:textId="690EDA04" w:rsidR="0096273C" w:rsidRDefault="0096273C" w:rsidP="007B5351">
      <w:pPr>
        <w:jc w:val="center"/>
      </w:pPr>
    </w:p>
    <w:p w14:paraId="79CEB746" w14:textId="0A59E0E2" w:rsidR="0096273C" w:rsidRDefault="0096273C" w:rsidP="007B5351">
      <w:pPr>
        <w:jc w:val="center"/>
      </w:pPr>
    </w:p>
    <w:p w14:paraId="3514F9AC" w14:textId="00BAFE79" w:rsidR="0096273C" w:rsidRDefault="0096273C" w:rsidP="007B5351">
      <w:pPr>
        <w:jc w:val="center"/>
      </w:pPr>
    </w:p>
    <w:p w14:paraId="20C12A45" w14:textId="2D7F6964" w:rsidR="0096273C" w:rsidRDefault="0096273C" w:rsidP="007B5351">
      <w:pPr>
        <w:jc w:val="center"/>
      </w:pPr>
    </w:p>
    <w:p w14:paraId="0BFAFBE2" w14:textId="369DC111" w:rsidR="0096273C" w:rsidRDefault="0096273C" w:rsidP="007B5351">
      <w:pPr>
        <w:jc w:val="center"/>
      </w:pPr>
    </w:p>
    <w:p w14:paraId="5D046E98" w14:textId="0E13B568" w:rsidR="0096273C" w:rsidRDefault="0096273C" w:rsidP="007B5351">
      <w:pPr>
        <w:jc w:val="center"/>
      </w:pPr>
    </w:p>
    <w:p w14:paraId="759A0E22" w14:textId="77777777" w:rsidR="007C0753" w:rsidRDefault="00CF6DAB" w:rsidP="007C075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7B5351">
        <w:rPr>
          <w:b/>
        </w:rPr>
        <w:lastRenderedPageBreak/>
        <w:t xml:space="preserve">4. ФИНАНСОВОЕ ОБЕСПЕЧЕНИЕ МУНИЦИПАЛЬНОЙ ПРОГРАММЫ АРСЕНЬЕВСКОГО ГОРОДСКОГО ОКРУГА </w:t>
      </w:r>
      <w:r w:rsidR="007C0753"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="007C0753" w:rsidRPr="00BA532A">
        <w:rPr>
          <w:szCs w:val="26"/>
        </w:rPr>
        <w:t xml:space="preserve"> </w:t>
      </w:r>
    </w:p>
    <w:p w14:paraId="329AC98C" w14:textId="23E35718" w:rsidR="004C7483" w:rsidRDefault="004C7483" w:rsidP="00CF6DAB">
      <w:pPr>
        <w:jc w:val="center"/>
      </w:pPr>
    </w:p>
    <w:tbl>
      <w:tblPr>
        <w:tblW w:w="156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99"/>
        <w:gridCol w:w="1704"/>
        <w:gridCol w:w="851"/>
        <w:gridCol w:w="850"/>
        <w:gridCol w:w="1843"/>
        <w:gridCol w:w="992"/>
        <w:gridCol w:w="992"/>
        <w:gridCol w:w="1134"/>
        <w:gridCol w:w="1134"/>
        <w:gridCol w:w="993"/>
        <w:gridCol w:w="1068"/>
        <w:gridCol w:w="1209"/>
        <w:gridCol w:w="17"/>
      </w:tblGrid>
      <w:tr w:rsidR="00CF6DAB" w:rsidRPr="00CF6DAB" w14:paraId="7FEE59CE" w14:textId="77777777" w:rsidTr="004C2821">
        <w:trPr>
          <w:tblHeader/>
        </w:trPr>
        <w:tc>
          <w:tcPr>
            <w:tcW w:w="634" w:type="dxa"/>
            <w:vMerge w:val="restart"/>
          </w:tcPr>
          <w:p w14:paraId="7732E10A" w14:textId="77777777" w:rsidR="00CF6DAB" w:rsidRPr="00CF6DAB" w:rsidRDefault="00CF6DAB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№</w:t>
            </w:r>
          </w:p>
          <w:p w14:paraId="75F02D06" w14:textId="77777777" w:rsidR="00CF6DAB" w:rsidRPr="00CF6DAB" w:rsidRDefault="00CF6DAB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п/п</w:t>
            </w:r>
          </w:p>
        </w:tc>
        <w:tc>
          <w:tcPr>
            <w:tcW w:w="2199" w:type="dxa"/>
            <w:vMerge w:val="restart"/>
          </w:tcPr>
          <w:p w14:paraId="19FC2AB4" w14:textId="77777777" w:rsidR="00CF6DAB" w:rsidRPr="00CF6DAB" w:rsidRDefault="00CF6DAB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4" w:type="dxa"/>
            <w:vMerge w:val="restart"/>
          </w:tcPr>
          <w:p w14:paraId="79FF080A" w14:textId="77777777" w:rsidR="00CF6DAB" w:rsidRPr="00CF6DAB" w:rsidRDefault="00155D77" w:rsidP="00CF6DA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</w:tcPr>
          <w:p w14:paraId="47E460DE" w14:textId="77777777" w:rsidR="00CF6DAB" w:rsidRPr="00CF6DAB" w:rsidRDefault="00CF6DAB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Код бюджетной классификации</w:t>
            </w:r>
          </w:p>
        </w:tc>
        <w:tc>
          <w:tcPr>
            <w:tcW w:w="6547" w:type="dxa"/>
            <w:gridSpan w:val="7"/>
          </w:tcPr>
          <w:p w14:paraId="1F64FA98" w14:textId="77777777" w:rsidR="00CF6DAB" w:rsidRPr="00CF6DAB" w:rsidRDefault="00CF6DAB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Расходы (тыс. руб.), годы</w:t>
            </w:r>
          </w:p>
        </w:tc>
      </w:tr>
      <w:tr w:rsidR="00705E7D" w:rsidRPr="00CF6DAB" w14:paraId="6575FF2B" w14:textId="77777777" w:rsidTr="004C2821">
        <w:trPr>
          <w:gridAfter w:val="1"/>
          <w:wAfter w:w="17" w:type="dxa"/>
          <w:tblHeader/>
        </w:trPr>
        <w:tc>
          <w:tcPr>
            <w:tcW w:w="634" w:type="dxa"/>
            <w:vMerge/>
          </w:tcPr>
          <w:p w14:paraId="75F823B3" w14:textId="77777777" w:rsidR="00705E7D" w:rsidRPr="00CF6DAB" w:rsidRDefault="00705E7D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99" w:type="dxa"/>
            <w:vMerge/>
          </w:tcPr>
          <w:p w14:paraId="4B7E9192" w14:textId="77777777" w:rsidR="00705E7D" w:rsidRPr="00CF6DAB" w:rsidRDefault="00705E7D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4" w:type="dxa"/>
            <w:vMerge/>
          </w:tcPr>
          <w:p w14:paraId="51A37E81" w14:textId="77777777" w:rsidR="00705E7D" w:rsidRPr="00CF6DAB" w:rsidRDefault="00705E7D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851" w:type="dxa"/>
          </w:tcPr>
          <w:p w14:paraId="08390D5C" w14:textId="77777777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ГРБС</w:t>
            </w:r>
          </w:p>
        </w:tc>
        <w:tc>
          <w:tcPr>
            <w:tcW w:w="850" w:type="dxa"/>
          </w:tcPr>
          <w:p w14:paraId="0FC22484" w14:textId="77777777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Рз Пр</w:t>
            </w:r>
          </w:p>
        </w:tc>
        <w:tc>
          <w:tcPr>
            <w:tcW w:w="1843" w:type="dxa"/>
          </w:tcPr>
          <w:p w14:paraId="25FFA83B" w14:textId="77777777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ЦСР</w:t>
            </w:r>
          </w:p>
        </w:tc>
        <w:tc>
          <w:tcPr>
            <w:tcW w:w="992" w:type="dxa"/>
          </w:tcPr>
          <w:p w14:paraId="5BE5B5D3" w14:textId="77777777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ВР</w:t>
            </w:r>
          </w:p>
        </w:tc>
        <w:tc>
          <w:tcPr>
            <w:tcW w:w="992" w:type="dxa"/>
          </w:tcPr>
          <w:p w14:paraId="167D4A0E" w14:textId="506D0251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14:paraId="5F8EABDD" w14:textId="00FEC67B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2024</w:t>
            </w:r>
          </w:p>
        </w:tc>
        <w:tc>
          <w:tcPr>
            <w:tcW w:w="1134" w:type="dxa"/>
          </w:tcPr>
          <w:p w14:paraId="7F6420A3" w14:textId="4911031F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2025</w:t>
            </w:r>
          </w:p>
        </w:tc>
        <w:tc>
          <w:tcPr>
            <w:tcW w:w="993" w:type="dxa"/>
          </w:tcPr>
          <w:p w14:paraId="3F4507DF" w14:textId="6A7F64D4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2026</w:t>
            </w:r>
          </w:p>
        </w:tc>
        <w:tc>
          <w:tcPr>
            <w:tcW w:w="1068" w:type="dxa"/>
          </w:tcPr>
          <w:p w14:paraId="13C85EF4" w14:textId="6A7B7D2D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2027</w:t>
            </w:r>
          </w:p>
        </w:tc>
        <w:tc>
          <w:tcPr>
            <w:tcW w:w="1209" w:type="dxa"/>
          </w:tcPr>
          <w:p w14:paraId="08EF755C" w14:textId="77777777" w:rsidR="00705E7D" w:rsidRPr="00CF6DAB" w:rsidRDefault="00705E7D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всего</w:t>
            </w:r>
          </w:p>
        </w:tc>
      </w:tr>
      <w:tr w:rsidR="00705E7D" w:rsidRPr="00CF6DAB" w14:paraId="441CD8D0" w14:textId="77777777" w:rsidTr="004C2821">
        <w:trPr>
          <w:gridAfter w:val="1"/>
          <w:wAfter w:w="17" w:type="dxa"/>
        </w:trPr>
        <w:tc>
          <w:tcPr>
            <w:tcW w:w="634" w:type="dxa"/>
          </w:tcPr>
          <w:p w14:paraId="7ACB1006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</w:t>
            </w:r>
          </w:p>
        </w:tc>
        <w:tc>
          <w:tcPr>
            <w:tcW w:w="2199" w:type="dxa"/>
          </w:tcPr>
          <w:p w14:paraId="5B32BC9A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</w:t>
            </w:r>
          </w:p>
        </w:tc>
        <w:tc>
          <w:tcPr>
            <w:tcW w:w="1704" w:type="dxa"/>
          </w:tcPr>
          <w:p w14:paraId="447A34B0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1F442E7D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15B83021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5</w:t>
            </w:r>
          </w:p>
        </w:tc>
        <w:tc>
          <w:tcPr>
            <w:tcW w:w="1843" w:type="dxa"/>
          </w:tcPr>
          <w:p w14:paraId="561B16BD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684425B4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19674A74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A9FF25F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522031F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10</w:t>
            </w:r>
          </w:p>
        </w:tc>
        <w:tc>
          <w:tcPr>
            <w:tcW w:w="993" w:type="dxa"/>
          </w:tcPr>
          <w:p w14:paraId="14DEA996" w14:textId="77777777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11</w:t>
            </w:r>
          </w:p>
        </w:tc>
        <w:tc>
          <w:tcPr>
            <w:tcW w:w="1068" w:type="dxa"/>
          </w:tcPr>
          <w:p w14:paraId="340C0BDD" w14:textId="027FCF63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12</w:t>
            </w:r>
          </w:p>
        </w:tc>
        <w:tc>
          <w:tcPr>
            <w:tcW w:w="1209" w:type="dxa"/>
          </w:tcPr>
          <w:p w14:paraId="4D2FF6D3" w14:textId="1219DDDB" w:rsidR="00705E7D" w:rsidRPr="00CF6DAB" w:rsidRDefault="00705E7D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13</w:t>
            </w:r>
          </w:p>
        </w:tc>
      </w:tr>
      <w:tr w:rsidR="00705E7D" w:rsidRPr="00CF6DAB" w14:paraId="2847A8C9" w14:textId="77777777" w:rsidTr="004C2821">
        <w:trPr>
          <w:gridAfter w:val="1"/>
          <w:wAfter w:w="17" w:type="dxa"/>
        </w:trPr>
        <w:tc>
          <w:tcPr>
            <w:tcW w:w="634" w:type="dxa"/>
            <w:vMerge w:val="restart"/>
          </w:tcPr>
          <w:p w14:paraId="21B68D70" w14:textId="77777777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99" w:type="dxa"/>
            <w:vMerge w:val="restart"/>
          </w:tcPr>
          <w:p w14:paraId="735CCE69" w14:textId="1386D85E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 w:rsidRPr="00F52A24">
              <w:rPr>
                <w:rFonts w:eastAsiaTheme="minorEastAsia"/>
                <w:sz w:val="22"/>
                <w:szCs w:val="22"/>
              </w:rPr>
              <w:t xml:space="preserve">Муниципальная программа городского округа </w:t>
            </w:r>
            <w:r w:rsidRPr="00AB3DC2">
              <w:rPr>
                <w:bCs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</w:t>
            </w:r>
            <w:r>
              <w:rPr>
                <w:bCs/>
                <w:szCs w:val="26"/>
              </w:rPr>
              <w:t>3</w:t>
            </w:r>
            <w:r w:rsidRPr="00AB3DC2">
              <w:rPr>
                <w:bCs/>
                <w:szCs w:val="26"/>
              </w:rPr>
              <w:t>-2027 годы</w:t>
            </w:r>
          </w:p>
        </w:tc>
        <w:tc>
          <w:tcPr>
            <w:tcW w:w="1704" w:type="dxa"/>
          </w:tcPr>
          <w:p w14:paraId="4A679259" w14:textId="77777777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851" w:type="dxa"/>
          </w:tcPr>
          <w:p w14:paraId="02663215" w14:textId="77777777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14:paraId="259C09A0" w14:textId="77777777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43" w:type="dxa"/>
          </w:tcPr>
          <w:p w14:paraId="6E2A093B" w14:textId="77777777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</w:tcPr>
          <w:p w14:paraId="5DB0FF90" w14:textId="77777777" w:rsidR="00705E7D" w:rsidRPr="00CF6DAB" w:rsidRDefault="00705E7D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vAlign w:val="center"/>
          </w:tcPr>
          <w:p w14:paraId="6A491D23" w14:textId="3159255C" w:rsidR="00705E7D" w:rsidRPr="00B902CD" w:rsidRDefault="00D232E4" w:rsidP="008B179B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1134" w:type="dxa"/>
            <w:vAlign w:val="center"/>
          </w:tcPr>
          <w:p w14:paraId="11EFC227" w14:textId="5744D1BC" w:rsidR="00705E7D" w:rsidRPr="00B902CD" w:rsidRDefault="00D232E4" w:rsidP="008B179B">
            <w:pPr>
              <w:suppressLineNumbers/>
              <w:suppressAutoHyphens/>
              <w:autoSpaceDE/>
              <w:autoSpaceDN/>
              <w:adjustRightInd/>
              <w:ind w:hanging="107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53950,6</w:t>
            </w:r>
          </w:p>
        </w:tc>
        <w:tc>
          <w:tcPr>
            <w:tcW w:w="1134" w:type="dxa"/>
            <w:vAlign w:val="center"/>
          </w:tcPr>
          <w:p w14:paraId="35F7FE01" w14:textId="48B53D9C" w:rsidR="00705E7D" w:rsidRPr="00B902CD" w:rsidRDefault="00D232E4" w:rsidP="008B179B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56528,8</w:t>
            </w:r>
          </w:p>
        </w:tc>
        <w:tc>
          <w:tcPr>
            <w:tcW w:w="993" w:type="dxa"/>
            <w:vAlign w:val="center"/>
          </w:tcPr>
          <w:p w14:paraId="05D829CF" w14:textId="2ED2264E" w:rsidR="00705E7D" w:rsidRPr="00D232E4" w:rsidRDefault="00D232E4" w:rsidP="008B179B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5807</w:t>
            </w:r>
            <w:r w:rsidR="00640126"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3</w:t>
            </w: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,2</w:t>
            </w:r>
          </w:p>
        </w:tc>
        <w:tc>
          <w:tcPr>
            <w:tcW w:w="1068" w:type="dxa"/>
            <w:vAlign w:val="center"/>
          </w:tcPr>
          <w:p w14:paraId="5A85B24D" w14:textId="6AC8C453" w:rsidR="00705E7D" w:rsidRPr="00B902CD" w:rsidRDefault="00D232E4" w:rsidP="008B179B">
            <w:pPr>
              <w:adjustRightInd/>
              <w:ind w:firstLine="0"/>
              <w:jc w:val="center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58073,2</w:t>
            </w:r>
          </w:p>
        </w:tc>
        <w:tc>
          <w:tcPr>
            <w:tcW w:w="1209" w:type="dxa"/>
            <w:vAlign w:val="center"/>
          </w:tcPr>
          <w:p w14:paraId="5616159A" w14:textId="541C3288" w:rsidR="00705E7D" w:rsidRPr="00B902CD" w:rsidRDefault="00D232E4" w:rsidP="008B179B">
            <w:pPr>
              <w:adjustRightInd/>
              <w:ind w:firstLine="0"/>
              <w:jc w:val="center"/>
              <w:rPr>
                <w:b/>
                <w:color w:val="FF0000"/>
                <w:sz w:val="20"/>
              </w:rPr>
            </w:pPr>
            <w:r w:rsidRPr="00D232E4">
              <w:rPr>
                <w:b/>
                <w:sz w:val="20"/>
              </w:rPr>
              <w:t>266988,5</w:t>
            </w:r>
          </w:p>
        </w:tc>
      </w:tr>
      <w:tr w:rsidR="00705E7D" w:rsidRPr="00CF6DAB" w14:paraId="557EC5F4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6022F9D0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38D695C0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1B3BC3E3" w14:textId="77777777" w:rsidR="00705E7D" w:rsidRPr="00155D77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  <w:r w:rsidRPr="00155D77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14:paraId="5ED6ACD6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B1719F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6E60BF78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09E4F37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451A4C2" w14:textId="523F4607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6B2A6DA8" w14:textId="606E5355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55BDB54C" w14:textId="037FC717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69E11AC5" w14:textId="58055D59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068" w:type="dxa"/>
          </w:tcPr>
          <w:p w14:paraId="30C53103" w14:textId="40CB8471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209" w:type="dxa"/>
          </w:tcPr>
          <w:p w14:paraId="17F60DDE" w14:textId="172BE299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</w:tr>
      <w:tr w:rsidR="00705E7D" w:rsidRPr="00CF6DAB" w14:paraId="6C03587E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7B7D0657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06693C9B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0E46C9AC" w14:textId="77777777" w:rsidR="00705E7D" w:rsidRPr="00155D77" w:rsidRDefault="00705E7D" w:rsidP="00AB3D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14:paraId="4CB38A46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ECC8183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26914F84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FA43506" w14:textId="77777777" w:rsidR="00705E7D" w:rsidRPr="00CF6DAB" w:rsidRDefault="00705E7D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992F840" w14:textId="5AFA0A5E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264A9D9F" w14:textId="456C9A61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178DA598" w14:textId="726B5A18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301680FA" w14:textId="1B6C4946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068" w:type="dxa"/>
          </w:tcPr>
          <w:p w14:paraId="41A5C5D0" w14:textId="5BED37BC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209" w:type="dxa"/>
          </w:tcPr>
          <w:p w14:paraId="0FA29A3A" w14:textId="6DE1B910" w:rsidR="00705E7D" w:rsidRPr="00B902CD" w:rsidRDefault="00705E7D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</w:tr>
      <w:tr w:rsidR="00D232E4" w:rsidRPr="00CF6DAB" w14:paraId="645499C0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5766C72B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1CF39DF5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48FF719B" w14:textId="77777777" w:rsidR="00D232E4" w:rsidRPr="00155D77" w:rsidRDefault="00D232E4" w:rsidP="00D232E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</w:tcPr>
          <w:p w14:paraId="0AB62A98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98CB02F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54FBFEE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F830AE5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45A95E" w14:textId="6017852F" w:rsidR="00D232E4" w:rsidRPr="00B902CD" w:rsidRDefault="00D232E4" w:rsidP="00D232E4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1134" w:type="dxa"/>
            <w:vAlign w:val="center"/>
          </w:tcPr>
          <w:p w14:paraId="587F3B23" w14:textId="015D33BF" w:rsidR="00D232E4" w:rsidRPr="00B902CD" w:rsidRDefault="00D232E4" w:rsidP="00D232E4">
            <w:pPr>
              <w:suppressLineNumbers/>
              <w:suppressAutoHyphens/>
              <w:autoSpaceDE/>
              <w:autoSpaceDN/>
              <w:adjustRightInd/>
              <w:ind w:hanging="107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53950,6</w:t>
            </w:r>
          </w:p>
        </w:tc>
        <w:tc>
          <w:tcPr>
            <w:tcW w:w="1134" w:type="dxa"/>
            <w:vAlign w:val="center"/>
          </w:tcPr>
          <w:p w14:paraId="240C8C34" w14:textId="6F96C76D" w:rsidR="00D232E4" w:rsidRPr="00B902CD" w:rsidRDefault="00D232E4" w:rsidP="00D232E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56528,8</w:t>
            </w:r>
          </w:p>
        </w:tc>
        <w:tc>
          <w:tcPr>
            <w:tcW w:w="993" w:type="dxa"/>
            <w:vAlign w:val="center"/>
          </w:tcPr>
          <w:p w14:paraId="106B5C3E" w14:textId="5838D298" w:rsidR="00D232E4" w:rsidRPr="00B902CD" w:rsidRDefault="00D232E4" w:rsidP="00D232E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5807</w:t>
            </w:r>
            <w:r w:rsidR="00640126"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3</w:t>
            </w: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,2</w:t>
            </w:r>
          </w:p>
        </w:tc>
        <w:tc>
          <w:tcPr>
            <w:tcW w:w="1068" w:type="dxa"/>
            <w:vAlign w:val="center"/>
          </w:tcPr>
          <w:p w14:paraId="1C3854F6" w14:textId="37570ED4" w:rsidR="00D232E4" w:rsidRPr="00B902CD" w:rsidRDefault="00D232E4" w:rsidP="00D232E4">
            <w:pPr>
              <w:adjustRightInd/>
              <w:ind w:firstLine="0"/>
              <w:jc w:val="center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58073,2</w:t>
            </w:r>
          </w:p>
        </w:tc>
        <w:tc>
          <w:tcPr>
            <w:tcW w:w="1209" w:type="dxa"/>
            <w:vAlign w:val="center"/>
          </w:tcPr>
          <w:p w14:paraId="69365480" w14:textId="21E0BF1F" w:rsidR="00D232E4" w:rsidRPr="00B902CD" w:rsidRDefault="00D232E4" w:rsidP="00D232E4">
            <w:pPr>
              <w:adjustRightInd/>
              <w:ind w:firstLine="0"/>
              <w:jc w:val="center"/>
              <w:rPr>
                <w:b/>
                <w:color w:val="FF0000"/>
                <w:sz w:val="20"/>
              </w:rPr>
            </w:pPr>
            <w:r w:rsidRPr="00D232E4">
              <w:rPr>
                <w:b/>
                <w:sz w:val="20"/>
              </w:rPr>
              <w:t>266988,5</w:t>
            </w:r>
          </w:p>
        </w:tc>
      </w:tr>
      <w:tr w:rsidR="00705E7D" w:rsidRPr="00CF6DAB" w14:paraId="59C4CF04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1C9B4021" w14:textId="77777777" w:rsidR="00705E7D" w:rsidRPr="00CF6DAB" w:rsidRDefault="00705E7D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0AF8029D" w14:textId="77777777" w:rsidR="00705E7D" w:rsidRPr="00CF6DAB" w:rsidRDefault="00705E7D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67890598" w14:textId="77777777" w:rsidR="00705E7D" w:rsidRPr="00155D77" w:rsidRDefault="00705E7D" w:rsidP="00155D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0EA879C7" w14:textId="77777777" w:rsidR="00705E7D" w:rsidRPr="00CF6DAB" w:rsidRDefault="00705E7D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0548DCC" w14:textId="77777777" w:rsidR="00705E7D" w:rsidRPr="00CF6DAB" w:rsidRDefault="00705E7D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6D0C863" w14:textId="77777777" w:rsidR="00705E7D" w:rsidRPr="00CF6DAB" w:rsidRDefault="00705E7D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2A472C7" w14:textId="77777777" w:rsidR="00705E7D" w:rsidRPr="00CF6DAB" w:rsidRDefault="00705E7D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9D41D07" w14:textId="77777777" w:rsidR="00705E7D" w:rsidRPr="00B902CD" w:rsidRDefault="00705E7D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196A5C21" w14:textId="77777777" w:rsidR="00705E7D" w:rsidRPr="00B902CD" w:rsidRDefault="00705E7D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205D1583" w14:textId="77777777" w:rsidR="00705E7D" w:rsidRPr="00B902CD" w:rsidRDefault="00705E7D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2E0F0CEC" w14:textId="77777777" w:rsidR="00705E7D" w:rsidRPr="00B902CD" w:rsidRDefault="00705E7D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068" w:type="dxa"/>
          </w:tcPr>
          <w:p w14:paraId="07CCA120" w14:textId="0AB92E25" w:rsidR="00705E7D" w:rsidRPr="00B902CD" w:rsidRDefault="00705E7D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209" w:type="dxa"/>
          </w:tcPr>
          <w:p w14:paraId="504DF535" w14:textId="77777777" w:rsidR="00705E7D" w:rsidRPr="00B902CD" w:rsidRDefault="00705E7D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</w:tr>
      <w:tr w:rsidR="00155D77" w:rsidRPr="00CF6DAB" w14:paraId="26A8A575" w14:textId="77777777" w:rsidTr="00A34B76">
        <w:tc>
          <w:tcPr>
            <w:tcW w:w="15620" w:type="dxa"/>
            <w:gridSpan w:val="14"/>
          </w:tcPr>
          <w:p w14:paraId="6E46A158" w14:textId="0335B5B4" w:rsidR="00155D77" w:rsidRPr="00CF6DAB" w:rsidRDefault="00155D77" w:rsidP="0051541B">
            <w:pPr>
              <w:ind w:left="33" w:firstLine="33"/>
              <w:jc w:val="center"/>
              <w:outlineLvl w:val="1"/>
              <w:rPr>
                <w:sz w:val="20"/>
              </w:rPr>
            </w:pPr>
            <w:r w:rsidRPr="00CF6DAB">
              <w:rPr>
                <w:sz w:val="20"/>
              </w:rPr>
              <w:lastRenderedPageBreak/>
              <w:t>Основное мероприятие «</w:t>
            </w:r>
            <w:r w:rsidR="0051541B">
              <w:rPr>
                <w:sz w:val="20"/>
              </w:rPr>
              <w:t>С</w:t>
            </w:r>
            <w:r w:rsidR="0051541B" w:rsidRPr="0051541B">
              <w:rPr>
                <w:sz w:val="24"/>
                <w:szCs w:val="26"/>
              </w:rPr>
              <w:t>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  <w:r w:rsidRPr="00CF6DAB">
              <w:rPr>
                <w:sz w:val="20"/>
              </w:rPr>
              <w:t>»</w:t>
            </w:r>
          </w:p>
        </w:tc>
      </w:tr>
      <w:tr w:rsidR="00D232E4" w:rsidRPr="00CF6DAB" w14:paraId="3C34E136" w14:textId="77777777" w:rsidTr="004C2821">
        <w:trPr>
          <w:gridAfter w:val="1"/>
          <w:wAfter w:w="17" w:type="dxa"/>
        </w:trPr>
        <w:tc>
          <w:tcPr>
            <w:tcW w:w="634" w:type="dxa"/>
            <w:vMerge w:val="restart"/>
          </w:tcPr>
          <w:p w14:paraId="2EE02FFA" w14:textId="77777777" w:rsidR="00D232E4" w:rsidRPr="00CF6DAB" w:rsidRDefault="00D232E4" w:rsidP="00D232E4">
            <w:pPr>
              <w:adjustRightInd/>
              <w:ind w:firstLine="0"/>
              <w:jc w:val="left"/>
              <w:rPr>
                <w:b/>
                <w:sz w:val="20"/>
              </w:rPr>
            </w:pPr>
            <w:r w:rsidRPr="00CF6DAB">
              <w:rPr>
                <w:b/>
                <w:sz w:val="20"/>
              </w:rPr>
              <w:t>1.1.</w:t>
            </w:r>
          </w:p>
        </w:tc>
        <w:tc>
          <w:tcPr>
            <w:tcW w:w="2199" w:type="dxa"/>
            <w:vMerge w:val="restart"/>
          </w:tcPr>
          <w:p w14:paraId="1FDE844C" w14:textId="77777777" w:rsidR="00D232E4" w:rsidRPr="0051541B" w:rsidRDefault="00D232E4" w:rsidP="00D232E4">
            <w:pPr>
              <w:widowControl/>
              <w:autoSpaceDE/>
              <w:autoSpaceDN/>
              <w:adjustRightInd/>
              <w:ind w:left="33" w:firstLine="0"/>
              <w:jc w:val="left"/>
              <w:outlineLvl w:val="1"/>
              <w:rPr>
                <w:sz w:val="24"/>
                <w:szCs w:val="26"/>
              </w:rPr>
            </w:pPr>
            <w:r w:rsidRPr="0051541B">
              <w:rPr>
                <w:sz w:val="24"/>
                <w:szCs w:val="26"/>
              </w:rPr>
              <w:t>Основное мероприятие:</w:t>
            </w:r>
          </w:p>
          <w:p w14:paraId="699D65AE" w14:textId="36861161" w:rsidR="00D232E4" w:rsidRPr="00CF6DAB" w:rsidRDefault="00D232E4" w:rsidP="00D232E4">
            <w:pPr>
              <w:adjustRightInd/>
              <w:ind w:firstLine="0"/>
              <w:jc w:val="left"/>
              <w:rPr>
                <w:b/>
                <w:sz w:val="20"/>
              </w:rPr>
            </w:pPr>
            <w:r w:rsidRPr="0051541B">
              <w:rPr>
                <w:sz w:val="24"/>
                <w:szCs w:val="26"/>
              </w:rP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1704" w:type="dxa"/>
          </w:tcPr>
          <w:p w14:paraId="5652B893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3E7FBC9D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4573AB60" w14:textId="1953BD5F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sz w:val="20"/>
              </w:rPr>
            </w:pPr>
            <w:r w:rsidRPr="00CF6DAB">
              <w:rPr>
                <w:b/>
                <w:sz w:val="20"/>
              </w:rPr>
              <w:t>98</w:t>
            </w:r>
            <w:r>
              <w:rPr>
                <w:b/>
                <w:sz w:val="20"/>
              </w:rPr>
              <w:t>6</w:t>
            </w:r>
          </w:p>
          <w:p w14:paraId="018261A3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2857EC" w14:textId="5A602ECB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5C1C9B1" w14:textId="3EBC56F1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6636B6F" w14:textId="6A3CEF7C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1D5CE3" w14:textId="43CF4475" w:rsidR="00D232E4" w:rsidRPr="00CF6DAB" w:rsidRDefault="00D232E4" w:rsidP="00D232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1134" w:type="dxa"/>
            <w:vAlign w:val="center"/>
          </w:tcPr>
          <w:p w14:paraId="648148F4" w14:textId="76FBFB80" w:rsidR="00D232E4" w:rsidRPr="00CF6DAB" w:rsidRDefault="00D232E4" w:rsidP="00D232E4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53950,6</w:t>
            </w:r>
          </w:p>
        </w:tc>
        <w:tc>
          <w:tcPr>
            <w:tcW w:w="1134" w:type="dxa"/>
            <w:vAlign w:val="center"/>
          </w:tcPr>
          <w:p w14:paraId="4ED8A656" w14:textId="733E7D6B" w:rsidR="00D232E4" w:rsidRPr="00CF6DAB" w:rsidRDefault="00D232E4" w:rsidP="00D232E4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56528,8</w:t>
            </w:r>
          </w:p>
        </w:tc>
        <w:tc>
          <w:tcPr>
            <w:tcW w:w="993" w:type="dxa"/>
            <w:vAlign w:val="center"/>
          </w:tcPr>
          <w:p w14:paraId="68720815" w14:textId="29CC2ABF" w:rsidR="00D232E4" w:rsidRPr="00CF6DAB" w:rsidRDefault="00D232E4" w:rsidP="00D232E4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5807</w:t>
            </w:r>
            <w:r w:rsidR="00640126"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3</w:t>
            </w: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,2</w:t>
            </w:r>
          </w:p>
        </w:tc>
        <w:tc>
          <w:tcPr>
            <w:tcW w:w="1068" w:type="dxa"/>
            <w:vAlign w:val="center"/>
          </w:tcPr>
          <w:p w14:paraId="23E60708" w14:textId="24660224" w:rsidR="00D232E4" w:rsidRPr="00CF6DAB" w:rsidRDefault="00D232E4" w:rsidP="00D232E4">
            <w:pPr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</w:rPr>
              <w:t>58073,2</w:t>
            </w:r>
          </w:p>
        </w:tc>
        <w:tc>
          <w:tcPr>
            <w:tcW w:w="1209" w:type="dxa"/>
            <w:vAlign w:val="center"/>
          </w:tcPr>
          <w:p w14:paraId="4AA878F3" w14:textId="05FB138A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  <w:r w:rsidRPr="00D232E4">
              <w:rPr>
                <w:b/>
                <w:sz w:val="20"/>
              </w:rPr>
              <w:t>266988,5</w:t>
            </w:r>
          </w:p>
        </w:tc>
      </w:tr>
      <w:tr w:rsidR="00E129C8" w:rsidRPr="00CF6DAB" w14:paraId="39D32038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53B0B3C6" w14:textId="77777777" w:rsidR="00E129C8" w:rsidRPr="00CF6DAB" w:rsidRDefault="00E129C8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3CEDA6FE" w14:textId="77777777" w:rsidR="00E129C8" w:rsidRDefault="00E129C8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042C45FA" w14:textId="77777777" w:rsidR="00E129C8" w:rsidRPr="00155D77" w:rsidRDefault="00E129C8" w:rsidP="0051541B">
            <w:pPr>
              <w:adjustRightInd/>
              <w:ind w:firstLine="0"/>
              <w:jc w:val="center"/>
              <w:rPr>
                <w:sz w:val="20"/>
              </w:rPr>
            </w:pPr>
            <w:r w:rsidRPr="00155D77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vAlign w:val="center"/>
          </w:tcPr>
          <w:p w14:paraId="31854A48" w14:textId="77777777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17F8A6A" w14:textId="52878269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4EDF1AD" w14:textId="42019A41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75D6CA3" w14:textId="79CCD483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061D8D8C" w14:textId="6B2868F7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36CBEFA7" w14:textId="084FBBE7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48B5B18F" w14:textId="75E83D3E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7D699742" w14:textId="698279CB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068" w:type="dxa"/>
          </w:tcPr>
          <w:p w14:paraId="35A63AD5" w14:textId="31D360B7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209" w:type="dxa"/>
          </w:tcPr>
          <w:p w14:paraId="452BBBDE" w14:textId="22E4DBA0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</w:tr>
      <w:tr w:rsidR="00E129C8" w:rsidRPr="00CF6DAB" w14:paraId="42941E37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7387E5BF" w14:textId="77777777" w:rsidR="00E129C8" w:rsidRPr="00CF6DAB" w:rsidRDefault="00E129C8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3F85D5AF" w14:textId="77777777" w:rsidR="00E129C8" w:rsidRDefault="00E129C8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0C6379D0" w14:textId="77777777" w:rsidR="00E129C8" w:rsidRPr="00155D77" w:rsidRDefault="00E129C8" w:rsidP="005154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14:paraId="5F44CEDE" w14:textId="77777777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DC0FE3A" w14:textId="04F49363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E5E046" w14:textId="736BADB9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D991CE" w14:textId="052B9123" w:rsidR="00E129C8" w:rsidRPr="00CF6DAB" w:rsidRDefault="00E129C8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45BB6467" w14:textId="2FC3FC45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410791B8" w14:textId="0CB1B15F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5A6E1290" w14:textId="17EE35DF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BCB0C88" w14:textId="289573DF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068" w:type="dxa"/>
          </w:tcPr>
          <w:p w14:paraId="76256BE7" w14:textId="793BDE26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209" w:type="dxa"/>
          </w:tcPr>
          <w:p w14:paraId="14A96BAA" w14:textId="32623E48" w:rsidR="00E129C8" w:rsidRPr="00B902CD" w:rsidRDefault="00E129C8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</w:tr>
      <w:tr w:rsidR="00D232E4" w:rsidRPr="00CF6DAB" w14:paraId="111E9445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47580C6E" w14:textId="77777777" w:rsidR="00D232E4" w:rsidRPr="00CF6DAB" w:rsidRDefault="00D232E4" w:rsidP="00D232E4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17E1B9BF" w14:textId="77777777" w:rsidR="00D232E4" w:rsidRDefault="00D232E4" w:rsidP="00D232E4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499F8970" w14:textId="77777777" w:rsidR="00D232E4" w:rsidRPr="00155D77" w:rsidRDefault="00D232E4" w:rsidP="00D232E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0868583F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  <w:p w14:paraId="260E1219" w14:textId="38C0BB1F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98</w:t>
            </w:r>
            <w:r>
              <w:rPr>
                <w:sz w:val="20"/>
              </w:rPr>
              <w:t>6</w:t>
            </w:r>
          </w:p>
          <w:p w14:paraId="04D91F2E" w14:textId="77777777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36C85A4" w14:textId="60660ACB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54FA012" w14:textId="6ECD98A6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BCB4EC" w14:textId="06E087FD" w:rsidR="00D232E4" w:rsidRPr="00CF6DAB" w:rsidRDefault="00D232E4" w:rsidP="00D232E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75882B" w14:textId="4ED5C896" w:rsidR="00D232E4" w:rsidRPr="00CF6DAB" w:rsidRDefault="00D232E4" w:rsidP="00D232E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1134" w:type="dxa"/>
            <w:vAlign w:val="center"/>
          </w:tcPr>
          <w:p w14:paraId="3BF5A992" w14:textId="27C0DC5D" w:rsidR="00D232E4" w:rsidRPr="00CF6DAB" w:rsidRDefault="00D232E4" w:rsidP="00D232E4">
            <w:pPr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53950,6</w:t>
            </w:r>
          </w:p>
        </w:tc>
        <w:tc>
          <w:tcPr>
            <w:tcW w:w="1134" w:type="dxa"/>
            <w:vAlign w:val="center"/>
          </w:tcPr>
          <w:p w14:paraId="5A77189C" w14:textId="27A32E6C" w:rsidR="00D232E4" w:rsidRPr="00CF6DAB" w:rsidRDefault="00D232E4" w:rsidP="00D232E4">
            <w:pPr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56528,8</w:t>
            </w:r>
          </w:p>
        </w:tc>
        <w:tc>
          <w:tcPr>
            <w:tcW w:w="993" w:type="dxa"/>
            <w:vAlign w:val="center"/>
          </w:tcPr>
          <w:p w14:paraId="25F7F8F5" w14:textId="2460B34C" w:rsidR="00D232E4" w:rsidRPr="00691854" w:rsidRDefault="00D232E4" w:rsidP="00D232E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5807</w:t>
            </w:r>
            <w:r w:rsidR="00B72F7E"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3</w:t>
            </w: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,2</w:t>
            </w:r>
          </w:p>
        </w:tc>
        <w:tc>
          <w:tcPr>
            <w:tcW w:w="1068" w:type="dxa"/>
            <w:vAlign w:val="center"/>
          </w:tcPr>
          <w:p w14:paraId="763C5A61" w14:textId="24B3A675" w:rsidR="00D232E4" w:rsidRPr="00691854" w:rsidRDefault="00D232E4" w:rsidP="00D232E4">
            <w:pPr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</w:rPr>
              <w:t>58073,2</w:t>
            </w:r>
          </w:p>
        </w:tc>
        <w:tc>
          <w:tcPr>
            <w:tcW w:w="1209" w:type="dxa"/>
            <w:vAlign w:val="center"/>
          </w:tcPr>
          <w:p w14:paraId="04642651" w14:textId="4159D386" w:rsidR="00D232E4" w:rsidRPr="00691854" w:rsidRDefault="00D232E4" w:rsidP="00D232E4">
            <w:pPr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D232E4">
              <w:rPr>
                <w:b/>
                <w:sz w:val="20"/>
              </w:rPr>
              <w:t>266988,5</w:t>
            </w:r>
          </w:p>
        </w:tc>
      </w:tr>
      <w:tr w:rsidR="00E129C8" w:rsidRPr="00CF6DAB" w14:paraId="27A476D2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5D2AE04C" w14:textId="77777777" w:rsidR="00E129C8" w:rsidRPr="00CF6DAB" w:rsidRDefault="00E129C8" w:rsidP="00A34B76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50EBBD84" w14:textId="77777777" w:rsidR="00E129C8" w:rsidRDefault="00E129C8" w:rsidP="00A34B76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7ED25F18" w14:textId="77777777" w:rsidR="00E129C8" w:rsidRPr="00155D77" w:rsidRDefault="00E129C8" w:rsidP="00A34B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14:paraId="67971C5E" w14:textId="77777777" w:rsidR="00E129C8" w:rsidRPr="00CF6DAB" w:rsidRDefault="00E129C8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2B283DB5" w14:textId="77777777" w:rsidR="00E129C8" w:rsidRPr="00CF6DAB" w:rsidRDefault="00E129C8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843" w:type="dxa"/>
            <w:vAlign w:val="center"/>
          </w:tcPr>
          <w:p w14:paraId="41D41063" w14:textId="77777777" w:rsidR="00E129C8" w:rsidRPr="00CF6DAB" w:rsidRDefault="00E129C8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992" w:type="dxa"/>
            <w:vAlign w:val="center"/>
          </w:tcPr>
          <w:p w14:paraId="7F857250" w14:textId="77777777" w:rsidR="00E129C8" w:rsidRPr="00CF6DAB" w:rsidRDefault="00E129C8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992" w:type="dxa"/>
          </w:tcPr>
          <w:p w14:paraId="3D7F6AC9" w14:textId="77777777" w:rsidR="00E129C8" w:rsidRPr="00B902CD" w:rsidRDefault="00E129C8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5C308772" w14:textId="77777777" w:rsidR="00E129C8" w:rsidRPr="00B902CD" w:rsidRDefault="00E129C8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4CC905DE" w14:textId="77777777" w:rsidR="00E129C8" w:rsidRPr="00B902CD" w:rsidRDefault="00E129C8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6F2ED3D" w14:textId="77777777" w:rsidR="00E129C8" w:rsidRPr="00B902CD" w:rsidRDefault="00E129C8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068" w:type="dxa"/>
          </w:tcPr>
          <w:p w14:paraId="7A4BE1AD" w14:textId="3AE8672C" w:rsidR="00E129C8" w:rsidRPr="00B902CD" w:rsidRDefault="00E129C8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209" w:type="dxa"/>
          </w:tcPr>
          <w:p w14:paraId="4C1DA089" w14:textId="77777777" w:rsidR="00E129C8" w:rsidRPr="00B902CD" w:rsidRDefault="00E129C8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</w:tr>
      <w:tr w:rsidR="00E129C8" w:rsidRPr="00CF6DAB" w14:paraId="4A739AE7" w14:textId="77777777" w:rsidTr="004C2821">
        <w:trPr>
          <w:gridAfter w:val="1"/>
          <w:wAfter w:w="17" w:type="dxa"/>
          <w:trHeight w:val="495"/>
        </w:trPr>
        <w:tc>
          <w:tcPr>
            <w:tcW w:w="634" w:type="dxa"/>
            <w:vMerge w:val="restart"/>
          </w:tcPr>
          <w:p w14:paraId="6B6F21F7" w14:textId="19A04B00" w:rsidR="00E129C8" w:rsidRPr="00CF6DAB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  <w:r w:rsidRPr="00CF6DAB">
              <w:rPr>
                <w:sz w:val="20"/>
              </w:rPr>
              <w:lastRenderedPageBreak/>
              <w:t>1.1.1</w:t>
            </w:r>
          </w:p>
        </w:tc>
        <w:tc>
          <w:tcPr>
            <w:tcW w:w="2199" w:type="dxa"/>
            <w:vMerge w:val="restart"/>
            <w:vAlign w:val="center"/>
          </w:tcPr>
          <w:p w14:paraId="311BE9FC" w14:textId="77777777" w:rsidR="00E129C8" w:rsidRPr="00747622" w:rsidRDefault="00E129C8" w:rsidP="00A34B76">
            <w:pPr>
              <w:widowControl/>
              <w:suppressLineNumbers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на обеспечение деятельности (оказание услуг, выполнение работ) муниципального учреждения</w:t>
            </w:r>
          </w:p>
          <w:p w14:paraId="2176EC1B" w14:textId="16EC2EFB" w:rsidR="00E129C8" w:rsidRPr="00747622" w:rsidRDefault="00E129C8" w:rsidP="003960EF">
            <w:pPr>
              <w:suppressLineNumbers/>
              <w:suppressAutoHyphens/>
              <w:jc w:val="left"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4" w:type="dxa"/>
            <w:vMerge w:val="restart"/>
          </w:tcPr>
          <w:p w14:paraId="4CB6C820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76C2E249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3AD47582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1877BD88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6A4C8685" w14:textId="03ACD518" w:rsidR="00E129C8" w:rsidRPr="00CF6DAB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  <w:r w:rsidRPr="00155D77">
              <w:rPr>
                <w:sz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</w:tcPr>
          <w:p w14:paraId="76748055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14D19DCC" w14:textId="57FC6AE7" w:rsidR="00E129C8" w:rsidRPr="00CF6DAB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986</w:t>
            </w:r>
          </w:p>
        </w:tc>
        <w:tc>
          <w:tcPr>
            <w:tcW w:w="850" w:type="dxa"/>
          </w:tcPr>
          <w:p w14:paraId="47735757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17CF730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489F49CA" w14:textId="3DBD47EC" w:rsidR="00E129C8" w:rsidRPr="00CF6DAB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207D8A3F" w14:textId="77777777" w:rsidR="00895EE5" w:rsidRDefault="00895EE5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14:paraId="21DEAA71" w14:textId="064B94FD" w:rsidR="00E129C8" w:rsidRPr="00CF6DAB" w:rsidRDefault="00895EE5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129C8">
              <w:rPr>
                <w:sz w:val="20"/>
              </w:rPr>
              <w:t>1090170590</w:t>
            </w:r>
          </w:p>
        </w:tc>
        <w:tc>
          <w:tcPr>
            <w:tcW w:w="992" w:type="dxa"/>
          </w:tcPr>
          <w:p w14:paraId="1DD15B5E" w14:textId="77777777" w:rsidR="00E129C8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4D02FB43" w14:textId="4C0E0897" w:rsidR="00E129C8" w:rsidRDefault="00FE5119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E129C8">
              <w:rPr>
                <w:sz w:val="20"/>
              </w:rPr>
              <w:t>110</w:t>
            </w:r>
          </w:p>
          <w:p w14:paraId="763D85A4" w14:textId="03AADD93" w:rsidR="00E129C8" w:rsidRPr="00CF6DAB" w:rsidRDefault="00E129C8" w:rsidP="00A34B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3CE78E" w14:textId="1FCA020E" w:rsidR="00E129C8" w:rsidRPr="003960EF" w:rsidRDefault="00231D9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30734,0</w:t>
            </w:r>
          </w:p>
        </w:tc>
        <w:tc>
          <w:tcPr>
            <w:tcW w:w="1134" w:type="dxa"/>
            <w:vAlign w:val="center"/>
          </w:tcPr>
          <w:p w14:paraId="088BF98C" w14:textId="5F12355D" w:rsidR="00E129C8" w:rsidRPr="003960EF" w:rsidRDefault="00231D9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44670,5</w:t>
            </w:r>
          </w:p>
        </w:tc>
        <w:tc>
          <w:tcPr>
            <w:tcW w:w="1134" w:type="dxa"/>
            <w:vAlign w:val="center"/>
          </w:tcPr>
          <w:p w14:paraId="7CF123DB" w14:textId="272391E4" w:rsidR="00E129C8" w:rsidRPr="003960EF" w:rsidRDefault="00D93104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46204,5</w:t>
            </w:r>
          </w:p>
        </w:tc>
        <w:tc>
          <w:tcPr>
            <w:tcW w:w="993" w:type="dxa"/>
            <w:vAlign w:val="center"/>
          </w:tcPr>
          <w:p w14:paraId="49F98B02" w14:textId="15DE832A" w:rsidR="00E129C8" w:rsidRPr="003960EF" w:rsidRDefault="00BF081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47850,6</w:t>
            </w:r>
          </w:p>
        </w:tc>
        <w:tc>
          <w:tcPr>
            <w:tcW w:w="1068" w:type="dxa"/>
            <w:vAlign w:val="center"/>
          </w:tcPr>
          <w:p w14:paraId="7718F82B" w14:textId="59E19970" w:rsidR="00E129C8" w:rsidRPr="003960EF" w:rsidRDefault="00BF081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47850,6</w:t>
            </w:r>
          </w:p>
        </w:tc>
        <w:tc>
          <w:tcPr>
            <w:tcW w:w="1209" w:type="dxa"/>
            <w:vAlign w:val="center"/>
          </w:tcPr>
          <w:p w14:paraId="13F57419" w14:textId="0E5C8231" w:rsidR="00E129C8" w:rsidRPr="003960EF" w:rsidRDefault="00B72F7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217310,2</w:t>
            </w:r>
          </w:p>
        </w:tc>
      </w:tr>
      <w:tr w:rsidR="00E129C8" w:rsidRPr="00CF6DAB" w14:paraId="121E075B" w14:textId="77777777" w:rsidTr="004C2821">
        <w:trPr>
          <w:gridAfter w:val="1"/>
          <w:wAfter w:w="17" w:type="dxa"/>
        </w:trPr>
        <w:tc>
          <w:tcPr>
            <w:tcW w:w="634" w:type="dxa"/>
            <w:vMerge/>
          </w:tcPr>
          <w:p w14:paraId="500A761F" w14:textId="77777777" w:rsidR="00E129C8" w:rsidRPr="00CF6DAB" w:rsidRDefault="00E129C8" w:rsidP="003960EF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3C6253CF" w14:textId="324C3863" w:rsidR="00E129C8" w:rsidRPr="00747622" w:rsidRDefault="00E129C8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23361028" w14:textId="77777777" w:rsidR="00E129C8" w:rsidRPr="00CF6DAB" w:rsidRDefault="00E129C8" w:rsidP="003960EF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207A4483" w14:textId="77777777" w:rsidR="00E129C8" w:rsidRDefault="00E129C8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6A6F752B" w14:textId="79B7EFDF" w:rsidR="00E129C8" w:rsidRPr="00CF6DAB" w:rsidRDefault="00E129C8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2C6A62F2" w14:textId="77777777" w:rsidR="00E129C8" w:rsidRDefault="00E129C8" w:rsidP="003960EF">
            <w:pPr>
              <w:adjustRightInd/>
              <w:ind w:firstLine="0"/>
              <w:jc w:val="left"/>
              <w:rPr>
                <w:sz w:val="20"/>
              </w:rPr>
            </w:pPr>
          </w:p>
          <w:p w14:paraId="086295F7" w14:textId="77777777" w:rsidR="00E129C8" w:rsidRDefault="00E129C8" w:rsidP="003960EF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5882CA1" w14:textId="3DEFABF8" w:rsidR="00E129C8" w:rsidRPr="00CF6DAB" w:rsidRDefault="00E129C8" w:rsidP="003960EF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04251414" w14:textId="741F8ED8" w:rsidR="00E129C8" w:rsidRPr="00CF6DAB" w:rsidRDefault="00E129C8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</w:tc>
        <w:tc>
          <w:tcPr>
            <w:tcW w:w="992" w:type="dxa"/>
            <w:vAlign w:val="center"/>
          </w:tcPr>
          <w:p w14:paraId="1D7FF2D9" w14:textId="57D12599" w:rsidR="00E129C8" w:rsidRPr="00CF6DAB" w:rsidRDefault="00E129C8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0942F6B" w14:textId="39979074" w:rsidR="00E129C8" w:rsidRPr="00CF6DAB" w:rsidRDefault="00231D9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8948,3</w:t>
            </w:r>
          </w:p>
        </w:tc>
        <w:tc>
          <w:tcPr>
            <w:tcW w:w="1134" w:type="dxa"/>
            <w:vAlign w:val="center"/>
          </w:tcPr>
          <w:p w14:paraId="5FEC0BBD" w14:textId="216EAD36" w:rsidR="00E129C8" w:rsidRPr="00CF6DAB" w:rsidRDefault="00231D9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8145,9</w:t>
            </w:r>
          </w:p>
        </w:tc>
        <w:tc>
          <w:tcPr>
            <w:tcW w:w="1134" w:type="dxa"/>
            <w:vAlign w:val="center"/>
          </w:tcPr>
          <w:p w14:paraId="7D8B32C4" w14:textId="7974090A" w:rsidR="00E129C8" w:rsidRPr="00CF6DAB" w:rsidRDefault="00D9310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10001,4</w:t>
            </w:r>
          </w:p>
        </w:tc>
        <w:tc>
          <w:tcPr>
            <w:tcW w:w="993" w:type="dxa"/>
            <w:vAlign w:val="center"/>
          </w:tcPr>
          <w:p w14:paraId="602772A0" w14:textId="7E7FC86B" w:rsidR="00E129C8" w:rsidRPr="00CF6DAB" w:rsidRDefault="00BF081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9926,7</w:t>
            </w:r>
          </w:p>
        </w:tc>
        <w:tc>
          <w:tcPr>
            <w:tcW w:w="1068" w:type="dxa"/>
            <w:vAlign w:val="center"/>
          </w:tcPr>
          <w:p w14:paraId="4E30E4A2" w14:textId="7E183CFE" w:rsidR="00E129C8" w:rsidRPr="00CF6DAB" w:rsidRDefault="00BF081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9926,7</w:t>
            </w:r>
          </w:p>
        </w:tc>
        <w:tc>
          <w:tcPr>
            <w:tcW w:w="1209" w:type="dxa"/>
            <w:vAlign w:val="center"/>
          </w:tcPr>
          <w:p w14:paraId="44BFEE19" w14:textId="71057736" w:rsidR="00E129C8" w:rsidRPr="00CF6DAB" w:rsidRDefault="00F403F0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46949,0</w:t>
            </w:r>
          </w:p>
        </w:tc>
      </w:tr>
      <w:tr w:rsidR="00D93104" w:rsidRPr="00CF6DAB" w14:paraId="4AB234A2" w14:textId="77777777" w:rsidTr="004B0FFA">
        <w:trPr>
          <w:gridAfter w:val="1"/>
          <w:wAfter w:w="17" w:type="dxa"/>
        </w:trPr>
        <w:tc>
          <w:tcPr>
            <w:tcW w:w="634" w:type="dxa"/>
            <w:vMerge/>
          </w:tcPr>
          <w:p w14:paraId="250CF278" w14:textId="77777777" w:rsidR="00D93104" w:rsidRPr="00CF6DAB" w:rsidRDefault="00D93104" w:rsidP="00D93104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  <w:vAlign w:val="center"/>
          </w:tcPr>
          <w:p w14:paraId="3BD441BB" w14:textId="5DA3F632" w:rsidR="00D93104" w:rsidRPr="00747622" w:rsidRDefault="00D93104" w:rsidP="00D93104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58EA792D" w14:textId="77777777" w:rsidR="00D93104" w:rsidRPr="00CF6DAB" w:rsidRDefault="00D93104" w:rsidP="00D93104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2FEED1F8" w14:textId="77777777" w:rsidR="00D93104" w:rsidRDefault="00D93104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451F51BC" w14:textId="77F9E0AC" w:rsidR="00D93104" w:rsidRPr="00CF6DAB" w:rsidRDefault="00D93104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482D2590" w14:textId="77777777" w:rsidR="00D93104" w:rsidRDefault="00D93104" w:rsidP="00D93104">
            <w:pPr>
              <w:adjustRightInd/>
              <w:ind w:firstLine="0"/>
              <w:jc w:val="left"/>
              <w:rPr>
                <w:sz w:val="20"/>
              </w:rPr>
            </w:pPr>
          </w:p>
          <w:p w14:paraId="0706E18E" w14:textId="77777777" w:rsidR="00D93104" w:rsidRDefault="00D93104" w:rsidP="00D93104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637A54CC" w14:textId="5E4507FA" w:rsidR="00D93104" w:rsidRPr="00CF6DAB" w:rsidRDefault="00D93104" w:rsidP="00D9310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6714102A" w14:textId="2E07A8B4" w:rsidR="00D93104" w:rsidRPr="00CF6DAB" w:rsidRDefault="00D93104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</w:tc>
        <w:tc>
          <w:tcPr>
            <w:tcW w:w="992" w:type="dxa"/>
            <w:vAlign w:val="center"/>
          </w:tcPr>
          <w:p w14:paraId="07BD1758" w14:textId="15341A59" w:rsidR="00D93104" w:rsidRPr="00CF6DAB" w:rsidRDefault="00D93104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7C3536A6" w14:textId="2D81F749" w:rsidR="00D93104" w:rsidRPr="00CF6DAB" w:rsidRDefault="00D93104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80,0</w:t>
            </w:r>
          </w:p>
        </w:tc>
        <w:tc>
          <w:tcPr>
            <w:tcW w:w="1134" w:type="dxa"/>
            <w:vAlign w:val="center"/>
          </w:tcPr>
          <w:p w14:paraId="207E7A8A" w14:textId="00D486C4" w:rsidR="00D93104" w:rsidRPr="00CF6DAB" w:rsidRDefault="00D93104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99,9</w:t>
            </w:r>
          </w:p>
        </w:tc>
        <w:tc>
          <w:tcPr>
            <w:tcW w:w="1134" w:type="dxa"/>
            <w:vAlign w:val="center"/>
          </w:tcPr>
          <w:p w14:paraId="2F2FB9E7" w14:textId="45103FF2" w:rsidR="00D93104" w:rsidRPr="00CF6DAB" w:rsidRDefault="00D93104" w:rsidP="00D9310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993" w:type="dxa"/>
          </w:tcPr>
          <w:p w14:paraId="5858E673" w14:textId="77777777" w:rsidR="00D93104" w:rsidRDefault="00D93104" w:rsidP="00D93104">
            <w:pPr>
              <w:ind w:firstLine="0"/>
              <w:jc w:val="center"/>
              <w:rPr>
                <w:sz w:val="20"/>
              </w:rPr>
            </w:pPr>
          </w:p>
          <w:p w14:paraId="54FBAE7B" w14:textId="0076604C" w:rsidR="00D93104" w:rsidRPr="00CF6DAB" w:rsidRDefault="00D93104" w:rsidP="00D93104">
            <w:pPr>
              <w:ind w:firstLine="0"/>
              <w:jc w:val="center"/>
              <w:rPr>
                <w:sz w:val="20"/>
              </w:rPr>
            </w:pPr>
            <w:r w:rsidRPr="0086233C">
              <w:rPr>
                <w:sz w:val="20"/>
              </w:rPr>
              <w:t>99,9</w:t>
            </w:r>
          </w:p>
        </w:tc>
        <w:tc>
          <w:tcPr>
            <w:tcW w:w="1068" w:type="dxa"/>
          </w:tcPr>
          <w:p w14:paraId="087402E3" w14:textId="77777777" w:rsidR="00D93104" w:rsidRDefault="00D93104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14:paraId="0601C0A5" w14:textId="658DB560" w:rsidR="00D93104" w:rsidRPr="00CF6DAB" w:rsidRDefault="00D93104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 w:rsidRPr="0086233C">
              <w:rPr>
                <w:sz w:val="20"/>
              </w:rPr>
              <w:t>99,9</w:t>
            </w:r>
          </w:p>
        </w:tc>
        <w:tc>
          <w:tcPr>
            <w:tcW w:w="1209" w:type="dxa"/>
            <w:vAlign w:val="center"/>
          </w:tcPr>
          <w:p w14:paraId="0C483F54" w14:textId="2A032FF5" w:rsidR="00D93104" w:rsidRPr="00CF6DAB" w:rsidRDefault="00F403F0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479,6</w:t>
            </w:r>
          </w:p>
        </w:tc>
      </w:tr>
      <w:tr w:rsidR="00E129C8" w:rsidRPr="00CF6DAB" w14:paraId="0F4037D2" w14:textId="77777777" w:rsidTr="004C2821">
        <w:trPr>
          <w:gridAfter w:val="1"/>
          <w:wAfter w:w="17" w:type="dxa"/>
          <w:trHeight w:val="608"/>
        </w:trPr>
        <w:tc>
          <w:tcPr>
            <w:tcW w:w="634" w:type="dxa"/>
            <w:vMerge/>
          </w:tcPr>
          <w:p w14:paraId="319A10C1" w14:textId="77777777" w:rsidR="00E129C8" w:rsidRPr="00CF6DAB" w:rsidRDefault="00E129C8" w:rsidP="00FE1F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  <w:vAlign w:val="center"/>
          </w:tcPr>
          <w:p w14:paraId="4C90813E" w14:textId="7628C9A2" w:rsidR="00E129C8" w:rsidRPr="00747622" w:rsidRDefault="00E129C8" w:rsidP="00FE1F76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5EBB0BDA" w14:textId="77777777" w:rsidR="00E129C8" w:rsidRPr="00CF6DAB" w:rsidRDefault="00E129C8" w:rsidP="00FE1F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5D0A5F45" w14:textId="77777777" w:rsidR="00E129C8" w:rsidRDefault="00E129C8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1247C6CF" w14:textId="71F5CA9B" w:rsidR="00E129C8" w:rsidRPr="00CF6DAB" w:rsidRDefault="00E129C8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7D6A95C4" w14:textId="77777777" w:rsidR="00E129C8" w:rsidRDefault="00E129C8" w:rsidP="00FE1F76">
            <w:pPr>
              <w:adjustRightInd/>
              <w:ind w:firstLine="0"/>
              <w:jc w:val="left"/>
              <w:rPr>
                <w:sz w:val="20"/>
              </w:rPr>
            </w:pPr>
          </w:p>
          <w:p w14:paraId="7D006AF9" w14:textId="2D1480A7" w:rsidR="00E129C8" w:rsidRDefault="00E129C8" w:rsidP="00FE1F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0705</w:t>
            </w:r>
          </w:p>
          <w:p w14:paraId="079F1B02" w14:textId="51C24C34" w:rsidR="00E129C8" w:rsidRPr="00CF6DAB" w:rsidRDefault="00E129C8" w:rsidP="00FE1F76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DDBCFF3" w14:textId="1414CC85" w:rsidR="00E129C8" w:rsidRPr="00CF6DAB" w:rsidRDefault="00E129C8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</w:tc>
        <w:tc>
          <w:tcPr>
            <w:tcW w:w="992" w:type="dxa"/>
            <w:vAlign w:val="center"/>
          </w:tcPr>
          <w:p w14:paraId="74C58E44" w14:textId="58898A9D" w:rsidR="00E129C8" w:rsidRPr="00CF6DAB" w:rsidRDefault="00E129C8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9EFC39B" w14:textId="6D368063" w:rsidR="00E129C8" w:rsidRPr="00CF6DAB" w:rsidRDefault="00231D9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16,2</w:t>
            </w:r>
          </w:p>
        </w:tc>
        <w:tc>
          <w:tcPr>
            <w:tcW w:w="1134" w:type="dxa"/>
            <w:vAlign w:val="center"/>
          </w:tcPr>
          <w:p w14:paraId="5E3009B8" w14:textId="1DA6E1CB" w:rsidR="00E129C8" w:rsidRPr="00CF6DAB" w:rsidRDefault="00231D9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49,0</w:t>
            </w:r>
          </w:p>
        </w:tc>
        <w:tc>
          <w:tcPr>
            <w:tcW w:w="1134" w:type="dxa"/>
            <w:vAlign w:val="center"/>
          </w:tcPr>
          <w:p w14:paraId="73F1ADB5" w14:textId="35D51E90" w:rsidR="00E129C8" w:rsidRPr="00CF6DAB" w:rsidRDefault="00D93104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42,0</w:t>
            </w:r>
          </w:p>
        </w:tc>
        <w:tc>
          <w:tcPr>
            <w:tcW w:w="993" w:type="dxa"/>
            <w:vAlign w:val="center"/>
          </w:tcPr>
          <w:p w14:paraId="19A1FF1A" w14:textId="3BD3167A" w:rsidR="00E129C8" w:rsidRPr="00CF6DAB" w:rsidRDefault="00BF0811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30,0</w:t>
            </w:r>
          </w:p>
        </w:tc>
        <w:tc>
          <w:tcPr>
            <w:tcW w:w="1068" w:type="dxa"/>
            <w:vAlign w:val="center"/>
          </w:tcPr>
          <w:p w14:paraId="6CAC6E2D" w14:textId="5B417A06" w:rsidR="00E129C8" w:rsidRPr="00CF6DAB" w:rsidRDefault="00BF0811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30,0</w:t>
            </w:r>
          </w:p>
        </w:tc>
        <w:tc>
          <w:tcPr>
            <w:tcW w:w="1209" w:type="dxa"/>
            <w:vAlign w:val="center"/>
          </w:tcPr>
          <w:p w14:paraId="2E0BA185" w14:textId="5AAD2EE3" w:rsidR="00E129C8" w:rsidRPr="00CF6DAB" w:rsidRDefault="00F403F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167,2</w:t>
            </w:r>
          </w:p>
        </w:tc>
      </w:tr>
      <w:tr w:rsidR="00E129C8" w:rsidRPr="00CF6DAB" w14:paraId="4423A9CA" w14:textId="77777777" w:rsidTr="004C2821">
        <w:trPr>
          <w:gridAfter w:val="1"/>
          <w:wAfter w:w="17" w:type="dxa"/>
          <w:trHeight w:val="1019"/>
        </w:trPr>
        <w:tc>
          <w:tcPr>
            <w:tcW w:w="634" w:type="dxa"/>
          </w:tcPr>
          <w:p w14:paraId="51C9B5D3" w14:textId="5EE8876D" w:rsidR="00E129C8" w:rsidRPr="00CF6DAB" w:rsidRDefault="00E129C8" w:rsidP="002B3FC7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sz w:val="20"/>
                <w:lang w:eastAsia="en-US"/>
              </w:rPr>
            </w:pPr>
            <w:r w:rsidRPr="00CF6DAB">
              <w:rPr>
                <w:sz w:val="20"/>
                <w:lang w:eastAsia="en-US"/>
              </w:rPr>
              <w:t>2</w:t>
            </w:r>
          </w:p>
        </w:tc>
        <w:tc>
          <w:tcPr>
            <w:tcW w:w="2199" w:type="dxa"/>
            <w:vAlign w:val="center"/>
          </w:tcPr>
          <w:p w14:paraId="42513765" w14:textId="61B42B63" w:rsidR="00E129C8" w:rsidRPr="00747622" w:rsidRDefault="00E129C8" w:rsidP="002B3FC7">
            <w:pPr>
              <w:widowControl/>
              <w:suppressLineNumbers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704" w:type="dxa"/>
          </w:tcPr>
          <w:p w14:paraId="40C6EC11" w14:textId="3AE8CD14" w:rsidR="00E129C8" w:rsidRPr="00CF6DAB" w:rsidRDefault="00E129C8" w:rsidP="002B3FC7">
            <w:pPr>
              <w:adjustRightInd/>
              <w:ind w:firstLine="0"/>
              <w:jc w:val="left"/>
              <w:rPr>
                <w:sz w:val="20"/>
              </w:rPr>
            </w:pPr>
            <w:r w:rsidRPr="004B3B7F">
              <w:rPr>
                <w:sz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77EE623B" w14:textId="2F441A4D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  <w:vAlign w:val="center"/>
          </w:tcPr>
          <w:p w14:paraId="71369810" w14:textId="77777777" w:rsidR="00E129C8" w:rsidRDefault="00E129C8" w:rsidP="002B3FC7">
            <w:pPr>
              <w:adjustRightInd/>
              <w:ind w:firstLine="0"/>
              <w:jc w:val="left"/>
              <w:rPr>
                <w:sz w:val="20"/>
              </w:rPr>
            </w:pPr>
          </w:p>
          <w:p w14:paraId="5C18BC12" w14:textId="0EF53D1F" w:rsidR="00E129C8" w:rsidRDefault="00E129C8" w:rsidP="002B3FC7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4A9015F" w14:textId="4ADFBE62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A69CA4" w14:textId="45D27DAC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1090110140</w:t>
            </w:r>
          </w:p>
        </w:tc>
        <w:tc>
          <w:tcPr>
            <w:tcW w:w="992" w:type="dxa"/>
            <w:vAlign w:val="center"/>
          </w:tcPr>
          <w:p w14:paraId="1CD3EE43" w14:textId="27FA7134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9683A0A" w14:textId="37219618" w:rsidR="00E129C8" w:rsidRPr="00231D9F" w:rsidRDefault="00231D9F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 w:rsidRPr="00231D9F">
              <w:rPr>
                <w:bCs/>
                <w:kern w:val="1"/>
                <w:sz w:val="20"/>
                <w:lang w:eastAsia="zh-CN"/>
              </w:rPr>
              <w:t>270,9</w:t>
            </w:r>
          </w:p>
        </w:tc>
        <w:tc>
          <w:tcPr>
            <w:tcW w:w="1134" w:type="dxa"/>
            <w:vAlign w:val="center"/>
          </w:tcPr>
          <w:p w14:paraId="7E873FDC" w14:textId="025C10CB" w:rsidR="00E129C8" w:rsidRPr="00231D9F" w:rsidRDefault="00231D9F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 w:rsidRPr="00231D9F">
              <w:rPr>
                <w:bCs/>
                <w:kern w:val="1"/>
                <w:sz w:val="20"/>
                <w:lang w:eastAsia="zh-CN"/>
              </w:rPr>
              <w:t>47,0</w:t>
            </w:r>
          </w:p>
        </w:tc>
        <w:tc>
          <w:tcPr>
            <w:tcW w:w="1134" w:type="dxa"/>
            <w:vAlign w:val="center"/>
          </w:tcPr>
          <w:p w14:paraId="25A9DDE6" w14:textId="46C0FBD6" w:rsidR="00E129C8" w:rsidRPr="00231D9F" w:rsidRDefault="00D93104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181,0</w:t>
            </w:r>
          </w:p>
        </w:tc>
        <w:tc>
          <w:tcPr>
            <w:tcW w:w="993" w:type="dxa"/>
            <w:vAlign w:val="center"/>
          </w:tcPr>
          <w:p w14:paraId="00B28784" w14:textId="22F72A9A" w:rsidR="00E129C8" w:rsidRPr="00231D9F" w:rsidRDefault="00BF0811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166,0</w:t>
            </w:r>
          </w:p>
        </w:tc>
        <w:tc>
          <w:tcPr>
            <w:tcW w:w="1068" w:type="dxa"/>
            <w:vAlign w:val="center"/>
          </w:tcPr>
          <w:p w14:paraId="5D5DF435" w14:textId="37CC38C6" w:rsidR="00E129C8" w:rsidRPr="00231D9F" w:rsidRDefault="00BF0811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166,0</w:t>
            </w:r>
          </w:p>
        </w:tc>
        <w:tc>
          <w:tcPr>
            <w:tcW w:w="1209" w:type="dxa"/>
            <w:vAlign w:val="center"/>
          </w:tcPr>
          <w:p w14:paraId="786E8CFC" w14:textId="32D09386" w:rsidR="00E129C8" w:rsidRPr="00231D9F" w:rsidRDefault="00F403F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830,9</w:t>
            </w:r>
          </w:p>
        </w:tc>
      </w:tr>
      <w:tr w:rsidR="00E129C8" w:rsidRPr="00CF6DAB" w14:paraId="1C8EDCD9" w14:textId="77777777" w:rsidTr="004C2821">
        <w:trPr>
          <w:gridAfter w:val="1"/>
          <w:wAfter w:w="17" w:type="dxa"/>
          <w:trHeight w:val="982"/>
        </w:trPr>
        <w:tc>
          <w:tcPr>
            <w:tcW w:w="634" w:type="dxa"/>
          </w:tcPr>
          <w:p w14:paraId="0791A77E" w14:textId="1CFE329E" w:rsidR="00E129C8" w:rsidRPr="00CF6DAB" w:rsidRDefault="00E129C8" w:rsidP="002B3FC7">
            <w:pPr>
              <w:adjustRightInd/>
              <w:ind w:firstLine="0"/>
              <w:jc w:val="left"/>
              <w:rPr>
                <w:sz w:val="20"/>
                <w:highlight w:val="yellow"/>
              </w:rPr>
            </w:pPr>
            <w:r w:rsidRPr="00747622">
              <w:rPr>
                <w:sz w:val="20"/>
              </w:rPr>
              <w:t>1.1.3</w:t>
            </w:r>
          </w:p>
        </w:tc>
        <w:tc>
          <w:tcPr>
            <w:tcW w:w="2199" w:type="dxa"/>
          </w:tcPr>
          <w:p w14:paraId="380FAC07" w14:textId="39F985B1" w:rsidR="00E129C8" w:rsidRPr="00747622" w:rsidRDefault="00E129C8" w:rsidP="002B3FC7">
            <w:pPr>
              <w:widowControl/>
              <w:suppressLineNumbers/>
              <w:suppressAutoHyphens/>
              <w:autoSpaceDE/>
              <w:autoSpaceDN/>
              <w:adjustRightInd/>
              <w:spacing w:after="200" w:line="276" w:lineRule="auto"/>
              <w:ind w:left="-5" w:firstLine="5"/>
              <w:contextualSpacing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 xml:space="preserve">Расходы по оплате договоров на выполнение работ, оказание услуг, </w:t>
            </w:r>
            <w:r w:rsidRPr="00747622">
              <w:rPr>
                <w:sz w:val="20"/>
              </w:rPr>
              <w:lastRenderedPageBreak/>
              <w:t>связанных с текущим ремонтом имущества в муниципальных казенных учреждениях</w:t>
            </w:r>
          </w:p>
        </w:tc>
        <w:tc>
          <w:tcPr>
            <w:tcW w:w="1704" w:type="dxa"/>
          </w:tcPr>
          <w:p w14:paraId="4C4751E6" w14:textId="10105914" w:rsidR="00E129C8" w:rsidRPr="00CF6DAB" w:rsidRDefault="00E129C8" w:rsidP="002B3FC7">
            <w:pPr>
              <w:adjustRightInd/>
              <w:ind w:firstLine="0"/>
              <w:jc w:val="left"/>
              <w:rPr>
                <w:sz w:val="20"/>
              </w:rPr>
            </w:pPr>
            <w:r w:rsidRPr="004B3B7F">
              <w:rPr>
                <w:sz w:val="20"/>
              </w:rPr>
              <w:lastRenderedPageBreak/>
              <w:t xml:space="preserve">планируемый объем средств  бюджета городского округа </w:t>
            </w:r>
            <w:r w:rsidRPr="004B3B7F"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719FCAE7" w14:textId="62B1CB3F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986</w:t>
            </w:r>
          </w:p>
        </w:tc>
        <w:tc>
          <w:tcPr>
            <w:tcW w:w="850" w:type="dxa"/>
            <w:vAlign w:val="center"/>
          </w:tcPr>
          <w:p w14:paraId="526336AF" w14:textId="77777777" w:rsidR="00E129C8" w:rsidRDefault="00E129C8" w:rsidP="002B3FC7">
            <w:pPr>
              <w:adjustRightInd/>
              <w:ind w:firstLine="0"/>
              <w:jc w:val="left"/>
              <w:rPr>
                <w:sz w:val="20"/>
              </w:rPr>
            </w:pPr>
          </w:p>
          <w:p w14:paraId="3BF3EE8F" w14:textId="56749ACB" w:rsidR="00E129C8" w:rsidRDefault="00E129C8" w:rsidP="002B3FC7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06C8263" w14:textId="243E9622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DD301B6" w14:textId="18972604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1090110150</w:t>
            </w:r>
          </w:p>
        </w:tc>
        <w:tc>
          <w:tcPr>
            <w:tcW w:w="992" w:type="dxa"/>
            <w:vAlign w:val="center"/>
          </w:tcPr>
          <w:p w14:paraId="72F54C66" w14:textId="7A5F28DE" w:rsidR="00E129C8" w:rsidRPr="00CF6DAB" w:rsidRDefault="00E129C8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780E87B" w14:textId="30EF2404" w:rsidR="00E129C8" w:rsidRPr="00CF6DAB" w:rsidRDefault="00231D9F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313,3</w:t>
            </w:r>
          </w:p>
        </w:tc>
        <w:tc>
          <w:tcPr>
            <w:tcW w:w="1134" w:type="dxa"/>
            <w:vAlign w:val="center"/>
          </w:tcPr>
          <w:p w14:paraId="3763813D" w14:textId="748300D1" w:rsidR="00E129C8" w:rsidRPr="00CF6DAB" w:rsidRDefault="00231D9F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938,3</w:t>
            </w:r>
          </w:p>
        </w:tc>
        <w:tc>
          <w:tcPr>
            <w:tcW w:w="1134" w:type="dxa"/>
            <w:vAlign w:val="center"/>
          </w:tcPr>
          <w:p w14:paraId="7F61D0BB" w14:textId="43FA56CB" w:rsidR="00E129C8" w:rsidRPr="00CF6DAB" w:rsidRDefault="00D93104" w:rsidP="002B3FC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6919263" w14:textId="43FD84D6" w:rsidR="00E129C8" w:rsidRPr="00691854" w:rsidRDefault="00BF0811" w:rsidP="002B3FC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68" w:type="dxa"/>
            <w:vAlign w:val="center"/>
          </w:tcPr>
          <w:p w14:paraId="465A3606" w14:textId="12C8AB41" w:rsidR="00E129C8" w:rsidRPr="00691854" w:rsidRDefault="00BF0811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09" w:type="dxa"/>
            <w:vAlign w:val="center"/>
          </w:tcPr>
          <w:p w14:paraId="0DD76D75" w14:textId="31F1D0AF" w:rsidR="00E129C8" w:rsidRPr="00691854" w:rsidRDefault="00F403F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1251,6</w:t>
            </w:r>
          </w:p>
        </w:tc>
      </w:tr>
    </w:tbl>
    <w:p w14:paraId="19F23ABA" w14:textId="77777777" w:rsidR="00CF6DAB" w:rsidRDefault="00CF6DAB" w:rsidP="00CF6DAB">
      <w:pPr>
        <w:jc w:val="center"/>
      </w:pPr>
    </w:p>
    <w:p w14:paraId="3149E92E" w14:textId="77777777" w:rsidR="007B5351" w:rsidRDefault="007B5351" w:rsidP="00CF6DAB">
      <w:pPr>
        <w:jc w:val="center"/>
      </w:pPr>
      <w:r>
        <w:t>______________________________________________</w:t>
      </w:r>
    </w:p>
    <w:p w14:paraId="7B8367E4" w14:textId="77777777" w:rsidR="007B5351" w:rsidRDefault="007B5351" w:rsidP="00CF6DAB">
      <w:pPr>
        <w:jc w:val="center"/>
      </w:pPr>
    </w:p>
    <w:p w14:paraId="7B35A264" w14:textId="3A4AC6E3" w:rsidR="00A107E2" w:rsidRDefault="00A107E2" w:rsidP="00CF6DAB">
      <w:pPr>
        <w:jc w:val="center"/>
      </w:pPr>
    </w:p>
    <w:p w14:paraId="61BCCA21" w14:textId="22A341C3" w:rsidR="00A9148E" w:rsidRDefault="00A9148E" w:rsidP="00CF6DAB">
      <w:pPr>
        <w:jc w:val="center"/>
      </w:pPr>
    </w:p>
    <w:p w14:paraId="6C1E8D49" w14:textId="6B1F133E" w:rsidR="00A9148E" w:rsidRDefault="00A9148E" w:rsidP="00CF6DAB">
      <w:pPr>
        <w:jc w:val="center"/>
      </w:pPr>
    </w:p>
    <w:p w14:paraId="223216C1" w14:textId="769FACDF" w:rsidR="00A9148E" w:rsidRDefault="00A9148E" w:rsidP="00CF6DAB">
      <w:pPr>
        <w:jc w:val="center"/>
      </w:pPr>
    </w:p>
    <w:p w14:paraId="66B7E125" w14:textId="37452547" w:rsidR="00A9148E" w:rsidRDefault="00A9148E" w:rsidP="00CF6DAB">
      <w:pPr>
        <w:jc w:val="center"/>
      </w:pPr>
    </w:p>
    <w:p w14:paraId="72B3F0A7" w14:textId="7C242B07" w:rsidR="00A9148E" w:rsidRDefault="00A9148E" w:rsidP="00CF6DAB">
      <w:pPr>
        <w:jc w:val="center"/>
      </w:pPr>
    </w:p>
    <w:p w14:paraId="1293AF32" w14:textId="46B4CA2F" w:rsidR="00A9148E" w:rsidRDefault="00A9148E" w:rsidP="00CF6DAB">
      <w:pPr>
        <w:jc w:val="center"/>
      </w:pPr>
    </w:p>
    <w:p w14:paraId="20BD4FAF" w14:textId="19A6A18D" w:rsidR="00A9148E" w:rsidRDefault="00A9148E" w:rsidP="00CF6DAB">
      <w:pPr>
        <w:jc w:val="center"/>
      </w:pPr>
    </w:p>
    <w:p w14:paraId="289061CF" w14:textId="460515E5" w:rsidR="00A9148E" w:rsidRDefault="00A9148E" w:rsidP="00CF6DAB">
      <w:pPr>
        <w:jc w:val="center"/>
      </w:pPr>
    </w:p>
    <w:p w14:paraId="4C25C7E9" w14:textId="607307B0" w:rsidR="00A9148E" w:rsidRDefault="00A9148E" w:rsidP="00CF6DAB">
      <w:pPr>
        <w:jc w:val="center"/>
      </w:pPr>
    </w:p>
    <w:p w14:paraId="37FAE72B" w14:textId="2F833C9B" w:rsidR="00A9148E" w:rsidRDefault="00A9148E" w:rsidP="00CF6DAB">
      <w:pPr>
        <w:jc w:val="center"/>
      </w:pPr>
    </w:p>
    <w:p w14:paraId="58B8D3EF" w14:textId="45A7588E" w:rsidR="00A9148E" w:rsidRDefault="00A9148E" w:rsidP="00CF6DAB">
      <w:pPr>
        <w:jc w:val="center"/>
      </w:pPr>
    </w:p>
    <w:p w14:paraId="3FFD2C88" w14:textId="77777777" w:rsidR="00A9148E" w:rsidRDefault="00A9148E" w:rsidP="00CF6DAB">
      <w:pPr>
        <w:jc w:val="center"/>
      </w:pPr>
    </w:p>
    <w:p w14:paraId="53A3CD3D" w14:textId="3991A52F" w:rsidR="00A107E2" w:rsidRDefault="00A107E2" w:rsidP="00CF6DAB">
      <w:pPr>
        <w:jc w:val="center"/>
      </w:pPr>
    </w:p>
    <w:p w14:paraId="237ABC5D" w14:textId="77777777" w:rsidR="007A3AF6" w:rsidRDefault="007A3AF6" w:rsidP="00CF6DAB">
      <w:pPr>
        <w:jc w:val="center"/>
      </w:pPr>
    </w:p>
    <w:p w14:paraId="4E058130" w14:textId="77777777" w:rsidR="00A107E2" w:rsidRDefault="00A107E2" w:rsidP="00CF6DAB">
      <w:pPr>
        <w:jc w:val="center"/>
      </w:pPr>
    </w:p>
    <w:sectPr w:rsidR="00A107E2" w:rsidSect="00A6657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33FA" w14:textId="77777777" w:rsidR="007F0478" w:rsidRDefault="007F0478" w:rsidP="00FF4673">
      <w:r>
        <w:separator/>
      </w:r>
    </w:p>
  </w:endnote>
  <w:endnote w:type="continuationSeparator" w:id="0">
    <w:p w14:paraId="23209660" w14:textId="77777777" w:rsidR="007F0478" w:rsidRDefault="007F0478" w:rsidP="00FF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B1E97" w14:textId="77777777" w:rsidR="007F0478" w:rsidRDefault="007F0478" w:rsidP="00FF4673">
      <w:r>
        <w:separator/>
      </w:r>
    </w:p>
  </w:footnote>
  <w:footnote w:type="continuationSeparator" w:id="0">
    <w:p w14:paraId="70262FAA" w14:textId="77777777" w:rsidR="007F0478" w:rsidRDefault="007F0478" w:rsidP="00FF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CDEA" w14:textId="77777777" w:rsidR="00FF4673" w:rsidRDefault="00FF4673" w:rsidP="00FF46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1565C" w14:textId="77777777" w:rsidR="00FF4673" w:rsidRDefault="00FF46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B2EF" w14:textId="77777777" w:rsidR="00FF4673" w:rsidRDefault="00FF4673">
    <w:pPr>
      <w:pStyle w:val="a7"/>
    </w:pPr>
  </w:p>
  <w:p w14:paraId="7A185256" w14:textId="77777777" w:rsidR="00FF4673" w:rsidRDefault="00FF46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A171F7"/>
    <w:multiLevelType w:val="hybridMultilevel"/>
    <w:tmpl w:val="40B865F8"/>
    <w:lvl w:ilvl="0" w:tplc="D2EEAE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667B7C"/>
    <w:multiLevelType w:val="multilevel"/>
    <w:tmpl w:val="31780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14253C2"/>
    <w:multiLevelType w:val="hybridMultilevel"/>
    <w:tmpl w:val="D5C20D54"/>
    <w:lvl w:ilvl="0" w:tplc="C332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1295"/>
    <w:multiLevelType w:val="hybridMultilevel"/>
    <w:tmpl w:val="40B865F8"/>
    <w:lvl w:ilvl="0" w:tplc="D2EEAE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A6"/>
    <w:rsid w:val="000048B0"/>
    <w:rsid w:val="00014F28"/>
    <w:rsid w:val="00030CE2"/>
    <w:rsid w:val="00031732"/>
    <w:rsid w:val="000448AE"/>
    <w:rsid w:val="00050FD2"/>
    <w:rsid w:val="000854F9"/>
    <w:rsid w:val="0009136C"/>
    <w:rsid w:val="00093BDE"/>
    <w:rsid w:val="000948A5"/>
    <w:rsid w:val="000B4994"/>
    <w:rsid w:val="000B7681"/>
    <w:rsid w:val="000C5A5A"/>
    <w:rsid w:val="000C7B0C"/>
    <w:rsid w:val="000D20D2"/>
    <w:rsid w:val="000D391E"/>
    <w:rsid w:val="000E6D16"/>
    <w:rsid w:val="00112BE2"/>
    <w:rsid w:val="001159A3"/>
    <w:rsid w:val="00121112"/>
    <w:rsid w:val="00121F6A"/>
    <w:rsid w:val="00131B6F"/>
    <w:rsid w:val="00133622"/>
    <w:rsid w:val="00155D77"/>
    <w:rsid w:val="00156645"/>
    <w:rsid w:val="001722BF"/>
    <w:rsid w:val="00172425"/>
    <w:rsid w:val="00182A6D"/>
    <w:rsid w:val="001B29A3"/>
    <w:rsid w:val="001B6104"/>
    <w:rsid w:val="001C40C0"/>
    <w:rsid w:val="001E035C"/>
    <w:rsid w:val="001E0689"/>
    <w:rsid w:val="001E232D"/>
    <w:rsid w:val="001E2AC4"/>
    <w:rsid w:val="001E33A7"/>
    <w:rsid w:val="00211956"/>
    <w:rsid w:val="00214990"/>
    <w:rsid w:val="00220AF6"/>
    <w:rsid w:val="00227D5B"/>
    <w:rsid w:val="00231D9F"/>
    <w:rsid w:val="00260953"/>
    <w:rsid w:val="002711C2"/>
    <w:rsid w:val="002974F1"/>
    <w:rsid w:val="002A0529"/>
    <w:rsid w:val="002A1002"/>
    <w:rsid w:val="002B0936"/>
    <w:rsid w:val="002B3FC7"/>
    <w:rsid w:val="002B444A"/>
    <w:rsid w:val="002C18AA"/>
    <w:rsid w:val="002E5405"/>
    <w:rsid w:val="002F33D9"/>
    <w:rsid w:val="0030514B"/>
    <w:rsid w:val="00310C61"/>
    <w:rsid w:val="003429E3"/>
    <w:rsid w:val="00346981"/>
    <w:rsid w:val="00350020"/>
    <w:rsid w:val="0035720D"/>
    <w:rsid w:val="00361B3D"/>
    <w:rsid w:val="00367DE7"/>
    <w:rsid w:val="00386995"/>
    <w:rsid w:val="00390530"/>
    <w:rsid w:val="003910A3"/>
    <w:rsid w:val="00393F58"/>
    <w:rsid w:val="003960EF"/>
    <w:rsid w:val="003A6740"/>
    <w:rsid w:val="003B7F40"/>
    <w:rsid w:val="003D2846"/>
    <w:rsid w:val="003D6CC6"/>
    <w:rsid w:val="003E794A"/>
    <w:rsid w:val="003F32B1"/>
    <w:rsid w:val="00402B22"/>
    <w:rsid w:val="00403669"/>
    <w:rsid w:val="00426777"/>
    <w:rsid w:val="00427B8E"/>
    <w:rsid w:val="00437955"/>
    <w:rsid w:val="0044443F"/>
    <w:rsid w:val="00445C9B"/>
    <w:rsid w:val="00446343"/>
    <w:rsid w:val="00450FB5"/>
    <w:rsid w:val="004531FC"/>
    <w:rsid w:val="0045799D"/>
    <w:rsid w:val="00472A40"/>
    <w:rsid w:val="00482F24"/>
    <w:rsid w:val="004A7992"/>
    <w:rsid w:val="004C2821"/>
    <w:rsid w:val="004C4366"/>
    <w:rsid w:val="004C7483"/>
    <w:rsid w:val="004D3B08"/>
    <w:rsid w:val="005049CA"/>
    <w:rsid w:val="0051541B"/>
    <w:rsid w:val="00520273"/>
    <w:rsid w:val="005214D5"/>
    <w:rsid w:val="0052523A"/>
    <w:rsid w:val="005361BB"/>
    <w:rsid w:val="00537144"/>
    <w:rsid w:val="00544F0E"/>
    <w:rsid w:val="0054659F"/>
    <w:rsid w:val="00547230"/>
    <w:rsid w:val="005706F0"/>
    <w:rsid w:val="00584CD9"/>
    <w:rsid w:val="005901F6"/>
    <w:rsid w:val="005A095E"/>
    <w:rsid w:val="005B2BC8"/>
    <w:rsid w:val="005C55B0"/>
    <w:rsid w:val="005E6D41"/>
    <w:rsid w:val="006046B0"/>
    <w:rsid w:val="00611AE4"/>
    <w:rsid w:val="00622390"/>
    <w:rsid w:val="00623363"/>
    <w:rsid w:val="00630BFC"/>
    <w:rsid w:val="00640126"/>
    <w:rsid w:val="00657369"/>
    <w:rsid w:val="00660EE0"/>
    <w:rsid w:val="006629AC"/>
    <w:rsid w:val="00663084"/>
    <w:rsid w:val="006637F8"/>
    <w:rsid w:val="00667886"/>
    <w:rsid w:val="0067648B"/>
    <w:rsid w:val="0068684F"/>
    <w:rsid w:val="00691854"/>
    <w:rsid w:val="00692A96"/>
    <w:rsid w:val="00693ACC"/>
    <w:rsid w:val="006C4B8B"/>
    <w:rsid w:val="006D2464"/>
    <w:rsid w:val="006E2004"/>
    <w:rsid w:val="006E2A41"/>
    <w:rsid w:val="006F0A32"/>
    <w:rsid w:val="006F39FC"/>
    <w:rsid w:val="007036E8"/>
    <w:rsid w:val="00705E7D"/>
    <w:rsid w:val="00707CEB"/>
    <w:rsid w:val="0072041D"/>
    <w:rsid w:val="00721F0B"/>
    <w:rsid w:val="0073039B"/>
    <w:rsid w:val="00731F2F"/>
    <w:rsid w:val="00735C99"/>
    <w:rsid w:val="00747622"/>
    <w:rsid w:val="00753AF4"/>
    <w:rsid w:val="00760A28"/>
    <w:rsid w:val="00762248"/>
    <w:rsid w:val="00776975"/>
    <w:rsid w:val="00780B59"/>
    <w:rsid w:val="00784412"/>
    <w:rsid w:val="00787300"/>
    <w:rsid w:val="007A2309"/>
    <w:rsid w:val="007A3AF6"/>
    <w:rsid w:val="007B3696"/>
    <w:rsid w:val="007B5351"/>
    <w:rsid w:val="007C0753"/>
    <w:rsid w:val="007C0B44"/>
    <w:rsid w:val="007D0188"/>
    <w:rsid w:val="007E2D94"/>
    <w:rsid w:val="007E414E"/>
    <w:rsid w:val="007F0478"/>
    <w:rsid w:val="00801109"/>
    <w:rsid w:val="0080501C"/>
    <w:rsid w:val="00810F02"/>
    <w:rsid w:val="00812633"/>
    <w:rsid w:val="00813743"/>
    <w:rsid w:val="00815038"/>
    <w:rsid w:val="00815F52"/>
    <w:rsid w:val="00822E8D"/>
    <w:rsid w:val="00824696"/>
    <w:rsid w:val="00830179"/>
    <w:rsid w:val="0083355B"/>
    <w:rsid w:val="0084116D"/>
    <w:rsid w:val="00852123"/>
    <w:rsid w:val="00864F55"/>
    <w:rsid w:val="00871F18"/>
    <w:rsid w:val="00877E94"/>
    <w:rsid w:val="00894548"/>
    <w:rsid w:val="00895EE5"/>
    <w:rsid w:val="008A2CE8"/>
    <w:rsid w:val="008B179B"/>
    <w:rsid w:val="008C5D80"/>
    <w:rsid w:val="008D0C6F"/>
    <w:rsid w:val="008D17ED"/>
    <w:rsid w:val="008D3D48"/>
    <w:rsid w:val="008E0943"/>
    <w:rsid w:val="008F08C8"/>
    <w:rsid w:val="008F1975"/>
    <w:rsid w:val="008F5318"/>
    <w:rsid w:val="008F6FF7"/>
    <w:rsid w:val="00915984"/>
    <w:rsid w:val="00932077"/>
    <w:rsid w:val="009326FF"/>
    <w:rsid w:val="00933238"/>
    <w:rsid w:val="00956759"/>
    <w:rsid w:val="0096273C"/>
    <w:rsid w:val="0097614E"/>
    <w:rsid w:val="00991F22"/>
    <w:rsid w:val="00993AD4"/>
    <w:rsid w:val="0099439A"/>
    <w:rsid w:val="00997128"/>
    <w:rsid w:val="009971BA"/>
    <w:rsid w:val="00997A7E"/>
    <w:rsid w:val="00997F5A"/>
    <w:rsid w:val="009A1006"/>
    <w:rsid w:val="009B1E92"/>
    <w:rsid w:val="009C2E1E"/>
    <w:rsid w:val="009D0A66"/>
    <w:rsid w:val="009E4AA6"/>
    <w:rsid w:val="009E4F13"/>
    <w:rsid w:val="009E7BDD"/>
    <w:rsid w:val="00A03DE5"/>
    <w:rsid w:val="00A1016F"/>
    <w:rsid w:val="00A107E2"/>
    <w:rsid w:val="00A16D79"/>
    <w:rsid w:val="00A24919"/>
    <w:rsid w:val="00A33818"/>
    <w:rsid w:val="00A33FFB"/>
    <w:rsid w:val="00A34B76"/>
    <w:rsid w:val="00A466D3"/>
    <w:rsid w:val="00A46F1C"/>
    <w:rsid w:val="00A53465"/>
    <w:rsid w:val="00A64FF4"/>
    <w:rsid w:val="00A66572"/>
    <w:rsid w:val="00A85BA4"/>
    <w:rsid w:val="00A86872"/>
    <w:rsid w:val="00A9148E"/>
    <w:rsid w:val="00AA118D"/>
    <w:rsid w:val="00AA2C8B"/>
    <w:rsid w:val="00AA2F27"/>
    <w:rsid w:val="00AB0DC3"/>
    <w:rsid w:val="00AB280D"/>
    <w:rsid w:val="00AB3DC2"/>
    <w:rsid w:val="00AC6554"/>
    <w:rsid w:val="00AD58D8"/>
    <w:rsid w:val="00AE5E22"/>
    <w:rsid w:val="00AE64AF"/>
    <w:rsid w:val="00AF0ECA"/>
    <w:rsid w:val="00B026A4"/>
    <w:rsid w:val="00B32810"/>
    <w:rsid w:val="00B33469"/>
    <w:rsid w:val="00B40F99"/>
    <w:rsid w:val="00B521E3"/>
    <w:rsid w:val="00B72F7E"/>
    <w:rsid w:val="00B7373F"/>
    <w:rsid w:val="00B76201"/>
    <w:rsid w:val="00B773E2"/>
    <w:rsid w:val="00B93941"/>
    <w:rsid w:val="00B97502"/>
    <w:rsid w:val="00BA33FE"/>
    <w:rsid w:val="00BA43F0"/>
    <w:rsid w:val="00BA532A"/>
    <w:rsid w:val="00BB2D98"/>
    <w:rsid w:val="00BB4459"/>
    <w:rsid w:val="00BD0513"/>
    <w:rsid w:val="00BD15D7"/>
    <w:rsid w:val="00BF0811"/>
    <w:rsid w:val="00BF2593"/>
    <w:rsid w:val="00C01C0D"/>
    <w:rsid w:val="00C0626F"/>
    <w:rsid w:val="00C070B3"/>
    <w:rsid w:val="00C11EA6"/>
    <w:rsid w:val="00C204F1"/>
    <w:rsid w:val="00C31466"/>
    <w:rsid w:val="00C4071A"/>
    <w:rsid w:val="00C47CD7"/>
    <w:rsid w:val="00C546A4"/>
    <w:rsid w:val="00C5769A"/>
    <w:rsid w:val="00C66459"/>
    <w:rsid w:val="00C710A1"/>
    <w:rsid w:val="00C71A3A"/>
    <w:rsid w:val="00C7506B"/>
    <w:rsid w:val="00C81D16"/>
    <w:rsid w:val="00C85DFB"/>
    <w:rsid w:val="00C868A2"/>
    <w:rsid w:val="00C94533"/>
    <w:rsid w:val="00CB30A1"/>
    <w:rsid w:val="00CC51F6"/>
    <w:rsid w:val="00CD3DAD"/>
    <w:rsid w:val="00CF56BE"/>
    <w:rsid w:val="00CF6DAB"/>
    <w:rsid w:val="00D00C08"/>
    <w:rsid w:val="00D06BFA"/>
    <w:rsid w:val="00D1541E"/>
    <w:rsid w:val="00D22D95"/>
    <w:rsid w:val="00D232E4"/>
    <w:rsid w:val="00D2744F"/>
    <w:rsid w:val="00D44A7C"/>
    <w:rsid w:val="00D54B1F"/>
    <w:rsid w:val="00D63AD7"/>
    <w:rsid w:val="00D6782B"/>
    <w:rsid w:val="00D73023"/>
    <w:rsid w:val="00D76B80"/>
    <w:rsid w:val="00D8162F"/>
    <w:rsid w:val="00D9219B"/>
    <w:rsid w:val="00D92F24"/>
    <w:rsid w:val="00D930A5"/>
    <w:rsid w:val="00D93104"/>
    <w:rsid w:val="00D94A08"/>
    <w:rsid w:val="00DA7538"/>
    <w:rsid w:val="00DD665B"/>
    <w:rsid w:val="00DE18B4"/>
    <w:rsid w:val="00DE32F3"/>
    <w:rsid w:val="00E11D8E"/>
    <w:rsid w:val="00E12399"/>
    <w:rsid w:val="00E129C8"/>
    <w:rsid w:val="00E210C5"/>
    <w:rsid w:val="00E22F54"/>
    <w:rsid w:val="00E55BB3"/>
    <w:rsid w:val="00E627D9"/>
    <w:rsid w:val="00E908CB"/>
    <w:rsid w:val="00EA6F28"/>
    <w:rsid w:val="00EB4222"/>
    <w:rsid w:val="00EB61BE"/>
    <w:rsid w:val="00EC2953"/>
    <w:rsid w:val="00EC6F00"/>
    <w:rsid w:val="00ED0529"/>
    <w:rsid w:val="00ED3386"/>
    <w:rsid w:val="00ED452E"/>
    <w:rsid w:val="00ED5D0E"/>
    <w:rsid w:val="00EF0833"/>
    <w:rsid w:val="00F12084"/>
    <w:rsid w:val="00F13656"/>
    <w:rsid w:val="00F23012"/>
    <w:rsid w:val="00F35ACF"/>
    <w:rsid w:val="00F403F0"/>
    <w:rsid w:val="00F51212"/>
    <w:rsid w:val="00F64018"/>
    <w:rsid w:val="00F65FE3"/>
    <w:rsid w:val="00F73DA9"/>
    <w:rsid w:val="00F814EE"/>
    <w:rsid w:val="00F87AE6"/>
    <w:rsid w:val="00F95778"/>
    <w:rsid w:val="00FC0A42"/>
    <w:rsid w:val="00FD7AA6"/>
    <w:rsid w:val="00FE0978"/>
    <w:rsid w:val="00FE1F76"/>
    <w:rsid w:val="00FE5119"/>
    <w:rsid w:val="00FF08F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E28F1"/>
  <w15:docId w15:val="{2CCCC84F-34D6-44C0-89C0-2539C3C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A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E4AA6"/>
    <w:pPr>
      <w:widowControl w:val="0"/>
      <w:tabs>
        <w:tab w:val="left" w:pos="708"/>
      </w:tabs>
      <w:autoSpaceDE w:val="0"/>
      <w:autoSpaceDN w:val="0"/>
      <w:adjustRightInd w:val="0"/>
      <w:spacing w:after="0" w:line="276" w:lineRule="auto"/>
      <w:ind w:firstLine="709"/>
      <w:jc w:val="both"/>
    </w:pPr>
    <w:rPr>
      <w:rFonts w:ascii="Calibri" w:eastAsia="Times New Roman" w:hAnsi="Times New Roman" w:cs="Calibri"/>
      <w:color w:val="00000A"/>
      <w:kern w:val="1"/>
      <w:sz w:val="26"/>
      <w:szCs w:val="26"/>
      <w:lang w:eastAsia="zh-CN"/>
    </w:rPr>
  </w:style>
  <w:style w:type="character" w:customStyle="1" w:styleId="wmi-callto">
    <w:name w:val="wmi-callto"/>
    <w:basedOn w:val="a0"/>
    <w:rsid w:val="00D2744F"/>
  </w:style>
  <w:style w:type="table" w:customStyle="1" w:styleId="1">
    <w:name w:val="Сетка таблицы1"/>
    <w:basedOn w:val="a1"/>
    <w:next w:val="a3"/>
    <w:uiPriority w:val="39"/>
    <w:rsid w:val="00D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5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0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FF4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uiPriority w:val="99"/>
    <w:rsid w:val="00FF4673"/>
    <w:rPr>
      <w:rFonts w:cs="Times New Roman"/>
    </w:rPr>
  </w:style>
  <w:style w:type="table" w:customStyle="1" w:styleId="11">
    <w:name w:val="Сетка таблицы11"/>
    <w:basedOn w:val="a1"/>
    <w:next w:val="a3"/>
    <w:uiPriority w:val="39"/>
    <w:rsid w:val="00FF467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F46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7D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A69881FC2E2FB6B03484373C9107D4FCFD331AED74CF0F59FE2145BA6CA9D57961E1AC2F1B1615238B9ClAx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9514-ECEF-4981-A3AA-2780A304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18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Герасимова Зоя Николаевна</cp:lastModifiedBy>
  <cp:revision>69</cp:revision>
  <cp:lastPrinted>2024-07-11T23:06:00Z</cp:lastPrinted>
  <dcterms:created xsi:type="dcterms:W3CDTF">2024-04-09T05:23:00Z</dcterms:created>
  <dcterms:modified xsi:type="dcterms:W3CDTF">2024-08-02T04:16:00Z</dcterms:modified>
</cp:coreProperties>
</file>