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D4616" w14:textId="09644CE3" w:rsidR="00882939" w:rsidRDefault="000777B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8F1F3" wp14:editId="7C2DF030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D043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FE685B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49A5BC5D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81CD0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1B66061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2C9C5D27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5AE7AF0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AEED8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10A552D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EDB318D" w14:textId="060D931B" w:rsidR="00B53139" w:rsidRPr="009C452A" w:rsidRDefault="001D3CD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августа 2020 г.</w:t>
            </w:r>
          </w:p>
        </w:tc>
        <w:tc>
          <w:tcPr>
            <w:tcW w:w="5101" w:type="dxa"/>
          </w:tcPr>
          <w:p w14:paraId="3A08E270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1E3B20A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731EAD3" w14:textId="19432FE7" w:rsidR="00B53139" w:rsidRPr="009C452A" w:rsidRDefault="001D3CD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494-па</w:t>
            </w:r>
          </w:p>
        </w:tc>
      </w:tr>
    </w:tbl>
    <w:p w14:paraId="34729CDB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2BF83AA0" w14:textId="77777777" w:rsidR="00B53139" w:rsidRDefault="00B53139" w:rsidP="00F66375">
      <w:pPr>
        <w:tabs>
          <w:tab w:val="left" w:pos="8041"/>
        </w:tabs>
        <w:ind w:firstLine="748"/>
      </w:pPr>
    </w:p>
    <w:p w14:paraId="6CEDE763" w14:textId="77777777" w:rsidR="00BB5081" w:rsidRDefault="00BB5081" w:rsidP="00F66375">
      <w:pPr>
        <w:tabs>
          <w:tab w:val="left" w:pos="8041"/>
        </w:tabs>
        <w:ind w:firstLine="748"/>
      </w:pPr>
    </w:p>
    <w:p w14:paraId="7DD2A3F1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14E852CF" w14:textId="77777777" w:rsidR="000F3FE7" w:rsidRPr="00F33AA6" w:rsidRDefault="000F3FE7" w:rsidP="000F3FE7">
      <w:pPr>
        <w:pStyle w:val="4"/>
        <w:spacing w:before="0" w:after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33AA6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14:paraId="2FBD8539" w14:textId="77777777" w:rsidR="000F3FE7" w:rsidRPr="00F33AA6" w:rsidRDefault="000F3FE7" w:rsidP="000F3FE7">
      <w:pPr>
        <w:pStyle w:val="4"/>
        <w:spacing w:before="0" w:after="0"/>
        <w:jc w:val="center"/>
        <w:rPr>
          <w:color w:val="000000"/>
          <w:sz w:val="28"/>
          <w:szCs w:val="28"/>
        </w:rPr>
      </w:pPr>
      <w:r w:rsidRPr="00F33AA6">
        <w:rPr>
          <w:color w:val="000000"/>
          <w:sz w:val="28"/>
          <w:szCs w:val="28"/>
        </w:rPr>
        <w:t xml:space="preserve">Арсеньевского городского округа от 22 июля 2013 года № 589-па </w:t>
      </w:r>
    </w:p>
    <w:p w14:paraId="14ACB420" w14:textId="77777777" w:rsidR="00BF5A04" w:rsidRDefault="000F3FE7" w:rsidP="000F3FE7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AA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F33AA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норматива стоимости </w:t>
      </w:r>
      <w:smartTag w:uri="urn:schemas-microsoft-com:office:smarttags" w:element="metricconverter">
        <w:smartTagPr>
          <w:attr w:name="ProductID" w:val="1 кв. метра"/>
        </w:smartTagPr>
        <w:r w:rsidRPr="00F33AA6">
          <w:rPr>
            <w:rFonts w:ascii="Times New Roman" w:hAnsi="Times New Roman" w:cs="Times New Roman"/>
            <w:color w:val="000000"/>
            <w:sz w:val="28"/>
            <w:szCs w:val="28"/>
          </w:rPr>
          <w:t>1 кв. метра</w:t>
        </w:r>
      </w:smartTag>
      <w:r w:rsidRPr="00F33AA6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 жилья по Арсеньевскому городскому округу для расчета размера социальной выплаты на приобретение жилого помещения или создание объекта индивидуального жилищного строительства уч</w:t>
      </w:r>
      <w:r w:rsidR="00545B97">
        <w:rPr>
          <w:rFonts w:ascii="Times New Roman" w:hAnsi="Times New Roman" w:cs="Times New Roman"/>
          <w:color w:val="000000"/>
          <w:sz w:val="28"/>
          <w:szCs w:val="28"/>
        </w:rPr>
        <w:t xml:space="preserve">астниками муниципальной </w:t>
      </w:r>
      <w:r w:rsidRPr="00F33AA6">
        <w:rPr>
          <w:rFonts w:ascii="Times New Roman" w:hAnsi="Times New Roman" w:cs="Times New Roman"/>
          <w:color w:val="000000"/>
          <w:sz w:val="28"/>
          <w:szCs w:val="28"/>
        </w:rPr>
        <w:t>программы «Обеспечение жильем молодых семей Арсенье</w:t>
      </w:r>
      <w:r w:rsidR="00BF5A04">
        <w:rPr>
          <w:rFonts w:ascii="Times New Roman" w:hAnsi="Times New Roman" w:cs="Times New Roman"/>
          <w:color w:val="000000"/>
          <w:sz w:val="28"/>
          <w:szCs w:val="28"/>
        </w:rPr>
        <w:t>вского городского округа на 2014-2017</w:t>
      </w:r>
      <w:r w:rsidRPr="00F33AA6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BF5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86EFFD" w14:textId="77777777" w:rsidR="00A82A7F" w:rsidRDefault="00A82A7F" w:rsidP="00BF5A04">
      <w:pPr>
        <w:spacing w:line="360" w:lineRule="auto"/>
        <w:rPr>
          <w:sz w:val="28"/>
          <w:szCs w:val="28"/>
        </w:rPr>
      </w:pPr>
    </w:p>
    <w:p w14:paraId="13B197E0" w14:textId="195CE0DE" w:rsidR="00BF5A04" w:rsidRPr="000877C5" w:rsidRDefault="000777B1" w:rsidP="00BF5A04">
      <w:pPr>
        <w:spacing w:line="360" w:lineRule="auto"/>
        <w:rPr>
          <w:sz w:val="28"/>
          <w:szCs w:val="28"/>
        </w:rPr>
      </w:pPr>
      <w:r w:rsidRPr="000777B1">
        <w:rPr>
          <w:sz w:val="28"/>
          <w:szCs w:val="28"/>
        </w:rPr>
        <w:t xml:space="preserve">На основании постановления  администрации Арсеньевского городского округа от 14 ноября 2019 года № 831-па «Об утверждении муниципальной программы «Обеспечение доступным жильем и качественными услугами жилищно-коммунального хозяйства населения Арсеньевского городского округа» на 2020-2024 годы», руководствуясь Уставом Арсеньевского городского округа, администрация Арсеньевского городского округа </w:t>
      </w:r>
    </w:p>
    <w:p w14:paraId="1F1C337C" w14:textId="25CDD8B0" w:rsidR="000F3FE7" w:rsidRDefault="000F3FE7" w:rsidP="000777B1">
      <w:pPr>
        <w:pStyle w:val="a4"/>
        <w:tabs>
          <w:tab w:val="clear" w:pos="4677"/>
          <w:tab w:val="clear" w:pos="9355"/>
        </w:tabs>
        <w:rPr>
          <w:sz w:val="28"/>
          <w:szCs w:val="28"/>
        </w:rPr>
      </w:pPr>
    </w:p>
    <w:p w14:paraId="64FEA2F0" w14:textId="77777777" w:rsidR="000777B1" w:rsidRPr="00F33AA6" w:rsidRDefault="000777B1" w:rsidP="000777B1">
      <w:pPr>
        <w:pStyle w:val="a4"/>
        <w:tabs>
          <w:tab w:val="clear" w:pos="4677"/>
          <w:tab w:val="clear" w:pos="9355"/>
        </w:tabs>
        <w:rPr>
          <w:sz w:val="28"/>
          <w:szCs w:val="28"/>
        </w:rPr>
      </w:pPr>
    </w:p>
    <w:p w14:paraId="17EFDDFD" w14:textId="77777777" w:rsidR="000F3FE7" w:rsidRPr="00F33AA6" w:rsidRDefault="000F3FE7" w:rsidP="000777B1">
      <w:pPr>
        <w:pStyle w:val="a4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 w:rsidRPr="00F33AA6">
        <w:rPr>
          <w:sz w:val="28"/>
          <w:szCs w:val="28"/>
        </w:rPr>
        <w:t>ПОСТАНОВЛЯ</w:t>
      </w:r>
      <w:r w:rsidRPr="00F33AA6">
        <w:rPr>
          <w:caps/>
          <w:sz w:val="28"/>
          <w:szCs w:val="28"/>
        </w:rPr>
        <w:t>ет</w:t>
      </w:r>
      <w:r w:rsidRPr="00F33AA6">
        <w:rPr>
          <w:sz w:val="28"/>
          <w:szCs w:val="28"/>
        </w:rPr>
        <w:t>:</w:t>
      </w:r>
    </w:p>
    <w:p w14:paraId="6823E064" w14:textId="17BDCA93" w:rsidR="000F3FE7" w:rsidRDefault="000F3FE7" w:rsidP="000777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71126C4" w14:textId="77777777" w:rsidR="000777B1" w:rsidRPr="00F33AA6" w:rsidRDefault="000777B1" w:rsidP="000777B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643FFC" w14:textId="57AF729A" w:rsidR="00840F73" w:rsidRPr="00A82A7F" w:rsidRDefault="000B3435" w:rsidP="00A82A7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A7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3FE7" w:rsidRPr="00A82A7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27123" w:rsidRPr="00A82A7F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 w:rsidR="000F3FE7" w:rsidRPr="00A82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>администрации Арсеньевского городского округа от 22 июля 2013 года № 589-па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норматива стоимости 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>1 кв. метра общей площади жилья по Арсеньевскому городскому округу для расчета размера социальной выплаты на приобретение жилого помещения или создание объекта индивидуального жилищного строительства уч</w:t>
      </w:r>
      <w:r w:rsidR="00BF5A04" w:rsidRPr="00A82A7F">
        <w:rPr>
          <w:rFonts w:ascii="Times New Roman" w:hAnsi="Times New Roman" w:cs="Times New Roman"/>
          <w:b w:val="0"/>
          <w:sz w:val="28"/>
          <w:szCs w:val="28"/>
        </w:rPr>
        <w:t xml:space="preserve">астниками муниципальной 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>программы «Обеспечение жильем молодых семей Арсенье</w:t>
      </w:r>
      <w:r w:rsidR="00BF5A04" w:rsidRPr="00A82A7F">
        <w:rPr>
          <w:rFonts w:ascii="Times New Roman" w:hAnsi="Times New Roman" w:cs="Times New Roman"/>
          <w:b w:val="0"/>
          <w:sz w:val="28"/>
          <w:szCs w:val="28"/>
        </w:rPr>
        <w:t>вского городского округа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A04" w:rsidRPr="00A82A7F">
        <w:rPr>
          <w:rFonts w:ascii="Times New Roman" w:hAnsi="Times New Roman" w:cs="Times New Roman"/>
          <w:b w:val="0"/>
          <w:sz w:val="28"/>
          <w:szCs w:val="28"/>
        </w:rPr>
        <w:t>на 2014-2017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927123" w:rsidRPr="00A82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C0F">
        <w:rPr>
          <w:rFonts w:ascii="Times New Roman" w:hAnsi="Times New Roman" w:cs="Times New Roman"/>
          <w:b w:val="0"/>
          <w:sz w:val="28"/>
          <w:szCs w:val="28"/>
        </w:rPr>
        <w:t>(</w:t>
      </w:r>
      <w:r w:rsidR="008B5BB4">
        <w:rPr>
          <w:rFonts w:ascii="Times New Roman" w:hAnsi="Times New Roman" w:cs="Times New Roman"/>
          <w:b w:val="0"/>
          <w:sz w:val="28"/>
          <w:szCs w:val="28"/>
        </w:rPr>
        <w:t>в редакции постановлений</w:t>
      </w:r>
      <w:r w:rsidR="000E28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</w:t>
      </w:r>
      <w:r w:rsidR="00A82A7F" w:rsidRPr="00A82A7F">
        <w:rPr>
          <w:rFonts w:ascii="Times New Roman" w:hAnsi="Times New Roman" w:cs="Times New Roman"/>
          <w:b w:val="0"/>
          <w:sz w:val="28"/>
          <w:szCs w:val="28"/>
        </w:rPr>
        <w:t xml:space="preserve"> от 13 февраля 2014 года 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82A7F" w:rsidRPr="00A82A7F">
        <w:rPr>
          <w:rFonts w:ascii="Times New Roman" w:hAnsi="Times New Roman" w:cs="Times New Roman"/>
          <w:b w:val="0"/>
          <w:sz w:val="28"/>
          <w:szCs w:val="28"/>
        </w:rPr>
        <w:t>№ 94-па</w:t>
      </w:r>
      <w:r w:rsidR="008B5BB4">
        <w:rPr>
          <w:rFonts w:ascii="Times New Roman" w:hAnsi="Times New Roman" w:cs="Times New Roman"/>
          <w:b w:val="0"/>
          <w:sz w:val="28"/>
          <w:szCs w:val="28"/>
        </w:rPr>
        <w:t>, от 06 апреля 2015 года № 273-па</w:t>
      </w:r>
      <w:r w:rsidR="000777B1">
        <w:rPr>
          <w:rFonts w:ascii="Times New Roman" w:hAnsi="Times New Roman" w:cs="Times New Roman"/>
          <w:b w:val="0"/>
          <w:sz w:val="28"/>
          <w:szCs w:val="28"/>
        </w:rPr>
        <w:t>,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7B1">
        <w:rPr>
          <w:rFonts w:ascii="Times New Roman" w:hAnsi="Times New Roman" w:cs="Times New Roman"/>
          <w:b w:val="0"/>
          <w:sz w:val="28"/>
          <w:szCs w:val="28"/>
        </w:rPr>
        <w:t>от 31 августа 2016 года № 720-па</w:t>
      </w:r>
      <w:r w:rsidR="00CD2C0F">
        <w:rPr>
          <w:rFonts w:ascii="Times New Roman" w:hAnsi="Times New Roman" w:cs="Times New Roman"/>
          <w:b w:val="0"/>
          <w:sz w:val="28"/>
          <w:szCs w:val="28"/>
        </w:rPr>
        <w:t>)</w:t>
      </w:r>
      <w:r w:rsidR="00A82A7F" w:rsidRPr="00A82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123" w:rsidRPr="00A82A7F">
        <w:rPr>
          <w:rFonts w:ascii="Times New Roman" w:hAnsi="Times New Roman" w:cs="Times New Roman"/>
          <w:b w:val="0"/>
          <w:sz w:val="28"/>
          <w:szCs w:val="28"/>
        </w:rPr>
        <w:t>(далее – постановление)</w:t>
      </w:r>
      <w:r w:rsidR="00B725D3" w:rsidRPr="00B725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5D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A82A7F">
        <w:rPr>
          <w:rFonts w:ascii="Times New Roman" w:hAnsi="Times New Roman" w:cs="Times New Roman"/>
          <w:b w:val="0"/>
          <w:sz w:val="28"/>
          <w:szCs w:val="28"/>
        </w:rPr>
        <w:t>:</w:t>
      </w:r>
      <w:r w:rsidR="00840F73" w:rsidRPr="00A82A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7F77059" w14:textId="4976626C" w:rsidR="005704F2" w:rsidRPr="005704F2" w:rsidRDefault="000B3435" w:rsidP="000B3435">
      <w:pPr>
        <w:pStyle w:val="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AA6">
        <w:rPr>
          <w:b w:val="0"/>
          <w:color w:val="000000"/>
          <w:sz w:val="28"/>
          <w:szCs w:val="28"/>
        </w:rPr>
        <w:t xml:space="preserve">1.1. </w:t>
      </w:r>
      <w:r w:rsidR="00252250">
        <w:rPr>
          <w:b w:val="0"/>
          <w:color w:val="000000"/>
          <w:sz w:val="28"/>
          <w:szCs w:val="28"/>
        </w:rPr>
        <w:t xml:space="preserve">Заменить </w:t>
      </w:r>
      <w:r w:rsidR="00F63132">
        <w:rPr>
          <w:b w:val="0"/>
          <w:color w:val="000000"/>
          <w:sz w:val="28"/>
          <w:szCs w:val="28"/>
        </w:rPr>
        <w:t xml:space="preserve">в наименовании и </w:t>
      </w:r>
      <w:r w:rsidR="00252250">
        <w:rPr>
          <w:b w:val="0"/>
          <w:color w:val="000000"/>
          <w:sz w:val="28"/>
          <w:szCs w:val="28"/>
        </w:rPr>
        <w:t>по тексту</w:t>
      </w:r>
      <w:r w:rsidR="00927123">
        <w:rPr>
          <w:b w:val="0"/>
          <w:color w:val="000000"/>
          <w:sz w:val="28"/>
          <w:szCs w:val="28"/>
        </w:rPr>
        <w:t xml:space="preserve"> постановления с</w:t>
      </w:r>
      <w:r w:rsidR="00840F73" w:rsidRPr="00F33AA6">
        <w:rPr>
          <w:b w:val="0"/>
          <w:color w:val="000000"/>
          <w:sz w:val="28"/>
          <w:szCs w:val="28"/>
        </w:rPr>
        <w:t>л</w:t>
      </w:r>
      <w:r w:rsidR="00BF5A04">
        <w:rPr>
          <w:b w:val="0"/>
          <w:color w:val="000000"/>
          <w:sz w:val="28"/>
          <w:szCs w:val="28"/>
        </w:rPr>
        <w:t>ова</w:t>
      </w:r>
      <w:r w:rsidR="001F5BC4" w:rsidRPr="001F5BC4">
        <w:rPr>
          <w:b w:val="0"/>
          <w:color w:val="000000"/>
          <w:sz w:val="28"/>
          <w:szCs w:val="28"/>
        </w:rPr>
        <w:t xml:space="preserve"> </w:t>
      </w:r>
      <w:r w:rsidR="001F5BC4">
        <w:rPr>
          <w:b w:val="0"/>
          <w:color w:val="000000"/>
          <w:sz w:val="28"/>
          <w:szCs w:val="28"/>
        </w:rPr>
        <w:t>«</w:t>
      </w:r>
      <w:r w:rsidR="000777B1" w:rsidRPr="000777B1">
        <w:rPr>
          <w:b w:val="0"/>
          <w:color w:val="000000"/>
          <w:sz w:val="28"/>
          <w:szCs w:val="28"/>
        </w:rPr>
        <w:t>подпрограммы «Обеспечение жильем молодых семей Арсеньевского городского округа» на 2015-2020 годы муниципальной программы Арсеньевского городского округа «Обеспечение доступным жильем и качественными услугами жилищно-коммунального хозяйства населения Арсеньевского городского округа» на 2015-2020 годы</w:t>
      </w:r>
      <w:r w:rsidR="001F5BC4">
        <w:rPr>
          <w:b w:val="0"/>
          <w:bCs w:val="0"/>
          <w:color w:val="000000"/>
          <w:sz w:val="28"/>
          <w:szCs w:val="28"/>
        </w:rPr>
        <w:t>»</w:t>
      </w:r>
      <w:r w:rsidR="00BF5A04">
        <w:rPr>
          <w:b w:val="0"/>
          <w:color w:val="000000"/>
          <w:sz w:val="28"/>
          <w:szCs w:val="28"/>
        </w:rPr>
        <w:t xml:space="preserve"> </w:t>
      </w:r>
      <w:r w:rsidR="00840F73" w:rsidRPr="00F33AA6">
        <w:rPr>
          <w:b w:val="0"/>
          <w:color w:val="000000"/>
          <w:sz w:val="28"/>
          <w:szCs w:val="28"/>
        </w:rPr>
        <w:t>слова</w:t>
      </w:r>
      <w:r w:rsidR="00927123">
        <w:rPr>
          <w:b w:val="0"/>
          <w:color w:val="000000"/>
          <w:sz w:val="28"/>
          <w:szCs w:val="28"/>
        </w:rPr>
        <w:t>ми</w:t>
      </w:r>
      <w:r w:rsidR="00840F73" w:rsidRPr="00F33AA6">
        <w:rPr>
          <w:b w:val="0"/>
          <w:color w:val="000000"/>
          <w:sz w:val="28"/>
          <w:szCs w:val="28"/>
        </w:rPr>
        <w:t xml:space="preserve"> </w:t>
      </w:r>
      <w:r w:rsidR="005704F2">
        <w:rPr>
          <w:b w:val="0"/>
          <w:color w:val="000000"/>
          <w:sz w:val="28"/>
          <w:szCs w:val="28"/>
        </w:rPr>
        <w:t>«</w:t>
      </w:r>
      <w:r w:rsidR="000777B1" w:rsidRPr="000777B1">
        <w:rPr>
          <w:b w:val="0"/>
          <w:color w:val="000000"/>
          <w:sz w:val="28"/>
          <w:szCs w:val="28"/>
        </w:rPr>
        <w:t>подпрограммы «Обеспечение жильем молодых семей Арсеньевского городского округа» на 2020-2024 годы муниципальной программы «Обеспечение доступным жильем и качественными услугами жилищно-коммунального хозяйства населения Арсеньевского городского округа» на 2020-2024 годы</w:t>
      </w:r>
      <w:r w:rsidR="00F63132">
        <w:rPr>
          <w:b w:val="0"/>
          <w:bCs w:val="0"/>
          <w:color w:val="000000"/>
          <w:sz w:val="28"/>
          <w:szCs w:val="28"/>
        </w:rPr>
        <w:t>»</w:t>
      </w:r>
      <w:r w:rsidR="005704F2">
        <w:rPr>
          <w:b w:val="0"/>
          <w:bCs w:val="0"/>
          <w:color w:val="000000"/>
          <w:sz w:val="28"/>
          <w:szCs w:val="28"/>
        </w:rPr>
        <w:t>.</w:t>
      </w:r>
    </w:p>
    <w:p w14:paraId="6A9E034F" w14:textId="76D1F506" w:rsidR="000B3435" w:rsidRPr="00F33AA6" w:rsidRDefault="00F63132" w:rsidP="00F33AA6">
      <w:pPr>
        <w:pStyle w:val="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1.2.</w:t>
      </w:r>
      <w:r w:rsidR="000B3435" w:rsidRPr="00F33AA6">
        <w:rPr>
          <w:b w:val="0"/>
          <w:color w:val="000000"/>
          <w:sz w:val="28"/>
          <w:szCs w:val="28"/>
        </w:rPr>
        <w:t xml:space="preserve"> </w:t>
      </w:r>
      <w:r w:rsidR="005704F2">
        <w:rPr>
          <w:b w:val="0"/>
          <w:color w:val="000000"/>
          <w:sz w:val="28"/>
          <w:szCs w:val="28"/>
        </w:rPr>
        <w:t>Заменить в</w:t>
      </w:r>
      <w:r w:rsidR="00343EC3">
        <w:rPr>
          <w:b w:val="0"/>
          <w:color w:val="000000"/>
          <w:sz w:val="28"/>
          <w:szCs w:val="28"/>
        </w:rPr>
        <w:t xml:space="preserve"> </w:t>
      </w:r>
      <w:r w:rsidR="00840F73" w:rsidRPr="00F33AA6">
        <w:rPr>
          <w:b w:val="0"/>
          <w:color w:val="000000"/>
          <w:sz w:val="28"/>
          <w:szCs w:val="28"/>
        </w:rPr>
        <w:t>пункт</w:t>
      </w:r>
      <w:r w:rsidR="005704F2">
        <w:rPr>
          <w:b w:val="0"/>
          <w:color w:val="000000"/>
          <w:sz w:val="28"/>
          <w:szCs w:val="28"/>
        </w:rPr>
        <w:t>е</w:t>
      </w:r>
      <w:r w:rsidR="00343EC3">
        <w:rPr>
          <w:b w:val="0"/>
          <w:color w:val="000000"/>
          <w:sz w:val="28"/>
          <w:szCs w:val="28"/>
        </w:rPr>
        <w:t xml:space="preserve"> </w:t>
      </w:r>
      <w:r w:rsidR="00840F73" w:rsidRPr="00F33AA6">
        <w:rPr>
          <w:b w:val="0"/>
          <w:color w:val="000000"/>
          <w:sz w:val="28"/>
          <w:szCs w:val="28"/>
        </w:rPr>
        <w:t>1</w:t>
      </w:r>
      <w:r w:rsidR="005704F2">
        <w:rPr>
          <w:b w:val="0"/>
          <w:color w:val="000000"/>
          <w:sz w:val="28"/>
          <w:szCs w:val="28"/>
        </w:rPr>
        <w:t xml:space="preserve"> постановления </w:t>
      </w:r>
      <w:r w:rsidR="000B3435" w:rsidRPr="00F33AA6">
        <w:rPr>
          <w:b w:val="0"/>
          <w:color w:val="000000"/>
          <w:sz w:val="28"/>
          <w:szCs w:val="28"/>
        </w:rPr>
        <w:t>слов</w:t>
      </w:r>
      <w:r w:rsidR="005704F2">
        <w:rPr>
          <w:b w:val="0"/>
          <w:color w:val="000000"/>
          <w:sz w:val="28"/>
          <w:szCs w:val="28"/>
        </w:rPr>
        <w:t>а</w:t>
      </w:r>
      <w:r w:rsidR="000B3435" w:rsidRPr="00F33AA6">
        <w:rPr>
          <w:b w:val="0"/>
          <w:color w:val="000000"/>
          <w:sz w:val="28"/>
          <w:szCs w:val="28"/>
        </w:rPr>
        <w:t xml:space="preserve"> «</w:t>
      </w:r>
      <w:r w:rsidR="007F2E03">
        <w:rPr>
          <w:b w:val="0"/>
          <w:color w:val="000000"/>
          <w:sz w:val="28"/>
          <w:szCs w:val="28"/>
        </w:rPr>
        <w:t>на 2014-20</w:t>
      </w:r>
      <w:r w:rsidR="000777B1">
        <w:rPr>
          <w:b w:val="0"/>
          <w:color w:val="000000"/>
          <w:sz w:val="28"/>
          <w:szCs w:val="28"/>
        </w:rPr>
        <w:t>20</w:t>
      </w:r>
      <w:r w:rsidR="007F2E03">
        <w:rPr>
          <w:b w:val="0"/>
          <w:color w:val="000000"/>
          <w:sz w:val="28"/>
          <w:szCs w:val="28"/>
        </w:rPr>
        <w:t xml:space="preserve"> годы</w:t>
      </w:r>
      <w:r w:rsidR="000B3435" w:rsidRPr="00F33AA6">
        <w:rPr>
          <w:b w:val="0"/>
          <w:color w:val="000000"/>
          <w:sz w:val="28"/>
          <w:szCs w:val="28"/>
        </w:rPr>
        <w:t>» слова</w:t>
      </w:r>
      <w:r w:rsidR="00927123">
        <w:rPr>
          <w:b w:val="0"/>
          <w:color w:val="000000"/>
          <w:sz w:val="28"/>
          <w:szCs w:val="28"/>
        </w:rPr>
        <w:t>ми</w:t>
      </w:r>
      <w:r w:rsidR="00252250">
        <w:rPr>
          <w:b w:val="0"/>
          <w:color w:val="000000"/>
          <w:sz w:val="28"/>
          <w:szCs w:val="28"/>
        </w:rPr>
        <w:t xml:space="preserve"> «на 2</w:t>
      </w:r>
      <w:r w:rsidR="007F2E03">
        <w:rPr>
          <w:b w:val="0"/>
          <w:color w:val="000000"/>
          <w:sz w:val="28"/>
          <w:szCs w:val="28"/>
        </w:rPr>
        <w:t>0</w:t>
      </w:r>
      <w:r w:rsidR="000777B1">
        <w:rPr>
          <w:b w:val="0"/>
          <w:color w:val="000000"/>
          <w:sz w:val="28"/>
          <w:szCs w:val="28"/>
        </w:rPr>
        <w:t>20</w:t>
      </w:r>
      <w:r w:rsidR="007F2E03">
        <w:rPr>
          <w:b w:val="0"/>
          <w:color w:val="000000"/>
          <w:sz w:val="28"/>
          <w:szCs w:val="28"/>
        </w:rPr>
        <w:t>-202</w:t>
      </w:r>
      <w:r w:rsidR="000777B1">
        <w:rPr>
          <w:b w:val="0"/>
          <w:color w:val="000000"/>
          <w:sz w:val="28"/>
          <w:szCs w:val="28"/>
        </w:rPr>
        <w:t>4</w:t>
      </w:r>
      <w:r w:rsidR="005704F2">
        <w:rPr>
          <w:b w:val="0"/>
          <w:color w:val="000000"/>
          <w:sz w:val="28"/>
          <w:szCs w:val="28"/>
        </w:rPr>
        <w:t xml:space="preserve"> годы»</w:t>
      </w:r>
      <w:r w:rsidR="000B3435" w:rsidRPr="00F33AA6">
        <w:rPr>
          <w:b w:val="0"/>
          <w:color w:val="000000"/>
          <w:sz w:val="28"/>
          <w:szCs w:val="28"/>
        </w:rPr>
        <w:t xml:space="preserve">. </w:t>
      </w:r>
    </w:p>
    <w:p w14:paraId="4AF1ED01" w14:textId="440F6CBC" w:rsidR="000F3FE7" w:rsidRPr="00F33AA6" w:rsidRDefault="00F63132" w:rsidP="00F33A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F3FE7" w:rsidRPr="00F33AA6">
        <w:rPr>
          <w:sz w:val="28"/>
          <w:szCs w:val="28"/>
        </w:rPr>
        <w:t>.</w:t>
      </w:r>
      <w:r w:rsidR="000777B1">
        <w:rPr>
          <w:sz w:val="28"/>
          <w:szCs w:val="28"/>
        </w:rPr>
        <w:t xml:space="preserve"> </w:t>
      </w:r>
      <w:r w:rsidR="000777B1" w:rsidRPr="000777B1">
        <w:rPr>
          <w:sz w:val="28"/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3E1E0A24" w14:textId="77777777" w:rsidR="000F3FE7" w:rsidRPr="00F33AA6" w:rsidRDefault="000F3FE7" w:rsidP="00F33AA6">
      <w:pPr>
        <w:ind w:firstLine="0"/>
        <w:rPr>
          <w:sz w:val="28"/>
          <w:szCs w:val="28"/>
        </w:rPr>
      </w:pPr>
    </w:p>
    <w:p w14:paraId="2177EB8F" w14:textId="77777777" w:rsidR="000B3435" w:rsidRPr="00F33AA6" w:rsidRDefault="000B3435" w:rsidP="00F33AA6">
      <w:pPr>
        <w:ind w:firstLine="0"/>
        <w:rPr>
          <w:sz w:val="28"/>
          <w:szCs w:val="28"/>
        </w:rPr>
      </w:pPr>
    </w:p>
    <w:p w14:paraId="109496AF" w14:textId="77777777" w:rsidR="000B3435" w:rsidRPr="00F33AA6" w:rsidRDefault="000B3435" w:rsidP="00F33AA6">
      <w:pPr>
        <w:ind w:firstLine="0"/>
        <w:rPr>
          <w:sz w:val="28"/>
          <w:szCs w:val="28"/>
        </w:rPr>
      </w:pPr>
    </w:p>
    <w:p w14:paraId="2F6560DC" w14:textId="75E7FF10" w:rsidR="000F3FE7" w:rsidRPr="00F33AA6" w:rsidRDefault="000F3FE7" w:rsidP="00F33AA6">
      <w:pPr>
        <w:ind w:firstLine="0"/>
        <w:rPr>
          <w:sz w:val="28"/>
          <w:szCs w:val="28"/>
        </w:rPr>
      </w:pPr>
      <w:r w:rsidRPr="00F33AA6">
        <w:rPr>
          <w:sz w:val="28"/>
          <w:szCs w:val="28"/>
        </w:rPr>
        <w:t xml:space="preserve">Глава городского округа                                                                  </w:t>
      </w:r>
      <w:r w:rsidR="00F33AA6">
        <w:rPr>
          <w:sz w:val="28"/>
          <w:szCs w:val="28"/>
        </w:rPr>
        <w:t xml:space="preserve">     </w:t>
      </w:r>
      <w:r w:rsidR="000777B1">
        <w:rPr>
          <w:sz w:val="28"/>
          <w:szCs w:val="28"/>
        </w:rPr>
        <w:t xml:space="preserve">   В.С. </w:t>
      </w:r>
      <w:proofErr w:type="spellStart"/>
      <w:r w:rsidR="000777B1">
        <w:rPr>
          <w:sz w:val="28"/>
          <w:szCs w:val="28"/>
        </w:rPr>
        <w:t>Пивень</w:t>
      </w:r>
      <w:proofErr w:type="spellEnd"/>
    </w:p>
    <w:p w14:paraId="5F41B4FB" w14:textId="77777777" w:rsidR="008C51D3" w:rsidRPr="00F33AA6" w:rsidRDefault="008C51D3" w:rsidP="00992B48">
      <w:pPr>
        <w:tabs>
          <w:tab w:val="left" w:pos="8041"/>
        </w:tabs>
        <w:rPr>
          <w:sz w:val="28"/>
          <w:szCs w:val="28"/>
        </w:rPr>
      </w:pPr>
    </w:p>
    <w:sectPr w:rsidR="008C51D3" w:rsidRPr="00F33AA6" w:rsidSect="00A45F4E">
      <w:type w:val="continuous"/>
      <w:pgSz w:w="11906" w:h="16838" w:code="9"/>
      <w:pgMar w:top="1146" w:right="851" w:bottom="5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46ED1" w14:textId="77777777" w:rsidR="006D3A85" w:rsidRDefault="006D3A85">
      <w:r>
        <w:separator/>
      </w:r>
    </w:p>
  </w:endnote>
  <w:endnote w:type="continuationSeparator" w:id="0">
    <w:p w14:paraId="137C9DD7" w14:textId="77777777" w:rsidR="006D3A85" w:rsidRDefault="006D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6243E" w14:textId="77777777" w:rsidR="006D3A85" w:rsidRDefault="006D3A85">
      <w:r>
        <w:separator/>
      </w:r>
    </w:p>
  </w:footnote>
  <w:footnote w:type="continuationSeparator" w:id="0">
    <w:p w14:paraId="38B522C5" w14:textId="77777777" w:rsidR="006D3A85" w:rsidRDefault="006D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4015" w14:textId="77777777" w:rsidR="0061263E" w:rsidRDefault="0061263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404E" w14:textId="550C2E87" w:rsidR="0061263E" w:rsidRDefault="000777B1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0051E9D9" wp14:editId="288A19CA">
          <wp:extent cx="594360" cy="7467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E7"/>
    <w:rsid w:val="00012E93"/>
    <w:rsid w:val="000777B1"/>
    <w:rsid w:val="0008485B"/>
    <w:rsid w:val="000B3435"/>
    <w:rsid w:val="000B49D9"/>
    <w:rsid w:val="000E28C4"/>
    <w:rsid w:val="000F3FE7"/>
    <w:rsid w:val="00133C88"/>
    <w:rsid w:val="00150A68"/>
    <w:rsid w:val="001C12F8"/>
    <w:rsid w:val="001D210B"/>
    <w:rsid w:val="001D3CD6"/>
    <w:rsid w:val="001F38B4"/>
    <w:rsid w:val="001F5BC4"/>
    <w:rsid w:val="001F5E74"/>
    <w:rsid w:val="001F7ABE"/>
    <w:rsid w:val="00201C05"/>
    <w:rsid w:val="00206BE9"/>
    <w:rsid w:val="0025096D"/>
    <w:rsid w:val="00252250"/>
    <w:rsid w:val="00286612"/>
    <w:rsid w:val="002F5299"/>
    <w:rsid w:val="00300FA4"/>
    <w:rsid w:val="00303407"/>
    <w:rsid w:val="00325EF0"/>
    <w:rsid w:val="00343EC3"/>
    <w:rsid w:val="00390F4F"/>
    <w:rsid w:val="003C2AF0"/>
    <w:rsid w:val="003C7484"/>
    <w:rsid w:val="003F5F54"/>
    <w:rsid w:val="00403018"/>
    <w:rsid w:val="00435812"/>
    <w:rsid w:val="00454238"/>
    <w:rsid w:val="00471E00"/>
    <w:rsid w:val="0049508D"/>
    <w:rsid w:val="00514707"/>
    <w:rsid w:val="00545B97"/>
    <w:rsid w:val="00550A44"/>
    <w:rsid w:val="005704F2"/>
    <w:rsid w:val="00592A52"/>
    <w:rsid w:val="005A55C1"/>
    <w:rsid w:val="005F45EB"/>
    <w:rsid w:val="005F621C"/>
    <w:rsid w:val="0061263E"/>
    <w:rsid w:val="0061547A"/>
    <w:rsid w:val="006454B4"/>
    <w:rsid w:val="00681EFD"/>
    <w:rsid w:val="006A7761"/>
    <w:rsid w:val="006C74BD"/>
    <w:rsid w:val="006D3A85"/>
    <w:rsid w:val="006E3865"/>
    <w:rsid w:val="006E5EA1"/>
    <w:rsid w:val="007076D8"/>
    <w:rsid w:val="007240A1"/>
    <w:rsid w:val="00752206"/>
    <w:rsid w:val="0077066E"/>
    <w:rsid w:val="00773245"/>
    <w:rsid w:val="007B2B5B"/>
    <w:rsid w:val="007F2E03"/>
    <w:rsid w:val="00804BE1"/>
    <w:rsid w:val="00840F73"/>
    <w:rsid w:val="00870C28"/>
    <w:rsid w:val="00882939"/>
    <w:rsid w:val="008B5BB4"/>
    <w:rsid w:val="008C51D3"/>
    <w:rsid w:val="008E0B13"/>
    <w:rsid w:val="009031B8"/>
    <w:rsid w:val="00927123"/>
    <w:rsid w:val="0094304B"/>
    <w:rsid w:val="009750B7"/>
    <w:rsid w:val="00992B48"/>
    <w:rsid w:val="00994D10"/>
    <w:rsid w:val="009B6CA3"/>
    <w:rsid w:val="009C452A"/>
    <w:rsid w:val="00A45F4E"/>
    <w:rsid w:val="00A82A7F"/>
    <w:rsid w:val="00A90A27"/>
    <w:rsid w:val="00AB6BB2"/>
    <w:rsid w:val="00AC5275"/>
    <w:rsid w:val="00B4356A"/>
    <w:rsid w:val="00B53139"/>
    <w:rsid w:val="00B725D3"/>
    <w:rsid w:val="00B90291"/>
    <w:rsid w:val="00B945F8"/>
    <w:rsid w:val="00BA10C1"/>
    <w:rsid w:val="00BB5081"/>
    <w:rsid w:val="00BC3DC5"/>
    <w:rsid w:val="00BE6D8D"/>
    <w:rsid w:val="00BF5A04"/>
    <w:rsid w:val="00C53553"/>
    <w:rsid w:val="00C6431B"/>
    <w:rsid w:val="00C7242C"/>
    <w:rsid w:val="00C82BEB"/>
    <w:rsid w:val="00C86421"/>
    <w:rsid w:val="00CD2C0F"/>
    <w:rsid w:val="00CD5F49"/>
    <w:rsid w:val="00CD66E5"/>
    <w:rsid w:val="00CE49B7"/>
    <w:rsid w:val="00D03713"/>
    <w:rsid w:val="00D127D8"/>
    <w:rsid w:val="00D203CE"/>
    <w:rsid w:val="00D7375A"/>
    <w:rsid w:val="00D96501"/>
    <w:rsid w:val="00DF02F0"/>
    <w:rsid w:val="00E0057D"/>
    <w:rsid w:val="00E055AF"/>
    <w:rsid w:val="00E13743"/>
    <w:rsid w:val="00E26D49"/>
    <w:rsid w:val="00E73046"/>
    <w:rsid w:val="00E954C3"/>
    <w:rsid w:val="00EC6431"/>
    <w:rsid w:val="00EE6E10"/>
    <w:rsid w:val="00EF340C"/>
    <w:rsid w:val="00F057D9"/>
    <w:rsid w:val="00F33AA6"/>
    <w:rsid w:val="00F63132"/>
    <w:rsid w:val="00F66375"/>
    <w:rsid w:val="00F774D8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F002A55"/>
  <w15:chartTrackingRefBased/>
  <w15:docId w15:val="{017E6EE3-82A9-4A9D-ABBE-FB4085D8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4">
    <w:name w:val="heading 4"/>
    <w:basedOn w:val="a"/>
    <w:qFormat/>
    <w:rsid w:val="000F3FE7"/>
    <w:pPr>
      <w:widowControl/>
      <w:autoSpaceDE/>
      <w:autoSpaceDN/>
      <w:adjustRightInd/>
      <w:spacing w:before="75" w:after="75"/>
      <w:ind w:firstLine="0"/>
      <w:jc w:val="left"/>
      <w:outlineLvl w:val="3"/>
    </w:pPr>
    <w:rPr>
      <w:b/>
      <w:bCs/>
      <w:color w:val="5D070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F3F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3C2A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C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4;&#1086;&#1083;&#1086;&#1076;&#1077;&#1078;&#1080;\&#1056;&#1072;&#1089;&#1087;&#1086;&#1088;&#1103;&#1078;&#1077;&#1085;&#1080;&#1103;,%20&#1087;&#1086;&#1089;&#1090;&#1072;&#1085;&#1086;&#1074;&#1083;&#1077;&#1085;&#1080;&#1103;,%20&#1087;&#1080;&#1089;&#1100;&#1084;&#1072;%20&#1075;&#1083;&#1072;&#1074;&#1099;\&#1053;&#1054;&#1042;&#1067;&#1045;%20&#1041;&#1051;&#1040;&#1053;&#1050;&#1048;%20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2</Pages>
  <Words>320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МОЛОДЕЖЬ</dc:creator>
  <cp:keywords/>
  <dc:description/>
  <cp:lastModifiedBy>Герасимова Зоя Николаевна</cp:lastModifiedBy>
  <cp:revision>7</cp:revision>
  <cp:lastPrinted>2020-08-19T01:41:00Z</cp:lastPrinted>
  <dcterms:created xsi:type="dcterms:W3CDTF">2020-08-19T01:41:00Z</dcterms:created>
  <dcterms:modified xsi:type="dcterms:W3CDTF">2020-08-25T01:27:00Z</dcterms:modified>
</cp:coreProperties>
</file>