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B11D" w14:textId="77777777" w:rsidR="008E44A0" w:rsidRDefault="00A057E3" w:rsidP="008E44A0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 w:rsidR="008E44A0">
        <w:rPr>
          <w:b w:val="0"/>
          <w:color w:val="auto"/>
        </w:rPr>
        <w:t xml:space="preserve">Приложение  </w:t>
      </w:r>
    </w:p>
    <w:p w14:paraId="633C58A2" w14:textId="77777777" w:rsidR="008E44A0" w:rsidRPr="00C62D6C" w:rsidRDefault="008E44A0" w:rsidP="008E44A0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1D213A69" w14:textId="77777777" w:rsidR="008E44A0" w:rsidRDefault="008E44A0" w:rsidP="008E44A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29 сентября 2021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723</w:t>
      </w:r>
    </w:p>
    <w:p w14:paraId="1ECA95C7" w14:textId="0A21F951" w:rsidR="008E44A0" w:rsidRDefault="008E44A0" w:rsidP="008E44A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26 января 2022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765</w:t>
      </w:r>
    </w:p>
    <w:p w14:paraId="3E488813" w14:textId="5A3C82A1" w:rsidR="00377F4C" w:rsidRDefault="00377F4C" w:rsidP="00377F4C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25 мая 2022 </w:t>
      </w:r>
      <w:r w:rsidRPr="00C62D6C">
        <w:rPr>
          <w:b w:val="0"/>
          <w:color w:val="auto"/>
        </w:rPr>
        <w:t xml:space="preserve">года </w:t>
      </w:r>
      <w:r w:rsidRPr="00277EA2">
        <w:rPr>
          <w:b w:val="0"/>
          <w:color w:val="auto"/>
        </w:rPr>
        <w:t>№</w:t>
      </w:r>
      <w:r w:rsidR="00277EA2">
        <w:rPr>
          <w:b w:val="0"/>
          <w:color w:val="auto"/>
          <w:lang w:val="en-US"/>
        </w:rPr>
        <w:t xml:space="preserve"> 836</w:t>
      </w:r>
      <w:r w:rsidRPr="00C62D6C">
        <w:rPr>
          <w:b w:val="0"/>
          <w:color w:val="auto"/>
        </w:rPr>
        <w:t xml:space="preserve"> </w:t>
      </w:r>
    </w:p>
    <w:p w14:paraId="54664C20" w14:textId="7F99296C" w:rsidR="00377F4C" w:rsidRDefault="00377F4C" w:rsidP="008E44A0">
      <w:pPr>
        <w:pStyle w:val="contentheader2cols"/>
        <w:spacing w:before="0"/>
        <w:ind w:left="0"/>
        <w:rPr>
          <w:b w:val="0"/>
          <w:color w:val="auto"/>
        </w:rPr>
      </w:pPr>
    </w:p>
    <w:p w14:paraId="730CEE0A" w14:textId="77777777" w:rsidR="00377F4C" w:rsidRDefault="00377F4C" w:rsidP="008E44A0">
      <w:pPr>
        <w:pStyle w:val="contentheader2cols"/>
        <w:spacing w:before="0"/>
        <w:ind w:left="0"/>
        <w:rPr>
          <w:b w:val="0"/>
          <w:color w:val="auto"/>
        </w:rPr>
      </w:pPr>
    </w:p>
    <w:p w14:paraId="5CE0BFA5" w14:textId="77777777" w:rsidR="008E44A0" w:rsidRDefault="008E44A0" w:rsidP="008E44A0">
      <w:pPr>
        <w:pStyle w:val="contentheader2cols"/>
        <w:ind w:left="0"/>
        <w:rPr>
          <w:b w:val="0"/>
          <w:color w:val="auto"/>
        </w:rPr>
      </w:pPr>
    </w:p>
    <w:p w14:paraId="3524FA4E" w14:textId="77777777" w:rsidR="008E44A0" w:rsidRPr="000E377B" w:rsidRDefault="008E44A0" w:rsidP="008E44A0">
      <w:pPr>
        <w:pStyle w:val="contentheader2cols"/>
        <w:spacing w:before="0"/>
        <w:ind w:left="0"/>
        <w:jc w:val="center"/>
        <w:rPr>
          <w:b w:val="0"/>
          <w:color w:val="auto"/>
        </w:rPr>
      </w:pPr>
      <w:r w:rsidRPr="000E377B">
        <w:rPr>
          <w:color w:val="auto"/>
        </w:rPr>
        <w:t>2. Перечень объектов муниципальной собственности, подлежащих приватизации в 2022 году</w:t>
      </w:r>
    </w:p>
    <w:p w14:paraId="66A3423F" w14:textId="77777777" w:rsidR="008E44A0" w:rsidRPr="000E377B" w:rsidRDefault="008E44A0" w:rsidP="008E44A0">
      <w:pPr>
        <w:pStyle w:val="contentheader2cols"/>
        <w:ind w:left="0"/>
        <w:jc w:val="center"/>
        <w:rPr>
          <w:b w:val="0"/>
          <w:color w:val="auto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977"/>
        <w:gridCol w:w="4678"/>
        <w:gridCol w:w="2410"/>
        <w:gridCol w:w="2126"/>
      </w:tblGrid>
      <w:tr w:rsidR="008E44A0" w:rsidRPr="00B62766" w14:paraId="340BCE16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8C5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№</w:t>
            </w:r>
          </w:p>
          <w:p w14:paraId="228D070A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A53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48594C4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90A" w14:textId="77777777" w:rsidR="008E44A0" w:rsidRPr="00B62766" w:rsidRDefault="008E44A0" w:rsidP="00D1065D">
            <w:pPr>
              <w:ind w:left="-105"/>
              <w:jc w:val="center"/>
              <w:rPr>
                <w:sz w:val="24"/>
                <w:szCs w:val="24"/>
                <w:lang w:eastAsia="en-US"/>
              </w:rPr>
            </w:pPr>
          </w:p>
          <w:p w14:paraId="5200E332" w14:textId="77777777" w:rsidR="008E44A0" w:rsidRPr="00B62766" w:rsidRDefault="008E44A0" w:rsidP="00D1065D">
            <w:pPr>
              <w:ind w:left="-105"/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8B5" w14:textId="77777777" w:rsidR="008E44A0" w:rsidRPr="00B62766" w:rsidRDefault="008E44A0" w:rsidP="00D1065D">
            <w:pPr>
              <w:jc w:val="both"/>
              <w:rPr>
                <w:sz w:val="24"/>
                <w:szCs w:val="24"/>
                <w:lang w:eastAsia="en-US"/>
              </w:rPr>
            </w:pPr>
          </w:p>
          <w:p w14:paraId="61A41EAD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Краткая</w:t>
            </w:r>
          </w:p>
          <w:p w14:paraId="7039B227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42A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Предполагаемый</w:t>
            </w:r>
          </w:p>
          <w:p w14:paraId="40FF4528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D9CA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Предполагаемый срок приватизации</w:t>
            </w:r>
          </w:p>
        </w:tc>
      </w:tr>
      <w:tr w:rsidR="008E44A0" w:rsidRPr="00B62766" w14:paraId="3F23DE86" w14:textId="77777777" w:rsidTr="00D1065D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235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D848" w14:textId="77777777" w:rsidR="008E44A0" w:rsidRPr="00B62766" w:rsidRDefault="008E44A0" w:rsidP="00D1065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>Башня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182" w14:textId="77777777" w:rsidR="008E44A0" w:rsidRDefault="008E44A0" w:rsidP="00D1065D">
            <w:pPr>
              <w:ind w:left="-10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          </w:t>
            </w:r>
          </w:p>
          <w:p w14:paraId="3B2D696A" w14:textId="77777777" w:rsidR="008E44A0" w:rsidRDefault="008E44A0" w:rsidP="00D1065D">
            <w:pPr>
              <w:ind w:left="-10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           </w:t>
            </w:r>
          </w:p>
          <w:p w14:paraId="5831E265" w14:textId="77777777" w:rsidR="008E44A0" w:rsidRPr="00B62766" w:rsidRDefault="008E44A0" w:rsidP="00D1065D">
            <w:pPr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>ул. Вокзальная, д. 1/6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332" w14:textId="77777777" w:rsidR="008E44A0" w:rsidRPr="00B62766" w:rsidRDefault="008E44A0" w:rsidP="00D1065D">
            <w:pPr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>Общая площадь 7,4 кв.м; 1 этаж; назначение -нежилое; год постройки здания 1972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B39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D2E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  <w:lang w:val="en-US"/>
              </w:rPr>
              <w:t>I полугодие</w:t>
            </w:r>
          </w:p>
        </w:tc>
      </w:tr>
      <w:tr w:rsidR="008E44A0" w:rsidRPr="00B62766" w14:paraId="522BE05A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916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C1A" w14:textId="77777777" w:rsidR="008E44A0" w:rsidRPr="00B62766" w:rsidRDefault="008E44A0" w:rsidP="00D1065D">
            <w:pPr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Здание -гараж</w:t>
            </w:r>
          </w:p>
          <w:p w14:paraId="02ED95A2" w14:textId="77777777" w:rsidR="008E44A0" w:rsidRPr="00B62766" w:rsidRDefault="008E44A0" w:rsidP="00D1065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690" w14:textId="77777777" w:rsidR="008E44A0" w:rsidRPr="00B62766" w:rsidRDefault="008E44A0" w:rsidP="00D1065D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Приморский край, </w:t>
            </w:r>
          </w:p>
          <w:p w14:paraId="54DE63CA" w14:textId="77777777" w:rsidR="008E44A0" w:rsidRPr="00B62766" w:rsidRDefault="008E44A0" w:rsidP="00D1065D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г. Арсеньев, </w:t>
            </w:r>
          </w:p>
          <w:p w14:paraId="72A72880" w14:textId="4CB6F65D" w:rsidR="008E44A0" w:rsidRPr="00B62766" w:rsidRDefault="008E44A0" w:rsidP="00D1065D">
            <w:pPr>
              <w:ind w:left="-112"/>
              <w:jc w:val="both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</w:rPr>
              <w:t>ул. Таёжная, д. 2/6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AD4" w14:textId="77777777" w:rsidR="008E44A0" w:rsidRPr="00B62766" w:rsidRDefault="008E44A0" w:rsidP="00D1065D">
            <w:pPr>
              <w:jc w:val="both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</w:rPr>
              <w:t xml:space="preserve">Общая площадь 2382,1 кв.м; одноэтажное, антресоль; назначение – нежилое; год постройки здания 1987; </w:t>
            </w:r>
            <w:r w:rsidRPr="00B62766">
              <w:rPr>
                <w:bCs/>
                <w:sz w:val="24"/>
                <w:szCs w:val="24"/>
              </w:rPr>
              <w:t>литер А; кадастровый номер 25:26:000000:691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21A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3EE" w14:textId="77777777" w:rsidR="008E44A0" w:rsidRDefault="008E44A0" w:rsidP="00D1065D">
            <w:pPr>
              <w:ind w:left="-110" w:right="-112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  <w:lang w:val="en-US"/>
              </w:rPr>
              <w:t>I</w:t>
            </w:r>
          </w:p>
          <w:p w14:paraId="5E287C0D" w14:textId="77777777" w:rsidR="008E44A0" w:rsidRPr="00B62766" w:rsidRDefault="008E44A0" w:rsidP="00D1065D">
            <w:pPr>
              <w:ind w:left="-110" w:right="-112"/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val="en-US"/>
              </w:rPr>
              <w:t>полугодие</w:t>
            </w:r>
          </w:p>
        </w:tc>
      </w:tr>
      <w:tr w:rsidR="008E44A0" w:rsidRPr="00B62766" w14:paraId="2CAC6496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088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A90" w14:textId="77777777" w:rsidR="008E44A0" w:rsidRPr="00B62766" w:rsidRDefault="008E44A0" w:rsidP="00D1065D">
            <w:pPr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Сооружение - навес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8B93" w14:textId="77777777" w:rsidR="008E44A0" w:rsidRPr="00B62766" w:rsidRDefault="008E44A0" w:rsidP="00D1065D">
            <w:pPr>
              <w:ind w:left="-112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6A81" w14:textId="77777777" w:rsidR="008E44A0" w:rsidRPr="00B62766" w:rsidRDefault="008E44A0" w:rsidP="00D1065D">
            <w:pPr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Общая площадь 1126,0 кв.м; назначение – иное сооружение производственного назначения; год постройки здания 1987, </w:t>
            </w:r>
            <w:r w:rsidRPr="00B62766">
              <w:rPr>
                <w:bCs/>
                <w:sz w:val="24"/>
                <w:szCs w:val="24"/>
              </w:rPr>
              <w:t>кадастровый номер 25:26:020103:992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A7A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</w:p>
          <w:p w14:paraId="189A8E94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896" w14:textId="77777777" w:rsidR="008E44A0" w:rsidRPr="00B62766" w:rsidRDefault="008E44A0" w:rsidP="00D1065D">
            <w:pPr>
              <w:ind w:left="-102"/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val="en-US"/>
              </w:rPr>
              <w:t>I</w:t>
            </w:r>
          </w:p>
          <w:p w14:paraId="028B14DF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</w:rPr>
              <w:t>полугодие</w:t>
            </w:r>
          </w:p>
        </w:tc>
      </w:tr>
      <w:tr w:rsidR="008E44A0" w:rsidRPr="00B62766" w14:paraId="6EBB198C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A376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5F6" w14:textId="77777777" w:rsidR="008E44A0" w:rsidRPr="00B62766" w:rsidRDefault="008E44A0" w:rsidP="00D1065D">
            <w:pPr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E04" w14:textId="77777777" w:rsidR="008E44A0" w:rsidRPr="00B62766" w:rsidRDefault="008E44A0" w:rsidP="00D1065D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32D98C84" w14:textId="77777777" w:rsidR="008E44A0" w:rsidRPr="00B62766" w:rsidRDefault="008E44A0" w:rsidP="00D1065D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5EF06E5B" w14:textId="3C41B0AC" w:rsidR="008E44A0" w:rsidRPr="00B62766" w:rsidRDefault="008E44A0" w:rsidP="00D1065D">
            <w:pPr>
              <w:ind w:left="-112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пр-т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62766">
              <w:rPr>
                <w:sz w:val="24"/>
                <w:szCs w:val="24"/>
                <w:lang w:eastAsia="en-US"/>
              </w:rPr>
              <w:t xml:space="preserve">Горького, д. 1, пом. </w:t>
            </w:r>
            <w:r w:rsidRPr="00B62766">
              <w:rPr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10F" w14:textId="77777777" w:rsidR="008E44A0" w:rsidRPr="00B62766" w:rsidRDefault="008E44A0" w:rsidP="00D1065D">
            <w:pPr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Общая площадь 178,2 кв.м; 1-й этаж; назначение – нежилое; номера на поэтажном плане 14, 18-21, 23 (</w:t>
            </w:r>
            <w:r w:rsidRPr="00B62766">
              <w:rPr>
                <w:sz w:val="24"/>
                <w:szCs w:val="24"/>
                <w:lang w:val="en-US" w:eastAsia="en-US"/>
              </w:rPr>
              <w:t>IX</w:t>
            </w:r>
            <w:r w:rsidRPr="00B62766">
              <w:rPr>
                <w:sz w:val="24"/>
                <w:szCs w:val="24"/>
                <w:lang w:eastAsia="en-US"/>
              </w:rPr>
              <w:t>), год постройки здания 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ACA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E0EBECC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06B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val="en-US" w:eastAsia="en-US"/>
              </w:rPr>
              <w:t>I</w:t>
            </w:r>
          </w:p>
          <w:p w14:paraId="2711BE37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8E44A0" w:rsidRPr="00B62766" w14:paraId="106A0A19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A56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D11" w14:textId="77777777" w:rsidR="008E44A0" w:rsidRPr="00B62766" w:rsidRDefault="008E44A0" w:rsidP="00D1065D">
            <w:pPr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E503" w14:textId="77777777" w:rsidR="008E44A0" w:rsidRPr="00B62766" w:rsidRDefault="008E44A0" w:rsidP="00D1065D">
            <w:pPr>
              <w:ind w:left="-104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Приморский край</w:t>
            </w:r>
          </w:p>
          <w:p w14:paraId="17CD9B01" w14:textId="77777777" w:rsidR="008E44A0" w:rsidRPr="00B62766" w:rsidRDefault="008E44A0" w:rsidP="00D1065D">
            <w:pPr>
              <w:ind w:left="-104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г. Арсеньев,</w:t>
            </w:r>
          </w:p>
          <w:p w14:paraId="45C032F4" w14:textId="610535A9" w:rsidR="008E44A0" w:rsidRPr="00B62766" w:rsidRDefault="008E44A0" w:rsidP="00D1065D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пр-т Горького,д. 1, пом. </w:t>
            </w:r>
            <w:r w:rsidRPr="00B62766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051" w14:textId="77777777" w:rsidR="008E44A0" w:rsidRPr="00B62766" w:rsidRDefault="008E44A0" w:rsidP="00D1065D">
            <w:pPr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Общая площадь 193,4 кв.м; 2-й этаж; назначение – нежилое; номера на поэтажном плане 1-16,19 (</w:t>
            </w:r>
            <w:r w:rsidRPr="00B62766">
              <w:rPr>
                <w:sz w:val="24"/>
                <w:szCs w:val="24"/>
                <w:lang w:val="en-US"/>
              </w:rPr>
              <w:t>VIII</w:t>
            </w:r>
            <w:r w:rsidRPr="00B62766">
              <w:rPr>
                <w:sz w:val="24"/>
                <w:szCs w:val="24"/>
              </w:rPr>
              <w:t>), год постройки здания 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FEC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</w:p>
          <w:p w14:paraId="4D494B2C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A0B" w14:textId="77777777" w:rsidR="008E44A0" w:rsidRPr="00B62766" w:rsidRDefault="008E44A0" w:rsidP="00D1065D">
            <w:pPr>
              <w:ind w:left="-102"/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val="en-US"/>
              </w:rPr>
              <w:t>I</w:t>
            </w:r>
          </w:p>
          <w:p w14:paraId="154EF06C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</w:rPr>
              <w:t>полугодие</w:t>
            </w:r>
          </w:p>
        </w:tc>
      </w:tr>
      <w:tr w:rsidR="008E44A0" w:rsidRPr="00B62766" w14:paraId="601CE81C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0A9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A5A" w14:textId="77777777" w:rsidR="008E44A0" w:rsidRPr="00B62766" w:rsidRDefault="008E44A0" w:rsidP="00D1065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Здание-баня</w:t>
            </w:r>
          </w:p>
          <w:p w14:paraId="7F97C1D5" w14:textId="77777777" w:rsidR="008E44A0" w:rsidRPr="00B62766" w:rsidRDefault="008E44A0" w:rsidP="00D1065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FD9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5D10F855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6F13C27F" w14:textId="77777777" w:rsidR="008E44A0" w:rsidRPr="00B62766" w:rsidRDefault="008E44A0" w:rsidP="00D1065D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85F" w14:textId="77777777" w:rsidR="008E44A0" w:rsidRPr="00B62766" w:rsidRDefault="008E44A0" w:rsidP="00D1065D">
            <w:pPr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Общая площадь 1067,8 кв.м; трехэтажное; назначение – нежилое; год постройки здания 1939; </w:t>
            </w:r>
            <w:r w:rsidRPr="00B62766">
              <w:rPr>
                <w:bCs/>
                <w:sz w:val="24"/>
                <w:szCs w:val="24"/>
                <w:lang w:eastAsia="en-US"/>
              </w:rPr>
              <w:t>литер А, А1; кадастровый номер 25:26:010317:280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6A1" w14:textId="77777777" w:rsidR="008E44A0" w:rsidRPr="00B62766" w:rsidRDefault="008E44A0" w:rsidP="00D1065D">
            <w:pPr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A77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lang w:val="en-US"/>
              </w:rPr>
            </w:pPr>
            <w:r w:rsidRPr="00B62766">
              <w:rPr>
                <w:sz w:val="24"/>
                <w:szCs w:val="24"/>
                <w:lang w:val="en-US"/>
              </w:rPr>
              <w:t>II</w:t>
            </w:r>
            <w:r w:rsidRPr="00B62766">
              <w:rPr>
                <w:sz w:val="24"/>
                <w:szCs w:val="24"/>
              </w:rPr>
              <w:t xml:space="preserve"> полугодие</w:t>
            </w:r>
          </w:p>
        </w:tc>
      </w:tr>
      <w:tr w:rsidR="008E44A0" w:rsidRPr="00B62766" w14:paraId="090FABDF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750E" w14:textId="77777777" w:rsidR="008E44A0" w:rsidRPr="0067284C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FBA" w14:textId="77777777" w:rsidR="008E44A0" w:rsidRPr="00B62766" w:rsidRDefault="008E44A0" w:rsidP="00D1065D">
            <w:pPr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403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00C56115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2F2A1BE0" w14:textId="77777777" w:rsidR="008E44A0" w:rsidRPr="00B62766" w:rsidRDefault="008E44A0" w:rsidP="00D1065D">
            <w:pPr>
              <w:ind w:left="-105" w:hanging="1"/>
              <w:jc w:val="both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185" w14:textId="77777777" w:rsidR="008E44A0" w:rsidRPr="00B62766" w:rsidRDefault="008E44A0" w:rsidP="00D1065D">
            <w:pPr>
              <w:jc w:val="both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eastAsia="en-US"/>
              </w:rPr>
              <w:t>Общая площадь 56,8 кв.м;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C28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F331DEE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62766"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D4F" w14:textId="77777777" w:rsidR="008E44A0" w:rsidRPr="00B62766" w:rsidRDefault="008E44A0" w:rsidP="00D1065D">
            <w:pPr>
              <w:ind w:left="-110"/>
              <w:jc w:val="center"/>
              <w:rPr>
                <w:sz w:val="24"/>
                <w:szCs w:val="24"/>
                <w:highlight w:val="yellow"/>
              </w:rPr>
            </w:pPr>
            <w:r w:rsidRPr="00B62766">
              <w:rPr>
                <w:sz w:val="24"/>
                <w:szCs w:val="24"/>
                <w:lang w:val="en-US"/>
              </w:rPr>
              <w:t>II</w:t>
            </w:r>
            <w:r w:rsidRPr="00B62766">
              <w:rPr>
                <w:sz w:val="24"/>
                <w:szCs w:val="24"/>
              </w:rPr>
              <w:t xml:space="preserve"> полугодие</w:t>
            </w:r>
          </w:p>
        </w:tc>
      </w:tr>
      <w:tr w:rsidR="008E44A0" w:rsidRPr="00B62766" w14:paraId="3CED4402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3805" w14:textId="77777777" w:rsidR="008E44A0" w:rsidRPr="00B62766" w:rsidRDefault="008E44A0" w:rsidP="00D106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F87" w14:textId="77777777" w:rsidR="008E44A0" w:rsidRPr="00B62766" w:rsidRDefault="008E44A0" w:rsidP="00D1065D">
            <w:pPr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B00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05C1383E" w14:textId="77777777" w:rsidR="008E44A0" w:rsidRPr="00B62766" w:rsidRDefault="008E44A0" w:rsidP="00D1065D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609762CF" w14:textId="77777777" w:rsidR="008E44A0" w:rsidRPr="00B62766" w:rsidRDefault="008E44A0" w:rsidP="00D1065D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ул. Победы, д. 26, пом.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98F" w14:textId="77777777" w:rsidR="008E44A0" w:rsidRPr="00B62766" w:rsidRDefault="008E44A0" w:rsidP="00D1065D">
            <w:pPr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Общая площадь 260,4 кв.м; 1-ый этаж; назначение – нежилое; год постройки здания 1974; кадастровый номер 25:26:010309:268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E2E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A4B7C47" w14:textId="77777777" w:rsidR="008E44A0" w:rsidRPr="00B62766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60CD" w14:textId="77777777" w:rsidR="008E44A0" w:rsidRPr="00B62766" w:rsidRDefault="008E44A0" w:rsidP="00D1065D">
            <w:pPr>
              <w:spacing w:line="256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 w:rsidRPr="00B62766">
              <w:rPr>
                <w:sz w:val="24"/>
                <w:szCs w:val="24"/>
                <w:lang w:val="en-US"/>
              </w:rPr>
              <w:t>II</w:t>
            </w:r>
            <w:r w:rsidRPr="00B62766">
              <w:rPr>
                <w:sz w:val="24"/>
                <w:szCs w:val="24"/>
              </w:rPr>
              <w:t xml:space="preserve"> полугодие</w:t>
            </w:r>
          </w:p>
        </w:tc>
      </w:tr>
      <w:tr w:rsidR="008E44A0" w:rsidRPr="00B34B0D" w14:paraId="49D7C817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8A8" w14:textId="77777777" w:rsidR="008E44A0" w:rsidRPr="0067284C" w:rsidRDefault="008E44A0" w:rsidP="00D106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D42" w14:textId="77777777" w:rsidR="008E44A0" w:rsidRPr="00B34B0D" w:rsidRDefault="008E44A0" w:rsidP="00D1065D">
            <w:pPr>
              <w:rPr>
                <w:sz w:val="24"/>
                <w:szCs w:val="24"/>
                <w:lang w:eastAsia="en-US"/>
              </w:rPr>
            </w:pPr>
            <w:r w:rsidRPr="00B34B0D">
              <w:rPr>
                <w:sz w:val="24"/>
                <w:szCs w:val="24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9EE" w14:textId="77777777" w:rsidR="008E44A0" w:rsidRPr="00B34B0D" w:rsidRDefault="008E44A0" w:rsidP="00D1065D">
            <w:pPr>
              <w:ind w:left="-104"/>
              <w:jc w:val="both"/>
              <w:rPr>
                <w:sz w:val="24"/>
                <w:szCs w:val="24"/>
              </w:rPr>
            </w:pPr>
            <w:r w:rsidRPr="00B34B0D">
              <w:rPr>
                <w:sz w:val="24"/>
                <w:szCs w:val="24"/>
              </w:rPr>
              <w:t>Приморский край</w:t>
            </w:r>
          </w:p>
          <w:p w14:paraId="58E7C7D7" w14:textId="77777777" w:rsidR="008E44A0" w:rsidRPr="00B34B0D" w:rsidRDefault="008E44A0" w:rsidP="00D1065D">
            <w:pPr>
              <w:ind w:left="-104"/>
              <w:jc w:val="both"/>
              <w:rPr>
                <w:sz w:val="24"/>
                <w:szCs w:val="24"/>
              </w:rPr>
            </w:pPr>
            <w:r w:rsidRPr="00B34B0D">
              <w:rPr>
                <w:sz w:val="24"/>
                <w:szCs w:val="24"/>
              </w:rPr>
              <w:t>г. Арсеньев,</w:t>
            </w:r>
          </w:p>
          <w:p w14:paraId="4EEA6EC7" w14:textId="77777777" w:rsidR="008E44A0" w:rsidRPr="00B34B0D" w:rsidRDefault="008E44A0" w:rsidP="00D1065D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34B0D">
              <w:rPr>
                <w:sz w:val="24"/>
                <w:szCs w:val="24"/>
              </w:rPr>
              <w:t>ул. Октябрьская, д. 11, пом. 11б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2CF" w14:textId="77777777" w:rsidR="008E44A0" w:rsidRPr="00B34B0D" w:rsidRDefault="008E44A0" w:rsidP="00D1065D">
            <w:pPr>
              <w:jc w:val="both"/>
              <w:rPr>
                <w:sz w:val="24"/>
                <w:szCs w:val="24"/>
                <w:lang w:eastAsia="en-US"/>
              </w:rPr>
            </w:pPr>
            <w:r w:rsidRPr="00B34B0D">
              <w:rPr>
                <w:sz w:val="24"/>
                <w:szCs w:val="24"/>
              </w:rPr>
              <w:t xml:space="preserve">Общая площадь 12,0 кв.м; 1-ый этаж; помещение 11б; назначение – нежилое; год постройки здания 1983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2DB" w14:textId="77777777" w:rsidR="008E44A0" w:rsidRPr="00B34B0D" w:rsidRDefault="008E44A0" w:rsidP="00D1065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34B0D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AC95" w14:textId="77777777" w:rsidR="008E44A0" w:rsidRPr="00B34B0D" w:rsidRDefault="008E44A0" w:rsidP="00D1065D">
            <w:pPr>
              <w:spacing w:line="256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 w:rsidRPr="00B62766">
              <w:rPr>
                <w:sz w:val="24"/>
                <w:szCs w:val="24"/>
                <w:lang w:val="en-US"/>
              </w:rPr>
              <w:t>II</w:t>
            </w:r>
            <w:r w:rsidRPr="00B34B0D">
              <w:rPr>
                <w:sz w:val="24"/>
                <w:szCs w:val="24"/>
              </w:rPr>
              <w:t xml:space="preserve"> полугодие</w:t>
            </w:r>
          </w:p>
        </w:tc>
      </w:tr>
      <w:tr w:rsidR="00377F4C" w:rsidRPr="00B34B0D" w14:paraId="434D935C" w14:textId="77777777" w:rsidTr="00D1065D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0CD3" w14:textId="1A457693" w:rsidR="00377F4C" w:rsidRDefault="00377F4C" w:rsidP="00377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3F6" w14:textId="77777777" w:rsidR="00377F4C" w:rsidRPr="00377F4C" w:rsidRDefault="00377F4C" w:rsidP="00377F4C">
            <w:pPr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 xml:space="preserve">Аттракционы </w:t>
            </w:r>
          </w:p>
          <w:p w14:paraId="46ADC31C" w14:textId="77777777" w:rsidR="00377F4C" w:rsidRPr="00377F4C" w:rsidRDefault="00377F4C" w:rsidP="00377F4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816E" w14:textId="77777777" w:rsidR="00377F4C" w:rsidRPr="00377F4C" w:rsidRDefault="00377F4C" w:rsidP="00377F4C">
            <w:pPr>
              <w:ind w:left="-104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 xml:space="preserve">Приморский край, </w:t>
            </w:r>
          </w:p>
          <w:p w14:paraId="4B255A96" w14:textId="77777777" w:rsidR="00377F4C" w:rsidRPr="00377F4C" w:rsidRDefault="00377F4C" w:rsidP="00377F4C">
            <w:pPr>
              <w:ind w:left="-104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 xml:space="preserve">г. Арсеньев, </w:t>
            </w:r>
          </w:p>
          <w:p w14:paraId="1322D574" w14:textId="6A5EB27F" w:rsidR="00377F4C" w:rsidRPr="00377F4C" w:rsidRDefault="00377F4C" w:rsidP="00377F4C">
            <w:pPr>
              <w:ind w:left="-104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377F4C">
              <w:rPr>
                <w:sz w:val="24"/>
                <w:szCs w:val="24"/>
              </w:rPr>
              <w:t>Калининская, сооружение 2/1, парк «Восток»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161" w14:textId="77777777" w:rsidR="00377F4C" w:rsidRPr="00377F4C" w:rsidRDefault="00377F4C" w:rsidP="00377F4C">
            <w:pPr>
              <w:ind w:left="-108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Аттракционы в количестве 7 (семи) штук, в том числе:</w:t>
            </w:r>
          </w:p>
          <w:p w14:paraId="7844ECD1" w14:textId="77777777" w:rsidR="00377F4C" w:rsidRPr="00377F4C" w:rsidRDefault="00377F4C" w:rsidP="00377F4C">
            <w:pPr>
              <w:ind w:left="-108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- «Колесо обзора», 1985 года выпуска;</w:t>
            </w:r>
          </w:p>
          <w:p w14:paraId="073E122E" w14:textId="77777777" w:rsidR="00377F4C" w:rsidRPr="00377F4C" w:rsidRDefault="00377F4C" w:rsidP="00377F4C">
            <w:pPr>
              <w:ind w:left="-108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- «Колокольчик», 1985 года выпуска;</w:t>
            </w:r>
          </w:p>
          <w:p w14:paraId="734C12C0" w14:textId="77777777" w:rsidR="00377F4C" w:rsidRPr="00377F4C" w:rsidRDefault="00377F4C" w:rsidP="00377F4C">
            <w:pPr>
              <w:ind w:left="-108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- «Космос», 1985 года выпуска;</w:t>
            </w:r>
          </w:p>
          <w:p w14:paraId="487837C0" w14:textId="77777777" w:rsidR="00377F4C" w:rsidRPr="00377F4C" w:rsidRDefault="00377F4C" w:rsidP="00377F4C">
            <w:pPr>
              <w:ind w:left="-108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- «Орбита», 1985 года выпуска;</w:t>
            </w:r>
          </w:p>
          <w:p w14:paraId="46FF9F16" w14:textId="77777777" w:rsidR="00377F4C" w:rsidRPr="00377F4C" w:rsidRDefault="00377F4C" w:rsidP="00377F4C">
            <w:pPr>
              <w:ind w:left="-108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- «Солнышко», 1985 года выпуска;</w:t>
            </w:r>
          </w:p>
          <w:p w14:paraId="45B3DA42" w14:textId="77777777" w:rsidR="00377F4C" w:rsidRDefault="00377F4C" w:rsidP="00377F4C">
            <w:pPr>
              <w:ind w:left="-108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- «Юнга», 1985 года выпуска;</w:t>
            </w:r>
          </w:p>
          <w:p w14:paraId="3A63732C" w14:textId="2F1EA52F" w:rsidR="00377F4C" w:rsidRPr="00377F4C" w:rsidRDefault="00377F4C" w:rsidP="00377F4C">
            <w:pPr>
              <w:ind w:left="-108"/>
              <w:jc w:val="both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- «Автодром», 1981 года выпуска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306" w14:textId="1012FA39" w:rsidR="00377F4C" w:rsidRPr="00377F4C" w:rsidRDefault="00377F4C" w:rsidP="00377F4C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78F" w14:textId="77777777" w:rsidR="00377F4C" w:rsidRPr="00377F4C" w:rsidRDefault="00377F4C" w:rsidP="00377F4C">
            <w:pPr>
              <w:ind w:left="-102"/>
              <w:jc w:val="center"/>
              <w:rPr>
                <w:sz w:val="24"/>
                <w:szCs w:val="24"/>
              </w:rPr>
            </w:pPr>
            <w:r w:rsidRPr="00377F4C">
              <w:rPr>
                <w:sz w:val="24"/>
                <w:szCs w:val="24"/>
                <w:lang w:val="en-US"/>
              </w:rPr>
              <w:t>I</w:t>
            </w:r>
          </w:p>
          <w:p w14:paraId="61BA4DF5" w14:textId="43F88465" w:rsidR="00377F4C" w:rsidRPr="00377F4C" w:rsidRDefault="00377F4C" w:rsidP="00377F4C">
            <w:pPr>
              <w:spacing w:line="256" w:lineRule="auto"/>
              <w:ind w:left="-110"/>
              <w:jc w:val="center"/>
              <w:rPr>
                <w:sz w:val="24"/>
                <w:szCs w:val="24"/>
                <w:lang w:val="en-US"/>
              </w:rPr>
            </w:pPr>
            <w:r w:rsidRPr="00377F4C">
              <w:rPr>
                <w:sz w:val="24"/>
                <w:szCs w:val="24"/>
              </w:rPr>
              <w:t>полугодие</w:t>
            </w:r>
          </w:p>
        </w:tc>
      </w:tr>
    </w:tbl>
    <w:p w14:paraId="782FA8F9" w14:textId="7623ECD9" w:rsidR="003875D8" w:rsidRPr="00A057E3" w:rsidRDefault="003875D8" w:rsidP="008E44A0">
      <w:pPr>
        <w:pStyle w:val="contentheader2cols"/>
        <w:ind w:left="0"/>
      </w:pPr>
    </w:p>
    <w:sectPr w:rsidR="003875D8" w:rsidRPr="00A057E3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4"/>
    <w:rsid w:val="000102E0"/>
    <w:rsid w:val="00123694"/>
    <w:rsid w:val="00167530"/>
    <w:rsid w:val="001E24D0"/>
    <w:rsid w:val="00277EA2"/>
    <w:rsid w:val="002D5E57"/>
    <w:rsid w:val="00377F4C"/>
    <w:rsid w:val="003875D8"/>
    <w:rsid w:val="003E52AF"/>
    <w:rsid w:val="00413D24"/>
    <w:rsid w:val="0066039A"/>
    <w:rsid w:val="008469DD"/>
    <w:rsid w:val="0085798B"/>
    <w:rsid w:val="00864A44"/>
    <w:rsid w:val="008E44A0"/>
    <w:rsid w:val="00A057E3"/>
    <w:rsid w:val="00A3394C"/>
    <w:rsid w:val="00B17437"/>
    <w:rsid w:val="00B41636"/>
    <w:rsid w:val="00BB2548"/>
    <w:rsid w:val="00DF3963"/>
    <w:rsid w:val="00E5386E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117"/>
  <w15:chartTrackingRefBased/>
  <w15:docId w15:val="{F126C918-BAD8-4B56-9ADA-FEA3EE4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84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tentheader2cols">
    <w:name w:val="contentheader2cols"/>
    <w:basedOn w:val="a"/>
    <w:rsid w:val="00E5386E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E5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Матвиенко Татьяна Валерьевна</cp:lastModifiedBy>
  <cp:revision>24</cp:revision>
  <cp:lastPrinted>2022-05-29T23:30:00Z</cp:lastPrinted>
  <dcterms:created xsi:type="dcterms:W3CDTF">2019-02-04T02:08:00Z</dcterms:created>
  <dcterms:modified xsi:type="dcterms:W3CDTF">2022-05-29T23:38:00Z</dcterms:modified>
</cp:coreProperties>
</file>