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15607" w:type="dxa"/>
        <w:tblInd w:w="-567" w:type="dxa"/>
        <w:tblLook w:val="04A0" w:firstRow="1" w:lastRow="0" w:firstColumn="1" w:lastColumn="0" w:noHBand="0" w:noVBand="1"/>
      </w:tblPr>
      <w:tblGrid>
        <w:gridCol w:w="8505"/>
        <w:gridCol w:w="1632"/>
        <w:gridCol w:w="2252"/>
        <w:gridCol w:w="3218"/>
      </w:tblGrid>
      <w:tr w:rsidR="00C62615" w:rsidTr="00AB0419">
        <w:trPr>
          <w:trHeight w:val="1706"/>
        </w:trPr>
        <w:tc>
          <w:tcPr>
            <w:tcW w:w="8505" w:type="dxa"/>
            <w:tcBorders>
              <w:top w:val="nil"/>
              <w:left w:val="nil"/>
              <w:bottom w:val="nil"/>
              <w:right w:val="nil"/>
            </w:tcBorders>
          </w:tcPr>
          <w:p w:rsidR="00C62615" w:rsidRPr="00C62615" w:rsidRDefault="00C62615" w:rsidP="00C62615">
            <w:pPr>
              <w:jc w:val="right"/>
              <w:rPr>
                <w:rFonts w:ascii="Times New Roman" w:hAnsi="Times New Roman" w:cs="Times New Roman"/>
              </w:rPr>
            </w:pPr>
          </w:p>
        </w:tc>
        <w:tc>
          <w:tcPr>
            <w:tcW w:w="710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23C3A" w:rsidRDefault="00423C3A" w:rsidP="00423C3A">
            <w:pPr>
              <w:rPr>
                <w:rFonts w:ascii="Times New Roman" w:hAnsi="Times New Roman" w:cs="Times New Roman"/>
                <w:sz w:val="25"/>
                <w:szCs w:val="25"/>
              </w:rPr>
            </w:pPr>
            <w:r>
              <w:rPr>
                <w:rFonts w:ascii="Times New Roman" w:hAnsi="Times New Roman" w:cs="Times New Roman"/>
                <w:sz w:val="25"/>
                <w:szCs w:val="25"/>
              </w:rPr>
              <w:t xml:space="preserve">                          </w:t>
            </w:r>
            <w:r w:rsidR="00AB0419">
              <w:rPr>
                <w:rFonts w:ascii="Times New Roman" w:hAnsi="Times New Roman" w:cs="Times New Roman"/>
                <w:sz w:val="25"/>
                <w:szCs w:val="25"/>
              </w:rPr>
              <w:t xml:space="preserve">Приложение </w:t>
            </w:r>
          </w:p>
          <w:p w:rsidR="00423C3A" w:rsidRDefault="00AB0419" w:rsidP="00C62615">
            <w:pPr>
              <w:jc w:val="center"/>
              <w:rPr>
                <w:rFonts w:ascii="Times New Roman" w:hAnsi="Times New Roman" w:cs="Times New Roman"/>
                <w:sz w:val="25"/>
                <w:szCs w:val="25"/>
              </w:rPr>
            </w:pPr>
            <w:r>
              <w:rPr>
                <w:rFonts w:ascii="Times New Roman" w:hAnsi="Times New Roman" w:cs="Times New Roman"/>
                <w:sz w:val="25"/>
                <w:szCs w:val="25"/>
              </w:rPr>
              <w:t xml:space="preserve">к постановлению администрации </w:t>
            </w:r>
          </w:p>
          <w:p w:rsidR="00AB0419" w:rsidRDefault="00AB0419" w:rsidP="00C62615">
            <w:pPr>
              <w:jc w:val="center"/>
              <w:rPr>
                <w:rFonts w:ascii="Times New Roman" w:hAnsi="Times New Roman" w:cs="Times New Roman"/>
                <w:sz w:val="25"/>
                <w:szCs w:val="25"/>
              </w:rPr>
            </w:pPr>
            <w:r>
              <w:rPr>
                <w:rFonts w:ascii="Times New Roman" w:hAnsi="Times New Roman" w:cs="Times New Roman"/>
                <w:sz w:val="25"/>
                <w:szCs w:val="25"/>
              </w:rPr>
              <w:t>Арсеньевского городского округа</w:t>
            </w:r>
          </w:p>
          <w:p w:rsidR="00AB0419" w:rsidRDefault="00C55DF4" w:rsidP="00C62615">
            <w:pPr>
              <w:jc w:val="center"/>
              <w:rPr>
                <w:rFonts w:ascii="Times New Roman" w:hAnsi="Times New Roman" w:cs="Times New Roman"/>
                <w:sz w:val="25"/>
                <w:szCs w:val="25"/>
              </w:rPr>
            </w:pPr>
            <w:r>
              <w:rPr>
                <w:rFonts w:ascii="Times New Roman" w:hAnsi="Times New Roman" w:cs="Times New Roman"/>
                <w:sz w:val="25"/>
                <w:szCs w:val="25"/>
              </w:rPr>
              <w:t>о</w:t>
            </w:r>
            <w:r w:rsidR="00423C3A">
              <w:rPr>
                <w:rFonts w:ascii="Times New Roman" w:hAnsi="Times New Roman" w:cs="Times New Roman"/>
                <w:sz w:val="25"/>
                <w:szCs w:val="25"/>
              </w:rPr>
              <w:t>т</w:t>
            </w:r>
            <w:r>
              <w:rPr>
                <w:rFonts w:ascii="Times New Roman" w:hAnsi="Times New Roman" w:cs="Times New Roman"/>
                <w:sz w:val="25"/>
                <w:szCs w:val="25"/>
              </w:rPr>
              <w:t xml:space="preserve"> 02.06.2023   </w:t>
            </w:r>
            <w:r w:rsidR="00423C3A">
              <w:rPr>
                <w:rFonts w:ascii="Times New Roman" w:hAnsi="Times New Roman" w:cs="Times New Roman"/>
                <w:sz w:val="25"/>
                <w:szCs w:val="25"/>
              </w:rPr>
              <w:t>№</w:t>
            </w:r>
            <w:r>
              <w:rPr>
                <w:rFonts w:ascii="Times New Roman" w:hAnsi="Times New Roman" w:cs="Times New Roman"/>
                <w:sz w:val="25"/>
                <w:szCs w:val="25"/>
              </w:rPr>
              <w:t xml:space="preserve">   </w:t>
            </w:r>
            <w:bookmarkStart w:id="0" w:name="_GoBack"/>
            <w:bookmarkEnd w:id="0"/>
            <w:r>
              <w:rPr>
                <w:rFonts w:ascii="Times New Roman" w:hAnsi="Times New Roman" w:cs="Times New Roman"/>
                <w:sz w:val="25"/>
                <w:szCs w:val="25"/>
              </w:rPr>
              <w:t>313-па</w:t>
            </w:r>
          </w:p>
          <w:p w:rsidR="00C62615" w:rsidRPr="00C62615" w:rsidRDefault="00C62615" w:rsidP="00423C3A">
            <w:pPr>
              <w:jc w:val="center"/>
              <w:rPr>
                <w:rFonts w:ascii="Times New Roman" w:hAnsi="Times New Roman" w:cs="Times New Roman"/>
                <w:sz w:val="25"/>
                <w:szCs w:val="25"/>
              </w:rPr>
            </w:pPr>
            <w:r w:rsidRPr="00C62615">
              <w:rPr>
                <w:rFonts w:ascii="Times New Roman" w:hAnsi="Times New Roman" w:cs="Times New Roman"/>
                <w:sz w:val="25"/>
                <w:szCs w:val="25"/>
              </w:rPr>
              <w:t>Приложение № 117</w:t>
            </w:r>
          </w:p>
          <w:p w:rsidR="00423C3A" w:rsidRDefault="00C62615" w:rsidP="00423C3A">
            <w:pPr>
              <w:rPr>
                <w:rFonts w:ascii="Times New Roman" w:hAnsi="Times New Roman" w:cs="Times New Roman"/>
                <w:sz w:val="25"/>
                <w:szCs w:val="25"/>
              </w:rPr>
            </w:pPr>
            <w:r w:rsidRPr="00C62615">
              <w:rPr>
                <w:rFonts w:ascii="Times New Roman" w:hAnsi="Times New Roman" w:cs="Times New Roman"/>
                <w:sz w:val="25"/>
                <w:szCs w:val="25"/>
              </w:rPr>
              <w:t>к Схеме размещения нестационарных объектов торговли на</w:t>
            </w:r>
          </w:p>
          <w:p w:rsidR="00C62615" w:rsidRPr="00C62615" w:rsidRDefault="00423C3A" w:rsidP="00423C3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5"/>
                <w:szCs w:val="25"/>
              </w:rPr>
              <w:t xml:space="preserve">          </w:t>
            </w:r>
            <w:r w:rsidR="00C62615" w:rsidRPr="00C62615">
              <w:rPr>
                <w:rFonts w:ascii="Times New Roman" w:hAnsi="Times New Roman" w:cs="Times New Roman"/>
                <w:sz w:val="25"/>
                <w:szCs w:val="25"/>
              </w:rPr>
              <w:t xml:space="preserve"> </w:t>
            </w:r>
            <w:r>
              <w:rPr>
                <w:rFonts w:ascii="Times New Roman" w:hAnsi="Times New Roman" w:cs="Times New Roman"/>
                <w:sz w:val="25"/>
                <w:szCs w:val="25"/>
              </w:rPr>
              <w:t xml:space="preserve">   </w:t>
            </w:r>
            <w:r w:rsidR="00C62615" w:rsidRPr="00C62615">
              <w:rPr>
                <w:rFonts w:ascii="Times New Roman" w:hAnsi="Times New Roman" w:cs="Times New Roman"/>
                <w:sz w:val="25"/>
                <w:szCs w:val="25"/>
              </w:rPr>
              <w:t>территории Арсеньевского городского округа</w:t>
            </w:r>
          </w:p>
        </w:tc>
      </w:tr>
      <w:tr w:rsidR="00C62615" w:rsidTr="00AB0419">
        <w:trPr>
          <w:trHeight w:val="534"/>
        </w:trPr>
        <w:tc>
          <w:tcPr>
            <w:tcW w:w="10137" w:type="dxa"/>
            <w:gridSpan w:val="2"/>
            <w:vMerge w:val="restart"/>
          </w:tcPr>
          <w:p w:rsidR="00C62615" w:rsidRDefault="00866043" w:rsidP="00C62615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3811253</wp:posOffset>
                      </wp:positionH>
                      <wp:positionV relativeFrom="paragraph">
                        <wp:posOffset>2710601</wp:posOffset>
                      </wp:positionV>
                      <wp:extent cx="267195" cy="285007"/>
                      <wp:effectExtent l="19050" t="38100" r="38100" b="39370"/>
                      <wp:wrapNone/>
                      <wp:docPr id="9" name="5-конечная звезда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7195" cy="285007"/>
                              </a:xfrm>
                              <a:prstGeom prst="star5">
                                <a:avLst/>
                              </a:prstGeom>
                              <a:solidFill>
                                <a:schemeClr val="bg2">
                                  <a:lumMod val="5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1="http://schemas.microsoft.com/office/drawing/2015/9/8/chartex" xmlns:cx="http://schemas.microsoft.com/office/drawing/2014/chartex">
                  <w:pict>
                    <v:shape w14:anchorId="1D6931E9" id="5-конечная звезда 9" o:spid="_x0000_s1026" style="position:absolute;margin-left:300.1pt;margin-top:213.45pt;width:21.05pt;height:22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7195,2850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" path="m,108863r102060,l133598,r31537,108863l267195,108863r-82569,67280l216165,285006,133598,217724,51030,285006,82569,176143,,108863xe" fillcolor="#747070 [1614]" strokecolor="black [3213]" strokeweight="1pt">
                      <v:stroke joinstyle="miter"/>
                      <v:path arrowok="t" o:connecttype="custom" o:connectlocs="0,108863;102060,108863;133598,0;165135,108863;267195,108863;184626,176143;216165,285006;133598,217724;51030,285006;82569,176143;0,108863" o:connectangles="0,0,0,0,0,0,0,0,0,0,0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5F30E27" wp14:editId="2872AC10">
                      <wp:simplePos x="0" y="0"/>
                      <wp:positionH relativeFrom="column">
                        <wp:posOffset>3561484</wp:posOffset>
                      </wp:positionH>
                      <wp:positionV relativeFrom="paragraph">
                        <wp:posOffset>2954664</wp:posOffset>
                      </wp:positionV>
                      <wp:extent cx="451262" cy="278510"/>
                      <wp:effectExtent l="0" t="0" r="0" b="7620"/>
                      <wp:wrapNone/>
                      <wp:docPr id="8" name="Надпись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1262" cy="2785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866043" w:rsidRPr="00866043" w:rsidRDefault="00866043" w:rsidP="0086604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hAnsi="Times New Roman" w:cs="Times New Roman"/>
                                      <w:noProof/>
                                      <w:color w:val="000000" w:themeColor="text1"/>
                                      <w:sz w:val="23"/>
                                      <w:szCs w:val="23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866043">
                                    <w:rPr>
                                      <w:rFonts w:ascii="Times New Roman" w:hAnsi="Times New Roman" w:cs="Times New Roman"/>
                                      <w:noProof/>
                                      <w:color w:val="000000" w:themeColor="text1"/>
                                      <w:sz w:val="23"/>
                                      <w:szCs w:val="23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117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1="http://schemas.microsoft.com/office/drawing/2015/9/8/chartex" xmlns:cx="http://schemas.microsoft.com/office/drawing/2014/chartex">
                  <w:pict>
                    <v:shapetype w14:anchorId="15F30E27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8" o:spid="_x0000_s1026" type="#_x0000_t202" style="position:absolute;left:0;text-align:left;margin-left:280.45pt;margin-top:232.65pt;width:35.55pt;height:21.9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" filled="f" stroked="f">
                      <v:fill o:detectmouseclick="t"/>
                      <v:textbox>
                        <w:txbxContent>
                          <w:p w:rsidR="00866043" w:rsidRPr="00866043" w:rsidRDefault="00866043" w:rsidP="0086604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color w:val="000000" w:themeColor="text1"/>
                                <w:sz w:val="23"/>
                                <w:szCs w:val="23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66043">
                              <w:rPr>
                                <w:rFonts w:ascii="Times New Roman" w:hAnsi="Times New Roman" w:cs="Times New Roman"/>
                                <w:noProof/>
                                <w:color w:val="000000" w:themeColor="text1"/>
                                <w:sz w:val="23"/>
                                <w:szCs w:val="23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E47E02B" wp14:editId="466F811E">
                      <wp:simplePos x="0" y="0"/>
                      <wp:positionH relativeFrom="column">
                        <wp:posOffset>3662424</wp:posOffset>
                      </wp:positionH>
                      <wp:positionV relativeFrom="paragraph">
                        <wp:posOffset>2930913</wp:posOffset>
                      </wp:positionV>
                      <wp:extent cx="249382" cy="302260"/>
                      <wp:effectExtent l="19050" t="19050" r="17780" b="154940"/>
                      <wp:wrapNone/>
                      <wp:docPr id="7" name="Овальная выноска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9382" cy="302260"/>
                              </a:xfrm>
                              <a:prstGeom prst="wedgeEllipseCallout">
                                <a:avLst>
                                  <a:gd name="adj1" fmla="val -26552"/>
                                  <a:gd name="adj2" fmla="val 80180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866043" w:rsidRDefault="00866043" w:rsidP="00866043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se="http://schemas.microsoft.com/office/word/2015/wordml/symex" xmlns:cx1="http://schemas.microsoft.com/office/drawing/2015/9/8/chartex" xmlns:cx="http://schemas.microsoft.com/office/drawing/2014/chartex">
                  <w:pict>
                    <v:shapetype w14:anchorId="1E47E02B" id="_x0000_t63" coordsize="21600,21600" o:spt="63" adj="1350,25920" path="wr,,21600,21600@15@16@17@18l@21@22xe">
                      <v:stroke joinstyle="miter"/>
                      <v:formulas>
                        <v:f eqn="val #0"/>
                        <v:f eqn="val #1"/>
                        <v:f eqn="sum 10800 0 #0"/>
                        <v:f eqn="sum 10800 0 #1"/>
                        <v:f eqn="atan2 @2 @3"/>
                        <v:f eqn="sumangle @4 11 0"/>
                        <v:f eqn="sumangle @4 0 11"/>
                        <v:f eqn="cos 10800 @4"/>
                        <v:f eqn="sin 10800 @4"/>
                        <v:f eqn="cos 10800 @5"/>
                        <v:f eqn="sin 10800 @5"/>
                        <v:f eqn="cos 10800 @6"/>
                        <v:f eqn="sin 10800 @6"/>
                        <v:f eqn="sum 10800 0 @7"/>
                        <v:f eqn="sum 10800 0 @8"/>
                        <v:f eqn="sum 10800 0 @9"/>
                        <v:f eqn="sum 10800 0 @10"/>
                        <v:f eqn="sum 10800 0 @11"/>
                        <v:f eqn="sum 10800 0 @12"/>
                        <v:f eqn="mod @2 @3 0"/>
                        <v:f eqn="sum @19 0 10800"/>
                        <v:f eqn="if @20 #0 @13"/>
                        <v:f eqn="if @20 #1 @14"/>
                      </v:formulas>
                      <v:path o:connecttype="custom" o:connectlocs="10800,0;3163,3163;0,10800;3163,18437;10800,21600;18437,18437;21600,10800;18437,3163;@21,@22" textboxrect="3163,3163,18437,18437"/>
                      <v:handles>
                        <v:h position="#0,#1"/>
                      </v:handles>
                    </v:shapetype>
                    <v:shape id="Овальная выноска 7" o:spid="_x0000_s1027" type="#_x0000_t63" style="position:absolute;left:0;text-align:left;margin-left:288.4pt;margin-top:230.8pt;width:19.65pt;height:23.8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" adj="5065,28119" fillcolor="white [3212]" strokecolor="black [3213]" strokeweight="1pt">
                      <v:textbox>
                        <w:txbxContent>
                          <w:p w:rsidR="00866043" w:rsidRDefault="00866043" w:rsidP="00866043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EB92CA2" wp14:editId="60F22502">
                      <wp:simplePos x="0" y="0"/>
                      <wp:positionH relativeFrom="column">
                        <wp:posOffset>3566236</wp:posOffset>
                      </wp:positionH>
                      <wp:positionV relativeFrom="paragraph">
                        <wp:posOffset>3361065</wp:posOffset>
                      </wp:positionV>
                      <wp:extent cx="236716" cy="155376"/>
                      <wp:effectExtent l="78740" t="54610" r="52070" b="52070"/>
                      <wp:wrapNone/>
                      <wp:docPr id="5" name="Прямоугольник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8345707">
                                <a:off x="0" y="0"/>
                                <a:ext cx="236716" cy="15537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1="http://schemas.microsoft.com/office/drawing/2015/9/8/chartex" xmlns:cx="http://schemas.microsoft.com/office/drawing/2014/chartex">
                  <w:pict>
                    <v:rect w14:anchorId="5DFDB66D" id="Прямоугольник 5" o:spid="_x0000_s1026" style="position:absolute;margin-left:280.8pt;margin-top:264.65pt;width:18.65pt;height:12.25pt;rotation:-3554556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" fillcolor="white [3212]" strokecolor="black [3213]" strokeweight="1pt"/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482959E" wp14:editId="60B2AAB5">
                      <wp:simplePos x="0" y="0"/>
                      <wp:positionH relativeFrom="column">
                        <wp:posOffset>3601545</wp:posOffset>
                      </wp:positionH>
                      <wp:positionV relativeFrom="paragraph">
                        <wp:posOffset>3390100</wp:posOffset>
                      </wp:positionV>
                      <wp:extent cx="162842" cy="81143"/>
                      <wp:effectExtent l="79057" t="35243" r="49848" b="49847"/>
                      <wp:wrapNone/>
                      <wp:docPr id="6" name="Прямоугольник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8337136">
                                <a:off x="0" y="0"/>
                                <a:ext cx="162842" cy="8114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1="http://schemas.microsoft.com/office/drawing/2015/9/8/chartex" xmlns:cx="http://schemas.microsoft.com/office/drawing/2014/chartex">
                  <w:pict>
                    <v:rect w14:anchorId="016DDE74" id="Прямоугольник 6" o:spid="_x0000_s1026" style="position:absolute;margin-left:283.6pt;margin-top:266.95pt;width:12.8pt;height:6.4pt;rotation:-3563918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" fillcolor="white [3212]" strokecolor="black [3213]" strokeweight="3pt"/>
                  </w:pict>
                </mc:Fallback>
              </mc:AlternateContent>
            </w:r>
            <w:r w:rsidR="00AB0419">
              <w:rPr>
                <w:noProof/>
                <w:lang w:eastAsia="ru-RU"/>
              </w:rPr>
              <w:drawing>
                <wp:anchor distT="0" distB="0" distL="114300" distR="114300" simplePos="0" relativeHeight="251658240" behindDoc="1" locked="0" layoutInCell="1" allowOverlap="1" wp14:anchorId="414BD991" wp14:editId="15E6542A">
                  <wp:simplePos x="0" y="0"/>
                  <wp:positionH relativeFrom="column">
                    <wp:posOffset>-28575</wp:posOffset>
                  </wp:positionH>
                  <wp:positionV relativeFrom="paragraph">
                    <wp:posOffset>115564</wp:posOffset>
                  </wp:positionV>
                  <wp:extent cx="6410325" cy="5383596"/>
                  <wp:effectExtent l="0" t="0" r="0" b="7620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748" t="24463" r="32545" b="13277"/>
                          <a:stretch/>
                        </pic:blipFill>
                        <pic:spPr bwMode="auto">
                          <a:xfrm>
                            <a:off x="0" y="0"/>
                            <a:ext cx="6410325" cy="53835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470" w:type="dxa"/>
            <w:gridSpan w:val="2"/>
            <w:vAlign w:val="center"/>
          </w:tcPr>
          <w:p w:rsidR="00C62615" w:rsidRPr="00C62615" w:rsidRDefault="00C62615" w:rsidP="00C6261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2615">
              <w:rPr>
                <w:rFonts w:ascii="Times New Roman" w:hAnsi="Times New Roman" w:cs="Times New Roman"/>
                <w:sz w:val="24"/>
                <w:szCs w:val="24"/>
              </w:rPr>
              <w:t>Условные обозначения</w:t>
            </w:r>
          </w:p>
        </w:tc>
      </w:tr>
      <w:tr w:rsidR="006B040A" w:rsidTr="00AB0419">
        <w:trPr>
          <w:trHeight w:val="1402"/>
        </w:trPr>
        <w:tc>
          <w:tcPr>
            <w:tcW w:w="10137" w:type="dxa"/>
            <w:gridSpan w:val="2"/>
            <w:vMerge/>
          </w:tcPr>
          <w:p w:rsidR="00C62615" w:rsidRDefault="00C62615" w:rsidP="00C62615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52" w:type="dxa"/>
          </w:tcPr>
          <w:p w:rsidR="00C62615" w:rsidRDefault="00866043" w:rsidP="00C62615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388512</wp:posOffset>
                      </wp:positionH>
                      <wp:positionV relativeFrom="paragraph">
                        <wp:posOffset>47290</wp:posOffset>
                      </wp:positionV>
                      <wp:extent cx="542925" cy="666750"/>
                      <wp:effectExtent l="19050" t="19050" r="47625" b="209550"/>
                      <wp:wrapNone/>
                      <wp:docPr id="4" name="Овальная выноска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2925" cy="666750"/>
                              </a:xfrm>
                              <a:prstGeom prst="wedgeEllipseCallout">
                                <a:avLst>
                                  <a:gd name="adj1" fmla="val -32099"/>
                                  <a:gd name="adj2" fmla="val 72515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866043" w:rsidRDefault="00866043" w:rsidP="00866043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1="http://schemas.microsoft.com/office/drawing/2015/9/8/chartex" xmlns:cx="http://schemas.microsoft.com/office/drawing/2014/chartex">
                  <w:pict>
                    <v:shape id="Овальная выноска 4" o:spid="_x0000_s1028" type="#_x0000_t63" style="position:absolute;left:0;text-align:left;margin-left:30.6pt;margin-top:3.7pt;width:42.75pt;height:5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" adj="3867,26463" fillcolor="white [3212]" strokecolor="black [3213]" strokeweight="1pt">
                      <v:textbox>
                        <w:txbxContent>
                          <w:p w:rsidR="00866043" w:rsidRDefault="00866043" w:rsidP="00866043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218" w:type="dxa"/>
          </w:tcPr>
          <w:p w:rsidR="00C62615" w:rsidRPr="00A9532A" w:rsidRDefault="00A9532A" w:rsidP="00A9532A">
            <w:pPr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A9532A">
              <w:rPr>
                <w:rFonts w:ascii="Times New Roman" w:hAnsi="Times New Roman" w:cs="Times New Roman"/>
                <w:sz w:val="25"/>
                <w:szCs w:val="25"/>
              </w:rPr>
              <w:t>местоположение земельного участка: район детской поликлиники  по ул. Октябрьская</w:t>
            </w:r>
          </w:p>
        </w:tc>
      </w:tr>
      <w:tr w:rsidR="006B040A" w:rsidTr="00AB0419">
        <w:trPr>
          <w:trHeight w:val="2662"/>
        </w:trPr>
        <w:tc>
          <w:tcPr>
            <w:tcW w:w="10137" w:type="dxa"/>
            <w:gridSpan w:val="2"/>
            <w:vMerge/>
          </w:tcPr>
          <w:p w:rsidR="00C62615" w:rsidRDefault="00C62615" w:rsidP="00C62615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52" w:type="dxa"/>
          </w:tcPr>
          <w:p w:rsidR="00C62615" w:rsidRDefault="00A9532A" w:rsidP="00C62615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4D46D2C9" wp14:editId="31113F6A">
                      <wp:simplePos x="0" y="0"/>
                      <wp:positionH relativeFrom="column">
                        <wp:posOffset>94771</wp:posOffset>
                      </wp:positionH>
                      <wp:positionV relativeFrom="paragraph">
                        <wp:posOffset>795379</wp:posOffset>
                      </wp:positionV>
                      <wp:extent cx="1052423" cy="448574"/>
                      <wp:effectExtent l="19050" t="19050" r="33655" b="46990"/>
                      <wp:wrapNone/>
                      <wp:docPr id="10" name="Прямоугольник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52423" cy="44857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571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cx1="http://schemas.microsoft.com/office/drawing/2015/9/8/chartex" xmlns:cx="http://schemas.microsoft.com/office/drawing/2014/chartex">
                  <w:pict>
                    <v:rect w14:anchorId="33A24745" id="Прямоугольник 10" o:spid="_x0000_s1026" style="position:absolute;margin-left:7.45pt;margin-top:62.65pt;width:82.85pt;height:35.3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" fillcolor="white [3212]" strokecolor="black [3213]" strokeweight="4.5pt"/>
                  </w:pict>
                </mc:Fallback>
              </mc:AlternateContent>
            </w:r>
          </w:p>
        </w:tc>
        <w:tc>
          <w:tcPr>
            <w:tcW w:w="3218" w:type="dxa"/>
          </w:tcPr>
          <w:p w:rsidR="00A9532A" w:rsidRDefault="00A9532A" w:rsidP="00C62615">
            <w:pPr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A9532A">
              <w:rPr>
                <w:rFonts w:ascii="Times New Roman" w:hAnsi="Times New Roman" w:cs="Times New Roman"/>
                <w:sz w:val="25"/>
                <w:szCs w:val="25"/>
              </w:rPr>
              <w:t>границы земельного участка, занятого нестационарным торговым объе</w:t>
            </w:r>
            <w:r w:rsidR="00B55A49">
              <w:rPr>
                <w:rFonts w:ascii="Times New Roman" w:hAnsi="Times New Roman" w:cs="Times New Roman"/>
                <w:sz w:val="25"/>
                <w:szCs w:val="25"/>
              </w:rPr>
              <w:t>к</w:t>
            </w:r>
            <w:r w:rsidRPr="00A9532A">
              <w:rPr>
                <w:rFonts w:ascii="Times New Roman" w:hAnsi="Times New Roman" w:cs="Times New Roman"/>
                <w:sz w:val="25"/>
                <w:szCs w:val="25"/>
              </w:rPr>
              <w:t>том</w:t>
            </w:r>
          </w:p>
          <w:p w:rsidR="00A9532A" w:rsidRDefault="00A9532A" w:rsidP="00C6261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A9532A">
              <w:rPr>
                <w:rFonts w:ascii="Times New Roman" w:hAnsi="Times New Roman" w:cs="Times New Roman"/>
                <w:sz w:val="20"/>
                <w:szCs w:val="20"/>
              </w:rPr>
              <w:t>Координаты точек в местной системе координат МСК-25</w:t>
            </w: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490"/>
              <w:gridCol w:w="1490"/>
            </w:tblGrid>
            <w:tr w:rsidR="0001664D" w:rsidTr="00AB0419">
              <w:trPr>
                <w:trHeight w:val="223"/>
              </w:trPr>
              <w:tc>
                <w:tcPr>
                  <w:tcW w:w="1490" w:type="dxa"/>
                </w:tcPr>
                <w:p w:rsidR="0001664D" w:rsidRPr="0001664D" w:rsidRDefault="0001664D" w:rsidP="0001664D">
                  <w:pPr>
                    <w:jc w:val="center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01664D">
                    <w:rPr>
                      <w:rFonts w:ascii="Times New Roman" w:hAnsi="Times New Roman" w:cs="Times New Roman"/>
                      <w:sz w:val="20"/>
                      <w:szCs w:val="20"/>
                    </w:rPr>
                    <w:t>X</w:t>
                  </w:r>
                </w:p>
              </w:tc>
              <w:tc>
                <w:tcPr>
                  <w:tcW w:w="1490" w:type="dxa"/>
                </w:tcPr>
                <w:p w:rsidR="0001664D" w:rsidRPr="0001664D" w:rsidRDefault="0001664D" w:rsidP="0001664D">
                  <w:pPr>
                    <w:jc w:val="center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01664D">
                    <w:rPr>
                      <w:rFonts w:ascii="Times New Roman" w:hAnsi="Times New Roman" w:cs="Times New Roman"/>
                      <w:sz w:val="20"/>
                      <w:szCs w:val="20"/>
                    </w:rPr>
                    <w:t>Y</w:t>
                  </w:r>
                </w:p>
              </w:tc>
            </w:tr>
            <w:tr w:rsidR="0001664D" w:rsidTr="00AB0419">
              <w:trPr>
                <w:trHeight w:val="223"/>
              </w:trPr>
              <w:tc>
                <w:tcPr>
                  <w:tcW w:w="1490" w:type="dxa"/>
                </w:tcPr>
                <w:p w:rsidR="0001664D" w:rsidRPr="0001664D" w:rsidRDefault="0001664D" w:rsidP="0001664D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01664D">
                    <w:rPr>
                      <w:rFonts w:ascii="Times New Roman" w:hAnsi="Times New Roman" w:cs="Times New Roman"/>
                      <w:sz w:val="20"/>
                      <w:szCs w:val="20"/>
                    </w:rPr>
                    <w:t>475845</w:t>
                  </w:r>
                </w:p>
              </w:tc>
              <w:tc>
                <w:tcPr>
                  <w:tcW w:w="1490" w:type="dxa"/>
                </w:tcPr>
                <w:p w:rsidR="0001664D" w:rsidRPr="0001664D" w:rsidRDefault="0001664D" w:rsidP="0001664D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01664D">
                    <w:rPr>
                      <w:rFonts w:ascii="Times New Roman" w:hAnsi="Times New Roman" w:cs="Times New Roman"/>
                      <w:sz w:val="20"/>
                      <w:szCs w:val="20"/>
                    </w:rPr>
                    <w:t>2263274,2</w:t>
                  </w:r>
                </w:p>
              </w:tc>
            </w:tr>
            <w:tr w:rsidR="0001664D" w:rsidTr="00AB0419">
              <w:trPr>
                <w:trHeight w:val="223"/>
              </w:trPr>
              <w:tc>
                <w:tcPr>
                  <w:tcW w:w="1490" w:type="dxa"/>
                </w:tcPr>
                <w:p w:rsidR="0001664D" w:rsidRPr="0001664D" w:rsidRDefault="0001664D" w:rsidP="0001664D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01664D">
                    <w:rPr>
                      <w:rFonts w:ascii="Times New Roman" w:hAnsi="Times New Roman" w:cs="Times New Roman"/>
                      <w:sz w:val="20"/>
                      <w:szCs w:val="20"/>
                    </w:rPr>
                    <w:t>475841,54</w:t>
                  </w:r>
                </w:p>
              </w:tc>
              <w:tc>
                <w:tcPr>
                  <w:tcW w:w="1490" w:type="dxa"/>
                </w:tcPr>
                <w:p w:rsidR="0001664D" w:rsidRPr="0001664D" w:rsidRDefault="0001664D" w:rsidP="0001664D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01664D">
                    <w:rPr>
                      <w:rFonts w:ascii="Times New Roman" w:hAnsi="Times New Roman" w:cs="Times New Roman"/>
                      <w:sz w:val="20"/>
                      <w:szCs w:val="20"/>
                    </w:rPr>
                    <w:t>2263279,11</w:t>
                  </w:r>
                </w:p>
              </w:tc>
            </w:tr>
            <w:tr w:rsidR="0001664D" w:rsidTr="00AB0419">
              <w:trPr>
                <w:trHeight w:val="223"/>
              </w:trPr>
              <w:tc>
                <w:tcPr>
                  <w:tcW w:w="1490" w:type="dxa"/>
                </w:tcPr>
                <w:p w:rsidR="0001664D" w:rsidRPr="0001664D" w:rsidRDefault="0001664D" w:rsidP="0001664D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01664D">
                    <w:rPr>
                      <w:rFonts w:ascii="Times New Roman" w:hAnsi="Times New Roman" w:cs="Times New Roman"/>
                      <w:sz w:val="20"/>
                      <w:szCs w:val="20"/>
                    </w:rPr>
                    <w:t>475837,86</w:t>
                  </w:r>
                </w:p>
              </w:tc>
              <w:tc>
                <w:tcPr>
                  <w:tcW w:w="1490" w:type="dxa"/>
                </w:tcPr>
                <w:p w:rsidR="0001664D" w:rsidRPr="0001664D" w:rsidRDefault="0001664D" w:rsidP="0001664D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01664D">
                    <w:rPr>
                      <w:rFonts w:ascii="Times New Roman" w:hAnsi="Times New Roman" w:cs="Times New Roman"/>
                      <w:sz w:val="20"/>
                      <w:szCs w:val="20"/>
                    </w:rPr>
                    <w:t>2263276,52</w:t>
                  </w:r>
                </w:p>
              </w:tc>
            </w:tr>
            <w:tr w:rsidR="0001664D" w:rsidTr="00AB0419">
              <w:trPr>
                <w:trHeight w:val="223"/>
              </w:trPr>
              <w:tc>
                <w:tcPr>
                  <w:tcW w:w="1490" w:type="dxa"/>
                </w:tcPr>
                <w:p w:rsidR="0001664D" w:rsidRPr="0001664D" w:rsidRDefault="0001664D" w:rsidP="0001664D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01664D">
                    <w:rPr>
                      <w:rFonts w:ascii="Times New Roman" w:hAnsi="Times New Roman" w:cs="Times New Roman"/>
                      <w:sz w:val="20"/>
                      <w:szCs w:val="20"/>
                    </w:rPr>
                    <w:t>475841,32</w:t>
                  </w:r>
                </w:p>
              </w:tc>
              <w:tc>
                <w:tcPr>
                  <w:tcW w:w="1490" w:type="dxa"/>
                </w:tcPr>
                <w:p w:rsidR="0001664D" w:rsidRPr="0001664D" w:rsidRDefault="0001664D" w:rsidP="0001664D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01664D">
                    <w:rPr>
                      <w:rFonts w:ascii="Times New Roman" w:hAnsi="Times New Roman" w:cs="Times New Roman"/>
                      <w:sz w:val="20"/>
                      <w:szCs w:val="20"/>
                    </w:rPr>
                    <w:t>2263271,61</w:t>
                  </w:r>
                </w:p>
              </w:tc>
            </w:tr>
            <w:tr w:rsidR="0001664D" w:rsidTr="00AB0419">
              <w:trPr>
                <w:trHeight w:val="223"/>
              </w:trPr>
              <w:tc>
                <w:tcPr>
                  <w:tcW w:w="1490" w:type="dxa"/>
                </w:tcPr>
                <w:p w:rsidR="0001664D" w:rsidRPr="0001664D" w:rsidRDefault="0001664D" w:rsidP="0001664D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01664D">
                    <w:rPr>
                      <w:rFonts w:ascii="Times New Roman" w:hAnsi="Times New Roman" w:cs="Times New Roman"/>
                      <w:sz w:val="20"/>
                      <w:szCs w:val="20"/>
                    </w:rPr>
                    <w:t>475845</w:t>
                  </w:r>
                </w:p>
              </w:tc>
              <w:tc>
                <w:tcPr>
                  <w:tcW w:w="1490" w:type="dxa"/>
                </w:tcPr>
                <w:p w:rsidR="0001664D" w:rsidRPr="0001664D" w:rsidRDefault="0001664D" w:rsidP="0001664D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01664D">
                    <w:rPr>
                      <w:rFonts w:ascii="Times New Roman" w:hAnsi="Times New Roman" w:cs="Times New Roman"/>
                      <w:sz w:val="20"/>
                      <w:szCs w:val="20"/>
                    </w:rPr>
                    <w:t>2263274,2</w:t>
                  </w:r>
                </w:p>
              </w:tc>
            </w:tr>
          </w:tbl>
          <w:p w:rsidR="00A9532A" w:rsidRPr="00A9532A" w:rsidRDefault="00A9532A" w:rsidP="00A9532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B040A" w:rsidTr="00AB0419">
        <w:trPr>
          <w:trHeight w:val="1582"/>
        </w:trPr>
        <w:tc>
          <w:tcPr>
            <w:tcW w:w="10137" w:type="dxa"/>
            <w:gridSpan w:val="2"/>
            <w:vMerge/>
          </w:tcPr>
          <w:p w:rsidR="00C62615" w:rsidRDefault="00C62615" w:rsidP="00C62615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52" w:type="dxa"/>
          </w:tcPr>
          <w:p w:rsidR="00C62615" w:rsidRDefault="00A9532A" w:rsidP="00C62615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B5D00A6" wp14:editId="59EE9547">
                      <wp:simplePos x="0" y="0"/>
                      <wp:positionH relativeFrom="column">
                        <wp:posOffset>93980</wp:posOffset>
                      </wp:positionH>
                      <wp:positionV relativeFrom="paragraph">
                        <wp:posOffset>307580</wp:posOffset>
                      </wp:positionV>
                      <wp:extent cx="1052195" cy="448310"/>
                      <wp:effectExtent l="0" t="0" r="14605" b="27940"/>
                      <wp:wrapNone/>
                      <wp:docPr id="11" name="Прямоугольник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52195" cy="44831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cx1="http://schemas.microsoft.com/office/drawing/2015/9/8/chartex" xmlns:cx="http://schemas.microsoft.com/office/drawing/2014/chartex">
                  <w:pict>
                    <v:rect w14:anchorId="74303DEE" id="Прямоугольник 11" o:spid="_x0000_s1026" style="position:absolute;margin-left:7.4pt;margin-top:24.2pt;width:82.85pt;height:35.3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" fillcolor="white [3212]" strokecolor="black [3213]" strokeweight="1pt"/>
                  </w:pict>
                </mc:Fallback>
              </mc:AlternateContent>
            </w:r>
          </w:p>
        </w:tc>
        <w:tc>
          <w:tcPr>
            <w:tcW w:w="3218" w:type="dxa"/>
          </w:tcPr>
          <w:p w:rsidR="00C62615" w:rsidRPr="0001664D" w:rsidRDefault="0001664D" w:rsidP="00C62615">
            <w:pPr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01664D">
              <w:rPr>
                <w:rFonts w:ascii="Times New Roman" w:hAnsi="Times New Roman" w:cs="Times New Roman"/>
                <w:sz w:val="25"/>
                <w:szCs w:val="25"/>
              </w:rPr>
              <w:t>границы земельного участка для размещения нестационарного торгового объекта</w:t>
            </w:r>
          </w:p>
        </w:tc>
      </w:tr>
      <w:tr w:rsidR="006B040A" w:rsidTr="00AB0419">
        <w:trPr>
          <w:trHeight w:val="1998"/>
        </w:trPr>
        <w:tc>
          <w:tcPr>
            <w:tcW w:w="10137" w:type="dxa"/>
            <w:gridSpan w:val="2"/>
            <w:vMerge/>
          </w:tcPr>
          <w:p w:rsidR="00C62615" w:rsidRDefault="00C62615" w:rsidP="00C62615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52" w:type="dxa"/>
          </w:tcPr>
          <w:p w:rsidR="00C62615" w:rsidRDefault="0001664D" w:rsidP="00C62615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250094</wp:posOffset>
                      </wp:positionH>
                      <wp:positionV relativeFrom="paragraph">
                        <wp:posOffset>197533</wp:posOffset>
                      </wp:positionV>
                      <wp:extent cx="767212" cy="690113"/>
                      <wp:effectExtent l="38100" t="38100" r="52070" b="34290"/>
                      <wp:wrapNone/>
                      <wp:docPr id="12" name="5-конечная звезда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67212" cy="690113"/>
                              </a:xfrm>
                              <a:prstGeom prst="star5">
                                <a:avLst/>
                              </a:prstGeom>
                              <a:solidFill>
                                <a:schemeClr val="bg2">
                                  <a:lumMod val="5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cx1="http://schemas.microsoft.com/office/drawing/2015/9/8/chartex" xmlns:cx="http://schemas.microsoft.com/office/drawing/2014/chartex">
                  <w:pict>
                    <v:shape w14:anchorId="2FA06D08" id="5-конечная звезда 12" o:spid="_x0000_s1026" style="position:absolute;margin-left:19.7pt;margin-top:15.55pt;width:60.4pt;height:54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67212,6901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" path="m1,263599r293050,2l383606,r90555,263601l767211,263599,530128,426511r90559,263600l383606,527196,146525,690111,237084,426511,1,263599xe" fillcolor="#747070 [1614]" strokecolor="black [3213]" strokeweight="1pt">
                      <v:stroke joinstyle="miter"/>
                      <v:path arrowok="t" o:connecttype="custom" o:connectlocs="1,263599;293051,263601;383606,0;474161,263601;767211,263599;530128,426511;620687,690111;383606,527196;146525,690111;237084,426511;1,263599" o:connectangles="0,0,0,0,0,0,0,0,0,0,0"/>
                    </v:shape>
                  </w:pict>
                </mc:Fallback>
              </mc:AlternateContent>
            </w:r>
          </w:p>
        </w:tc>
        <w:tc>
          <w:tcPr>
            <w:tcW w:w="3218" w:type="dxa"/>
          </w:tcPr>
          <w:p w:rsidR="00C62615" w:rsidRPr="0001664D" w:rsidRDefault="0001664D" w:rsidP="00C62615">
            <w:pPr>
              <w:jc w:val="both"/>
              <w:rPr>
                <w:rFonts w:ascii="Times New Roman" w:hAnsi="Times New Roman" w:cs="Times New Roman"/>
                <w:sz w:val="25"/>
                <w:szCs w:val="25"/>
              </w:rPr>
            </w:pPr>
            <w:r w:rsidRPr="0001664D">
              <w:rPr>
                <w:rFonts w:ascii="Times New Roman" w:hAnsi="Times New Roman" w:cs="Times New Roman"/>
                <w:sz w:val="25"/>
                <w:szCs w:val="25"/>
              </w:rPr>
              <w:t>примечание: занято</w:t>
            </w:r>
          </w:p>
        </w:tc>
      </w:tr>
    </w:tbl>
    <w:p w:rsidR="00C62615" w:rsidRDefault="00C62615" w:rsidP="00C62615">
      <w:pPr>
        <w:jc w:val="both"/>
        <w:rPr>
          <w:rFonts w:ascii="Times New Roman" w:hAnsi="Times New Roman" w:cs="Times New Roman"/>
        </w:rPr>
      </w:pPr>
    </w:p>
    <w:sectPr w:rsidR="00C62615" w:rsidSect="003E7183">
      <w:pgSz w:w="16838" w:h="11906" w:orient="landscape"/>
      <w:pgMar w:top="284" w:right="1134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2615"/>
    <w:rsid w:val="0001664D"/>
    <w:rsid w:val="001D2085"/>
    <w:rsid w:val="003E7183"/>
    <w:rsid w:val="00423C3A"/>
    <w:rsid w:val="006B040A"/>
    <w:rsid w:val="00866043"/>
    <w:rsid w:val="00A9532A"/>
    <w:rsid w:val="00AB0419"/>
    <w:rsid w:val="00B23AB9"/>
    <w:rsid w:val="00B55A49"/>
    <w:rsid w:val="00C55DF4"/>
    <w:rsid w:val="00C62615"/>
    <w:rsid w:val="00F233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0D0CEB4-C835-45FA-9EEF-09BAD29FB3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6261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423C3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423C3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8BB7AC-67B9-4B85-B797-6654DD2274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106</Words>
  <Characters>605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Абрамова Кристина Ивановна</dc:creator>
  <cp:keywords/>
  <dc:description/>
  <cp:lastModifiedBy>Головко Олеся Михайловна</cp:lastModifiedBy>
  <cp:revision>4</cp:revision>
  <cp:lastPrinted>2023-05-31T06:06:00Z</cp:lastPrinted>
  <dcterms:created xsi:type="dcterms:W3CDTF">2023-05-31T06:07:00Z</dcterms:created>
  <dcterms:modified xsi:type="dcterms:W3CDTF">2023-06-02T03:38:00Z</dcterms:modified>
</cp:coreProperties>
</file>