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DF" w:rsidRDefault="00BC1CC1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>АДМИНИСТРАЦИЯ АРСЕНЬЕВСКОГО ГОРОДСКОГО ОКРУГА</w:t>
      </w:r>
    </w:p>
    <w:p w:rsidR="00B86DDF" w:rsidRDefault="00B86DD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86DDF" w:rsidRDefault="00B86DD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86DDF" w:rsidRDefault="00BC1CC1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86DDF" w:rsidRDefault="00B86DD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86DDF" w:rsidRDefault="00B86DD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86DDF" w:rsidRDefault="00B86DDF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86D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Style w:val="a3"/>
        <w:tblW w:w="87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86DDF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86DDF" w:rsidRDefault="00630B02" w:rsidP="00630B02">
            <w:pPr>
              <w:ind w:left="-77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сентября 2019 г.</w:t>
            </w:r>
          </w:p>
        </w:tc>
        <w:tc>
          <w:tcPr>
            <w:tcW w:w="5101" w:type="dxa"/>
          </w:tcPr>
          <w:p w:rsidR="00B86DDF" w:rsidRDefault="00BC1CC1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86DDF" w:rsidRDefault="00BC1CC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86DDF" w:rsidRDefault="00630B0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694-па</w:t>
            </w:r>
          </w:p>
        </w:tc>
      </w:tr>
    </w:tbl>
    <w:p w:rsidR="00B86DDF" w:rsidRDefault="00B86DDF">
      <w:pPr>
        <w:tabs>
          <w:tab w:val="left" w:pos="8041"/>
        </w:tabs>
        <w:ind w:firstLine="748"/>
        <w:sectPr w:rsidR="00B86DD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86DDF" w:rsidRDefault="00B86DDF">
      <w:pPr>
        <w:tabs>
          <w:tab w:val="left" w:pos="8041"/>
        </w:tabs>
        <w:ind w:firstLine="748"/>
      </w:pPr>
    </w:p>
    <w:p w:rsidR="00B86DDF" w:rsidRDefault="00B86DDF">
      <w:pPr>
        <w:tabs>
          <w:tab w:val="left" w:pos="8041"/>
        </w:tabs>
        <w:ind w:firstLine="748"/>
      </w:pPr>
    </w:p>
    <w:p w:rsidR="00B86DDF" w:rsidRDefault="00B86DDF">
      <w:pPr>
        <w:tabs>
          <w:tab w:val="left" w:pos="8041"/>
        </w:tabs>
        <w:ind w:firstLine="748"/>
      </w:pPr>
    </w:p>
    <w:p w:rsidR="00B86DDF" w:rsidRDefault="00B86DDF">
      <w:pPr>
        <w:tabs>
          <w:tab w:val="left" w:pos="8041"/>
        </w:tabs>
        <w:ind w:firstLine="748"/>
        <w:sectPr w:rsidR="00B86DD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6DDF" w:rsidRDefault="00BC1CC1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r>
        <w:rPr>
          <w:b/>
          <w:szCs w:val="26"/>
        </w:rPr>
        <w:t>проведении месячника гражданской обороны</w:t>
      </w:r>
    </w:p>
    <w:p w:rsidR="00B86DDF" w:rsidRDefault="00BC1CC1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в Арсеньевском городском округе</w:t>
      </w:r>
    </w:p>
    <w:p w:rsidR="00B86DDF" w:rsidRDefault="00B86DDF">
      <w:pPr>
        <w:tabs>
          <w:tab w:val="left" w:pos="8041"/>
        </w:tabs>
        <w:ind w:left="567"/>
        <w:rPr>
          <w:szCs w:val="26"/>
        </w:rPr>
      </w:pPr>
    </w:p>
    <w:p w:rsidR="00B86DDF" w:rsidRDefault="00B86DDF">
      <w:pPr>
        <w:tabs>
          <w:tab w:val="left" w:pos="8041"/>
        </w:tabs>
        <w:ind w:left="567"/>
        <w:rPr>
          <w:szCs w:val="26"/>
        </w:rPr>
      </w:pPr>
    </w:p>
    <w:p w:rsidR="00B86DDF" w:rsidRDefault="00BC1CC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</w:t>
      </w:r>
      <w:r>
        <w:rPr>
          <w:szCs w:val="26"/>
        </w:rPr>
        <w:t>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 и Планом основных мероприятий Арсеньевского городского округа в области гражданской обороны, преду</w:t>
      </w:r>
      <w:r>
        <w:rPr>
          <w:szCs w:val="26"/>
        </w:rPr>
        <w:t>преждения и ликвидации чрезвычайных ситуаций, обеспечения пожарной безопасности и безопасности людей на водных объектах на 2019 год, руководствуясь Уставом Арсеньевского городского округа, администрация Арсеньевского городского округа</w:t>
      </w:r>
    </w:p>
    <w:p w:rsidR="00B86DDF" w:rsidRDefault="00B86DDF">
      <w:pPr>
        <w:tabs>
          <w:tab w:val="left" w:pos="8041"/>
        </w:tabs>
        <w:ind w:left="567"/>
        <w:rPr>
          <w:szCs w:val="26"/>
        </w:rPr>
      </w:pPr>
    </w:p>
    <w:p w:rsidR="00B86DDF" w:rsidRDefault="00B86DDF">
      <w:pPr>
        <w:tabs>
          <w:tab w:val="left" w:pos="8041"/>
        </w:tabs>
        <w:ind w:left="567"/>
        <w:rPr>
          <w:szCs w:val="26"/>
        </w:rPr>
      </w:pPr>
    </w:p>
    <w:p w:rsidR="00B86DDF" w:rsidRDefault="00BC1CC1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B86DDF" w:rsidRDefault="00B86DDF">
      <w:pPr>
        <w:tabs>
          <w:tab w:val="left" w:pos="8041"/>
        </w:tabs>
        <w:ind w:left="567"/>
        <w:rPr>
          <w:szCs w:val="26"/>
        </w:rPr>
      </w:pPr>
    </w:p>
    <w:p w:rsidR="00B86DDF" w:rsidRDefault="00B86DDF">
      <w:pPr>
        <w:tabs>
          <w:tab w:val="left" w:pos="8041"/>
        </w:tabs>
        <w:rPr>
          <w:szCs w:val="26"/>
        </w:rPr>
      </w:pPr>
    </w:p>
    <w:p w:rsidR="00B86DDF" w:rsidRDefault="00BC1CC1">
      <w:pPr>
        <w:pStyle w:val="a9"/>
        <w:numPr>
          <w:ilvl w:val="0"/>
          <w:numId w:val="1"/>
        </w:numPr>
        <w:spacing w:line="360" w:lineRule="auto"/>
        <w:ind w:left="0" w:firstLine="709"/>
        <w:rPr>
          <w:color w:val="000000"/>
          <w:szCs w:val="26"/>
        </w:rPr>
      </w:pPr>
      <w:r>
        <w:rPr>
          <w:color w:val="000000"/>
          <w:szCs w:val="26"/>
        </w:rPr>
        <w:t>Про</w:t>
      </w:r>
      <w:r>
        <w:rPr>
          <w:color w:val="000000"/>
          <w:szCs w:val="26"/>
        </w:rPr>
        <w:t>вести в период с 01 октября по 31 октября 2019 года в Арсеньевском городском округе Месячник гражданской обороны.</w:t>
      </w:r>
    </w:p>
    <w:p w:rsidR="00B86DDF" w:rsidRDefault="00BC1CC1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Утвердить </w:t>
      </w:r>
      <w:r>
        <w:rPr>
          <w:color w:val="000000"/>
          <w:szCs w:val="26"/>
        </w:rPr>
        <w:t>прилагаемый план проведения Месячника гражданской обороны.</w:t>
      </w:r>
    </w:p>
    <w:p w:rsidR="00B86DDF" w:rsidRDefault="00BC1CC1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Рекомендовать руководителям предприятий, организаций и учреждений </w:t>
      </w:r>
      <w:r>
        <w:rPr>
          <w:color w:val="000000"/>
          <w:szCs w:val="26"/>
        </w:rPr>
        <w:t>Арсенье</w:t>
      </w:r>
      <w:r>
        <w:rPr>
          <w:color w:val="000000"/>
          <w:szCs w:val="26"/>
        </w:rPr>
        <w:t xml:space="preserve">вского городского округа независимо от их ведомственной принадлежности принять участие в Месячнике гражданской обороны и до 31 октября 2019 года представить отчет о проведении Месячника гражданской </w:t>
      </w:r>
      <w:r>
        <w:rPr>
          <w:color w:val="000000"/>
          <w:szCs w:val="26"/>
        </w:rPr>
        <w:lastRenderedPageBreak/>
        <w:t>обороны в муниципальное казенное учреждение «Управление по</w:t>
      </w:r>
      <w:r>
        <w:rPr>
          <w:color w:val="000000"/>
          <w:szCs w:val="26"/>
        </w:rPr>
        <w:t xml:space="preserve"> делам гражданской обороны и чрезвычайным ситуациям» администрации Арсеньевского городского округа.</w:t>
      </w:r>
    </w:p>
    <w:p w:rsidR="00B86DDF" w:rsidRDefault="00BC1CC1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>
        <w:rPr>
          <w:color w:val="000000"/>
          <w:szCs w:val="26"/>
          <w:lang w:bidi="ru-RU"/>
        </w:rPr>
        <w:t xml:space="preserve"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</w:t>
      </w:r>
      <w:r>
        <w:rPr>
          <w:color w:val="000000"/>
          <w:szCs w:val="26"/>
          <w:lang w:bidi="ru-RU"/>
        </w:rPr>
        <w:t>городского округа настоящего постановления.</w:t>
      </w:r>
    </w:p>
    <w:p w:rsidR="00B86DDF" w:rsidRDefault="00BC1CC1">
      <w:pPr>
        <w:pStyle w:val="a9"/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Контроль за исполнением настоящего постановления возложить на директора муниципального казенного учреждения «Управление по делам гражданской обороны и чрезвычайным ситуациям» администрации Арсеньевского городског</w:t>
      </w:r>
      <w:r>
        <w:rPr>
          <w:szCs w:val="26"/>
        </w:rPr>
        <w:t>о округа.</w:t>
      </w:r>
    </w:p>
    <w:p w:rsidR="00B86DDF" w:rsidRDefault="00BC1CC1">
      <w:pPr>
        <w:tabs>
          <w:tab w:val="left" w:pos="8041"/>
        </w:tabs>
        <w:spacing w:before="840" w:line="360" w:lineRule="auto"/>
        <w:ind w:firstLine="0"/>
        <w:rPr>
          <w:szCs w:val="26"/>
        </w:rPr>
      </w:pPr>
      <w:r>
        <w:rPr>
          <w:szCs w:val="26"/>
        </w:rPr>
        <w:t>Врио Главы городского округа                                                                      В.С. Пивень</w:t>
      </w: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86DDF" w:rsidRDefault="00B86DD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46"/>
      </w:tblGrid>
      <w:tr w:rsidR="00B86DDF" w:rsidTr="001F25A7">
        <w:trPr>
          <w:trHeight w:val="1986"/>
        </w:trPr>
        <w:tc>
          <w:tcPr>
            <w:tcW w:w="4219" w:type="dxa"/>
          </w:tcPr>
          <w:p w:rsidR="00B86DDF" w:rsidRDefault="00B86DDF">
            <w:pPr>
              <w:tabs>
                <w:tab w:val="left" w:pos="8041"/>
              </w:tabs>
              <w:spacing w:line="360" w:lineRule="auto"/>
              <w:ind w:firstLine="0"/>
              <w:rPr>
                <w:szCs w:val="26"/>
              </w:rPr>
            </w:pPr>
          </w:p>
        </w:tc>
        <w:tc>
          <w:tcPr>
            <w:tcW w:w="4946" w:type="dxa"/>
          </w:tcPr>
          <w:p w:rsidR="00B86DDF" w:rsidRDefault="00BC1CC1">
            <w:pPr>
              <w:pStyle w:val="a6"/>
              <w:tabs>
                <w:tab w:val="left" w:pos="10656"/>
              </w:tabs>
              <w:ind w:left="284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УТВЕРЖДЕН</w:t>
            </w:r>
          </w:p>
          <w:p w:rsidR="00B86DDF" w:rsidRDefault="00BC1CC1">
            <w:pPr>
              <w:pStyle w:val="a6"/>
              <w:tabs>
                <w:tab w:val="left" w:pos="10656"/>
              </w:tabs>
              <w:ind w:left="284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постановлением администрации</w:t>
            </w:r>
          </w:p>
          <w:p w:rsidR="00B86DDF" w:rsidRDefault="00BC1CC1">
            <w:pPr>
              <w:pStyle w:val="a6"/>
              <w:tabs>
                <w:tab w:val="left" w:pos="10656"/>
              </w:tabs>
              <w:ind w:left="284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Арсеньевского городского округа</w:t>
            </w:r>
          </w:p>
          <w:p w:rsidR="00B86DDF" w:rsidRDefault="001F25A7">
            <w:pPr>
              <w:pStyle w:val="a6"/>
              <w:tabs>
                <w:tab w:val="left" w:pos="10656"/>
              </w:tabs>
              <w:ind w:left="284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</w:t>
            </w:r>
            <w:r w:rsidR="00BC1CC1">
              <w:rPr>
                <w:bCs/>
                <w:szCs w:val="26"/>
              </w:rPr>
              <w:t>т</w:t>
            </w:r>
            <w:r>
              <w:rPr>
                <w:bCs/>
                <w:szCs w:val="26"/>
                <w:u w:val="single"/>
              </w:rPr>
              <w:t xml:space="preserve"> 26 сентября 2019 г.</w:t>
            </w:r>
            <w:r w:rsidR="00BC1CC1">
              <w:rPr>
                <w:bCs/>
                <w:szCs w:val="26"/>
              </w:rPr>
              <w:t xml:space="preserve"> 2019 г. №</w:t>
            </w:r>
            <w:r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  <w:u w:val="single"/>
              </w:rPr>
              <w:t>694-па</w:t>
            </w:r>
            <w:bookmarkStart w:id="0" w:name="_GoBack"/>
            <w:bookmarkEnd w:id="0"/>
          </w:p>
          <w:p w:rsidR="00B86DDF" w:rsidRDefault="00B86DDF">
            <w:pPr>
              <w:tabs>
                <w:tab w:val="left" w:pos="8041"/>
              </w:tabs>
              <w:spacing w:line="360" w:lineRule="auto"/>
              <w:ind w:firstLine="0"/>
              <w:rPr>
                <w:szCs w:val="26"/>
              </w:rPr>
            </w:pPr>
          </w:p>
        </w:tc>
      </w:tr>
    </w:tbl>
    <w:p w:rsidR="00B86DDF" w:rsidRDefault="00B86DDF">
      <w:pPr>
        <w:tabs>
          <w:tab w:val="left" w:pos="8041"/>
        </w:tabs>
        <w:ind w:firstLine="0"/>
        <w:jc w:val="center"/>
        <w:rPr>
          <w:szCs w:val="26"/>
        </w:rPr>
      </w:pPr>
    </w:p>
    <w:p w:rsidR="00B86DDF" w:rsidRDefault="00BC1CC1">
      <w:pPr>
        <w:tabs>
          <w:tab w:val="left" w:pos="2205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ПЛАН</w:t>
      </w:r>
    </w:p>
    <w:p w:rsidR="00B86DDF" w:rsidRDefault="00BC1CC1">
      <w:pPr>
        <w:tabs>
          <w:tab w:val="left" w:pos="2205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проведения</w:t>
      </w:r>
      <w:r>
        <w:rPr>
          <w:b/>
          <w:bCs/>
          <w:szCs w:val="26"/>
        </w:rPr>
        <w:t xml:space="preserve"> Месячника гражданской обороны</w:t>
      </w:r>
    </w:p>
    <w:p w:rsidR="00B86DDF" w:rsidRDefault="00B86DDF">
      <w:pPr>
        <w:tabs>
          <w:tab w:val="left" w:pos="2205"/>
        </w:tabs>
        <w:jc w:val="center"/>
        <w:rPr>
          <w:b/>
          <w:bCs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044"/>
        <w:gridCol w:w="1888"/>
        <w:gridCol w:w="2092"/>
        <w:gridCol w:w="1882"/>
      </w:tblGrid>
      <w:tr w:rsidR="00B86DDF">
        <w:tc>
          <w:tcPr>
            <w:tcW w:w="664" w:type="dxa"/>
          </w:tcPr>
          <w:p w:rsidR="00B86DDF" w:rsidRDefault="00BC1CC1">
            <w:pPr>
              <w:tabs>
                <w:tab w:val="left" w:pos="2205"/>
              </w:tabs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44" w:type="dxa"/>
          </w:tcPr>
          <w:p w:rsidR="00B86DDF" w:rsidRDefault="00BC1CC1">
            <w:pPr>
              <w:tabs>
                <w:tab w:val="left" w:pos="2205"/>
              </w:tabs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Наименования мероприятий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  <w:p w:rsidR="00B86DDF" w:rsidRDefault="00BC1CC1">
            <w:pPr>
              <w:tabs>
                <w:tab w:val="left" w:pos="2205"/>
              </w:tabs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92" w:type="dxa"/>
          </w:tcPr>
          <w:p w:rsidR="00B86DDF" w:rsidRDefault="00BC1CC1">
            <w:pPr>
              <w:tabs>
                <w:tab w:val="left" w:pos="2205"/>
              </w:tabs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882" w:type="dxa"/>
          </w:tcPr>
          <w:p w:rsidR="00B86DDF" w:rsidRDefault="00BC1CC1">
            <w:pPr>
              <w:tabs>
                <w:tab w:val="left" w:pos="2205"/>
              </w:tabs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right="-73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Разработка проекта нормативного правового акта и плана о проведении Месячника гражданской обороны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</w:p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01.10.2019 г.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left="-51" w:right="-10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 МКУ УГОЧС</w:t>
            </w:r>
            <w:r>
              <w:rPr>
                <w:sz w:val="24"/>
                <w:szCs w:val="24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городского округа, руководители предприятий, учреждений, организаций городского округа, независимо от форм собственности и ведомственной принадлежности (далее - руководители предприятий)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left="-51" w:right="-10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Опубликование нормативного правового акта в </w:t>
            </w:r>
            <w:r>
              <w:rPr>
                <w:rFonts w:eastAsia="Calibri"/>
                <w:sz w:val="24"/>
                <w:szCs w:val="24"/>
                <w:lang w:eastAsia="en-US"/>
              </w:rPr>
              <w:t>установленном порядке и размещение на официальном сайте городского округа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</w:p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01.10.2019 г.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организационного управления администрации городского округа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Разработка планов проведения Месячника гражданской обороны на объектах экономики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</w:p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01.10.2019 г.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Руководители предприятий городского округа (по согласованию)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Выступление по местному радио посвящённых Всемирному дню гражданской обороны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</w:p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04.10.2019 г.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городского округа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tabs>
                <w:tab w:val="left" w:pos="2955"/>
              </w:tabs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встреч с </w:t>
            </w:r>
            <w:r>
              <w:rPr>
                <w:rFonts w:eastAsia="Calibri"/>
                <w:sz w:val="24"/>
                <w:szCs w:val="24"/>
                <w:lang w:eastAsia="en-US"/>
              </w:rPr>
              <w:t>уполномоченными в области ГО ЧС по вопросам проведения Месячника гражданской обороны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</w:p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04.10.2019 г.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Курсы гражданской обороны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Всероссийской штабной тренировки по гражданской обороне по теме «Организация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выполнения мероприятий по гражданской обороне при возникновении крупномасштабных чрезвычайных ситуаций»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1-2 октября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и контроля за выполнением мероприятий по гражданской обороне в ходе </w:t>
            </w:r>
            <w:r>
              <w:rPr>
                <w:rFonts w:eastAsia="Calibri"/>
                <w:sz w:val="24"/>
                <w:szCs w:val="24"/>
                <w:lang w:eastAsia="en-US"/>
              </w:rPr>
              <w:t>Всероссийской штабной тренировки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4-6 октября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торжественных мероприятий, посвященных 85-ой годовщине образования гражданской обороны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единого Дня знаний по гражданской обороне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образования, МКУ УГОЧС администрации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проведения месячника гражданской обороны в организациях обеспечивающих жизнедеятельность 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Руководители предприятий и организаций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в средствах массовой информации материалов, статей и публикаций по тематике гражданской обороны, а также о порядке действий в условиях чрезвычайных ситуаций природного и техногенного характера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МКУ УГОЧС администрации городского округа  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освещения в средствах массовой информации мероприятий, посвященных 85 годовщине образования гражданской обороны и месячнику гражданской обороны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МКУ УГОЧС администрации городского округа 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выступлений руководящего состава УГОЧС, руководителей органов, специально уполномоченных на решение вопросов в области ГО ЧС на радио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Освещение мероприятий месячника на официальном сайте городского округа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организационного управления администрации городского округа, Курсы гражданской обороны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дня открытых дверей для учащихся образовательных учреждений и населения курсов ГО 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УГОЧС, Курсы гражданской обороны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показных занятий на объектах гражданской обороны' с изучением </w:t>
            </w:r>
            <w:r>
              <w:rPr>
                <w:rFonts w:eastAsia="Calibri"/>
                <w:sz w:val="24"/>
                <w:szCs w:val="24"/>
                <w:lang w:eastAsia="en-US"/>
              </w:rPr>
              <w:t>основных способов защиты населения с учетом внедрения новых подходов к инженерной защите населения, накоплению средств индивидуальной защиты, эвакуации материальных и культурных ценностей в безопасные районы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УГОЧС, Курсы гражданско</w:t>
            </w:r>
            <w:r>
              <w:rPr>
                <w:rFonts w:eastAsia="Calibri"/>
                <w:sz w:val="24"/>
                <w:szCs w:val="24"/>
                <w:lang w:eastAsia="en-US"/>
              </w:rPr>
              <w:t>й обороны городского округа</w:t>
            </w:r>
          </w:p>
          <w:p w:rsidR="00B86DDF" w:rsidRDefault="00B86D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6DDF" w:rsidRDefault="00B86D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6DDF" w:rsidRDefault="00B86D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6DDF" w:rsidRDefault="00B86DD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подготовки по гражданской обороне должностных лиц , вновь назначенных на должности руководителей.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соответствии с планом комплектования курсов ГО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с неработающим населением занятий в учебно- консультационных пунктах в том числе лекций, вечеров вопросов и ответов, консультаций, показа учебных фильмов и др.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Руководители УКП, МКУ УГОЧС администрации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занятий с уполномоченными на решение задач в области гражданской обороны, учреждений и организаций по изучению международных, законодательных и иных нормативных правовых актов, а также нормативно-методических документов в области гражданской об</w:t>
            </w:r>
            <w:r>
              <w:rPr>
                <w:rFonts w:eastAsia="Calibri"/>
                <w:sz w:val="24"/>
                <w:szCs w:val="24"/>
                <w:lang w:eastAsia="en-US"/>
              </w:rPr>
              <w:t>ороны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 13 по 31 октября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округа, Курсы гражданской обороны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методической помощи по вопросам гражданской обороны, с отработкой практических элементов выполнения мероприятий по гражданско</w:t>
            </w:r>
            <w:r>
              <w:rPr>
                <w:rFonts w:eastAsia="Calibri"/>
                <w:sz w:val="24"/>
                <w:szCs w:val="24"/>
                <w:lang w:eastAsia="en-US"/>
              </w:rPr>
              <w:t>й обороне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округа, Курсы гражданской обороны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показных практических занятий по гражданской обороне, в том числе по вопросам эвакуации, предоставления населению 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индивидуальной и коллективной защиты с учетом новых подходов к организации и ведению гражданской обороны</w:t>
            </w:r>
          </w:p>
          <w:p w:rsidR="00B86DDF" w:rsidRDefault="00B86DDF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округа, Курсы гражданской обороны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населения о порядке </w:t>
            </w:r>
            <w:r>
              <w:rPr>
                <w:rFonts w:eastAsia="Calibri"/>
                <w:sz w:val="24"/>
                <w:szCs w:val="24"/>
                <w:lang w:eastAsia="en-US"/>
              </w:rPr>
              <w:t>действий при возникновении чрезвычайных ситуаций в местах массового пребывания людей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округа, Курсы гражданской обороны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проведения смотров готовности сил гражданской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t>обороны, формирований по обеспечению выполнения мероприятий по гражданской обороне. Оказание методической помощи по их созданию и подготовке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округа, Курсы гражданской обороны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проверок комплексных систем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сбора видео-, фото-аудио и печатных ма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териалов</w:t>
            </w:r>
          </w:p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проведению мероприятий месячника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</w:p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31.10.2019 г.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Курсы гражданской обороны городского округа, Руководители предприятий  городского округа (по согласованию)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DDF">
        <w:tc>
          <w:tcPr>
            <w:tcW w:w="664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044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Представление отчета о проведенных мероприятиях в рамках месячника гражданской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t>обороны в  ГУ МЧС по ПК</w:t>
            </w:r>
          </w:p>
        </w:tc>
        <w:tc>
          <w:tcPr>
            <w:tcW w:w="1888" w:type="dxa"/>
          </w:tcPr>
          <w:p w:rsidR="00B86DDF" w:rsidRDefault="00BC1CC1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  </w:t>
            </w:r>
          </w:p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10.2019 г.</w:t>
            </w:r>
          </w:p>
        </w:tc>
        <w:tc>
          <w:tcPr>
            <w:tcW w:w="2092" w:type="dxa"/>
          </w:tcPr>
          <w:p w:rsidR="00B86DDF" w:rsidRDefault="00BC1CC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УГОЧС администрации городского округа</w:t>
            </w:r>
          </w:p>
        </w:tc>
        <w:tc>
          <w:tcPr>
            <w:tcW w:w="1882" w:type="dxa"/>
          </w:tcPr>
          <w:p w:rsidR="00B86DDF" w:rsidRDefault="00B86DDF">
            <w:pPr>
              <w:tabs>
                <w:tab w:val="left" w:pos="2205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6DDF" w:rsidRDefault="00BC1CC1">
      <w:pPr>
        <w:tabs>
          <w:tab w:val="left" w:pos="2205"/>
        </w:tabs>
        <w:spacing w:before="720"/>
        <w:ind w:firstLine="0"/>
        <w:jc w:val="center"/>
        <w:rPr>
          <w:sz w:val="20"/>
        </w:rPr>
      </w:pPr>
      <w:r>
        <w:rPr>
          <w:sz w:val="20"/>
        </w:rPr>
        <w:t>___________</w:t>
      </w:r>
    </w:p>
    <w:sectPr w:rsidR="00B86DDF">
      <w:type w:val="continuous"/>
      <w:pgSz w:w="11906" w:h="16838" w:code="9"/>
      <w:pgMar w:top="1145" w:right="851" w:bottom="1134" w:left="1701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C1" w:rsidRDefault="00BC1CC1">
      <w:r>
        <w:separator/>
      </w:r>
    </w:p>
  </w:endnote>
  <w:endnote w:type="continuationSeparator" w:id="0">
    <w:p w:rsidR="00BC1CC1" w:rsidRDefault="00BC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DF" w:rsidRDefault="00B86D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DF" w:rsidRDefault="00B86D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DF" w:rsidRDefault="00B86D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C1" w:rsidRDefault="00BC1CC1">
      <w:r>
        <w:separator/>
      </w:r>
    </w:p>
  </w:footnote>
  <w:footnote w:type="continuationSeparator" w:id="0">
    <w:p w:rsidR="00BC1CC1" w:rsidRDefault="00BC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DF" w:rsidRDefault="00B86D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DF" w:rsidRDefault="00B86DDF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DF" w:rsidRDefault="00BC1CC1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48665"/>
          <wp:effectExtent l="0" t="0" r="0" b="0"/>
          <wp:docPr id="5" name="Рисунок 5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870"/>
    <w:multiLevelType w:val="hybridMultilevel"/>
    <w:tmpl w:val="58B0E3F0"/>
    <w:lvl w:ilvl="0" w:tplc="E9EC903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355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F57C72"/>
    <w:multiLevelType w:val="hybridMultilevel"/>
    <w:tmpl w:val="A0F69DF6"/>
    <w:lvl w:ilvl="0" w:tplc="99A03D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645829"/>
    <w:multiLevelType w:val="hybridMultilevel"/>
    <w:tmpl w:val="F65AA30C"/>
    <w:lvl w:ilvl="0" w:tplc="FB020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613A32"/>
    <w:multiLevelType w:val="multilevel"/>
    <w:tmpl w:val="DB448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7A78A6"/>
    <w:multiLevelType w:val="hybridMultilevel"/>
    <w:tmpl w:val="BF7ECD3A"/>
    <w:lvl w:ilvl="0" w:tplc="91C80CBA">
      <w:start w:val="7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601D0AE5"/>
    <w:multiLevelType w:val="hybridMultilevel"/>
    <w:tmpl w:val="434040F8"/>
    <w:lvl w:ilvl="0" w:tplc="813C73B4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703C7"/>
    <w:multiLevelType w:val="hybridMultilevel"/>
    <w:tmpl w:val="4606A8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A5163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565143"/>
    <w:multiLevelType w:val="hybridMultilevel"/>
    <w:tmpl w:val="848A02E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7C007C"/>
    <w:multiLevelType w:val="multilevel"/>
    <w:tmpl w:val="A4388E6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C92608"/>
    <w:multiLevelType w:val="hybridMultilevel"/>
    <w:tmpl w:val="85A0A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DDF"/>
    <w:rsid w:val="001F25A7"/>
    <w:rsid w:val="00630B02"/>
    <w:rsid w:val="00B86DDF"/>
    <w:rsid w:val="00BC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E1FBD"/>
  <w15:docId w15:val="{A01DDF30-8AF5-4DBD-B199-C36B57E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styleId="a7">
    <w:name w:val="Body Text Indent"/>
    <w:basedOn w:val="a"/>
    <w:pPr>
      <w:widowControl/>
      <w:autoSpaceDE/>
      <w:autoSpaceDN/>
      <w:adjustRightInd/>
      <w:ind w:left="567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6EE6ADFED3754D7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99B2-E18D-433E-9BFA-011613FF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323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Герасимова Зоя Николаевна</cp:lastModifiedBy>
  <cp:revision>47</cp:revision>
  <cp:lastPrinted>2019-09-25T05:17:00Z</cp:lastPrinted>
  <dcterms:created xsi:type="dcterms:W3CDTF">2019-09-01T23:31:00Z</dcterms:created>
  <dcterms:modified xsi:type="dcterms:W3CDTF">2019-09-26T05:19:00Z</dcterms:modified>
</cp:coreProperties>
</file>