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E9" w:rsidRDefault="00050BE9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50BE9" w:rsidRDefault="00050BE9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50BE9" w:rsidRDefault="00050BE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050BE9" w:rsidRDefault="00050BE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050BE9" w:rsidRDefault="00050BE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50BE9" w:rsidRDefault="00050BE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0BE9" w:rsidRDefault="00050BE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050BE9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050BE9" w:rsidRDefault="00050BE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 2013 г.</w:t>
            </w:r>
          </w:p>
        </w:tc>
        <w:tc>
          <w:tcPr>
            <w:tcW w:w="5101" w:type="dxa"/>
          </w:tcPr>
          <w:p w:rsidR="00050BE9" w:rsidRPr="006749BD" w:rsidRDefault="00050BE9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050BE9" w:rsidRDefault="00050BE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050BE9" w:rsidRDefault="00050BE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790-па</w:t>
            </w:r>
          </w:p>
        </w:tc>
      </w:tr>
    </w:tbl>
    <w:p w:rsidR="00050BE9" w:rsidRDefault="00050BE9">
      <w:pPr>
        <w:tabs>
          <w:tab w:val="left" w:pos="8041"/>
        </w:tabs>
        <w:ind w:firstLine="748"/>
      </w:pPr>
    </w:p>
    <w:p w:rsidR="00050BE9" w:rsidRDefault="00050BE9">
      <w:pPr>
        <w:tabs>
          <w:tab w:val="left" w:pos="8041"/>
        </w:tabs>
        <w:ind w:firstLine="748"/>
      </w:pPr>
    </w:p>
    <w:p w:rsidR="00050BE9" w:rsidRDefault="00050BE9" w:rsidP="00467D79">
      <w:pPr>
        <w:pStyle w:val="Heading4"/>
        <w:spacing w:before="0" w:after="0"/>
        <w:jc w:val="center"/>
      </w:pPr>
      <w:r>
        <w:t>Об утверждении перечня муниципальных услуг,</w:t>
      </w:r>
    </w:p>
    <w:p w:rsidR="00050BE9" w:rsidRDefault="00050BE9" w:rsidP="00467D79">
      <w:pPr>
        <w:tabs>
          <w:tab w:val="left" w:pos="64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предоставляемых муниципальным автономным учреждением</w:t>
      </w:r>
    </w:p>
    <w:p w:rsidR="00050BE9" w:rsidRDefault="00050BE9" w:rsidP="00467D79">
      <w:pPr>
        <w:tabs>
          <w:tab w:val="left" w:pos="641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«Многофункциональный центр</w:t>
      </w:r>
      <w:r w:rsidRPr="00E26B6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государственных и муниципальных услуг» Арсеньевского городского округа </w:t>
      </w:r>
    </w:p>
    <w:p w:rsidR="00050BE9" w:rsidRDefault="00050BE9" w:rsidP="00467D79">
      <w:pPr>
        <w:pStyle w:val="Heading4"/>
        <w:spacing w:before="0" w:after="0"/>
        <w:jc w:val="center"/>
      </w:pPr>
    </w:p>
    <w:p w:rsidR="00050BE9" w:rsidRDefault="00050BE9" w:rsidP="00467D79">
      <w:pPr>
        <w:pStyle w:val="Heading4"/>
        <w:spacing w:before="0" w:after="0"/>
        <w:jc w:val="center"/>
      </w:pPr>
      <w:r>
        <w:t xml:space="preserve"> </w:t>
      </w:r>
    </w:p>
    <w:p w:rsidR="00050BE9" w:rsidRDefault="00050BE9" w:rsidP="00467D7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27 июля 2010 года № 210-ФЗ "Об организации предоставления государственных и муниципальных услуг", </w:t>
      </w:r>
      <w:r w:rsidRPr="00E709A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709AC">
        <w:rPr>
          <w:sz w:val="28"/>
          <w:szCs w:val="28"/>
        </w:rPr>
        <w:t xml:space="preserve"> Правительства Российской Федерации от 22 декабря 2012</w:t>
      </w:r>
      <w:r w:rsidRPr="005D1D5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709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709AC">
        <w:rPr>
          <w:sz w:val="28"/>
          <w:szCs w:val="28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 </w:t>
      </w:r>
      <w:r>
        <w:rPr>
          <w:sz w:val="28"/>
          <w:szCs w:val="28"/>
        </w:rPr>
        <w:t>руководствуясь статьями 45, 51 Устава Арсеньевского городского округа, администрация Арсеньевского городского округа</w:t>
      </w:r>
    </w:p>
    <w:p w:rsidR="00050BE9" w:rsidRDefault="00050BE9" w:rsidP="00467D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0BE9" w:rsidRDefault="00050BE9" w:rsidP="00467D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0BE9" w:rsidRDefault="00050BE9" w:rsidP="00467D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50BE9" w:rsidRDefault="00050BE9" w:rsidP="00467D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0BE9" w:rsidRDefault="00050BE9" w:rsidP="00467D79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BE9" w:rsidRDefault="00050BE9" w:rsidP="00E26B6C">
      <w:pPr>
        <w:tabs>
          <w:tab w:val="left" w:pos="641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муниципальных услуг, предоставляемых </w:t>
      </w:r>
      <w:r w:rsidRPr="00E26B6C">
        <w:rPr>
          <w:sz w:val="28"/>
          <w:szCs w:val="28"/>
        </w:rPr>
        <w:t>муниципальным автономным учреждением</w:t>
      </w:r>
      <w:r>
        <w:rPr>
          <w:sz w:val="28"/>
          <w:szCs w:val="28"/>
        </w:rPr>
        <w:t xml:space="preserve"> </w:t>
      </w:r>
      <w:r w:rsidRPr="00E26B6C">
        <w:rPr>
          <w:sz w:val="28"/>
          <w:szCs w:val="28"/>
        </w:rPr>
        <w:t>«Многофункциональный центр предоставления государственных и муниципальных услуг»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Арсеньевского городского округа. </w:t>
      </w:r>
    </w:p>
    <w:p w:rsidR="00050BE9" w:rsidRDefault="00050BE9" w:rsidP="00E26B6C">
      <w:pPr>
        <w:tabs>
          <w:tab w:val="left" w:pos="6413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Арсеньевского городского округа в информационно - телекоммуникационной сети «Интернет».</w:t>
      </w:r>
    </w:p>
    <w:p w:rsidR="00050BE9" w:rsidRDefault="00050BE9" w:rsidP="00E26B6C">
      <w:pPr>
        <w:pStyle w:val="NormalWeb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городского округа по общим вопросам Е.В.Бочкову.</w:t>
      </w:r>
    </w:p>
    <w:p w:rsidR="00050BE9" w:rsidRDefault="00050BE9" w:rsidP="00E26B6C">
      <w:pPr>
        <w:pStyle w:val="NormalWeb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050BE9" w:rsidRDefault="00050BE9" w:rsidP="00467D79">
      <w:pPr>
        <w:tabs>
          <w:tab w:val="left" w:pos="8041"/>
        </w:tabs>
        <w:rPr>
          <w:sz w:val="28"/>
          <w:szCs w:val="28"/>
        </w:rPr>
      </w:pPr>
    </w:p>
    <w:p w:rsidR="00050BE9" w:rsidRDefault="00050BE9" w:rsidP="00467D79">
      <w:pPr>
        <w:tabs>
          <w:tab w:val="left" w:pos="8041"/>
        </w:tabs>
        <w:rPr>
          <w:sz w:val="28"/>
          <w:szCs w:val="28"/>
        </w:rPr>
      </w:pPr>
    </w:p>
    <w:p w:rsidR="00050BE9" w:rsidRDefault="00050BE9" w:rsidP="00E26B6C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050BE9" w:rsidRDefault="00050BE9" w:rsidP="00467D79">
      <w:pPr>
        <w:tabs>
          <w:tab w:val="left" w:pos="8041"/>
        </w:tabs>
        <w:rPr>
          <w:sz w:val="28"/>
          <w:szCs w:val="28"/>
        </w:rPr>
      </w:pPr>
    </w:p>
    <w:p w:rsidR="00050BE9" w:rsidRDefault="00050BE9" w:rsidP="00467D79">
      <w:pPr>
        <w:ind w:left="8789"/>
        <w:jc w:val="center"/>
        <w:rPr>
          <w:sz w:val="28"/>
          <w:szCs w:val="28"/>
        </w:rPr>
        <w:sectPr w:rsidR="00050BE9" w:rsidSect="00BE0F95">
          <w:headerReference w:type="first" r:id="rId6"/>
          <w:type w:val="continuous"/>
          <w:pgSz w:w="11906" w:h="16838"/>
          <w:pgMar w:top="1145" w:right="851" w:bottom="1435" w:left="1418" w:header="397" w:footer="1134" w:gutter="0"/>
          <w:cols w:space="720"/>
          <w:titlePg/>
          <w:docGrid w:linePitch="360"/>
        </w:sectPr>
      </w:pPr>
    </w:p>
    <w:p w:rsidR="00050BE9" w:rsidRDefault="00050BE9" w:rsidP="00467D79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0BE9" w:rsidRDefault="00050BE9" w:rsidP="00467D79">
      <w:pPr>
        <w:ind w:left="8789"/>
        <w:jc w:val="center"/>
        <w:rPr>
          <w:sz w:val="28"/>
          <w:szCs w:val="28"/>
        </w:rPr>
      </w:pPr>
    </w:p>
    <w:p w:rsidR="00050BE9" w:rsidRDefault="00050BE9" w:rsidP="00467D79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50BE9" w:rsidRDefault="00050BE9" w:rsidP="00467D79">
      <w:pPr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050BE9" w:rsidRDefault="00050BE9" w:rsidP="00467D79">
      <w:pPr>
        <w:ind w:left="878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19</w:t>
      </w:r>
      <w:r>
        <w:rPr>
          <w:sz w:val="28"/>
          <w:szCs w:val="28"/>
        </w:rPr>
        <w:t xml:space="preserve"> сентября 2013 г. № </w:t>
      </w:r>
      <w:r>
        <w:rPr>
          <w:sz w:val="28"/>
          <w:szCs w:val="28"/>
          <w:u w:val="single"/>
        </w:rPr>
        <w:t>790</w:t>
      </w:r>
      <w:r>
        <w:rPr>
          <w:sz w:val="28"/>
          <w:szCs w:val="28"/>
        </w:rPr>
        <w:t>-па</w:t>
      </w:r>
    </w:p>
    <w:p w:rsidR="00050BE9" w:rsidRDefault="00050BE9" w:rsidP="00467D79">
      <w:pPr>
        <w:jc w:val="right"/>
        <w:rPr>
          <w:b/>
          <w:bCs/>
          <w:sz w:val="28"/>
          <w:szCs w:val="28"/>
        </w:rPr>
      </w:pPr>
    </w:p>
    <w:p w:rsidR="00050BE9" w:rsidRDefault="00050BE9" w:rsidP="00467D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50BE9" w:rsidRDefault="00050BE9" w:rsidP="00467D79">
      <w:pPr>
        <w:jc w:val="center"/>
        <w:rPr>
          <w:b/>
          <w:bCs/>
          <w:sz w:val="28"/>
          <w:szCs w:val="28"/>
        </w:rPr>
      </w:pPr>
    </w:p>
    <w:p w:rsidR="00050BE9" w:rsidRDefault="00050BE9" w:rsidP="009D081A">
      <w:pPr>
        <w:tabs>
          <w:tab w:val="left" w:pos="6413"/>
        </w:tabs>
        <w:jc w:val="center"/>
        <w:rPr>
          <w:b/>
          <w:bCs/>
          <w:sz w:val="28"/>
          <w:szCs w:val="28"/>
        </w:rPr>
      </w:pPr>
      <w:r w:rsidRPr="00760E92">
        <w:rPr>
          <w:b/>
          <w:bCs/>
          <w:sz w:val="28"/>
          <w:szCs w:val="28"/>
        </w:rPr>
        <w:t>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</w:t>
      </w:r>
    </w:p>
    <w:p w:rsidR="00050BE9" w:rsidRDefault="00050BE9" w:rsidP="009D081A">
      <w:pPr>
        <w:tabs>
          <w:tab w:val="left" w:pos="6413"/>
        </w:tabs>
        <w:jc w:val="center"/>
        <w:rPr>
          <w:b/>
          <w:bCs/>
          <w:sz w:val="28"/>
          <w:szCs w:val="28"/>
        </w:rPr>
      </w:pPr>
      <w:r w:rsidRPr="00760E92">
        <w:rPr>
          <w:b/>
          <w:bCs/>
          <w:sz w:val="28"/>
          <w:szCs w:val="28"/>
        </w:rPr>
        <w:t>Арсеньевского городского округа</w:t>
      </w:r>
    </w:p>
    <w:p w:rsidR="00050BE9" w:rsidRDefault="00050BE9" w:rsidP="009D081A">
      <w:pPr>
        <w:tabs>
          <w:tab w:val="left" w:pos="6413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13705"/>
      </w:tblGrid>
      <w:tr w:rsidR="00050BE9">
        <w:trPr>
          <w:cantSplit/>
          <w:trHeight w:val="590"/>
        </w:trPr>
        <w:tc>
          <w:tcPr>
            <w:tcW w:w="720" w:type="dxa"/>
            <w:vAlign w:val="center"/>
          </w:tcPr>
          <w:p w:rsidR="00050BE9" w:rsidRDefault="00050B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050BE9" w:rsidRDefault="00050B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пп/п</w:t>
            </w:r>
          </w:p>
        </w:tc>
        <w:tc>
          <w:tcPr>
            <w:tcW w:w="13705" w:type="dxa"/>
            <w:vAlign w:val="center"/>
          </w:tcPr>
          <w:p w:rsidR="00050BE9" w:rsidRDefault="00050BE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услуги </w:t>
            </w:r>
          </w:p>
        </w:tc>
      </w:tr>
      <w:tr w:rsidR="00050BE9">
        <w:trPr>
          <w:cantSplit/>
          <w:trHeight w:val="350"/>
          <w:tblHeader/>
        </w:trPr>
        <w:tc>
          <w:tcPr>
            <w:tcW w:w="720" w:type="dxa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705" w:type="dxa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50BE9">
        <w:trPr>
          <w:trHeight w:val="350"/>
          <w:tblHeader/>
        </w:trPr>
        <w:tc>
          <w:tcPr>
            <w:tcW w:w="14425" w:type="dxa"/>
            <w:gridSpan w:val="2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Земельные отношения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 w:rsidP="00A505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 w:rsidRPr="00E145F1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 (собственность на которые не разграничена) в аренду, в постоянное (бессрочное</w:t>
            </w:r>
            <w:r>
              <w:rPr>
                <w:sz w:val="28"/>
                <w:szCs w:val="28"/>
              </w:rPr>
              <w:t>)</w:t>
            </w:r>
            <w:r w:rsidRPr="00E145F1">
              <w:rPr>
                <w:sz w:val="28"/>
                <w:szCs w:val="28"/>
              </w:rPr>
              <w:t xml:space="preserve"> пользование, в безвозмездное срочное пользование, в собственность</w:t>
            </w:r>
          </w:p>
        </w:tc>
      </w:tr>
      <w:tr w:rsidR="00050BE9">
        <w:trPr>
          <w:trHeight w:val="350"/>
          <w:tblHeader/>
        </w:trPr>
        <w:tc>
          <w:tcPr>
            <w:tcW w:w="14425" w:type="dxa"/>
            <w:gridSpan w:val="2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050BE9">
        <w:trPr>
          <w:trHeight w:val="350"/>
          <w:tblHeader/>
        </w:trPr>
        <w:tc>
          <w:tcPr>
            <w:tcW w:w="14425" w:type="dxa"/>
            <w:gridSpan w:val="2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Социальное обслуживание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Признание граждан малоимущими в целях принятия их на учет в качестве нуждающихся в жилых помещениях, предоставляемых по договорам социального найма     </w:t>
            </w:r>
          </w:p>
        </w:tc>
      </w:tr>
      <w:tr w:rsidR="00050BE9">
        <w:trPr>
          <w:trHeight w:val="350"/>
          <w:tblHeader/>
        </w:trPr>
        <w:tc>
          <w:tcPr>
            <w:tcW w:w="14425" w:type="dxa"/>
            <w:gridSpan w:val="2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Строительство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Выдача разрешений на строительство 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разрешений на ввод объектов в эксплуатацию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3705" w:type="dxa"/>
          </w:tcPr>
          <w:p w:rsidR="00050BE9" w:rsidRDefault="00050BE9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Выдача документа о присвоении наименований улицам, площадям и иным территориям проживания граждан в городском округе (населенном пункте поселения),  а также об установлении нумерации домов, расположенных на территории городского округа (населенного пункта поселения) 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установку рекламных конструкций и аннулирование таких разрешений</w:t>
            </w:r>
          </w:p>
        </w:tc>
      </w:tr>
      <w:tr w:rsidR="00050BE9">
        <w:trPr>
          <w:trHeight w:val="350"/>
          <w:tblHeader/>
        </w:trPr>
        <w:tc>
          <w:tcPr>
            <w:tcW w:w="14425" w:type="dxa"/>
            <w:gridSpan w:val="2"/>
            <w:vAlign w:val="center"/>
          </w:tcPr>
          <w:p w:rsidR="00050BE9" w:rsidRDefault="00050BE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хозяйство, имущественный комплекс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разрешения на обмен жилыми помещениями муниципального жилищного фонда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3705" w:type="dxa"/>
          </w:tcPr>
          <w:p w:rsidR="00050BE9" w:rsidRDefault="00050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Постановка граждан на учет в качестве нуждающихся в жилых помещениях</w:t>
            </w:r>
          </w:p>
        </w:tc>
      </w:tr>
      <w:tr w:rsidR="00050BE9">
        <w:trPr>
          <w:trHeight w:val="350"/>
          <w:tblHeader/>
        </w:trPr>
        <w:tc>
          <w:tcPr>
            <w:tcW w:w="720" w:type="dxa"/>
          </w:tcPr>
          <w:p w:rsidR="00050BE9" w:rsidRDefault="00050BE9" w:rsidP="00E718A3">
            <w:pPr>
              <w:pStyle w:val="11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3705" w:type="dxa"/>
          </w:tcPr>
          <w:p w:rsidR="00050BE9" w:rsidRDefault="00050BE9" w:rsidP="00E71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</w:t>
            </w:r>
          </w:p>
        </w:tc>
      </w:tr>
    </w:tbl>
    <w:p w:rsidR="00050BE9" w:rsidRDefault="00050BE9" w:rsidP="00467D79">
      <w:pPr>
        <w:tabs>
          <w:tab w:val="left" w:pos="5838"/>
        </w:tabs>
        <w:ind w:right="-26"/>
        <w:rPr>
          <w:sz w:val="28"/>
          <w:szCs w:val="28"/>
        </w:rPr>
      </w:pPr>
    </w:p>
    <w:p w:rsidR="00050BE9" w:rsidRDefault="00050BE9" w:rsidP="00927741">
      <w:pPr>
        <w:tabs>
          <w:tab w:val="left" w:pos="5838"/>
        </w:tabs>
        <w:ind w:right="-26"/>
      </w:pPr>
      <w:r>
        <w:rPr>
          <w:sz w:val="28"/>
          <w:szCs w:val="28"/>
        </w:rPr>
        <w:t xml:space="preserve">                                                                 _________________________________</w:t>
      </w:r>
    </w:p>
    <w:sectPr w:rsidR="00050BE9" w:rsidSect="00BE0F95">
      <w:headerReference w:type="default" r:id="rId7"/>
      <w:headerReference w:type="first" r:id="rId8"/>
      <w:pgSz w:w="16838" w:h="11906" w:orient="landscape"/>
      <w:pgMar w:top="1418" w:right="1145" w:bottom="851" w:left="1435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E9" w:rsidRDefault="00050BE9">
      <w:r>
        <w:separator/>
      </w:r>
    </w:p>
  </w:endnote>
  <w:endnote w:type="continuationSeparator" w:id="0">
    <w:p w:rsidR="00050BE9" w:rsidRDefault="0005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 PL KaitiM GB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E9" w:rsidRDefault="00050BE9">
      <w:r>
        <w:separator/>
      </w:r>
    </w:p>
  </w:footnote>
  <w:footnote w:type="continuationSeparator" w:id="0">
    <w:p w:rsidR="00050BE9" w:rsidRDefault="00050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E9" w:rsidRDefault="00050BE9">
    <w:pPr>
      <w:shd w:val="clear" w:color="auto" w:fill="FFFFFF"/>
      <w:ind w:firstLine="0"/>
      <w:jc w:val="center"/>
    </w:pPr>
    <w:r w:rsidRPr="0057766B">
      <w:rPr>
        <w:noProof/>
        <w:color w:val="000000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9" o:spid="_x0000_i1026" type="#_x0000_t75" style="width:46.8pt;height:57.6pt;visibility:visible" filled="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E9" w:rsidRDefault="00050B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BE9" w:rsidRDefault="00050BE9">
    <w:pPr>
      <w:shd w:val="clear" w:color="auto" w:fill="FFFFFF"/>
      <w:ind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B79"/>
    <w:rsid w:val="00002E81"/>
    <w:rsid w:val="00023F40"/>
    <w:rsid w:val="00050BE9"/>
    <w:rsid w:val="00061843"/>
    <w:rsid w:val="000658CF"/>
    <w:rsid w:val="001102A3"/>
    <w:rsid w:val="00133D53"/>
    <w:rsid w:val="00134D23"/>
    <w:rsid w:val="001659E4"/>
    <w:rsid w:val="001E5689"/>
    <w:rsid w:val="00210286"/>
    <w:rsid w:val="00226474"/>
    <w:rsid w:val="002A6BF8"/>
    <w:rsid w:val="0036779B"/>
    <w:rsid w:val="00396FCF"/>
    <w:rsid w:val="004162BA"/>
    <w:rsid w:val="00426D47"/>
    <w:rsid w:val="00467D79"/>
    <w:rsid w:val="0057766B"/>
    <w:rsid w:val="005C6CD6"/>
    <w:rsid w:val="005D1D5F"/>
    <w:rsid w:val="005D6F60"/>
    <w:rsid w:val="006749BD"/>
    <w:rsid w:val="00681D5F"/>
    <w:rsid w:val="006E127F"/>
    <w:rsid w:val="00760E92"/>
    <w:rsid w:val="007913F6"/>
    <w:rsid w:val="0086102D"/>
    <w:rsid w:val="008E5BAE"/>
    <w:rsid w:val="00927741"/>
    <w:rsid w:val="009D081A"/>
    <w:rsid w:val="00A00067"/>
    <w:rsid w:val="00A03FCF"/>
    <w:rsid w:val="00A50501"/>
    <w:rsid w:val="00AC13B7"/>
    <w:rsid w:val="00BE0F95"/>
    <w:rsid w:val="00C34215"/>
    <w:rsid w:val="00C42FB3"/>
    <w:rsid w:val="00C443A4"/>
    <w:rsid w:val="00CB69E9"/>
    <w:rsid w:val="00CC1C04"/>
    <w:rsid w:val="00CD0391"/>
    <w:rsid w:val="00D14B79"/>
    <w:rsid w:val="00D82EA7"/>
    <w:rsid w:val="00D8512D"/>
    <w:rsid w:val="00DE46B3"/>
    <w:rsid w:val="00E11433"/>
    <w:rsid w:val="00E145F1"/>
    <w:rsid w:val="00E26B6C"/>
    <w:rsid w:val="00E276F2"/>
    <w:rsid w:val="00E709AC"/>
    <w:rsid w:val="00E718A3"/>
    <w:rsid w:val="00F61D2D"/>
    <w:rsid w:val="00F8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74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26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7D79"/>
    <w:pPr>
      <w:keepNext/>
      <w:widowControl/>
      <w:suppressAutoHyphens w:val="0"/>
      <w:autoSpaceDE/>
      <w:spacing w:before="240" w:after="60"/>
      <w:ind w:firstLine="0"/>
      <w:jc w:val="left"/>
      <w:outlineLvl w:val="3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62BA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62BA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1">
    <w:name w:val="Основной шрифт абзаца1"/>
    <w:uiPriority w:val="99"/>
    <w:rsid w:val="00226474"/>
  </w:style>
  <w:style w:type="paragraph" w:customStyle="1" w:styleId="a">
    <w:name w:val="Заголовок"/>
    <w:basedOn w:val="Normal"/>
    <w:next w:val="BodyText"/>
    <w:uiPriority w:val="99"/>
    <w:rsid w:val="00226474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6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62BA"/>
    <w:rPr>
      <w:rFonts w:cs="Times New Roman"/>
      <w:sz w:val="26"/>
      <w:szCs w:val="26"/>
      <w:lang w:eastAsia="zh-CN"/>
    </w:rPr>
  </w:style>
  <w:style w:type="paragraph" w:styleId="List">
    <w:name w:val="List"/>
    <w:basedOn w:val="BodyText"/>
    <w:uiPriority w:val="99"/>
    <w:rsid w:val="00226474"/>
  </w:style>
  <w:style w:type="paragraph" w:styleId="Caption">
    <w:name w:val="caption"/>
    <w:basedOn w:val="Normal"/>
    <w:uiPriority w:val="99"/>
    <w:qFormat/>
    <w:rsid w:val="002264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226474"/>
    <w:pPr>
      <w:suppressLineNumbers/>
    </w:pPr>
  </w:style>
  <w:style w:type="paragraph" w:styleId="Header">
    <w:name w:val="header"/>
    <w:basedOn w:val="Normal"/>
    <w:link w:val="HeaderChar"/>
    <w:uiPriority w:val="99"/>
    <w:rsid w:val="002264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62BA"/>
    <w:rPr>
      <w:rFonts w:cs="Times New Roman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264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62BA"/>
    <w:rPr>
      <w:rFonts w:cs="Times New Roman"/>
      <w:sz w:val="26"/>
      <w:szCs w:val="26"/>
      <w:lang w:eastAsia="zh-CN"/>
    </w:rPr>
  </w:style>
  <w:style w:type="paragraph" w:customStyle="1" w:styleId="a0">
    <w:name w:val="Содержимое таблицы"/>
    <w:basedOn w:val="Normal"/>
    <w:uiPriority w:val="99"/>
    <w:rsid w:val="00226474"/>
    <w:pPr>
      <w:suppressLineNumbers/>
    </w:pPr>
  </w:style>
  <w:style w:type="paragraph" w:customStyle="1" w:styleId="a1">
    <w:name w:val="Заголовок таблицы"/>
    <w:basedOn w:val="a0"/>
    <w:uiPriority w:val="99"/>
    <w:rsid w:val="0022647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467D79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7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Normal"/>
    <w:uiPriority w:val="99"/>
    <w:rsid w:val="00467D79"/>
    <w:pPr>
      <w:widowControl/>
      <w:suppressAutoHyphens w:val="0"/>
      <w:autoSpaceDE/>
      <w:ind w:left="720" w:firstLine="0"/>
      <w:jc w:val="left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391"/>
    <w:rPr>
      <w:rFonts w:ascii="Tahoma" w:hAnsi="Tahoma" w:cs="Tahoma"/>
      <w:sz w:val="16"/>
      <w:szCs w:val="16"/>
      <w:lang w:eastAsia="zh-CN"/>
    </w:rPr>
  </w:style>
  <w:style w:type="paragraph" w:customStyle="1" w:styleId="2">
    <w:name w:val="Знак2"/>
    <w:basedOn w:val="Normal"/>
    <w:next w:val="Heading2"/>
    <w:autoRedefine/>
    <w:uiPriority w:val="99"/>
    <w:rsid w:val="00E26B6C"/>
    <w:pPr>
      <w:widowControl/>
      <w:suppressAutoHyphens w:val="0"/>
      <w:autoSpaceDE/>
      <w:spacing w:after="160" w:line="240" w:lineRule="exact"/>
      <w:ind w:firstLine="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121</TotalTime>
  <Pages>4</Pages>
  <Words>586</Words>
  <Characters>3346</Characters>
  <Application>Microsoft Office Outlook</Application>
  <DocSecurity>0</DocSecurity>
  <Lines>0</Lines>
  <Paragraphs>0</Paragraphs>
  <ScaleCrop>false</ScaleCrop>
  <Company>Администрация АГО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Зоя Герасимова</cp:lastModifiedBy>
  <cp:revision>15</cp:revision>
  <cp:lastPrinted>2013-09-16T06:56:00Z</cp:lastPrinted>
  <dcterms:created xsi:type="dcterms:W3CDTF">2013-09-12T22:29:00Z</dcterms:created>
  <dcterms:modified xsi:type="dcterms:W3CDTF">2013-09-20T00:33:00Z</dcterms:modified>
</cp:coreProperties>
</file>