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81" w:rsidRDefault="00BB5081" w:rsidP="00B53139">
      <w:pPr>
        <w:shd w:val="clear" w:color="auto" w:fill="FFFFFF"/>
        <w:ind w:firstLine="0"/>
        <w:jc w:val="center"/>
        <w:rPr>
          <w:color w:val="000000"/>
          <w:sz w:val="16"/>
          <w:szCs w:val="16"/>
        </w:rPr>
        <w:sectPr w:rsidR="00BB5081" w:rsidSect="004A2E30">
          <w:headerReference w:type="default" r:id="rId7"/>
          <w:type w:val="continuous"/>
          <w:pgSz w:w="11906" w:h="16838" w:code="9"/>
          <w:pgMar w:top="284"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9954A1" w:rsidP="00AF6318">
            <w:pPr>
              <w:spacing w:before="40"/>
              <w:ind w:firstLine="0"/>
              <w:jc w:val="center"/>
              <w:rPr>
                <w:color w:val="000000"/>
                <w:sz w:val="24"/>
                <w:szCs w:val="24"/>
              </w:rPr>
            </w:pPr>
            <w:r w:rsidRPr="000D141F">
              <w:rPr>
                <w:noProof/>
                <w:color w:val="000000"/>
                <w:sz w:val="24"/>
                <w:szCs w:val="24"/>
              </w:rPr>
              <w:lastRenderedPageBreak/>
              <w:drawing>
                <wp:inline distT="0" distB="0" distL="0" distR="0">
                  <wp:extent cx="596900" cy="73215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73215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9954A1"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2B744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4A2E30">
          <w:type w:val="continuous"/>
          <w:pgSz w:w="11906" w:h="16838" w:code="9"/>
          <w:pgMar w:top="1146"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B92BB6" w:rsidP="009C452A">
            <w:pPr>
              <w:ind w:left="-124" w:right="-108" w:firstLine="0"/>
              <w:jc w:val="center"/>
              <w:rPr>
                <w:color w:val="000000"/>
                <w:sz w:val="24"/>
                <w:szCs w:val="24"/>
              </w:rPr>
            </w:pPr>
            <w:r>
              <w:rPr>
                <w:color w:val="000000"/>
                <w:sz w:val="24"/>
                <w:szCs w:val="24"/>
              </w:rPr>
              <w:lastRenderedPageBreak/>
              <w:t>21 июня 2019 г.</w:t>
            </w:r>
            <w:bookmarkStart w:id="0" w:name="_GoBack"/>
            <w:bookmarkEnd w:id="0"/>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00572F44">
              <w:rPr>
                <w:rFonts w:ascii="Arial" w:cs="Arial"/>
                <w:color w:val="000000"/>
                <w:sz w:val="24"/>
                <w:szCs w:val="24"/>
              </w:rPr>
              <w:t xml:space="preserve"> </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B92BB6" w:rsidP="009C452A">
            <w:pPr>
              <w:ind w:left="-108" w:right="-132" w:firstLine="0"/>
              <w:jc w:val="center"/>
              <w:rPr>
                <w:color w:val="000000"/>
                <w:sz w:val="24"/>
                <w:szCs w:val="24"/>
              </w:rPr>
            </w:pPr>
            <w:r>
              <w:rPr>
                <w:color w:val="000000"/>
                <w:sz w:val="24"/>
                <w:szCs w:val="24"/>
              </w:rPr>
              <w:t>438-па</w:t>
            </w:r>
          </w:p>
        </w:tc>
      </w:tr>
    </w:tbl>
    <w:p w:rsidR="008C51D3" w:rsidRDefault="008C51D3" w:rsidP="00F66375">
      <w:pPr>
        <w:tabs>
          <w:tab w:val="left" w:pos="8041"/>
        </w:tabs>
        <w:ind w:firstLine="748"/>
        <w:sectPr w:rsidR="008C51D3" w:rsidSect="004A2E30">
          <w:type w:val="continuous"/>
          <w:pgSz w:w="11906" w:h="16838" w:code="9"/>
          <w:pgMar w:top="1146" w:right="851" w:bottom="1134" w:left="1701" w:header="397" w:footer="709" w:gutter="0"/>
          <w:cols w:space="708"/>
          <w:formProt w:val="0"/>
          <w:titlePg/>
          <w:docGrid w:linePitch="360"/>
        </w:sectPr>
      </w:pPr>
    </w:p>
    <w:p w:rsidR="00A348DB" w:rsidRPr="00A15F36" w:rsidRDefault="00A348DB" w:rsidP="00A348DB">
      <w:pPr>
        <w:tabs>
          <w:tab w:val="left" w:pos="8041"/>
        </w:tabs>
        <w:spacing w:before="480"/>
        <w:ind w:firstLine="0"/>
        <w:jc w:val="center"/>
        <w:rPr>
          <w:b/>
          <w:szCs w:val="26"/>
        </w:rPr>
      </w:pPr>
      <w:r w:rsidRPr="00A15F36">
        <w:rPr>
          <w:b/>
          <w:szCs w:val="26"/>
        </w:rPr>
        <w:lastRenderedPageBreak/>
        <w:t xml:space="preserve">О внесении изменений в постановление главы Арсеньевского </w:t>
      </w:r>
    </w:p>
    <w:p w:rsidR="00AE343D" w:rsidRPr="00A15F36" w:rsidRDefault="00A348DB" w:rsidP="00A348DB">
      <w:pPr>
        <w:tabs>
          <w:tab w:val="left" w:pos="8041"/>
        </w:tabs>
        <w:spacing w:after="720"/>
        <w:ind w:firstLine="0"/>
        <w:jc w:val="center"/>
        <w:rPr>
          <w:b/>
          <w:szCs w:val="26"/>
        </w:rPr>
      </w:pPr>
      <w:r w:rsidRPr="00A15F36">
        <w:rPr>
          <w:b/>
          <w:szCs w:val="26"/>
        </w:rPr>
        <w:t>городского округа от 13.07.2006 № 308 «Об утверждении Порядка расходования средств резервного фонда администрации Арсеньевского городского округа»</w:t>
      </w:r>
    </w:p>
    <w:p w:rsidR="00572F44" w:rsidRPr="00A15F36" w:rsidRDefault="00944475" w:rsidP="0021155B">
      <w:pPr>
        <w:widowControl/>
        <w:autoSpaceDE/>
        <w:autoSpaceDN/>
        <w:adjustRightInd/>
        <w:spacing w:line="360" w:lineRule="auto"/>
        <w:rPr>
          <w:color w:val="000000"/>
          <w:szCs w:val="26"/>
        </w:rPr>
      </w:pPr>
      <w:r>
        <w:rPr>
          <w:szCs w:val="26"/>
        </w:rPr>
        <w:t>В</w:t>
      </w:r>
      <w:r w:rsidRPr="00A15F36">
        <w:rPr>
          <w:szCs w:val="26"/>
        </w:rPr>
        <w:t xml:space="preserve"> целях финансирования непредвиденных расходов</w:t>
      </w:r>
      <w:r>
        <w:rPr>
          <w:szCs w:val="26"/>
        </w:rPr>
        <w:t>,</w:t>
      </w:r>
      <w:r w:rsidRPr="00A15F36">
        <w:rPr>
          <w:szCs w:val="26"/>
        </w:rPr>
        <w:t xml:space="preserve"> во </w:t>
      </w:r>
      <w:r w:rsidR="00A348DB" w:rsidRPr="00A15F36">
        <w:rPr>
          <w:szCs w:val="26"/>
        </w:rPr>
        <w:t xml:space="preserve">исполнение статьи 81 Бюджетного кодекса Российской Федерации, </w:t>
      </w:r>
      <w:r w:rsidRPr="00944475">
        <w:rPr>
          <w:szCs w:val="26"/>
        </w:rPr>
        <w:t>руководствуясь</w:t>
      </w:r>
      <w:r>
        <w:rPr>
          <w:szCs w:val="26"/>
        </w:rPr>
        <w:t xml:space="preserve"> Уставом</w:t>
      </w:r>
      <w:r w:rsidR="00A348DB" w:rsidRPr="00A15F36">
        <w:rPr>
          <w:szCs w:val="26"/>
        </w:rPr>
        <w:t xml:space="preserve"> Арсеньевского городского округа, администрация Арсеньевского городского округа</w:t>
      </w:r>
      <w:r w:rsidR="00572F44" w:rsidRPr="00A15F36">
        <w:rPr>
          <w:color w:val="000000"/>
          <w:szCs w:val="26"/>
        </w:rPr>
        <w:t xml:space="preserve"> </w:t>
      </w:r>
    </w:p>
    <w:p w:rsidR="00572F44" w:rsidRPr="00572F44" w:rsidRDefault="00572F44" w:rsidP="00572F44">
      <w:pPr>
        <w:widowControl/>
        <w:autoSpaceDE/>
        <w:autoSpaceDN/>
        <w:adjustRightInd/>
        <w:spacing w:before="480" w:after="480"/>
        <w:ind w:firstLine="0"/>
        <w:rPr>
          <w:color w:val="000000"/>
          <w:sz w:val="28"/>
          <w:szCs w:val="28"/>
        </w:rPr>
      </w:pPr>
      <w:r w:rsidRPr="00572F44">
        <w:rPr>
          <w:color w:val="000000"/>
          <w:sz w:val="28"/>
          <w:szCs w:val="28"/>
        </w:rPr>
        <w:t>ПОСТАНОВЛЯЕТ:</w:t>
      </w:r>
    </w:p>
    <w:p w:rsidR="00BF6D0F" w:rsidRPr="00A15F36" w:rsidRDefault="00DD59AE" w:rsidP="00DD59AE">
      <w:pPr>
        <w:tabs>
          <w:tab w:val="left" w:pos="1134"/>
        </w:tabs>
        <w:spacing w:line="360" w:lineRule="auto"/>
        <w:rPr>
          <w:szCs w:val="26"/>
        </w:rPr>
      </w:pPr>
      <w:r w:rsidRPr="00A15F36">
        <w:rPr>
          <w:szCs w:val="26"/>
        </w:rPr>
        <w:t>1.</w:t>
      </w:r>
      <w:r w:rsidRPr="00A15F36">
        <w:rPr>
          <w:szCs w:val="26"/>
        </w:rPr>
        <w:tab/>
      </w:r>
      <w:r w:rsidR="00BF6D0F" w:rsidRPr="00A15F36">
        <w:rPr>
          <w:szCs w:val="26"/>
        </w:rPr>
        <w:t>Внести в Порядок расходования средств резервного фонда администрации Арсеньевского городского округа</w:t>
      </w:r>
      <w:r w:rsidR="00E2429F">
        <w:rPr>
          <w:szCs w:val="26"/>
        </w:rPr>
        <w:t xml:space="preserve"> (далее – Порядок</w:t>
      </w:r>
      <w:r w:rsidR="00E2429F" w:rsidRPr="00A15F36">
        <w:rPr>
          <w:szCs w:val="26"/>
        </w:rPr>
        <w:t>)</w:t>
      </w:r>
      <w:r w:rsidR="00E2429F">
        <w:rPr>
          <w:szCs w:val="26"/>
        </w:rPr>
        <w:t>, утвержденный</w:t>
      </w:r>
      <w:r w:rsidR="00BF6D0F" w:rsidRPr="00A15F36">
        <w:rPr>
          <w:szCs w:val="26"/>
        </w:rPr>
        <w:t xml:space="preserve"> постановлением главы Арсеньевского городского округа от 13.07.2006 № 308 «Об утверждении Порядка расходования средств резервного фонда </w:t>
      </w:r>
      <w:r w:rsidR="005F2F78" w:rsidRPr="00A15F36">
        <w:rPr>
          <w:szCs w:val="26"/>
        </w:rPr>
        <w:t xml:space="preserve">администрации </w:t>
      </w:r>
      <w:r w:rsidR="00BF6D0F" w:rsidRPr="00A15F36">
        <w:rPr>
          <w:szCs w:val="26"/>
        </w:rPr>
        <w:t>Арсеньевского городского округа»</w:t>
      </w:r>
      <w:r w:rsidR="00382EDC">
        <w:rPr>
          <w:szCs w:val="26"/>
        </w:rPr>
        <w:t xml:space="preserve"> </w:t>
      </w:r>
      <w:r w:rsidR="00BF6D0F" w:rsidRPr="00A15F36">
        <w:rPr>
          <w:szCs w:val="26"/>
        </w:rPr>
        <w:t>следующие изменения:</w:t>
      </w:r>
    </w:p>
    <w:p w:rsidR="00BF6D0F" w:rsidRPr="00A15F36" w:rsidRDefault="00744465" w:rsidP="00DD59AE">
      <w:pPr>
        <w:tabs>
          <w:tab w:val="left" w:pos="0"/>
          <w:tab w:val="left" w:pos="1276"/>
        </w:tabs>
        <w:spacing w:line="360" w:lineRule="auto"/>
        <w:rPr>
          <w:szCs w:val="26"/>
        </w:rPr>
      </w:pPr>
      <w:r w:rsidRPr="00A15F36">
        <w:rPr>
          <w:szCs w:val="26"/>
        </w:rPr>
        <w:t>1.1.</w:t>
      </w:r>
      <w:r w:rsidR="00DD59AE" w:rsidRPr="00A15F36">
        <w:rPr>
          <w:szCs w:val="26"/>
        </w:rPr>
        <w:tab/>
      </w:r>
      <w:r w:rsidR="00BF6D0F" w:rsidRPr="00A15F36">
        <w:rPr>
          <w:szCs w:val="26"/>
        </w:rPr>
        <w:t xml:space="preserve">Исключить </w:t>
      </w:r>
      <w:r w:rsidR="00E2429F" w:rsidRPr="00A15F36">
        <w:rPr>
          <w:szCs w:val="26"/>
        </w:rPr>
        <w:t xml:space="preserve">позиции </w:t>
      </w:r>
      <w:r w:rsidR="00BF6D0F" w:rsidRPr="00A15F36">
        <w:rPr>
          <w:szCs w:val="26"/>
        </w:rPr>
        <w:t xml:space="preserve">первую и вторую </w:t>
      </w:r>
      <w:r w:rsidR="00E2429F">
        <w:rPr>
          <w:szCs w:val="26"/>
        </w:rPr>
        <w:t>пункта</w:t>
      </w:r>
      <w:r w:rsidR="00BF6D0F" w:rsidRPr="00A15F36">
        <w:rPr>
          <w:szCs w:val="26"/>
        </w:rPr>
        <w:t xml:space="preserve"> 2.2. </w:t>
      </w:r>
      <w:r w:rsidR="00E2429F">
        <w:rPr>
          <w:szCs w:val="26"/>
        </w:rPr>
        <w:t>Порядка</w:t>
      </w:r>
      <w:r w:rsidR="00BF6D0F" w:rsidRPr="00A15F36">
        <w:rPr>
          <w:szCs w:val="26"/>
        </w:rPr>
        <w:t>;</w:t>
      </w:r>
    </w:p>
    <w:p w:rsidR="00BF6D0F" w:rsidRPr="00A15F36" w:rsidRDefault="00BF6D0F" w:rsidP="00DD59AE">
      <w:pPr>
        <w:tabs>
          <w:tab w:val="left" w:pos="0"/>
          <w:tab w:val="left" w:pos="1276"/>
        </w:tabs>
        <w:spacing w:line="360" w:lineRule="auto"/>
        <w:rPr>
          <w:szCs w:val="26"/>
        </w:rPr>
      </w:pPr>
      <w:r w:rsidRPr="00A15F36">
        <w:rPr>
          <w:szCs w:val="26"/>
        </w:rPr>
        <w:t>1.2.</w:t>
      </w:r>
      <w:r w:rsidR="00DD59AE" w:rsidRPr="00A15F36">
        <w:rPr>
          <w:szCs w:val="26"/>
        </w:rPr>
        <w:tab/>
      </w:r>
      <w:r w:rsidRPr="00A15F36">
        <w:rPr>
          <w:szCs w:val="26"/>
        </w:rPr>
        <w:t xml:space="preserve">Дополнить пункт 2.2. </w:t>
      </w:r>
      <w:r w:rsidR="007D78DE">
        <w:rPr>
          <w:szCs w:val="26"/>
        </w:rPr>
        <w:t>Порядка</w:t>
      </w:r>
      <w:r w:rsidRPr="00A15F36">
        <w:rPr>
          <w:szCs w:val="26"/>
        </w:rPr>
        <w:t xml:space="preserve"> позицией следующего содержания: </w:t>
      </w:r>
    </w:p>
    <w:p w:rsidR="00BF6D0F" w:rsidRPr="00A15F36" w:rsidRDefault="00BF6D0F" w:rsidP="00C10CDF">
      <w:pPr>
        <w:tabs>
          <w:tab w:val="left" w:pos="748"/>
        </w:tabs>
        <w:spacing w:line="360" w:lineRule="auto"/>
        <w:rPr>
          <w:szCs w:val="26"/>
        </w:rPr>
      </w:pPr>
      <w:r w:rsidRPr="00A15F36">
        <w:rPr>
          <w:szCs w:val="26"/>
        </w:rPr>
        <w:t>«</w:t>
      </w:r>
      <w:r w:rsidR="009F1CFE" w:rsidRPr="00A15F36">
        <w:rPr>
          <w:szCs w:val="26"/>
        </w:rPr>
        <w:t xml:space="preserve">- </w:t>
      </w:r>
      <w:r w:rsidRPr="00A15F36">
        <w:rPr>
          <w:szCs w:val="26"/>
        </w:rPr>
        <w:t xml:space="preserve">оказание единовременной материальной помощи гражданам в случае уничтожения в результате пожара жилых помещений, расположенных на территории Арсеньевского городского округа, являющихся для них на дату возникновения пожара единственным местом жительства, занимаемым ими по договору социального найма или принадлежащих им на праве собственности </w:t>
      </w:r>
      <w:r w:rsidR="00382EDC">
        <w:rPr>
          <w:szCs w:val="26"/>
        </w:rPr>
        <w:t xml:space="preserve"> </w:t>
      </w:r>
      <w:proofErr w:type="gramStart"/>
      <w:r w:rsidR="00382EDC">
        <w:rPr>
          <w:szCs w:val="26"/>
        </w:rPr>
        <w:t xml:space="preserve">   </w:t>
      </w:r>
      <w:r w:rsidRPr="00A15F36">
        <w:rPr>
          <w:szCs w:val="26"/>
        </w:rPr>
        <w:t>(</w:t>
      </w:r>
      <w:proofErr w:type="gramEnd"/>
      <w:r w:rsidRPr="00A15F36">
        <w:rPr>
          <w:szCs w:val="26"/>
        </w:rPr>
        <w:t>далее</w:t>
      </w:r>
      <w:r w:rsidR="00382EDC">
        <w:rPr>
          <w:szCs w:val="26"/>
        </w:rPr>
        <w:t xml:space="preserve"> – </w:t>
      </w:r>
      <w:r w:rsidRPr="00A15F36">
        <w:rPr>
          <w:szCs w:val="26"/>
        </w:rPr>
        <w:t>единовременная материальная помощь гражданам, пострадавшим в результате пожара)».</w:t>
      </w:r>
    </w:p>
    <w:p w:rsidR="00BF6D0F" w:rsidRPr="00A15F36" w:rsidRDefault="00C10CDF" w:rsidP="00C10CDF">
      <w:pPr>
        <w:tabs>
          <w:tab w:val="left" w:pos="1122"/>
        </w:tabs>
        <w:spacing w:line="360" w:lineRule="auto"/>
        <w:rPr>
          <w:szCs w:val="26"/>
        </w:rPr>
      </w:pPr>
      <w:r w:rsidRPr="00A15F36">
        <w:rPr>
          <w:szCs w:val="26"/>
        </w:rPr>
        <w:lastRenderedPageBreak/>
        <w:t>2.</w:t>
      </w:r>
      <w:r w:rsidRPr="00A15F36">
        <w:rPr>
          <w:szCs w:val="26"/>
        </w:rPr>
        <w:tab/>
      </w:r>
      <w:r w:rsidR="00BF6D0F" w:rsidRPr="00A15F36">
        <w:rPr>
          <w:szCs w:val="26"/>
        </w:rPr>
        <w:t xml:space="preserve">Организационному управлению администрации </w:t>
      </w:r>
      <w:r w:rsidR="009F1CFE" w:rsidRPr="00A15F36">
        <w:rPr>
          <w:szCs w:val="26"/>
        </w:rPr>
        <w:t>Арсеньевского городского</w:t>
      </w:r>
      <w:r w:rsidR="00BF6D0F" w:rsidRPr="00A15F36">
        <w:rPr>
          <w:szCs w:val="26"/>
        </w:rPr>
        <w:t xml:space="preserve"> округа (Абрамова) обеспечить размещение настоящего постановления на официальном сайте администрации Арсеньевского городского округа.</w:t>
      </w:r>
    </w:p>
    <w:p w:rsidR="00572F44" w:rsidRPr="00A15F36" w:rsidRDefault="00BF6D0F" w:rsidP="00C10CDF">
      <w:pPr>
        <w:widowControl/>
        <w:tabs>
          <w:tab w:val="left" w:pos="1122"/>
        </w:tabs>
        <w:autoSpaceDE/>
        <w:autoSpaceDN/>
        <w:adjustRightInd/>
        <w:spacing w:line="360" w:lineRule="auto"/>
        <w:rPr>
          <w:color w:val="000000"/>
          <w:szCs w:val="26"/>
        </w:rPr>
      </w:pPr>
      <w:r w:rsidRPr="00A15F36">
        <w:rPr>
          <w:szCs w:val="26"/>
        </w:rPr>
        <w:t>3</w:t>
      </w:r>
      <w:r w:rsidR="00C10CDF" w:rsidRPr="00A15F36">
        <w:rPr>
          <w:szCs w:val="26"/>
        </w:rPr>
        <w:t>.</w:t>
      </w:r>
      <w:r w:rsidR="00C10CDF" w:rsidRPr="00A15F36">
        <w:rPr>
          <w:szCs w:val="26"/>
        </w:rPr>
        <w:tab/>
      </w:r>
      <w:r w:rsidRPr="00A15F36">
        <w:rPr>
          <w:szCs w:val="26"/>
        </w:rPr>
        <w:t>Контроль за исполнением настоящего постановления возложить на заместителя главы администрации городского округа Черных</w:t>
      </w:r>
      <w:r w:rsidR="00A15F36" w:rsidRPr="00A15F36">
        <w:rPr>
          <w:szCs w:val="26"/>
        </w:rPr>
        <w:t xml:space="preserve"> </w:t>
      </w:r>
      <w:r w:rsidR="00A15F36">
        <w:rPr>
          <w:szCs w:val="26"/>
        </w:rPr>
        <w:t>С.Л</w:t>
      </w:r>
      <w:r w:rsidRPr="00A15F36">
        <w:rPr>
          <w:szCs w:val="26"/>
        </w:rPr>
        <w:t>.</w:t>
      </w:r>
    </w:p>
    <w:p w:rsidR="007C606A" w:rsidRPr="00A15F36" w:rsidRDefault="00572F44" w:rsidP="00C10CDF">
      <w:pPr>
        <w:widowControl/>
        <w:autoSpaceDE/>
        <w:autoSpaceDN/>
        <w:adjustRightInd/>
        <w:spacing w:before="720" w:line="276" w:lineRule="auto"/>
        <w:ind w:firstLine="0"/>
        <w:rPr>
          <w:szCs w:val="26"/>
        </w:rPr>
      </w:pPr>
      <w:r w:rsidRPr="00A15F36">
        <w:rPr>
          <w:szCs w:val="26"/>
          <w:lang w:bidi="ru-RU"/>
        </w:rPr>
        <w:t xml:space="preserve">Врио Главы городского округа                                </w:t>
      </w:r>
      <w:r w:rsidR="00A15F36" w:rsidRPr="00A15F36">
        <w:rPr>
          <w:szCs w:val="26"/>
          <w:lang w:bidi="ru-RU"/>
        </w:rPr>
        <w:t xml:space="preserve">  </w:t>
      </w:r>
      <w:r w:rsidRPr="00A15F36">
        <w:rPr>
          <w:szCs w:val="26"/>
          <w:lang w:bidi="ru-RU"/>
        </w:rPr>
        <w:t xml:space="preserve">       </w:t>
      </w:r>
      <w:r w:rsidR="00A15F36">
        <w:rPr>
          <w:szCs w:val="26"/>
          <w:lang w:bidi="ru-RU"/>
        </w:rPr>
        <w:t xml:space="preserve">          </w:t>
      </w:r>
      <w:r w:rsidRPr="00A15F36">
        <w:rPr>
          <w:szCs w:val="26"/>
          <w:lang w:bidi="ru-RU"/>
        </w:rPr>
        <w:t xml:space="preserve">                    В.С. Пивень</w:t>
      </w:r>
    </w:p>
    <w:sectPr w:rsidR="007C606A" w:rsidRPr="00A15F36" w:rsidSect="00CD4F5E">
      <w:headerReference w:type="default" r:id="rId9"/>
      <w:headerReference w:type="first" r:id="rId10"/>
      <w:type w:val="continuous"/>
      <w:pgSz w:w="11906" w:h="16838" w:code="9"/>
      <w:pgMar w:top="567" w:right="851" w:bottom="1134" w:left="1701" w:header="56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D5" w:rsidRDefault="002819D5">
      <w:r>
        <w:separator/>
      </w:r>
    </w:p>
  </w:endnote>
  <w:endnote w:type="continuationSeparator" w:id="0">
    <w:p w:rsidR="002819D5" w:rsidRDefault="0028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D5" w:rsidRDefault="002819D5">
      <w:r>
        <w:separator/>
      </w:r>
    </w:p>
  </w:footnote>
  <w:footnote w:type="continuationSeparator" w:id="0">
    <w:p w:rsidR="002819D5" w:rsidRDefault="00281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AC5275"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570587"/>
      <w:docPartObj>
        <w:docPartGallery w:val="Page Numbers (Top of Page)"/>
        <w:docPartUnique/>
      </w:docPartObj>
    </w:sdtPr>
    <w:sdtEndPr/>
    <w:sdtContent>
      <w:p w:rsidR="00CD4F5E" w:rsidRDefault="00CD4F5E">
        <w:pPr>
          <w:pStyle w:val="a4"/>
          <w:jc w:val="center"/>
        </w:pPr>
        <w:r>
          <w:fldChar w:fldCharType="begin"/>
        </w:r>
        <w:r>
          <w:instrText>PAGE   \* MERGEFORMAT</w:instrText>
        </w:r>
        <w:r>
          <w:fldChar w:fldCharType="separate"/>
        </w:r>
        <w:r w:rsidR="00B92BB6">
          <w:rPr>
            <w:noProof/>
          </w:rPr>
          <w:t>2</w:t>
        </w:r>
        <w:r>
          <w:fldChar w:fldCharType="end"/>
        </w:r>
      </w:p>
    </w:sdtContent>
  </w:sdt>
  <w:p w:rsidR="00821BF5" w:rsidRDefault="00821B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3A" w:rsidRDefault="000B41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73B98"/>
    <w:multiLevelType w:val="hybridMultilevel"/>
    <w:tmpl w:val="F85EB96C"/>
    <w:lvl w:ilvl="0" w:tplc="17E05CE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683B9B"/>
    <w:multiLevelType w:val="multilevel"/>
    <w:tmpl w:val="761233A6"/>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50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57" w:hanging="180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20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A1"/>
    <w:rsid w:val="00012E93"/>
    <w:rsid w:val="00014DFB"/>
    <w:rsid w:val="00017E5F"/>
    <w:rsid w:val="00051D9D"/>
    <w:rsid w:val="00066CB5"/>
    <w:rsid w:val="000836C0"/>
    <w:rsid w:val="0008485B"/>
    <w:rsid w:val="000917C2"/>
    <w:rsid w:val="000A28D5"/>
    <w:rsid w:val="000A6E13"/>
    <w:rsid w:val="000B3CE6"/>
    <w:rsid w:val="000B413A"/>
    <w:rsid w:val="000B49D9"/>
    <w:rsid w:val="000D141F"/>
    <w:rsid w:val="000D32DB"/>
    <w:rsid w:val="000D3F75"/>
    <w:rsid w:val="001166CB"/>
    <w:rsid w:val="00116EA6"/>
    <w:rsid w:val="00123568"/>
    <w:rsid w:val="00135FF4"/>
    <w:rsid w:val="00150032"/>
    <w:rsid w:val="00150A68"/>
    <w:rsid w:val="00160D34"/>
    <w:rsid w:val="00161858"/>
    <w:rsid w:val="001C12F8"/>
    <w:rsid w:val="001D210B"/>
    <w:rsid w:val="001F38B4"/>
    <w:rsid w:val="001F398F"/>
    <w:rsid w:val="001F3D24"/>
    <w:rsid w:val="001F5E74"/>
    <w:rsid w:val="001F676C"/>
    <w:rsid w:val="001F7ABE"/>
    <w:rsid w:val="00206BE9"/>
    <w:rsid w:val="0021155B"/>
    <w:rsid w:val="00222A4F"/>
    <w:rsid w:val="0022685B"/>
    <w:rsid w:val="00231F11"/>
    <w:rsid w:val="0025096D"/>
    <w:rsid w:val="002759FF"/>
    <w:rsid w:val="002819D5"/>
    <w:rsid w:val="00286612"/>
    <w:rsid w:val="002F1F28"/>
    <w:rsid w:val="002F5299"/>
    <w:rsid w:val="00300FA4"/>
    <w:rsid w:val="00303407"/>
    <w:rsid w:val="00312322"/>
    <w:rsid w:val="00312737"/>
    <w:rsid w:val="0032700A"/>
    <w:rsid w:val="00337183"/>
    <w:rsid w:val="00382EDC"/>
    <w:rsid w:val="003969F4"/>
    <w:rsid w:val="003B504A"/>
    <w:rsid w:val="003C2758"/>
    <w:rsid w:val="003C7484"/>
    <w:rsid w:val="003F5F54"/>
    <w:rsid w:val="00403018"/>
    <w:rsid w:val="00404165"/>
    <w:rsid w:val="0040537D"/>
    <w:rsid w:val="00415DAB"/>
    <w:rsid w:val="00454238"/>
    <w:rsid w:val="00471E00"/>
    <w:rsid w:val="00480149"/>
    <w:rsid w:val="00482BF8"/>
    <w:rsid w:val="00482D9F"/>
    <w:rsid w:val="004A2E30"/>
    <w:rsid w:val="004E45A2"/>
    <w:rsid w:val="004F539E"/>
    <w:rsid w:val="00503B38"/>
    <w:rsid w:val="00514707"/>
    <w:rsid w:val="00566697"/>
    <w:rsid w:val="00572F44"/>
    <w:rsid w:val="00592A52"/>
    <w:rsid w:val="0059491F"/>
    <w:rsid w:val="005A55C1"/>
    <w:rsid w:val="005E6061"/>
    <w:rsid w:val="005F2F78"/>
    <w:rsid w:val="005F38F2"/>
    <w:rsid w:val="005F45EB"/>
    <w:rsid w:val="005F621C"/>
    <w:rsid w:val="00616B5C"/>
    <w:rsid w:val="00635B15"/>
    <w:rsid w:val="006454B4"/>
    <w:rsid w:val="006507F5"/>
    <w:rsid w:val="00681EFD"/>
    <w:rsid w:val="006848B4"/>
    <w:rsid w:val="0068755F"/>
    <w:rsid w:val="006A7761"/>
    <w:rsid w:val="006C74BD"/>
    <w:rsid w:val="006E3865"/>
    <w:rsid w:val="006E5EA1"/>
    <w:rsid w:val="006E63E0"/>
    <w:rsid w:val="006F3F60"/>
    <w:rsid w:val="007076D8"/>
    <w:rsid w:val="007240A1"/>
    <w:rsid w:val="00740FCF"/>
    <w:rsid w:val="007418D8"/>
    <w:rsid w:val="0074281A"/>
    <w:rsid w:val="00744465"/>
    <w:rsid w:val="0077066E"/>
    <w:rsid w:val="00773245"/>
    <w:rsid w:val="00774D72"/>
    <w:rsid w:val="00776B3F"/>
    <w:rsid w:val="00786DAE"/>
    <w:rsid w:val="007B2B5B"/>
    <w:rsid w:val="007C606A"/>
    <w:rsid w:val="007D78DE"/>
    <w:rsid w:val="00804BE1"/>
    <w:rsid w:val="008154ED"/>
    <w:rsid w:val="00820274"/>
    <w:rsid w:val="00821BF5"/>
    <w:rsid w:val="008337E8"/>
    <w:rsid w:val="008613AC"/>
    <w:rsid w:val="00865340"/>
    <w:rsid w:val="00867A10"/>
    <w:rsid w:val="00882939"/>
    <w:rsid w:val="00890AC3"/>
    <w:rsid w:val="00895564"/>
    <w:rsid w:val="008C1DAF"/>
    <w:rsid w:val="008C51D3"/>
    <w:rsid w:val="008D1781"/>
    <w:rsid w:val="008D3D7A"/>
    <w:rsid w:val="008E0B13"/>
    <w:rsid w:val="008F1446"/>
    <w:rsid w:val="0090245B"/>
    <w:rsid w:val="009031B8"/>
    <w:rsid w:val="00913BA1"/>
    <w:rsid w:val="00944475"/>
    <w:rsid w:val="00971FD2"/>
    <w:rsid w:val="009750B7"/>
    <w:rsid w:val="009830DD"/>
    <w:rsid w:val="00992B48"/>
    <w:rsid w:val="00994D10"/>
    <w:rsid w:val="009954A1"/>
    <w:rsid w:val="009B6BA2"/>
    <w:rsid w:val="009B6CA3"/>
    <w:rsid w:val="009C452A"/>
    <w:rsid w:val="009D7EB4"/>
    <w:rsid w:val="009E176E"/>
    <w:rsid w:val="009E5DAE"/>
    <w:rsid w:val="009F128B"/>
    <w:rsid w:val="009F1CFE"/>
    <w:rsid w:val="009F275D"/>
    <w:rsid w:val="00A15F36"/>
    <w:rsid w:val="00A2655B"/>
    <w:rsid w:val="00A316E8"/>
    <w:rsid w:val="00A348DB"/>
    <w:rsid w:val="00A51C67"/>
    <w:rsid w:val="00A90A27"/>
    <w:rsid w:val="00AB6A4D"/>
    <w:rsid w:val="00AB6BB2"/>
    <w:rsid w:val="00AC5275"/>
    <w:rsid w:val="00AE343D"/>
    <w:rsid w:val="00AE4423"/>
    <w:rsid w:val="00AF6318"/>
    <w:rsid w:val="00AF6615"/>
    <w:rsid w:val="00B071F2"/>
    <w:rsid w:val="00B22AAD"/>
    <w:rsid w:val="00B4356A"/>
    <w:rsid w:val="00B44097"/>
    <w:rsid w:val="00B53139"/>
    <w:rsid w:val="00B90291"/>
    <w:rsid w:val="00B92BB6"/>
    <w:rsid w:val="00B945F8"/>
    <w:rsid w:val="00BA10C1"/>
    <w:rsid w:val="00BB5081"/>
    <w:rsid w:val="00BC3DC5"/>
    <w:rsid w:val="00BD4C29"/>
    <w:rsid w:val="00BE6D8D"/>
    <w:rsid w:val="00BF6D0F"/>
    <w:rsid w:val="00C10CDF"/>
    <w:rsid w:val="00C15F55"/>
    <w:rsid w:val="00C45DC1"/>
    <w:rsid w:val="00C53553"/>
    <w:rsid w:val="00C717D8"/>
    <w:rsid w:val="00C71938"/>
    <w:rsid w:val="00C86421"/>
    <w:rsid w:val="00CC5186"/>
    <w:rsid w:val="00CD2F57"/>
    <w:rsid w:val="00CD4F5E"/>
    <w:rsid w:val="00CD5A99"/>
    <w:rsid w:val="00CD66E5"/>
    <w:rsid w:val="00CE1B6A"/>
    <w:rsid w:val="00CF053A"/>
    <w:rsid w:val="00D03713"/>
    <w:rsid w:val="00D1156F"/>
    <w:rsid w:val="00D127D8"/>
    <w:rsid w:val="00D14C85"/>
    <w:rsid w:val="00D203CE"/>
    <w:rsid w:val="00D32FCA"/>
    <w:rsid w:val="00D620C2"/>
    <w:rsid w:val="00D7375A"/>
    <w:rsid w:val="00D74227"/>
    <w:rsid w:val="00D950A3"/>
    <w:rsid w:val="00D954FE"/>
    <w:rsid w:val="00D96501"/>
    <w:rsid w:val="00DA1EF1"/>
    <w:rsid w:val="00DA3852"/>
    <w:rsid w:val="00DA5C6C"/>
    <w:rsid w:val="00DB022B"/>
    <w:rsid w:val="00DC0030"/>
    <w:rsid w:val="00DD0602"/>
    <w:rsid w:val="00DD59AE"/>
    <w:rsid w:val="00DD763A"/>
    <w:rsid w:val="00DF02F0"/>
    <w:rsid w:val="00E0057D"/>
    <w:rsid w:val="00E11DCE"/>
    <w:rsid w:val="00E17E44"/>
    <w:rsid w:val="00E2429F"/>
    <w:rsid w:val="00E26D49"/>
    <w:rsid w:val="00E473ED"/>
    <w:rsid w:val="00E74442"/>
    <w:rsid w:val="00E8197C"/>
    <w:rsid w:val="00E954C3"/>
    <w:rsid w:val="00E97C4A"/>
    <w:rsid w:val="00EB7FD7"/>
    <w:rsid w:val="00EC18D6"/>
    <w:rsid w:val="00EC6431"/>
    <w:rsid w:val="00EE6E10"/>
    <w:rsid w:val="00EF340C"/>
    <w:rsid w:val="00F015B6"/>
    <w:rsid w:val="00F057D9"/>
    <w:rsid w:val="00F16E3B"/>
    <w:rsid w:val="00F37B6A"/>
    <w:rsid w:val="00F47DC6"/>
    <w:rsid w:val="00F66375"/>
    <w:rsid w:val="00F71686"/>
    <w:rsid w:val="00F7778A"/>
    <w:rsid w:val="00F856B0"/>
    <w:rsid w:val="00F87ADF"/>
    <w:rsid w:val="00FA31F5"/>
    <w:rsid w:val="00FC3739"/>
    <w:rsid w:val="00FD1A45"/>
    <w:rsid w:val="00FE3E7C"/>
    <w:rsid w:val="00FE47FE"/>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9431031-191B-4D39-96C5-73519FB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customStyle="1" w:styleId="a5">
    <w:name w:val="Верхний колонтитул Знак"/>
    <w:basedOn w:val="a0"/>
    <w:link w:val="a4"/>
    <w:uiPriority w:val="99"/>
    <w:rsid w:val="00821BF5"/>
    <w:rPr>
      <w:sz w:val="26"/>
    </w:rPr>
  </w:style>
  <w:style w:type="character" w:styleId="a7">
    <w:name w:val="page number"/>
    <w:basedOn w:val="a0"/>
    <w:rsid w:val="00821BF5"/>
  </w:style>
  <w:style w:type="character" w:customStyle="1" w:styleId="2">
    <w:name w:val="Основной текст (2)_"/>
    <w:basedOn w:val="a0"/>
    <w:link w:val="20"/>
    <w:rsid w:val="00913BA1"/>
    <w:rPr>
      <w:sz w:val="28"/>
      <w:szCs w:val="28"/>
      <w:shd w:val="clear" w:color="auto" w:fill="FFFFFF"/>
    </w:rPr>
  </w:style>
  <w:style w:type="paragraph" w:customStyle="1" w:styleId="20">
    <w:name w:val="Основной текст (2)"/>
    <w:basedOn w:val="a"/>
    <w:link w:val="2"/>
    <w:rsid w:val="00913BA1"/>
    <w:pPr>
      <w:shd w:val="clear" w:color="auto" w:fill="FFFFFF"/>
      <w:autoSpaceDE/>
      <w:autoSpaceDN/>
      <w:adjustRightInd/>
      <w:spacing w:before="1200" w:line="0" w:lineRule="atLeast"/>
      <w:ind w:hanging="1020"/>
      <w:jc w:val="right"/>
    </w:pPr>
    <w:rPr>
      <w:sz w:val="28"/>
      <w:szCs w:val="28"/>
    </w:rPr>
  </w:style>
  <w:style w:type="paragraph" w:styleId="a8">
    <w:name w:val="Balloon Text"/>
    <w:basedOn w:val="a"/>
    <w:link w:val="a9"/>
    <w:rsid w:val="00971FD2"/>
    <w:rPr>
      <w:rFonts w:ascii="Segoe UI" w:hAnsi="Segoe UI" w:cs="Segoe UI"/>
      <w:sz w:val="18"/>
      <w:szCs w:val="18"/>
    </w:rPr>
  </w:style>
  <w:style w:type="character" w:customStyle="1" w:styleId="a9">
    <w:name w:val="Текст выноски Знак"/>
    <w:basedOn w:val="a0"/>
    <w:link w:val="a8"/>
    <w:rsid w:val="00971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us\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522</TotalTime>
  <Pages>2</Pages>
  <Words>217</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Олег Зыков</dc:creator>
  <cp:keywords/>
  <dc:description/>
  <cp:lastModifiedBy>Головко Олеся Михайловна</cp:lastModifiedBy>
  <cp:revision>69</cp:revision>
  <cp:lastPrinted>2019-03-20T06:22:00Z</cp:lastPrinted>
  <dcterms:created xsi:type="dcterms:W3CDTF">2018-07-11T23:56:00Z</dcterms:created>
  <dcterms:modified xsi:type="dcterms:W3CDTF">2019-06-24T02:16:00Z</dcterms:modified>
</cp:coreProperties>
</file>