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FF9" w:rsidRPr="004868A1" w:rsidRDefault="00827FF9" w:rsidP="00827FF9">
      <w:pPr>
        <w:widowControl/>
        <w:suppressAutoHyphens w:val="0"/>
        <w:autoSpaceDE/>
        <w:ind w:firstLine="0"/>
        <w:jc w:val="center"/>
        <w:rPr>
          <w:color w:val="000000"/>
          <w:sz w:val="24"/>
          <w:szCs w:val="26"/>
        </w:rPr>
      </w:pPr>
      <w:r w:rsidRPr="004868A1">
        <w:rPr>
          <w:noProof/>
          <w:color w:val="000000"/>
          <w:sz w:val="24"/>
          <w:szCs w:val="26"/>
        </w:rPr>
        <w:drawing>
          <wp:inline distT="0" distB="0" distL="0" distR="0">
            <wp:extent cx="590550" cy="752475"/>
            <wp:effectExtent l="0" t="0" r="0" b="9525"/>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p w:rsidR="00827FF9" w:rsidRPr="004868A1" w:rsidRDefault="00827FF9" w:rsidP="00827FF9">
      <w:pPr>
        <w:widowControl/>
        <w:suppressAutoHyphens w:val="0"/>
        <w:autoSpaceDE/>
        <w:ind w:firstLine="0"/>
        <w:jc w:val="center"/>
        <w:rPr>
          <w:b/>
          <w:color w:val="000000"/>
          <w:spacing w:val="20"/>
          <w:sz w:val="32"/>
          <w:szCs w:val="24"/>
        </w:rPr>
      </w:pPr>
      <w:r w:rsidRPr="004868A1">
        <w:rPr>
          <w:b/>
          <w:color w:val="000000"/>
          <w:spacing w:val="20"/>
          <w:sz w:val="32"/>
          <w:szCs w:val="24"/>
        </w:rPr>
        <w:t xml:space="preserve">АДМИНИСТРАЦИЯ </w:t>
      </w:r>
    </w:p>
    <w:p w:rsidR="00827FF9" w:rsidRPr="004868A1" w:rsidRDefault="00827FF9" w:rsidP="00827FF9">
      <w:pPr>
        <w:widowControl/>
        <w:suppressAutoHyphens w:val="0"/>
        <w:autoSpaceDE/>
        <w:ind w:firstLine="0"/>
        <w:jc w:val="center"/>
        <w:rPr>
          <w:b/>
          <w:color w:val="000000"/>
          <w:spacing w:val="20"/>
          <w:sz w:val="32"/>
          <w:szCs w:val="24"/>
        </w:rPr>
      </w:pPr>
      <w:r w:rsidRPr="004868A1">
        <w:rPr>
          <w:b/>
          <w:color w:val="000000"/>
          <w:spacing w:val="20"/>
          <w:sz w:val="32"/>
          <w:szCs w:val="24"/>
        </w:rPr>
        <w:t xml:space="preserve">АРСЕНЬЕВСКОГО ГОРОДСКОГО ОКРУГА </w:t>
      </w:r>
    </w:p>
    <w:p w:rsidR="00827FF9" w:rsidRPr="004868A1" w:rsidRDefault="00827FF9" w:rsidP="00827FF9">
      <w:pPr>
        <w:widowControl/>
        <w:suppressAutoHyphens w:val="0"/>
        <w:autoSpaceDE/>
        <w:ind w:firstLine="0"/>
        <w:jc w:val="center"/>
        <w:rPr>
          <w:color w:val="000000"/>
          <w:sz w:val="16"/>
          <w:szCs w:val="16"/>
        </w:rPr>
      </w:pPr>
    </w:p>
    <w:p w:rsidR="00827FF9" w:rsidRPr="004868A1" w:rsidRDefault="00827FF9" w:rsidP="00827FF9">
      <w:pPr>
        <w:widowControl/>
        <w:suppressAutoHyphens w:val="0"/>
        <w:autoSpaceDE/>
        <w:ind w:firstLine="0"/>
        <w:jc w:val="center"/>
        <w:rPr>
          <w:color w:val="000000"/>
          <w:sz w:val="16"/>
          <w:szCs w:val="16"/>
        </w:rPr>
      </w:pPr>
    </w:p>
    <w:p w:rsidR="00827FF9" w:rsidRPr="004868A1" w:rsidRDefault="00827FF9" w:rsidP="00827FF9">
      <w:pPr>
        <w:widowControl/>
        <w:suppressAutoHyphens w:val="0"/>
        <w:autoSpaceDE/>
        <w:ind w:firstLine="0"/>
        <w:jc w:val="center"/>
        <w:rPr>
          <w:color w:val="000000"/>
          <w:sz w:val="28"/>
          <w:szCs w:val="24"/>
        </w:rPr>
      </w:pPr>
      <w:r w:rsidRPr="004868A1">
        <w:rPr>
          <w:color w:val="000000"/>
          <w:sz w:val="28"/>
          <w:szCs w:val="24"/>
        </w:rPr>
        <w:t>П О С Т А Н О В Л Е Н И Е</w:t>
      </w:r>
    </w:p>
    <w:p w:rsidR="00827FF9" w:rsidRPr="004868A1" w:rsidRDefault="00827FF9" w:rsidP="00827FF9">
      <w:pPr>
        <w:widowControl/>
        <w:suppressAutoHyphens w:val="0"/>
        <w:autoSpaceDE/>
        <w:ind w:firstLine="0"/>
        <w:jc w:val="center"/>
        <w:rPr>
          <w:color w:val="000000"/>
          <w:sz w:val="16"/>
          <w:szCs w:val="24"/>
        </w:rPr>
      </w:pPr>
    </w:p>
    <w:p w:rsidR="00827FF9" w:rsidRPr="004868A1" w:rsidRDefault="00827FF9" w:rsidP="00827FF9">
      <w:pPr>
        <w:widowControl/>
        <w:suppressAutoHyphens w:val="0"/>
        <w:autoSpaceDE/>
        <w:ind w:firstLine="0"/>
        <w:jc w:val="center"/>
        <w:rPr>
          <w:color w:val="000000"/>
          <w:sz w:val="16"/>
          <w:szCs w:val="24"/>
        </w:rPr>
      </w:pPr>
    </w:p>
    <w:tbl>
      <w:tblPr>
        <w:tblW w:w="10102" w:type="dxa"/>
        <w:jc w:val="center"/>
        <w:tblLayout w:type="fixed"/>
        <w:tblLook w:val="0000" w:firstRow="0" w:lastRow="0" w:firstColumn="0" w:lastColumn="0" w:noHBand="0" w:noVBand="0"/>
      </w:tblPr>
      <w:tblGrid>
        <w:gridCol w:w="295"/>
        <w:gridCol w:w="2327"/>
        <w:gridCol w:w="374"/>
        <w:gridCol w:w="5084"/>
        <w:gridCol w:w="567"/>
        <w:gridCol w:w="1455"/>
      </w:tblGrid>
      <w:tr w:rsidR="00827FF9" w:rsidRPr="004868A1" w:rsidTr="00BF36B1">
        <w:trPr>
          <w:jc w:val="center"/>
        </w:trPr>
        <w:tc>
          <w:tcPr>
            <w:tcW w:w="295" w:type="dxa"/>
            <w:tcBorders>
              <w:top w:val="nil"/>
              <w:left w:val="nil"/>
              <w:bottom w:val="nil"/>
              <w:right w:val="nil"/>
            </w:tcBorders>
          </w:tcPr>
          <w:p w:rsidR="00827FF9" w:rsidRPr="004868A1" w:rsidRDefault="00827FF9" w:rsidP="00BF36B1">
            <w:pPr>
              <w:widowControl/>
              <w:suppressAutoHyphens w:val="0"/>
              <w:autoSpaceDE/>
              <w:ind w:firstLine="0"/>
              <w:jc w:val="left"/>
              <w:rPr>
                <w:color w:val="000000"/>
                <w:sz w:val="24"/>
                <w:szCs w:val="24"/>
                <w:u w:val="single"/>
              </w:rPr>
            </w:pPr>
          </w:p>
        </w:tc>
        <w:tc>
          <w:tcPr>
            <w:tcW w:w="2327" w:type="dxa"/>
            <w:tcBorders>
              <w:top w:val="nil"/>
              <w:left w:val="nil"/>
              <w:bottom w:val="single" w:sz="6" w:space="0" w:color="auto"/>
              <w:right w:val="nil"/>
            </w:tcBorders>
          </w:tcPr>
          <w:p w:rsidR="00827FF9" w:rsidRPr="004868A1" w:rsidRDefault="0010345E" w:rsidP="00BF36B1">
            <w:pPr>
              <w:widowControl/>
              <w:suppressAutoHyphens w:val="0"/>
              <w:autoSpaceDE/>
              <w:ind w:right="-119" w:hanging="19"/>
              <w:jc w:val="center"/>
              <w:rPr>
                <w:color w:val="000000"/>
                <w:sz w:val="24"/>
                <w:szCs w:val="24"/>
              </w:rPr>
            </w:pPr>
            <w:r>
              <w:rPr>
                <w:color w:val="000000"/>
                <w:sz w:val="24"/>
                <w:szCs w:val="24"/>
              </w:rPr>
              <w:t>24 октября 2023 г.</w:t>
            </w:r>
          </w:p>
        </w:tc>
        <w:tc>
          <w:tcPr>
            <w:tcW w:w="374" w:type="dxa"/>
            <w:tcBorders>
              <w:top w:val="nil"/>
              <w:left w:val="nil"/>
              <w:bottom w:val="nil"/>
              <w:right w:val="nil"/>
            </w:tcBorders>
          </w:tcPr>
          <w:p w:rsidR="00827FF9" w:rsidRPr="004868A1" w:rsidRDefault="00827FF9" w:rsidP="00BF36B1">
            <w:pPr>
              <w:widowControl/>
              <w:suppressAutoHyphens w:val="0"/>
              <w:autoSpaceDE/>
              <w:ind w:right="-119" w:hanging="19"/>
              <w:jc w:val="left"/>
              <w:rPr>
                <w:color w:val="000000"/>
                <w:sz w:val="24"/>
                <w:szCs w:val="24"/>
                <w:u w:val="single"/>
              </w:rPr>
            </w:pPr>
          </w:p>
        </w:tc>
        <w:tc>
          <w:tcPr>
            <w:tcW w:w="5084" w:type="dxa"/>
            <w:tcBorders>
              <w:top w:val="nil"/>
              <w:left w:val="nil"/>
              <w:bottom w:val="nil"/>
              <w:right w:val="nil"/>
            </w:tcBorders>
          </w:tcPr>
          <w:p w:rsidR="00827FF9" w:rsidRPr="004868A1" w:rsidRDefault="00827FF9" w:rsidP="00BF36B1">
            <w:pPr>
              <w:widowControl/>
              <w:suppressAutoHyphens w:val="0"/>
              <w:autoSpaceDE/>
              <w:ind w:left="-416" w:right="-119" w:hanging="560"/>
              <w:jc w:val="center"/>
              <w:rPr>
                <w:color w:val="000000"/>
                <w:sz w:val="24"/>
                <w:szCs w:val="24"/>
              </w:rPr>
            </w:pPr>
            <w:r w:rsidRPr="004868A1">
              <w:rPr>
                <w:color w:val="000000"/>
                <w:sz w:val="24"/>
                <w:szCs w:val="24"/>
              </w:rPr>
              <w:t>г</w:t>
            </w:r>
            <w:r w:rsidRPr="004868A1">
              <w:rPr>
                <w:rFonts w:ascii="Arial" w:hAnsi="Arial"/>
                <w:color w:val="000000"/>
                <w:sz w:val="24"/>
                <w:szCs w:val="24"/>
              </w:rPr>
              <w:t xml:space="preserve">. </w:t>
            </w:r>
            <w:r w:rsidRPr="004868A1">
              <w:rPr>
                <w:color w:val="000000"/>
                <w:sz w:val="24"/>
                <w:szCs w:val="24"/>
              </w:rPr>
              <w:t>Арсеньев</w:t>
            </w:r>
          </w:p>
        </w:tc>
        <w:tc>
          <w:tcPr>
            <w:tcW w:w="567" w:type="dxa"/>
            <w:tcBorders>
              <w:top w:val="nil"/>
              <w:left w:val="nil"/>
              <w:bottom w:val="nil"/>
              <w:right w:val="nil"/>
            </w:tcBorders>
          </w:tcPr>
          <w:p w:rsidR="00827FF9" w:rsidRPr="004868A1" w:rsidRDefault="00827FF9" w:rsidP="00BF36B1">
            <w:pPr>
              <w:widowControl/>
              <w:suppressAutoHyphens w:val="0"/>
              <w:autoSpaceDE/>
              <w:ind w:right="-119" w:hanging="19"/>
              <w:jc w:val="left"/>
              <w:rPr>
                <w:color w:val="000000"/>
                <w:sz w:val="24"/>
                <w:szCs w:val="24"/>
              </w:rPr>
            </w:pPr>
            <w:r w:rsidRPr="004868A1">
              <w:rPr>
                <w:color w:val="000000"/>
                <w:sz w:val="24"/>
                <w:szCs w:val="24"/>
              </w:rPr>
              <w:t xml:space="preserve"> №</w:t>
            </w:r>
          </w:p>
        </w:tc>
        <w:tc>
          <w:tcPr>
            <w:tcW w:w="1455" w:type="dxa"/>
            <w:tcBorders>
              <w:top w:val="nil"/>
              <w:left w:val="nil"/>
              <w:bottom w:val="single" w:sz="6" w:space="0" w:color="auto"/>
              <w:right w:val="nil"/>
            </w:tcBorders>
          </w:tcPr>
          <w:p w:rsidR="00827FF9" w:rsidRPr="004868A1" w:rsidRDefault="0010345E" w:rsidP="00BF36B1">
            <w:pPr>
              <w:widowControl/>
              <w:suppressAutoHyphens w:val="0"/>
              <w:autoSpaceDE/>
              <w:ind w:right="-119" w:hanging="19"/>
              <w:jc w:val="center"/>
              <w:rPr>
                <w:color w:val="000000"/>
                <w:sz w:val="24"/>
                <w:szCs w:val="24"/>
              </w:rPr>
            </w:pPr>
            <w:r>
              <w:rPr>
                <w:color w:val="000000"/>
                <w:sz w:val="24"/>
                <w:szCs w:val="24"/>
              </w:rPr>
              <w:t>650-па</w:t>
            </w:r>
          </w:p>
        </w:tc>
      </w:tr>
    </w:tbl>
    <w:p w:rsidR="00827FF9" w:rsidRPr="004868A1" w:rsidRDefault="00827FF9" w:rsidP="00827FF9">
      <w:pPr>
        <w:widowControl/>
        <w:suppressAutoHyphens w:val="0"/>
        <w:autoSpaceDE/>
        <w:ind w:firstLine="0"/>
        <w:jc w:val="left"/>
        <w:rPr>
          <w:sz w:val="24"/>
          <w:szCs w:val="24"/>
        </w:rPr>
      </w:pPr>
    </w:p>
    <w:p w:rsidR="00827FF9" w:rsidRPr="004868A1" w:rsidRDefault="00827FF9" w:rsidP="00827FF9">
      <w:pPr>
        <w:widowControl/>
        <w:suppressAutoHyphens w:val="0"/>
        <w:autoSpaceDE/>
        <w:ind w:firstLine="0"/>
        <w:jc w:val="center"/>
        <w:rPr>
          <w:b/>
          <w:szCs w:val="26"/>
        </w:rPr>
      </w:pPr>
      <w:r w:rsidRPr="004868A1">
        <w:rPr>
          <w:b/>
          <w:szCs w:val="26"/>
        </w:rPr>
        <w:t>О внесении изменений в постановление администрации</w:t>
      </w:r>
    </w:p>
    <w:p w:rsidR="00827FF9" w:rsidRPr="004868A1" w:rsidRDefault="00827FF9" w:rsidP="00827FF9">
      <w:pPr>
        <w:widowControl/>
        <w:suppressAutoHyphens w:val="0"/>
        <w:autoSpaceDE/>
        <w:ind w:firstLine="0"/>
        <w:jc w:val="center"/>
        <w:rPr>
          <w:b/>
          <w:szCs w:val="26"/>
        </w:rPr>
      </w:pPr>
      <w:r w:rsidRPr="004868A1">
        <w:rPr>
          <w:b/>
          <w:szCs w:val="26"/>
        </w:rPr>
        <w:t xml:space="preserve">Арсеньевского городского округа от </w:t>
      </w:r>
      <w:r>
        <w:rPr>
          <w:b/>
          <w:szCs w:val="26"/>
        </w:rPr>
        <w:t>14 ноября</w:t>
      </w:r>
      <w:r w:rsidRPr="004868A1">
        <w:rPr>
          <w:b/>
          <w:szCs w:val="26"/>
        </w:rPr>
        <w:t xml:space="preserve"> 2019 года № </w:t>
      </w:r>
      <w:r>
        <w:rPr>
          <w:b/>
          <w:szCs w:val="26"/>
        </w:rPr>
        <w:t>824</w:t>
      </w:r>
      <w:r w:rsidRPr="004868A1">
        <w:rPr>
          <w:b/>
          <w:szCs w:val="26"/>
        </w:rPr>
        <w:t>-па «Об утверждении муниципальной программы</w:t>
      </w:r>
      <w:r>
        <w:rPr>
          <w:b/>
          <w:szCs w:val="26"/>
        </w:rPr>
        <w:t xml:space="preserve"> </w:t>
      </w:r>
      <w:r w:rsidRPr="004868A1">
        <w:rPr>
          <w:b/>
          <w:szCs w:val="26"/>
        </w:rPr>
        <w:t>«</w:t>
      </w:r>
      <w:r>
        <w:rPr>
          <w:b/>
          <w:szCs w:val="26"/>
        </w:rPr>
        <w:t>Благоустройство</w:t>
      </w:r>
      <w:r w:rsidRPr="004868A1">
        <w:rPr>
          <w:b/>
          <w:szCs w:val="26"/>
        </w:rPr>
        <w:t xml:space="preserve"> Арсеньевского</w:t>
      </w:r>
      <w:r w:rsidR="00BF36B1">
        <w:rPr>
          <w:b/>
          <w:szCs w:val="26"/>
        </w:rPr>
        <w:t xml:space="preserve"> городского округа» на 2020-2027</w:t>
      </w:r>
      <w:r w:rsidRPr="004868A1">
        <w:rPr>
          <w:b/>
          <w:szCs w:val="26"/>
        </w:rPr>
        <w:t xml:space="preserve"> годы</w:t>
      </w:r>
      <w:r>
        <w:rPr>
          <w:b/>
          <w:szCs w:val="26"/>
        </w:rPr>
        <w:t>»</w:t>
      </w:r>
    </w:p>
    <w:p w:rsidR="00827FF9" w:rsidRPr="004868A1" w:rsidRDefault="00827FF9" w:rsidP="00827FF9">
      <w:pPr>
        <w:widowControl/>
        <w:suppressAutoHyphens w:val="0"/>
        <w:autoSpaceDE/>
        <w:spacing w:line="360" w:lineRule="auto"/>
        <w:ind w:firstLine="0"/>
        <w:jc w:val="left"/>
        <w:rPr>
          <w:szCs w:val="26"/>
        </w:rPr>
      </w:pPr>
    </w:p>
    <w:p w:rsidR="00827FF9" w:rsidRPr="00F7221E" w:rsidRDefault="00827FF9" w:rsidP="00BF36B1">
      <w:pPr>
        <w:widowControl/>
        <w:suppressAutoHyphens w:val="0"/>
        <w:autoSpaceDE/>
        <w:spacing w:line="360" w:lineRule="auto"/>
        <w:ind w:firstLine="540"/>
        <w:rPr>
          <w:szCs w:val="26"/>
        </w:rPr>
      </w:pPr>
      <w:r w:rsidRPr="0018022C">
        <w:rPr>
          <w:szCs w:val="26"/>
        </w:rPr>
        <w:t xml:space="preserve">В целях организации мероприятий по благоустройству территории Арсеньевского городского округа, на основании Федерального закона от 06 октября 2003 года № 131–ФЗ «Об общих принципах организации местного самоуправления в </w:t>
      </w:r>
      <w:r w:rsidRPr="00F7221E">
        <w:rPr>
          <w:szCs w:val="26"/>
        </w:rPr>
        <w:t xml:space="preserve">Российской Федерации», </w:t>
      </w:r>
      <w:r w:rsidRPr="00B41839">
        <w:rPr>
          <w:szCs w:val="26"/>
        </w:rPr>
        <w:t xml:space="preserve">муниципальных правовых актов  Арсеньевского городского  округа от </w:t>
      </w:r>
      <w:r w:rsidR="008015E7" w:rsidRPr="008015E7">
        <w:rPr>
          <w:szCs w:val="26"/>
        </w:rPr>
        <w:t>21</w:t>
      </w:r>
      <w:r w:rsidRPr="008015E7">
        <w:rPr>
          <w:szCs w:val="26"/>
        </w:rPr>
        <w:t xml:space="preserve"> </w:t>
      </w:r>
      <w:r w:rsidR="008015E7" w:rsidRPr="008015E7">
        <w:rPr>
          <w:szCs w:val="26"/>
        </w:rPr>
        <w:t>февраля 2023 года № 21</w:t>
      </w:r>
      <w:r w:rsidRPr="008015E7">
        <w:rPr>
          <w:szCs w:val="26"/>
        </w:rPr>
        <w:t>-МПА</w:t>
      </w:r>
      <w:r w:rsidR="008015E7">
        <w:rPr>
          <w:szCs w:val="26"/>
        </w:rPr>
        <w:t xml:space="preserve">, от </w:t>
      </w:r>
      <w:r w:rsidR="008C2EFC">
        <w:rPr>
          <w:szCs w:val="26"/>
        </w:rPr>
        <w:t>26 апреля 2023 года            № 28-МПА, от 28 июня 2023 года № 38-МПА</w:t>
      </w:r>
      <w:r w:rsidRPr="008015E7">
        <w:rPr>
          <w:szCs w:val="26"/>
        </w:rPr>
        <w:t xml:space="preserve"> «</w:t>
      </w:r>
      <w:r w:rsidRPr="00B41839">
        <w:rPr>
          <w:szCs w:val="26"/>
        </w:rPr>
        <w:t xml:space="preserve">О внесении изменений в муниципальный правовой акт Арсеньевского городского округа </w:t>
      </w:r>
      <w:r w:rsidR="00B41839" w:rsidRPr="004D3206">
        <w:rPr>
          <w:szCs w:val="26"/>
        </w:rPr>
        <w:t xml:space="preserve">от </w:t>
      </w:r>
      <w:r w:rsidR="00B41839">
        <w:rPr>
          <w:szCs w:val="26"/>
        </w:rPr>
        <w:t>28</w:t>
      </w:r>
      <w:r w:rsidR="00B41839" w:rsidRPr="004D3206">
        <w:rPr>
          <w:szCs w:val="26"/>
        </w:rPr>
        <w:t xml:space="preserve"> декабря 2022 года № </w:t>
      </w:r>
      <w:r w:rsidR="00B41839">
        <w:rPr>
          <w:szCs w:val="26"/>
        </w:rPr>
        <w:t>19</w:t>
      </w:r>
      <w:r w:rsidR="00B41839" w:rsidRPr="004D3206">
        <w:rPr>
          <w:szCs w:val="26"/>
        </w:rPr>
        <w:t>-МПА</w:t>
      </w:r>
      <w:r w:rsidR="00B41839">
        <w:rPr>
          <w:szCs w:val="26"/>
        </w:rPr>
        <w:t xml:space="preserve"> </w:t>
      </w:r>
      <w:r w:rsidR="00B41839" w:rsidRPr="004D3206">
        <w:rPr>
          <w:szCs w:val="26"/>
        </w:rPr>
        <w:t>«О бюджете Арсеньевского городского округа на 202</w:t>
      </w:r>
      <w:r w:rsidR="00B41839">
        <w:rPr>
          <w:szCs w:val="26"/>
        </w:rPr>
        <w:t>3</w:t>
      </w:r>
      <w:r w:rsidR="00B41839" w:rsidRPr="004D3206">
        <w:rPr>
          <w:szCs w:val="26"/>
        </w:rPr>
        <w:t xml:space="preserve"> го</w:t>
      </w:r>
      <w:r w:rsidR="00B41839">
        <w:rPr>
          <w:szCs w:val="26"/>
        </w:rPr>
        <w:t>д и плановый период 2024 и 2025</w:t>
      </w:r>
      <w:r w:rsidR="00B41839" w:rsidRPr="004D3206">
        <w:rPr>
          <w:szCs w:val="26"/>
        </w:rPr>
        <w:t xml:space="preserve"> годов</w:t>
      </w:r>
      <w:r w:rsidR="00B41839" w:rsidRPr="008015E7">
        <w:rPr>
          <w:szCs w:val="26"/>
        </w:rPr>
        <w:t>»</w:t>
      </w:r>
      <w:r w:rsidRPr="008015E7">
        <w:rPr>
          <w:szCs w:val="26"/>
        </w:rPr>
        <w:t xml:space="preserve">, постановления администрации Арсеньевского городского округа от </w:t>
      </w:r>
      <w:r w:rsidR="00B41839" w:rsidRPr="008015E7">
        <w:rPr>
          <w:szCs w:val="26"/>
        </w:rPr>
        <w:t>13 апреля 2023</w:t>
      </w:r>
      <w:r w:rsidRPr="008015E7">
        <w:rPr>
          <w:szCs w:val="26"/>
        </w:rPr>
        <w:t xml:space="preserve"> года № </w:t>
      </w:r>
      <w:r w:rsidR="00B41839" w:rsidRPr="008015E7">
        <w:rPr>
          <w:szCs w:val="26"/>
        </w:rPr>
        <w:t xml:space="preserve">200-па «О порядке разработки и реализации </w:t>
      </w:r>
      <w:r w:rsidRPr="008015E7">
        <w:rPr>
          <w:szCs w:val="26"/>
        </w:rPr>
        <w:t>муниципальных программ Арсеньевского городского</w:t>
      </w:r>
      <w:r w:rsidRPr="00F7221E">
        <w:rPr>
          <w:szCs w:val="26"/>
        </w:rPr>
        <w:t xml:space="preserve"> округа</w:t>
      </w:r>
      <w:r w:rsidR="00B41839">
        <w:rPr>
          <w:szCs w:val="26"/>
        </w:rPr>
        <w:t>»</w:t>
      </w:r>
      <w:r w:rsidRPr="00F7221E">
        <w:rPr>
          <w:szCs w:val="26"/>
        </w:rPr>
        <w:t xml:space="preserve">, руководствуясь Уставом Арсеньевского городского округа, администрация Арсеньевского городского округа </w:t>
      </w:r>
    </w:p>
    <w:p w:rsidR="00827FF9" w:rsidRPr="00F7221E" w:rsidRDefault="00827FF9" w:rsidP="00BF36B1">
      <w:pPr>
        <w:widowControl/>
        <w:suppressAutoHyphens w:val="0"/>
        <w:autoSpaceDE/>
        <w:spacing w:line="360" w:lineRule="auto"/>
        <w:ind w:firstLine="0"/>
        <w:rPr>
          <w:szCs w:val="26"/>
        </w:rPr>
      </w:pPr>
    </w:p>
    <w:p w:rsidR="00827FF9" w:rsidRPr="00F7221E" w:rsidRDefault="00827FF9" w:rsidP="00BF36B1">
      <w:pPr>
        <w:widowControl/>
        <w:suppressAutoHyphens w:val="0"/>
        <w:autoSpaceDE/>
        <w:spacing w:line="360" w:lineRule="auto"/>
        <w:ind w:firstLine="0"/>
        <w:rPr>
          <w:szCs w:val="26"/>
        </w:rPr>
      </w:pPr>
      <w:r w:rsidRPr="00F7221E">
        <w:rPr>
          <w:szCs w:val="26"/>
        </w:rPr>
        <w:t>ПОСТАНОВЛЯЕТ:</w:t>
      </w:r>
    </w:p>
    <w:p w:rsidR="00827FF9" w:rsidRPr="00F7221E" w:rsidRDefault="00827FF9" w:rsidP="00BF36B1">
      <w:pPr>
        <w:widowControl/>
        <w:suppressAutoHyphens w:val="0"/>
        <w:autoSpaceDE/>
        <w:spacing w:line="360" w:lineRule="auto"/>
        <w:ind w:firstLine="0"/>
        <w:rPr>
          <w:szCs w:val="26"/>
        </w:rPr>
      </w:pPr>
    </w:p>
    <w:p w:rsidR="00943B4C" w:rsidRDefault="00827FF9" w:rsidP="00BF36B1">
      <w:pPr>
        <w:suppressAutoHyphens w:val="0"/>
        <w:autoSpaceDN w:val="0"/>
        <w:adjustRightInd w:val="0"/>
        <w:spacing w:line="360" w:lineRule="auto"/>
        <w:ind w:firstLine="720"/>
        <w:rPr>
          <w:szCs w:val="26"/>
        </w:rPr>
        <w:sectPr w:rsidR="00943B4C" w:rsidSect="00943B4C">
          <w:headerReference w:type="default" r:id="rId9"/>
          <w:pgSz w:w="11906" w:h="16838"/>
          <w:pgMar w:top="993" w:right="850" w:bottom="851" w:left="1701" w:header="708" w:footer="708" w:gutter="0"/>
          <w:pgNumType w:start="0"/>
          <w:cols w:space="708"/>
          <w:titlePg/>
          <w:docGrid w:linePitch="360"/>
        </w:sectPr>
      </w:pPr>
      <w:r w:rsidRPr="00F7221E">
        <w:rPr>
          <w:szCs w:val="26"/>
        </w:rPr>
        <w:t>1. Внести в муниципальную программу «Благоустройство Арсеньевского</w:t>
      </w:r>
      <w:r w:rsidR="00BF36B1">
        <w:rPr>
          <w:szCs w:val="26"/>
        </w:rPr>
        <w:t xml:space="preserve"> городского округа» на 2020-2027</w:t>
      </w:r>
      <w:r w:rsidRPr="00F7221E">
        <w:rPr>
          <w:szCs w:val="26"/>
        </w:rPr>
        <w:t xml:space="preserve"> годы,</w:t>
      </w:r>
      <w:r w:rsidRPr="00F7221E">
        <w:rPr>
          <w:sz w:val="28"/>
          <w:szCs w:val="28"/>
        </w:rPr>
        <w:t xml:space="preserve"> </w:t>
      </w:r>
      <w:r w:rsidRPr="00F7221E">
        <w:rPr>
          <w:szCs w:val="26"/>
        </w:rPr>
        <w:t>утвержденную постановлением администрации   Арсеньевского   городского   округа   от   14 ноября 2019 года</w:t>
      </w:r>
      <w:r w:rsidR="00BF36B1">
        <w:rPr>
          <w:szCs w:val="26"/>
        </w:rPr>
        <w:t xml:space="preserve">              </w:t>
      </w:r>
      <w:r w:rsidRPr="00F7221E">
        <w:rPr>
          <w:szCs w:val="26"/>
        </w:rPr>
        <w:t xml:space="preserve">№ 824-па (в редакции постановления администрации Арсеньевского </w:t>
      </w:r>
      <w:r w:rsidR="00BF36B1">
        <w:rPr>
          <w:szCs w:val="26"/>
        </w:rPr>
        <w:t>городского округа от 01 марта 2023 года №</w:t>
      </w:r>
      <w:r w:rsidR="00BF36B1" w:rsidRPr="00BF36B1">
        <w:rPr>
          <w:szCs w:val="26"/>
        </w:rPr>
        <w:t xml:space="preserve"> 85-па</w:t>
      </w:r>
      <w:r w:rsidRPr="00F7221E">
        <w:rPr>
          <w:szCs w:val="26"/>
        </w:rPr>
        <w:t>), изменения, изложив ее в прилагаемой редакции.</w:t>
      </w:r>
    </w:p>
    <w:p w:rsidR="00827FF9" w:rsidRDefault="00827FF9" w:rsidP="00BF36B1">
      <w:pPr>
        <w:suppressAutoHyphens w:val="0"/>
        <w:autoSpaceDN w:val="0"/>
        <w:adjustRightInd w:val="0"/>
        <w:spacing w:line="360" w:lineRule="auto"/>
        <w:ind w:firstLine="720"/>
        <w:rPr>
          <w:szCs w:val="26"/>
        </w:rPr>
      </w:pPr>
      <w:r w:rsidRPr="004868A1">
        <w:rPr>
          <w:szCs w:val="26"/>
        </w:rPr>
        <w:lastRenderedPageBreak/>
        <w:t>2. Организационному управлению администрации Арсеньевского городского округа (Абрамова) обеспечить официальное опубликование и размещение на официальном сайте администрации Арсеньевского городского округа настоящего постановления.</w:t>
      </w:r>
      <w:r>
        <w:rPr>
          <w:szCs w:val="26"/>
        </w:rPr>
        <w:t xml:space="preserve"> </w:t>
      </w:r>
    </w:p>
    <w:p w:rsidR="00827FF9" w:rsidRPr="004868A1" w:rsidRDefault="00827FF9" w:rsidP="00BF36B1">
      <w:pPr>
        <w:suppressAutoHyphens w:val="0"/>
        <w:autoSpaceDN w:val="0"/>
        <w:adjustRightInd w:val="0"/>
        <w:spacing w:line="360" w:lineRule="auto"/>
        <w:ind w:firstLine="720"/>
        <w:rPr>
          <w:szCs w:val="26"/>
        </w:rPr>
      </w:pPr>
      <w:r>
        <w:rPr>
          <w:szCs w:val="26"/>
        </w:rPr>
        <w:t xml:space="preserve">3. </w:t>
      </w:r>
      <w:r w:rsidRPr="004868A1">
        <w:rPr>
          <w:szCs w:val="26"/>
        </w:rPr>
        <w:t>Настоящее постановление вступает в силу после его официального опубликования.</w:t>
      </w:r>
    </w:p>
    <w:p w:rsidR="00827FF9" w:rsidRPr="00BF36B1" w:rsidRDefault="00827FF9" w:rsidP="00BF36B1">
      <w:pPr>
        <w:widowControl/>
        <w:suppressAutoHyphens w:val="0"/>
        <w:autoSpaceDE/>
        <w:spacing w:line="360" w:lineRule="auto"/>
        <w:ind w:firstLine="0"/>
        <w:jc w:val="left"/>
        <w:rPr>
          <w:szCs w:val="26"/>
        </w:rPr>
      </w:pPr>
    </w:p>
    <w:p w:rsidR="00943B4C" w:rsidRDefault="00827FF9" w:rsidP="00BF36B1">
      <w:pPr>
        <w:pStyle w:val="ConsPlusNormal"/>
        <w:spacing w:line="360" w:lineRule="auto"/>
        <w:jc w:val="both"/>
        <w:rPr>
          <w:rFonts w:ascii="Times New Roman" w:hAnsi="Times New Roman" w:cs="Times New Roman"/>
          <w:sz w:val="26"/>
          <w:szCs w:val="26"/>
        </w:rPr>
        <w:sectPr w:rsidR="00943B4C" w:rsidSect="00943B4C">
          <w:pgSz w:w="11906" w:h="16838"/>
          <w:pgMar w:top="993" w:right="850" w:bottom="851" w:left="1701" w:header="708" w:footer="708" w:gutter="0"/>
          <w:pgNumType w:start="0"/>
          <w:cols w:space="708"/>
          <w:titlePg/>
          <w:docGrid w:linePitch="360"/>
        </w:sectPr>
      </w:pPr>
      <w:r w:rsidRPr="00BF36B1">
        <w:rPr>
          <w:rFonts w:ascii="Times New Roman" w:hAnsi="Times New Roman" w:cs="Times New Roman"/>
          <w:sz w:val="26"/>
          <w:szCs w:val="26"/>
        </w:rPr>
        <w:t xml:space="preserve">Глава городского округа        </w:t>
      </w:r>
      <w:r w:rsidR="00BF36B1">
        <w:rPr>
          <w:rFonts w:ascii="Times New Roman" w:hAnsi="Times New Roman" w:cs="Times New Roman"/>
          <w:sz w:val="26"/>
          <w:szCs w:val="26"/>
        </w:rPr>
        <w:t xml:space="preserve"> </w:t>
      </w:r>
      <w:r w:rsidRPr="00BF36B1">
        <w:rPr>
          <w:rFonts w:ascii="Times New Roman" w:hAnsi="Times New Roman" w:cs="Times New Roman"/>
          <w:sz w:val="26"/>
          <w:szCs w:val="26"/>
        </w:rPr>
        <w:t xml:space="preserve">                                                                            В.С. Пивень</w:t>
      </w:r>
    </w:p>
    <w:p w:rsidR="00827FF9" w:rsidRPr="004971AA" w:rsidRDefault="00827FF9" w:rsidP="009D778E">
      <w:pPr>
        <w:autoSpaceDN w:val="0"/>
        <w:adjustRightInd w:val="0"/>
        <w:ind w:left="5245" w:firstLine="0"/>
        <w:jc w:val="center"/>
        <w:outlineLvl w:val="0"/>
        <w:rPr>
          <w:szCs w:val="26"/>
        </w:rPr>
      </w:pPr>
      <w:r w:rsidRPr="004971AA">
        <w:rPr>
          <w:szCs w:val="26"/>
        </w:rPr>
        <w:lastRenderedPageBreak/>
        <w:t>Приложение</w:t>
      </w:r>
    </w:p>
    <w:p w:rsidR="00827FF9" w:rsidRPr="004971AA" w:rsidRDefault="00827FF9" w:rsidP="009D778E">
      <w:pPr>
        <w:autoSpaceDN w:val="0"/>
        <w:adjustRightInd w:val="0"/>
        <w:ind w:left="5245" w:firstLine="0"/>
        <w:jc w:val="center"/>
        <w:outlineLvl w:val="0"/>
        <w:rPr>
          <w:szCs w:val="26"/>
        </w:rPr>
      </w:pPr>
      <w:r w:rsidRPr="004971AA">
        <w:rPr>
          <w:szCs w:val="26"/>
        </w:rPr>
        <w:t>к постановлению администрации</w:t>
      </w:r>
    </w:p>
    <w:p w:rsidR="00827FF9" w:rsidRPr="004971AA" w:rsidRDefault="00827FF9" w:rsidP="009D778E">
      <w:pPr>
        <w:autoSpaceDN w:val="0"/>
        <w:adjustRightInd w:val="0"/>
        <w:ind w:left="5245" w:firstLine="0"/>
        <w:jc w:val="center"/>
        <w:outlineLvl w:val="0"/>
        <w:rPr>
          <w:szCs w:val="26"/>
        </w:rPr>
      </w:pPr>
      <w:r w:rsidRPr="004971AA">
        <w:rPr>
          <w:szCs w:val="26"/>
        </w:rPr>
        <w:t>Арсеньевского городского округа</w:t>
      </w:r>
    </w:p>
    <w:p w:rsidR="00827FF9" w:rsidRDefault="00BF36B1" w:rsidP="009D778E">
      <w:pPr>
        <w:autoSpaceDN w:val="0"/>
        <w:adjustRightInd w:val="0"/>
        <w:ind w:left="5245" w:firstLine="0"/>
        <w:outlineLvl w:val="0"/>
        <w:rPr>
          <w:szCs w:val="26"/>
        </w:rPr>
      </w:pPr>
      <w:r>
        <w:rPr>
          <w:szCs w:val="26"/>
        </w:rPr>
        <w:t xml:space="preserve">   </w:t>
      </w:r>
      <w:r w:rsidR="0010345E">
        <w:rPr>
          <w:szCs w:val="26"/>
        </w:rPr>
        <w:t>от 24</w:t>
      </w:r>
      <w:r>
        <w:rPr>
          <w:szCs w:val="26"/>
        </w:rPr>
        <w:t xml:space="preserve"> </w:t>
      </w:r>
      <w:r w:rsidR="0010345E">
        <w:rPr>
          <w:szCs w:val="26"/>
        </w:rPr>
        <w:t>октября</w:t>
      </w:r>
      <w:r>
        <w:rPr>
          <w:szCs w:val="26"/>
        </w:rPr>
        <w:t xml:space="preserve"> 2023</w:t>
      </w:r>
      <w:r w:rsidR="0010345E">
        <w:rPr>
          <w:szCs w:val="26"/>
        </w:rPr>
        <w:t xml:space="preserve"> г.</w:t>
      </w:r>
      <w:r w:rsidR="00827FF9" w:rsidRPr="004971AA">
        <w:rPr>
          <w:szCs w:val="26"/>
        </w:rPr>
        <w:t xml:space="preserve">  №</w:t>
      </w:r>
      <w:r w:rsidR="0010345E">
        <w:rPr>
          <w:szCs w:val="26"/>
        </w:rPr>
        <w:t xml:space="preserve"> 650-па</w:t>
      </w:r>
      <w:r>
        <w:rPr>
          <w:szCs w:val="26"/>
        </w:rPr>
        <w:t xml:space="preserve"> </w:t>
      </w:r>
    </w:p>
    <w:p w:rsidR="00BE416F" w:rsidRDefault="00BE416F" w:rsidP="009D778E">
      <w:pPr>
        <w:autoSpaceDN w:val="0"/>
        <w:adjustRightInd w:val="0"/>
        <w:ind w:left="5245" w:firstLine="0"/>
        <w:outlineLvl w:val="0"/>
        <w:rPr>
          <w:szCs w:val="26"/>
        </w:rPr>
      </w:pPr>
    </w:p>
    <w:p w:rsidR="00F76483" w:rsidRDefault="00F76483" w:rsidP="009D778E">
      <w:pPr>
        <w:autoSpaceDN w:val="0"/>
        <w:adjustRightInd w:val="0"/>
        <w:ind w:left="5245" w:firstLine="0"/>
        <w:outlineLvl w:val="0"/>
        <w:rPr>
          <w:szCs w:val="26"/>
        </w:rPr>
      </w:pPr>
    </w:p>
    <w:p w:rsidR="00F76483" w:rsidRPr="00FB7470" w:rsidRDefault="00F76483" w:rsidP="00F76483">
      <w:pPr>
        <w:tabs>
          <w:tab w:val="left" w:pos="8041"/>
        </w:tabs>
        <w:ind w:firstLine="0"/>
        <w:jc w:val="center"/>
        <w:rPr>
          <w:b/>
          <w:szCs w:val="26"/>
        </w:rPr>
      </w:pPr>
      <w:r>
        <w:rPr>
          <w:b/>
          <w:szCs w:val="26"/>
        </w:rPr>
        <w:t xml:space="preserve">Муниципальная программа </w:t>
      </w:r>
      <w:r w:rsidRPr="00FB7470">
        <w:rPr>
          <w:b/>
          <w:szCs w:val="26"/>
        </w:rPr>
        <w:t xml:space="preserve">Арсеньевского городского округа </w:t>
      </w:r>
    </w:p>
    <w:p w:rsidR="00F76483" w:rsidRDefault="00F76483" w:rsidP="00F76483">
      <w:pPr>
        <w:tabs>
          <w:tab w:val="left" w:pos="8041"/>
        </w:tabs>
        <w:ind w:firstLine="0"/>
        <w:jc w:val="center"/>
        <w:rPr>
          <w:b/>
          <w:szCs w:val="26"/>
        </w:rPr>
      </w:pPr>
      <w:r>
        <w:rPr>
          <w:b/>
          <w:szCs w:val="26"/>
        </w:rPr>
        <w:t xml:space="preserve"> </w:t>
      </w:r>
      <w:r w:rsidRPr="00FB7470">
        <w:rPr>
          <w:b/>
          <w:szCs w:val="26"/>
        </w:rPr>
        <w:t>«Благоустройство Арсеньевского городского округа»</w:t>
      </w:r>
      <w:r>
        <w:rPr>
          <w:b/>
          <w:szCs w:val="26"/>
        </w:rPr>
        <w:t xml:space="preserve"> </w:t>
      </w:r>
    </w:p>
    <w:p w:rsidR="00F76483" w:rsidRPr="00602D23" w:rsidRDefault="00226E16" w:rsidP="00F76483">
      <w:pPr>
        <w:tabs>
          <w:tab w:val="left" w:pos="8041"/>
        </w:tabs>
        <w:ind w:firstLine="0"/>
        <w:jc w:val="center"/>
        <w:rPr>
          <w:b/>
          <w:szCs w:val="26"/>
        </w:rPr>
      </w:pPr>
      <w:r>
        <w:rPr>
          <w:b/>
          <w:szCs w:val="26"/>
        </w:rPr>
        <w:t>на 2020 – 2027</w:t>
      </w:r>
      <w:r w:rsidR="00F76483" w:rsidRPr="00FB7470">
        <w:rPr>
          <w:b/>
          <w:szCs w:val="26"/>
        </w:rPr>
        <w:t xml:space="preserve"> годы</w:t>
      </w:r>
    </w:p>
    <w:p w:rsidR="00F76483" w:rsidRDefault="00F76483" w:rsidP="009D778E">
      <w:pPr>
        <w:autoSpaceDN w:val="0"/>
        <w:adjustRightInd w:val="0"/>
        <w:ind w:left="5245" w:firstLine="0"/>
        <w:outlineLvl w:val="0"/>
        <w:rPr>
          <w:szCs w:val="26"/>
        </w:rPr>
      </w:pPr>
    </w:p>
    <w:p w:rsidR="00226E16" w:rsidRPr="00F76483" w:rsidRDefault="00BE416F" w:rsidP="00226E16">
      <w:pPr>
        <w:pStyle w:val="ConsPlusTitle"/>
        <w:jc w:val="center"/>
        <w:outlineLvl w:val="1"/>
        <w:rPr>
          <w:rFonts w:ascii="Times New Roman" w:hAnsi="Times New Roman" w:cs="Times New Roman"/>
          <w:sz w:val="26"/>
          <w:szCs w:val="26"/>
        </w:rPr>
      </w:pPr>
      <w:r w:rsidRPr="00226E16">
        <w:rPr>
          <w:rFonts w:ascii="Times New Roman" w:hAnsi="Times New Roman" w:cs="Times New Roman"/>
          <w:sz w:val="26"/>
          <w:szCs w:val="26"/>
        </w:rPr>
        <w:t xml:space="preserve">I. </w:t>
      </w:r>
      <w:r w:rsidR="0008393F">
        <w:rPr>
          <w:rFonts w:ascii="Times New Roman" w:hAnsi="Times New Roman" w:cs="Times New Roman"/>
          <w:sz w:val="26"/>
          <w:szCs w:val="26"/>
        </w:rPr>
        <w:t>Стратегические п</w:t>
      </w:r>
      <w:r w:rsidRPr="00226E16">
        <w:rPr>
          <w:rFonts w:ascii="Times New Roman" w:hAnsi="Times New Roman" w:cs="Times New Roman"/>
          <w:sz w:val="26"/>
          <w:szCs w:val="26"/>
        </w:rPr>
        <w:t>риоритеты</w:t>
      </w:r>
      <w:r w:rsidR="00415D5F" w:rsidRPr="00226E16">
        <w:rPr>
          <w:rFonts w:ascii="Times New Roman" w:hAnsi="Times New Roman" w:cs="Times New Roman"/>
          <w:sz w:val="26"/>
          <w:szCs w:val="26"/>
        </w:rPr>
        <w:t xml:space="preserve"> и цели муниципальной</w:t>
      </w:r>
      <w:r w:rsidRPr="00226E16">
        <w:rPr>
          <w:rFonts w:ascii="Times New Roman" w:hAnsi="Times New Roman" w:cs="Times New Roman"/>
          <w:sz w:val="26"/>
          <w:szCs w:val="26"/>
        </w:rPr>
        <w:t xml:space="preserve"> политики в сфере </w:t>
      </w:r>
      <w:r w:rsidR="00226E16">
        <w:rPr>
          <w:rFonts w:ascii="Times New Roman" w:hAnsi="Times New Roman" w:cs="Times New Roman"/>
          <w:sz w:val="26"/>
          <w:szCs w:val="26"/>
        </w:rPr>
        <w:t>благоустройства</w:t>
      </w:r>
    </w:p>
    <w:p w:rsidR="00BE416F" w:rsidRPr="00F76483" w:rsidRDefault="00BE416F" w:rsidP="0008393F">
      <w:pPr>
        <w:pStyle w:val="ConsPlusNormal"/>
        <w:spacing w:line="276" w:lineRule="auto"/>
        <w:ind w:firstLine="540"/>
        <w:jc w:val="both"/>
        <w:rPr>
          <w:rFonts w:ascii="Times New Roman" w:hAnsi="Times New Roman" w:cs="Times New Roman"/>
          <w:sz w:val="26"/>
          <w:szCs w:val="26"/>
        </w:rPr>
      </w:pPr>
      <w:r w:rsidRPr="00F76483">
        <w:rPr>
          <w:rFonts w:ascii="Times New Roman" w:hAnsi="Times New Roman" w:cs="Times New Roman"/>
          <w:sz w:val="26"/>
          <w:szCs w:val="26"/>
        </w:rPr>
        <w:t xml:space="preserve">Приоритеты государственной политики в сфере повышения уровня и качества жизни населения в Приморском крае и Арсеньевском городском округе, а также механизмы их достижения, определены исходя из долгосрочных приоритетов, закрепленных в </w:t>
      </w:r>
      <w:hyperlink r:id="rId10">
        <w:r w:rsidRPr="00F76483">
          <w:rPr>
            <w:rFonts w:ascii="Times New Roman" w:hAnsi="Times New Roman" w:cs="Times New Roman"/>
            <w:sz w:val="26"/>
            <w:szCs w:val="26"/>
          </w:rPr>
          <w:t>Конституции</w:t>
        </w:r>
      </w:hyperlink>
      <w:r w:rsidRPr="00F76483">
        <w:rPr>
          <w:rFonts w:ascii="Times New Roman" w:hAnsi="Times New Roman" w:cs="Times New Roman"/>
          <w:sz w:val="26"/>
          <w:szCs w:val="26"/>
        </w:rPr>
        <w:t xml:space="preserve"> Российской Федерации, посланиях Президента Российской Федерации Федеральному Собранию Российской Федерации, </w:t>
      </w:r>
      <w:hyperlink r:id="rId11">
        <w:r w:rsidRPr="00F76483">
          <w:rPr>
            <w:rFonts w:ascii="Times New Roman" w:hAnsi="Times New Roman" w:cs="Times New Roman"/>
            <w:sz w:val="26"/>
            <w:szCs w:val="26"/>
          </w:rPr>
          <w:t>Указе</w:t>
        </w:r>
      </w:hyperlink>
      <w:r w:rsidRPr="00F76483">
        <w:rPr>
          <w:rFonts w:ascii="Times New Roman" w:hAnsi="Times New Roman" w:cs="Times New Roman"/>
          <w:sz w:val="26"/>
          <w:szCs w:val="26"/>
        </w:rPr>
        <w:t xml:space="preserve"> Президента Российской Федерации от </w:t>
      </w:r>
      <w:r w:rsidR="008B27D5">
        <w:rPr>
          <w:rFonts w:ascii="Times New Roman" w:hAnsi="Times New Roman" w:cs="Times New Roman"/>
          <w:sz w:val="26"/>
          <w:szCs w:val="26"/>
        </w:rPr>
        <w:t>21 июля 2020 года № 474  «</w:t>
      </w:r>
      <w:r w:rsidRPr="00F76483">
        <w:rPr>
          <w:rFonts w:ascii="Times New Roman" w:hAnsi="Times New Roman" w:cs="Times New Roman"/>
          <w:sz w:val="26"/>
          <w:szCs w:val="26"/>
        </w:rPr>
        <w:t>О национальных целях развития Российской Ф</w:t>
      </w:r>
      <w:r w:rsidR="008B27D5">
        <w:rPr>
          <w:rFonts w:ascii="Times New Roman" w:hAnsi="Times New Roman" w:cs="Times New Roman"/>
          <w:sz w:val="26"/>
          <w:szCs w:val="26"/>
        </w:rPr>
        <w:t>едерации на период до 2030 года</w:t>
      </w:r>
      <w:r w:rsidR="008B27D5" w:rsidRPr="00376499">
        <w:rPr>
          <w:rFonts w:ascii="Times New Roman" w:hAnsi="Times New Roman" w:cs="Times New Roman"/>
          <w:sz w:val="26"/>
          <w:szCs w:val="26"/>
        </w:rPr>
        <w:t>»</w:t>
      </w:r>
      <w:r w:rsidRPr="00376499">
        <w:rPr>
          <w:rFonts w:ascii="Times New Roman" w:hAnsi="Times New Roman" w:cs="Times New Roman"/>
          <w:sz w:val="26"/>
          <w:szCs w:val="26"/>
        </w:rPr>
        <w:t xml:space="preserve">, а также </w:t>
      </w:r>
      <w:hyperlink r:id="rId12">
        <w:r w:rsidRPr="00376499">
          <w:rPr>
            <w:rFonts w:ascii="Times New Roman" w:hAnsi="Times New Roman" w:cs="Times New Roman"/>
            <w:sz w:val="26"/>
            <w:szCs w:val="26"/>
          </w:rPr>
          <w:t>Стратегии</w:t>
        </w:r>
      </w:hyperlink>
      <w:r w:rsidRPr="00376499">
        <w:rPr>
          <w:rFonts w:ascii="Times New Roman" w:hAnsi="Times New Roman" w:cs="Times New Roman"/>
          <w:sz w:val="26"/>
          <w:szCs w:val="26"/>
        </w:rPr>
        <w:t xml:space="preserve"> социально-экономического р</w:t>
      </w:r>
      <w:r w:rsidR="00CA61E4" w:rsidRPr="00376499">
        <w:rPr>
          <w:rFonts w:ascii="Times New Roman" w:hAnsi="Times New Roman" w:cs="Times New Roman"/>
          <w:sz w:val="26"/>
          <w:szCs w:val="26"/>
        </w:rPr>
        <w:t>азвития Приморского края до 2030</w:t>
      </w:r>
      <w:r w:rsidRPr="00376499">
        <w:rPr>
          <w:rFonts w:ascii="Times New Roman" w:hAnsi="Times New Roman" w:cs="Times New Roman"/>
          <w:sz w:val="26"/>
          <w:szCs w:val="26"/>
        </w:rPr>
        <w:t xml:space="preserve"> года, утвержденной постановлением Администрации Приморског</w:t>
      </w:r>
      <w:r w:rsidR="0008393F" w:rsidRPr="00376499">
        <w:rPr>
          <w:rFonts w:ascii="Times New Roman" w:hAnsi="Times New Roman" w:cs="Times New Roman"/>
          <w:sz w:val="26"/>
          <w:szCs w:val="26"/>
        </w:rPr>
        <w:t>о края от 28 декабря 2018 года №</w:t>
      </w:r>
      <w:r w:rsidRPr="00376499">
        <w:rPr>
          <w:rFonts w:ascii="Times New Roman" w:hAnsi="Times New Roman" w:cs="Times New Roman"/>
          <w:sz w:val="26"/>
          <w:szCs w:val="26"/>
        </w:rPr>
        <w:t xml:space="preserve"> 668-па</w:t>
      </w:r>
      <w:r w:rsidR="00376499" w:rsidRPr="00376499">
        <w:t xml:space="preserve"> </w:t>
      </w:r>
      <w:r w:rsidR="00376499" w:rsidRPr="00376499">
        <w:rPr>
          <w:rFonts w:ascii="Times New Roman" w:hAnsi="Times New Roman" w:cs="Times New Roman"/>
          <w:sz w:val="26"/>
          <w:szCs w:val="26"/>
        </w:rPr>
        <w:t>«Об утверждении Стратегии социально-экономического развития Приморского края до 2030 года»</w:t>
      </w:r>
      <w:r w:rsidRPr="00376499">
        <w:rPr>
          <w:rFonts w:ascii="Times New Roman" w:hAnsi="Times New Roman" w:cs="Times New Roman"/>
          <w:sz w:val="26"/>
          <w:szCs w:val="26"/>
        </w:rPr>
        <w:t>, Стратегии социально-экономического развития Арсеньевского городского округа до 2030 года, утвержденной решением Думы Арсеньевского городского о</w:t>
      </w:r>
      <w:r w:rsidR="0008393F" w:rsidRPr="00376499">
        <w:rPr>
          <w:rFonts w:ascii="Times New Roman" w:hAnsi="Times New Roman" w:cs="Times New Roman"/>
          <w:sz w:val="26"/>
          <w:szCs w:val="26"/>
        </w:rPr>
        <w:t xml:space="preserve">круга от 25 декабря 2019 года № </w:t>
      </w:r>
      <w:r w:rsidRPr="00376499">
        <w:rPr>
          <w:rFonts w:ascii="Times New Roman" w:hAnsi="Times New Roman" w:cs="Times New Roman"/>
          <w:sz w:val="26"/>
          <w:szCs w:val="26"/>
        </w:rPr>
        <w:t>410, и других стратегических документах.</w:t>
      </w:r>
    </w:p>
    <w:p w:rsidR="00FD5144" w:rsidRDefault="00BE416F" w:rsidP="000028ED">
      <w:pPr>
        <w:pStyle w:val="ConsPlusNormal"/>
        <w:spacing w:before="220" w:line="276" w:lineRule="auto"/>
        <w:ind w:firstLine="540"/>
        <w:jc w:val="both"/>
        <w:rPr>
          <w:rFonts w:ascii="Times New Roman" w:hAnsi="Times New Roman" w:cs="Times New Roman"/>
          <w:sz w:val="26"/>
          <w:szCs w:val="26"/>
        </w:rPr>
      </w:pPr>
      <w:r w:rsidRPr="00F76483">
        <w:rPr>
          <w:rFonts w:ascii="Times New Roman" w:hAnsi="Times New Roman" w:cs="Times New Roman"/>
          <w:sz w:val="26"/>
          <w:szCs w:val="26"/>
        </w:rPr>
        <w:t>Основными приоритетами муниципальной политики городского округа в сфере благоустройства является улучшение санитарного и эстетического вида территории городского округа, улучшение качества жизнедеятельности горожан в результате эффективного функционирования системы ливневой канализации, приведение в надлежащее декоративное состояние зеленых насаждений в границах городского округа.</w:t>
      </w:r>
    </w:p>
    <w:p w:rsidR="000028ED" w:rsidRDefault="002336A4" w:rsidP="000028ED">
      <w:pPr>
        <w:pStyle w:val="ConsPlusNormal"/>
        <w:spacing w:before="220" w:line="276" w:lineRule="auto"/>
        <w:ind w:firstLine="540"/>
        <w:jc w:val="both"/>
        <w:rPr>
          <w:rFonts w:ascii="Times New Roman" w:hAnsi="Times New Roman" w:cs="Times New Roman"/>
          <w:sz w:val="26"/>
          <w:szCs w:val="26"/>
        </w:rPr>
      </w:pPr>
      <w:r>
        <w:rPr>
          <w:rFonts w:ascii="Times New Roman" w:hAnsi="Times New Roman" w:cs="Times New Roman"/>
          <w:sz w:val="26"/>
          <w:szCs w:val="26"/>
        </w:rPr>
        <w:t>Также немаловажным мероприятием</w:t>
      </w:r>
      <w:r w:rsidR="00A910D3">
        <w:rPr>
          <w:rFonts w:ascii="Times New Roman" w:hAnsi="Times New Roman" w:cs="Times New Roman"/>
          <w:sz w:val="26"/>
          <w:szCs w:val="26"/>
        </w:rPr>
        <w:t xml:space="preserve"> </w:t>
      </w:r>
      <w:r w:rsidR="00BE416F" w:rsidRPr="00E52D7F">
        <w:rPr>
          <w:rFonts w:ascii="Times New Roman" w:hAnsi="Times New Roman" w:cs="Times New Roman"/>
          <w:sz w:val="26"/>
          <w:szCs w:val="26"/>
        </w:rPr>
        <w:t>в рамках полномочий вопросов местного значения является содержание мест захоронен</w:t>
      </w:r>
      <w:r w:rsidR="00586F44" w:rsidRPr="00E52D7F">
        <w:rPr>
          <w:rFonts w:ascii="Times New Roman" w:hAnsi="Times New Roman" w:cs="Times New Roman"/>
          <w:sz w:val="26"/>
          <w:szCs w:val="26"/>
        </w:rPr>
        <w:t>ия в соответствии с Положением «</w:t>
      </w:r>
      <w:r w:rsidR="00BE416F" w:rsidRPr="00E52D7F">
        <w:rPr>
          <w:rFonts w:ascii="Times New Roman" w:hAnsi="Times New Roman" w:cs="Times New Roman"/>
          <w:sz w:val="26"/>
          <w:szCs w:val="26"/>
        </w:rPr>
        <w:t>Об организации похоронного дела и содержании общественных кладбищ на территории Арсенье</w:t>
      </w:r>
      <w:r w:rsidR="00586F44" w:rsidRPr="00E52D7F">
        <w:rPr>
          <w:rFonts w:ascii="Times New Roman" w:hAnsi="Times New Roman" w:cs="Times New Roman"/>
          <w:sz w:val="26"/>
          <w:szCs w:val="26"/>
        </w:rPr>
        <w:t>вского городского округа»</w:t>
      </w:r>
      <w:r w:rsidR="00BE416F" w:rsidRPr="00E52D7F">
        <w:rPr>
          <w:rFonts w:ascii="Times New Roman" w:hAnsi="Times New Roman" w:cs="Times New Roman"/>
          <w:sz w:val="26"/>
          <w:szCs w:val="26"/>
        </w:rPr>
        <w:t>, утвержденным муниципальным правовым актом городского округа от 27 сентября 2017 года № 04-МПА</w:t>
      </w:r>
      <w:r w:rsidR="00CA61E4" w:rsidRPr="00E52D7F">
        <w:rPr>
          <w:rFonts w:ascii="Times New Roman" w:hAnsi="Times New Roman" w:cs="Times New Roman"/>
          <w:sz w:val="26"/>
          <w:szCs w:val="26"/>
        </w:rPr>
        <w:t>,</w:t>
      </w:r>
      <w:r w:rsidR="0008393F" w:rsidRPr="00E52D7F">
        <w:rPr>
          <w:rFonts w:ascii="Times New Roman" w:hAnsi="Times New Roman" w:cs="Times New Roman"/>
          <w:sz w:val="26"/>
          <w:szCs w:val="26"/>
        </w:rPr>
        <w:t xml:space="preserve"> организация доставки неопознанных и невостребованных тел (останков) погибших с мест обнаружения в морг,</w:t>
      </w:r>
      <w:r w:rsidR="004C3A4A" w:rsidRPr="00E52D7F">
        <w:rPr>
          <w:rFonts w:ascii="Times New Roman" w:hAnsi="Times New Roman" w:cs="Times New Roman"/>
          <w:sz w:val="26"/>
          <w:szCs w:val="26"/>
        </w:rPr>
        <w:t xml:space="preserve"> </w:t>
      </w:r>
      <w:r w:rsidR="0008393F" w:rsidRPr="00E52D7F">
        <w:rPr>
          <w:rFonts w:ascii="Times New Roman" w:hAnsi="Times New Roman" w:cs="Times New Roman"/>
          <w:sz w:val="26"/>
          <w:szCs w:val="26"/>
        </w:rPr>
        <w:t xml:space="preserve"> </w:t>
      </w:r>
      <w:r w:rsidR="004C3A4A" w:rsidRPr="00E52D7F">
        <w:rPr>
          <w:rFonts w:ascii="Times New Roman" w:hAnsi="Times New Roman" w:cs="Times New Roman"/>
          <w:sz w:val="26"/>
          <w:szCs w:val="26"/>
        </w:rPr>
        <w:t>реализация государственного полномочия в сфере погребения и похоронного дела</w:t>
      </w:r>
      <w:r w:rsidR="00BE416F" w:rsidRPr="00E52D7F">
        <w:rPr>
          <w:rFonts w:ascii="Times New Roman" w:hAnsi="Times New Roman" w:cs="Times New Roman"/>
          <w:sz w:val="26"/>
          <w:szCs w:val="26"/>
        </w:rPr>
        <w:t>.</w:t>
      </w:r>
    </w:p>
    <w:p w:rsidR="00DB21D6" w:rsidRPr="00221919" w:rsidRDefault="002336A4" w:rsidP="00221919">
      <w:pPr>
        <w:pStyle w:val="ConsPlusNormal"/>
        <w:spacing w:line="276" w:lineRule="auto"/>
        <w:ind w:firstLine="540"/>
        <w:jc w:val="both"/>
        <w:rPr>
          <w:rFonts w:ascii="Times New Roman" w:hAnsi="Times New Roman" w:cs="Times New Roman"/>
          <w:sz w:val="26"/>
          <w:szCs w:val="26"/>
        </w:rPr>
      </w:pPr>
      <w:r w:rsidRPr="00221919">
        <w:rPr>
          <w:rFonts w:ascii="Times New Roman" w:hAnsi="Times New Roman" w:cs="Times New Roman"/>
          <w:sz w:val="26"/>
          <w:szCs w:val="26"/>
        </w:rPr>
        <w:t xml:space="preserve">Одним из направлений комплекса мероприятий по созданию благоприятной и комфортной среды проживания населения является </w:t>
      </w:r>
      <w:r w:rsidR="00D26DAF" w:rsidRPr="00221919">
        <w:rPr>
          <w:rFonts w:ascii="Times New Roman" w:hAnsi="Times New Roman" w:cs="Times New Roman"/>
          <w:sz w:val="26"/>
          <w:szCs w:val="26"/>
        </w:rPr>
        <w:t xml:space="preserve">уборка и содержание городских территорий муниципальным бюджетным учреждением «Специализированная служба Арсеньевского городского округа» (далее – МБУ «Спецслужба г. Арсеньева» на основании </w:t>
      </w:r>
      <w:r w:rsidR="00D26DAF" w:rsidRPr="00221919">
        <w:rPr>
          <w:rFonts w:ascii="Times New Roman" w:hAnsi="Times New Roman" w:cs="Times New Roman"/>
          <w:bCs/>
          <w:sz w:val="26"/>
          <w:szCs w:val="26"/>
        </w:rPr>
        <w:t>соглашения о предоставлении субсидий на финансовое обеспечение выполнения муниципального задания на оказание муниципальных услуг</w:t>
      </w:r>
      <w:r w:rsidR="00D26DAF" w:rsidRPr="00221919">
        <w:rPr>
          <w:rFonts w:ascii="Times New Roman" w:hAnsi="Times New Roman" w:cs="Times New Roman"/>
          <w:sz w:val="26"/>
          <w:szCs w:val="26"/>
        </w:rPr>
        <w:t xml:space="preserve">. Порядок </w:t>
      </w:r>
      <w:r w:rsidR="00DB21D6" w:rsidRPr="00221919">
        <w:rPr>
          <w:rFonts w:ascii="Times New Roman" w:hAnsi="Times New Roman" w:cs="Times New Roman"/>
          <w:sz w:val="26"/>
          <w:szCs w:val="26"/>
        </w:rPr>
        <w:t>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 утвержден постановлением администрации Арсеньевского городского округа от 08 октября 2015 года № 750-па «О порядке</w:t>
      </w:r>
      <w:r w:rsidR="00DB21D6" w:rsidRPr="00221919">
        <w:rPr>
          <w:rFonts w:ascii="Times New Roman" w:eastAsia="Times New Roman" w:hAnsi="Times New Roman" w:cs="Times New Roman"/>
          <w:sz w:val="26"/>
          <w:szCs w:val="26"/>
        </w:rPr>
        <w:t xml:space="preserve"> </w:t>
      </w:r>
      <w:r w:rsidR="00DB21D6" w:rsidRPr="00221919">
        <w:rPr>
          <w:rFonts w:ascii="Times New Roman" w:hAnsi="Times New Roman" w:cs="Times New Roman"/>
          <w:sz w:val="26"/>
          <w:szCs w:val="26"/>
        </w:rPr>
        <w:t>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w:t>
      </w:r>
    </w:p>
    <w:p w:rsidR="001D618E" w:rsidRPr="00221919" w:rsidRDefault="008759C5" w:rsidP="00221919">
      <w:pPr>
        <w:pStyle w:val="ConsPlusNormal"/>
        <w:spacing w:line="276" w:lineRule="auto"/>
        <w:ind w:firstLine="540"/>
        <w:jc w:val="both"/>
        <w:rPr>
          <w:rFonts w:ascii="Times New Roman" w:hAnsi="Times New Roman" w:cs="Times New Roman"/>
          <w:sz w:val="26"/>
          <w:szCs w:val="26"/>
        </w:rPr>
      </w:pPr>
      <w:r w:rsidRPr="00221919">
        <w:rPr>
          <w:rFonts w:ascii="Times New Roman" w:hAnsi="Times New Roman" w:cs="Times New Roman"/>
          <w:sz w:val="26"/>
          <w:szCs w:val="26"/>
        </w:rPr>
        <w:t>Ежегодно в</w:t>
      </w:r>
      <w:r w:rsidR="00B06576" w:rsidRPr="00221919">
        <w:rPr>
          <w:rFonts w:ascii="Times New Roman" w:hAnsi="Times New Roman" w:cs="Times New Roman"/>
          <w:sz w:val="26"/>
          <w:szCs w:val="26"/>
        </w:rPr>
        <w:t xml:space="preserve">ыполняются работы по </w:t>
      </w:r>
      <w:r w:rsidRPr="00221919">
        <w:rPr>
          <w:rFonts w:ascii="Times New Roman" w:hAnsi="Times New Roman" w:cs="Times New Roman"/>
          <w:sz w:val="26"/>
          <w:szCs w:val="26"/>
        </w:rPr>
        <w:t xml:space="preserve">содержанию (подметанию, уборке от мусора, очистке от снега, посыпке песко-соляной смесью, покосу травы) </w:t>
      </w:r>
      <w:r w:rsidR="00231F64" w:rsidRPr="00221919">
        <w:rPr>
          <w:rFonts w:ascii="Times New Roman" w:hAnsi="Times New Roman" w:cs="Times New Roman"/>
          <w:sz w:val="26"/>
          <w:szCs w:val="26"/>
        </w:rPr>
        <w:t>не менее 774 262</w:t>
      </w:r>
      <w:r w:rsidRPr="00221919">
        <w:rPr>
          <w:rFonts w:ascii="Times New Roman" w:hAnsi="Times New Roman" w:cs="Times New Roman"/>
          <w:sz w:val="26"/>
          <w:szCs w:val="26"/>
        </w:rPr>
        <w:t xml:space="preserve"> </w:t>
      </w:r>
      <w:r w:rsidR="00C45A17" w:rsidRPr="00221919">
        <w:rPr>
          <w:rFonts w:ascii="Times New Roman" w:hAnsi="Times New Roman" w:cs="Times New Roman"/>
          <w:sz w:val="26"/>
          <w:szCs w:val="26"/>
        </w:rPr>
        <w:t>м2 городских территорий</w:t>
      </w:r>
      <w:r w:rsidR="00231F64" w:rsidRPr="00221919">
        <w:rPr>
          <w:rFonts w:ascii="Times New Roman" w:hAnsi="Times New Roman" w:cs="Times New Roman"/>
          <w:sz w:val="26"/>
          <w:szCs w:val="26"/>
        </w:rPr>
        <w:t xml:space="preserve"> (в т.ч. кладбищ)</w:t>
      </w:r>
      <w:r w:rsidR="00C45A17" w:rsidRPr="00221919">
        <w:rPr>
          <w:rFonts w:ascii="Times New Roman" w:hAnsi="Times New Roman" w:cs="Times New Roman"/>
          <w:sz w:val="26"/>
          <w:szCs w:val="26"/>
        </w:rPr>
        <w:t xml:space="preserve">, </w:t>
      </w:r>
      <w:r w:rsidRPr="00221919">
        <w:rPr>
          <w:rFonts w:ascii="Times New Roman" w:hAnsi="Times New Roman" w:cs="Times New Roman"/>
          <w:sz w:val="26"/>
          <w:szCs w:val="26"/>
        </w:rPr>
        <w:t xml:space="preserve">грейдированию </w:t>
      </w:r>
      <w:r w:rsidR="00231F64" w:rsidRPr="00221919">
        <w:rPr>
          <w:rFonts w:ascii="Times New Roman" w:hAnsi="Times New Roman" w:cs="Times New Roman"/>
          <w:sz w:val="26"/>
          <w:szCs w:val="26"/>
        </w:rPr>
        <w:t>44 195</w:t>
      </w:r>
      <w:r w:rsidRPr="00221919">
        <w:rPr>
          <w:rFonts w:ascii="Times New Roman" w:hAnsi="Times New Roman" w:cs="Times New Roman"/>
          <w:sz w:val="26"/>
          <w:szCs w:val="26"/>
        </w:rPr>
        <w:t xml:space="preserve"> пм дорог без асфальтового покрытия</w:t>
      </w:r>
      <w:r w:rsidR="00231F64" w:rsidRPr="00221919">
        <w:rPr>
          <w:rFonts w:ascii="Times New Roman" w:hAnsi="Times New Roman" w:cs="Times New Roman"/>
          <w:sz w:val="26"/>
          <w:szCs w:val="26"/>
        </w:rPr>
        <w:t>.</w:t>
      </w:r>
      <w:r w:rsidR="001D618E" w:rsidRPr="00221919">
        <w:rPr>
          <w:rFonts w:ascii="Times New Roman" w:hAnsi="Times New Roman" w:cs="Times New Roman"/>
          <w:sz w:val="26"/>
          <w:szCs w:val="26"/>
        </w:rPr>
        <w:t xml:space="preserve"> С 2023 года в рамках концессионного соглашения содержится видовая площадка им. В.К. Арсеньева и Дерсу Узала.</w:t>
      </w:r>
    </w:p>
    <w:p w:rsidR="00231F64" w:rsidRPr="00221919" w:rsidRDefault="00231F64" w:rsidP="00221919">
      <w:pPr>
        <w:pStyle w:val="ConsPlusNormal"/>
        <w:spacing w:line="276" w:lineRule="auto"/>
        <w:ind w:firstLine="540"/>
        <w:jc w:val="both"/>
        <w:rPr>
          <w:rFonts w:ascii="Times New Roman" w:hAnsi="Times New Roman" w:cs="Times New Roman"/>
          <w:sz w:val="26"/>
          <w:szCs w:val="26"/>
        </w:rPr>
      </w:pPr>
      <w:r w:rsidRPr="00221919">
        <w:rPr>
          <w:rFonts w:ascii="Times New Roman" w:hAnsi="Times New Roman" w:cs="Times New Roman"/>
          <w:sz w:val="26"/>
          <w:szCs w:val="26"/>
        </w:rPr>
        <w:t>С целью обеспечения безопасности жителей города при посещении городских парков и скверов необходимо проведение работ по акарицидной обработке их территорий. Ежегодно проводится двукратная обработка территорий парков «Аскольд» и «Восток»</w:t>
      </w:r>
      <w:r w:rsidR="001D618E" w:rsidRPr="00221919">
        <w:rPr>
          <w:rFonts w:ascii="Times New Roman" w:hAnsi="Times New Roman" w:cs="Times New Roman"/>
          <w:sz w:val="26"/>
          <w:szCs w:val="26"/>
        </w:rPr>
        <w:t xml:space="preserve">, кладбищ, </w:t>
      </w:r>
      <w:r w:rsidRPr="00221919">
        <w:rPr>
          <w:rFonts w:ascii="Times New Roman" w:hAnsi="Times New Roman" w:cs="Times New Roman"/>
          <w:sz w:val="26"/>
          <w:szCs w:val="26"/>
        </w:rPr>
        <w:t xml:space="preserve">с 2021 года </w:t>
      </w:r>
      <w:r w:rsidR="001D618E" w:rsidRPr="00221919">
        <w:rPr>
          <w:rFonts w:ascii="Times New Roman" w:hAnsi="Times New Roman" w:cs="Times New Roman"/>
          <w:sz w:val="26"/>
          <w:szCs w:val="26"/>
        </w:rPr>
        <w:t>в обработку включена</w:t>
      </w:r>
      <w:r w:rsidRPr="00221919">
        <w:rPr>
          <w:rFonts w:ascii="Times New Roman" w:hAnsi="Times New Roman" w:cs="Times New Roman"/>
          <w:sz w:val="26"/>
          <w:szCs w:val="26"/>
        </w:rPr>
        <w:t xml:space="preserve"> территория сквера в честь 25-летия г. Арсеньева</w:t>
      </w:r>
      <w:r w:rsidR="001D618E" w:rsidRPr="00221919">
        <w:rPr>
          <w:rFonts w:ascii="Times New Roman" w:hAnsi="Times New Roman" w:cs="Times New Roman"/>
          <w:sz w:val="26"/>
          <w:szCs w:val="26"/>
        </w:rPr>
        <w:t>, видовая</w:t>
      </w:r>
      <w:r w:rsidR="001D618E" w:rsidRPr="00221919">
        <w:rPr>
          <w:rFonts w:ascii="Times New Roman" w:eastAsia="Times New Roman" w:hAnsi="Times New Roman" w:cs="Times New Roman"/>
          <w:sz w:val="26"/>
          <w:szCs w:val="26"/>
        </w:rPr>
        <w:t xml:space="preserve"> </w:t>
      </w:r>
      <w:r w:rsidR="001D618E" w:rsidRPr="00221919">
        <w:rPr>
          <w:rFonts w:ascii="Times New Roman" w:hAnsi="Times New Roman" w:cs="Times New Roman"/>
          <w:sz w:val="26"/>
          <w:szCs w:val="26"/>
        </w:rPr>
        <w:t>площадка им. В.К. Арсеньева и Дерсу Узала</w:t>
      </w:r>
      <w:r w:rsidR="00102A0E" w:rsidRPr="00221919">
        <w:rPr>
          <w:rFonts w:ascii="Times New Roman" w:eastAsia="Times New Roman" w:hAnsi="Times New Roman" w:cs="Times New Roman"/>
          <w:sz w:val="26"/>
          <w:szCs w:val="26"/>
        </w:rPr>
        <w:t xml:space="preserve"> </w:t>
      </w:r>
      <w:r w:rsidR="00102A0E" w:rsidRPr="00221919">
        <w:rPr>
          <w:rFonts w:ascii="Times New Roman" w:hAnsi="Times New Roman" w:cs="Times New Roman"/>
          <w:sz w:val="26"/>
          <w:szCs w:val="26"/>
        </w:rPr>
        <w:t>с 2023 года обрабатывается в</w:t>
      </w:r>
      <w:r w:rsidR="00102A0E" w:rsidRPr="00221919">
        <w:rPr>
          <w:rFonts w:ascii="Times New Roman" w:eastAsia="Times New Roman" w:hAnsi="Times New Roman" w:cs="Times New Roman"/>
          <w:sz w:val="26"/>
          <w:szCs w:val="26"/>
        </w:rPr>
        <w:t xml:space="preserve"> </w:t>
      </w:r>
      <w:r w:rsidR="00102A0E" w:rsidRPr="00221919">
        <w:rPr>
          <w:rFonts w:ascii="Times New Roman" w:hAnsi="Times New Roman" w:cs="Times New Roman"/>
          <w:sz w:val="26"/>
          <w:szCs w:val="26"/>
        </w:rPr>
        <w:t>рамках концессионного соглашения</w:t>
      </w:r>
      <w:r w:rsidRPr="00221919">
        <w:rPr>
          <w:rFonts w:ascii="Times New Roman" w:hAnsi="Times New Roman" w:cs="Times New Roman"/>
          <w:sz w:val="26"/>
          <w:szCs w:val="26"/>
        </w:rPr>
        <w:t>.</w:t>
      </w:r>
    </w:p>
    <w:p w:rsidR="00201EE7" w:rsidRPr="00221919" w:rsidRDefault="00201EE7" w:rsidP="00221919">
      <w:pPr>
        <w:pStyle w:val="ConsPlusNormal"/>
        <w:spacing w:line="276" w:lineRule="auto"/>
        <w:ind w:firstLine="540"/>
        <w:jc w:val="both"/>
        <w:rPr>
          <w:rFonts w:ascii="Times New Roman" w:hAnsi="Times New Roman" w:cs="Times New Roman"/>
          <w:sz w:val="26"/>
          <w:szCs w:val="26"/>
        </w:rPr>
      </w:pPr>
      <w:r w:rsidRPr="00221919">
        <w:rPr>
          <w:rFonts w:ascii="Times New Roman" w:hAnsi="Times New Roman" w:cs="Times New Roman"/>
          <w:sz w:val="26"/>
          <w:szCs w:val="26"/>
        </w:rPr>
        <w:t>Н</w:t>
      </w:r>
      <w:r w:rsidR="00224C5C">
        <w:rPr>
          <w:rFonts w:ascii="Times New Roman" w:hAnsi="Times New Roman" w:cs="Times New Roman"/>
          <w:sz w:val="26"/>
          <w:szCs w:val="26"/>
        </w:rPr>
        <w:t>есмотря на предпринимаемые меры</w:t>
      </w:r>
      <w:r w:rsidRPr="00221919">
        <w:rPr>
          <w:rFonts w:ascii="Times New Roman" w:hAnsi="Times New Roman" w:cs="Times New Roman"/>
          <w:sz w:val="26"/>
          <w:szCs w:val="26"/>
        </w:rPr>
        <w:t xml:space="preserve"> по устройству контейнерных площадок в частном секторе городского округа и на территории городских кладбищ, растет количество несанкционированных свалок мусора и бытовых отходов и администрацией городского округа проводятся мероприятия по их ликвидации.</w:t>
      </w:r>
    </w:p>
    <w:p w:rsidR="00102A0E" w:rsidRPr="00221919" w:rsidRDefault="009275A7" w:rsidP="00221919">
      <w:pPr>
        <w:pStyle w:val="ConsPlusNormal"/>
        <w:spacing w:line="276" w:lineRule="auto"/>
        <w:ind w:firstLine="540"/>
        <w:jc w:val="both"/>
        <w:rPr>
          <w:rFonts w:ascii="Times New Roman" w:hAnsi="Times New Roman" w:cs="Times New Roman"/>
          <w:sz w:val="26"/>
          <w:szCs w:val="26"/>
        </w:rPr>
      </w:pPr>
      <w:r w:rsidRPr="00221919">
        <w:rPr>
          <w:rFonts w:ascii="Times New Roman" w:hAnsi="Times New Roman" w:cs="Times New Roman"/>
          <w:sz w:val="26"/>
          <w:szCs w:val="26"/>
        </w:rPr>
        <w:t>На территории Арсеньевского городского округа произрастает большое количество деревьев как посаженных, так и дикорастущих, значительная часть которых старые, утратившие свою декоративность и представляющие собой угрозу при падении. Ветви деревьев нависают над дорогами, остановками, дворами, зданиями организаций, задевают ближайшие постройки</w:t>
      </w:r>
      <w:r w:rsidR="003B0B3C" w:rsidRPr="00221919">
        <w:rPr>
          <w:rFonts w:ascii="Times New Roman" w:hAnsi="Times New Roman" w:cs="Times New Roman"/>
          <w:sz w:val="26"/>
          <w:szCs w:val="26"/>
        </w:rPr>
        <w:t>, линии электропередач</w:t>
      </w:r>
      <w:r w:rsidRPr="00221919">
        <w:rPr>
          <w:rFonts w:ascii="Times New Roman" w:hAnsi="Times New Roman" w:cs="Times New Roman"/>
          <w:sz w:val="26"/>
          <w:szCs w:val="26"/>
        </w:rPr>
        <w:t xml:space="preserve">. </w:t>
      </w:r>
      <w:r w:rsidR="003B0B3C" w:rsidRPr="00221919">
        <w:rPr>
          <w:rFonts w:ascii="Times New Roman" w:hAnsi="Times New Roman" w:cs="Times New Roman"/>
          <w:sz w:val="26"/>
          <w:szCs w:val="26"/>
        </w:rPr>
        <w:t>Зачастую п</w:t>
      </w:r>
      <w:r w:rsidRPr="00221919">
        <w:rPr>
          <w:rFonts w:ascii="Times New Roman" w:hAnsi="Times New Roman" w:cs="Times New Roman"/>
          <w:sz w:val="26"/>
          <w:szCs w:val="26"/>
        </w:rPr>
        <w:t>осле тайфунов</w:t>
      </w:r>
      <w:r w:rsidR="003B0B3C" w:rsidRPr="00221919">
        <w:rPr>
          <w:rFonts w:ascii="Times New Roman" w:eastAsiaTheme="minorHAnsi" w:hAnsi="Times New Roman" w:cs="Times New Roman"/>
          <w:sz w:val="26"/>
          <w:szCs w:val="26"/>
        </w:rPr>
        <w:t xml:space="preserve"> </w:t>
      </w:r>
      <w:r w:rsidR="003B0B3C" w:rsidRPr="00221919">
        <w:rPr>
          <w:rFonts w:ascii="Times New Roman" w:hAnsi="Times New Roman" w:cs="Times New Roman"/>
          <w:sz w:val="26"/>
          <w:szCs w:val="26"/>
        </w:rPr>
        <w:t>происходят частые обрывы проводов и замыкания на сетях уличного освещения,</w:t>
      </w:r>
      <w:r w:rsidRPr="00221919">
        <w:rPr>
          <w:rFonts w:ascii="Times New Roman" w:hAnsi="Times New Roman" w:cs="Times New Roman"/>
          <w:sz w:val="26"/>
          <w:szCs w:val="26"/>
        </w:rPr>
        <w:t xml:space="preserve"> город нуждается в проведении работ по обрезке сломанных деревьев, уборке упавших ветвей и деревьев, в связи с чем необходимо обеспечивать своевременную обрезку и валку сухих, аварийных деревьев, регулярной формовочной обрезкой добиваться эстетического </w:t>
      </w:r>
      <w:r w:rsidR="00224C5C">
        <w:rPr>
          <w:rFonts w:ascii="Times New Roman" w:hAnsi="Times New Roman" w:cs="Times New Roman"/>
          <w:sz w:val="26"/>
          <w:szCs w:val="26"/>
        </w:rPr>
        <w:t>вида</w:t>
      </w:r>
      <w:r w:rsidRPr="00221919">
        <w:rPr>
          <w:rFonts w:ascii="Times New Roman" w:hAnsi="Times New Roman" w:cs="Times New Roman"/>
          <w:sz w:val="26"/>
          <w:szCs w:val="26"/>
        </w:rPr>
        <w:t xml:space="preserve"> посадок зеленых насаждений.</w:t>
      </w:r>
      <w:r w:rsidR="00102A0E" w:rsidRPr="00221919">
        <w:rPr>
          <w:rFonts w:ascii="Times New Roman" w:hAnsi="Times New Roman" w:cs="Times New Roman"/>
          <w:sz w:val="26"/>
          <w:szCs w:val="26"/>
        </w:rPr>
        <w:t xml:space="preserve"> Ввиду ограниченности средств бюджета работы по удалению и обрезке крон деревьев зачастую проводятся по обращениям граждан и предписаниям надзорных органов.</w:t>
      </w:r>
    </w:p>
    <w:p w:rsidR="00231F64" w:rsidRPr="00221919" w:rsidRDefault="000E7AEC" w:rsidP="00221919">
      <w:pPr>
        <w:pStyle w:val="ConsPlusNormal"/>
        <w:spacing w:line="276" w:lineRule="auto"/>
        <w:ind w:firstLine="540"/>
        <w:jc w:val="both"/>
        <w:rPr>
          <w:rFonts w:ascii="Times New Roman" w:hAnsi="Times New Roman" w:cs="Times New Roman"/>
          <w:sz w:val="26"/>
          <w:szCs w:val="26"/>
        </w:rPr>
      </w:pPr>
      <w:r w:rsidRPr="00221919">
        <w:rPr>
          <w:rFonts w:ascii="Times New Roman" w:hAnsi="Times New Roman" w:cs="Times New Roman"/>
          <w:sz w:val="26"/>
          <w:szCs w:val="26"/>
        </w:rPr>
        <w:t xml:space="preserve">Для частичного обновления зеленого фонда производится закупка деревьев и кустарников в питомниках края и высадка их при проведении субботников. В связи с отсутствием в штате администрации специалистов в области разработки проектов озеленения и невозможностью их привлечения на </w:t>
      </w:r>
      <w:r w:rsidR="00131787" w:rsidRPr="00221919">
        <w:rPr>
          <w:rFonts w:ascii="Times New Roman" w:hAnsi="Times New Roman" w:cs="Times New Roman"/>
          <w:sz w:val="26"/>
          <w:szCs w:val="26"/>
        </w:rPr>
        <w:t>платной основе</w:t>
      </w:r>
      <w:r w:rsidRPr="00221919">
        <w:rPr>
          <w:rFonts w:ascii="Times New Roman" w:hAnsi="Times New Roman" w:cs="Times New Roman"/>
          <w:sz w:val="26"/>
          <w:szCs w:val="26"/>
        </w:rPr>
        <w:t xml:space="preserve"> перспективный план по озеленению городского округа отсутствует.</w:t>
      </w:r>
    </w:p>
    <w:p w:rsidR="00224C5C" w:rsidRDefault="00131787" w:rsidP="00221919">
      <w:pPr>
        <w:pStyle w:val="ConsPlusNormal"/>
        <w:spacing w:line="276" w:lineRule="auto"/>
        <w:ind w:firstLine="540"/>
        <w:jc w:val="both"/>
        <w:rPr>
          <w:rFonts w:ascii="Times New Roman" w:hAnsi="Times New Roman" w:cs="Times New Roman"/>
          <w:sz w:val="26"/>
          <w:szCs w:val="26"/>
        </w:rPr>
      </w:pPr>
      <w:r w:rsidRPr="00221919">
        <w:rPr>
          <w:rFonts w:ascii="Times New Roman" w:hAnsi="Times New Roman" w:cs="Times New Roman"/>
          <w:sz w:val="26"/>
          <w:szCs w:val="26"/>
        </w:rPr>
        <w:t xml:space="preserve">Существующая система ливневой канализации в значительной мере была сформирована в рамках застройки жилых кварталов заводами «Прогресс» и «Аскольд». В соответствии с постановлением Правительства России в 90-х годах прошлого столетия ведомственное жилье было передано в муниципальную собственность, а вместе с ним сети водо-, тепло-, электроснабжения, водоотведения были переданы на баланс эксплуатирующих организаций. Сети ливневой канализации переданы не были и по данной причине их эксплуатация в должной мере не осуществлялась, часть системы ливневой канализации находится в неисправном состоянии, а на части улиц городского округа ливневая канализация отсутствует по причине того, что </w:t>
      </w:r>
      <w:r w:rsidR="00224C5C">
        <w:rPr>
          <w:rFonts w:ascii="Times New Roman" w:hAnsi="Times New Roman" w:cs="Times New Roman"/>
          <w:sz w:val="26"/>
          <w:szCs w:val="26"/>
        </w:rPr>
        <w:t>ее устройство не предусматривало</w:t>
      </w:r>
      <w:r w:rsidRPr="00221919">
        <w:rPr>
          <w:rFonts w:ascii="Times New Roman" w:hAnsi="Times New Roman" w:cs="Times New Roman"/>
          <w:sz w:val="26"/>
          <w:szCs w:val="26"/>
        </w:rPr>
        <w:t>сь проектами застройки.</w:t>
      </w:r>
      <w:r w:rsidRPr="00221919">
        <w:rPr>
          <w:rFonts w:ascii="Times New Roman" w:hAnsi="Times New Roman" w:cs="Times New Roman"/>
          <w:sz w:val="26"/>
          <w:szCs w:val="26"/>
        </w:rPr>
        <w:br/>
        <w:t xml:space="preserve">          В ненормативном состоянии сегодня находятся некоторые колодцы на сетях (отсутствуют крышки, решетки, обрушены перекрытия, изношены элементы </w:t>
      </w:r>
      <w:proofErr w:type="spellStart"/>
      <w:r w:rsidRPr="00221919">
        <w:rPr>
          <w:rFonts w:ascii="Times New Roman" w:hAnsi="Times New Roman" w:cs="Times New Roman"/>
          <w:sz w:val="26"/>
          <w:szCs w:val="26"/>
        </w:rPr>
        <w:t>ливнеприемников</w:t>
      </w:r>
      <w:proofErr w:type="spellEnd"/>
      <w:r w:rsidRPr="00221919">
        <w:rPr>
          <w:rFonts w:ascii="Times New Roman" w:hAnsi="Times New Roman" w:cs="Times New Roman"/>
          <w:sz w:val="26"/>
          <w:szCs w:val="26"/>
        </w:rPr>
        <w:t>).</w:t>
      </w:r>
    </w:p>
    <w:p w:rsidR="00131787" w:rsidRPr="00221919" w:rsidRDefault="00131787" w:rsidP="00221919">
      <w:pPr>
        <w:pStyle w:val="ConsPlusNormal"/>
        <w:spacing w:line="276" w:lineRule="auto"/>
        <w:ind w:firstLine="540"/>
        <w:jc w:val="both"/>
        <w:rPr>
          <w:rFonts w:ascii="Times New Roman" w:hAnsi="Times New Roman" w:cs="Times New Roman"/>
          <w:sz w:val="26"/>
          <w:szCs w:val="26"/>
        </w:rPr>
      </w:pPr>
      <w:r w:rsidRPr="00221919">
        <w:rPr>
          <w:rFonts w:ascii="Times New Roman" w:hAnsi="Times New Roman" w:cs="Times New Roman"/>
          <w:sz w:val="26"/>
          <w:szCs w:val="26"/>
        </w:rPr>
        <w:t xml:space="preserve">Ряд микрорайонов городского округа расположены на пересеченной местности (перепад высот составляет более 20 м) поэтому в осеннее и весеннее время года большое количество атмосферных осадков стекает по улицам города. Для предотвращения подтопления жилых домов и других объектов города предусмотрен поверхностный сброс по рельефу, состоящий из системы водоотводящих канав. Под проезжей частью дорог устроены соединения канав с помощью труб. </w:t>
      </w:r>
      <w:r w:rsidR="00224C5C">
        <w:rPr>
          <w:rFonts w:ascii="Times New Roman" w:hAnsi="Times New Roman" w:cs="Times New Roman"/>
          <w:sz w:val="26"/>
          <w:szCs w:val="26"/>
        </w:rPr>
        <w:t>т</w:t>
      </w:r>
      <w:r w:rsidRPr="00221919">
        <w:rPr>
          <w:rFonts w:ascii="Times New Roman" w:hAnsi="Times New Roman" w:cs="Times New Roman"/>
          <w:sz w:val="26"/>
          <w:szCs w:val="26"/>
        </w:rPr>
        <w:t>.к. водоотводящие канавы представляют собой вырытые в земле траншеи, с неукреплёнными стенками и дном, сточные воды, протекая по ним, наносят землю, тем самым уменьшая глубину траншей и ширину труб под дорогами.  В летнее время в траншеях растёт трава. Все эти факторы затрудняют движение сточных вод по ливневой канализации и способствуют подтоплению домов, дорожной сети. Поэтому, ежегодно, в осенний и весенний период, необходимо производить очистку канав и труб от нанесённой земли и мусора.</w:t>
      </w:r>
    </w:p>
    <w:p w:rsidR="00131787" w:rsidRPr="00221919" w:rsidRDefault="00131787" w:rsidP="00221919">
      <w:pPr>
        <w:pStyle w:val="ConsPlusNormal"/>
        <w:spacing w:line="276" w:lineRule="auto"/>
        <w:ind w:firstLine="540"/>
        <w:jc w:val="both"/>
        <w:rPr>
          <w:rFonts w:ascii="Times New Roman" w:hAnsi="Times New Roman" w:cs="Times New Roman"/>
          <w:sz w:val="26"/>
          <w:szCs w:val="26"/>
        </w:rPr>
      </w:pPr>
      <w:r w:rsidRPr="00221919">
        <w:rPr>
          <w:rFonts w:ascii="Times New Roman" w:hAnsi="Times New Roman" w:cs="Times New Roman"/>
          <w:sz w:val="26"/>
          <w:szCs w:val="26"/>
        </w:rPr>
        <w:t>Центральная часть города характеризуется плотной застройкой, большой площадью твердого покрытия улиц, проездов и дворовых территорий, а также высокой насыщенностью подземными коммуникациями. Водные потоки, двигающиеся по улицам с большими уклонами, неся песчаные и щебенистые частицы, как абразивом, смывают, стирают дорожное покрытие и намывают ямы.</w:t>
      </w:r>
    </w:p>
    <w:p w:rsidR="00131787" w:rsidRPr="00221919" w:rsidRDefault="00131787" w:rsidP="00221919">
      <w:pPr>
        <w:pStyle w:val="ConsPlusNormal"/>
        <w:spacing w:line="276" w:lineRule="auto"/>
        <w:ind w:firstLine="540"/>
        <w:jc w:val="both"/>
        <w:rPr>
          <w:rFonts w:ascii="Times New Roman" w:hAnsi="Times New Roman" w:cs="Times New Roman"/>
          <w:sz w:val="26"/>
          <w:szCs w:val="26"/>
        </w:rPr>
      </w:pPr>
      <w:r w:rsidRPr="00221919">
        <w:rPr>
          <w:rFonts w:ascii="Times New Roman" w:hAnsi="Times New Roman" w:cs="Times New Roman"/>
          <w:sz w:val="26"/>
          <w:szCs w:val="26"/>
        </w:rPr>
        <w:t>Также при наличии луж и движущихся водных потоков на поверхности дорожного полотна ухудшается сцепление колес автомобильного транспорта с дорожным покрытием, а также скрывается разметка, что приводит к увеличению вероятности возникновения аварийных ситуаций на дорогах.</w:t>
      </w:r>
    </w:p>
    <w:p w:rsidR="00224C5C" w:rsidRDefault="00131787" w:rsidP="00221919">
      <w:pPr>
        <w:pStyle w:val="ConsPlusNormal"/>
        <w:spacing w:line="276" w:lineRule="auto"/>
        <w:ind w:firstLine="540"/>
        <w:jc w:val="both"/>
        <w:rPr>
          <w:rFonts w:ascii="Times New Roman" w:hAnsi="Times New Roman" w:cs="Times New Roman"/>
          <w:sz w:val="26"/>
          <w:szCs w:val="26"/>
        </w:rPr>
      </w:pPr>
      <w:r w:rsidRPr="00221919">
        <w:rPr>
          <w:rFonts w:ascii="Times New Roman" w:hAnsi="Times New Roman" w:cs="Times New Roman"/>
          <w:sz w:val="26"/>
          <w:szCs w:val="26"/>
        </w:rPr>
        <w:t>Учитывая всё вышеизложенное, необходимо обеспечить быстрый водосбор, и отвод дождевых и талых вод с территории города.</w:t>
      </w:r>
    </w:p>
    <w:p w:rsidR="008B3DFB" w:rsidRPr="00221919" w:rsidRDefault="00131787" w:rsidP="00221919">
      <w:pPr>
        <w:pStyle w:val="ConsPlusNormal"/>
        <w:spacing w:line="276" w:lineRule="auto"/>
        <w:ind w:firstLine="540"/>
        <w:jc w:val="both"/>
        <w:rPr>
          <w:rFonts w:ascii="Times New Roman" w:hAnsi="Times New Roman" w:cs="Times New Roman"/>
          <w:sz w:val="26"/>
          <w:szCs w:val="26"/>
        </w:rPr>
      </w:pPr>
      <w:proofErr w:type="gramStart"/>
      <w:r w:rsidRPr="00221919">
        <w:rPr>
          <w:rFonts w:ascii="Times New Roman" w:hAnsi="Times New Roman" w:cs="Times New Roman"/>
          <w:sz w:val="26"/>
          <w:szCs w:val="26"/>
        </w:rPr>
        <w:t>В  настоящее</w:t>
      </w:r>
      <w:proofErr w:type="gramEnd"/>
      <w:r w:rsidRPr="00221919">
        <w:rPr>
          <w:rFonts w:ascii="Times New Roman" w:hAnsi="Times New Roman" w:cs="Times New Roman"/>
          <w:sz w:val="26"/>
          <w:szCs w:val="26"/>
        </w:rPr>
        <w:t xml:space="preserve">  время  за  счет  средств,  выделяемых  из  бюджета  городского округа</w:t>
      </w:r>
      <w:r w:rsidR="008B3DFB" w:rsidRPr="00221919">
        <w:rPr>
          <w:rFonts w:ascii="Times New Roman" w:hAnsi="Times New Roman" w:cs="Times New Roman"/>
          <w:sz w:val="26"/>
          <w:szCs w:val="26"/>
        </w:rPr>
        <w:t>, с 2020 года</w:t>
      </w:r>
      <w:r w:rsidRPr="00221919">
        <w:rPr>
          <w:rFonts w:ascii="Times New Roman" w:hAnsi="Times New Roman" w:cs="Times New Roman"/>
          <w:sz w:val="26"/>
          <w:szCs w:val="26"/>
        </w:rPr>
        <w:t xml:space="preserve"> </w:t>
      </w:r>
      <w:r w:rsidR="008B3DFB" w:rsidRPr="00221919">
        <w:rPr>
          <w:rFonts w:ascii="Times New Roman" w:hAnsi="Times New Roman" w:cs="Times New Roman"/>
          <w:sz w:val="26"/>
          <w:szCs w:val="26"/>
        </w:rPr>
        <w:t xml:space="preserve">ежегодно очищаются 125 шт. смотровых и ливнеприемных колодцев, производится прочистка и промывка 659 пм водопропускных труб, </w:t>
      </w:r>
      <w:r w:rsidR="00224C5C">
        <w:rPr>
          <w:rFonts w:ascii="Times New Roman" w:hAnsi="Times New Roman" w:cs="Times New Roman"/>
          <w:sz w:val="26"/>
          <w:szCs w:val="26"/>
        </w:rPr>
        <w:t xml:space="preserve">очистка и углубление </w:t>
      </w:r>
      <w:r w:rsidR="008B3DFB" w:rsidRPr="00221919">
        <w:rPr>
          <w:rFonts w:ascii="Times New Roman" w:hAnsi="Times New Roman" w:cs="Times New Roman"/>
          <w:sz w:val="26"/>
          <w:szCs w:val="26"/>
        </w:rPr>
        <w:t>не менее 15 000 пм водоотводных канав</w:t>
      </w:r>
      <w:r w:rsidR="00224C5C">
        <w:rPr>
          <w:rFonts w:ascii="Times New Roman" w:hAnsi="Times New Roman" w:cs="Times New Roman"/>
          <w:sz w:val="26"/>
          <w:szCs w:val="26"/>
        </w:rPr>
        <w:t>.</w:t>
      </w:r>
    </w:p>
    <w:p w:rsidR="00224C5C" w:rsidRDefault="008B3DFB" w:rsidP="00224C5C">
      <w:pPr>
        <w:pStyle w:val="ConsPlusNormal"/>
        <w:spacing w:line="276" w:lineRule="auto"/>
        <w:ind w:firstLine="540"/>
        <w:jc w:val="both"/>
        <w:rPr>
          <w:rFonts w:ascii="Times New Roman" w:hAnsi="Times New Roman" w:cs="Times New Roman"/>
          <w:sz w:val="26"/>
          <w:szCs w:val="26"/>
        </w:rPr>
      </w:pPr>
      <w:proofErr w:type="gramStart"/>
      <w:r w:rsidRPr="00221919">
        <w:rPr>
          <w:rFonts w:ascii="Times New Roman" w:hAnsi="Times New Roman" w:cs="Times New Roman"/>
          <w:sz w:val="26"/>
          <w:szCs w:val="26"/>
        </w:rPr>
        <w:t>Помимо этого</w:t>
      </w:r>
      <w:proofErr w:type="gramEnd"/>
      <w:r w:rsidRPr="00221919">
        <w:rPr>
          <w:rFonts w:ascii="Times New Roman" w:hAnsi="Times New Roman" w:cs="Times New Roman"/>
          <w:sz w:val="26"/>
          <w:szCs w:val="26"/>
        </w:rPr>
        <w:t xml:space="preserve"> производится планомерная замена труб подземной ливневой канализации, пришедших в негодность</w:t>
      </w:r>
      <w:r w:rsidR="00221919" w:rsidRPr="00221919">
        <w:rPr>
          <w:rFonts w:ascii="Times New Roman" w:hAnsi="Times New Roman" w:cs="Times New Roman"/>
          <w:sz w:val="26"/>
          <w:szCs w:val="26"/>
        </w:rPr>
        <w:t>, ремонт установленных колодцев</w:t>
      </w:r>
      <w:r w:rsidRPr="00221919">
        <w:rPr>
          <w:rFonts w:ascii="Times New Roman" w:hAnsi="Times New Roman" w:cs="Times New Roman"/>
          <w:sz w:val="26"/>
          <w:szCs w:val="26"/>
        </w:rPr>
        <w:t xml:space="preserve"> </w:t>
      </w:r>
      <w:r w:rsidR="00221919" w:rsidRPr="00221919">
        <w:rPr>
          <w:rFonts w:ascii="Times New Roman" w:hAnsi="Times New Roman" w:cs="Times New Roman"/>
          <w:sz w:val="26"/>
          <w:szCs w:val="26"/>
        </w:rPr>
        <w:t>и устройство дополнительных ливнеприемных колодцев на существующих участках ливневой канализации</w:t>
      </w:r>
      <w:r w:rsidR="00224C5C">
        <w:rPr>
          <w:rFonts w:ascii="Times New Roman" w:hAnsi="Times New Roman" w:cs="Times New Roman"/>
          <w:sz w:val="26"/>
          <w:szCs w:val="26"/>
        </w:rPr>
        <w:t>.</w:t>
      </w:r>
    </w:p>
    <w:p w:rsidR="00221919" w:rsidRPr="00221919" w:rsidRDefault="00221919" w:rsidP="00224C5C">
      <w:pPr>
        <w:pStyle w:val="ConsPlusNormal"/>
        <w:spacing w:line="276" w:lineRule="auto"/>
        <w:ind w:firstLine="540"/>
        <w:jc w:val="both"/>
        <w:rPr>
          <w:rFonts w:ascii="Times New Roman" w:hAnsi="Times New Roman" w:cs="Times New Roman"/>
          <w:sz w:val="26"/>
          <w:szCs w:val="26"/>
        </w:rPr>
      </w:pPr>
      <w:r w:rsidRPr="00221919">
        <w:rPr>
          <w:rFonts w:ascii="Times New Roman" w:hAnsi="Times New Roman" w:cs="Times New Roman"/>
          <w:sz w:val="26"/>
          <w:szCs w:val="26"/>
        </w:rPr>
        <w:t>При решении перечисленных проблем в области благоустройства целесообразно использование программно-целевого метода.</w:t>
      </w:r>
    </w:p>
    <w:p w:rsidR="005A40F7" w:rsidRPr="00221919" w:rsidRDefault="005A40F7" w:rsidP="00221919">
      <w:pPr>
        <w:pStyle w:val="ConsPlusNormal"/>
        <w:spacing w:line="276" w:lineRule="auto"/>
        <w:ind w:firstLine="540"/>
        <w:jc w:val="both"/>
        <w:rPr>
          <w:rFonts w:ascii="Times New Roman" w:hAnsi="Times New Roman" w:cs="Times New Roman"/>
          <w:sz w:val="26"/>
          <w:szCs w:val="26"/>
        </w:rPr>
      </w:pPr>
      <w:r w:rsidRPr="00221919">
        <w:rPr>
          <w:rFonts w:ascii="Times New Roman" w:hAnsi="Times New Roman" w:cs="Times New Roman"/>
          <w:sz w:val="26"/>
          <w:szCs w:val="26"/>
        </w:rPr>
        <w:t>Муниципальная программа «Благоустройство Арсеньевского городского округа» на 2020 - 2027 годы направлена на реализацию целей и задач и определяет систему необходимых мероприятий, финансового обеспечения, планируемых показателей, указанных в паспорте муниципальной программы (Приложение № 1).</w:t>
      </w:r>
    </w:p>
    <w:p w:rsidR="00E52D7F" w:rsidRPr="00221919" w:rsidRDefault="00E52D7F" w:rsidP="00221919">
      <w:pPr>
        <w:pStyle w:val="ConsPlusNormal"/>
        <w:spacing w:line="276" w:lineRule="auto"/>
        <w:ind w:firstLine="540"/>
        <w:jc w:val="both"/>
        <w:rPr>
          <w:rFonts w:ascii="Times New Roman" w:hAnsi="Times New Roman" w:cs="Times New Roman"/>
          <w:sz w:val="26"/>
          <w:szCs w:val="26"/>
        </w:rPr>
      </w:pPr>
      <w:r w:rsidRPr="00221919">
        <w:rPr>
          <w:rFonts w:ascii="Times New Roman" w:hAnsi="Times New Roman" w:cs="Times New Roman"/>
          <w:sz w:val="26"/>
          <w:szCs w:val="26"/>
        </w:rPr>
        <w:t>Основными целями муниципальной программы являются:</w:t>
      </w:r>
    </w:p>
    <w:p w:rsidR="00E52D7F" w:rsidRPr="00221919" w:rsidRDefault="00E52D7F" w:rsidP="00221919">
      <w:pPr>
        <w:pStyle w:val="ConsPlusNormal"/>
        <w:spacing w:line="276" w:lineRule="auto"/>
        <w:ind w:firstLine="540"/>
        <w:jc w:val="both"/>
        <w:rPr>
          <w:rFonts w:ascii="Times New Roman" w:hAnsi="Times New Roman" w:cs="Times New Roman"/>
          <w:sz w:val="26"/>
          <w:szCs w:val="26"/>
        </w:rPr>
      </w:pPr>
      <w:r w:rsidRPr="00221919">
        <w:rPr>
          <w:rFonts w:ascii="Times New Roman" w:hAnsi="Times New Roman" w:cs="Times New Roman"/>
          <w:sz w:val="26"/>
          <w:szCs w:val="26"/>
        </w:rPr>
        <w:t>1. Улучшение санитарного и эстетического вида территории городского округа;</w:t>
      </w:r>
    </w:p>
    <w:p w:rsidR="00E52D7F" w:rsidRPr="00221919" w:rsidRDefault="00E52D7F" w:rsidP="00221919">
      <w:pPr>
        <w:pStyle w:val="ConsPlusNormal"/>
        <w:spacing w:line="276" w:lineRule="auto"/>
        <w:ind w:firstLine="540"/>
        <w:jc w:val="both"/>
        <w:rPr>
          <w:rFonts w:ascii="Times New Roman" w:hAnsi="Times New Roman" w:cs="Times New Roman"/>
          <w:sz w:val="26"/>
          <w:szCs w:val="26"/>
        </w:rPr>
      </w:pPr>
      <w:r w:rsidRPr="00221919">
        <w:rPr>
          <w:rFonts w:ascii="Times New Roman" w:hAnsi="Times New Roman" w:cs="Times New Roman"/>
          <w:sz w:val="26"/>
          <w:szCs w:val="26"/>
        </w:rPr>
        <w:t>2. Увеличение срока службы дорожного покрытия улиц городского округа;</w:t>
      </w:r>
    </w:p>
    <w:p w:rsidR="00E52D7F" w:rsidRPr="00221919" w:rsidRDefault="00E52D7F" w:rsidP="00221919">
      <w:pPr>
        <w:pStyle w:val="ConsPlusNormal"/>
        <w:spacing w:line="276" w:lineRule="auto"/>
        <w:ind w:firstLine="540"/>
        <w:jc w:val="both"/>
        <w:rPr>
          <w:rFonts w:ascii="Times New Roman" w:hAnsi="Times New Roman" w:cs="Times New Roman"/>
          <w:sz w:val="26"/>
          <w:szCs w:val="26"/>
        </w:rPr>
      </w:pPr>
      <w:r w:rsidRPr="00221919">
        <w:rPr>
          <w:rFonts w:ascii="Times New Roman" w:hAnsi="Times New Roman" w:cs="Times New Roman"/>
          <w:sz w:val="26"/>
          <w:szCs w:val="26"/>
        </w:rPr>
        <w:t>3. Улучшение внешнего вида территории кладбищ и организация похоронного дела в городском округе;</w:t>
      </w:r>
    </w:p>
    <w:p w:rsidR="00E52D7F" w:rsidRPr="00221919" w:rsidRDefault="00E52D7F" w:rsidP="00221919">
      <w:pPr>
        <w:pStyle w:val="ConsPlusNormal"/>
        <w:spacing w:line="276" w:lineRule="auto"/>
        <w:ind w:firstLine="540"/>
        <w:jc w:val="both"/>
        <w:rPr>
          <w:rFonts w:ascii="Times New Roman" w:hAnsi="Times New Roman" w:cs="Times New Roman"/>
          <w:sz w:val="26"/>
          <w:szCs w:val="26"/>
        </w:rPr>
      </w:pPr>
      <w:r w:rsidRPr="00221919">
        <w:rPr>
          <w:rFonts w:ascii="Times New Roman" w:hAnsi="Times New Roman" w:cs="Times New Roman"/>
          <w:sz w:val="26"/>
          <w:szCs w:val="26"/>
        </w:rPr>
        <w:t>4. Улучшение внешнего облика и экологической обстановки за счет увеличения количества зеленых насаждений и приведение в надлежащее состояние существующих объектов озеленения на территории городского округа;</w:t>
      </w:r>
    </w:p>
    <w:p w:rsidR="00E52D7F" w:rsidRPr="00221919" w:rsidRDefault="00E52D7F" w:rsidP="00221919">
      <w:pPr>
        <w:pStyle w:val="ConsPlusNormal"/>
        <w:spacing w:line="276" w:lineRule="auto"/>
        <w:ind w:firstLine="540"/>
        <w:jc w:val="both"/>
        <w:rPr>
          <w:rFonts w:ascii="Times New Roman" w:hAnsi="Times New Roman" w:cs="Times New Roman"/>
          <w:sz w:val="26"/>
          <w:szCs w:val="26"/>
        </w:rPr>
      </w:pPr>
      <w:r w:rsidRPr="00221919">
        <w:rPr>
          <w:rFonts w:ascii="Times New Roman" w:hAnsi="Times New Roman" w:cs="Times New Roman"/>
          <w:sz w:val="26"/>
          <w:szCs w:val="26"/>
        </w:rPr>
        <w:t>5. Повышение уровня эстетики городского округа и создание условий для духовно-нравственного развития горожан в праздничные дни;</w:t>
      </w:r>
    </w:p>
    <w:p w:rsidR="00E52D7F" w:rsidRPr="00221919" w:rsidRDefault="00E52D7F" w:rsidP="00221919">
      <w:pPr>
        <w:pStyle w:val="ConsPlusNormal"/>
        <w:spacing w:line="276" w:lineRule="auto"/>
        <w:ind w:firstLine="540"/>
        <w:jc w:val="both"/>
        <w:rPr>
          <w:rFonts w:ascii="Times New Roman" w:hAnsi="Times New Roman" w:cs="Times New Roman"/>
          <w:sz w:val="26"/>
          <w:szCs w:val="26"/>
        </w:rPr>
      </w:pPr>
      <w:r w:rsidRPr="00221919">
        <w:rPr>
          <w:rFonts w:ascii="Times New Roman" w:hAnsi="Times New Roman" w:cs="Times New Roman"/>
          <w:sz w:val="26"/>
          <w:szCs w:val="26"/>
        </w:rPr>
        <w:t>6. Улучшение качества жизнедеятельности горожан в результате эффективного функционирования системы ливневой канализации и обеспечения отвода воды в период интенсивных</w:t>
      </w:r>
      <w:r w:rsidRPr="00221919">
        <w:rPr>
          <w:rFonts w:ascii="Times New Roman" w:eastAsia="Times New Roman" w:hAnsi="Times New Roman" w:cs="Times New Roman"/>
          <w:sz w:val="26"/>
          <w:szCs w:val="26"/>
        </w:rPr>
        <w:t xml:space="preserve"> </w:t>
      </w:r>
      <w:r w:rsidRPr="00221919">
        <w:rPr>
          <w:rFonts w:ascii="Times New Roman" w:hAnsi="Times New Roman" w:cs="Times New Roman"/>
          <w:sz w:val="26"/>
          <w:szCs w:val="26"/>
        </w:rPr>
        <w:t>осадков, резких оттепелей и паводков.</w:t>
      </w:r>
    </w:p>
    <w:p w:rsidR="00E52D7F" w:rsidRPr="00221919" w:rsidRDefault="00E52D7F" w:rsidP="00221919">
      <w:pPr>
        <w:pStyle w:val="ConsPlusNormal"/>
        <w:spacing w:line="276" w:lineRule="auto"/>
        <w:ind w:firstLine="540"/>
        <w:jc w:val="both"/>
        <w:rPr>
          <w:rFonts w:ascii="Times New Roman" w:hAnsi="Times New Roman" w:cs="Times New Roman"/>
          <w:sz w:val="26"/>
          <w:szCs w:val="26"/>
        </w:rPr>
      </w:pPr>
      <w:r w:rsidRPr="00221919">
        <w:rPr>
          <w:rFonts w:ascii="Times New Roman" w:hAnsi="Times New Roman" w:cs="Times New Roman"/>
          <w:sz w:val="26"/>
          <w:szCs w:val="26"/>
        </w:rPr>
        <w:t>Для достижения указанных целей выделены основные задачи:</w:t>
      </w:r>
    </w:p>
    <w:p w:rsidR="00E52D7F" w:rsidRPr="00221919" w:rsidRDefault="00E52D7F" w:rsidP="00221919">
      <w:pPr>
        <w:pStyle w:val="ConsPlusNormal"/>
        <w:spacing w:line="276" w:lineRule="auto"/>
        <w:ind w:firstLine="540"/>
        <w:jc w:val="both"/>
        <w:rPr>
          <w:rFonts w:ascii="Times New Roman" w:hAnsi="Times New Roman" w:cs="Times New Roman"/>
          <w:sz w:val="26"/>
          <w:szCs w:val="26"/>
        </w:rPr>
      </w:pPr>
      <w:r w:rsidRPr="00221919">
        <w:rPr>
          <w:rFonts w:ascii="Times New Roman" w:hAnsi="Times New Roman" w:cs="Times New Roman"/>
          <w:sz w:val="26"/>
          <w:szCs w:val="26"/>
        </w:rPr>
        <w:t>1. Обеспечение защиты земель городского округа от загрязнения отходами;</w:t>
      </w:r>
    </w:p>
    <w:p w:rsidR="00A13A75" w:rsidRPr="00221919" w:rsidRDefault="00E52D7F" w:rsidP="00221919">
      <w:pPr>
        <w:pStyle w:val="ConsPlusNormal"/>
        <w:spacing w:line="276" w:lineRule="auto"/>
        <w:ind w:firstLine="540"/>
        <w:jc w:val="both"/>
        <w:rPr>
          <w:rFonts w:ascii="Times New Roman" w:hAnsi="Times New Roman" w:cs="Times New Roman"/>
          <w:sz w:val="26"/>
          <w:szCs w:val="26"/>
        </w:rPr>
      </w:pPr>
      <w:r w:rsidRPr="00221919">
        <w:rPr>
          <w:rFonts w:ascii="Times New Roman" w:hAnsi="Times New Roman" w:cs="Times New Roman"/>
          <w:sz w:val="26"/>
          <w:szCs w:val="26"/>
        </w:rPr>
        <w:t>2. Содержание объектов внешнего благоустройства и территории городского округа в соответствии с Правилами по благоустройству территории городского округа;</w:t>
      </w:r>
    </w:p>
    <w:p w:rsidR="001C561A" w:rsidRPr="00221919" w:rsidRDefault="001C561A" w:rsidP="00221919">
      <w:pPr>
        <w:pStyle w:val="ConsPlusNormal"/>
        <w:spacing w:line="276" w:lineRule="auto"/>
        <w:ind w:firstLine="540"/>
        <w:jc w:val="both"/>
        <w:rPr>
          <w:rFonts w:ascii="Times New Roman" w:hAnsi="Times New Roman" w:cs="Times New Roman"/>
          <w:sz w:val="26"/>
          <w:szCs w:val="26"/>
        </w:rPr>
      </w:pPr>
      <w:r w:rsidRPr="00221919">
        <w:rPr>
          <w:rFonts w:ascii="Times New Roman" w:hAnsi="Times New Roman" w:cs="Times New Roman"/>
          <w:sz w:val="26"/>
          <w:szCs w:val="26"/>
        </w:rPr>
        <w:t xml:space="preserve">3. </w:t>
      </w:r>
      <w:r w:rsidR="00A13A75" w:rsidRPr="00221919">
        <w:rPr>
          <w:rFonts w:ascii="Times New Roman" w:hAnsi="Times New Roman" w:cs="Times New Roman"/>
          <w:sz w:val="26"/>
          <w:szCs w:val="26"/>
        </w:rPr>
        <w:t>Предотвращение распространения природно-очаговых вирусных и инфекционных заболеваний;</w:t>
      </w:r>
    </w:p>
    <w:p w:rsidR="00E52D7F" w:rsidRPr="00221919" w:rsidRDefault="00FD5144" w:rsidP="00221919">
      <w:pPr>
        <w:pStyle w:val="ConsPlusNormal"/>
        <w:spacing w:line="276" w:lineRule="auto"/>
        <w:ind w:firstLine="540"/>
        <w:jc w:val="both"/>
        <w:rPr>
          <w:rFonts w:ascii="Times New Roman" w:hAnsi="Times New Roman" w:cs="Times New Roman"/>
          <w:sz w:val="26"/>
          <w:szCs w:val="26"/>
        </w:rPr>
      </w:pPr>
      <w:r w:rsidRPr="00221919">
        <w:rPr>
          <w:rFonts w:ascii="Times New Roman" w:hAnsi="Times New Roman" w:cs="Times New Roman"/>
          <w:sz w:val="26"/>
          <w:szCs w:val="26"/>
        </w:rPr>
        <w:t>4</w:t>
      </w:r>
      <w:r w:rsidR="00E52D7F" w:rsidRPr="00221919">
        <w:rPr>
          <w:rFonts w:ascii="Times New Roman" w:hAnsi="Times New Roman" w:cs="Times New Roman"/>
          <w:sz w:val="26"/>
          <w:szCs w:val="26"/>
        </w:rPr>
        <w:t>. Содержание территории городских кладбищ в соответствии с Правилами по благоустройству территории городского округа;</w:t>
      </w:r>
    </w:p>
    <w:p w:rsidR="002A3CA3" w:rsidRPr="00221919" w:rsidRDefault="00FD5144" w:rsidP="00221919">
      <w:pPr>
        <w:pStyle w:val="ConsPlusNormal"/>
        <w:spacing w:line="276" w:lineRule="auto"/>
        <w:ind w:firstLine="540"/>
        <w:jc w:val="both"/>
        <w:rPr>
          <w:rFonts w:ascii="Times New Roman" w:hAnsi="Times New Roman" w:cs="Times New Roman"/>
          <w:sz w:val="26"/>
          <w:szCs w:val="26"/>
        </w:rPr>
      </w:pPr>
      <w:r w:rsidRPr="00221919">
        <w:rPr>
          <w:rFonts w:ascii="Times New Roman" w:hAnsi="Times New Roman" w:cs="Times New Roman"/>
          <w:sz w:val="26"/>
          <w:szCs w:val="26"/>
        </w:rPr>
        <w:t>5</w:t>
      </w:r>
      <w:r w:rsidR="002A3CA3" w:rsidRPr="00221919">
        <w:rPr>
          <w:rFonts w:ascii="Times New Roman" w:hAnsi="Times New Roman" w:cs="Times New Roman"/>
          <w:sz w:val="26"/>
          <w:szCs w:val="26"/>
        </w:rPr>
        <w:t>. Организация похоронного дела на территории городского округа;</w:t>
      </w:r>
    </w:p>
    <w:p w:rsidR="00E52D7F" w:rsidRPr="00221919" w:rsidRDefault="00FD5144" w:rsidP="00221919">
      <w:pPr>
        <w:pStyle w:val="ConsPlusNormal"/>
        <w:spacing w:line="276" w:lineRule="auto"/>
        <w:ind w:firstLine="540"/>
        <w:jc w:val="both"/>
        <w:rPr>
          <w:rFonts w:ascii="Times New Roman" w:hAnsi="Times New Roman" w:cs="Times New Roman"/>
          <w:sz w:val="26"/>
          <w:szCs w:val="26"/>
        </w:rPr>
      </w:pPr>
      <w:r w:rsidRPr="00221919">
        <w:rPr>
          <w:rFonts w:ascii="Times New Roman" w:hAnsi="Times New Roman" w:cs="Times New Roman"/>
          <w:sz w:val="26"/>
          <w:szCs w:val="26"/>
        </w:rPr>
        <w:t>6</w:t>
      </w:r>
      <w:r w:rsidR="00E52D7F" w:rsidRPr="00221919">
        <w:rPr>
          <w:rFonts w:ascii="Times New Roman" w:hAnsi="Times New Roman" w:cs="Times New Roman"/>
          <w:sz w:val="26"/>
          <w:szCs w:val="26"/>
        </w:rPr>
        <w:t>. Обновление зеленых насаждений и объектов внешнего благоустройства на территории городского округа;</w:t>
      </w:r>
    </w:p>
    <w:p w:rsidR="00E52D7F" w:rsidRPr="00221919" w:rsidRDefault="00FD5144" w:rsidP="00221919">
      <w:pPr>
        <w:pStyle w:val="ConsPlusNormal"/>
        <w:spacing w:line="276" w:lineRule="auto"/>
        <w:ind w:firstLine="540"/>
        <w:jc w:val="both"/>
        <w:rPr>
          <w:rFonts w:ascii="Times New Roman" w:hAnsi="Times New Roman" w:cs="Times New Roman"/>
          <w:sz w:val="26"/>
          <w:szCs w:val="26"/>
        </w:rPr>
      </w:pPr>
      <w:r w:rsidRPr="00221919">
        <w:rPr>
          <w:rFonts w:ascii="Times New Roman" w:hAnsi="Times New Roman" w:cs="Times New Roman"/>
          <w:sz w:val="26"/>
          <w:szCs w:val="26"/>
        </w:rPr>
        <w:t>7</w:t>
      </w:r>
      <w:r w:rsidR="00E52D7F" w:rsidRPr="00221919">
        <w:rPr>
          <w:rFonts w:ascii="Times New Roman" w:hAnsi="Times New Roman" w:cs="Times New Roman"/>
          <w:sz w:val="26"/>
          <w:szCs w:val="26"/>
        </w:rPr>
        <w:t>. Сокращение количества аварийных деревьев в границах городского округа;</w:t>
      </w:r>
    </w:p>
    <w:p w:rsidR="00E52D7F" w:rsidRPr="00221919" w:rsidRDefault="00FD5144" w:rsidP="00221919">
      <w:pPr>
        <w:pStyle w:val="ConsPlusNormal"/>
        <w:spacing w:line="276" w:lineRule="auto"/>
        <w:ind w:firstLine="540"/>
        <w:jc w:val="both"/>
        <w:rPr>
          <w:rFonts w:ascii="Times New Roman" w:hAnsi="Times New Roman" w:cs="Times New Roman"/>
          <w:sz w:val="26"/>
          <w:szCs w:val="26"/>
        </w:rPr>
      </w:pPr>
      <w:r w:rsidRPr="00221919">
        <w:rPr>
          <w:rFonts w:ascii="Times New Roman" w:hAnsi="Times New Roman" w:cs="Times New Roman"/>
          <w:sz w:val="26"/>
          <w:szCs w:val="26"/>
        </w:rPr>
        <w:t>8</w:t>
      </w:r>
      <w:r w:rsidR="00E52D7F" w:rsidRPr="00221919">
        <w:rPr>
          <w:rFonts w:ascii="Times New Roman" w:hAnsi="Times New Roman" w:cs="Times New Roman"/>
          <w:sz w:val="26"/>
          <w:szCs w:val="26"/>
        </w:rPr>
        <w:t>. Увеличение площади озелененных территорий;</w:t>
      </w:r>
    </w:p>
    <w:p w:rsidR="00E52D7F" w:rsidRPr="00221919" w:rsidRDefault="00FD5144" w:rsidP="00221919">
      <w:pPr>
        <w:pStyle w:val="ConsPlusNormal"/>
        <w:spacing w:line="276" w:lineRule="auto"/>
        <w:ind w:firstLine="540"/>
        <w:jc w:val="both"/>
        <w:rPr>
          <w:rFonts w:ascii="Times New Roman" w:hAnsi="Times New Roman" w:cs="Times New Roman"/>
          <w:sz w:val="26"/>
          <w:szCs w:val="26"/>
        </w:rPr>
      </w:pPr>
      <w:r w:rsidRPr="00221919">
        <w:rPr>
          <w:rFonts w:ascii="Times New Roman" w:hAnsi="Times New Roman" w:cs="Times New Roman"/>
          <w:sz w:val="26"/>
          <w:szCs w:val="26"/>
        </w:rPr>
        <w:t>9</w:t>
      </w:r>
      <w:r w:rsidR="00E52D7F" w:rsidRPr="00221919">
        <w:rPr>
          <w:rFonts w:ascii="Times New Roman" w:hAnsi="Times New Roman" w:cs="Times New Roman"/>
          <w:sz w:val="26"/>
          <w:szCs w:val="26"/>
        </w:rPr>
        <w:t>. Обеспечение проведения на территории городского округа праздничных мероприятий;</w:t>
      </w:r>
    </w:p>
    <w:p w:rsidR="00E52D7F" w:rsidRPr="00221919" w:rsidRDefault="00FD5144" w:rsidP="00221919">
      <w:pPr>
        <w:pStyle w:val="ConsPlusNormal"/>
        <w:spacing w:line="276" w:lineRule="auto"/>
        <w:ind w:firstLine="540"/>
        <w:jc w:val="both"/>
        <w:rPr>
          <w:rFonts w:ascii="Times New Roman" w:hAnsi="Times New Roman" w:cs="Times New Roman"/>
          <w:sz w:val="26"/>
          <w:szCs w:val="26"/>
        </w:rPr>
      </w:pPr>
      <w:r w:rsidRPr="00221919">
        <w:rPr>
          <w:rFonts w:ascii="Times New Roman" w:hAnsi="Times New Roman" w:cs="Times New Roman"/>
          <w:sz w:val="26"/>
          <w:szCs w:val="26"/>
        </w:rPr>
        <w:t>10</w:t>
      </w:r>
      <w:r w:rsidR="00E52D7F" w:rsidRPr="00221919">
        <w:rPr>
          <w:rFonts w:ascii="Times New Roman" w:hAnsi="Times New Roman" w:cs="Times New Roman"/>
          <w:sz w:val="26"/>
          <w:szCs w:val="26"/>
        </w:rPr>
        <w:t>. Приведение сетей ливневой канализации в нормативное состояние;</w:t>
      </w:r>
    </w:p>
    <w:p w:rsidR="00E52D7F" w:rsidRPr="00221919" w:rsidRDefault="00FD5144" w:rsidP="00221919">
      <w:pPr>
        <w:pStyle w:val="ConsPlusNormal"/>
        <w:spacing w:line="276" w:lineRule="auto"/>
        <w:ind w:firstLine="540"/>
        <w:jc w:val="both"/>
        <w:rPr>
          <w:rFonts w:ascii="Times New Roman" w:hAnsi="Times New Roman" w:cs="Times New Roman"/>
          <w:sz w:val="26"/>
          <w:szCs w:val="26"/>
        </w:rPr>
      </w:pPr>
      <w:r w:rsidRPr="00221919">
        <w:rPr>
          <w:rFonts w:ascii="Times New Roman" w:hAnsi="Times New Roman" w:cs="Times New Roman"/>
          <w:sz w:val="26"/>
          <w:szCs w:val="26"/>
        </w:rPr>
        <w:t>11</w:t>
      </w:r>
      <w:r w:rsidR="00E52D7F" w:rsidRPr="00221919">
        <w:rPr>
          <w:rFonts w:ascii="Times New Roman" w:hAnsi="Times New Roman" w:cs="Times New Roman"/>
          <w:sz w:val="26"/>
          <w:szCs w:val="26"/>
        </w:rPr>
        <w:t>. Обеспечение своевременного ремонта и развития сетей ливневой канализации городского округа;</w:t>
      </w:r>
    </w:p>
    <w:p w:rsidR="00E52D7F" w:rsidRPr="00221919" w:rsidRDefault="00FD5144" w:rsidP="00221919">
      <w:pPr>
        <w:pStyle w:val="ConsPlusNormal"/>
        <w:spacing w:line="276" w:lineRule="auto"/>
        <w:ind w:firstLine="540"/>
        <w:jc w:val="both"/>
        <w:rPr>
          <w:rFonts w:ascii="Times New Roman" w:hAnsi="Times New Roman" w:cs="Times New Roman"/>
          <w:sz w:val="26"/>
          <w:szCs w:val="26"/>
        </w:rPr>
      </w:pPr>
      <w:r w:rsidRPr="00221919">
        <w:rPr>
          <w:rFonts w:ascii="Times New Roman" w:hAnsi="Times New Roman" w:cs="Times New Roman"/>
          <w:sz w:val="26"/>
          <w:szCs w:val="26"/>
        </w:rPr>
        <w:t>12</w:t>
      </w:r>
      <w:r w:rsidR="00E52D7F" w:rsidRPr="00221919">
        <w:rPr>
          <w:rFonts w:ascii="Times New Roman" w:hAnsi="Times New Roman" w:cs="Times New Roman"/>
          <w:sz w:val="26"/>
          <w:szCs w:val="26"/>
        </w:rPr>
        <w:t>. Снижение уровня образования водной эрозии земель городского округа.</w:t>
      </w:r>
    </w:p>
    <w:p w:rsidR="004C3A4A" w:rsidRPr="00221919" w:rsidRDefault="004C3A4A" w:rsidP="00221919">
      <w:pPr>
        <w:pStyle w:val="ConsPlusNormal"/>
        <w:spacing w:line="276" w:lineRule="auto"/>
        <w:ind w:firstLine="540"/>
        <w:jc w:val="both"/>
        <w:rPr>
          <w:rFonts w:ascii="Times New Roman" w:hAnsi="Times New Roman" w:cs="Times New Roman"/>
          <w:sz w:val="26"/>
          <w:szCs w:val="26"/>
        </w:rPr>
      </w:pPr>
      <w:r w:rsidRPr="00221919">
        <w:rPr>
          <w:rFonts w:ascii="Times New Roman" w:hAnsi="Times New Roman" w:cs="Times New Roman"/>
          <w:sz w:val="26"/>
          <w:szCs w:val="26"/>
        </w:rPr>
        <w:t>Взаимосвязь целей муниципальной программы</w:t>
      </w:r>
      <w:r w:rsidR="000028ED" w:rsidRPr="00221919">
        <w:rPr>
          <w:rFonts w:ascii="Times New Roman" w:hAnsi="Times New Roman" w:cs="Times New Roman"/>
          <w:sz w:val="26"/>
          <w:szCs w:val="26"/>
        </w:rPr>
        <w:t xml:space="preserve"> «Благоустройство Арсеньевского городского округа» на 2020 - 2027 годы (далее - муниципальная программа)</w:t>
      </w:r>
      <w:r w:rsidRPr="00221919">
        <w:rPr>
          <w:rFonts w:ascii="Times New Roman" w:hAnsi="Times New Roman" w:cs="Times New Roman"/>
          <w:sz w:val="26"/>
          <w:szCs w:val="26"/>
        </w:rPr>
        <w:t xml:space="preserve"> определяется их общей целевой направленностью на повышение уровня благоустройства </w:t>
      </w:r>
      <w:r w:rsidR="0028041C" w:rsidRPr="00221919">
        <w:rPr>
          <w:rFonts w:ascii="Times New Roman" w:hAnsi="Times New Roman" w:cs="Times New Roman"/>
          <w:sz w:val="26"/>
          <w:szCs w:val="26"/>
        </w:rPr>
        <w:t>городского округа</w:t>
      </w:r>
      <w:r w:rsidRPr="00221919">
        <w:rPr>
          <w:rFonts w:ascii="Times New Roman" w:hAnsi="Times New Roman" w:cs="Times New Roman"/>
          <w:sz w:val="26"/>
          <w:szCs w:val="26"/>
        </w:rPr>
        <w:t xml:space="preserve"> в соответствии с</w:t>
      </w:r>
      <w:r w:rsidR="0028041C" w:rsidRPr="00221919">
        <w:rPr>
          <w:rFonts w:ascii="Times New Roman" w:hAnsi="Times New Roman" w:cs="Times New Roman"/>
          <w:sz w:val="26"/>
          <w:szCs w:val="26"/>
        </w:rPr>
        <w:t xml:space="preserve"> национальной целью</w:t>
      </w:r>
      <w:r w:rsidR="0028041C" w:rsidRPr="00221919">
        <w:rPr>
          <w:rFonts w:ascii="Times New Roman" w:eastAsiaTheme="minorHAnsi" w:hAnsi="Times New Roman" w:cs="Times New Roman"/>
          <w:sz w:val="26"/>
          <w:szCs w:val="26"/>
          <w:lang w:eastAsia="en-US"/>
        </w:rPr>
        <w:t xml:space="preserve"> </w:t>
      </w:r>
      <w:r w:rsidR="0028041C" w:rsidRPr="00221919">
        <w:rPr>
          <w:rFonts w:ascii="Times New Roman" w:hAnsi="Times New Roman" w:cs="Times New Roman"/>
          <w:sz w:val="26"/>
          <w:szCs w:val="26"/>
        </w:rPr>
        <w:t>развития Российской Федерации «Комфортная и безопасная среда для жизни»</w:t>
      </w:r>
      <w:r w:rsidR="00CA61E4" w:rsidRPr="00221919">
        <w:rPr>
          <w:rFonts w:ascii="Times New Roman" w:hAnsi="Times New Roman" w:cs="Times New Roman"/>
          <w:sz w:val="26"/>
          <w:szCs w:val="26"/>
        </w:rPr>
        <w:t>.</w:t>
      </w:r>
    </w:p>
    <w:p w:rsidR="00133F76" w:rsidRPr="00F76483" w:rsidRDefault="00133F76" w:rsidP="008F2254">
      <w:pPr>
        <w:pStyle w:val="ConsPlusNormal"/>
        <w:spacing w:line="276" w:lineRule="auto"/>
        <w:ind w:firstLine="540"/>
        <w:jc w:val="both"/>
        <w:rPr>
          <w:rFonts w:ascii="Times New Roman" w:hAnsi="Times New Roman" w:cs="Times New Roman"/>
          <w:sz w:val="26"/>
          <w:szCs w:val="26"/>
        </w:rPr>
      </w:pPr>
    </w:p>
    <w:p w:rsidR="00F05E62" w:rsidRPr="00BF36B1" w:rsidRDefault="00221919" w:rsidP="008F2254">
      <w:pPr>
        <w:pStyle w:val="ConsPlusTitle"/>
        <w:spacing w:line="276" w:lineRule="auto"/>
        <w:jc w:val="center"/>
        <w:outlineLvl w:val="1"/>
        <w:rPr>
          <w:rFonts w:ascii="Times New Roman" w:hAnsi="Times New Roman" w:cs="Times New Roman"/>
          <w:sz w:val="26"/>
          <w:szCs w:val="26"/>
        </w:rPr>
      </w:pPr>
      <w:r>
        <w:rPr>
          <w:rFonts w:ascii="Times New Roman" w:hAnsi="Times New Roman" w:cs="Times New Roman"/>
          <w:sz w:val="26"/>
          <w:szCs w:val="26"/>
        </w:rPr>
        <w:t>II</w:t>
      </w:r>
      <w:r w:rsidR="00F05E62" w:rsidRPr="00BF36B1">
        <w:rPr>
          <w:rFonts w:ascii="Times New Roman" w:hAnsi="Times New Roman" w:cs="Times New Roman"/>
          <w:sz w:val="26"/>
          <w:szCs w:val="26"/>
        </w:rPr>
        <w:t>. Прогноз сводных показателей муниципальных заданий (при</w:t>
      </w:r>
    </w:p>
    <w:p w:rsidR="00F05E62" w:rsidRPr="00BF36B1" w:rsidRDefault="00F05E62" w:rsidP="008F2254">
      <w:pPr>
        <w:pStyle w:val="ConsPlusTitle"/>
        <w:spacing w:line="276" w:lineRule="auto"/>
        <w:jc w:val="center"/>
        <w:rPr>
          <w:rFonts w:ascii="Times New Roman" w:hAnsi="Times New Roman" w:cs="Times New Roman"/>
          <w:sz w:val="26"/>
          <w:szCs w:val="26"/>
        </w:rPr>
      </w:pPr>
      <w:r w:rsidRPr="00BF36B1">
        <w:rPr>
          <w:rFonts w:ascii="Times New Roman" w:hAnsi="Times New Roman" w:cs="Times New Roman"/>
          <w:sz w:val="26"/>
          <w:szCs w:val="26"/>
        </w:rPr>
        <w:t>оказании муниципальными учреждениями муниципальных услуг</w:t>
      </w:r>
    </w:p>
    <w:p w:rsidR="00F05E62" w:rsidRPr="00BF36B1" w:rsidRDefault="00F05E62" w:rsidP="008F2254">
      <w:pPr>
        <w:pStyle w:val="ConsPlusTitle"/>
        <w:spacing w:line="276" w:lineRule="auto"/>
        <w:jc w:val="center"/>
        <w:rPr>
          <w:rFonts w:ascii="Times New Roman" w:hAnsi="Times New Roman" w:cs="Times New Roman"/>
          <w:sz w:val="26"/>
          <w:szCs w:val="26"/>
        </w:rPr>
      </w:pPr>
      <w:r w:rsidRPr="00BF36B1">
        <w:rPr>
          <w:rFonts w:ascii="Times New Roman" w:hAnsi="Times New Roman" w:cs="Times New Roman"/>
          <w:sz w:val="26"/>
          <w:szCs w:val="26"/>
        </w:rPr>
        <w:t>(выполнении работ) в рамках муниципальной программы</w:t>
      </w:r>
    </w:p>
    <w:p w:rsidR="00F05E62" w:rsidRPr="00BF36B1" w:rsidRDefault="00F05E62" w:rsidP="008F2254">
      <w:pPr>
        <w:pStyle w:val="ConsPlusNormal"/>
        <w:spacing w:line="276" w:lineRule="auto"/>
        <w:jc w:val="both"/>
        <w:rPr>
          <w:rFonts w:ascii="Times New Roman" w:hAnsi="Times New Roman" w:cs="Times New Roman"/>
          <w:sz w:val="26"/>
          <w:szCs w:val="26"/>
        </w:rPr>
      </w:pPr>
    </w:p>
    <w:p w:rsidR="00F05E62" w:rsidRPr="00BF36B1" w:rsidRDefault="00274C73" w:rsidP="008F2254">
      <w:pPr>
        <w:pStyle w:val="ConsPlusNormal"/>
        <w:spacing w:line="276" w:lineRule="auto"/>
        <w:ind w:firstLine="540"/>
        <w:jc w:val="both"/>
        <w:rPr>
          <w:rFonts w:ascii="Times New Roman" w:hAnsi="Times New Roman" w:cs="Times New Roman"/>
          <w:sz w:val="26"/>
          <w:szCs w:val="26"/>
        </w:rPr>
      </w:pPr>
      <w:hyperlink w:anchor="P897">
        <w:r w:rsidR="00F05E62" w:rsidRPr="00133F76">
          <w:rPr>
            <w:rFonts w:ascii="Times New Roman" w:hAnsi="Times New Roman" w:cs="Times New Roman"/>
            <w:sz w:val="26"/>
            <w:szCs w:val="26"/>
          </w:rPr>
          <w:t>Прогноз</w:t>
        </w:r>
      </w:hyperlink>
      <w:r w:rsidR="00F05E62" w:rsidRPr="00133F76">
        <w:rPr>
          <w:rFonts w:ascii="Times New Roman" w:hAnsi="Times New Roman" w:cs="Times New Roman"/>
          <w:sz w:val="26"/>
          <w:szCs w:val="26"/>
        </w:rPr>
        <w:t xml:space="preserve"> сво</w:t>
      </w:r>
      <w:r w:rsidR="00F05E62" w:rsidRPr="00BF36B1">
        <w:rPr>
          <w:rFonts w:ascii="Times New Roman" w:hAnsi="Times New Roman" w:cs="Times New Roman"/>
          <w:sz w:val="26"/>
          <w:szCs w:val="26"/>
        </w:rPr>
        <w:t>дных показателей муниципальных заданий (при оказании муниципальными учреждениями муниципальных услуг (выполнение работ) муниципальными учреждениями в рамках муниципальной програм</w:t>
      </w:r>
      <w:r w:rsidR="000D0D64">
        <w:rPr>
          <w:rFonts w:ascii="Times New Roman" w:hAnsi="Times New Roman" w:cs="Times New Roman"/>
          <w:sz w:val="26"/>
          <w:szCs w:val="26"/>
        </w:rPr>
        <w:t>мы представлен</w:t>
      </w:r>
      <w:r w:rsidR="00F05E62">
        <w:rPr>
          <w:rFonts w:ascii="Times New Roman" w:hAnsi="Times New Roman" w:cs="Times New Roman"/>
          <w:sz w:val="26"/>
          <w:szCs w:val="26"/>
        </w:rPr>
        <w:t xml:space="preserve"> в приложении № 2</w:t>
      </w:r>
      <w:r w:rsidR="00F05E62" w:rsidRPr="00BF36B1">
        <w:rPr>
          <w:rFonts w:ascii="Times New Roman" w:hAnsi="Times New Roman" w:cs="Times New Roman"/>
          <w:sz w:val="26"/>
          <w:szCs w:val="26"/>
        </w:rPr>
        <w:t xml:space="preserve"> к муниципальной программе.</w:t>
      </w:r>
    </w:p>
    <w:p w:rsidR="00F05E62" w:rsidRDefault="00F05E62" w:rsidP="008F2254">
      <w:pPr>
        <w:pStyle w:val="ConsPlusNormal"/>
        <w:spacing w:line="276" w:lineRule="auto"/>
        <w:ind w:firstLine="540"/>
        <w:jc w:val="both"/>
        <w:rPr>
          <w:rFonts w:ascii="Times New Roman" w:hAnsi="Times New Roman" w:cs="Times New Roman"/>
          <w:sz w:val="26"/>
          <w:szCs w:val="26"/>
        </w:rPr>
      </w:pPr>
    </w:p>
    <w:p w:rsidR="00F05E62" w:rsidRPr="00AB609B" w:rsidRDefault="00221919" w:rsidP="008F2254">
      <w:pPr>
        <w:pStyle w:val="ConsPlusTitle"/>
        <w:spacing w:line="276" w:lineRule="auto"/>
        <w:jc w:val="center"/>
        <w:outlineLvl w:val="1"/>
        <w:rPr>
          <w:rFonts w:ascii="Times New Roman" w:hAnsi="Times New Roman" w:cs="Times New Roman"/>
          <w:sz w:val="26"/>
          <w:szCs w:val="26"/>
        </w:rPr>
      </w:pPr>
      <w:r w:rsidRPr="00221919">
        <w:rPr>
          <w:rFonts w:ascii="Times New Roman" w:hAnsi="Times New Roman" w:cs="Times New Roman"/>
          <w:sz w:val="26"/>
          <w:szCs w:val="26"/>
        </w:rPr>
        <w:t>III.</w:t>
      </w:r>
      <w:r w:rsidR="00F05E62" w:rsidRPr="00AB609B">
        <w:rPr>
          <w:rFonts w:ascii="Times New Roman" w:hAnsi="Times New Roman" w:cs="Times New Roman"/>
          <w:sz w:val="26"/>
          <w:szCs w:val="26"/>
        </w:rPr>
        <w:t xml:space="preserve"> Основные параметры потребности в трудовых ресурсах,</w:t>
      </w:r>
    </w:p>
    <w:p w:rsidR="00F05E62" w:rsidRDefault="00F05E62" w:rsidP="008F2254">
      <w:pPr>
        <w:pStyle w:val="ConsPlusTitle"/>
        <w:spacing w:line="276" w:lineRule="auto"/>
        <w:jc w:val="center"/>
        <w:rPr>
          <w:rFonts w:ascii="Times New Roman" w:hAnsi="Times New Roman" w:cs="Times New Roman"/>
          <w:sz w:val="26"/>
          <w:szCs w:val="26"/>
        </w:rPr>
      </w:pPr>
      <w:r w:rsidRPr="00AB609B">
        <w:rPr>
          <w:rFonts w:ascii="Times New Roman" w:hAnsi="Times New Roman" w:cs="Times New Roman"/>
          <w:sz w:val="26"/>
          <w:szCs w:val="26"/>
        </w:rPr>
        <w:t>необходимых для реализации муниципальной программы</w:t>
      </w:r>
    </w:p>
    <w:p w:rsidR="000D0D64" w:rsidRPr="00AB609B" w:rsidRDefault="000D0D64" w:rsidP="008F2254">
      <w:pPr>
        <w:pStyle w:val="ConsPlusTitle"/>
        <w:spacing w:line="276" w:lineRule="auto"/>
        <w:jc w:val="center"/>
        <w:rPr>
          <w:rFonts w:ascii="Times New Roman" w:hAnsi="Times New Roman" w:cs="Times New Roman"/>
          <w:sz w:val="26"/>
          <w:szCs w:val="26"/>
        </w:rPr>
      </w:pPr>
    </w:p>
    <w:p w:rsidR="00376499" w:rsidRDefault="00F05E62" w:rsidP="008F2254">
      <w:pPr>
        <w:pStyle w:val="ConsPlusNormal"/>
        <w:spacing w:line="276" w:lineRule="auto"/>
        <w:ind w:firstLine="540"/>
        <w:jc w:val="both"/>
        <w:rPr>
          <w:rFonts w:ascii="Times New Roman" w:hAnsi="Times New Roman" w:cs="Times New Roman"/>
          <w:sz w:val="26"/>
          <w:szCs w:val="26"/>
        </w:rPr>
      </w:pPr>
      <w:r w:rsidRPr="00AB609B">
        <w:rPr>
          <w:rFonts w:ascii="Times New Roman" w:hAnsi="Times New Roman" w:cs="Times New Roman"/>
          <w:sz w:val="26"/>
          <w:szCs w:val="26"/>
        </w:rPr>
        <w:t>Потребность в трудовых ресурсах, необходимых для реализации муниципальной программы, отсутствует.</w:t>
      </w:r>
    </w:p>
    <w:p w:rsidR="000D0D64" w:rsidRDefault="000D0D64" w:rsidP="000D0D64">
      <w:pPr>
        <w:pStyle w:val="ConsPlusNormal"/>
        <w:spacing w:line="276" w:lineRule="auto"/>
        <w:ind w:firstLine="540"/>
        <w:jc w:val="center"/>
        <w:rPr>
          <w:rFonts w:ascii="Times New Roman" w:hAnsi="Times New Roman" w:cs="Times New Roman"/>
          <w:sz w:val="26"/>
          <w:szCs w:val="26"/>
        </w:rPr>
      </w:pPr>
    </w:p>
    <w:p w:rsidR="00376499" w:rsidRDefault="00376499" w:rsidP="000D0D64">
      <w:pPr>
        <w:pStyle w:val="ConsPlusNormal"/>
        <w:spacing w:line="276" w:lineRule="auto"/>
        <w:ind w:firstLine="540"/>
        <w:jc w:val="center"/>
        <w:rPr>
          <w:rFonts w:ascii="Times New Roman" w:hAnsi="Times New Roman" w:cs="Times New Roman"/>
          <w:sz w:val="26"/>
          <w:szCs w:val="26"/>
        </w:rPr>
      </w:pPr>
      <w:r>
        <w:rPr>
          <w:rFonts w:ascii="Times New Roman" w:hAnsi="Times New Roman" w:cs="Times New Roman"/>
          <w:sz w:val="26"/>
          <w:szCs w:val="26"/>
        </w:rPr>
        <w:t>________</w:t>
      </w:r>
      <w:r w:rsidR="000D0D64">
        <w:rPr>
          <w:rFonts w:ascii="Times New Roman" w:hAnsi="Times New Roman" w:cs="Times New Roman"/>
          <w:sz w:val="26"/>
          <w:szCs w:val="26"/>
        </w:rPr>
        <w:t>_____</w:t>
      </w:r>
    </w:p>
    <w:p w:rsidR="008F2254" w:rsidRDefault="008F2254" w:rsidP="008F2254">
      <w:pPr>
        <w:pStyle w:val="ConsPlusNormal"/>
        <w:spacing w:line="276" w:lineRule="auto"/>
        <w:ind w:firstLine="540"/>
        <w:jc w:val="both"/>
        <w:rPr>
          <w:rFonts w:ascii="Times New Roman" w:hAnsi="Times New Roman" w:cs="Times New Roman"/>
          <w:sz w:val="26"/>
          <w:szCs w:val="26"/>
        </w:rPr>
      </w:pPr>
    </w:p>
    <w:p w:rsidR="008F2254" w:rsidRPr="00F76483" w:rsidRDefault="008F2254" w:rsidP="00133F76">
      <w:pPr>
        <w:pStyle w:val="ConsPlusNormal"/>
        <w:spacing w:line="360" w:lineRule="auto"/>
        <w:ind w:firstLine="540"/>
        <w:jc w:val="both"/>
        <w:rPr>
          <w:rFonts w:ascii="Times New Roman" w:hAnsi="Times New Roman" w:cs="Times New Roman"/>
          <w:sz w:val="26"/>
          <w:szCs w:val="26"/>
        </w:rPr>
      </w:pPr>
    </w:p>
    <w:p w:rsidR="008A4024" w:rsidRPr="00F76483" w:rsidRDefault="008A4024" w:rsidP="00BE416F">
      <w:pPr>
        <w:pStyle w:val="ConsPlusNormal"/>
        <w:spacing w:before="220"/>
        <w:ind w:firstLine="540"/>
        <w:jc w:val="both"/>
        <w:rPr>
          <w:rFonts w:ascii="Times New Roman" w:hAnsi="Times New Roman" w:cs="Times New Roman"/>
          <w:sz w:val="26"/>
          <w:szCs w:val="26"/>
        </w:rPr>
      </w:pPr>
    </w:p>
    <w:p w:rsidR="00BE416F" w:rsidRPr="00F76483" w:rsidRDefault="00BE416F" w:rsidP="009D778E">
      <w:pPr>
        <w:autoSpaceDN w:val="0"/>
        <w:adjustRightInd w:val="0"/>
        <w:ind w:left="5245" w:firstLine="0"/>
        <w:outlineLvl w:val="0"/>
        <w:rPr>
          <w:szCs w:val="26"/>
        </w:rPr>
      </w:pPr>
    </w:p>
    <w:p w:rsidR="00827FF9" w:rsidRPr="00F76483" w:rsidRDefault="00827FF9">
      <w:pPr>
        <w:pStyle w:val="ConsPlusNormal"/>
        <w:jc w:val="both"/>
        <w:rPr>
          <w:rFonts w:ascii="Times New Roman" w:hAnsi="Times New Roman" w:cs="Times New Roman"/>
          <w:sz w:val="26"/>
          <w:szCs w:val="26"/>
        </w:rPr>
      </w:pPr>
    </w:p>
    <w:p w:rsidR="00BE416F" w:rsidRPr="00F76483" w:rsidRDefault="00BE416F">
      <w:pPr>
        <w:pStyle w:val="ConsPlusNormal"/>
        <w:jc w:val="both"/>
        <w:rPr>
          <w:rFonts w:ascii="Times New Roman" w:hAnsi="Times New Roman" w:cs="Times New Roman"/>
          <w:sz w:val="26"/>
          <w:szCs w:val="26"/>
        </w:rPr>
      </w:pPr>
    </w:p>
    <w:p w:rsidR="00BE416F" w:rsidRPr="00F76483" w:rsidRDefault="00BE416F">
      <w:pPr>
        <w:pStyle w:val="ConsPlusNormal"/>
        <w:jc w:val="both"/>
        <w:rPr>
          <w:rFonts w:ascii="Times New Roman" w:hAnsi="Times New Roman" w:cs="Times New Roman"/>
          <w:sz w:val="26"/>
          <w:szCs w:val="26"/>
        </w:rPr>
      </w:pPr>
    </w:p>
    <w:p w:rsidR="00BE416F" w:rsidRPr="00F76483" w:rsidRDefault="00BE416F">
      <w:pPr>
        <w:pStyle w:val="ConsPlusNormal"/>
        <w:jc w:val="both"/>
        <w:rPr>
          <w:rFonts w:ascii="Times New Roman" w:hAnsi="Times New Roman" w:cs="Times New Roman"/>
          <w:sz w:val="26"/>
          <w:szCs w:val="26"/>
        </w:rPr>
      </w:pPr>
    </w:p>
    <w:p w:rsidR="00BE416F" w:rsidRDefault="00BE416F">
      <w:pPr>
        <w:pStyle w:val="ConsPlusNormal"/>
        <w:jc w:val="both"/>
      </w:pPr>
    </w:p>
    <w:p w:rsidR="00226E16" w:rsidRDefault="00226E16">
      <w:pPr>
        <w:pStyle w:val="ConsPlusNormal"/>
        <w:jc w:val="both"/>
      </w:pPr>
    </w:p>
    <w:p w:rsidR="00226E16" w:rsidRDefault="00226E16">
      <w:pPr>
        <w:pStyle w:val="ConsPlusNormal"/>
        <w:jc w:val="both"/>
      </w:pPr>
    </w:p>
    <w:p w:rsidR="00226E16" w:rsidRDefault="00226E16">
      <w:pPr>
        <w:pStyle w:val="ConsPlusNormal"/>
        <w:jc w:val="both"/>
      </w:pPr>
    </w:p>
    <w:p w:rsidR="008F2254" w:rsidRDefault="008F2254">
      <w:pPr>
        <w:pStyle w:val="ConsPlusNormal"/>
        <w:jc w:val="both"/>
      </w:pPr>
    </w:p>
    <w:p w:rsidR="008F2254" w:rsidRDefault="008F2254">
      <w:pPr>
        <w:pStyle w:val="ConsPlusNormal"/>
        <w:jc w:val="both"/>
      </w:pPr>
    </w:p>
    <w:p w:rsidR="00EF39CA" w:rsidRDefault="00EF39CA">
      <w:pPr>
        <w:pStyle w:val="ConsPlusNormal"/>
        <w:jc w:val="both"/>
      </w:pPr>
    </w:p>
    <w:p w:rsidR="00EF39CA" w:rsidRDefault="00EF39CA">
      <w:pPr>
        <w:pStyle w:val="ConsPlusNormal"/>
        <w:jc w:val="both"/>
      </w:pPr>
    </w:p>
    <w:p w:rsidR="000D0D64" w:rsidRDefault="000D0D64">
      <w:pPr>
        <w:pStyle w:val="ConsPlusNormal"/>
        <w:jc w:val="both"/>
      </w:pPr>
    </w:p>
    <w:p w:rsidR="000D0D64" w:rsidRDefault="000D0D64">
      <w:pPr>
        <w:pStyle w:val="ConsPlusNormal"/>
        <w:jc w:val="both"/>
      </w:pPr>
    </w:p>
    <w:p w:rsidR="00226E16" w:rsidRDefault="00226E16">
      <w:pPr>
        <w:pStyle w:val="ConsPlusNormal"/>
        <w:jc w:val="both"/>
      </w:pPr>
    </w:p>
    <w:p w:rsidR="00226E16" w:rsidRDefault="00226E16">
      <w:pPr>
        <w:pStyle w:val="ConsPlusNormal"/>
        <w:jc w:val="both"/>
      </w:pPr>
    </w:p>
    <w:p w:rsidR="00226E16" w:rsidRDefault="00226E16">
      <w:pPr>
        <w:pStyle w:val="ConsPlusNormal"/>
        <w:jc w:val="both"/>
      </w:pPr>
    </w:p>
    <w:p w:rsidR="00BE416F" w:rsidRDefault="00BE416F">
      <w:pPr>
        <w:pStyle w:val="ConsPlusNormal"/>
        <w:jc w:val="both"/>
      </w:pPr>
    </w:p>
    <w:p w:rsidR="00226E16" w:rsidRDefault="00226E16">
      <w:pPr>
        <w:pStyle w:val="ConsPlusNormal"/>
        <w:jc w:val="both"/>
      </w:pPr>
    </w:p>
    <w:tbl>
      <w:tblPr>
        <w:tblpPr w:leftFromText="180" w:rightFromText="180" w:vertAnchor="text" w:horzAnchor="margin" w:tblpXSpec="center" w:tblpY="-677"/>
        <w:tblW w:w="10206" w:type="dxa"/>
        <w:tblLayout w:type="fixed"/>
        <w:tblLook w:val="0000" w:firstRow="0" w:lastRow="0" w:firstColumn="0" w:lastColumn="0" w:noHBand="0" w:noVBand="0"/>
      </w:tblPr>
      <w:tblGrid>
        <w:gridCol w:w="2127"/>
        <w:gridCol w:w="4536"/>
        <w:gridCol w:w="3543"/>
      </w:tblGrid>
      <w:tr w:rsidR="00226E16" w:rsidRPr="00226E16" w:rsidTr="00226E16">
        <w:trPr>
          <w:trHeight w:val="315"/>
        </w:trPr>
        <w:tc>
          <w:tcPr>
            <w:tcW w:w="2127" w:type="dxa"/>
            <w:tcBorders>
              <w:top w:val="nil"/>
              <w:left w:val="nil"/>
              <w:bottom w:val="nil"/>
              <w:right w:val="nil"/>
            </w:tcBorders>
            <w:shd w:val="clear" w:color="auto" w:fill="auto"/>
            <w:vAlign w:val="center"/>
          </w:tcPr>
          <w:p w:rsidR="00226E16" w:rsidRPr="00226E16" w:rsidRDefault="00226E16" w:rsidP="00226E16">
            <w:pPr>
              <w:widowControl/>
              <w:suppressAutoHyphens w:val="0"/>
              <w:autoSpaceDE/>
              <w:ind w:firstLine="0"/>
              <w:jc w:val="center"/>
              <w:rPr>
                <w:color w:val="000000"/>
                <w:sz w:val="24"/>
                <w:szCs w:val="24"/>
                <w:lang w:eastAsia="ko-KR"/>
              </w:rPr>
            </w:pPr>
          </w:p>
        </w:tc>
        <w:tc>
          <w:tcPr>
            <w:tcW w:w="4536" w:type="dxa"/>
            <w:tcBorders>
              <w:top w:val="nil"/>
              <w:left w:val="nil"/>
              <w:bottom w:val="nil"/>
              <w:right w:val="nil"/>
            </w:tcBorders>
          </w:tcPr>
          <w:p w:rsidR="00226E16" w:rsidRPr="00226E16" w:rsidRDefault="00226E16" w:rsidP="00226E16">
            <w:pPr>
              <w:widowControl/>
              <w:suppressAutoHyphens w:val="0"/>
              <w:autoSpaceDE/>
              <w:ind w:firstLine="0"/>
              <w:jc w:val="center"/>
              <w:rPr>
                <w:color w:val="000000"/>
                <w:sz w:val="24"/>
                <w:szCs w:val="24"/>
                <w:lang w:eastAsia="ko-KR"/>
              </w:rPr>
            </w:pPr>
          </w:p>
        </w:tc>
        <w:tc>
          <w:tcPr>
            <w:tcW w:w="3543" w:type="dxa"/>
            <w:tcBorders>
              <w:top w:val="nil"/>
              <w:left w:val="nil"/>
              <w:bottom w:val="nil"/>
              <w:right w:val="nil"/>
            </w:tcBorders>
            <w:shd w:val="clear" w:color="auto" w:fill="auto"/>
            <w:vAlign w:val="center"/>
          </w:tcPr>
          <w:p w:rsidR="00226E16" w:rsidRPr="00226E16" w:rsidRDefault="00226E16" w:rsidP="00226E16">
            <w:pPr>
              <w:tabs>
                <w:tab w:val="left" w:pos="8041"/>
              </w:tabs>
              <w:suppressAutoHyphens w:val="0"/>
              <w:autoSpaceDN w:val="0"/>
              <w:adjustRightInd w:val="0"/>
              <w:ind w:firstLine="0"/>
              <w:jc w:val="center"/>
              <w:rPr>
                <w:color w:val="000000"/>
                <w:sz w:val="24"/>
                <w:szCs w:val="24"/>
                <w:lang w:eastAsia="ko-KR"/>
              </w:rPr>
            </w:pPr>
            <w:r w:rsidRPr="00226E16">
              <w:rPr>
                <w:color w:val="000000"/>
                <w:sz w:val="24"/>
                <w:szCs w:val="24"/>
                <w:lang w:eastAsia="ko-KR"/>
              </w:rPr>
              <w:t>«Приложение № 1</w:t>
            </w:r>
          </w:p>
          <w:p w:rsidR="00226E16" w:rsidRPr="00226E16" w:rsidRDefault="00226E16" w:rsidP="00226E16">
            <w:pPr>
              <w:widowControl/>
              <w:tabs>
                <w:tab w:val="left" w:pos="106"/>
              </w:tabs>
              <w:suppressAutoHyphens w:val="0"/>
              <w:autoSpaceDE/>
              <w:ind w:firstLine="0"/>
              <w:rPr>
                <w:color w:val="000000"/>
                <w:sz w:val="24"/>
                <w:szCs w:val="24"/>
                <w:lang w:eastAsia="ko-KR"/>
              </w:rPr>
            </w:pPr>
            <w:r w:rsidRPr="00226E16">
              <w:rPr>
                <w:color w:val="000000"/>
                <w:sz w:val="24"/>
                <w:szCs w:val="24"/>
                <w:lang w:eastAsia="ko-KR"/>
              </w:rPr>
              <w:t xml:space="preserve">к муниципальной программе </w:t>
            </w:r>
          </w:p>
          <w:p w:rsidR="00226E16" w:rsidRPr="00226E16" w:rsidRDefault="00226E16" w:rsidP="00226E16">
            <w:pPr>
              <w:widowControl/>
              <w:tabs>
                <w:tab w:val="left" w:pos="106"/>
              </w:tabs>
              <w:suppressAutoHyphens w:val="0"/>
              <w:autoSpaceDE/>
              <w:ind w:firstLine="0"/>
              <w:rPr>
                <w:color w:val="000000"/>
                <w:sz w:val="24"/>
                <w:szCs w:val="24"/>
                <w:lang w:eastAsia="ko-KR"/>
              </w:rPr>
            </w:pPr>
            <w:r w:rsidRPr="00226E16">
              <w:rPr>
                <w:color w:val="000000"/>
                <w:sz w:val="24"/>
                <w:szCs w:val="24"/>
                <w:lang w:eastAsia="ko-KR"/>
              </w:rPr>
              <w:t>«Благоустр</w:t>
            </w:r>
            <w:r>
              <w:rPr>
                <w:color w:val="000000"/>
                <w:sz w:val="24"/>
                <w:szCs w:val="24"/>
                <w:lang w:eastAsia="ko-KR"/>
              </w:rPr>
              <w:t xml:space="preserve">ойство Арсеньевского </w:t>
            </w:r>
            <w:r w:rsidRPr="00226E16">
              <w:rPr>
                <w:color w:val="000000"/>
                <w:sz w:val="24"/>
                <w:szCs w:val="24"/>
                <w:lang w:eastAsia="ko-KR"/>
              </w:rPr>
              <w:t xml:space="preserve">городского </w:t>
            </w:r>
            <w:r>
              <w:rPr>
                <w:color w:val="000000"/>
                <w:sz w:val="24"/>
                <w:szCs w:val="24"/>
                <w:lang w:eastAsia="ko-KR"/>
              </w:rPr>
              <w:t>округа» на 2020 – 2027</w:t>
            </w:r>
            <w:r w:rsidRPr="00226E16">
              <w:rPr>
                <w:color w:val="000000"/>
                <w:sz w:val="24"/>
                <w:szCs w:val="24"/>
                <w:lang w:eastAsia="ko-KR"/>
              </w:rPr>
              <w:t xml:space="preserve"> годы»</w:t>
            </w:r>
          </w:p>
        </w:tc>
      </w:tr>
    </w:tbl>
    <w:p w:rsidR="00827FF9" w:rsidRDefault="00827FF9">
      <w:pPr>
        <w:pStyle w:val="ConsPlusNormal"/>
        <w:jc w:val="both"/>
        <w:rPr>
          <w:rFonts w:ascii="Times New Roman" w:hAnsi="Times New Roman" w:cs="Times New Roman"/>
          <w:sz w:val="26"/>
          <w:szCs w:val="26"/>
        </w:rPr>
      </w:pPr>
    </w:p>
    <w:p w:rsidR="005804BF" w:rsidRPr="00BF36B1" w:rsidRDefault="005804BF">
      <w:pPr>
        <w:pStyle w:val="ConsPlusNormal"/>
        <w:jc w:val="both"/>
        <w:rPr>
          <w:rFonts w:ascii="Times New Roman" w:hAnsi="Times New Roman" w:cs="Times New Roman"/>
          <w:sz w:val="26"/>
          <w:szCs w:val="26"/>
        </w:rPr>
      </w:pPr>
    </w:p>
    <w:p w:rsidR="00BF36B1" w:rsidRPr="00BF36B1" w:rsidRDefault="00BF36B1">
      <w:pPr>
        <w:pStyle w:val="ConsPlusTitle"/>
        <w:jc w:val="center"/>
        <w:outlineLvl w:val="1"/>
        <w:rPr>
          <w:rFonts w:ascii="Times New Roman" w:hAnsi="Times New Roman" w:cs="Times New Roman"/>
          <w:b w:val="0"/>
          <w:sz w:val="26"/>
          <w:szCs w:val="26"/>
        </w:rPr>
      </w:pPr>
      <w:r w:rsidRPr="00BF36B1">
        <w:rPr>
          <w:rFonts w:ascii="Times New Roman" w:hAnsi="Times New Roman" w:cs="Times New Roman"/>
          <w:b w:val="0"/>
          <w:sz w:val="26"/>
          <w:szCs w:val="26"/>
        </w:rPr>
        <w:t>ПАСПОРТ</w:t>
      </w:r>
    </w:p>
    <w:p w:rsidR="00BF36B1" w:rsidRPr="00BF36B1" w:rsidRDefault="00827FF9" w:rsidP="00BF36B1">
      <w:pPr>
        <w:pStyle w:val="ConsPlusTitle"/>
        <w:jc w:val="center"/>
        <w:outlineLvl w:val="1"/>
        <w:rPr>
          <w:rFonts w:ascii="Times New Roman" w:hAnsi="Times New Roman" w:cs="Times New Roman"/>
          <w:b w:val="0"/>
          <w:sz w:val="26"/>
          <w:szCs w:val="26"/>
        </w:rPr>
      </w:pPr>
      <w:r w:rsidRPr="00BF36B1">
        <w:rPr>
          <w:rFonts w:ascii="Times New Roman" w:hAnsi="Times New Roman" w:cs="Times New Roman"/>
          <w:b w:val="0"/>
          <w:sz w:val="26"/>
          <w:szCs w:val="26"/>
        </w:rPr>
        <w:t>муниципальной программы</w:t>
      </w:r>
      <w:r w:rsidR="00BF36B1" w:rsidRPr="00BF36B1">
        <w:rPr>
          <w:rFonts w:ascii="Times New Roman" w:hAnsi="Times New Roman" w:cs="Times New Roman"/>
          <w:b w:val="0"/>
          <w:sz w:val="26"/>
          <w:szCs w:val="26"/>
        </w:rPr>
        <w:t xml:space="preserve"> </w:t>
      </w:r>
      <w:r w:rsidRPr="00BF36B1">
        <w:rPr>
          <w:rFonts w:ascii="Times New Roman" w:hAnsi="Times New Roman" w:cs="Times New Roman"/>
          <w:b w:val="0"/>
          <w:sz w:val="26"/>
          <w:szCs w:val="26"/>
        </w:rPr>
        <w:t>Арсеньевского городского округа</w:t>
      </w:r>
    </w:p>
    <w:p w:rsidR="00827FF9" w:rsidRPr="0037760C" w:rsidRDefault="008E4132" w:rsidP="00BF36B1">
      <w:pPr>
        <w:pStyle w:val="ConsPlusTitle"/>
        <w:jc w:val="center"/>
        <w:outlineLvl w:val="1"/>
        <w:rPr>
          <w:rFonts w:ascii="Times New Roman" w:hAnsi="Times New Roman" w:cs="Times New Roman"/>
          <w:b w:val="0"/>
          <w:sz w:val="26"/>
          <w:szCs w:val="26"/>
          <w:u w:val="single"/>
        </w:rPr>
      </w:pPr>
      <w:r w:rsidRPr="0037760C">
        <w:rPr>
          <w:rFonts w:ascii="Times New Roman" w:hAnsi="Times New Roman" w:cs="Times New Roman"/>
          <w:b w:val="0"/>
          <w:sz w:val="26"/>
          <w:szCs w:val="26"/>
          <w:u w:val="single"/>
        </w:rPr>
        <w:t>«</w:t>
      </w:r>
      <w:r w:rsidR="00827FF9" w:rsidRPr="0037760C">
        <w:rPr>
          <w:rFonts w:ascii="Times New Roman" w:hAnsi="Times New Roman" w:cs="Times New Roman"/>
          <w:b w:val="0"/>
          <w:sz w:val="26"/>
          <w:szCs w:val="26"/>
          <w:u w:val="single"/>
        </w:rPr>
        <w:t>Благоустройство</w:t>
      </w:r>
      <w:r w:rsidR="00BF36B1" w:rsidRPr="0037760C">
        <w:rPr>
          <w:rFonts w:ascii="Times New Roman" w:hAnsi="Times New Roman" w:cs="Times New Roman"/>
          <w:b w:val="0"/>
          <w:sz w:val="26"/>
          <w:szCs w:val="26"/>
          <w:u w:val="single"/>
        </w:rPr>
        <w:t xml:space="preserve"> </w:t>
      </w:r>
      <w:r w:rsidRPr="0037760C">
        <w:rPr>
          <w:rFonts w:ascii="Times New Roman" w:hAnsi="Times New Roman" w:cs="Times New Roman"/>
          <w:b w:val="0"/>
          <w:sz w:val="26"/>
          <w:szCs w:val="26"/>
          <w:u w:val="single"/>
        </w:rPr>
        <w:t>Арсеньевского городского округа»</w:t>
      </w:r>
      <w:r w:rsidR="00827FF9" w:rsidRPr="0037760C">
        <w:rPr>
          <w:rFonts w:ascii="Times New Roman" w:hAnsi="Times New Roman" w:cs="Times New Roman"/>
          <w:b w:val="0"/>
          <w:sz w:val="26"/>
          <w:szCs w:val="26"/>
          <w:u w:val="single"/>
        </w:rPr>
        <w:t xml:space="preserve"> на 2020 - 2027 годы</w:t>
      </w:r>
    </w:p>
    <w:p w:rsidR="0037760C" w:rsidRDefault="0037760C" w:rsidP="00BF36B1">
      <w:pPr>
        <w:pStyle w:val="ConsPlusTitle"/>
        <w:jc w:val="center"/>
        <w:outlineLvl w:val="1"/>
        <w:rPr>
          <w:rFonts w:ascii="Times New Roman" w:hAnsi="Times New Roman" w:cs="Times New Roman"/>
          <w:b w:val="0"/>
          <w:sz w:val="26"/>
          <w:szCs w:val="26"/>
        </w:rPr>
      </w:pPr>
    </w:p>
    <w:p w:rsidR="0037760C" w:rsidRPr="00BF36B1" w:rsidRDefault="0037760C" w:rsidP="00BF36B1">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t>1. Основные положения</w:t>
      </w:r>
    </w:p>
    <w:p w:rsidR="00827FF9" w:rsidRPr="00BF36B1" w:rsidRDefault="00827FF9">
      <w:pPr>
        <w:pStyle w:val="ConsPlusNormal"/>
        <w:jc w:val="both"/>
        <w:rPr>
          <w:rFonts w:ascii="Times New Roman" w:hAnsi="Times New Roman" w:cs="Times New Roman"/>
          <w:sz w:val="26"/>
          <w:szCs w:val="2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97"/>
        <w:gridCol w:w="5954"/>
      </w:tblGrid>
      <w:tr w:rsidR="00BF36B1" w:rsidRPr="005804BF" w:rsidTr="00323B92">
        <w:tc>
          <w:tcPr>
            <w:tcW w:w="3397" w:type="dxa"/>
          </w:tcPr>
          <w:p w:rsidR="00BF36B1" w:rsidRPr="005804BF" w:rsidRDefault="00BF36B1">
            <w:pPr>
              <w:pStyle w:val="ConsPlusNormal"/>
              <w:rPr>
                <w:rFonts w:ascii="Times New Roman" w:hAnsi="Times New Roman" w:cs="Times New Roman"/>
                <w:sz w:val="26"/>
                <w:szCs w:val="26"/>
              </w:rPr>
            </w:pPr>
            <w:r w:rsidRPr="005804BF">
              <w:rPr>
                <w:rFonts w:ascii="Times New Roman" w:hAnsi="Times New Roman" w:cs="Times New Roman"/>
                <w:sz w:val="26"/>
                <w:szCs w:val="26"/>
              </w:rPr>
              <w:t>Куратор муниципальной программы</w:t>
            </w:r>
          </w:p>
        </w:tc>
        <w:tc>
          <w:tcPr>
            <w:tcW w:w="5954" w:type="dxa"/>
          </w:tcPr>
          <w:p w:rsidR="00BF36B1" w:rsidRPr="005804BF" w:rsidRDefault="00604D23">
            <w:pPr>
              <w:pStyle w:val="ConsPlusNormal"/>
              <w:jc w:val="both"/>
              <w:rPr>
                <w:rFonts w:ascii="Times New Roman" w:hAnsi="Times New Roman" w:cs="Times New Roman"/>
                <w:sz w:val="26"/>
                <w:szCs w:val="26"/>
              </w:rPr>
            </w:pPr>
            <w:r>
              <w:rPr>
                <w:rFonts w:ascii="Times New Roman" w:hAnsi="Times New Roman" w:cs="Times New Roman"/>
                <w:sz w:val="26"/>
                <w:szCs w:val="26"/>
              </w:rPr>
              <w:t>П</w:t>
            </w:r>
            <w:r w:rsidR="00730153" w:rsidRPr="005804BF">
              <w:rPr>
                <w:rFonts w:ascii="Times New Roman" w:hAnsi="Times New Roman" w:cs="Times New Roman"/>
                <w:sz w:val="26"/>
                <w:szCs w:val="26"/>
              </w:rPr>
              <w:t>ервый заместитель главы</w:t>
            </w:r>
            <w:r w:rsidR="008E4132" w:rsidRPr="005804BF">
              <w:rPr>
                <w:rFonts w:ascii="Times New Roman" w:hAnsi="Times New Roman" w:cs="Times New Roman"/>
                <w:sz w:val="26"/>
                <w:szCs w:val="26"/>
              </w:rPr>
              <w:t xml:space="preserve"> администрации Арсеньевского городского округа (далее - городской округ)</w:t>
            </w:r>
          </w:p>
        </w:tc>
      </w:tr>
      <w:tr w:rsidR="00827FF9" w:rsidRPr="005804BF" w:rsidTr="00323B92">
        <w:tc>
          <w:tcPr>
            <w:tcW w:w="3397" w:type="dxa"/>
          </w:tcPr>
          <w:p w:rsidR="00827FF9" w:rsidRPr="005804BF" w:rsidRDefault="00827FF9">
            <w:pPr>
              <w:pStyle w:val="ConsPlusNormal"/>
              <w:rPr>
                <w:rFonts w:ascii="Times New Roman" w:hAnsi="Times New Roman" w:cs="Times New Roman"/>
                <w:sz w:val="26"/>
                <w:szCs w:val="26"/>
              </w:rPr>
            </w:pPr>
            <w:r w:rsidRPr="005804BF">
              <w:rPr>
                <w:rFonts w:ascii="Times New Roman" w:hAnsi="Times New Roman" w:cs="Times New Roman"/>
                <w:sz w:val="26"/>
                <w:szCs w:val="26"/>
              </w:rPr>
              <w:t>Ответственный исполнитель муниципальной программы</w:t>
            </w:r>
          </w:p>
        </w:tc>
        <w:tc>
          <w:tcPr>
            <w:tcW w:w="5954" w:type="dxa"/>
          </w:tcPr>
          <w:p w:rsidR="00827FF9" w:rsidRPr="005804BF" w:rsidRDefault="00827FF9" w:rsidP="008E4132">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управление жизнеобеспеч</w:t>
            </w:r>
            <w:r w:rsidR="008E4132" w:rsidRPr="005804BF">
              <w:rPr>
                <w:rFonts w:ascii="Times New Roman" w:hAnsi="Times New Roman" w:cs="Times New Roman"/>
                <w:sz w:val="26"/>
                <w:szCs w:val="26"/>
              </w:rPr>
              <w:t>ения администрации</w:t>
            </w:r>
            <w:r w:rsidRPr="005804BF">
              <w:rPr>
                <w:rFonts w:ascii="Times New Roman" w:hAnsi="Times New Roman" w:cs="Times New Roman"/>
                <w:sz w:val="26"/>
                <w:szCs w:val="26"/>
              </w:rPr>
              <w:t xml:space="preserve"> городского округа </w:t>
            </w:r>
          </w:p>
        </w:tc>
      </w:tr>
      <w:tr w:rsidR="00827FF9" w:rsidRPr="005804BF" w:rsidTr="00323B92">
        <w:tc>
          <w:tcPr>
            <w:tcW w:w="3397" w:type="dxa"/>
          </w:tcPr>
          <w:p w:rsidR="00827FF9" w:rsidRPr="005804BF" w:rsidRDefault="00827FF9">
            <w:pPr>
              <w:pStyle w:val="ConsPlusNormal"/>
              <w:rPr>
                <w:rFonts w:ascii="Times New Roman" w:hAnsi="Times New Roman" w:cs="Times New Roman"/>
                <w:sz w:val="26"/>
                <w:szCs w:val="26"/>
              </w:rPr>
            </w:pPr>
            <w:r w:rsidRPr="005804BF">
              <w:rPr>
                <w:rFonts w:ascii="Times New Roman" w:hAnsi="Times New Roman" w:cs="Times New Roman"/>
                <w:sz w:val="26"/>
                <w:szCs w:val="26"/>
              </w:rPr>
              <w:t>Соисполнители муниципальной программы</w:t>
            </w:r>
          </w:p>
        </w:tc>
        <w:tc>
          <w:tcPr>
            <w:tcW w:w="5954" w:type="dxa"/>
          </w:tcPr>
          <w:p w:rsidR="00827FF9" w:rsidRPr="005804BF" w:rsidRDefault="008E4132" w:rsidP="008E4132">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МБУ «</w:t>
            </w:r>
            <w:r w:rsidR="00827FF9" w:rsidRPr="005804BF">
              <w:rPr>
                <w:rFonts w:ascii="Times New Roman" w:hAnsi="Times New Roman" w:cs="Times New Roman"/>
                <w:sz w:val="26"/>
                <w:szCs w:val="26"/>
              </w:rPr>
              <w:t xml:space="preserve">Специализированная служба </w:t>
            </w:r>
            <w:r w:rsidRPr="005804BF">
              <w:rPr>
                <w:rFonts w:ascii="Times New Roman" w:hAnsi="Times New Roman" w:cs="Times New Roman"/>
                <w:sz w:val="26"/>
                <w:szCs w:val="26"/>
              </w:rPr>
              <w:t xml:space="preserve">Арсеньевского городского округа», </w:t>
            </w:r>
            <w:r w:rsidR="00827FF9" w:rsidRPr="005804BF">
              <w:rPr>
                <w:rFonts w:ascii="Times New Roman" w:hAnsi="Times New Roman" w:cs="Times New Roman"/>
                <w:sz w:val="26"/>
                <w:szCs w:val="26"/>
              </w:rPr>
              <w:t>управление культуры администрации городского округа</w:t>
            </w:r>
            <w:r w:rsidRPr="005804BF">
              <w:rPr>
                <w:rFonts w:ascii="Times New Roman" w:hAnsi="Times New Roman" w:cs="Times New Roman"/>
                <w:sz w:val="26"/>
                <w:szCs w:val="26"/>
              </w:rPr>
              <w:t>,</w:t>
            </w:r>
            <w:r w:rsidR="00827FF9" w:rsidRPr="005804BF">
              <w:rPr>
                <w:rFonts w:ascii="Times New Roman" w:hAnsi="Times New Roman" w:cs="Times New Roman"/>
                <w:sz w:val="26"/>
                <w:szCs w:val="26"/>
              </w:rPr>
              <w:t xml:space="preserve"> финансовое управление администрации городского округа</w:t>
            </w:r>
          </w:p>
        </w:tc>
      </w:tr>
      <w:tr w:rsidR="008E4132" w:rsidRPr="005804BF" w:rsidTr="00323B92">
        <w:tc>
          <w:tcPr>
            <w:tcW w:w="3397" w:type="dxa"/>
          </w:tcPr>
          <w:p w:rsidR="008E4132" w:rsidRPr="005804BF" w:rsidRDefault="008E4132">
            <w:pPr>
              <w:pStyle w:val="ConsPlusNormal"/>
              <w:rPr>
                <w:rFonts w:ascii="Times New Roman" w:hAnsi="Times New Roman" w:cs="Times New Roman"/>
                <w:sz w:val="26"/>
                <w:szCs w:val="26"/>
              </w:rPr>
            </w:pPr>
            <w:r w:rsidRPr="005804BF">
              <w:rPr>
                <w:rFonts w:ascii="Times New Roman" w:hAnsi="Times New Roman" w:cs="Times New Roman"/>
                <w:sz w:val="26"/>
                <w:szCs w:val="26"/>
              </w:rPr>
              <w:t>Период реализации муниципальной программы</w:t>
            </w:r>
          </w:p>
        </w:tc>
        <w:tc>
          <w:tcPr>
            <w:tcW w:w="5954" w:type="dxa"/>
          </w:tcPr>
          <w:p w:rsidR="008E4132" w:rsidRPr="005804BF" w:rsidRDefault="008E4132" w:rsidP="008E4132">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2020-2027 годы</w:t>
            </w:r>
          </w:p>
        </w:tc>
      </w:tr>
      <w:tr w:rsidR="008E4132" w:rsidRPr="005804BF" w:rsidTr="00323B92">
        <w:tc>
          <w:tcPr>
            <w:tcW w:w="3397" w:type="dxa"/>
          </w:tcPr>
          <w:p w:rsidR="008E4132" w:rsidRPr="005804BF" w:rsidRDefault="008E4132" w:rsidP="008E4132">
            <w:pPr>
              <w:pStyle w:val="ConsPlusNormal"/>
              <w:rPr>
                <w:rFonts w:ascii="Times New Roman" w:hAnsi="Times New Roman" w:cs="Times New Roman"/>
                <w:sz w:val="26"/>
                <w:szCs w:val="26"/>
              </w:rPr>
            </w:pPr>
            <w:r w:rsidRPr="005804BF">
              <w:rPr>
                <w:rFonts w:ascii="Times New Roman" w:hAnsi="Times New Roman" w:cs="Times New Roman"/>
                <w:sz w:val="26"/>
                <w:szCs w:val="26"/>
              </w:rPr>
              <w:t>Цели муниципальной программы</w:t>
            </w:r>
          </w:p>
        </w:tc>
        <w:tc>
          <w:tcPr>
            <w:tcW w:w="5954" w:type="dxa"/>
          </w:tcPr>
          <w:p w:rsidR="008E4132" w:rsidRPr="005804BF" w:rsidRDefault="008E4132" w:rsidP="008E4132">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1. Улучшение санитарного и эстетического вида территории городского округа;</w:t>
            </w:r>
          </w:p>
          <w:p w:rsidR="008E4132" w:rsidRPr="005804BF" w:rsidRDefault="008E4132" w:rsidP="008E4132">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2. Увеличение срока службы дорожного покрытия улиц городского округа;</w:t>
            </w:r>
          </w:p>
          <w:p w:rsidR="008E4132" w:rsidRPr="005804BF" w:rsidRDefault="008E4132" w:rsidP="008E4132">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3. Улучшение внешнего вида территории кладбищ и организация похоронного дела в городском округе;</w:t>
            </w:r>
          </w:p>
          <w:p w:rsidR="008E4132" w:rsidRPr="005804BF" w:rsidRDefault="008E4132" w:rsidP="008E4132">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4. Улучшение внешнего облика и экологической обстановки за счет увеличения количества зеленых насаждений и приведение в надлежащее состояние существующих объектов озеленения на территории городского округа;</w:t>
            </w:r>
          </w:p>
          <w:p w:rsidR="008E4132" w:rsidRPr="005804BF" w:rsidRDefault="003E4751" w:rsidP="008E4132">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5</w:t>
            </w:r>
            <w:r w:rsidR="00B24C09" w:rsidRPr="005804BF">
              <w:rPr>
                <w:rFonts w:ascii="Times New Roman" w:hAnsi="Times New Roman" w:cs="Times New Roman"/>
                <w:sz w:val="26"/>
                <w:szCs w:val="26"/>
              </w:rPr>
              <w:t xml:space="preserve">. Повышение уровня эстетики </w:t>
            </w:r>
            <w:r w:rsidR="008E2EA2" w:rsidRPr="005804BF">
              <w:rPr>
                <w:rFonts w:ascii="Times New Roman" w:hAnsi="Times New Roman" w:cs="Times New Roman"/>
                <w:sz w:val="26"/>
                <w:szCs w:val="26"/>
              </w:rPr>
              <w:t xml:space="preserve">городского округа </w:t>
            </w:r>
            <w:r w:rsidR="00B24C09" w:rsidRPr="005804BF">
              <w:rPr>
                <w:rFonts w:ascii="Times New Roman" w:hAnsi="Times New Roman" w:cs="Times New Roman"/>
                <w:sz w:val="26"/>
                <w:szCs w:val="26"/>
              </w:rPr>
              <w:t>и создание условий для духовно-нравственного</w:t>
            </w:r>
            <w:r w:rsidR="008E2EA2" w:rsidRPr="005804BF">
              <w:rPr>
                <w:rFonts w:ascii="Times New Roman" w:hAnsi="Times New Roman" w:cs="Times New Roman"/>
                <w:sz w:val="26"/>
                <w:szCs w:val="26"/>
              </w:rPr>
              <w:t xml:space="preserve"> </w:t>
            </w:r>
            <w:r w:rsidR="00B24C09" w:rsidRPr="005804BF">
              <w:rPr>
                <w:rFonts w:ascii="Times New Roman" w:hAnsi="Times New Roman" w:cs="Times New Roman"/>
                <w:sz w:val="26"/>
                <w:szCs w:val="26"/>
              </w:rPr>
              <w:t xml:space="preserve">развития </w:t>
            </w:r>
            <w:r w:rsidR="008E2EA2" w:rsidRPr="005804BF">
              <w:rPr>
                <w:rFonts w:ascii="Times New Roman" w:hAnsi="Times New Roman" w:cs="Times New Roman"/>
                <w:sz w:val="26"/>
                <w:szCs w:val="26"/>
              </w:rPr>
              <w:t>горожан</w:t>
            </w:r>
            <w:r w:rsidR="00730153" w:rsidRPr="005804BF">
              <w:rPr>
                <w:rFonts w:ascii="Times New Roman" w:eastAsia="Times New Roman" w:hAnsi="Times New Roman" w:cs="Times New Roman"/>
                <w:sz w:val="26"/>
                <w:szCs w:val="26"/>
              </w:rPr>
              <w:t xml:space="preserve"> </w:t>
            </w:r>
            <w:r w:rsidR="00730153" w:rsidRPr="005804BF">
              <w:rPr>
                <w:rFonts w:ascii="Times New Roman" w:hAnsi="Times New Roman" w:cs="Times New Roman"/>
                <w:sz w:val="26"/>
                <w:szCs w:val="26"/>
              </w:rPr>
              <w:t>в праздничные дни</w:t>
            </w:r>
            <w:r w:rsidR="008E4132" w:rsidRPr="005804BF">
              <w:rPr>
                <w:rFonts w:ascii="Times New Roman" w:hAnsi="Times New Roman" w:cs="Times New Roman"/>
                <w:sz w:val="26"/>
                <w:szCs w:val="26"/>
              </w:rPr>
              <w:t>;</w:t>
            </w:r>
          </w:p>
          <w:p w:rsidR="008E4132" w:rsidRPr="005804BF" w:rsidRDefault="008E2EA2" w:rsidP="008E2EA2">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6</w:t>
            </w:r>
            <w:r w:rsidR="003E4751" w:rsidRPr="005804BF">
              <w:rPr>
                <w:rFonts w:ascii="Times New Roman" w:hAnsi="Times New Roman" w:cs="Times New Roman"/>
                <w:sz w:val="26"/>
                <w:szCs w:val="26"/>
              </w:rPr>
              <w:t>. У</w:t>
            </w:r>
            <w:r w:rsidR="008E4132" w:rsidRPr="005804BF">
              <w:rPr>
                <w:rFonts w:ascii="Times New Roman" w:hAnsi="Times New Roman" w:cs="Times New Roman"/>
                <w:sz w:val="26"/>
                <w:szCs w:val="26"/>
              </w:rPr>
              <w:t>лучшение качества жизнедеятельности горожан в результате эффективного функционирования системы ливневой канализации и обеспечения отвода воды в период интенсивных осадков, резких оттепелей и паводков</w:t>
            </w:r>
          </w:p>
        </w:tc>
      </w:tr>
      <w:tr w:rsidR="008E4132" w:rsidRPr="005804BF" w:rsidTr="00323B92">
        <w:tc>
          <w:tcPr>
            <w:tcW w:w="3397" w:type="dxa"/>
            <w:tcBorders>
              <w:bottom w:val="single" w:sz="4" w:space="0" w:color="auto"/>
            </w:tcBorders>
          </w:tcPr>
          <w:p w:rsidR="008E4132" w:rsidRPr="005804BF" w:rsidRDefault="009974A1" w:rsidP="008E4132">
            <w:pPr>
              <w:pStyle w:val="ConsPlusNormal"/>
              <w:rPr>
                <w:rFonts w:ascii="Times New Roman" w:hAnsi="Times New Roman" w:cs="Times New Roman"/>
                <w:sz w:val="26"/>
                <w:szCs w:val="26"/>
              </w:rPr>
            </w:pPr>
            <w:r w:rsidRPr="005804BF">
              <w:rPr>
                <w:rFonts w:ascii="Times New Roman" w:hAnsi="Times New Roman" w:cs="Times New Roman"/>
                <w:sz w:val="26"/>
                <w:szCs w:val="26"/>
              </w:rPr>
              <w:t>Подпрограммы</w:t>
            </w:r>
          </w:p>
        </w:tc>
        <w:tc>
          <w:tcPr>
            <w:tcW w:w="5954" w:type="dxa"/>
            <w:tcBorders>
              <w:bottom w:val="single" w:sz="4" w:space="0" w:color="auto"/>
            </w:tcBorders>
          </w:tcPr>
          <w:p w:rsidR="008E4132" w:rsidRPr="005804BF" w:rsidRDefault="009974A1" w:rsidP="008E4132">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1. П</w:t>
            </w:r>
            <w:r w:rsidR="008E4132" w:rsidRPr="005804BF">
              <w:rPr>
                <w:rFonts w:ascii="Times New Roman" w:hAnsi="Times New Roman" w:cs="Times New Roman"/>
                <w:sz w:val="26"/>
                <w:szCs w:val="26"/>
              </w:rPr>
              <w:t>одпрограмма</w:t>
            </w:r>
            <w:r w:rsidRPr="005804BF">
              <w:rPr>
                <w:rFonts w:ascii="Times New Roman" w:hAnsi="Times New Roman" w:cs="Times New Roman"/>
                <w:sz w:val="26"/>
                <w:szCs w:val="26"/>
              </w:rPr>
              <w:t xml:space="preserve"> № 1</w:t>
            </w:r>
            <w:r w:rsidR="008E4132" w:rsidRPr="005804BF">
              <w:rPr>
                <w:rFonts w:ascii="Times New Roman" w:hAnsi="Times New Roman" w:cs="Times New Roman"/>
                <w:sz w:val="26"/>
                <w:szCs w:val="26"/>
              </w:rPr>
              <w:t xml:space="preserve"> </w:t>
            </w:r>
            <w:r w:rsidR="00081221" w:rsidRPr="005804BF">
              <w:rPr>
                <w:rFonts w:ascii="Times New Roman" w:hAnsi="Times New Roman" w:cs="Times New Roman"/>
                <w:sz w:val="26"/>
                <w:szCs w:val="26"/>
              </w:rPr>
              <w:t>«</w:t>
            </w:r>
            <w:r w:rsidR="008E4132" w:rsidRPr="005804BF">
              <w:rPr>
                <w:rFonts w:ascii="Times New Roman" w:hAnsi="Times New Roman" w:cs="Times New Roman"/>
                <w:sz w:val="26"/>
                <w:szCs w:val="26"/>
              </w:rPr>
              <w:t xml:space="preserve">Содержание территории </w:t>
            </w:r>
            <w:r w:rsidR="00081221" w:rsidRPr="005804BF">
              <w:rPr>
                <w:rFonts w:ascii="Times New Roman" w:hAnsi="Times New Roman" w:cs="Times New Roman"/>
                <w:sz w:val="26"/>
                <w:szCs w:val="26"/>
              </w:rPr>
              <w:t>городского округа»</w:t>
            </w:r>
            <w:r w:rsidR="008E4132" w:rsidRPr="005804BF">
              <w:rPr>
                <w:rFonts w:ascii="Times New Roman" w:hAnsi="Times New Roman" w:cs="Times New Roman"/>
                <w:sz w:val="26"/>
                <w:szCs w:val="26"/>
              </w:rPr>
              <w:t>;</w:t>
            </w:r>
          </w:p>
          <w:p w:rsidR="008E4132" w:rsidRPr="005804BF" w:rsidRDefault="009974A1" w:rsidP="008E4132">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2. П</w:t>
            </w:r>
            <w:r w:rsidR="008E4132" w:rsidRPr="005804BF">
              <w:rPr>
                <w:rFonts w:ascii="Times New Roman" w:hAnsi="Times New Roman" w:cs="Times New Roman"/>
                <w:sz w:val="26"/>
                <w:szCs w:val="26"/>
              </w:rPr>
              <w:t xml:space="preserve">одпрограмма </w:t>
            </w:r>
            <w:r w:rsidRPr="005804BF">
              <w:rPr>
                <w:rFonts w:ascii="Times New Roman" w:hAnsi="Times New Roman" w:cs="Times New Roman"/>
                <w:sz w:val="26"/>
                <w:szCs w:val="26"/>
              </w:rPr>
              <w:t xml:space="preserve">№ 2 </w:t>
            </w:r>
            <w:r w:rsidR="00081221" w:rsidRPr="005804BF">
              <w:rPr>
                <w:rFonts w:ascii="Times New Roman" w:hAnsi="Times New Roman" w:cs="Times New Roman"/>
                <w:sz w:val="26"/>
                <w:szCs w:val="26"/>
              </w:rPr>
              <w:t>«</w:t>
            </w:r>
            <w:r w:rsidR="008E4132" w:rsidRPr="005804BF">
              <w:rPr>
                <w:rFonts w:ascii="Times New Roman" w:hAnsi="Times New Roman" w:cs="Times New Roman"/>
                <w:sz w:val="26"/>
                <w:szCs w:val="26"/>
              </w:rPr>
              <w:t xml:space="preserve">Содержание территории </w:t>
            </w:r>
            <w:r w:rsidR="00081221" w:rsidRPr="005804BF">
              <w:rPr>
                <w:rFonts w:ascii="Times New Roman" w:hAnsi="Times New Roman" w:cs="Times New Roman"/>
                <w:sz w:val="26"/>
                <w:szCs w:val="26"/>
              </w:rPr>
              <w:t>городских кладбищ»</w:t>
            </w:r>
            <w:r w:rsidR="008E4132" w:rsidRPr="005804BF">
              <w:rPr>
                <w:rFonts w:ascii="Times New Roman" w:hAnsi="Times New Roman" w:cs="Times New Roman"/>
                <w:sz w:val="26"/>
                <w:szCs w:val="26"/>
              </w:rPr>
              <w:t>;</w:t>
            </w:r>
          </w:p>
          <w:p w:rsidR="008E4132" w:rsidRPr="005804BF" w:rsidRDefault="00081221" w:rsidP="008E4132">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3. Подпрограмма №</w:t>
            </w:r>
            <w:r w:rsidR="004D6166">
              <w:rPr>
                <w:rFonts w:ascii="Times New Roman" w:hAnsi="Times New Roman" w:cs="Times New Roman"/>
                <w:sz w:val="26"/>
                <w:szCs w:val="26"/>
              </w:rPr>
              <w:t xml:space="preserve"> </w:t>
            </w:r>
            <w:r w:rsidRPr="005804BF">
              <w:rPr>
                <w:rFonts w:ascii="Times New Roman" w:hAnsi="Times New Roman" w:cs="Times New Roman"/>
                <w:sz w:val="26"/>
                <w:szCs w:val="26"/>
              </w:rPr>
              <w:t>3 «Озеленение городского округа»</w:t>
            </w:r>
            <w:r w:rsidR="008E4132" w:rsidRPr="005804BF">
              <w:rPr>
                <w:rFonts w:ascii="Times New Roman" w:hAnsi="Times New Roman" w:cs="Times New Roman"/>
                <w:sz w:val="26"/>
                <w:szCs w:val="26"/>
              </w:rPr>
              <w:t>;</w:t>
            </w:r>
          </w:p>
          <w:p w:rsidR="008E4132" w:rsidRPr="005804BF" w:rsidRDefault="00081221" w:rsidP="008E4132">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4. П</w:t>
            </w:r>
            <w:r w:rsidR="008E4132" w:rsidRPr="005804BF">
              <w:rPr>
                <w:rFonts w:ascii="Times New Roman" w:hAnsi="Times New Roman" w:cs="Times New Roman"/>
                <w:sz w:val="26"/>
                <w:szCs w:val="26"/>
              </w:rPr>
              <w:t xml:space="preserve">одпрограмма </w:t>
            </w:r>
            <w:r w:rsidRPr="005804BF">
              <w:rPr>
                <w:rFonts w:ascii="Times New Roman" w:hAnsi="Times New Roman" w:cs="Times New Roman"/>
                <w:sz w:val="26"/>
                <w:szCs w:val="26"/>
              </w:rPr>
              <w:t>№ 4 «П</w:t>
            </w:r>
            <w:r w:rsidR="008E4132" w:rsidRPr="005804BF">
              <w:rPr>
                <w:rFonts w:ascii="Times New Roman" w:hAnsi="Times New Roman" w:cs="Times New Roman"/>
                <w:sz w:val="26"/>
                <w:szCs w:val="26"/>
              </w:rPr>
              <w:t>одготовка территории городского ок</w:t>
            </w:r>
            <w:r w:rsidRPr="005804BF">
              <w:rPr>
                <w:rFonts w:ascii="Times New Roman" w:hAnsi="Times New Roman" w:cs="Times New Roman"/>
                <w:sz w:val="26"/>
                <w:szCs w:val="26"/>
              </w:rPr>
              <w:t>руга к праздничным мероприятиям»</w:t>
            </w:r>
            <w:r w:rsidR="008E4132" w:rsidRPr="005804BF">
              <w:rPr>
                <w:rFonts w:ascii="Times New Roman" w:hAnsi="Times New Roman" w:cs="Times New Roman"/>
                <w:sz w:val="26"/>
                <w:szCs w:val="26"/>
              </w:rPr>
              <w:t>;</w:t>
            </w:r>
          </w:p>
          <w:p w:rsidR="008E4132" w:rsidRPr="005804BF" w:rsidRDefault="00081221"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5. П</w:t>
            </w:r>
            <w:r w:rsidR="008E4132" w:rsidRPr="005804BF">
              <w:rPr>
                <w:rFonts w:ascii="Times New Roman" w:hAnsi="Times New Roman" w:cs="Times New Roman"/>
                <w:sz w:val="26"/>
                <w:szCs w:val="26"/>
              </w:rPr>
              <w:t>одпрограмма</w:t>
            </w:r>
            <w:r w:rsidRPr="005804BF">
              <w:rPr>
                <w:rFonts w:ascii="Times New Roman" w:hAnsi="Times New Roman" w:cs="Times New Roman"/>
                <w:sz w:val="26"/>
                <w:szCs w:val="26"/>
              </w:rPr>
              <w:t xml:space="preserve"> № 5 «</w:t>
            </w:r>
            <w:r w:rsidR="008E4132" w:rsidRPr="005804BF">
              <w:rPr>
                <w:rFonts w:ascii="Times New Roman" w:hAnsi="Times New Roman" w:cs="Times New Roman"/>
                <w:sz w:val="26"/>
                <w:szCs w:val="26"/>
              </w:rPr>
              <w:t>Содержание и развитие системы ливнево</w:t>
            </w:r>
            <w:r w:rsidRPr="005804BF">
              <w:rPr>
                <w:rFonts w:ascii="Times New Roman" w:hAnsi="Times New Roman" w:cs="Times New Roman"/>
                <w:sz w:val="26"/>
                <w:szCs w:val="26"/>
              </w:rPr>
              <w:t xml:space="preserve">й канализации городского округа» </w:t>
            </w:r>
          </w:p>
        </w:tc>
      </w:tr>
      <w:tr w:rsidR="005804BF" w:rsidRPr="005804BF" w:rsidTr="008A4024">
        <w:tc>
          <w:tcPr>
            <w:tcW w:w="3397" w:type="dxa"/>
          </w:tcPr>
          <w:p w:rsidR="005804BF" w:rsidRPr="005804BF" w:rsidRDefault="005804BF" w:rsidP="005804BF">
            <w:pPr>
              <w:pStyle w:val="ConsPlusNormal"/>
              <w:rPr>
                <w:rFonts w:ascii="Times New Roman" w:hAnsi="Times New Roman" w:cs="Times New Roman"/>
                <w:sz w:val="26"/>
                <w:szCs w:val="26"/>
              </w:rPr>
            </w:pPr>
            <w:r w:rsidRPr="005804BF">
              <w:rPr>
                <w:rFonts w:ascii="Times New Roman" w:hAnsi="Times New Roman" w:cs="Times New Roman"/>
                <w:sz w:val="26"/>
                <w:szCs w:val="26"/>
              </w:rPr>
              <w:t>Объемы средств бюджета городского округа на финансирование муниципальной программы и прогнозная оценка привлекаемых на реализацию ее целей средств федерального бюджета, бюджета Приморского края, внебюджетных источников</w:t>
            </w:r>
          </w:p>
        </w:tc>
        <w:tc>
          <w:tcPr>
            <w:tcW w:w="5954" w:type="dxa"/>
          </w:tcPr>
          <w:p w:rsidR="00323B92" w:rsidRDefault="005804BF"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Источником финансирования мероприятий муниципальной программы являются средства федерального бюджета, бюджета Приморского края и бюджета городского округа.</w:t>
            </w:r>
          </w:p>
          <w:p w:rsidR="005804BF" w:rsidRPr="005804BF" w:rsidRDefault="005804BF"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Общий объем финансирования мероприятий мун</w:t>
            </w:r>
            <w:r w:rsidR="00323B92">
              <w:rPr>
                <w:rFonts w:ascii="Times New Roman" w:hAnsi="Times New Roman" w:cs="Times New Roman"/>
                <w:sz w:val="26"/>
                <w:szCs w:val="26"/>
              </w:rPr>
              <w:t>иципальной программы составляет                         409 229,57645</w:t>
            </w:r>
            <w:r w:rsidRPr="005804BF">
              <w:rPr>
                <w:rFonts w:ascii="Times New Roman" w:hAnsi="Times New Roman" w:cs="Times New Roman"/>
                <w:sz w:val="26"/>
                <w:szCs w:val="26"/>
              </w:rPr>
              <w:t xml:space="preserve"> тыс. руб., в т.ч. по годам:</w:t>
            </w:r>
          </w:p>
          <w:p w:rsidR="005804BF" w:rsidRPr="005804BF" w:rsidRDefault="005804BF"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 xml:space="preserve">2020 год </w:t>
            </w:r>
            <w:r w:rsidR="00323B92">
              <w:rPr>
                <w:rFonts w:ascii="Times New Roman" w:hAnsi="Times New Roman" w:cs="Times New Roman"/>
                <w:sz w:val="26"/>
                <w:szCs w:val="26"/>
              </w:rPr>
              <w:t>–</w:t>
            </w:r>
            <w:r w:rsidRPr="005804BF">
              <w:rPr>
                <w:rFonts w:ascii="Times New Roman" w:hAnsi="Times New Roman" w:cs="Times New Roman"/>
                <w:sz w:val="26"/>
                <w:szCs w:val="26"/>
              </w:rPr>
              <w:t xml:space="preserve"> 51</w:t>
            </w:r>
            <w:r w:rsidR="00323B92">
              <w:rPr>
                <w:rFonts w:ascii="Times New Roman" w:hAnsi="Times New Roman" w:cs="Times New Roman"/>
                <w:sz w:val="26"/>
                <w:szCs w:val="26"/>
              </w:rPr>
              <w:t xml:space="preserve"> </w:t>
            </w:r>
            <w:r w:rsidRPr="005804BF">
              <w:rPr>
                <w:rFonts w:ascii="Times New Roman" w:hAnsi="Times New Roman" w:cs="Times New Roman"/>
                <w:sz w:val="26"/>
                <w:szCs w:val="26"/>
              </w:rPr>
              <w:t>029,50475 тыс. руб.;</w:t>
            </w:r>
          </w:p>
          <w:p w:rsidR="005804BF" w:rsidRPr="005804BF" w:rsidRDefault="005804BF"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 xml:space="preserve">2021 год </w:t>
            </w:r>
            <w:r w:rsidR="00323B92">
              <w:rPr>
                <w:rFonts w:ascii="Times New Roman" w:hAnsi="Times New Roman" w:cs="Times New Roman"/>
                <w:sz w:val="26"/>
                <w:szCs w:val="26"/>
              </w:rPr>
              <w:t>–</w:t>
            </w:r>
            <w:r w:rsidRPr="005804BF">
              <w:rPr>
                <w:rFonts w:ascii="Times New Roman" w:hAnsi="Times New Roman" w:cs="Times New Roman"/>
                <w:sz w:val="26"/>
                <w:szCs w:val="26"/>
              </w:rPr>
              <w:t xml:space="preserve"> 51</w:t>
            </w:r>
            <w:r w:rsidR="00323B92">
              <w:rPr>
                <w:rFonts w:ascii="Times New Roman" w:hAnsi="Times New Roman" w:cs="Times New Roman"/>
                <w:sz w:val="26"/>
                <w:szCs w:val="26"/>
              </w:rPr>
              <w:t xml:space="preserve"> </w:t>
            </w:r>
            <w:r w:rsidRPr="005804BF">
              <w:rPr>
                <w:rFonts w:ascii="Times New Roman" w:hAnsi="Times New Roman" w:cs="Times New Roman"/>
                <w:sz w:val="26"/>
                <w:szCs w:val="26"/>
              </w:rPr>
              <w:t>589,76300 тыс. руб.;</w:t>
            </w:r>
          </w:p>
          <w:p w:rsidR="005804BF" w:rsidRPr="005804BF" w:rsidRDefault="005804BF"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 xml:space="preserve">2022 год </w:t>
            </w:r>
            <w:r w:rsidR="00323B92">
              <w:rPr>
                <w:rFonts w:ascii="Times New Roman" w:hAnsi="Times New Roman" w:cs="Times New Roman"/>
                <w:sz w:val="26"/>
                <w:szCs w:val="26"/>
              </w:rPr>
              <w:t>–</w:t>
            </w:r>
            <w:r w:rsidRPr="005804BF">
              <w:rPr>
                <w:rFonts w:ascii="Times New Roman" w:hAnsi="Times New Roman" w:cs="Times New Roman"/>
                <w:sz w:val="26"/>
                <w:szCs w:val="26"/>
              </w:rPr>
              <w:t xml:space="preserve"> 54</w:t>
            </w:r>
            <w:r w:rsidR="00323B92">
              <w:rPr>
                <w:rFonts w:ascii="Times New Roman" w:hAnsi="Times New Roman" w:cs="Times New Roman"/>
                <w:sz w:val="26"/>
                <w:szCs w:val="26"/>
              </w:rPr>
              <w:t xml:space="preserve"> </w:t>
            </w:r>
            <w:r w:rsidRPr="005804BF">
              <w:rPr>
                <w:rFonts w:ascii="Times New Roman" w:hAnsi="Times New Roman" w:cs="Times New Roman"/>
                <w:sz w:val="26"/>
                <w:szCs w:val="26"/>
              </w:rPr>
              <w:t>269,75594 тыс. руб.;</w:t>
            </w:r>
          </w:p>
          <w:p w:rsidR="005804BF" w:rsidRPr="005804BF" w:rsidRDefault="005804BF"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 xml:space="preserve">2023 год </w:t>
            </w:r>
            <w:r w:rsidR="00323B92">
              <w:rPr>
                <w:rFonts w:ascii="Times New Roman" w:hAnsi="Times New Roman" w:cs="Times New Roman"/>
                <w:sz w:val="26"/>
                <w:szCs w:val="26"/>
              </w:rPr>
              <w:t>–</w:t>
            </w:r>
            <w:r w:rsidRPr="005804BF">
              <w:rPr>
                <w:rFonts w:ascii="Times New Roman" w:hAnsi="Times New Roman" w:cs="Times New Roman"/>
                <w:sz w:val="26"/>
                <w:szCs w:val="26"/>
              </w:rPr>
              <w:t xml:space="preserve"> </w:t>
            </w:r>
            <w:r w:rsidR="00323B92">
              <w:rPr>
                <w:rFonts w:ascii="Times New Roman" w:hAnsi="Times New Roman" w:cs="Times New Roman"/>
                <w:sz w:val="26"/>
                <w:szCs w:val="26"/>
              </w:rPr>
              <w:t>63 398,61725</w:t>
            </w:r>
            <w:r w:rsidRPr="005804BF">
              <w:rPr>
                <w:rFonts w:ascii="Times New Roman" w:hAnsi="Times New Roman" w:cs="Times New Roman"/>
                <w:sz w:val="26"/>
                <w:szCs w:val="26"/>
              </w:rPr>
              <w:t xml:space="preserve"> тыс. руб.;</w:t>
            </w:r>
          </w:p>
          <w:p w:rsidR="005804BF" w:rsidRPr="005804BF" w:rsidRDefault="005804BF"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 xml:space="preserve">2024 год </w:t>
            </w:r>
            <w:r w:rsidR="00323B92">
              <w:rPr>
                <w:rFonts w:ascii="Times New Roman" w:hAnsi="Times New Roman" w:cs="Times New Roman"/>
                <w:sz w:val="26"/>
                <w:szCs w:val="26"/>
              </w:rPr>
              <w:t>–</w:t>
            </w:r>
            <w:r w:rsidRPr="005804BF">
              <w:rPr>
                <w:rFonts w:ascii="Times New Roman" w:hAnsi="Times New Roman" w:cs="Times New Roman"/>
                <w:sz w:val="26"/>
                <w:szCs w:val="26"/>
              </w:rPr>
              <w:t xml:space="preserve"> 47</w:t>
            </w:r>
            <w:r w:rsidR="00323B92">
              <w:rPr>
                <w:rFonts w:ascii="Times New Roman" w:hAnsi="Times New Roman" w:cs="Times New Roman"/>
                <w:sz w:val="26"/>
                <w:szCs w:val="26"/>
              </w:rPr>
              <w:t xml:space="preserve"> </w:t>
            </w:r>
            <w:r w:rsidRPr="005804BF">
              <w:rPr>
                <w:rFonts w:ascii="Times New Roman" w:hAnsi="Times New Roman" w:cs="Times New Roman"/>
                <w:sz w:val="26"/>
                <w:szCs w:val="26"/>
              </w:rPr>
              <w:t>640,13995 тыс. руб.;</w:t>
            </w:r>
          </w:p>
          <w:p w:rsidR="005804BF" w:rsidRPr="005804BF" w:rsidRDefault="005804BF"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 xml:space="preserve">2025 год </w:t>
            </w:r>
            <w:r w:rsidR="00323B92">
              <w:rPr>
                <w:rFonts w:ascii="Times New Roman" w:hAnsi="Times New Roman" w:cs="Times New Roman"/>
                <w:sz w:val="26"/>
                <w:szCs w:val="26"/>
              </w:rPr>
              <w:t>–</w:t>
            </w:r>
            <w:r w:rsidRPr="005804BF">
              <w:rPr>
                <w:rFonts w:ascii="Times New Roman" w:hAnsi="Times New Roman" w:cs="Times New Roman"/>
                <w:sz w:val="26"/>
                <w:szCs w:val="26"/>
              </w:rPr>
              <w:t xml:space="preserve"> 47</w:t>
            </w:r>
            <w:r w:rsidR="00323B92">
              <w:rPr>
                <w:rFonts w:ascii="Times New Roman" w:hAnsi="Times New Roman" w:cs="Times New Roman"/>
                <w:sz w:val="26"/>
                <w:szCs w:val="26"/>
              </w:rPr>
              <w:t xml:space="preserve"> </w:t>
            </w:r>
            <w:r w:rsidRPr="005804BF">
              <w:rPr>
                <w:rFonts w:ascii="Times New Roman" w:hAnsi="Times New Roman" w:cs="Times New Roman"/>
                <w:sz w:val="26"/>
                <w:szCs w:val="26"/>
              </w:rPr>
              <w:t>100,59852 тыс. руб.;</w:t>
            </w:r>
          </w:p>
          <w:p w:rsidR="005804BF" w:rsidRPr="005804BF" w:rsidRDefault="005804BF"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 xml:space="preserve">2026 год </w:t>
            </w:r>
            <w:r w:rsidR="00323B92">
              <w:rPr>
                <w:rFonts w:ascii="Times New Roman" w:hAnsi="Times New Roman" w:cs="Times New Roman"/>
                <w:sz w:val="26"/>
                <w:szCs w:val="26"/>
              </w:rPr>
              <w:t>–</w:t>
            </w:r>
            <w:r w:rsidRPr="005804BF">
              <w:rPr>
                <w:rFonts w:ascii="Times New Roman" w:hAnsi="Times New Roman" w:cs="Times New Roman"/>
                <w:sz w:val="26"/>
                <w:szCs w:val="26"/>
              </w:rPr>
              <w:t xml:space="preserve"> 47</w:t>
            </w:r>
            <w:r w:rsidR="00323B92">
              <w:rPr>
                <w:rFonts w:ascii="Times New Roman" w:hAnsi="Times New Roman" w:cs="Times New Roman"/>
                <w:sz w:val="26"/>
                <w:szCs w:val="26"/>
              </w:rPr>
              <w:t xml:space="preserve"> </w:t>
            </w:r>
            <w:r w:rsidRPr="005804BF">
              <w:rPr>
                <w:rFonts w:ascii="Times New Roman" w:hAnsi="Times New Roman" w:cs="Times New Roman"/>
                <w:sz w:val="26"/>
                <w:szCs w:val="26"/>
              </w:rPr>
              <w:t>100,59852 тыс. руб.;</w:t>
            </w:r>
          </w:p>
          <w:p w:rsidR="005804BF" w:rsidRPr="005804BF" w:rsidRDefault="005804BF"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 xml:space="preserve">2027 год </w:t>
            </w:r>
            <w:r w:rsidR="00323B92">
              <w:rPr>
                <w:rFonts w:ascii="Times New Roman" w:hAnsi="Times New Roman" w:cs="Times New Roman"/>
                <w:sz w:val="26"/>
                <w:szCs w:val="26"/>
              </w:rPr>
              <w:t>–</w:t>
            </w:r>
            <w:r w:rsidRPr="005804BF">
              <w:rPr>
                <w:rFonts w:ascii="Times New Roman" w:hAnsi="Times New Roman" w:cs="Times New Roman"/>
                <w:sz w:val="26"/>
                <w:szCs w:val="26"/>
              </w:rPr>
              <w:t xml:space="preserve"> 47</w:t>
            </w:r>
            <w:r w:rsidR="00323B92">
              <w:rPr>
                <w:rFonts w:ascii="Times New Roman" w:hAnsi="Times New Roman" w:cs="Times New Roman"/>
                <w:sz w:val="26"/>
                <w:szCs w:val="26"/>
              </w:rPr>
              <w:t xml:space="preserve"> </w:t>
            </w:r>
            <w:r w:rsidRPr="005804BF">
              <w:rPr>
                <w:rFonts w:ascii="Times New Roman" w:hAnsi="Times New Roman" w:cs="Times New Roman"/>
                <w:sz w:val="26"/>
                <w:szCs w:val="26"/>
              </w:rPr>
              <w:t>100,59852 тыс. руб.</w:t>
            </w:r>
          </w:p>
          <w:p w:rsidR="005804BF" w:rsidRPr="005804BF" w:rsidRDefault="005804BF" w:rsidP="005804BF">
            <w:pPr>
              <w:pStyle w:val="ConsPlusNormal"/>
              <w:rPr>
                <w:rFonts w:ascii="Times New Roman" w:hAnsi="Times New Roman" w:cs="Times New Roman"/>
                <w:sz w:val="26"/>
                <w:szCs w:val="26"/>
              </w:rPr>
            </w:pPr>
            <w:r w:rsidRPr="005804BF">
              <w:rPr>
                <w:rFonts w:ascii="Times New Roman" w:hAnsi="Times New Roman" w:cs="Times New Roman"/>
                <w:sz w:val="26"/>
                <w:szCs w:val="26"/>
              </w:rPr>
              <w:t xml:space="preserve">Объем средств бюджета городского округа на финансирование муниципальной программы </w:t>
            </w:r>
            <w:r w:rsidR="00323B92">
              <w:rPr>
                <w:rFonts w:ascii="Times New Roman" w:hAnsi="Times New Roman" w:cs="Times New Roman"/>
                <w:sz w:val="26"/>
                <w:szCs w:val="26"/>
              </w:rPr>
              <w:t>–</w:t>
            </w:r>
            <w:r w:rsidRPr="005804BF">
              <w:rPr>
                <w:rFonts w:ascii="Times New Roman" w:hAnsi="Times New Roman" w:cs="Times New Roman"/>
                <w:sz w:val="26"/>
                <w:szCs w:val="26"/>
              </w:rPr>
              <w:t xml:space="preserve"> </w:t>
            </w:r>
            <w:r w:rsidR="00323B92">
              <w:rPr>
                <w:rFonts w:ascii="Times New Roman" w:hAnsi="Times New Roman" w:cs="Times New Roman"/>
                <w:sz w:val="26"/>
                <w:szCs w:val="26"/>
              </w:rPr>
              <w:t>408 298,99002</w:t>
            </w:r>
            <w:r w:rsidRPr="005804BF">
              <w:rPr>
                <w:rFonts w:ascii="Times New Roman" w:hAnsi="Times New Roman" w:cs="Times New Roman"/>
                <w:sz w:val="26"/>
                <w:szCs w:val="26"/>
              </w:rPr>
              <w:t xml:space="preserve"> тыс. руб., в том числе по годам:</w:t>
            </w:r>
          </w:p>
          <w:p w:rsidR="005804BF" w:rsidRPr="005804BF" w:rsidRDefault="005804BF" w:rsidP="005804BF">
            <w:pPr>
              <w:pStyle w:val="ConsPlusNormal"/>
              <w:rPr>
                <w:rFonts w:ascii="Times New Roman" w:hAnsi="Times New Roman" w:cs="Times New Roman"/>
                <w:sz w:val="26"/>
                <w:szCs w:val="26"/>
              </w:rPr>
            </w:pPr>
            <w:r w:rsidRPr="005804BF">
              <w:rPr>
                <w:rFonts w:ascii="Times New Roman" w:hAnsi="Times New Roman" w:cs="Times New Roman"/>
                <w:sz w:val="26"/>
                <w:szCs w:val="26"/>
              </w:rPr>
              <w:t xml:space="preserve">2020 год </w:t>
            </w:r>
            <w:r w:rsidR="00323B92">
              <w:rPr>
                <w:rFonts w:ascii="Times New Roman" w:hAnsi="Times New Roman" w:cs="Times New Roman"/>
                <w:sz w:val="26"/>
                <w:szCs w:val="26"/>
              </w:rPr>
              <w:t>–</w:t>
            </w:r>
            <w:r w:rsidRPr="005804BF">
              <w:rPr>
                <w:rFonts w:ascii="Times New Roman" w:hAnsi="Times New Roman" w:cs="Times New Roman"/>
                <w:sz w:val="26"/>
                <w:szCs w:val="26"/>
              </w:rPr>
              <w:t xml:space="preserve"> 51</w:t>
            </w:r>
            <w:r w:rsidR="00323B92">
              <w:rPr>
                <w:rFonts w:ascii="Times New Roman" w:hAnsi="Times New Roman" w:cs="Times New Roman"/>
                <w:sz w:val="26"/>
                <w:szCs w:val="26"/>
              </w:rPr>
              <w:t xml:space="preserve"> </w:t>
            </w:r>
            <w:r w:rsidRPr="005804BF">
              <w:rPr>
                <w:rFonts w:ascii="Times New Roman" w:hAnsi="Times New Roman" w:cs="Times New Roman"/>
                <w:sz w:val="26"/>
                <w:szCs w:val="26"/>
              </w:rPr>
              <w:t>029,50475 тыс. руб.;</w:t>
            </w:r>
          </w:p>
          <w:p w:rsidR="005804BF" w:rsidRPr="005804BF" w:rsidRDefault="005804BF" w:rsidP="005804BF">
            <w:pPr>
              <w:pStyle w:val="ConsPlusNormal"/>
              <w:rPr>
                <w:rFonts w:ascii="Times New Roman" w:hAnsi="Times New Roman" w:cs="Times New Roman"/>
                <w:sz w:val="26"/>
                <w:szCs w:val="26"/>
              </w:rPr>
            </w:pPr>
            <w:r w:rsidRPr="005804BF">
              <w:rPr>
                <w:rFonts w:ascii="Times New Roman" w:hAnsi="Times New Roman" w:cs="Times New Roman"/>
                <w:sz w:val="26"/>
                <w:szCs w:val="26"/>
              </w:rPr>
              <w:t xml:space="preserve">2021 год </w:t>
            </w:r>
            <w:r w:rsidR="00323B92">
              <w:rPr>
                <w:rFonts w:ascii="Times New Roman" w:hAnsi="Times New Roman" w:cs="Times New Roman"/>
                <w:sz w:val="26"/>
                <w:szCs w:val="26"/>
              </w:rPr>
              <w:t>–</w:t>
            </w:r>
            <w:r w:rsidRPr="005804BF">
              <w:rPr>
                <w:rFonts w:ascii="Times New Roman" w:hAnsi="Times New Roman" w:cs="Times New Roman"/>
                <w:sz w:val="26"/>
                <w:szCs w:val="26"/>
              </w:rPr>
              <w:t xml:space="preserve"> 51</w:t>
            </w:r>
            <w:r w:rsidR="00323B92">
              <w:rPr>
                <w:rFonts w:ascii="Times New Roman" w:hAnsi="Times New Roman" w:cs="Times New Roman"/>
                <w:sz w:val="26"/>
                <w:szCs w:val="26"/>
              </w:rPr>
              <w:t xml:space="preserve"> </w:t>
            </w:r>
            <w:r w:rsidRPr="005804BF">
              <w:rPr>
                <w:rFonts w:ascii="Times New Roman" w:hAnsi="Times New Roman" w:cs="Times New Roman"/>
                <w:sz w:val="26"/>
                <w:szCs w:val="26"/>
              </w:rPr>
              <w:t>566,28600 тыс. руб.;</w:t>
            </w:r>
          </w:p>
          <w:p w:rsidR="005804BF" w:rsidRPr="005804BF" w:rsidRDefault="005804BF" w:rsidP="005804BF">
            <w:pPr>
              <w:pStyle w:val="ConsPlusNormal"/>
              <w:rPr>
                <w:rFonts w:ascii="Times New Roman" w:hAnsi="Times New Roman" w:cs="Times New Roman"/>
                <w:sz w:val="26"/>
                <w:szCs w:val="26"/>
              </w:rPr>
            </w:pPr>
            <w:r w:rsidRPr="005804BF">
              <w:rPr>
                <w:rFonts w:ascii="Times New Roman" w:hAnsi="Times New Roman" w:cs="Times New Roman"/>
                <w:sz w:val="26"/>
                <w:szCs w:val="26"/>
              </w:rPr>
              <w:t xml:space="preserve">2022 год </w:t>
            </w:r>
            <w:r w:rsidR="00323B92">
              <w:rPr>
                <w:rFonts w:ascii="Times New Roman" w:hAnsi="Times New Roman" w:cs="Times New Roman"/>
                <w:sz w:val="26"/>
                <w:szCs w:val="26"/>
              </w:rPr>
              <w:t>–</w:t>
            </w:r>
            <w:r w:rsidRPr="005804BF">
              <w:rPr>
                <w:rFonts w:ascii="Times New Roman" w:hAnsi="Times New Roman" w:cs="Times New Roman"/>
                <w:sz w:val="26"/>
                <w:szCs w:val="26"/>
              </w:rPr>
              <w:t xml:space="preserve"> 54</w:t>
            </w:r>
            <w:r w:rsidR="00323B92">
              <w:rPr>
                <w:rFonts w:ascii="Times New Roman" w:hAnsi="Times New Roman" w:cs="Times New Roman"/>
                <w:sz w:val="26"/>
                <w:szCs w:val="26"/>
              </w:rPr>
              <w:t xml:space="preserve"> </w:t>
            </w:r>
            <w:r w:rsidRPr="005804BF">
              <w:rPr>
                <w:rFonts w:ascii="Times New Roman" w:hAnsi="Times New Roman" w:cs="Times New Roman"/>
                <w:sz w:val="26"/>
                <w:szCs w:val="26"/>
              </w:rPr>
              <w:t>235,84494 тыс. руб.;</w:t>
            </w:r>
          </w:p>
          <w:p w:rsidR="005804BF" w:rsidRPr="005804BF" w:rsidRDefault="005804BF" w:rsidP="005804BF">
            <w:pPr>
              <w:pStyle w:val="ConsPlusNormal"/>
              <w:rPr>
                <w:rFonts w:ascii="Times New Roman" w:hAnsi="Times New Roman" w:cs="Times New Roman"/>
                <w:sz w:val="26"/>
                <w:szCs w:val="26"/>
              </w:rPr>
            </w:pPr>
            <w:r w:rsidRPr="005804BF">
              <w:rPr>
                <w:rFonts w:ascii="Times New Roman" w:hAnsi="Times New Roman" w:cs="Times New Roman"/>
                <w:sz w:val="26"/>
                <w:szCs w:val="26"/>
              </w:rPr>
              <w:t xml:space="preserve">2023 год </w:t>
            </w:r>
            <w:r w:rsidR="00323B92">
              <w:rPr>
                <w:rFonts w:ascii="Times New Roman" w:hAnsi="Times New Roman" w:cs="Times New Roman"/>
                <w:sz w:val="26"/>
                <w:szCs w:val="26"/>
              </w:rPr>
              <w:t>–</w:t>
            </w:r>
            <w:r w:rsidRPr="005804BF">
              <w:rPr>
                <w:rFonts w:ascii="Times New Roman" w:hAnsi="Times New Roman" w:cs="Times New Roman"/>
                <w:sz w:val="26"/>
                <w:szCs w:val="26"/>
              </w:rPr>
              <w:t xml:space="preserve"> </w:t>
            </w:r>
            <w:r w:rsidR="00323B92">
              <w:rPr>
                <w:rFonts w:ascii="Times New Roman" w:hAnsi="Times New Roman" w:cs="Times New Roman"/>
                <w:sz w:val="26"/>
                <w:szCs w:val="26"/>
              </w:rPr>
              <w:t>63 343,44425</w:t>
            </w:r>
            <w:r w:rsidRPr="005804BF">
              <w:rPr>
                <w:rFonts w:ascii="Times New Roman" w:hAnsi="Times New Roman" w:cs="Times New Roman"/>
                <w:sz w:val="26"/>
                <w:szCs w:val="26"/>
              </w:rPr>
              <w:t xml:space="preserve"> тыс. руб.;</w:t>
            </w:r>
          </w:p>
          <w:p w:rsidR="005804BF" w:rsidRPr="005804BF" w:rsidRDefault="005804BF" w:rsidP="005804BF">
            <w:pPr>
              <w:pStyle w:val="ConsPlusNormal"/>
              <w:rPr>
                <w:rFonts w:ascii="Times New Roman" w:hAnsi="Times New Roman" w:cs="Times New Roman"/>
                <w:sz w:val="26"/>
                <w:szCs w:val="26"/>
              </w:rPr>
            </w:pPr>
            <w:r w:rsidRPr="005804BF">
              <w:rPr>
                <w:rFonts w:ascii="Times New Roman" w:hAnsi="Times New Roman" w:cs="Times New Roman"/>
                <w:sz w:val="26"/>
                <w:szCs w:val="26"/>
              </w:rPr>
              <w:t xml:space="preserve">2024 год </w:t>
            </w:r>
            <w:r w:rsidR="00323B92">
              <w:rPr>
                <w:rFonts w:ascii="Times New Roman" w:hAnsi="Times New Roman" w:cs="Times New Roman"/>
                <w:sz w:val="26"/>
                <w:szCs w:val="26"/>
              </w:rPr>
              <w:t>–</w:t>
            </w:r>
            <w:r w:rsidRPr="005804BF">
              <w:rPr>
                <w:rFonts w:ascii="Times New Roman" w:hAnsi="Times New Roman" w:cs="Times New Roman"/>
                <w:sz w:val="26"/>
                <w:szCs w:val="26"/>
              </w:rPr>
              <w:t xml:space="preserve"> 47</w:t>
            </w:r>
            <w:r w:rsidR="00323B92">
              <w:rPr>
                <w:rFonts w:ascii="Times New Roman" w:hAnsi="Times New Roman" w:cs="Times New Roman"/>
                <w:sz w:val="26"/>
                <w:szCs w:val="26"/>
              </w:rPr>
              <w:t xml:space="preserve"> </w:t>
            </w:r>
            <w:r w:rsidRPr="005804BF">
              <w:rPr>
                <w:rFonts w:ascii="Times New Roman" w:hAnsi="Times New Roman" w:cs="Times New Roman"/>
                <w:sz w:val="26"/>
                <w:szCs w:val="26"/>
              </w:rPr>
              <w:t>030,97752 тыс. руб.;</w:t>
            </w:r>
          </w:p>
          <w:p w:rsidR="005804BF" w:rsidRPr="005804BF" w:rsidRDefault="005804BF" w:rsidP="005804BF">
            <w:pPr>
              <w:pStyle w:val="ConsPlusNormal"/>
              <w:rPr>
                <w:rFonts w:ascii="Times New Roman" w:hAnsi="Times New Roman" w:cs="Times New Roman"/>
                <w:sz w:val="26"/>
                <w:szCs w:val="26"/>
              </w:rPr>
            </w:pPr>
            <w:r w:rsidRPr="005804BF">
              <w:rPr>
                <w:rFonts w:ascii="Times New Roman" w:hAnsi="Times New Roman" w:cs="Times New Roman"/>
                <w:sz w:val="26"/>
                <w:szCs w:val="26"/>
              </w:rPr>
              <w:t xml:space="preserve">2025 год </w:t>
            </w:r>
            <w:r w:rsidR="00323B92">
              <w:rPr>
                <w:rFonts w:ascii="Times New Roman" w:hAnsi="Times New Roman" w:cs="Times New Roman"/>
                <w:sz w:val="26"/>
                <w:szCs w:val="26"/>
              </w:rPr>
              <w:t>–</w:t>
            </w:r>
            <w:r w:rsidRPr="005804BF">
              <w:rPr>
                <w:rFonts w:ascii="Times New Roman" w:hAnsi="Times New Roman" w:cs="Times New Roman"/>
                <w:sz w:val="26"/>
                <w:szCs w:val="26"/>
              </w:rPr>
              <w:t xml:space="preserve"> 47</w:t>
            </w:r>
            <w:r w:rsidR="00323B92">
              <w:rPr>
                <w:rFonts w:ascii="Times New Roman" w:hAnsi="Times New Roman" w:cs="Times New Roman"/>
                <w:sz w:val="26"/>
                <w:szCs w:val="26"/>
              </w:rPr>
              <w:t xml:space="preserve"> </w:t>
            </w:r>
            <w:r w:rsidRPr="005804BF">
              <w:rPr>
                <w:rFonts w:ascii="Times New Roman" w:hAnsi="Times New Roman" w:cs="Times New Roman"/>
                <w:sz w:val="26"/>
                <w:szCs w:val="26"/>
              </w:rPr>
              <w:t>030,97752 тыс. руб.;</w:t>
            </w:r>
          </w:p>
          <w:p w:rsidR="005804BF" w:rsidRPr="005804BF" w:rsidRDefault="005804BF" w:rsidP="005804BF">
            <w:pPr>
              <w:pStyle w:val="ConsPlusNormal"/>
              <w:rPr>
                <w:rFonts w:ascii="Times New Roman" w:hAnsi="Times New Roman" w:cs="Times New Roman"/>
                <w:sz w:val="26"/>
                <w:szCs w:val="26"/>
              </w:rPr>
            </w:pPr>
            <w:r w:rsidRPr="005804BF">
              <w:rPr>
                <w:rFonts w:ascii="Times New Roman" w:hAnsi="Times New Roman" w:cs="Times New Roman"/>
                <w:sz w:val="26"/>
                <w:szCs w:val="26"/>
              </w:rPr>
              <w:t xml:space="preserve">2026 год </w:t>
            </w:r>
            <w:r w:rsidR="00323B92">
              <w:rPr>
                <w:rFonts w:ascii="Times New Roman" w:hAnsi="Times New Roman" w:cs="Times New Roman"/>
                <w:sz w:val="26"/>
                <w:szCs w:val="26"/>
              </w:rPr>
              <w:t>–</w:t>
            </w:r>
            <w:r w:rsidRPr="005804BF">
              <w:rPr>
                <w:rFonts w:ascii="Times New Roman" w:hAnsi="Times New Roman" w:cs="Times New Roman"/>
                <w:sz w:val="26"/>
                <w:szCs w:val="26"/>
              </w:rPr>
              <w:t xml:space="preserve"> 47</w:t>
            </w:r>
            <w:r w:rsidR="00323B92">
              <w:rPr>
                <w:rFonts w:ascii="Times New Roman" w:hAnsi="Times New Roman" w:cs="Times New Roman"/>
                <w:sz w:val="26"/>
                <w:szCs w:val="26"/>
              </w:rPr>
              <w:t xml:space="preserve"> </w:t>
            </w:r>
            <w:r w:rsidRPr="005804BF">
              <w:rPr>
                <w:rFonts w:ascii="Times New Roman" w:hAnsi="Times New Roman" w:cs="Times New Roman"/>
                <w:sz w:val="26"/>
                <w:szCs w:val="26"/>
              </w:rPr>
              <w:t>030,97752 тыс. руб.;</w:t>
            </w:r>
          </w:p>
          <w:p w:rsidR="005804BF" w:rsidRPr="005804BF" w:rsidRDefault="005804BF"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 xml:space="preserve">2027 год </w:t>
            </w:r>
            <w:r w:rsidR="00323B92">
              <w:rPr>
                <w:rFonts w:ascii="Times New Roman" w:hAnsi="Times New Roman" w:cs="Times New Roman"/>
                <w:sz w:val="26"/>
                <w:szCs w:val="26"/>
              </w:rPr>
              <w:t>–</w:t>
            </w:r>
            <w:r w:rsidRPr="005804BF">
              <w:rPr>
                <w:rFonts w:ascii="Times New Roman" w:hAnsi="Times New Roman" w:cs="Times New Roman"/>
                <w:sz w:val="26"/>
                <w:szCs w:val="26"/>
              </w:rPr>
              <w:t xml:space="preserve"> 47</w:t>
            </w:r>
            <w:r w:rsidR="00323B92">
              <w:rPr>
                <w:rFonts w:ascii="Times New Roman" w:hAnsi="Times New Roman" w:cs="Times New Roman"/>
                <w:sz w:val="26"/>
                <w:szCs w:val="26"/>
              </w:rPr>
              <w:t xml:space="preserve"> </w:t>
            </w:r>
            <w:r w:rsidRPr="005804BF">
              <w:rPr>
                <w:rFonts w:ascii="Times New Roman" w:hAnsi="Times New Roman" w:cs="Times New Roman"/>
                <w:sz w:val="26"/>
                <w:szCs w:val="26"/>
              </w:rPr>
              <w:t>030,97752 тыс. руб.</w:t>
            </w:r>
          </w:p>
          <w:p w:rsidR="005804BF" w:rsidRPr="005804BF" w:rsidRDefault="005804BF"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Прогнозная оценка привлекаемых средств из федерального бюджета на финансирование муниципальной программы - 542,21943 тыс. руб., в том числе по годам:</w:t>
            </w:r>
          </w:p>
          <w:p w:rsidR="005804BF" w:rsidRPr="005804BF" w:rsidRDefault="005804BF"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2024 год - 542,21943 тыс. руб.</w:t>
            </w:r>
          </w:p>
          <w:p w:rsidR="005804BF" w:rsidRPr="005804BF" w:rsidRDefault="005804BF"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Прогнозная оценка привлекаемых средств из бюджета Приморского края на финансирование муниципальной программы - 388,36700 тыс. руб., в том числе по годам:</w:t>
            </w:r>
          </w:p>
          <w:p w:rsidR="005804BF" w:rsidRPr="005804BF" w:rsidRDefault="005804BF"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2021 год - 23,47700 тыс. руб.;</w:t>
            </w:r>
          </w:p>
          <w:p w:rsidR="005804BF" w:rsidRPr="005804BF" w:rsidRDefault="005804BF"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2022 год - 33,91100 тыс. руб.;</w:t>
            </w:r>
          </w:p>
          <w:p w:rsidR="005804BF" w:rsidRPr="005804BF" w:rsidRDefault="005804BF"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2023 год - 55,17300 тыс. руб.;</w:t>
            </w:r>
          </w:p>
          <w:p w:rsidR="005804BF" w:rsidRPr="005804BF" w:rsidRDefault="005804BF"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2024 год - 66,94300 тыс. руб.;</w:t>
            </w:r>
          </w:p>
          <w:p w:rsidR="005804BF" w:rsidRPr="005804BF" w:rsidRDefault="005804BF"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2025 год - 69,62100 тыс. руб.;</w:t>
            </w:r>
          </w:p>
          <w:p w:rsidR="005804BF" w:rsidRPr="005804BF" w:rsidRDefault="005804BF"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2026 год - 69,62100 тыс. руб.;</w:t>
            </w:r>
          </w:p>
          <w:p w:rsidR="005804BF" w:rsidRPr="005804BF" w:rsidRDefault="005804BF"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2027 год - 69,62100 тыс. руб.</w:t>
            </w:r>
          </w:p>
        </w:tc>
      </w:tr>
      <w:tr w:rsidR="008A4024" w:rsidRPr="005804BF" w:rsidTr="00C33856">
        <w:trPr>
          <w:trHeight w:val="1629"/>
        </w:trPr>
        <w:tc>
          <w:tcPr>
            <w:tcW w:w="3397" w:type="dxa"/>
            <w:tcBorders>
              <w:bottom w:val="single" w:sz="4" w:space="0" w:color="auto"/>
            </w:tcBorders>
          </w:tcPr>
          <w:p w:rsidR="008A4024" w:rsidRPr="005804BF" w:rsidRDefault="008A4024" w:rsidP="005804BF">
            <w:pPr>
              <w:pStyle w:val="ConsPlusNormal"/>
              <w:rPr>
                <w:rFonts w:ascii="Times New Roman" w:hAnsi="Times New Roman" w:cs="Times New Roman"/>
                <w:sz w:val="26"/>
                <w:szCs w:val="26"/>
              </w:rPr>
            </w:pPr>
            <w:r>
              <w:rPr>
                <w:rFonts w:ascii="Times New Roman" w:hAnsi="Times New Roman" w:cs="Times New Roman"/>
                <w:sz w:val="26"/>
                <w:szCs w:val="26"/>
              </w:rPr>
              <w:t>Влияние муниципальной программы на достижение национальных целей развития Российской Федерации</w:t>
            </w:r>
          </w:p>
        </w:tc>
        <w:tc>
          <w:tcPr>
            <w:tcW w:w="5954" w:type="dxa"/>
            <w:tcBorders>
              <w:bottom w:val="single" w:sz="4" w:space="0" w:color="auto"/>
            </w:tcBorders>
          </w:tcPr>
          <w:p w:rsidR="008A4024" w:rsidRDefault="000231B6" w:rsidP="000231B6">
            <w:pPr>
              <w:pStyle w:val="ConsPlusNormal"/>
              <w:jc w:val="both"/>
              <w:rPr>
                <w:rFonts w:ascii="Times New Roman" w:hAnsi="Times New Roman" w:cs="Times New Roman"/>
                <w:sz w:val="26"/>
                <w:szCs w:val="26"/>
              </w:rPr>
            </w:pPr>
            <w:r>
              <w:rPr>
                <w:rFonts w:ascii="Times New Roman" w:hAnsi="Times New Roman" w:cs="Times New Roman"/>
                <w:sz w:val="26"/>
                <w:szCs w:val="26"/>
              </w:rPr>
              <w:t>Реализация муниципальной программы</w:t>
            </w:r>
            <w:r w:rsidR="00023668">
              <w:rPr>
                <w:rFonts w:ascii="Times New Roman" w:hAnsi="Times New Roman" w:cs="Times New Roman"/>
                <w:sz w:val="26"/>
                <w:szCs w:val="26"/>
              </w:rPr>
              <w:t xml:space="preserve"> служит достижению национальной цели</w:t>
            </w:r>
            <w:r w:rsidRPr="000231B6">
              <w:rPr>
                <w:rFonts w:asciiTheme="minorHAnsi" w:eastAsiaTheme="minorHAnsi" w:hAnsiTheme="minorHAnsi" w:cstheme="minorBidi"/>
                <w:lang w:eastAsia="en-US"/>
              </w:rPr>
              <w:t xml:space="preserve"> </w:t>
            </w:r>
            <w:r>
              <w:rPr>
                <w:rFonts w:ascii="Times New Roman" w:hAnsi="Times New Roman" w:cs="Times New Roman"/>
                <w:sz w:val="26"/>
                <w:szCs w:val="26"/>
              </w:rPr>
              <w:t xml:space="preserve">развития Российской Федерации </w:t>
            </w:r>
            <w:r w:rsidRPr="000231B6">
              <w:rPr>
                <w:rFonts w:ascii="Times New Roman" w:eastAsiaTheme="minorHAnsi" w:hAnsi="Times New Roman" w:cs="Times New Roman"/>
                <w:sz w:val="26"/>
                <w:szCs w:val="26"/>
                <w:lang w:eastAsia="en-US"/>
              </w:rPr>
              <w:t>«К</w:t>
            </w:r>
            <w:r w:rsidRPr="000231B6">
              <w:rPr>
                <w:rFonts w:ascii="Times New Roman" w:hAnsi="Times New Roman" w:cs="Times New Roman"/>
                <w:sz w:val="26"/>
                <w:szCs w:val="26"/>
              </w:rPr>
              <w:t>омфортная и безопасная среда для жизни»</w:t>
            </w:r>
          </w:p>
          <w:p w:rsidR="00657A7C" w:rsidRPr="005804BF" w:rsidRDefault="00657A7C" w:rsidP="000231B6">
            <w:pPr>
              <w:pStyle w:val="ConsPlusNormal"/>
              <w:jc w:val="both"/>
              <w:rPr>
                <w:rFonts w:ascii="Times New Roman" w:hAnsi="Times New Roman" w:cs="Times New Roman"/>
                <w:sz w:val="26"/>
                <w:szCs w:val="26"/>
              </w:rPr>
            </w:pPr>
          </w:p>
        </w:tc>
      </w:tr>
    </w:tbl>
    <w:p w:rsidR="00A80ED5" w:rsidRDefault="00A80ED5" w:rsidP="0037760C">
      <w:pPr>
        <w:pStyle w:val="ConsPlusNormal"/>
        <w:jc w:val="center"/>
        <w:rPr>
          <w:rFonts w:ascii="Times New Roman" w:hAnsi="Times New Roman" w:cs="Times New Roman"/>
          <w:sz w:val="26"/>
          <w:szCs w:val="26"/>
        </w:rPr>
      </w:pPr>
    </w:p>
    <w:p w:rsidR="00A80ED5" w:rsidRDefault="00B80ABE" w:rsidP="0037760C">
      <w:pPr>
        <w:pStyle w:val="ConsPlusNormal"/>
        <w:jc w:val="center"/>
        <w:rPr>
          <w:rFonts w:ascii="Times New Roman" w:hAnsi="Times New Roman" w:cs="Times New Roman"/>
          <w:sz w:val="26"/>
          <w:szCs w:val="26"/>
        </w:rPr>
      </w:pPr>
      <w:r>
        <w:rPr>
          <w:rFonts w:ascii="Times New Roman" w:hAnsi="Times New Roman" w:cs="Times New Roman"/>
          <w:sz w:val="26"/>
          <w:szCs w:val="26"/>
        </w:rPr>
        <w:t>________________</w:t>
      </w:r>
    </w:p>
    <w:p w:rsidR="009D778E" w:rsidRDefault="009D778E" w:rsidP="0037760C">
      <w:pPr>
        <w:pStyle w:val="ConsPlusNormal"/>
        <w:jc w:val="center"/>
        <w:rPr>
          <w:rFonts w:ascii="Times New Roman" w:hAnsi="Times New Roman" w:cs="Times New Roman"/>
          <w:sz w:val="26"/>
          <w:szCs w:val="26"/>
        </w:rPr>
        <w:sectPr w:rsidR="009D778E" w:rsidSect="009D778E">
          <w:pgSz w:w="11906" w:h="16838"/>
          <w:pgMar w:top="993" w:right="850" w:bottom="851" w:left="1701" w:header="708" w:footer="708" w:gutter="0"/>
          <w:cols w:space="708"/>
          <w:docGrid w:linePitch="360"/>
        </w:sectPr>
      </w:pPr>
    </w:p>
    <w:p w:rsidR="00827FF9" w:rsidRDefault="0037760C" w:rsidP="0037760C">
      <w:pPr>
        <w:pStyle w:val="ConsPlusNormal"/>
        <w:jc w:val="center"/>
        <w:rPr>
          <w:rFonts w:ascii="Times New Roman" w:hAnsi="Times New Roman" w:cs="Times New Roman"/>
          <w:sz w:val="26"/>
          <w:szCs w:val="26"/>
        </w:rPr>
      </w:pPr>
      <w:r>
        <w:rPr>
          <w:rFonts w:ascii="Times New Roman" w:hAnsi="Times New Roman" w:cs="Times New Roman"/>
          <w:sz w:val="26"/>
          <w:szCs w:val="26"/>
        </w:rPr>
        <w:t>2. Показатели муниципальной программы Арсеньевского городского округа</w:t>
      </w:r>
    </w:p>
    <w:p w:rsidR="0037760C" w:rsidRDefault="0037760C" w:rsidP="0037760C">
      <w:pPr>
        <w:pStyle w:val="ConsPlusNormal"/>
        <w:jc w:val="center"/>
        <w:rPr>
          <w:rFonts w:ascii="Times New Roman" w:hAnsi="Times New Roman" w:cs="Times New Roman"/>
          <w:sz w:val="26"/>
          <w:szCs w:val="26"/>
          <w:u w:val="single"/>
        </w:rPr>
      </w:pPr>
      <w:r w:rsidRPr="0037760C">
        <w:rPr>
          <w:rFonts w:ascii="Times New Roman" w:hAnsi="Times New Roman" w:cs="Times New Roman"/>
          <w:sz w:val="26"/>
          <w:szCs w:val="26"/>
          <w:u w:val="single"/>
        </w:rPr>
        <w:t>«Благоустройство Арсеньевского городского округа» на 2020 - 2027 годы</w:t>
      </w:r>
    </w:p>
    <w:p w:rsidR="0037760C" w:rsidRDefault="0037760C" w:rsidP="0037760C">
      <w:pPr>
        <w:pStyle w:val="ConsPlusNormal"/>
        <w:jc w:val="center"/>
        <w:rPr>
          <w:rFonts w:ascii="Times New Roman" w:hAnsi="Times New Roman" w:cs="Times New Roman"/>
          <w:sz w:val="26"/>
          <w:szCs w:val="26"/>
          <w:u w:val="single"/>
        </w:rPr>
      </w:pPr>
    </w:p>
    <w:tbl>
      <w:tblPr>
        <w:tblW w:w="1630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2126"/>
        <w:gridCol w:w="561"/>
        <w:gridCol w:w="850"/>
        <w:gridCol w:w="851"/>
        <w:gridCol w:w="850"/>
        <w:gridCol w:w="851"/>
        <w:gridCol w:w="850"/>
        <w:gridCol w:w="851"/>
        <w:gridCol w:w="850"/>
        <w:gridCol w:w="851"/>
        <w:gridCol w:w="850"/>
        <w:gridCol w:w="2841"/>
        <w:gridCol w:w="1560"/>
        <w:gridCol w:w="1134"/>
      </w:tblGrid>
      <w:tr w:rsidR="00664520" w:rsidRPr="001E34BE" w:rsidTr="00A900F7">
        <w:trPr>
          <w:tblHeader/>
        </w:trPr>
        <w:tc>
          <w:tcPr>
            <w:tcW w:w="426" w:type="dxa"/>
            <w:vMerge w:val="restart"/>
          </w:tcPr>
          <w:p w:rsidR="00664520" w:rsidRPr="001E34BE" w:rsidRDefault="00664520" w:rsidP="00A80ED5">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N п/п</w:t>
            </w:r>
          </w:p>
        </w:tc>
        <w:tc>
          <w:tcPr>
            <w:tcW w:w="2126" w:type="dxa"/>
            <w:vMerge w:val="restart"/>
          </w:tcPr>
          <w:p w:rsidR="00664520" w:rsidRPr="001E34BE" w:rsidRDefault="00664520" w:rsidP="00A80ED5">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Наименование показателя</w:t>
            </w:r>
          </w:p>
        </w:tc>
        <w:tc>
          <w:tcPr>
            <w:tcW w:w="561" w:type="dxa"/>
            <w:vMerge w:val="restart"/>
          </w:tcPr>
          <w:p w:rsidR="00664520" w:rsidRPr="001E34BE" w:rsidRDefault="00664520" w:rsidP="00A80ED5">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Ед. изм.</w:t>
            </w:r>
          </w:p>
        </w:tc>
        <w:tc>
          <w:tcPr>
            <w:tcW w:w="7654" w:type="dxa"/>
            <w:gridSpan w:val="9"/>
          </w:tcPr>
          <w:p w:rsidR="00664520" w:rsidRPr="001E34BE" w:rsidRDefault="00664520" w:rsidP="00A80ED5">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Значения показателей</w:t>
            </w:r>
          </w:p>
        </w:tc>
        <w:tc>
          <w:tcPr>
            <w:tcW w:w="2841" w:type="dxa"/>
            <w:vMerge w:val="restart"/>
          </w:tcPr>
          <w:p w:rsidR="00664520" w:rsidRPr="001E34BE" w:rsidRDefault="00664520" w:rsidP="00A80ED5">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 xml:space="preserve">Документ </w:t>
            </w:r>
          </w:p>
          <w:p w:rsidR="00664520" w:rsidRPr="001E34BE" w:rsidRDefault="00664520" w:rsidP="00A80ED5">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w:t>
            </w:r>
          </w:p>
        </w:tc>
        <w:tc>
          <w:tcPr>
            <w:tcW w:w="1560" w:type="dxa"/>
            <w:vMerge w:val="restart"/>
          </w:tcPr>
          <w:p w:rsidR="00664520" w:rsidRPr="001E34BE" w:rsidRDefault="00664520" w:rsidP="00834981">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Ответственный за достижение показателя</w:t>
            </w:r>
          </w:p>
        </w:tc>
        <w:tc>
          <w:tcPr>
            <w:tcW w:w="1134" w:type="dxa"/>
            <w:vMerge w:val="restart"/>
          </w:tcPr>
          <w:p w:rsidR="00664520" w:rsidRPr="001E34BE" w:rsidRDefault="00664520" w:rsidP="00A80ED5">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Связь с показателями национальных целей</w:t>
            </w:r>
          </w:p>
        </w:tc>
      </w:tr>
      <w:tr w:rsidR="00614D88" w:rsidRPr="001E34BE" w:rsidTr="00A900F7">
        <w:trPr>
          <w:trHeight w:val="213"/>
          <w:tblHeader/>
        </w:trPr>
        <w:tc>
          <w:tcPr>
            <w:tcW w:w="426" w:type="dxa"/>
            <w:vMerge/>
          </w:tcPr>
          <w:p w:rsidR="00664520" w:rsidRPr="001E34BE" w:rsidRDefault="00664520" w:rsidP="00A80ED5">
            <w:pPr>
              <w:pStyle w:val="ConsPlusNormal"/>
              <w:rPr>
                <w:rFonts w:ascii="Times New Roman" w:hAnsi="Times New Roman" w:cs="Times New Roman"/>
                <w:sz w:val="20"/>
                <w:szCs w:val="20"/>
              </w:rPr>
            </w:pPr>
          </w:p>
        </w:tc>
        <w:tc>
          <w:tcPr>
            <w:tcW w:w="2126" w:type="dxa"/>
            <w:vMerge/>
          </w:tcPr>
          <w:p w:rsidR="00664520" w:rsidRPr="001E34BE" w:rsidRDefault="00664520" w:rsidP="00A80ED5">
            <w:pPr>
              <w:pStyle w:val="ConsPlusNormal"/>
              <w:rPr>
                <w:rFonts w:ascii="Times New Roman" w:hAnsi="Times New Roman" w:cs="Times New Roman"/>
                <w:sz w:val="20"/>
                <w:szCs w:val="20"/>
              </w:rPr>
            </w:pPr>
          </w:p>
        </w:tc>
        <w:tc>
          <w:tcPr>
            <w:tcW w:w="561" w:type="dxa"/>
            <w:vMerge/>
          </w:tcPr>
          <w:p w:rsidR="00664520" w:rsidRPr="001E34BE" w:rsidRDefault="00664520" w:rsidP="00A80ED5">
            <w:pPr>
              <w:pStyle w:val="ConsPlusNormal"/>
              <w:rPr>
                <w:rFonts w:ascii="Times New Roman" w:hAnsi="Times New Roman" w:cs="Times New Roman"/>
                <w:sz w:val="20"/>
                <w:szCs w:val="20"/>
              </w:rPr>
            </w:pPr>
          </w:p>
        </w:tc>
        <w:tc>
          <w:tcPr>
            <w:tcW w:w="850" w:type="dxa"/>
          </w:tcPr>
          <w:p w:rsidR="00664520" w:rsidRPr="001E34BE" w:rsidRDefault="00664520" w:rsidP="0066452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2019</w:t>
            </w:r>
          </w:p>
          <w:p w:rsidR="00664520" w:rsidRPr="001E34BE" w:rsidRDefault="00664520" w:rsidP="0066452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(база)</w:t>
            </w:r>
          </w:p>
        </w:tc>
        <w:tc>
          <w:tcPr>
            <w:tcW w:w="851" w:type="dxa"/>
          </w:tcPr>
          <w:p w:rsidR="00664520" w:rsidRPr="001E34BE" w:rsidRDefault="00664520" w:rsidP="00A80ED5">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2020</w:t>
            </w:r>
          </w:p>
        </w:tc>
        <w:tc>
          <w:tcPr>
            <w:tcW w:w="850" w:type="dxa"/>
          </w:tcPr>
          <w:p w:rsidR="00664520" w:rsidRPr="001E34BE" w:rsidRDefault="00664520" w:rsidP="00A80ED5">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2021</w:t>
            </w:r>
          </w:p>
        </w:tc>
        <w:tc>
          <w:tcPr>
            <w:tcW w:w="851" w:type="dxa"/>
          </w:tcPr>
          <w:p w:rsidR="00664520" w:rsidRPr="001E34BE" w:rsidRDefault="00664520" w:rsidP="00A80ED5">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2022</w:t>
            </w:r>
          </w:p>
        </w:tc>
        <w:tc>
          <w:tcPr>
            <w:tcW w:w="850" w:type="dxa"/>
          </w:tcPr>
          <w:p w:rsidR="00664520" w:rsidRPr="001E34BE" w:rsidRDefault="00664520" w:rsidP="00A80ED5">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2023</w:t>
            </w:r>
          </w:p>
        </w:tc>
        <w:tc>
          <w:tcPr>
            <w:tcW w:w="851" w:type="dxa"/>
          </w:tcPr>
          <w:p w:rsidR="00664520" w:rsidRPr="001E34BE" w:rsidRDefault="00664520" w:rsidP="00A80ED5">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2024</w:t>
            </w:r>
          </w:p>
        </w:tc>
        <w:tc>
          <w:tcPr>
            <w:tcW w:w="850" w:type="dxa"/>
          </w:tcPr>
          <w:p w:rsidR="00664520" w:rsidRPr="001E34BE" w:rsidRDefault="00664520" w:rsidP="00A80ED5">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2025</w:t>
            </w:r>
          </w:p>
        </w:tc>
        <w:tc>
          <w:tcPr>
            <w:tcW w:w="851" w:type="dxa"/>
          </w:tcPr>
          <w:p w:rsidR="00664520" w:rsidRPr="001E34BE" w:rsidRDefault="00664520" w:rsidP="00A80ED5">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2026</w:t>
            </w:r>
          </w:p>
        </w:tc>
        <w:tc>
          <w:tcPr>
            <w:tcW w:w="850" w:type="dxa"/>
          </w:tcPr>
          <w:p w:rsidR="00664520" w:rsidRPr="001E34BE" w:rsidRDefault="00664520" w:rsidP="00A80ED5">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2027</w:t>
            </w:r>
          </w:p>
        </w:tc>
        <w:tc>
          <w:tcPr>
            <w:tcW w:w="2841" w:type="dxa"/>
            <w:vMerge/>
          </w:tcPr>
          <w:p w:rsidR="00664520" w:rsidRPr="001E34BE" w:rsidRDefault="00664520" w:rsidP="00A80ED5">
            <w:pPr>
              <w:pStyle w:val="ConsPlusNormal"/>
              <w:jc w:val="center"/>
              <w:rPr>
                <w:rFonts w:ascii="Times New Roman" w:hAnsi="Times New Roman" w:cs="Times New Roman"/>
                <w:sz w:val="20"/>
                <w:szCs w:val="20"/>
              </w:rPr>
            </w:pPr>
          </w:p>
        </w:tc>
        <w:tc>
          <w:tcPr>
            <w:tcW w:w="1560" w:type="dxa"/>
            <w:vMerge/>
          </w:tcPr>
          <w:p w:rsidR="00664520" w:rsidRPr="001E34BE" w:rsidRDefault="00664520" w:rsidP="00834981">
            <w:pPr>
              <w:pStyle w:val="ConsPlusNormal"/>
              <w:jc w:val="center"/>
              <w:rPr>
                <w:rFonts w:ascii="Times New Roman" w:hAnsi="Times New Roman" w:cs="Times New Roman"/>
                <w:sz w:val="20"/>
                <w:szCs w:val="20"/>
              </w:rPr>
            </w:pPr>
          </w:p>
        </w:tc>
        <w:tc>
          <w:tcPr>
            <w:tcW w:w="1134" w:type="dxa"/>
            <w:vMerge/>
          </w:tcPr>
          <w:p w:rsidR="00664520" w:rsidRPr="001E34BE" w:rsidRDefault="00664520" w:rsidP="00A80ED5">
            <w:pPr>
              <w:pStyle w:val="ConsPlusNormal"/>
              <w:jc w:val="center"/>
              <w:rPr>
                <w:rFonts w:ascii="Times New Roman" w:hAnsi="Times New Roman" w:cs="Times New Roman"/>
                <w:sz w:val="20"/>
                <w:szCs w:val="20"/>
              </w:rPr>
            </w:pPr>
          </w:p>
        </w:tc>
      </w:tr>
      <w:tr w:rsidR="00614D88" w:rsidRPr="001E34BE" w:rsidTr="00A900F7">
        <w:trPr>
          <w:trHeight w:val="109"/>
          <w:tblHeader/>
        </w:trPr>
        <w:tc>
          <w:tcPr>
            <w:tcW w:w="426" w:type="dxa"/>
          </w:tcPr>
          <w:p w:rsidR="00664520" w:rsidRPr="001E34BE" w:rsidRDefault="00664520" w:rsidP="0066452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w:t>
            </w:r>
          </w:p>
        </w:tc>
        <w:tc>
          <w:tcPr>
            <w:tcW w:w="2126" w:type="dxa"/>
          </w:tcPr>
          <w:p w:rsidR="00664520" w:rsidRPr="001E34BE" w:rsidRDefault="00664520" w:rsidP="0066452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w:t>
            </w:r>
          </w:p>
        </w:tc>
        <w:tc>
          <w:tcPr>
            <w:tcW w:w="561" w:type="dxa"/>
          </w:tcPr>
          <w:p w:rsidR="00664520" w:rsidRPr="001E34BE" w:rsidRDefault="00664520" w:rsidP="0066452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3</w:t>
            </w:r>
          </w:p>
        </w:tc>
        <w:tc>
          <w:tcPr>
            <w:tcW w:w="850" w:type="dxa"/>
          </w:tcPr>
          <w:p w:rsidR="00664520" w:rsidRPr="001E34BE" w:rsidRDefault="00664520" w:rsidP="0066452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4</w:t>
            </w:r>
          </w:p>
        </w:tc>
        <w:tc>
          <w:tcPr>
            <w:tcW w:w="851" w:type="dxa"/>
          </w:tcPr>
          <w:p w:rsidR="00664520" w:rsidRPr="001E34BE" w:rsidRDefault="00664520" w:rsidP="0066452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w:t>
            </w:r>
          </w:p>
        </w:tc>
        <w:tc>
          <w:tcPr>
            <w:tcW w:w="850" w:type="dxa"/>
          </w:tcPr>
          <w:p w:rsidR="00664520" w:rsidRPr="001E34BE" w:rsidRDefault="00664520" w:rsidP="0066452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6</w:t>
            </w:r>
          </w:p>
        </w:tc>
        <w:tc>
          <w:tcPr>
            <w:tcW w:w="851" w:type="dxa"/>
          </w:tcPr>
          <w:p w:rsidR="00664520" w:rsidRPr="001E34BE" w:rsidRDefault="00664520" w:rsidP="0066452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7</w:t>
            </w:r>
          </w:p>
        </w:tc>
        <w:tc>
          <w:tcPr>
            <w:tcW w:w="850" w:type="dxa"/>
          </w:tcPr>
          <w:p w:rsidR="00664520" w:rsidRPr="001E34BE" w:rsidRDefault="00664520" w:rsidP="0066452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8</w:t>
            </w:r>
          </w:p>
        </w:tc>
        <w:tc>
          <w:tcPr>
            <w:tcW w:w="851" w:type="dxa"/>
          </w:tcPr>
          <w:p w:rsidR="00664520" w:rsidRPr="001E34BE" w:rsidRDefault="00664520" w:rsidP="0066452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9</w:t>
            </w:r>
          </w:p>
        </w:tc>
        <w:tc>
          <w:tcPr>
            <w:tcW w:w="850" w:type="dxa"/>
          </w:tcPr>
          <w:p w:rsidR="00664520" w:rsidRPr="001E34BE" w:rsidRDefault="00664520" w:rsidP="0066452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10</w:t>
            </w:r>
          </w:p>
        </w:tc>
        <w:tc>
          <w:tcPr>
            <w:tcW w:w="851" w:type="dxa"/>
          </w:tcPr>
          <w:p w:rsidR="00664520" w:rsidRPr="001E34BE" w:rsidRDefault="00664520" w:rsidP="0066452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11</w:t>
            </w:r>
          </w:p>
        </w:tc>
        <w:tc>
          <w:tcPr>
            <w:tcW w:w="850" w:type="dxa"/>
          </w:tcPr>
          <w:p w:rsidR="00664520" w:rsidRPr="001E34BE" w:rsidRDefault="00664520" w:rsidP="0066452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12</w:t>
            </w:r>
          </w:p>
        </w:tc>
        <w:tc>
          <w:tcPr>
            <w:tcW w:w="2841" w:type="dxa"/>
          </w:tcPr>
          <w:p w:rsidR="00664520" w:rsidRPr="001E34BE" w:rsidRDefault="00664520" w:rsidP="0066452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13</w:t>
            </w:r>
          </w:p>
        </w:tc>
        <w:tc>
          <w:tcPr>
            <w:tcW w:w="1560" w:type="dxa"/>
          </w:tcPr>
          <w:p w:rsidR="00664520" w:rsidRPr="001E34BE" w:rsidRDefault="00664520" w:rsidP="00834981">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14</w:t>
            </w:r>
          </w:p>
        </w:tc>
        <w:tc>
          <w:tcPr>
            <w:tcW w:w="1134" w:type="dxa"/>
          </w:tcPr>
          <w:p w:rsidR="00664520" w:rsidRPr="001E34BE" w:rsidRDefault="00664520" w:rsidP="0066452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15</w:t>
            </w:r>
          </w:p>
        </w:tc>
      </w:tr>
      <w:tr w:rsidR="00664520" w:rsidRPr="001E34BE" w:rsidTr="00614D88">
        <w:tblPrEx>
          <w:tblBorders>
            <w:insideH w:val="nil"/>
          </w:tblBorders>
        </w:tblPrEx>
        <w:tc>
          <w:tcPr>
            <w:tcW w:w="16302" w:type="dxa"/>
            <w:gridSpan w:val="15"/>
            <w:tcBorders>
              <w:top w:val="nil"/>
            </w:tcBorders>
          </w:tcPr>
          <w:p w:rsidR="00664520" w:rsidRPr="001E34BE" w:rsidRDefault="00664520" w:rsidP="00834981">
            <w:pPr>
              <w:pStyle w:val="ConsPlusNormal"/>
              <w:jc w:val="center"/>
              <w:outlineLvl w:val="2"/>
              <w:rPr>
                <w:rFonts w:ascii="Times New Roman" w:hAnsi="Times New Roman" w:cs="Times New Roman"/>
                <w:sz w:val="20"/>
                <w:szCs w:val="20"/>
              </w:rPr>
            </w:pPr>
            <w:r w:rsidRPr="001E34BE">
              <w:rPr>
                <w:rFonts w:ascii="Times New Roman" w:hAnsi="Times New Roman" w:cs="Times New Roman"/>
                <w:sz w:val="20"/>
                <w:szCs w:val="20"/>
              </w:rPr>
              <w:t>Цель муниципальной программы «Благоустройство Арсеньевского городского округа» на 2020 - 2027 годы № 1. Улучшение санитарного и эстетического вида территории городского округа</w:t>
            </w:r>
          </w:p>
        </w:tc>
      </w:tr>
      <w:tr w:rsidR="00614D88" w:rsidRPr="001E34BE" w:rsidTr="00A900F7">
        <w:trPr>
          <w:trHeight w:val="1341"/>
        </w:trPr>
        <w:tc>
          <w:tcPr>
            <w:tcW w:w="426" w:type="dxa"/>
            <w:vMerge w:val="restart"/>
          </w:tcPr>
          <w:p w:rsidR="00F847C4" w:rsidRPr="001E34BE" w:rsidRDefault="00F847C4" w:rsidP="00A80ED5">
            <w:pPr>
              <w:pStyle w:val="ConsPlusNormal"/>
              <w:rPr>
                <w:rFonts w:ascii="Times New Roman" w:hAnsi="Times New Roman" w:cs="Times New Roman"/>
                <w:sz w:val="20"/>
                <w:szCs w:val="20"/>
              </w:rPr>
            </w:pPr>
            <w:r w:rsidRPr="001E34BE">
              <w:rPr>
                <w:rFonts w:ascii="Times New Roman" w:hAnsi="Times New Roman" w:cs="Times New Roman"/>
                <w:sz w:val="20"/>
                <w:szCs w:val="20"/>
              </w:rPr>
              <w:t>1</w:t>
            </w:r>
          </w:p>
        </w:tc>
        <w:tc>
          <w:tcPr>
            <w:tcW w:w="2126" w:type="dxa"/>
          </w:tcPr>
          <w:p w:rsidR="00F847C4" w:rsidRPr="001E34BE" w:rsidRDefault="00F847C4" w:rsidP="00A80ED5">
            <w:pPr>
              <w:pStyle w:val="ConsPlusNormal"/>
              <w:rPr>
                <w:rFonts w:ascii="Times New Roman" w:hAnsi="Times New Roman" w:cs="Times New Roman"/>
                <w:sz w:val="20"/>
                <w:szCs w:val="20"/>
              </w:rPr>
            </w:pPr>
            <w:r w:rsidRPr="001E34BE">
              <w:rPr>
                <w:rFonts w:ascii="Times New Roman" w:hAnsi="Times New Roman" w:cs="Times New Roman"/>
                <w:sz w:val="20"/>
                <w:szCs w:val="20"/>
              </w:rPr>
              <w:t>Площадь убираемой территории городского округа (ежегодно), в т.ч.</w:t>
            </w:r>
          </w:p>
        </w:tc>
        <w:tc>
          <w:tcPr>
            <w:tcW w:w="561" w:type="dxa"/>
          </w:tcPr>
          <w:p w:rsidR="00F847C4" w:rsidRPr="001E34BE" w:rsidRDefault="00F847C4" w:rsidP="00A80ED5">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кв. м</w:t>
            </w:r>
          </w:p>
        </w:tc>
        <w:tc>
          <w:tcPr>
            <w:tcW w:w="850" w:type="dxa"/>
          </w:tcPr>
          <w:p w:rsidR="00F847C4" w:rsidRPr="001E34BE" w:rsidRDefault="00F847C4"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774262,25</w:t>
            </w:r>
          </w:p>
        </w:tc>
        <w:tc>
          <w:tcPr>
            <w:tcW w:w="851" w:type="dxa"/>
          </w:tcPr>
          <w:p w:rsidR="00F847C4" w:rsidRPr="001E34BE" w:rsidRDefault="00F847C4"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774262,25</w:t>
            </w:r>
          </w:p>
        </w:tc>
        <w:tc>
          <w:tcPr>
            <w:tcW w:w="850" w:type="dxa"/>
          </w:tcPr>
          <w:p w:rsidR="00F847C4" w:rsidRPr="001E34BE" w:rsidRDefault="00F847C4"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834262,25</w:t>
            </w:r>
          </w:p>
        </w:tc>
        <w:tc>
          <w:tcPr>
            <w:tcW w:w="851" w:type="dxa"/>
          </w:tcPr>
          <w:p w:rsidR="00F847C4" w:rsidRPr="001E34BE" w:rsidRDefault="00F847C4"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1229000</w:t>
            </w:r>
          </w:p>
        </w:tc>
        <w:tc>
          <w:tcPr>
            <w:tcW w:w="850" w:type="dxa"/>
          </w:tcPr>
          <w:p w:rsidR="00F847C4" w:rsidRPr="001E34BE" w:rsidRDefault="00F847C4"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1229000</w:t>
            </w:r>
          </w:p>
        </w:tc>
        <w:tc>
          <w:tcPr>
            <w:tcW w:w="851" w:type="dxa"/>
          </w:tcPr>
          <w:p w:rsidR="00F847C4" w:rsidRPr="001E34BE" w:rsidRDefault="00F847C4"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1229000</w:t>
            </w:r>
          </w:p>
        </w:tc>
        <w:tc>
          <w:tcPr>
            <w:tcW w:w="850" w:type="dxa"/>
          </w:tcPr>
          <w:p w:rsidR="00F847C4" w:rsidRPr="001E34BE" w:rsidRDefault="00F847C4"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1229000</w:t>
            </w:r>
          </w:p>
        </w:tc>
        <w:tc>
          <w:tcPr>
            <w:tcW w:w="851" w:type="dxa"/>
          </w:tcPr>
          <w:p w:rsidR="00F847C4" w:rsidRPr="001E34BE" w:rsidRDefault="00F847C4"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1229000</w:t>
            </w:r>
          </w:p>
        </w:tc>
        <w:tc>
          <w:tcPr>
            <w:tcW w:w="850" w:type="dxa"/>
          </w:tcPr>
          <w:p w:rsidR="00F847C4" w:rsidRPr="001E34BE" w:rsidRDefault="00F847C4"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1229000</w:t>
            </w:r>
          </w:p>
        </w:tc>
        <w:tc>
          <w:tcPr>
            <w:tcW w:w="2841" w:type="dxa"/>
          </w:tcPr>
          <w:p w:rsidR="00F847C4" w:rsidRPr="00E60C54" w:rsidRDefault="00D72D4E" w:rsidP="00E60C54">
            <w:pPr>
              <w:ind w:firstLine="0"/>
              <w:rPr>
                <w:sz w:val="20"/>
              </w:rPr>
            </w:pPr>
            <w:r>
              <w:rPr>
                <w:sz w:val="20"/>
              </w:rPr>
              <w:t>разд.</w:t>
            </w:r>
            <w:r w:rsidR="00E60C54">
              <w:rPr>
                <w:sz w:val="20"/>
              </w:rPr>
              <w:t xml:space="preserve"> </w:t>
            </w:r>
            <w:r>
              <w:rPr>
                <w:sz w:val="20"/>
              </w:rPr>
              <w:t>3</w:t>
            </w:r>
            <w:r w:rsidR="00E60C54">
              <w:rPr>
                <w:sz w:val="20"/>
              </w:rPr>
              <w:t xml:space="preserve"> главы </w:t>
            </w:r>
            <w:r w:rsidR="00E60C54">
              <w:rPr>
                <w:sz w:val="20"/>
                <w:lang w:val="en-US"/>
              </w:rPr>
              <w:t>IV</w:t>
            </w:r>
            <w:r w:rsidR="00E60C54">
              <w:rPr>
                <w:sz w:val="20"/>
              </w:rPr>
              <w:t xml:space="preserve"> м</w:t>
            </w:r>
            <w:r w:rsidR="00E60C54">
              <w:rPr>
                <w:rFonts w:eastAsiaTheme="minorEastAsia"/>
                <w:sz w:val="20"/>
              </w:rPr>
              <w:t>униципального правового</w:t>
            </w:r>
            <w:r w:rsidR="00E60C54" w:rsidRPr="00E60C54">
              <w:rPr>
                <w:rFonts w:eastAsiaTheme="minorEastAsia"/>
                <w:sz w:val="20"/>
              </w:rPr>
              <w:t xml:space="preserve"> акт</w:t>
            </w:r>
            <w:r w:rsidR="00E60C54">
              <w:rPr>
                <w:rFonts w:eastAsiaTheme="minorEastAsia"/>
                <w:sz w:val="20"/>
              </w:rPr>
              <w:t>а</w:t>
            </w:r>
            <w:r w:rsidR="00E60C54" w:rsidRPr="00E60C54">
              <w:rPr>
                <w:rFonts w:eastAsiaTheme="minorEastAsia"/>
                <w:sz w:val="20"/>
              </w:rPr>
              <w:t xml:space="preserve"> Арсеньевского городского ок</w:t>
            </w:r>
            <w:r w:rsidR="00E60C54">
              <w:rPr>
                <w:rFonts w:eastAsiaTheme="minorEastAsia"/>
                <w:sz w:val="20"/>
              </w:rPr>
              <w:t>руга от 28.12.2018 г. № 85-МПА «</w:t>
            </w:r>
            <w:r w:rsidR="00E60C54" w:rsidRPr="00E60C54">
              <w:rPr>
                <w:rFonts w:eastAsiaTheme="minorEastAsia"/>
                <w:sz w:val="20"/>
              </w:rPr>
              <w:t>Правила по благоустройству территории Арсеньевского городского округа</w:t>
            </w:r>
            <w:r w:rsidR="00E60C54">
              <w:rPr>
                <w:rFonts w:eastAsiaTheme="minorEastAsia"/>
                <w:sz w:val="20"/>
              </w:rPr>
              <w:t>»</w:t>
            </w:r>
          </w:p>
        </w:tc>
        <w:tc>
          <w:tcPr>
            <w:tcW w:w="1560" w:type="dxa"/>
          </w:tcPr>
          <w:p w:rsidR="00F847C4" w:rsidRPr="001E34BE" w:rsidRDefault="00834981" w:rsidP="00834981">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управление жизнеобеспечения администрации городского округа</w:t>
            </w:r>
          </w:p>
        </w:tc>
        <w:tc>
          <w:tcPr>
            <w:tcW w:w="1134" w:type="dxa"/>
          </w:tcPr>
          <w:p w:rsidR="00F847C4" w:rsidRPr="001E34BE" w:rsidRDefault="009D52A5" w:rsidP="009D52A5">
            <w:pPr>
              <w:pStyle w:val="ConsPlusNormal"/>
              <w:rPr>
                <w:rFonts w:ascii="Times New Roman" w:hAnsi="Times New Roman" w:cs="Times New Roman"/>
                <w:sz w:val="20"/>
                <w:szCs w:val="20"/>
              </w:rPr>
            </w:pPr>
            <w:r w:rsidRPr="001E34BE">
              <w:rPr>
                <w:rFonts w:ascii="Times New Roman" w:hAnsi="Times New Roman" w:cs="Times New Roman"/>
                <w:sz w:val="20"/>
                <w:szCs w:val="20"/>
              </w:rPr>
              <w:t>улучшение качества городской среды в полтора раза</w:t>
            </w:r>
          </w:p>
        </w:tc>
      </w:tr>
      <w:tr w:rsidR="00614D88" w:rsidRPr="001E34BE" w:rsidTr="00A900F7">
        <w:trPr>
          <w:trHeight w:val="844"/>
        </w:trPr>
        <w:tc>
          <w:tcPr>
            <w:tcW w:w="426" w:type="dxa"/>
            <w:vMerge/>
          </w:tcPr>
          <w:p w:rsidR="00834981" w:rsidRPr="001E34BE" w:rsidRDefault="00834981" w:rsidP="00834981">
            <w:pPr>
              <w:pStyle w:val="ConsPlusNormal"/>
              <w:rPr>
                <w:rFonts w:ascii="Times New Roman" w:hAnsi="Times New Roman" w:cs="Times New Roman"/>
                <w:sz w:val="20"/>
                <w:szCs w:val="20"/>
              </w:rPr>
            </w:pPr>
          </w:p>
        </w:tc>
        <w:tc>
          <w:tcPr>
            <w:tcW w:w="2126" w:type="dxa"/>
          </w:tcPr>
          <w:p w:rsidR="00834981" w:rsidRPr="001E34BE" w:rsidRDefault="00834981" w:rsidP="00834981">
            <w:pPr>
              <w:pStyle w:val="ConsPlusNormal"/>
              <w:rPr>
                <w:rFonts w:ascii="Times New Roman" w:hAnsi="Times New Roman" w:cs="Times New Roman"/>
                <w:sz w:val="20"/>
                <w:szCs w:val="20"/>
              </w:rPr>
            </w:pPr>
            <w:r w:rsidRPr="001E34BE">
              <w:rPr>
                <w:rFonts w:ascii="Times New Roman" w:hAnsi="Times New Roman" w:cs="Times New Roman"/>
                <w:sz w:val="20"/>
                <w:szCs w:val="20"/>
              </w:rPr>
              <w:t>Площадь убираемой территории кладбищ (ежегодно)</w:t>
            </w:r>
          </w:p>
        </w:tc>
        <w:tc>
          <w:tcPr>
            <w:tcW w:w="561" w:type="dxa"/>
          </w:tcPr>
          <w:p w:rsidR="00834981" w:rsidRPr="001E34BE" w:rsidRDefault="00834981" w:rsidP="00834981">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кв. м</w:t>
            </w:r>
          </w:p>
        </w:tc>
        <w:tc>
          <w:tcPr>
            <w:tcW w:w="850" w:type="dxa"/>
          </w:tcPr>
          <w:p w:rsidR="00834981" w:rsidRPr="001E34BE" w:rsidRDefault="00834981"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1" w:type="dxa"/>
          </w:tcPr>
          <w:p w:rsidR="00834981" w:rsidRPr="001E34BE" w:rsidRDefault="00834981"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0" w:type="dxa"/>
          </w:tcPr>
          <w:p w:rsidR="00834981" w:rsidRPr="001E34BE" w:rsidRDefault="00834981"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60000</w:t>
            </w:r>
          </w:p>
        </w:tc>
        <w:tc>
          <w:tcPr>
            <w:tcW w:w="851" w:type="dxa"/>
          </w:tcPr>
          <w:p w:rsidR="00834981" w:rsidRPr="001E34BE" w:rsidRDefault="00834981"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60000</w:t>
            </w:r>
          </w:p>
        </w:tc>
        <w:tc>
          <w:tcPr>
            <w:tcW w:w="850" w:type="dxa"/>
          </w:tcPr>
          <w:p w:rsidR="00834981" w:rsidRPr="001E34BE" w:rsidRDefault="00834981"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60000</w:t>
            </w:r>
          </w:p>
        </w:tc>
        <w:tc>
          <w:tcPr>
            <w:tcW w:w="851" w:type="dxa"/>
          </w:tcPr>
          <w:p w:rsidR="00834981" w:rsidRPr="001E34BE" w:rsidRDefault="00834981"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60000</w:t>
            </w:r>
          </w:p>
        </w:tc>
        <w:tc>
          <w:tcPr>
            <w:tcW w:w="850" w:type="dxa"/>
          </w:tcPr>
          <w:p w:rsidR="00834981" w:rsidRPr="001E34BE" w:rsidRDefault="00834981"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60000</w:t>
            </w:r>
          </w:p>
        </w:tc>
        <w:tc>
          <w:tcPr>
            <w:tcW w:w="851" w:type="dxa"/>
          </w:tcPr>
          <w:p w:rsidR="00834981" w:rsidRPr="001E34BE" w:rsidRDefault="00834981"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60000</w:t>
            </w:r>
          </w:p>
        </w:tc>
        <w:tc>
          <w:tcPr>
            <w:tcW w:w="850" w:type="dxa"/>
          </w:tcPr>
          <w:p w:rsidR="00834981" w:rsidRPr="001E34BE" w:rsidRDefault="00834981"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60000</w:t>
            </w:r>
          </w:p>
        </w:tc>
        <w:tc>
          <w:tcPr>
            <w:tcW w:w="2841" w:type="dxa"/>
          </w:tcPr>
          <w:p w:rsidR="00834981" w:rsidRPr="001E34BE" w:rsidRDefault="00E60C54" w:rsidP="00E60C54">
            <w:pPr>
              <w:pStyle w:val="ConsPlusNormal"/>
              <w:jc w:val="both"/>
              <w:rPr>
                <w:rFonts w:ascii="Times New Roman" w:hAnsi="Times New Roman" w:cs="Times New Roman"/>
                <w:sz w:val="20"/>
                <w:szCs w:val="20"/>
              </w:rPr>
            </w:pPr>
            <w:r w:rsidRPr="00E60C54">
              <w:rPr>
                <w:rFonts w:ascii="Times New Roman" w:hAnsi="Times New Roman" w:cs="Times New Roman"/>
                <w:sz w:val="20"/>
                <w:szCs w:val="20"/>
              </w:rPr>
              <w:t>разд.</w:t>
            </w:r>
            <w:r>
              <w:rPr>
                <w:rFonts w:ascii="Times New Roman" w:hAnsi="Times New Roman" w:cs="Times New Roman"/>
                <w:sz w:val="20"/>
                <w:szCs w:val="20"/>
              </w:rPr>
              <w:t xml:space="preserve"> </w:t>
            </w:r>
            <w:r w:rsidRPr="00E60C54">
              <w:rPr>
                <w:rFonts w:ascii="Times New Roman" w:hAnsi="Times New Roman" w:cs="Times New Roman"/>
                <w:sz w:val="20"/>
                <w:szCs w:val="20"/>
              </w:rPr>
              <w:t xml:space="preserve">3 главы </w:t>
            </w:r>
            <w:r w:rsidRPr="00E60C54">
              <w:rPr>
                <w:rFonts w:ascii="Times New Roman" w:hAnsi="Times New Roman" w:cs="Times New Roman"/>
                <w:sz w:val="20"/>
                <w:szCs w:val="20"/>
                <w:lang w:val="en-US"/>
              </w:rPr>
              <w:t>IV</w:t>
            </w:r>
            <w:r w:rsidRPr="00E60C54">
              <w:rPr>
                <w:rFonts w:ascii="Times New Roman" w:hAnsi="Times New Roman" w:cs="Times New Roman"/>
                <w:sz w:val="20"/>
                <w:szCs w:val="20"/>
              </w:rPr>
              <w:t xml:space="preserve"> муниципального правового акта Арсеньевского городского округа от 28.12.2018 г. № 85-МПА «Правила по благоустройству территории Арсеньевского городского округа»</w:t>
            </w:r>
          </w:p>
        </w:tc>
        <w:tc>
          <w:tcPr>
            <w:tcW w:w="1560" w:type="dxa"/>
          </w:tcPr>
          <w:p w:rsidR="00834981" w:rsidRPr="001E34BE" w:rsidRDefault="00834981" w:rsidP="00834981">
            <w:pPr>
              <w:ind w:firstLine="0"/>
              <w:jc w:val="center"/>
              <w:rPr>
                <w:sz w:val="20"/>
              </w:rPr>
            </w:pPr>
            <w:r w:rsidRPr="001E34BE">
              <w:rPr>
                <w:sz w:val="20"/>
              </w:rPr>
              <w:t>управление жизнеобеспечения администрации городского округа</w:t>
            </w:r>
          </w:p>
        </w:tc>
        <w:tc>
          <w:tcPr>
            <w:tcW w:w="1134" w:type="dxa"/>
          </w:tcPr>
          <w:p w:rsidR="00834981" w:rsidRPr="001E34BE" w:rsidRDefault="00834981" w:rsidP="00834981">
            <w:pPr>
              <w:ind w:firstLine="0"/>
              <w:rPr>
                <w:sz w:val="20"/>
              </w:rPr>
            </w:pPr>
            <w:r w:rsidRPr="001E34BE">
              <w:rPr>
                <w:sz w:val="20"/>
              </w:rPr>
              <w:t>улучшение качества городской среды в полтора раза</w:t>
            </w:r>
          </w:p>
        </w:tc>
      </w:tr>
      <w:tr w:rsidR="00614D88" w:rsidRPr="001E34BE" w:rsidTr="00A900F7">
        <w:tc>
          <w:tcPr>
            <w:tcW w:w="4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2</w:t>
            </w:r>
          </w:p>
        </w:tc>
        <w:tc>
          <w:tcPr>
            <w:tcW w:w="21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Количество вывезенного мусора при ликвидации несанкционированных свалок (ежегодно)</w:t>
            </w:r>
          </w:p>
        </w:tc>
        <w:tc>
          <w:tcPr>
            <w:tcW w:w="561"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куб. м</w:t>
            </w:r>
          </w:p>
        </w:tc>
        <w:tc>
          <w:tcPr>
            <w:tcW w:w="850" w:type="dxa"/>
          </w:tcPr>
          <w:p w:rsidR="00844530" w:rsidRPr="001E34BE" w:rsidRDefault="00844530"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296</w:t>
            </w:r>
          </w:p>
        </w:tc>
        <w:tc>
          <w:tcPr>
            <w:tcW w:w="851" w:type="dxa"/>
          </w:tcPr>
          <w:p w:rsidR="00844530" w:rsidRPr="001E34BE" w:rsidRDefault="00844530"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296</w:t>
            </w:r>
          </w:p>
        </w:tc>
        <w:tc>
          <w:tcPr>
            <w:tcW w:w="850" w:type="dxa"/>
          </w:tcPr>
          <w:p w:rsidR="00844530" w:rsidRPr="001E34BE" w:rsidRDefault="00844530"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1" w:type="dxa"/>
          </w:tcPr>
          <w:p w:rsidR="00844530" w:rsidRPr="001E34BE" w:rsidRDefault="00844530"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190</w:t>
            </w:r>
          </w:p>
        </w:tc>
        <w:tc>
          <w:tcPr>
            <w:tcW w:w="850" w:type="dxa"/>
          </w:tcPr>
          <w:p w:rsidR="00844530" w:rsidRPr="001E34BE" w:rsidRDefault="00844530"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300</w:t>
            </w:r>
          </w:p>
        </w:tc>
        <w:tc>
          <w:tcPr>
            <w:tcW w:w="851" w:type="dxa"/>
          </w:tcPr>
          <w:p w:rsidR="00844530" w:rsidRPr="001E34BE" w:rsidRDefault="00844530"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50</w:t>
            </w:r>
          </w:p>
        </w:tc>
        <w:tc>
          <w:tcPr>
            <w:tcW w:w="850" w:type="dxa"/>
          </w:tcPr>
          <w:p w:rsidR="00844530" w:rsidRPr="001E34BE" w:rsidRDefault="00844530"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50</w:t>
            </w:r>
          </w:p>
        </w:tc>
        <w:tc>
          <w:tcPr>
            <w:tcW w:w="851" w:type="dxa"/>
          </w:tcPr>
          <w:p w:rsidR="00844530" w:rsidRPr="001E34BE" w:rsidRDefault="00844530"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50</w:t>
            </w:r>
          </w:p>
        </w:tc>
        <w:tc>
          <w:tcPr>
            <w:tcW w:w="850" w:type="dxa"/>
          </w:tcPr>
          <w:p w:rsidR="00844530" w:rsidRPr="001E34BE" w:rsidRDefault="00844530"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50</w:t>
            </w:r>
          </w:p>
        </w:tc>
        <w:tc>
          <w:tcPr>
            <w:tcW w:w="2841" w:type="dxa"/>
          </w:tcPr>
          <w:p w:rsidR="00844530" w:rsidRPr="00E60C54" w:rsidRDefault="00844530" w:rsidP="00844530">
            <w:pPr>
              <w:ind w:firstLine="0"/>
              <w:rPr>
                <w:sz w:val="20"/>
              </w:rPr>
            </w:pPr>
            <w:r>
              <w:rPr>
                <w:sz w:val="20"/>
              </w:rPr>
              <w:t xml:space="preserve">разд. 8 главы </w:t>
            </w:r>
            <w:r>
              <w:rPr>
                <w:sz w:val="20"/>
                <w:lang w:val="en-US"/>
              </w:rPr>
              <w:t>IV</w:t>
            </w:r>
            <w:r>
              <w:rPr>
                <w:sz w:val="20"/>
              </w:rPr>
              <w:t xml:space="preserve"> м</w:t>
            </w:r>
            <w:r>
              <w:rPr>
                <w:rFonts w:eastAsiaTheme="minorEastAsia"/>
                <w:sz w:val="20"/>
              </w:rPr>
              <w:t>униципального правового</w:t>
            </w:r>
            <w:r w:rsidRPr="00E60C54">
              <w:rPr>
                <w:rFonts w:eastAsiaTheme="minorEastAsia"/>
                <w:sz w:val="20"/>
              </w:rPr>
              <w:t xml:space="preserve"> акт</w:t>
            </w:r>
            <w:r>
              <w:rPr>
                <w:rFonts w:eastAsiaTheme="minorEastAsia"/>
                <w:sz w:val="20"/>
              </w:rPr>
              <w:t>а</w:t>
            </w:r>
            <w:r w:rsidRPr="00E60C54">
              <w:rPr>
                <w:rFonts w:eastAsiaTheme="minorEastAsia"/>
                <w:sz w:val="20"/>
              </w:rPr>
              <w:t xml:space="preserve"> Арсеньевского городского ок</w:t>
            </w:r>
            <w:r>
              <w:rPr>
                <w:rFonts w:eastAsiaTheme="minorEastAsia"/>
                <w:sz w:val="20"/>
              </w:rPr>
              <w:t>руга от 28.12.2018 г. № 85-МПА «</w:t>
            </w:r>
            <w:r w:rsidRPr="00E60C54">
              <w:rPr>
                <w:rFonts w:eastAsiaTheme="minorEastAsia"/>
                <w:sz w:val="20"/>
              </w:rPr>
              <w:t>Правила по благоустройству территории Арсеньевского городского округа</w:t>
            </w:r>
            <w:r>
              <w:rPr>
                <w:rFonts w:eastAsiaTheme="minorEastAsia"/>
                <w:sz w:val="20"/>
              </w:rPr>
              <w:t>»</w:t>
            </w:r>
          </w:p>
        </w:tc>
        <w:tc>
          <w:tcPr>
            <w:tcW w:w="1560" w:type="dxa"/>
          </w:tcPr>
          <w:p w:rsidR="00844530" w:rsidRPr="001E34BE" w:rsidRDefault="00844530" w:rsidP="00844530">
            <w:pPr>
              <w:ind w:firstLine="0"/>
              <w:jc w:val="center"/>
              <w:rPr>
                <w:sz w:val="20"/>
              </w:rPr>
            </w:pPr>
            <w:r w:rsidRPr="001E34BE">
              <w:rPr>
                <w:sz w:val="20"/>
              </w:rPr>
              <w:t>управление жизнеобеспечения администрации городского округа</w:t>
            </w:r>
          </w:p>
        </w:tc>
        <w:tc>
          <w:tcPr>
            <w:tcW w:w="1134" w:type="dxa"/>
          </w:tcPr>
          <w:p w:rsidR="00844530" w:rsidRPr="001E34BE" w:rsidRDefault="00844530" w:rsidP="00844530">
            <w:pPr>
              <w:ind w:firstLine="0"/>
              <w:rPr>
                <w:sz w:val="20"/>
              </w:rPr>
            </w:pPr>
            <w:r w:rsidRPr="001E34BE">
              <w:rPr>
                <w:sz w:val="20"/>
              </w:rPr>
              <w:t>улучшение качества городской среды в полтора раза</w:t>
            </w:r>
          </w:p>
        </w:tc>
      </w:tr>
      <w:tr w:rsidR="00614D88" w:rsidRPr="001E34BE" w:rsidTr="00A900F7">
        <w:tc>
          <w:tcPr>
            <w:tcW w:w="4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3</w:t>
            </w:r>
          </w:p>
        </w:tc>
        <w:tc>
          <w:tcPr>
            <w:tcW w:w="21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Количество составленных схем расположения контейнерных площадок для накопления ТКО (нарастающим итогом)</w:t>
            </w:r>
          </w:p>
        </w:tc>
        <w:tc>
          <w:tcPr>
            <w:tcW w:w="561"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шт.</w:t>
            </w:r>
          </w:p>
        </w:tc>
        <w:tc>
          <w:tcPr>
            <w:tcW w:w="850" w:type="dxa"/>
          </w:tcPr>
          <w:p w:rsidR="00844530" w:rsidRPr="001E34BE" w:rsidRDefault="00844530"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1" w:type="dxa"/>
          </w:tcPr>
          <w:p w:rsidR="00844530" w:rsidRPr="001E34BE" w:rsidRDefault="00844530"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w:t>
            </w:r>
          </w:p>
        </w:tc>
        <w:tc>
          <w:tcPr>
            <w:tcW w:w="850" w:type="dxa"/>
          </w:tcPr>
          <w:p w:rsidR="00844530" w:rsidRPr="001E34BE" w:rsidRDefault="00844530"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w:t>
            </w:r>
          </w:p>
        </w:tc>
        <w:tc>
          <w:tcPr>
            <w:tcW w:w="851" w:type="dxa"/>
          </w:tcPr>
          <w:p w:rsidR="00844530" w:rsidRPr="001E34BE" w:rsidRDefault="00844530"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w:t>
            </w:r>
          </w:p>
        </w:tc>
        <w:tc>
          <w:tcPr>
            <w:tcW w:w="850" w:type="dxa"/>
          </w:tcPr>
          <w:p w:rsidR="00844530" w:rsidRPr="001E34BE" w:rsidRDefault="00844530"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w:t>
            </w:r>
          </w:p>
        </w:tc>
        <w:tc>
          <w:tcPr>
            <w:tcW w:w="851" w:type="dxa"/>
          </w:tcPr>
          <w:p w:rsidR="00844530" w:rsidRPr="001E34BE" w:rsidRDefault="00844530"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w:t>
            </w:r>
          </w:p>
        </w:tc>
        <w:tc>
          <w:tcPr>
            <w:tcW w:w="850" w:type="dxa"/>
          </w:tcPr>
          <w:p w:rsidR="00844530" w:rsidRPr="001E34BE" w:rsidRDefault="00844530"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w:t>
            </w:r>
          </w:p>
        </w:tc>
        <w:tc>
          <w:tcPr>
            <w:tcW w:w="851" w:type="dxa"/>
          </w:tcPr>
          <w:p w:rsidR="00844530" w:rsidRPr="001E34BE" w:rsidRDefault="00844530"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w:t>
            </w:r>
          </w:p>
        </w:tc>
        <w:tc>
          <w:tcPr>
            <w:tcW w:w="850" w:type="dxa"/>
          </w:tcPr>
          <w:p w:rsidR="00844530" w:rsidRPr="001E34BE" w:rsidRDefault="00844530" w:rsidP="004D6166">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w:t>
            </w:r>
          </w:p>
        </w:tc>
        <w:tc>
          <w:tcPr>
            <w:tcW w:w="2841" w:type="dxa"/>
          </w:tcPr>
          <w:p w:rsidR="00844530" w:rsidRPr="001E34BE" w:rsidRDefault="00844530" w:rsidP="00844530">
            <w:pPr>
              <w:pStyle w:val="ConsPlusNormal"/>
              <w:jc w:val="both"/>
              <w:rPr>
                <w:rFonts w:ascii="Times New Roman" w:hAnsi="Times New Roman" w:cs="Times New Roman"/>
                <w:sz w:val="20"/>
                <w:szCs w:val="20"/>
              </w:rPr>
            </w:pPr>
            <w:proofErr w:type="spellStart"/>
            <w:r w:rsidRPr="00D72D4E">
              <w:rPr>
                <w:rFonts w:ascii="Times New Roman" w:hAnsi="Times New Roman" w:cs="Times New Roman"/>
                <w:sz w:val="20"/>
                <w:szCs w:val="20"/>
              </w:rPr>
              <w:t>п.п</w:t>
            </w:r>
            <w:proofErr w:type="spellEnd"/>
            <w:r w:rsidRPr="00D72D4E">
              <w:rPr>
                <w:rFonts w:ascii="Times New Roman" w:hAnsi="Times New Roman" w:cs="Times New Roman"/>
                <w:sz w:val="20"/>
                <w:szCs w:val="20"/>
              </w:rPr>
              <w:t xml:space="preserve">. </w:t>
            </w:r>
            <w:r>
              <w:rPr>
                <w:rFonts w:ascii="Times New Roman" w:hAnsi="Times New Roman" w:cs="Times New Roman"/>
                <w:sz w:val="20"/>
                <w:szCs w:val="20"/>
              </w:rPr>
              <w:t>р.2</w:t>
            </w:r>
            <w:r w:rsidRPr="00D72D4E">
              <w:rPr>
                <w:rFonts w:ascii="Times New Roman" w:hAnsi="Times New Roman" w:cs="Times New Roman"/>
                <w:sz w:val="20"/>
                <w:szCs w:val="20"/>
              </w:rPr>
              <w:t>)  п.2) раздела 2 ст. 51 муниципального правового акта Арсеньевского городского округа от 04.08.2009 № 187-МПА «Устав Арсеньевского городского округа Приморского края»</w:t>
            </w:r>
          </w:p>
        </w:tc>
        <w:tc>
          <w:tcPr>
            <w:tcW w:w="1560" w:type="dxa"/>
          </w:tcPr>
          <w:p w:rsidR="00844530" w:rsidRPr="001E34BE" w:rsidRDefault="00844530" w:rsidP="00844530">
            <w:pPr>
              <w:ind w:firstLine="0"/>
              <w:jc w:val="center"/>
              <w:rPr>
                <w:sz w:val="20"/>
              </w:rPr>
            </w:pPr>
            <w:r w:rsidRPr="001E34BE">
              <w:rPr>
                <w:sz w:val="20"/>
              </w:rPr>
              <w:t>управление жизнеобеспечения администрации городского округа</w:t>
            </w:r>
          </w:p>
        </w:tc>
        <w:tc>
          <w:tcPr>
            <w:tcW w:w="1134" w:type="dxa"/>
          </w:tcPr>
          <w:p w:rsidR="00844530" w:rsidRPr="001E34BE" w:rsidRDefault="00844530" w:rsidP="00844530">
            <w:pPr>
              <w:ind w:firstLine="0"/>
              <w:rPr>
                <w:sz w:val="20"/>
              </w:rPr>
            </w:pPr>
            <w:r w:rsidRPr="001E34BE">
              <w:rPr>
                <w:sz w:val="20"/>
              </w:rPr>
              <w:t>улучшение качества городской среды в полтора раза</w:t>
            </w:r>
          </w:p>
        </w:tc>
      </w:tr>
      <w:tr w:rsidR="00614D88" w:rsidRPr="001E34BE" w:rsidTr="00A900F7">
        <w:tc>
          <w:tcPr>
            <w:tcW w:w="4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4</w:t>
            </w:r>
          </w:p>
        </w:tc>
        <w:tc>
          <w:tcPr>
            <w:tcW w:w="21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Количество установленных контейнерных площадок для накопления ТКО (нарастающим итогом)</w:t>
            </w:r>
          </w:p>
        </w:tc>
        <w:tc>
          <w:tcPr>
            <w:tcW w:w="561"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шт.</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15</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23</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22</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22</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22</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22</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22</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22</w:t>
            </w:r>
          </w:p>
        </w:tc>
        <w:tc>
          <w:tcPr>
            <w:tcW w:w="2841" w:type="dxa"/>
          </w:tcPr>
          <w:p w:rsidR="00844530" w:rsidRPr="001E34BE" w:rsidRDefault="00844530" w:rsidP="00844530">
            <w:pPr>
              <w:pStyle w:val="ConsPlusNormal"/>
              <w:jc w:val="both"/>
              <w:rPr>
                <w:rFonts w:ascii="Times New Roman" w:hAnsi="Times New Roman" w:cs="Times New Roman"/>
                <w:sz w:val="20"/>
                <w:szCs w:val="20"/>
              </w:rPr>
            </w:pPr>
            <w:proofErr w:type="spellStart"/>
            <w:r w:rsidRPr="00D72D4E">
              <w:rPr>
                <w:rFonts w:ascii="Times New Roman" w:hAnsi="Times New Roman" w:cs="Times New Roman"/>
                <w:sz w:val="20"/>
                <w:szCs w:val="20"/>
              </w:rPr>
              <w:t>п.п</w:t>
            </w:r>
            <w:proofErr w:type="spellEnd"/>
            <w:r w:rsidRPr="00D72D4E">
              <w:rPr>
                <w:rFonts w:ascii="Times New Roman" w:hAnsi="Times New Roman" w:cs="Times New Roman"/>
                <w:sz w:val="20"/>
                <w:szCs w:val="20"/>
              </w:rPr>
              <w:t xml:space="preserve">. </w:t>
            </w:r>
            <w:r>
              <w:rPr>
                <w:rFonts w:ascii="Times New Roman" w:hAnsi="Times New Roman" w:cs="Times New Roman"/>
                <w:sz w:val="20"/>
                <w:szCs w:val="20"/>
              </w:rPr>
              <w:t>р.1</w:t>
            </w:r>
            <w:r w:rsidRPr="00D72D4E">
              <w:rPr>
                <w:rFonts w:ascii="Times New Roman" w:hAnsi="Times New Roman" w:cs="Times New Roman"/>
                <w:sz w:val="20"/>
                <w:szCs w:val="20"/>
              </w:rPr>
              <w:t>)  п.2) раздела 2 ст. 51 муниципального правового акта Арсеньевского городского округа от 04.08.2009 № 187-МПА «Устав Арсеньевского городского округа Приморского края»</w:t>
            </w:r>
          </w:p>
        </w:tc>
        <w:tc>
          <w:tcPr>
            <w:tcW w:w="1560" w:type="dxa"/>
          </w:tcPr>
          <w:p w:rsidR="00844530" w:rsidRPr="001E34BE" w:rsidRDefault="00844530" w:rsidP="00844530">
            <w:pPr>
              <w:ind w:firstLine="0"/>
              <w:jc w:val="center"/>
              <w:rPr>
                <w:sz w:val="20"/>
              </w:rPr>
            </w:pPr>
            <w:r w:rsidRPr="001E34BE">
              <w:rPr>
                <w:sz w:val="20"/>
              </w:rPr>
              <w:t>управление жизнеобеспечения администрации городского округа</w:t>
            </w:r>
          </w:p>
        </w:tc>
        <w:tc>
          <w:tcPr>
            <w:tcW w:w="1134" w:type="dxa"/>
          </w:tcPr>
          <w:p w:rsidR="00844530" w:rsidRPr="001E34BE" w:rsidRDefault="00844530" w:rsidP="00844530">
            <w:pPr>
              <w:ind w:firstLine="0"/>
              <w:rPr>
                <w:sz w:val="20"/>
              </w:rPr>
            </w:pPr>
            <w:r w:rsidRPr="001E34BE">
              <w:rPr>
                <w:sz w:val="20"/>
              </w:rPr>
              <w:t>улучшение качества городской среды в полтора раза</w:t>
            </w:r>
          </w:p>
        </w:tc>
      </w:tr>
      <w:tr w:rsidR="00614D88" w:rsidRPr="001E34BE" w:rsidTr="00A900F7">
        <w:trPr>
          <w:trHeight w:val="1004"/>
        </w:trPr>
        <w:tc>
          <w:tcPr>
            <w:tcW w:w="4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5</w:t>
            </w:r>
          </w:p>
        </w:tc>
        <w:tc>
          <w:tcPr>
            <w:tcW w:w="21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Площадь ежегодно проводимой акарицидной противоклещевой обработки на территории городского округа (ежегодно)</w:t>
            </w:r>
          </w:p>
        </w:tc>
        <w:tc>
          <w:tcPr>
            <w:tcW w:w="561"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кв. м</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184000</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258550</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262850</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262850</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262850</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146000</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146000</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146000</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146000</w:t>
            </w:r>
          </w:p>
        </w:tc>
        <w:tc>
          <w:tcPr>
            <w:tcW w:w="2841" w:type="dxa"/>
          </w:tcPr>
          <w:p w:rsidR="00844530" w:rsidRPr="008C66D3" w:rsidRDefault="008C66D3" w:rsidP="008C66D3">
            <w:pPr>
              <w:pStyle w:val="ConsPlusNormal"/>
              <w:jc w:val="both"/>
              <w:rPr>
                <w:rFonts w:ascii="Times New Roman" w:hAnsi="Times New Roman" w:cs="Times New Roman"/>
                <w:sz w:val="20"/>
                <w:szCs w:val="20"/>
              </w:rPr>
            </w:pPr>
            <w:r>
              <w:rPr>
                <w:rFonts w:ascii="Times New Roman" w:hAnsi="Times New Roman" w:cs="Times New Roman"/>
                <w:sz w:val="20"/>
                <w:szCs w:val="20"/>
              </w:rPr>
              <w:t xml:space="preserve">раздел </w:t>
            </w:r>
            <w:r>
              <w:rPr>
                <w:rFonts w:ascii="Times New Roman" w:hAnsi="Times New Roman" w:cs="Times New Roman"/>
                <w:sz w:val="20"/>
                <w:szCs w:val="20"/>
                <w:lang w:val="en-US"/>
              </w:rPr>
              <w:t>X</w:t>
            </w:r>
            <w:r>
              <w:rPr>
                <w:rFonts w:ascii="Times New Roman" w:hAnsi="Times New Roman" w:cs="Times New Roman"/>
                <w:sz w:val="20"/>
                <w:szCs w:val="20"/>
              </w:rPr>
              <w:t xml:space="preserve"> постановления </w:t>
            </w:r>
            <w:r w:rsidRPr="008C66D3">
              <w:rPr>
                <w:rFonts w:ascii="Times New Roman" w:hAnsi="Times New Roman" w:cs="Times New Roman"/>
                <w:sz w:val="20"/>
                <w:szCs w:val="20"/>
              </w:rPr>
              <w:t xml:space="preserve">Главного государственного санитарного врача РФ </w:t>
            </w:r>
            <w:r>
              <w:rPr>
                <w:rFonts w:ascii="Times New Roman" w:hAnsi="Times New Roman" w:cs="Times New Roman"/>
                <w:sz w:val="20"/>
                <w:szCs w:val="20"/>
              </w:rPr>
              <w:t>от 28.01.2021 №</w:t>
            </w:r>
            <w:r w:rsidRPr="008C66D3">
              <w:rPr>
                <w:rFonts w:ascii="Times New Roman" w:hAnsi="Times New Roman" w:cs="Times New Roman"/>
                <w:sz w:val="20"/>
                <w:szCs w:val="20"/>
              </w:rPr>
              <w:t xml:space="preserve"> 4 </w:t>
            </w:r>
            <w:r>
              <w:rPr>
                <w:rFonts w:ascii="Times New Roman" w:hAnsi="Times New Roman" w:cs="Times New Roman"/>
                <w:sz w:val="20"/>
                <w:szCs w:val="20"/>
              </w:rPr>
              <w:t>«</w:t>
            </w:r>
            <w:r w:rsidRPr="008C66D3">
              <w:rPr>
                <w:rFonts w:ascii="Times New Roman" w:hAnsi="Times New Roman" w:cs="Times New Roman"/>
                <w:sz w:val="20"/>
                <w:szCs w:val="20"/>
              </w:rPr>
              <w:t xml:space="preserve">Об утверждении санитарных </w:t>
            </w:r>
            <w:r>
              <w:rPr>
                <w:rFonts w:ascii="Times New Roman" w:hAnsi="Times New Roman" w:cs="Times New Roman"/>
                <w:sz w:val="20"/>
                <w:szCs w:val="20"/>
              </w:rPr>
              <w:t>правил и норм СанПиН 3.3686-21 «</w:t>
            </w:r>
            <w:r w:rsidRPr="008C66D3">
              <w:rPr>
                <w:rFonts w:ascii="Times New Roman" w:hAnsi="Times New Roman" w:cs="Times New Roman"/>
                <w:sz w:val="20"/>
                <w:szCs w:val="20"/>
              </w:rPr>
              <w:t>Санитарно-эпидемиологические требования по про</w:t>
            </w:r>
            <w:r>
              <w:rPr>
                <w:rFonts w:ascii="Times New Roman" w:hAnsi="Times New Roman" w:cs="Times New Roman"/>
                <w:sz w:val="20"/>
                <w:szCs w:val="20"/>
              </w:rPr>
              <w:t xml:space="preserve">филактике инфекционных болезней»   </w:t>
            </w:r>
          </w:p>
        </w:tc>
        <w:tc>
          <w:tcPr>
            <w:tcW w:w="1560" w:type="dxa"/>
          </w:tcPr>
          <w:p w:rsidR="00844530" w:rsidRPr="001E34BE" w:rsidRDefault="00844530" w:rsidP="00844530">
            <w:pPr>
              <w:ind w:firstLine="0"/>
              <w:jc w:val="center"/>
              <w:rPr>
                <w:sz w:val="20"/>
              </w:rPr>
            </w:pPr>
            <w:r w:rsidRPr="001E34BE">
              <w:rPr>
                <w:sz w:val="20"/>
              </w:rPr>
              <w:t>управление жизнеобеспечения администрации городского округа</w:t>
            </w:r>
          </w:p>
        </w:tc>
        <w:tc>
          <w:tcPr>
            <w:tcW w:w="1134" w:type="dxa"/>
          </w:tcPr>
          <w:p w:rsidR="00844530" w:rsidRPr="001E34BE" w:rsidRDefault="00844530" w:rsidP="00844530">
            <w:pPr>
              <w:ind w:firstLine="0"/>
              <w:rPr>
                <w:sz w:val="20"/>
              </w:rPr>
            </w:pPr>
            <w:r w:rsidRPr="001E34BE">
              <w:rPr>
                <w:sz w:val="20"/>
              </w:rPr>
              <w:t>улучшение качества городской среды в полтора раза</w:t>
            </w:r>
          </w:p>
        </w:tc>
      </w:tr>
      <w:tr w:rsidR="00614D88" w:rsidRPr="001E34BE" w:rsidTr="00A900F7">
        <w:trPr>
          <w:trHeight w:val="1281"/>
        </w:trPr>
        <w:tc>
          <w:tcPr>
            <w:tcW w:w="4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6</w:t>
            </w:r>
          </w:p>
        </w:tc>
        <w:tc>
          <w:tcPr>
            <w:tcW w:w="21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Количество составленных отчетов о местах дислокации животных без владельцев (нарастающим итогом)</w:t>
            </w:r>
          </w:p>
        </w:tc>
        <w:tc>
          <w:tcPr>
            <w:tcW w:w="561"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шт.</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w:t>
            </w:r>
          </w:p>
        </w:tc>
        <w:tc>
          <w:tcPr>
            <w:tcW w:w="2841" w:type="dxa"/>
          </w:tcPr>
          <w:p w:rsidR="00844530" w:rsidRPr="001E34BE" w:rsidRDefault="00844530" w:rsidP="00844530">
            <w:pPr>
              <w:pStyle w:val="ConsPlusNormal"/>
              <w:jc w:val="both"/>
              <w:rPr>
                <w:rFonts w:ascii="Times New Roman" w:hAnsi="Times New Roman" w:cs="Times New Roman"/>
                <w:sz w:val="20"/>
                <w:szCs w:val="20"/>
              </w:rPr>
            </w:pPr>
            <w:r>
              <w:rPr>
                <w:rFonts w:ascii="Times New Roman" w:hAnsi="Times New Roman" w:cs="Times New Roman"/>
                <w:sz w:val="20"/>
                <w:szCs w:val="20"/>
              </w:rPr>
              <w:t>ст.3 Закона Приморского края от 26.12.2019 № 692-КЗ «Об отдельных вопросах в области обращения с животными в Приморском крае»</w:t>
            </w:r>
          </w:p>
        </w:tc>
        <w:tc>
          <w:tcPr>
            <w:tcW w:w="1560" w:type="dxa"/>
          </w:tcPr>
          <w:p w:rsidR="00844530" w:rsidRPr="001E34BE" w:rsidRDefault="00844530" w:rsidP="00844530">
            <w:pPr>
              <w:ind w:firstLine="0"/>
              <w:jc w:val="center"/>
              <w:rPr>
                <w:sz w:val="20"/>
              </w:rPr>
            </w:pPr>
            <w:r w:rsidRPr="001E34BE">
              <w:rPr>
                <w:sz w:val="20"/>
              </w:rPr>
              <w:t>управление жизнеобеспечения администрации городского округа</w:t>
            </w:r>
          </w:p>
        </w:tc>
        <w:tc>
          <w:tcPr>
            <w:tcW w:w="1134" w:type="dxa"/>
          </w:tcPr>
          <w:p w:rsidR="00844530" w:rsidRPr="001E34BE" w:rsidRDefault="00844530" w:rsidP="00844530">
            <w:pPr>
              <w:ind w:firstLine="0"/>
              <w:rPr>
                <w:sz w:val="20"/>
              </w:rPr>
            </w:pPr>
            <w:r w:rsidRPr="001E34BE">
              <w:rPr>
                <w:sz w:val="20"/>
              </w:rPr>
              <w:t>улучшение качества городской среды в полтора раза</w:t>
            </w:r>
          </w:p>
        </w:tc>
      </w:tr>
      <w:tr w:rsidR="00614D88" w:rsidRPr="001E34BE" w:rsidTr="00A900F7">
        <w:trPr>
          <w:trHeight w:val="543"/>
        </w:trPr>
        <w:tc>
          <w:tcPr>
            <w:tcW w:w="4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7</w:t>
            </w:r>
          </w:p>
        </w:tc>
        <w:tc>
          <w:tcPr>
            <w:tcW w:w="21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Площадь общественной территории, переданной на содержание в рамках концессионного соглашения (ежегодно)</w:t>
            </w:r>
          </w:p>
        </w:tc>
        <w:tc>
          <w:tcPr>
            <w:tcW w:w="561"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кв. м</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31081</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31081</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31081</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31081</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31081</w:t>
            </w:r>
          </w:p>
        </w:tc>
        <w:tc>
          <w:tcPr>
            <w:tcW w:w="2841" w:type="dxa"/>
          </w:tcPr>
          <w:p w:rsidR="00844530" w:rsidRPr="001E34BE" w:rsidRDefault="002165CD" w:rsidP="002165CD">
            <w:pPr>
              <w:pStyle w:val="ConsPlusNormal"/>
              <w:jc w:val="both"/>
              <w:rPr>
                <w:rFonts w:ascii="Times New Roman" w:hAnsi="Times New Roman" w:cs="Times New Roman"/>
                <w:sz w:val="20"/>
                <w:szCs w:val="20"/>
              </w:rPr>
            </w:pPr>
            <w:r w:rsidRPr="002165CD">
              <w:rPr>
                <w:rFonts w:ascii="Times New Roman" w:hAnsi="Times New Roman" w:cs="Times New Roman"/>
                <w:sz w:val="20"/>
                <w:szCs w:val="20"/>
              </w:rPr>
              <w:t xml:space="preserve">разд. 3 главы </w:t>
            </w:r>
            <w:r w:rsidRPr="002165CD">
              <w:rPr>
                <w:rFonts w:ascii="Times New Roman" w:hAnsi="Times New Roman" w:cs="Times New Roman"/>
                <w:sz w:val="20"/>
                <w:szCs w:val="20"/>
                <w:lang w:val="en-US"/>
              </w:rPr>
              <w:t>IV</w:t>
            </w:r>
            <w:r w:rsidRPr="002165CD">
              <w:rPr>
                <w:rFonts w:ascii="Times New Roman" w:hAnsi="Times New Roman" w:cs="Times New Roman"/>
                <w:sz w:val="20"/>
                <w:szCs w:val="20"/>
              </w:rPr>
              <w:t xml:space="preserve"> муниципального правового акта Арсеньевского городского округа от 28.12.2018 г. № 85-МПА «Правила по благоустройству территории Арсеньевского городского округа»</w:t>
            </w:r>
          </w:p>
        </w:tc>
        <w:tc>
          <w:tcPr>
            <w:tcW w:w="1560" w:type="dxa"/>
          </w:tcPr>
          <w:p w:rsidR="00844530" w:rsidRPr="001E34BE" w:rsidRDefault="00844530" w:rsidP="00844530">
            <w:pPr>
              <w:ind w:firstLine="0"/>
              <w:jc w:val="center"/>
              <w:rPr>
                <w:sz w:val="20"/>
              </w:rPr>
            </w:pPr>
            <w:r w:rsidRPr="001E34BE">
              <w:rPr>
                <w:sz w:val="20"/>
              </w:rPr>
              <w:t>управление жизнеобеспечения администрации городского округа</w:t>
            </w:r>
          </w:p>
        </w:tc>
        <w:tc>
          <w:tcPr>
            <w:tcW w:w="1134" w:type="dxa"/>
          </w:tcPr>
          <w:p w:rsidR="00844530" w:rsidRPr="001E34BE" w:rsidRDefault="00844530" w:rsidP="00844530">
            <w:pPr>
              <w:ind w:firstLine="0"/>
              <w:rPr>
                <w:sz w:val="20"/>
              </w:rPr>
            </w:pPr>
            <w:r w:rsidRPr="001E34BE">
              <w:rPr>
                <w:sz w:val="20"/>
              </w:rPr>
              <w:t>улучшение качества городской среды в полтора раза</w:t>
            </w:r>
          </w:p>
        </w:tc>
      </w:tr>
      <w:tr w:rsidR="00614D88" w:rsidRPr="001E34BE" w:rsidTr="00A900F7">
        <w:trPr>
          <w:trHeight w:val="549"/>
        </w:trPr>
        <w:tc>
          <w:tcPr>
            <w:tcW w:w="4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8</w:t>
            </w:r>
          </w:p>
        </w:tc>
        <w:tc>
          <w:tcPr>
            <w:tcW w:w="21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Количество устроенных зон отдыха (нарастающим итогом)</w:t>
            </w:r>
          </w:p>
        </w:tc>
        <w:tc>
          <w:tcPr>
            <w:tcW w:w="561"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шт.</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76</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76</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76</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76</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76</w:t>
            </w:r>
          </w:p>
        </w:tc>
        <w:tc>
          <w:tcPr>
            <w:tcW w:w="2841" w:type="dxa"/>
          </w:tcPr>
          <w:p w:rsidR="00844530" w:rsidRPr="001E34BE" w:rsidRDefault="00844530" w:rsidP="00844530">
            <w:pPr>
              <w:pStyle w:val="ConsPlusNormal"/>
              <w:jc w:val="both"/>
              <w:rPr>
                <w:rFonts w:ascii="Times New Roman" w:hAnsi="Times New Roman" w:cs="Times New Roman"/>
                <w:sz w:val="20"/>
                <w:szCs w:val="20"/>
              </w:rPr>
            </w:pPr>
            <w:proofErr w:type="spellStart"/>
            <w:r w:rsidRPr="00F62CB1">
              <w:rPr>
                <w:rFonts w:ascii="Times New Roman" w:hAnsi="Times New Roman" w:cs="Times New Roman"/>
                <w:sz w:val="20"/>
                <w:szCs w:val="20"/>
              </w:rPr>
              <w:t>п.п</w:t>
            </w:r>
            <w:proofErr w:type="spellEnd"/>
            <w:r w:rsidRPr="00F62CB1">
              <w:rPr>
                <w:rFonts w:ascii="Times New Roman" w:hAnsi="Times New Roman" w:cs="Times New Roman"/>
                <w:sz w:val="20"/>
                <w:szCs w:val="20"/>
              </w:rPr>
              <w:t>.</w:t>
            </w:r>
            <w:r>
              <w:rPr>
                <w:rFonts w:ascii="Times New Roman" w:hAnsi="Times New Roman" w:cs="Times New Roman"/>
                <w:sz w:val="20"/>
                <w:szCs w:val="20"/>
              </w:rPr>
              <w:t xml:space="preserve"> н) п.2) раздела 2 ст. 51 муниципального правового</w:t>
            </w:r>
            <w:r w:rsidRPr="00F62CB1">
              <w:rPr>
                <w:rFonts w:ascii="Times New Roman" w:hAnsi="Times New Roman" w:cs="Times New Roman"/>
                <w:sz w:val="20"/>
                <w:szCs w:val="20"/>
              </w:rPr>
              <w:t xml:space="preserve"> акт</w:t>
            </w:r>
            <w:r>
              <w:rPr>
                <w:rFonts w:ascii="Times New Roman" w:hAnsi="Times New Roman" w:cs="Times New Roman"/>
                <w:sz w:val="20"/>
                <w:szCs w:val="20"/>
              </w:rPr>
              <w:t>а</w:t>
            </w:r>
            <w:r w:rsidRPr="00F62CB1">
              <w:rPr>
                <w:rFonts w:ascii="Times New Roman" w:hAnsi="Times New Roman" w:cs="Times New Roman"/>
                <w:sz w:val="20"/>
                <w:szCs w:val="20"/>
              </w:rPr>
              <w:t xml:space="preserve"> Арсеньевского городского </w:t>
            </w:r>
            <w:r>
              <w:rPr>
                <w:rFonts w:ascii="Times New Roman" w:hAnsi="Times New Roman" w:cs="Times New Roman"/>
                <w:sz w:val="20"/>
                <w:szCs w:val="20"/>
              </w:rPr>
              <w:t>округа от 04.08.2009 № 187-МПА «</w:t>
            </w:r>
            <w:r w:rsidRPr="00F62CB1">
              <w:rPr>
                <w:rFonts w:ascii="Times New Roman" w:hAnsi="Times New Roman" w:cs="Times New Roman"/>
                <w:sz w:val="20"/>
                <w:szCs w:val="20"/>
              </w:rPr>
              <w:t>Устав Арсеньевского гор</w:t>
            </w:r>
            <w:r>
              <w:rPr>
                <w:rFonts w:ascii="Times New Roman" w:hAnsi="Times New Roman" w:cs="Times New Roman"/>
                <w:sz w:val="20"/>
                <w:szCs w:val="20"/>
              </w:rPr>
              <w:t>одского округа Приморского края»</w:t>
            </w:r>
          </w:p>
        </w:tc>
        <w:tc>
          <w:tcPr>
            <w:tcW w:w="1560" w:type="dxa"/>
          </w:tcPr>
          <w:p w:rsidR="00844530" w:rsidRPr="001E34BE" w:rsidRDefault="00844530" w:rsidP="00844530">
            <w:pPr>
              <w:ind w:firstLine="0"/>
              <w:jc w:val="center"/>
              <w:rPr>
                <w:sz w:val="20"/>
              </w:rPr>
            </w:pPr>
            <w:r w:rsidRPr="001E34BE">
              <w:rPr>
                <w:sz w:val="20"/>
              </w:rPr>
              <w:t>управление жизнеобеспечения администрации городского округа</w:t>
            </w:r>
          </w:p>
        </w:tc>
        <w:tc>
          <w:tcPr>
            <w:tcW w:w="1134" w:type="dxa"/>
          </w:tcPr>
          <w:p w:rsidR="00844530" w:rsidRPr="001E34BE" w:rsidRDefault="00844530" w:rsidP="00844530">
            <w:pPr>
              <w:ind w:firstLine="0"/>
              <w:rPr>
                <w:sz w:val="20"/>
              </w:rPr>
            </w:pPr>
            <w:r w:rsidRPr="001E34BE">
              <w:rPr>
                <w:sz w:val="20"/>
              </w:rPr>
              <w:t>улучшение качества городской среды в полтора раза</w:t>
            </w:r>
          </w:p>
        </w:tc>
      </w:tr>
      <w:tr w:rsidR="00844530" w:rsidRPr="001E34BE" w:rsidTr="00614D88">
        <w:tc>
          <w:tcPr>
            <w:tcW w:w="16302" w:type="dxa"/>
            <w:gridSpan w:val="15"/>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Цель муниципальной программы «Благоустройство Арсеньевского городского округа» на 2020 - 2027 годы № 2. Увеличение срока службы дорожного покрытия улиц городского округа</w:t>
            </w:r>
          </w:p>
        </w:tc>
      </w:tr>
      <w:tr w:rsidR="00614D88" w:rsidRPr="001E34BE" w:rsidTr="00A900F7">
        <w:trPr>
          <w:trHeight w:val="798"/>
        </w:trPr>
        <w:tc>
          <w:tcPr>
            <w:tcW w:w="4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9</w:t>
            </w:r>
          </w:p>
        </w:tc>
        <w:tc>
          <w:tcPr>
            <w:tcW w:w="21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Площадь гравийных дорог с исправленным профилем основания (ежегодно)</w:t>
            </w:r>
          </w:p>
        </w:tc>
        <w:tc>
          <w:tcPr>
            <w:tcW w:w="561" w:type="dxa"/>
          </w:tcPr>
          <w:p w:rsidR="00844530" w:rsidRPr="001E34BE" w:rsidRDefault="00844530" w:rsidP="00844530">
            <w:pPr>
              <w:pStyle w:val="ConsPlusNormal"/>
              <w:jc w:val="center"/>
              <w:rPr>
                <w:rFonts w:ascii="Times New Roman" w:hAnsi="Times New Roman" w:cs="Times New Roman"/>
                <w:sz w:val="20"/>
                <w:szCs w:val="20"/>
              </w:rPr>
            </w:pPr>
          </w:p>
          <w:p w:rsidR="00844530" w:rsidRPr="001E34BE" w:rsidRDefault="00844530" w:rsidP="00844530">
            <w:pPr>
              <w:pStyle w:val="ConsPlusNormal"/>
              <w:jc w:val="center"/>
              <w:rPr>
                <w:rFonts w:ascii="Times New Roman" w:hAnsi="Times New Roman" w:cs="Times New Roman"/>
                <w:sz w:val="20"/>
                <w:szCs w:val="20"/>
              </w:rPr>
            </w:pPr>
            <w:proofErr w:type="spellStart"/>
            <w:r w:rsidRPr="001E34BE">
              <w:rPr>
                <w:rFonts w:ascii="Times New Roman" w:hAnsi="Times New Roman" w:cs="Times New Roman"/>
                <w:sz w:val="20"/>
                <w:szCs w:val="20"/>
              </w:rPr>
              <w:t>пог.м</w:t>
            </w:r>
            <w:proofErr w:type="spellEnd"/>
          </w:p>
        </w:tc>
        <w:tc>
          <w:tcPr>
            <w:tcW w:w="850" w:type="dxa"/>
            <w:vAlign w:val="center"/>
          </w:tcPr>
          <w:p w:rsidR="00844530" w:rsidRPr="001E34BE" w:rsidRDefault="00844530" w:rsidP="00614D88">
            <w:pPr>
              <w:suppressAutoHyphens w:val="0"/>
              <w:autoSpaceDN w:val="0"/>
              <w:ind w:firstLine="0"/>
              <w:jc w:val="center"/>
              <w:rPr>
                <w:sz w:val="20"/>
                <w:lang w:val="en-US"/>
              </w:rPr>
            </w:pPr>
            <w:r w:rsidRPr="001E34BE">
              <w:rPr>
                <w:sz w:val="20"/>
                <w:lang w:val="en-US"/>
              </w:rPr>
              <w:t>20 936,9</w:t>
            </w:r>
          </w:p>
          <w:p w:rsidR="00844530" w:rsidRPr="001E34BE" w:rsidRDefault="00844530" w:rsidP="00614D88">
            <w:pPr>
              <w:pStyle w:val="ConsPlusNormal"/>
              <w:jc w:val="center"/>
              <w:rPr>
                <w:rFonts w:ascii="Times New Roman" w:hAnsi="Times New Roman" w:cs="Times New Roman"/>
                <w:color w:val="FF0000"/>
                <w:sz w:val="20"/>
                <w:szCs w:val="20"/>
              </w:rPr>
            </w:pPr>
          </w:p>
        </w:tc>
        <w:tc>
          <w:tcPr>
            <w:tcW w:w="851" w:type="dxa"/>
            <w:vAlign w:val="center"/>
          </w:tcPr>
          <w:p w:rsidR="00844530" w:rsidRPr="001E34BE" w:rsidRDefault="00844530" w:rsidP="00614D88">
            <w:pPr>
              <w:widowControl/>
              <w:suppressAutoHyphens w:val="0"/>
              <w:autoSpaceDE/>
              <w:spacing w:after="160" w:line="259" w:lineRule="auto"/>
              <w:ind w:firstLine="0"/>
              <w:jc w:val="center"/>
              <w:rPr>
                <w:rFonts w:eastAsiaTheme="minorHAnsi"/>
                <w:sz w:val="20"/>
                <w:lang w:eastAsia="en-US"/>
              </w:rPr>
            </w:pPr>
            <w:r w:rsidRPr="001E34BE">
              <w:rPr>
                <w:rFonts w:eastAsiaTheme="minorHAnsi"/>
                <w:sz w:val="20"/>
                <w:lang w:eastAsia="en-US"/>
              </w:rPr>
              <w:t>44 194,8</w:t>
            </w:r>
          </w:p>
        </w:tc>
        <w:tc>
          <w:tcPr>
            <w:tcW w:w="850" w:type="dxa"/>
            <w:vAlign w:val="center"/>
          </w:tcPr>
          <w:p w:rsidR="00844530" w:rsidRPr="001E34BE" w:rsidRDefault="00844530" w:rsidP="00614D88">
            <w:pPr>
              <w:widowControl/>
              <w:suppressAutoHyphens w:val="0"/>
              <w:autoSpaceDE/>
              <w:spacing w:after="160" w:line="259" w:lineRule="auto"/>
              <w:ind w:firstLine="0"/>
              <w:jc w:val="center"/>
              <w:rPr>
                <w:rFonts w:eastAsiaTheme="minorHAnsi"/>
                <w:sz w:val="20"/>
                <w:lang w:eastAsia="en-US"/>
              </w:rPr>
            </w:pPr>
            <w:r w:rsidRPr="001E34BE">
              <w:rPr>
                <w:rFonts w:eastAsiaTheme="minorHAnsi"/>
                <w:sz w:val="20"/>
                <w:lang w:eastAsia="en-US"/>
              </w:rPr>
              <w:t>62 195</w:t>
            </w:r>
          </w:p>
        </w:tc>
        <w:tc>
          <w:tcPr>
            <w:tcW w:w="851" w:type="dxa"/>
            <w:vAlign w:val="center"/>
          </w:tcPr>
          <w:p w:rsidR="00844530" w:rsidRPr="001E34BE" w:rsidRDefault="00844530" w:rsidP="00614D88">
            <w:pPr>
              <w:widowControl/>
              <w:suppressAutoHyphens w:val="0"/>
              <w:autoSpaceDE/>
              <w:spacing w:after="160" w:line="259" w:lineRule="auto"/>
              <w:ind w:firstLine="0"/>
              <w:jc w:val="center"/>
              <w:rPr>
                <w:rFonts w:eastAsiaTheme="minorHAnsi"/>
                <w:sz w:val="20"/>
                <w:lang w:eastAsia="en-US"/>
              </w:rPr>
            </w:pPr>
            <w:r w:rsidRPr="001E34BE">
              <w:rPr>
                <w:rFonts w:eastAsiaTheme="minorHAnsi"/>
                <w:sz w:val="20"/>
                <w:lang w:eastAsia="en-US"/>
              </w:rPr>
              <w:t>62 195</w:t>
            </w:r>
          </w:p>
        </w:tc>
        <w:tc>
          <w:tcPr>
            <w:tcW w:w="850" w:type="dxa"/>
            <w:vAlign w:val="center"/>
          </w:tcPr>
          <w:p w:rsidR="00844530" w:rsidRPr="001E34BE" w:rsidRDefault="00844530" w:rsidP="00614D88">
            <w:pPr>
              <w:widowControl/>
              <w:suppressAutoHyphens w:val="0"/>
              <w:autoSpaceDE/>
              <w:spacing w:after="160" w:line="259" w:lineRule="auto"/>
              <w:ind w:firstLine="0"/>
              <w:jc w:val="center"/>
              <w:rPr>
                <w:rFonts w:eastAsiaTheme="minorHAnsi"/>
                <w:sz w:val="20"/>
                <w:lang w:eastAsia="en-US"/>
              </w:rPr>
            </w:pPr>
            <w:r w:rsidRPr="001E34BE">
              <w:rPr>
                <w:rFonts w:eastAsiaTheme="minorHAnsi"/>
                <w:sz w:val="20"/>
                <w:lang w:eastAsia="en-US"/>
              </w:rPr>
              <w:t>62 195</w:t>
            </w:r>
          </w:p>
        </w:tc>
        <w:tc>
          <w:tcPr>
            <w:tcW w:w="851" w:type="dxa"/>
            <w:vAlign w:val="center"/>
          </w:tcPr>
          <w:p w:rsidR="00844530" w:rsidRPr="001E34BE" w:rsidRDefault="00844530" w:rsidP="00614D88">
            <w:pPr>
              <w:widowControl/>
              <w:suppressAutoHyphens w:val="0"/>
              <w:autoSpaceDE/>
              <w:spacing w:after="160" w:line="259" w:lineRule="auto"/>
              <w:ind w:firstLine="0"/>
              <w:jc w:val="center"/>
              <w:rPr>
                <w:rFonts w:eastAsiaTheme="minorHAnsi"/>
                <w:sz w:val="20"/>
                <w:lang w:eastAsia="en-US"/>
              </w:rPr>
            </w:pPr>
            <w:r w:rsidRPr="001E34BE">
              <w:rPr>
                <w:rFonts w:eastAsiaTheme="minorHAnsi"/>
                <w:sz w:val="20"/>
                <w:lang w:eastAsia="en-US"/>
              </w:rPr>
              <w:t>62 195</w:t>
            </w:r>
          </w:p>
        </w:tc>
        <w:tc>
          <w:tcPr>
            <w:tcW w:w="850" w:type="dxa"/>
            <w:vAlign w:val="center"/>
          </w:tcPr>
          <w:p w:rsidR="00844530" w:rsidRPr="001E34BE" w:rsidRDefault="00844530" w:rsidP="00614D88">
            <w:pPr>
              <w:widowControl/>
              <w:suppressAutoHyphens w:val="0"/>
              <w:autoSpaceDE/>
              <w:spacing w:after="160" w:line="259" w:lineRule="auto"/>
              <w:ind w:firstLine="0"/>
              <w:jc w:val="center"/>
              <w:rPr>
                <w:rFonts w:eastAsiaTheme="minorHAnsi"/>
                <w:sz w:val="20"/>
                <w:lang w:eastAsia="en-US"/>
              </w:rPr>
            </w:pPr>
            <w:r w:rsidRPr="001E34BE">
              <w:rPr>
                <w:rFonts w:eastAsiaTheme="minorHAnsi"/>
                <w:sz w:val="20"/>
                <w:lang w:eastAsia="en-US"/>
              </w:rPr>
              <w:t>62 195</w:t>
            </w:r>
          </w:p>
        </w:tc>
        <w:tc>
          <w:tcPr>
            <w:tcW w:w="851" w:type="dxa"/>
            <w:vAlign w:val="center"/>
          </w:tcPr>
          <w:p w:rsidR="00844530" w:rsidRPr="001E34BE" w:rsidRDefault="00844530" w:rsidP="00614D88">
            <w:pPr>
              <w:widowControl/>
              <w:suppressAutoHyphens w:val="0"/>
              <w:autoSpaceDE/>
              <w:spacing w:after="160" w:line="259" w:lineRule="auto"/>
              <w:ind w:firstLine="0"/>
              <w:jc w:val="center"/>
              <w:rPr>
                <w:rFonts w:eastAsiaTheme="minorHAnsi"/>
                <w:sz w:val="20"/>
                <w:lang w:eastAsia="en-US"/>
              </w:rPr>
            </w:pPr>
            <w:r w:rsidRPr="001E34BE">
              <w:rPr>
                <w:rFonts w:eastAsiaTheme="minorHAnsi"/>
                <w:sz w:val="20"/>
                <w:lang w:eastAsia="en-US"/>
              </w:rPr>
              <w:t>62 195</w:t>
            </w:r>
          </w:p>
        </w:tc>
        <w:tc>
          <w:tcPr>
            <w:tcW w:w="850" w:type="dxa"/>
            <w:vAlign w:val="center"/>
          </w:tcPr>
          <w:p w:rsidR="00844530" w:rsidRPr="001E34BE" w:rsidRDefault="00844530" w:rsidP="00614D88">
            <w:pPr>
              <w:widowControl/>
              <w:suppressAutoHyphens w:val="0"/>
              <w:autoSpaceDE/>
              <w:spacing w:after="160" w:line="259" w:lineRule="auto"/>
              <w:ind w:firstLine="0"/>
              <w:jc w:val="center"/>
              <w:rPr>
                <w:rFonts w:eastAsiaTheme="minorHAnsi"/>
                <w:sz w:val="20"/>
                <w:lang w:eastAsia="en-US"/>
              </w:rPr>
            </w:pPr>
            <w:r w:rsidRPr="001E34BE">
              <w:rPr>
                <w:rFonts w:eastAsiaTheme="minorHAnsi"/>
                <w:sz w:val="20"/>
                <w:lang w:eastAsia="en-US"/>
              </w:rPr>
              <w:t>62 195</w:t>
            </w:r>
          </w:p>
        </w:tc>
        <w:tc>
          <w:tcPr>
            <w:tcW w:w="2841" w:type="dxa"/>
          </w:tcPr>
          <w:p w:rsidR="00844530" w:rsidRPr="001E34BE" w:rsidRDefault="00844530" w:rsidP="00844530">
            <w:pPr>
              <w:pStyle w:val="ConsPlusNormal"/>
              <w:jc w:val="both"/>
              <w:rPr>
                <w:rFonts w:ascii="Times New Roman" w:hAnsi="Times New Roman" w:cs="Times New Roman"/>
                <w:sz w:val="20"/>
                <w:szCs w:val="20"/>
              </w:rPr>
            </w:pPr>
            <w:proofErr w:type="spellStart"/>
            <w:r w:rsidRPr="00F62CB1">
              <w:rPr>
                <w:rFonts w:ascii="Times New Roman" w:hAnsi="Times New Roman" w:cs="Times New Roman"/>
                <w:sz w:val="20"/>
                <w:szCs w:val="20"/>
              </w:rPr>
              <w:t>п.п</w:t>
            </w:r>
            <w:proofErr w:type="spellEnd"/>
            <w:r w:rsidRPr="00F62CB1">
              <w:rPr>
                <w:rFonts w:ascii="Times New Roman" w:hAnsi="Times New Roman" w:cs="Times New Roman"/>
                <w:sz w:val="20"/>
                <w:szCs w:val="20"/>
              </w:rPr>
              <w:t>.</w:t>
            </w:r>
            <w:r>
              <w:rPr>
                <w:rFonts w:ascii="Times New Roman" w:hAnsi="Times New Roman" w:cs="Times New Roman"/>
                <w:sz w:val="20"/>
                <w:szCs w:val="20"/>
              </w:rPr>
              <w:t xml:space="preserve"> ж) п.2) раздела 2 ст. 51 муниципального правового</w:t>
            </w:r>
            <w:r w:rsidRPr="00F62CB1">
              <w:rPr>
                <w:rFonts w:ascii="Times New Roman" w:hAnsi="Times New Roman" w:cs="Times New Roman"/>
                <w:sz w:val="20"/>
                <w:szCs w:val="20"/>
              </w:rPr>
              <w:t xml:space="preserve"> акт</w:t>
            </w:r>
            <w:r>
              <w:rPr>
                <w:rFonts w:ascii="Times New Roman" w:hAnsi="Times New Roman" w:cs="Times New Roman"/>
                <w:sz w:val="20"/>
                <w:szCs w:val="20"/>
              </w:rPr>
              <w:t>а</w:t>
            </w:r>
            <w:r w:rsidRPr="00F62CB1">
              <w:rPr>
                <w:rFonts w:ascii="Times New Roman" w:hAnsi="Times New Roman" w:cs="Times New Roman"/>
                <w:sz w:val="20"/>
                <w:szCs w:val="20"/>
              </w:rPr>
              <w:t xml:space="preserve"> Арсеньевского городского </w:t>
            </w:r>
            <w:r>
              <w:rPr>
                <w:rFonts w:ascii="Times New Roman" w:hAnsi="Times New Roman" w:cs="Times New Roman"/>
                <w:sz w:val="20"/>
                <w:szCs w:val="20"/>
              </w:rPr>
              <w:t>округа от 04.08.2009 № 187-МПА «</w:t>
            </w:r>
            <w:r w:rsidRPr="00F62CB1">
              <w:rPr>
                <w:rFonts w:ascii="Times New Roman" w:hAnsi="Times New Roman" w:cs="Times New Roman"/>
                <w:sz w:val="20"/>
                <w:szCs w:val="20"/>
              </w:rPr>
              <w:t>Устав Арсеньевского гор</w:t>
            </w:r>
            <w:r>
              <w:rPr>
                <w:rFonts w:ascii="Times New Roman" w:hAnsi="Times New Roman" w:cs="Times New Roman"/>
                <w:sz w:val="20"/>
                <w:szCs w:val="20"/>
              </w:rPr>
              <w:t>одского округа Приморского края»</w:t>
            </w:r>
          </w:p>
        </w:tc>
        <w:tc>
          <w:tcPr>
            <w:tcW w:w="1560"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управление жизнеобеспечения администрации городского округа</w:t>
            </w:r>
          </w:p>
        </w:tc>
        <w:tc>
          <w:tcPr>
            <w:tcW w:w="1134"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улучшение качества городской среды в полтора раза</w:t>
            </w:r>
          </w:p>
        </w:tc>
      </w:tr>
      <w:tr w:rsidR="00844530" w:rsidRPr="001E34BE" w:rsidTr="00614D88">
        <w:tblPrEx>
          <w:tblBorders>
            <w:insideH w:val="nil"/>
          </w:tblBorders>
        </w:tblPrEx>
        <w:tc>
          <w:tcPr>
            <w:tcW w:w="16302" w:type="dxa"/>
            <w:gridSpan w:val="15"/>
            <w:tcBorders>
              <w:top w:val="nil"/>
            </w:tcBorders>
          </w:tcPr>
          <w:p w:rsidR="00844530" w:rsidRPr="001E34BE" w:rsidRDefault="00844530" w:rsidP="00614D88">
            <w:pPr>
              <w:pStyle w:val="ConsPlusNormal"/>
              <w:jc w:val="center"/>
              <w:outlineLvl w:val="2"/>
              <w:rPr>
                <w:rFonts w:ascii="Times New Roman" w:hAnsi="Times New Roman" w:cs="Times New Roman"/>
                <w:sz w:val="20"/>
                <w:szCs w:val="20"/>
              </w:rPr>
            </w:pPr>
            <w:r w:rsidRPr="001E34BE">
              <w:rPr>
                <w:rFonts w:ascii="Times New Roman" w:hAnsi="Times New Roman" w:cs="Times New Roman"/>
                <w:sz w:val="20"/>
                <w:szCs w:val="20"/>
              </w:rPr>
              <w:t>Цель муниципальной программы «Благоустройство Арсеньевского городского округа» на 2020 - 2027 годы № 3. Улучшение внешнего вида территории кладбищ и организация похоронного дела в городском округе</w:t>
            </w:r>
          </w:p>
        </w:tc>
      </w:tr>
      <w:tr w:rsidR="00614D88" w:rsidRPr="001E34BE" w:rsidTr="00A900F7">
        <w:tc>
          <w:tcPr>
            <w:tcW w:w="4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10</w:t>
            </w:r>
          </w:p>
        </w:tc>
        <w:tc>
          <w:tcPr>
            <w:tcW w:w="21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Площадь убираемой территории кладбищ (ежегодно)</w:t>
            </w:r>
          </w:p>
        </w:tc>
        <w:tc>
          <w:tcPr>
            <w:tcW w:w="561"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кв. м</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60000</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60000</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2841" w:type="dxa"/>
          </w:tcPr>
          <w:p w:rsidR="00844530" w:rsidRPr="001E34BE" w:rsidRDefault="00844530" w:rsidP="00844530">
            <w:pPr>
              <w:pStyle w:val="ConsPlusNormal"/>
              <w:jc w:val="both"/>
              <w:rPr>
                <w:rFonts w:ascii="Times New Roman" w:hAnsi="Times New Roman" w:cs="Times New Roman"/>
                <w:sz w:val="20"/>
                <w:szCs w:val="20"/>
              </w:rPr>
            </w:pPr>
            <w:r w:rsidRPr="00E60C54">
              <w:rPr>
                <w:rFonts w:ascii="Times New Roman" w:hAnsi="Times New Roman" w:cs="Times New Roman"/>
                <w:sz w:val="20"/>
                <w:szCs w:val="20"/>
              </w:rPr>
              <w:t>разд.</w:t>
            </w:r>
            <w:r>
              <w:rPr>
                <w:rFonts w:ascii="Times New Roman" w:hAnsi="Times New Roman" w:cs="Times New Roman"/>
                <w:sz w:val="20"/>
                <w:szCs w:val="20"/>
              </w:rPr>
              <w:t xml:space="preserve"> </w:t>
            </w:r>
            <w:r w:rsidRPr="00E60C54">
              <w:rPr>
                <w:rFonts w:ascii="Times New Roman" w:hAnsi="Times New Roman" w:cs="Times New Roman"/>
                <w:sz w:val="20"/>
                <w:szCs w:val="20"/>
              </w:rPr>
              <w:t>3 главы IV муниципального правового акта Арсеньевского городского округа от 28.12.2018 г. № 85-МПА «Правила по благоустройству территории Арсеньевского городского округа»</w:t>
            </w:r>
          </w:p>
        </w:tc>
        <w:tc>
          <w:tcPr>
            <w:tcW w:w="1560" w:type="dxa"/>
          </w:tcPr>
          <w:p w:rsidR="00844530" w:rsidRPr="001E34BE" w:rsidRDefault="00844530" w:rsidP="00844530">
            <w:pPr>
              <w:ind w:firstLine="0"/>
              <w:jc w:val="center"/>
              <w:rPr>
                <w:sz w:val="20"/>
              </w:rPr>
            </w:pPr>
            <w:r w:rsidRPr="001E34BE">
              <w:rPr>
                <w:sz w:val="20"/>
              </w:rPr>
              <w:t>управление жизнеобеспечения администрации городского округа</w:t>
            </w:r>
          </w:p>
        </w:tc>
        <w:tc>
          <w:tcPr>
            <w:tcW w:w="1134"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улучшение качества городской среды в полтора раза</w:t>
            </w:r>
          </w:p>
        </w:tc>
      </w:tr>
      <w:tr w:rsidR="00614D88" w:rsidRPr="001E34BE" w:rsidTr="00A900F7">
        <w:trPr>
          <w:trHeight w:val="401"/>
        </w:trPr>
        <w:tc>
          <w:tcPr>
            <w:tcW w:w="4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11</w:t>
            </w:r>
          </w:p>
        </w:tc>
        <w:tc>
          <w:tcPr>
            <w:tcW w:w="21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Количество земельных участков, предоставленных для погребения умерших (ежегодно)</w:t>
            </w:r>
          </w:p>
        </w:tc>
        <w:tc>
          <w:tcPr>
            <w:tcW w:w="561"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ед.</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588</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720</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720</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720</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720</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720</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720</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720</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720</w:t>
            </w:r>
          </w:p>
        </w:tc>
        <w:tc>
          <w:tcPr>
            <w:tcW w:w="2841" w:type="dxa"/>
          </w:tcPr>
          <w:p w:rsidR="00844530" w:rsidRPr="001E34BE" w:rsidRDefault="00844530" w:rsidP="00844530">
            <w:pPr>
              <w:pStyle w:val="ConsPlusNormal"/>
              <w:rPr>
                <w:rFonts w:ascii="Times New Roman" w:hAnsi="Times New Roman" w:cs="Times New Roman"/>
                <w:sz w:val="20"/>
                <w:szCs w:val="20"/>
              </w:rPr>
            </w:pPr>
            <w:r>
              <w:rPr>
                <w:rFonts w:ascii="Times New Roman" w:hAnsi="Times New Roman" w:cs="Times New Roman"/>
                <w:sz w:val="20"/>
                <w:szCs w:val="20"/>
              </w:rPr>
              <w:t xml:space="preserve">разд. 4 </w:t>
            </w:r>
            <w:r w:rsidRPr="001E34BE">
              <w:rPr>
                <w:rFonts w:ascii="Times New Roman" w:hAnsi="Times New Roman" w:cs="Times New Roman"/>
                <w:sz w:val="20"/>
                <w:szCs w:val="20"/>
              </w:rPr>
              <w:t>МПА Арсеньевского городского</w:t>
            </w:r>
            <w:r>
              <w:rPr>
                <w:rFonts w:ascii="Times New Roman" w:hAnsi="Times New Roman" w:cs="Times New Roman"/>
                <w:sz w:val="20"/>
                <w:szCs w:val="20"/>
              </w:rPr>
              <w:t xml:space="preserve"> округа от 02.10.2017 № 04-МПА «</w:t>
            </w:r>
            <w:r w:rsidRPr="001E34BE">
              <w:rPr>
                <w:rFonts w:ascii="Times New Roman" w:hAnsi="Times New Roman" w:cs="Times New Roman"/>
                <w:sz w:val="20"/>
                <w:szCs w:val="20"/>
              </w:rPr>
              <w:t xml:space="preserve">Положение об организации похоронного дела и содержании общественных кладбищ на территории </w:t>
            </w:r>
            <w:r>
              <w:rPr>
                <w:rFonts w:ascii="Times New Roman" w:hAnsi="Times New Roman" w:cs="Times New Roman"/>
                <w:sz w:val="20"/>
                <w:szCs w:val="20"/>
              </w:rPr>
              <w:t>Арсеньевского городского округа»</w:t>
            </w:r>
          </w:p>
        </w:tc>
        <w:tc>
          <w:tcPr>
            <w:tcW w:w="1560" w:type="dxa"/>
          </w:tcPr>
          <w:p w:rsidR="00844530" w:rsidRPr="001E34BE" w:rsidRDefault="00844530" w:rsidP="00844530">
            <w:pPr>
              <w:ind w:firstLine="0"/>
              <w:jc w:val="center"/>
              <w:rPr>
                <w:sz w:val="20"/>
              </w:rPr>
            </w:pPr>
            <w:r w:rsidRPr="001E34BE">
              <w:rPr>
                <w:sz w:val="20"/>
              </w:rPr>
              <w:t>управление жизнеобеспечения администрации городского округа</w:t>
            </w:r>
          </w:p>
        </w:tc>
        <w:tc>
          <w:tcPr>
            <w:tcW w:w="1134" w:type="dxa"/>
          </w:tcPr>
          <w:p w:rsidR="00844530" w:rsidRPr="001E34BE" w:rsidRDefault="00844530" w:rsidP="00844530">
            <w:pPr>
              <w:ind w:firstLine="0"/>
              <w:rPr>
                <w:sz w:val="20"/>
              </w:rPr>
            </w:pPr>
            <w:r w:rsidRPr="001E34BE">
              <w:rPr>
                <w:sz w:val="20"/>
              </w:rPr>
              <w:t>улучшение качества городской среды в полтора раза</w:t>
            </w:r>
          </w:p>
        </w:tc>
      </w:tr>
      <w:tr w:rsidR="00614D88" w:rsidRPr="001E34BE" w:rsidTr="00A900F7">
        <w:trPr>
          <w:trHeight w:val="3461"/>
        </w:trPr>
        <w:tc>
          <w:tcPr>
            <w:tcW w:w="4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12</w:t>
            </w:r>
          </w:p>
        </w:tc>
        <w:tc>
          <w:tcPr>
            <w:tcW w:w="21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Ожидаемое количество умерших (неопознанных и невостребованных) (ежегодно)</w:t>
            </w:r>
          </w:p>
        </w:tc>
        <w:tc>
          <w:tcPr>
            <w:tcW w:w="561"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ед.</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27</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9</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6</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4</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6</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7</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7</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7</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7</w:t>
            </w:r>
          </w:p>
        </w:tc>
        <w:tc>
          <w:tcPr>
            <w:tcW w:w="2841" w:type="dxa"/>
          </w:tcPr>
          <w:p w:rsidR="00844530" w:rsidRDefault="00844530" w:rsidP="00844530">
            <w:pPr>
              <w:pStyle w:val="ConsPlusNormal"/>
              <w:rPr>
                <w:rFonts w:ascii="Times New Roman" w:hAnsi="Times New Roman" w:cs="Times New Roman"/>
                <w:sz w:val="20"/>
                <w:szCs w:val="20"/>
              </w:rPr>
            </w:pPr>
            <w:r>
              <w:rPr>
                <w:rFonts w:ascii="Times New Roman" w:hAnsi="Times New Roman" w:cs="Times New Roman"/>
                <w:sz w:val="20"/>
                <w:szCs w:val="20"/>
              </w:rPr>
              <w:t>разд. 8</w:t>
            </w:r>
            <w:r w:rsidRPr="00260C91">
              <w:rPr>
                <w:rFonts w:ascii="Times New Roman" w:hAnsi="Times New Roman" w:cs="Times New Roman"/>
                <w:sz w:val="20"/>
                <w:szCs w:val="20"/>
              </w:rPr>
              <w:t xml:space="preserve"> МПА Арсеньевского городского округа от 02.10.2017 № 04-МПА «Положение об организации похоронного дела и содержании общественных кладбищ на территории Арсеньевского городского округа»</w:t>
            </w:r>
            <w:r>
              <w:rPr>
                <w:rFonts w:ascii="Times New Roman" w:hAnsi="Times New Roman" w:cs="Times New Roman"/>
                <w:sz w:val="20"/>
                <w:szCs w:val="20"/>
              </w:rPr>
              <w:t>;</w:t>
            </w:r>
          </w:p>
          <w:p w:rsidR="00844530" w:rsidRPr="001E34BE" w:rsidRDefault="00844530" w:rsidP="00844530">
            <w:pPr>
              <w:pStyle w:val="ConsPlusNormal"/>
              <w:rPr>
                <w:rFonts w:ascii="Times New Roman" w:hAnsi="Times New Roman" w:cs="Times New Roman"/>
                <w:sz w:val="20"/>
                <w:szCs w:val="20"/>
              </w:rPr>
            </w:pPr>
            <w:r>
              <w:rPr>
                <w:rFonts w:ascii="Times New Roman" w:hAnsi="Times New Roman" w:cs="Times New Roman"/>
                <w:sz w:val="20"/>
                <w:szCs w:val="20"/>
              </w:rPr>
              <w:t>Закон Приморского края</w:t>
            </w:r>
            <w:r>
              <w:rPr>
                <w:rFonts w:ascii="Times New Roman" w:hAnsi="Times New Roman" w:cs="Times New Roman"/>
                <w:bCs/>
                <w:sz w:val="20"/>
                <w:szCs w:val="20"/>
              </w:rPr>
              <w:t xml:space="preserve"> от 09.08.</w:t>
            </w:r>
            <w:r w:rsidRPr="00260C91">
              <w:rPr>
                <w:rFonts w:ascii="Times New Roman" w:hAnsi="Times New Roman" w:cs="Times New Roman"/>
                <w:bCs/>
                <w:sz w:val="20"/>
                <w:szCs w:val="20"/>
              </w:rPr>
              <w:t>2021</w:t>
            </w:r>
            <w:r>
              <w:rPr>
                <w:rFonts w:ascii="Times New Roman" w:hAnsi="Times New Roman" w:cs="Times New Roman"/>
                <w:bCs/>
                <w:sz w:val="20"/>
                <w:szCs w:val="20"/>
              </w:rPr>
              <w:t xml:space="preserve"> </w:t>
            </w:r>
            <w:r w:rsidRPr="00260C91">
              <w:rPr>
                <w:rFonts w:ascii="Times New Roman" w:hAnsi="Times New Roman" w:cs="Times New Roman"/>
                <w:bCs/>
                <w:sz w:val="20"/>
                <w:szCs w:val="20"/>
              </w:rPr>
              <w:t>№ 1130-КЗ «О наделении органов местного самоуправления отдельным государственным полномочием в сфере погребения и похоронного дела»</w:t>
            </w:r>
          </w:p>
        </w:tc>
        <w:tc>
          <w:tcPr>
            <w:tcW w:w="1560" w:type="dxa"/>
          </w:tcPr>
          <w:p w:rsidR="00844530" w:rsidRPr="001E34BE" w:rsidRDefault="00844530" w:rsidP="00844530">
            <w:pPr>
              <w:ind w:firstLine="0"/>
              <w:jc w:val="center"/>
              <w:rPr>
                <w:sz w:val="20"/>
              </w:rPr>
            </w:pPr>
            <w:r w:rsidRPr="001E34BE">
              <w:rPr>
                <w:sz w:val="20"/>
              </w:rPr>
              <w:t>управление жизнеобеспечения администрации городского округа</w:t>
            </w:r>
          </w:p>
        </w:tc>
        <w:tc>
          <w:tcPr>
            <w:tcW w:w="1134" w:type="dxa"/>
          </w:tcPr>
          <w:p w:rsidR="00844530" w:rsidRPr="001E34BE" w:rsidRDefault="00844530" w:rsidP="00844530">
            <w:pPr>
              <w:ind w:firstLine="0"/>
              <w:rPr>
                <w:sz w:val="20"/>
              </w:rPr>
            </w:pPr>
            <w:r w:rsidRPr="001E34BE">
              <w:rPr>
                <w:sz w:val="20"/>
              </w:rPr>
              <w:t>улучшение качества городской среды в полтора раза</w:t>
            </w:r>
          </w:p>
        </w:tc>
      </w:tr>
      <w:tr w:rsidR="00614D88" w:rsidRPr="001E34BE" w:rsidTr="00A900F7">
        <w:trPr>
          <w:trHeight w:val="1203"/>
        </w:trPr>
        <w:tc>
          <w:tcPr>
            <w:tcW w:w="4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13</w:t>
            </w:r>
          </w:p>
        </w:tc>
        <w:tc>
          <w:tcPr>
            <w:tcW w:w="21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Количество неопознанных и невостребованных тел, доставленных с мест обнаружения в морг (ежегодно)</w:t>
            </w:r>
          </w:p>
        </w:tc>
        <w:tc>
          <w:tcPr>
            <w:tcW w:w="561"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ед.</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21</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23</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15</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15</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15</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15</w:t>
            </w:r>
          </w:p>
        </w:tc>
        <w:tc>
          <w:tcPr>
            <w:tcW w:w="2841" w:type="dxa"/>
          </w:tcPr>
          <w:p w:rsidR="00844530" w:rsidRPr="001E34BE" w:rsidRDefault="00844530" w:rsidP="00844530">
            <w:pPr>
              <w:pStyle w:val="ConsPlusNormal"/>
              <w:jc w:val="both"/>
              <w:rPr>
                <w:rFonts w:ascii="Times New Roman" w:hAnsi="Times New Roman" w:cs="Times New Roman"/>
                <w:sz w:val="20"/>
                <w:szCs w:val="20"/>
              </w:rPr>
            </w:pPr>
            <w:r>
              <w:rPr>
                <w:rFonts w:ascii="Times New Roman" w:hAnsi="Times New Roman" w:cs="Times New Roman"/>
                <w:sz w:val="20"/>
                <w:szCs w:val="20"/>
              </w:rPr>
              <w:t>п.23) ст. 16 Федерального</w:t>
            </w:r>
            <w:r w:rsidRPr="0082155D">
              <w:rPr>
                <w:rFonts w:ascii="Times New Roman" w:hAnsi="Times New Roman" w:cs="Times New Roman"/>
                <w:sz w:val="20"/>
                <w:szCs w:val="20"/>
              </w:rPr>
              <w:t xml:space="preserve"> закон</w:t>
            </w:r>
            <w:r>
              <w:rPr>
                <w:rFonts w:ascii="Times New Roman" w:hAnsi="Times New Roman" w:cs="Times New Roman"/>
                <w:sz w:val="20"/>
                <w:szCs w:val="20"/>
              </w:rPr>
              <w:t>а от 06.10.2003 №</w:t>
            </w:r>
            <w:r w:rsidRPr="0082155D">
              <w:rPr>
                <w:rFonts w:ascii="Times New Roman" w:hAnsi="Times New Roman" w:cs="Times New Roman"/>
                <w:sz w:val="20"/>
                <w:szCs w:val="20"/>
              </w:rPr>
              <w:t xml:space="preserve"> 131-ФЗ </w:t>
            </w:r>
            <w:r>
              <w:rPr>
                <w:rFonts w:ascii="Times New Roman" w:hAnsi="Times New Roman" w:cs="Times New Roman"/>
                <w:sz w:val="20"/>
                <w:szCs w:val="20"/>
              </w:rPr>
              <w:t>«</w:t>
            </w:r>
            <w:r w:rsidRPr="0082155D">
              <w:rPr>
                <w:rFonts w:ascii="Times New Roman" w:hAnsi="Times New Roman" w:cs="Times New Roman"/>
                <w:sz w:val="20"/>
                <w:szCs w:val="20"/>
              </w:rPr>
              <w:t>Об общих принципах организации местного самоуп</w:t>
            </w:r>
            <w:r>
              <w:rPr>
                <w:rFonts w:ascii="Times New Roman" w:hAnsi="Times New Roman" w:cs="Times New Roman"/>
                <w:sz w:val="20"/>
                <w:szCs w:val="20"/>
              </w:rPr>
              <w:t>равления в Российской Федерации»</w:t>
            </w:r>
          </w:p>
        </w:tc>
        <w:tc>
          <w:tcPr>
            <w:tcW w:w="1560" w:type="dxa"/>
          </w:tcPr>
          <w:p w:rsidR="00844530" w:rsidRPr="001E34BE" w:rsidRDefault="00844530" w:rsidP="00844530">
            <w:pPr>
              <w:ind w:firstLine="0"/>
              <w:jc w:val="center"/>
              <w:rPr>
                <w:sz w:val="20"/>
              </w:rPr>
            </w:pPr>
            <w:r w:rsidRPr="001E34BE">
              <w:rPr>
                <w:sz w:val="20"/>
              </w:rPr>
              <w:t>управление жизнеобеспечения администрации городского округа</w:t>
            </w:r>
          </w:p>
        </w:tc>
        <w:tc>
          <w:tcPr>
            <w:tcW w:w="1134" w:type="dxa"/>
          </w:tcPr>
          <w:p w:rsidR="00844530" w:rsidRPr="001E34BE" w:rsidRDefault="00844530" w:rsidP="00844530">
            <w:pPr>
              <w:ind w:firstLine="0"/>
              <w:rPr>
                <w:sz w:val="20"/>
              </w:rPr>
            </w:pPr>
            <w:r w:rsidRPr="001E34BE">
              <w:rPr>
                <w:sz w:val="20"/>
              </w:rPr>
              <w:t>улучшение качества городской среды в полтора раза</w:t>
            </w:r>
          </w:p>
        </w:tc>
      </w:tr>
      <w:tr w:rsidR="00614D88" w:rsidRPr="001E34BE" w:rsidTr="00A900F7">
        <w:trPr>
          <w:trHeight w:val="117"/>
        </w:trPr>
        <w:tc>
          <w:tcPr>
            <w:tcW w:w="4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14</w:t>
            </w:r>
          </w:p>
        </w:tc>
        <w:tc>
          <w:tcPr>
            <w:tcW w:w="21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Количество благоустроенных воинских захоронений останков погибших при защите Отечества (нарастающим итогом)</w:t>
            </w:r>
          </w:p>
        </w:tc>
        <w:tc>
          <w:tcPr>
            <w:tcW w:w="561"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ед.</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4</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4</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4</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4</w:t>
            </w:r>
          </w:p>
        </w:tc>
        <w:tc>
          <w:tcPr>
            <w:tcW w:w="2841" w:type="dxa"/>
          </w:tcPr>
          <w:p w:rsidR="00844530" w:rsidRPr="002165CD" w:rsidRDefault="003328A3" w:rsidP="003328A3">
            <w:pPr>
              <w:pStyle w:val="ConsPlusNormal"/>
              <w:jc w:val="both"/>
              <w:rPr>
                <w:rFonts w:ascii="Times New Roman" w:hAnsi="Times New Roman" w:cs="Times New Roman"/>
                <w:sz w:val="20"/>
                <w:szCs w:val="20"/>
              </w:rPr>
            </w:pPr>
            <w:r w:rsidRPr="002165CD">
              <w:rPr>
                <w:rFonts w:ascii="Times New Roman" w:hAnsi="Times New Roman" w:cs="Times New Roman"/>
                <w:sz w:val="20"/>
                <w:szCs w:val="20"/>
              </w:rPr>
              <w:t>постановление Правительства РФ  от 09.08.2019 № 1036</w:t>
            </w:r>
            <w:r w:rsidRPr="002165CD">
              <w:rPr>
                <w:rFonts w:ascii="Times New Roman" w:eastAsiaTheme="minorHAnsi" w:hAnsi="Times New Roman" w:cs="Times New Roman"/>
                <w:sz w:val="20"/>
                <w:lang w:eastAsia="en-US"/>
              </w:rPr>
              <w:t xml:space="preserve"> «</w:t>
            </w:r>
            <w:r w:rsidRPr="002165CD">
              <w:rPr>
                <w:rFonts w:ascii="Times New Roman" w:hAnsi="Times New Roman" w:cs="Times New Roman"/>
                <w:sz w:val="20"/>
              </w:rPr>
              <w:t>Об утверждении федеральной целевой программы «Увековечение памяти погибших при защите Отечества на 2019 - 2024 годы»</w:t>
            </w:r>
          </w:p>
        </w:tc>
        <w:tc>
          <w:tcPr>
            <w:tcW w:w="1560"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управление жизнеобеспечения администрации городского округа</w:t>
            </w:r>
            <w:r w:rsidR="00A900F7">
              <w:rPr>
                <w:rFonts w:ascii="Times New Roman" w:hAnsi="Times New Roman" w:cs="Times New Roman"/>
                <w:sz w:val="20"/>
                <w:szCs w:val="20"/>
              </w:rPr>
              <w:t>, управление культуры администрации городского округа</w:t>
            </w:r>
          </w:p>
        </w:tc>
        <w:tc>
          <w:tcPr>
            <w:tcW w:w="1134" w:type="dxa"/>
          </w:tcPr>
          <w:p w:rsidR="00844530" w:rsidRPr="001E34BE" w:rsidRDefault="00844530" w:rsidP="00844530">
            <w:pPr>
              <w:ind w:firstLine="0"/>
              <w:rPr>
                <w:sz w:val="20"/>
              </w:rPr>
            </w:pPr>
            <w:r w:rsidRPr="001E34BE">
              <w:rPr>
                <w:sz w:val="20"/>
              </w:rPr>
              <w:t>улучшение качества городской среды в полтора раза</w:t>
            </w:r>
          </w:p>
        </w:tc>
      </w:tr>
      <w:tr w:rsidR="00614D88" w:rsidRPr="001E34BE" w:rsidTr="00A900F7">
        <w:trPr>
          <w:trHeight w:val="702"/>
        </w:trPr>
        <w:tc>
          <w:tcPr>
            <w:tcW w:w="4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15</w:t>
            </w:r>
          </w:p>
        </w:tc>
        <w:tc>
          <w:tcPr>
            <w:tcW w:w="21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Площадь территории, спланированной для организации мест под захоронения (ежегодно)</w:t>
            </w:r>
          </w:p>
        </w:tc>
        <w:tc>
          <w:tcPr>
            <w:tcW w:w="561"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кв. м</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75 000</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2841" w:type="dxa"/>
          </w:tcPr>
          <w:p w:rsidR="00844530" w:rsidRPr="001E34BE" w:rsidRDefault="00844530" w:rsidP="00844530">
            <w:pPr>
              <w:pStyle w:val="ConsPlusNormal"/>
              <w:jc w:val="both"/>
              <w:rPr>
                <w:rFonts w:ascii="Times New Roman" w:hAnsi="Times New Roman" w:cs="Times New Roman"/>
                <w:sz w:val="20"/>
                <w:szCs w:val="20"/>
              </w:rPr>
            </w:pPr>
            <w:proofErr w:type="spellStart"/>
            <w:r w:rsidRPr="00F62CB1">
              <w:rPr>
                <w:rFonts w:ascii="Times New Roman" w:hAnsi="Times New Roman" w:cs="Times New Roman"/>
                <w:sz w:val="20"/>
                <w:szCs w:val="20"/>
              </w:rPr>
              <w:t>п.п</w:t>
            </w:r>
            <w:proofErr w:type="spellEnd"/>
            <w:r w:rsidRPr="00F62CB1">
              <w:rPr>
                <w:rFonts w:ascii="Times New Roman" w:hAnsi="Times New Roman" w:cs="Times New Roman"/>
                <w:sz w:val="20"/>
                <w:szCs w:val="20"/>
              </w:rPr>
              <w:t xml:space="preserve">. </w:t>
            </w:r>
            <w:r>
              <w:rPr>
                <w:rFonts w:ascii="Times New Roman" w:hAnsi="Times New Roman" w:cs="Times New Roman"/>
                <w:sz w:val="20"/>
                <w:szCs w:val="20"/>
              </w:rPr>
              <w:t>с</w:t>
            </w:r>
            <w:r w:rsidRPr="00F62CB1">
              <w:rPr>
                <w:rFonts w:ascii="Times New Roman" w:hAnsi="Times New Roman" w:cs="Times New Roman"/>
                <w:sz w:val="20"/>
                <w:szCs w:val="20"/>
              </w:rPr>
              <w:t>)  п.2) раздела 2 ст. 51 муниципального правового акта Арсеньевского городского округа от 04.08.2009 № 187-МПА «Устав Арсеньевского городского округа Приморского края»</w:t>
            </w:r>
          </w:p>
        </w:tc>
        <w:tc>
          <w:tcPr>
            <w:tcW w:w="1560"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управление жизнеобеспечения администрации городского округа</w:t>
            </w:r>
          </w:p>
        </w:tc>
        <w:tc>
          <w:tcPr>
            <w:tcW w:w="1134" w:type="dxa"/>
          </w:tcPr>
          <w:p w:rsidR="00844530" w:rsidRPr="001E34BE" w:rsidRDefault="00844530" w:rsidP="00844530">
            <w:pPr>
              <w:ind w:firstLine="0"/>
              <w:rPr>
                <w:sz w:val="20"/>
              </w:rPr>
            </w:pPr>
            <w:r w:rsidRPr="001E34BE">
              <w:rPr>
                <w:sz w:val="20"/>
              </w:rPr>
              <w:t>улучшение качества городской среды в полтора раза</w:t>
            </w:r>
          </w:p>
        </w:tc>
      </w:tr>
      <w:tr w:rsidR="00844530" w:rsidRPr="001E34BE" w:rsidTr="00614D88">
        <w:tblPrEx>
          <w:tblBorders>
            <w:insideH w:val="nil"/>
          </w:tblBorders>
        </w:tblPrEx>
        <w:tc>
          <w:tcPr>
            <w:tcW w:w="16302" w:type="dxa"/>
            <w:gridSpan w:val="15"/>
            <w:tcBorders>
              <w:bottom w:val="nil"/>
            </w:tcBorders>
          </w:tcPr>
          <w:p w:rsidR="00844530" w:rsidRPr="001E34BE" w:rsidRDefault="00844530" w:rsidP="00844530">
            <w:pPr>
              <w:pStyle w:val="ConsPlusNormal"/>
              <w:jc w:val="center"/>
              <w:outlineLvl w:val="2"/>
              <w:rPr>
                <w:rFonts w:ascii="Times New Roman" w:hAnsi="Times New Roman" w:cs="Times New Roman"/>
                <w:sz w:val="20"/>
                <w:szCs w:val="20"/>
              </w:rPr>
            </w:pPr>
            <w:r w:rsidRPr="001E34BE">
              <w:rPr>
                <w:rFonts w:ascii="Times New Roman" w:hAnsi="Times New Roman" w:cs="Times New Roman"/>
                <w:sz w:val="20"/>
                <w:szCs w:val="20"/>
              </w:rPr>
              <w:t>Цель муниципальной программы "Благоустройство Арсеньевского городского округа" на 2020 - 2027 годы" № 4. Улучшение внешнего облика и экологической обстановки за счет увеличения количества зеленых насаждений и приведение в надлежащее состояние существующих объектов озеленения на территории городского округа</w:t>
            </w:r>
          </w:p>
        </w:tc>
      </w:tr>
      <w:tr w:rsidR="00614D88" w:rsidRPr="001E34BE" w:rsidTr="00A900F7">
        <w:trPr>
          <w:trHeight w:val="153"/>
        </w:trPr>
        <w:tc>
          <w:tcPr>
            <w:tcW w:w="4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16</w:t>
            </w:r>
          </w:p>
        </w:tc>
        <w:tc>
          <w:tcPr>
            <w:tcW w:w="21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Количество удаленных аварийных и перестойных деревьев (нарастающим итогом)</w:t>
            </w:r>
          </w:p>
        </w:tc>
        <w:tc>
          <w:tcPr>
            <w:tcW w:w="561"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шт.</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68</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159</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241</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329</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481</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551</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621</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691</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761</w:t>
            </w:r>
          </w:p>
        </w:tc>
        <w:tc>
          <w:tcPr>
            <w:tcW w:w="2841" w:type="dxa"/>
          </w:tcPr>
          <w:p w:rsidR="00844530" w:rsidRPr="001E34BE" w:rsidRDefault="009E5C32" w:rsidP="009E5C32">
            <w:pPr>
              <w:pStyle w:val="ConsPlusNormal"/>
              <w:jc w:val="both"/>
              <w:rPr>
                <w:rFonts w:ascii="Times New Roman" w:hAnsi="Times New Roman" w:cs="Times New Roman"/>
                <w:sz w:val="20"/>
                <w:szCs w:val="20"/>
              </w:rPr>
            </w:pPr>
            <w:proofErr w:type="spellStart"/>
            <w:r w:rsidRPr="009E5C32">
              <w:rPr>
                <w:rFonts w:ascii="Times New Roman" w:hAnsi="Times New Roman" w:cs="Times New Roman"/>
                <w:sz w:val="20"/>
                <w:szCs w:val="20"/>
              </w:rPr>
              <w:t>п.п</w:t>
            </w:r>
            <w:proofErr w:type="spellEnd"/>
            <w:r w:rsidRPr="009E5C32">
              <w:rPr>
                <w:rFonts w:ascii="Times New Roman" w:hAnsi="Times New Roman" w:cs="Times New Roman"/>
                <w:sz w:val="20"/>
                <w:szCs w:val="20"/>
              </w:rPr>
              <w:t xml:space="preserve">. </w:t>
            </w:r>
            <w:r>
              <w:rPr>
                <w:rFonts w:ascii="Times New Roman" w:hAnsi="Times New Roman" w:cs="Times New Roman"/>
                <w:sz w:val="20"/>
                <w:szCs w:val="20"/>
              </w:rPr>
              <w:t>н</w:t>
            </w:r>
            <w:r w:rsidRPr="009E5C32">
              <w:rPr>
                <w:rFonts w:ascii="Times New Roman" w:hAnsi="Times New Roman" w:cs="Times New Roman"/>
                <w:sz w:val="20"/>
                <w:szCs w:val="20"/>
              </w:rPr>
              <w:t>)  п.2) раздела 2 ст. 51 муниципального правового акта Арсеньевского городского округа от 04.08.2009 № 187-МПА «Устав Арсеньевского городского округа Приморского края»</w:t>
            </w:r>
          </w:p>
        </w:tc>
        <w:tc>
          <w:tcPr>
            <w:tcW w:w="1560"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управление жизнеобеспечения администрации городского округа</w:t>
            </w:r>
          </w:p>
        </w:tc>
        <w:tc>
          <w:tcPr>
            <w:tcW w:w="1134"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улучшение качества городской среды в полтора раза</w:t>
            </w:r>
          </w:p>
        </w:tc>
      </w:tr>
      <w:tr w:rsidR="00614D88" w:rsidRPr="001E34BE" w:rsidTr="00A900F7">
        <w:trPr>
          <w:trHeight w:val="992"/>
        </w:trPr>
        <w:tc>
          <w:tcPr>
            <w:tcW w:w="4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17</w:t>
            </w:r>
          </w:p>
        </w:tc>
        <w:tc>
          <w:tcPr>
            <w:tcW w:w="21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Количество зеленых насаждений, которым проведена санитарная обрезка (нарастающим итогом)</w:t>
            </w:r>
          </w:p>
        </w:tc>
        <w:tc>
          <w:tcPr>
            <w:tcW w:w="561"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шт.</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6255</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13338</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20761</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28184</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36768</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45352</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53936</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62520</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71104</w:t>
            </w:r>
          </w:p>
        </w:tc>
        <w:tc>
          <w:tcPr>
            <w:tcW w:w="2841" w:type="dxa"/>
          </w:tcPr>
          <w:p w:rsidR="00844530" w:rsidRPr="001E34BE" w:rsidRDefault="009E5C32" w:rsidP="009E5C32">
            <w:pPr>
              <w:pStyle w:val="ConsPlusNormal"/>
              <w:jc w:val="both"/>
              <w:rPr>
                <w:rFonts w:ascii="Times New Roman" w:hAnsi="Times New Roman" w:cs="Times New Roman"/>
                <w:sz w:val="20"/>
                <w:szCs w:val="20"/>
              </w:rPr>
            </w:pPr>
            <w:proofErr w:type="spellStart"/>
            <w:r w:rsidRPr="009E5C32">
              <w:rPr>
                <w:rFonts w:ascii="Times New Roman" w:hAnsi="Times New Roman" w:cs="Times New Roman"/>
                <w:sz w:val="20"/>
                <w:szCs w:val="20"/>
              </w:rPr>
              <w:t>п.п</w:t>
            </w:r>
            <w:proofErr w:type="spellEnd"/>
            <w:r w:rsidRPr="009E5C32">
              <w:rPr>
                <w:rFonts w:ascii="Times New Roman" w:hAnsi="Times New Roman" w:cs="Times New Roman"/>
                <w:sz w:val="20"/>
                <w:szCs w:val="20"/>
              </w:rPr>
              <w:t xml:space="preserve">. </w:t>
            </w:r>
            <w:r>
              <w:rPr>
                <w:rFonts w:ascii="Times New Roman" w:hAnsi="Times New Roman" w:cs="Times New Roman"/>
                <w:sz w:val="20"/>
                <w:szCs w:val="20"/>
              </w:rPr>
              <w:t>н</w:t>
            </w:r>
            <w:r w:rsidRPr="009E5C32">
              <w:rPr>
                <w:rFonts w:ascii="Times New Roman" w:hAnsi="Times New Roman" w:cs="Times New Roman"/>
                <w:sz w:val="20"/>
                <w:szCs w:val="20"/>
              </w:rPr>
              <w:t>)  п.2) раздела 2 ст. 51 муниципального правового акта Арсеньевского городского округа от 04.08.2009 № 187-МПА «Устав Арсеньевского городского округа Приморского края»</w:t>
            </w:r>
          </w:p>
        </w:tc>
        <w:tc>
          <w:tcPr>
            <w:tcW w:w="1560"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управление жизнеобеспечения администрации городского округа</w:t>
            </w:r>
          </w:p>
        </w:tc>
        <w:tc>
          <w:tcPr>
            <w:tcW w:w="1134" w:type="dxa"/>
          </w:tcPr>
          <w:p w:rsidR="00844530" w:rsidRPr="001E34BE" w:rsidRDefault="00844530" w:rsidP="00844530">
            <w:pPr>
              <w:ind w:firstLine="0"/>
              <w:rPr>
                <w:sz w:val="20"/>
              </w:rPr>
            </w:pPr>
            <w:r w:rsidRPr="001E34BE">
              <w:rPr>
                <w:sz w:val="20"/>
              </w:rPr>
              <w:t>улучшение качества городской среды в полтора раза</w:t>
            </w:r>
          </w:p>
        </w:tc>
      </w:tr>
      <w:tr w:rsidR="00614D88" w:rsidRPr="001E34BE" w:rsidTr="00A900F7">
        <w:trPr>
          <w:trHeight w:val="463"/>
        </w:trPr>
        <w:tc>
          <w:tcPr>
            <w:tcW w:w="4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18</w:t>
            </w:r>
          </w:p>
        </w:tc>
        <w:tc>
          <w:tcPr>
            <w:tcW w:w="21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Количество высаженных деревьев, кустарников (нарастающим итогом)</w:t>
            </w:r>
          </w:p>
        </w:tc>
        <w:tc>
          <w:tcPr>
            <w:tcW w:w="561"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шт.</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415</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611</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611</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661</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661</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661</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661</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661</w:t>
            </w:r>
          </w:p>
          <w:p w:rsidR="00844530" w:rsidRPr="001E34BE" w:rsidRDefault="00844530" w:rsidP="00614D88">
            <w:pPr>
              <w:pStyle w:val="ConsPlusNormal"/>
              <w:jc w:val="center"/>
              <w:rPr>
                <w:rFonts w:ascii="Times New Roman" w:hAnsi="Times New Roman" w:cs="Times New Roman"/>
                <w:sz w:val="20"/>
                <w:szCs w:val="20"/>
              </w:rPr>
            </w:pPr>
          </w:p>
        </w:tc>
        <w:tc>
          <w:tcPr>
            <w:tcW w:w="2841" w:type="dxa"/>
          </w:tcPr>
          <w:p w:rsidR="00844530" w:rsidRPr="001E34BE" w:rsidRDefault="009E5C32" w:rsidP="009E5C32">
            <w:pPr>
              <w:pStyle w:val="ConsPlusNormal"/>
              <w:jc w:val="both"/>
              <w:rPr>
                <w:rFonts w:ascii="Times New Roman" w:hAnsi="Times New Roman" w:cs="Times New Roman"/>
                <w:sz w:val="20"/>
                <w:szCs w:val="20"/>
              </w:rPr>
            </w:pPr>
            <w:proofErr w:type="spellStart"/>
            <w:r w:rsidRPr="009E5C32">
              <w:rPr>
                <w:rFonts w:ascii="Times New Roman" w:hAnsi="Times New Roman" w:cs="Times New Roman"/>
                <w:sz w:val="20"/>
                <w:szCs w:val="20"/>
              </w:rPr>
              <w:t>п.п</w:t>
            </w:r>
            <w:proofErr w:type="spellEnd"/>
            <w:r w:rsidRPr="009E5C32">
              <w:rPr>
                <w:rFonts w:ascii="Times New Roman" w:hAnsi="Times New Roman" w:cs="Times New Roman"/>
                <w:sz w:val="20"/>
                <w:szCs w:val="20"/>
              </w:rPr>
              <w:t xml:space="preserve">. </w:t>
            </w:r>
            <w:r>
              <w:rPr>
                <w:rFonts w:ascii="Times New Roman" w:hAnsi="Times New Roman" w:cs="Times New Roman"/>
                <w:sz w:val="20"/>
                <w:szCs w:val="20"/>
              </w:rPr>
              <w:t>н</w:t>
            </w:r>
            <w:r w:rsidRPr="009E5C32">
              <w:rPr>
                <w:rFonts w:ascii="Times New Roman" w:hAnsi="Times New Roman" w:cs="Times New Roman"/>
                <w:sz w:val="20"/>
                <w:szCs w:val="20"/>
              </w:rPr>
              <w:t>)  п.2) раздела 2 ст. 51 муниципального правового акта Арсеньевского городского округа от 04.08.2009 № 187-МПА «Устав Арсеньевского городского округа Приморского края»</w:t>
            </w:r>
          </w:p>
        </w:tc>
        <w:tc>
          <w:tcPr>
            <w:tcW w:w="1560"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управление жизнеобеспечения администрации городского округа</w:t>
            </w:r>
          </w:p>
        </w:tc>
        <w:tc>
          <w:tcPr>
            <w:tcW w:w="1134" w:type="dxa"/>
          </w:tcPr>
          <w:p w:rsidR="00844530" w:rsidRPr="001E34BE" w:rsidRDefault="00844530" w:rsidP="00844530">
            <w:pPr>
              <w:ind w:firstLine="0"/>
              <w:rPr>
                <w:sz w:val="20"/>
              </w:rPr>
            </w:pPr>
            <w:r w:rsidRPr="001E34BE">
              <w:rPr>
                <w:sz w:val="20"/>
              </w:rPr>
              <w:t>улучшение качества городской среды в полтора раза</w:t>
            </w:r>
          </w:p>
        </w:tc>
      </w:tr>
      <w:tr w:rsidR="00614D88" w:rsidRPr="001E34BE" w:rsidTr="00A900F7">
        <w:trPr>
          <w:trHeight w:val="702"/>
        </w:trPr>
        <w:tc>
          <w:tcPr>
            <w:tcW w:w="4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19</w:t>
            </w:r>
          </w:p>
        </w:tc>
        <w:tc>
          <w:tcPr>
            <w:tcW w:w="21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Площадь клумб, газонов, засаженных цветами, газонной травой (ежегодно)</w:t>
            </w:r>
          </w:p>
        </w:tc>
        <w:tc>
          <w:tcPr>
            <w:tcW w:w="561"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кв. м</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3572,15</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4656,3</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4656,3</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4656,3</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4656,3</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4656,3</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4656,3</w:t>
            </w:r>
          </w:p>
        </w:tc>
        <w:tc>
          <w:tcPr>
            <w:tcW w:w="851"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4656,3</w:t>
            </w:r>
          </w:p>
        </w:tc>
        <w:tc>
          <w:tcPr>
            <w:tcW w:w="850" w:type="dxa"/>
          </w:tcPr>
          <w:p w:rsidR="00844530" w:rsidRPr="001E34BE" w:rsidRDefault="00844530" w:rsidP="00614D88">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4656,3</w:t>
            </w:r>
          </w:p>
        </w:tc>
        <w:tc>
          <w:tcPr>
            <w:tcW w:w="2841" w:type="dxa"/>
          </w:tcPr>
          <w:p w:rsidR="00844530" w:rsidRPr="001E34BE" w:rsidRDefault="009E5C32" w:rsidP="009E5C32">
            <w:pPr>
              <w:pStyle w:val="ConsPlusNormal"/>
              <w:jc w:val="both"/>
              <w:rPr>
                <w:rFonts w:ascii="Times New Roman" w:hAnsi="Times New Roman" w:cs="Times New Roman"/>
                <w:sz w:val="20"/>
                <w:szCs w:val="20"/>
              </w:rPr>
            </w:pPr>
            <w:proofErr w:type="spellStart"/>
            <w:r w:rsidRPr="009E5C32">
              <w:rPr>
                <w:rFonts w:ascii="Times New Roman" w:hAnsi="Times New Roman" w:cs="Times New Roman"/>
                <w:sz w:val="20"/>
                <w:szCs w:val="20"/>
              </w:rPr>
              <w:t>п.п</w:t>
            </w:r>
            <w:proofErr w:type="spellEnd"/>
            <w:r w:rsidRPr="009E5C32">
              <w:rPr>
                <w:rFonts w:ascii="Times New Roman" w:hAnsi="Times New Roman" w:cs="Times New Roman"/>
                <w:sz w:val="20"/>
                <w:szCs w:val="20"/>
              </w:rPr>
              <w:t xml:space="preserve">. </w:t>
            </w:r>
            <w:r>
              <w:rPr>
                <w:rFonts w:ascii="Times New Roman" w:hAnsi="Times New Roman" w:cs="Times New Roman"/>
                <w:sz w:val="20"/>
                <w:szCs w:val="20"/>
              </w:rPr>
              <w:t>н</w:t>
            </w:r>
            <w:r w:rsidRPr="009E5C32">
              <w:rPr>
                <w:rFonts w:ascii="Times New Roman" w:hAnsi="Times New Roman" w:cs="Times New Roman"/>
                <w:sz w:val="20"/>
                <w:szCs w:val="20"/>
              </w:rPr>
              <w:t>)  п.2) раздела 2 ст. 51 муниципального правового акта Арсеньевского городского округа от 04.08.2009 № 187-МПА «Устав Арсеньевского городского округа Приморского края»</w:t>
            </w:r>
          </w:p>
        </w:tc>
        <w:tc>
          <w:tcPr>
            <w:tcW w:w="1560"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управление жизнеобеспечения администрации городского округа</w:t>
            </w:r>
          </w:p>
        </w:tc>
        <w:tc>
          <w:tcPr>
            <w:tcW w:w="1134" w:type="dxa"/>
          </w:tcPr>
          <w:p w:rsidR="00844530" w:rsidRPr="001E34BE" w:rsidRDefault="00844530" w:rsidP="00844530">
            <w:pPr>
              <w:ind w:firstLine="0"/>
              <w:rPr>
                <w:sz w:val="20"/>
              </w:rPr>
            </w:pPr>
            <w:r w:rsidRPr="001E34BE">
              <w:rPr>
                <w:sz w:val="20"/>
              </w:rPr>
              <w:t>улучшение качества городской среды в полтора раза</w:t>
            </w:r>
          </w:p>
        </w:tc>
      </w:tr>
      <w:tr w:rsidR="00844530" w:rsidRPr="001E34BE" w:rsidTr="00614D88">
        <w:tblPrEx>
          <w:tblBorders>
            <w:insideH w:val="nil"/>
          </w:tblBorders>
        </w:tblPrEx>
        <w:tc>
          <w:tcPr>
            <w:tcW w:w="16302" w:type="dxa"/>
            <w:gridSpan w:val="15"/>
            <w:tcBorders>
              <w:top w:val="nil"/>
            </w:tcBorders>
          </w:tcPr>
          <w:p w:rsidR="00844530" w:rsidRPr="001E34BE" w:rsidRDefault="00844530" w:rsidP="00844530">
            <w:pPr>
              <w:pStyle w:val="ConsPlusNormal"/>
              <w:jc w:val="center"/>
              <w:outlineLvl w:val="2"/>
              <w:rPr>
                <w:rFonts w:ascii="Times New Roman" w:hAnsi="Times New Roman" w:cs="Times New Roman"/>
                <w:sz w:val="20"/>
                <w:szCs w:val="20"/>
              </w:rPr>
            </w:pPr>
            <w:r w:rsidRPr="001E34BE">
              <w:rPr>
                <w:rFonts w:ascii="Times New Roman" w:hAnsi="Times New Roman" w:cs="Times New Roman"/>
                <w:sz w:val="20"/>
                <w:szCs w:val="20"/>
              </w:rPr>
              <w:t>Цель муниципальной программы "Благоустройство Арсеньевского городского округа" на 2020 - 2027 годы" № 5. Повышение уровня эстетики городского округа в праздничные дни и создание условий для духовно-нравственного развития горожан</w:t>
            </w:r>
          </w:p>
        </w:tc>
      </w:tr>
      <w:tr w:rsidR="00614D88" w:rsidRPr="001E34BE" w:rsidTr="00A900F7">
        <w:trPr>
          <w:trHeight w:val="1167"/>
        </w:trPr>
        <w:tc>
          <w:tcPr>
            <w:tcW w:w="4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20</w:t>
            </w:r>
          </w:p>
        </w:tc>
        <w:tc>
          <w:tcPr>
            <w:tcW w:w="21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Количество проведенных праздничных мероприятий на территории городского округа (ежегодно)</w:t>
            </w:r>
          </w:p>
        </w:tc>
        <w:tc>
          <w:tcPr>
            <w:tcW w:w="561"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ед.</w:t>
            </w:r>
          </w:p>
        </w:tc>
        <w:tc>
          <w:tcPr>
            <w:tcW w:w="850" w:type="dxa"/>
          </w:tcPr>
          <w:p w:rsidR="00844530" w:rsidRPr="001E34BE" w:rsidRDefault="00844530"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16</w:t>
            </w:r>
          </w:p>
        </w:tc>
        <w:tc>
          <w:tcPr>
            <w:tcW w:w="851" w:type="dxa"/>
          </w:tcPr>
          <w:p w:rsidR="00844530" w:rsidRPr="001E34BE" w:rsidRDefault="00844530"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16</w:t>
            </w:r>
          </w:p>
        </w:tc>
        <w:tc>
          <w:tcPr>
            <w:tcW w:w="850" w:type="dxa"/>
          </w:tcPr>
          <w:p w:rsidR="00844530" w:rsidRPr="001E34BE" w:rsidRDefault="00844530"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14</w:t>
            </w:r>
          </w:p>
        </w:tc>
        <w:tc>
          <w:tcPr>
            <w:tcW w:w="851" w:type="dxa"/>
          </w:tcPr>
          <w:p w:rsidR="00844530" w:rsidRPr="001E34BE" w:rsidRDefault="00844530"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15</w:t>
            </w:r>
          </w:p>
        </w:tc>
        <w:tc>
          <w:tcPr>
            <w:tcW w:w="850" w:type="dxa"/>
          </w:tcPr>
          <w:p w:rsidR="00844530" w:rsidRPr="001E34BE" w:rsidRDefault="00844530"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16</w:t>
            </w:r>
          </w:p>
        </w:tc>
        <w:tc>
          <w:tcPr>
            <w:tcW w:w="851" w:type="dxa"/>
          </w:tcPr>
          <w:p w:rsidR="00844530" w:rsidRPr="001E34BE" w:rsidRDefault="00844530"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16</w:t>
            </w:r>
          </w:p>
        </w:tc>
        <w:tc>
          <w:tcPr>
            <w:tcW w:w="850" w:type="dxa"/>
          </w:tcPr>
          <w:p w:rsidR="00844530" w:rsidRPr="001E34BE" w:rsidRDefault="00844530"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16</w:t>
            </w:r>
          </w:p>
        </w:tc>
        <w:tc>
          <w:tcPr>
            <w:tcW w:w="851" w:type="dxa"/>
          </w:tcPr>
          <w:p w:rsidR="00844530" w:rsidRPr="001E34BE" w:rsidRDefault="00844530"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16</w:t>
            </w:r>
          </w:p>
        </w:tc>
        <w:tc>
          <w:tcPr>
            <w:tcW w:w="850" w:type="dxa"/>
          </w:tcPr>
          <w:p w:rsidR="00844530" w:rsidRPr="001E34BE" w:rsidRDefault="00844530"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16</w:t>
            </w:r>
          </w:p>
        </w:tc>
        <w:tc>
          <w:tcPr>
            <w:tcW w:w="2841" w:type="dxa"/>
          </w:tcPr>
          <w:p w:rsidR="00844530" w:rsidRPr="001E34BE" w:rsidRDefault="009E5C32" w:rsidP="009E5C32">
            <w:pPr>
              <w:pStyle w:val="ConsPlusNormal"/>
              <w:jc w:val="both"/>
              <w:rPr>
                <w:rFonts w:ascii="Times New Roman" w:hAnsi="Times New Roman" w:cs="Times New Roman"/>
                <w:sz w:val="20"/>
                <w:szCs w:val="20"/>
              </w:rPr>
            </w:pPr>
            <w:proofErr w:type="spellStart"/>
            <w:r w:rsidRPr="009E5C32">
              <w:rPr>
                <w:rFonts w:ascii="Times New Roman" w:hAnsi="Times New Roman" w:cs="Times New Roman"/>
                <w:sz w:val="20"/>
                <w:szCs w:val="20"/>
              </w:rPr>
              <w:t>п.п</w:t>
            </w:r>
            <w:proofErr w:type="spellEnd"/>
            <w:r w:rsidRPr="009E5C32">
              <w:rPr>
                <w:rFonts w:ascii="Times New Roman" w:hAnsi="Times New Roman" w:cs="Times New Roman"/>
                <w:sz w:val="20"/>
                <w:szCs w:val="20"/>
              </w:rPr>
              <w:t xml:space="preserve">. </w:t>
            </w:r>
            <w:r>
              <w:rPr>
                <w:rFonts w:ascii="Times New Roman" w:hAnsi="Times New Roman" w:cs="Times New Roman"/>
                <w:sz w:val="20"/>
                <w:szCs w:val="20"/>
              </w:rPr>
              <w:t>з)  п.5</w:t>
            </w:r>
            <w:r w:rsidRPr="009E5C32">
              <w:rPr>
                <w:rFonts w:ascii="Times New Roman" w:hAnsi="Times New Roman" w:cs="Times New Roman"/>
                <w:sz w:val="20"/>
                <w:szCs w:val="20"/>
              </w:rPr>
              <w:t>) раздела 2 ст. 51 муниципального правового акта Арсеньевского городского округа от 04.08.2009 № 187-МПА «Устав Арсеньевского городского округа Приморского края»</w:t>
            </w:r>
          </w:p>
        </w:tc>
        <w:tc>
          <w:tcPr>
            <w:tcW w:w="1560"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управление жизнеобеспечения администрации городского округа</w:t>
            </w:r>
          </w:p>
        </w:tc>
        <w:tc>
          <w:tcPr>
            <w:tcW w:w="1134" w:type="dxa"/>
          </w:tcPr>
          <w:p w:rsidR="00844530" w:rsidRPr="001E34BE" w:rsidRDefault="00844530" w:rsidP="00844530">
            <w:pPr>
              <w:ind w:firstLine="0"/>
              <w:rPr>
                <w:sz w:val="20"/>
              </w:rPr>
            </w:pPr>
            <w:r w:rsidRPr="001E34BE">
              <w:rPr>
                <w:sz w:val="20"/>
              </w:rPr>
              <w:t>улучшение качества городской среды в полтора раза</w:t>
            </w:r>
          </w:p>
        </w:tc>
      </w:tr>
      <w:tr w:rsidR="00614D88" w:rsidRPr="001E34BE" w:rsidTr="00A900F7">
        <w:tc>
          <w:tcPr>
            <w:tcW w:w="4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21</w:t>
            </w:r>
          </w:p>
        </w:tc>
        <w:tc>
          <w:tcPr>
            <w:tcW w:w="21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Расходы на проведение одного праздничного мероприятия (ежегодно)</w:t>
            </w:r>
          </w:p>
        </w:tc>
        <w:tc>
          <w:tcPr>
            <w:tcW w:w="561"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руб. в среднем на 1 мероприятие</w:t>
            </w:r>
          </w:p>
        </w:tc>
        <w:tc>
          <w:tcPr>
            <w:tcW w:w="850" w:type="dxa"/>
          </w:tcPr>
          <w:p w:rsidR="00844530" w:rsidRPr="001E34BE" w:rsidRDefault="00844530"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187852</w:t>
            </w:r>
          </w:p>
        </w:tc>
        <w:tc>
          <w:tcPr>
            <w:tcW w:w="851" w:type="dxa"/>
          </w:tcPr>
          <w:p w:rsidR="00844530" w:rsidRPr="001E34BE" w:rsidRDefault="00844530"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166041</w:t>
            </w:r>
          </w:p>
        </w:tc>
        <w:tc>
          <w:tcPr>
            <w:tcW w:w="850" w:type="dxa"/>
          </w:tcPr>
          <w:p w:rsidR="00844530" w:rsidRPr="001E34BE" w:rsidRDefault="00844530"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236035</w:t>
            </w:r>
          </w:p>
        </w:tc>
        <w:tc>
          <w:tcPr>
            <w:tcW w:w="851" w:type="dxa"/>
          </w:tcPr>
          <w:p w:rsidR="00844530" w:rsidRPr="001E34BE" w:rsidRDefault="00844530"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110825</w:t>
            </w:r>
          </w:p>
        </w:tc>
        <w:tc>
          <w:tcPr>
            <w:tcW w:w="850" w:type="dxa"/>
          </w:tcPr>
          <w:p w:rsidR="00844530" w:rsidRPr="001E34BE" w:rsidRDefault="00844530"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125851</w:t>
            </w:r>
          </w:p>
        </w:tc>
        <w:tc>
          <w:tcPr>
            <w:tcW w:w="851" w:type="dxa"/>
          </w:tcPr>
          <w:p w:rsidR="00844530" w:rsidRPr="001E34BE" w:rsidRDefault="00844530"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94626</w:t>
            </w:r>
          </w:p>
        </w:tc>
        <w:tc>
          <w:tcPr>
            <w:tcW w:w="850" w:type="dxa"/>
          </w:tcPr>
          <w:p w:rsidR="00844530" w:rsidRPr="001E34BE" w:rsidRDefault="00844530"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94626</w:t>
            </w:r>
          </w:p>
        </w:tc>
        <w:tc>
          <w:tcPr>
            <w:tcW w:w="851" w:type="dxa"/>
          </w:tcPr>
          <w:p w:rsidR="00844530" w:rsidRPr="001E34BE" w:rsidRDefault="00844530"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94626</w:t>
            </w:r>
          </w:p>
        </w:tc>
        <w:tc>
          <w:tcPr>
            <w:tcW w:w="850" w:type="dxa"/>
          </w:tcPr>
          <w:p w:rsidR="00844530" w:rsidRPr="001E34BE" w:rsidRDefault="00844530"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94626</w:t>
            </w:r>
          </w:p>
        </w:tc>
        <w:tc>
          <w:tcPr>
            <w:tcW w:w="2841" w:type="dxa"/>
          </w:tcPr>
          <w:p w:rsidR="00844530" w:rsidRPr="001E34BE" w:rsidRDefault="009E5C32" w:rsidP="009E5C32">
            <w:pPr>
              <w:pStyle w:val="ConsPlusNormal"/>
              <w:jc w:val="both"/>
              <w:rPr>
                <w:rFonts w:ascii="Times New Roman" w:hAnsi="Times New Roman" w:cs="Times New Roman"/>
                <w:sz w:val="20"/>
                <w:szCs w:val="20"/>
              </w:rPr>
            </w:pPr>
            <w:proofErr w:type="spellStart"/>
            <w:r w:rsidRPr="009E5C32">
              <w:rPr>
                <w:rFonts w:ascii="Times New Roman" w:hAnsi="Times New Roman" w:cs="Times New Roman"/>
                <w:sz w:val="20"/>
                <w:szCs w:val="20"/>
              </w:rPr>
              <w:t>п.п</w:t>
            </w:r>
            <w:proofErr w:type="spellEnd"/>
            <w:r w:rsidRPr="009E5C32">
              <w:rPr>
                <w:rFonts w:ascii="Times New Roman" w:hAnsi="Times New Roman" w:cs="Times New Roman"/>
                <w:sz w:val="20"/>
                <w:szCs w:val="20"/>
              </w:rPr>
              <w:t xml:space="preserve">. </w:t>
            </w:r>
            <w:r>
              <w:rPr>
                <w:rFonts w:ascii="Times New Roman" w:hAnsi="Times New Roman" w:cs="Times New Roman"/>
                <w:sz w:val="20"/>
                <w:szCs w:val="20"/>
              </w:rPr>
              <w:t>з)  п.5</w:t>
            </w:r>
            <w:r w:rsidRPr="009E5C32">
              <w:rPr>
                <w:rFonts w:ascii="Times New Roman" w:hAnsi="Times New Roman" w:cs="Times New Roman"/>
                <w:sz w:val="20"/>
                <w:szCs w:val="20"/>
              </w:rPr>
              <w:t>) раздела 2 ст. 51 муниципального правового акта Арсеньевского городского округа от 04.08.2009 № 187-МПА «Устав Арсеньевского городского округа Приморского края»</w:t>
            </w:r>
          </w:p>
        </w:tc>
        <w:tc>
          <w:tcPr>
            <w:tcW w:w="1560"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управление жизнеобеспечения администрации городского округа</w:t>
            </w:r>
          </w:p>
        </w:tc>
        <w:tc>
          <w:tcPr>
            <w:tcW w:w="1134" w:type="dxa"/>
          </w:tcPr>
          <w:p w:rsidR="00844530" w:rsidRPr="001E34BE" w:rsidRDefault="00844530" w:rsidP="00844530">
            <w:pPr>
              <w:ind w:firstLine="0"/>
              <w:rPr>
                <w:sz w:val="20"/>
              </w:rPr>
            </w:pPr>
            <w:r w:rsidRPr="001E34BE">
              <w:rPr>
                <w:sz w:val="20"/>
              </w:rPr>
              <w:t>улучшение качества городской среды в полтора раза</w:t>
            </w:r>
          </w:p>
        </w:tc>
      </w:tr>
      <w:tr w:rsidR="00614D88" w:rsidRPr="001E34BE" w:rsidTr="00A900F7">
        <w:trPr>
          <w:trHeight w:val="578"/>
        </w:trPr>
        <w:tc>
          <w:tcPr>
            <w:tcW w:w="4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22</w:t>
            </w:r>
          </w:p>
        </w:tc>
        <w:tc>
          <w:tcPr>
            <w:tcW w:w="2126" w:type="dxa"/>
          </w:tcPr>
          <w:p w:rsidR="00844530" w:rsidRPr="001E34BE" w:rsidRDefault="00844530"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Площадь ежегодно убираемой территории городского округа, задействованной для проведения праздничных мероприятий</w:t>
            </w:r>
          </w:p>
        </w:tc>
        <w:tc>
          <w:tcPr>
            <w:tcW w:w="561"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кв. м</w:t>
            </w:r>
          </w:p>
        </w:tc>
        <w:tc>
          <w:tcPr>
            <w:tcW w:w="850" w:type="dxa"/>
          </w:tcPr>
          <w:p w:rsidR="00844530" w:rsidRPr="001E34BE" w:rsidRDefault="00844530"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246565</w:t>
            </w:r>
          </w:p>
        </w:tc>
        <w:tc>
          <w:tcPr>
            <w:tcW w:w="851" w:type="dxa"/>
          </w:tcPr>
          <w:p w:rsidR="00844530" w:rsidRPr="001E34BE" w:rsidRDefault="00844530"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246750</w:t>
            </w:r>
          </w:p>
        </w:tc>
        <w:tc>
          <w:tcPr>
            <w:tcW w:w="850" w:type="dxa"/>
          </w:tcPr>
          <w:p w:rsidR="00844530" w:rsidRPr="001E34BE" w:rsidRDefault="00844530"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232036</w:t>
            </w:r>
          </w:p>
        </w:tc>
        <w:tc>
          <w:tcPr>
            <w:tcW w:w="851" w:type="dxa"/>
          </w:tcPr>
          <w:p w:rsidR="00844530" w:rsidRPr="001E34BE" w:rsidRDefault="00844530"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243236</w:t>
            </w:r>
          </w:p>
        </w:tc>
        <w:tc>
          <w:tcPr>
            <w:tcW w:w="850" w:type="dxa"/>
          </w:tcPr>
          <w:p w:rsidR="00844530" w:rsidRPr="001E34BE" w:rsidRDefault="00844530"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243236</w:t>
            </w:r>
          </w:p>
        </w:tc>
        <w:tc>
          <w:tcPr>
            <w:tcW w:w="851" w:type="dxa"/>
          </w:tcPr>
          <w:p w:rsidR="00844530" w:rsidRPr="001E34BE" w:rsidRDefault="00844530"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243236</w:t>
            </w:r>
          </w:p>
        </w:tc>
        <w:tc>
          <w:tcPr>
            <w:tcW w:w="850" w:type="dxa"/>
          </w:tcPr>
          <w:p w:rsidR="00844530" w:rsidRPr="001E34BE" w:rsidRDefault="00844530"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243236</w:t>
            </w:r>
          </w:p>
        </w:tc>
        <w:tc>
          <w:tcPr>
            <w:tcW w:w="851" w:type="dxa"/>
          </w:tcPr>
          <w:p w:rsidR="00844530" w:rsidRPr="001E34BE" w:rsidRDefault="00844530"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243236</w:t>
            </w:r>
          </w:p>
        </w:tc>
        <w:tc>
          <w:tcPr>
            <w:tcW w:w="850" w:type="dxa"/>
          </w:tcPr>
          <w:p w:rsidR="00844530" w:rsidRPr="001E34BE" w:rsidRDefault="00844530"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243236</w:t>
            </w:r>
          </w:p>
        </w:tc>
        <w:tc>
          <w:tcPr>
            <w:tcW w:w="2841" w:type="dxa"/>
          </w:tcPr>
          <w:p w:rsidR="00844530" w:rsidRPr="001E34BE" w:rsidRDefault="009E5C32" w:rsidP="009E5C32">
            <w:pPr>
              <w:pStyle w:val="ConsPlusNormal"/>
              <w:jc w:val="both"/>
              <w:rPr>
                <w:rFonts w:ascii="Times New Roman" w:hAnsi="Times New Roman" w:cs="Times New Roman"/>
                <w:sz w:val="20"/>
                <w:szCs w:val="20"/>
              </w:rPr>
            </w:pPr>
            <w:r w:rsidRPr="009E5C32">
              <w:rPr>
                <w:rFonts w:ascii="Times New Roman" w:hAnsi="Times New Roman" w:cs="Times New Roman"/>
                <w:sz w:val="20"/>
                <w:szCs w:val="20"/>
              </w:rPr>
              <w:t>разд. 3 главы IV муниципального правового акта Арсеньевского городского округа от 28.12.2018 г. № 85-МПА «Правила по благоустройству территории Арсеньевского городского округа»</w:t>
            </w:r>
          </w:p>
        </w:tc>
        <w:tc>
          <w:tcPr>
            <w:tcW w:w="1560" w:type="dxa"/>
          </w:tcPr>
          <w:p w:rsidR="00844530" w:rsidRPr="001E34BE" w:rsidRDefault="00844530"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управление жизнеобеспечения администрации городского округа</w:t>
            </w:r>
          </w:p>
        </w:tc>
        <w:tc>
          <w:tcPr>
            <w:tcW w:w="1134" w:type="dxa"/>
          </w:tcPr>
          <w:p w:rsidR="00844530" w:rsidRPr="001E34BE" w:rsidRDefault="00844530" w:rsidP="00844530">
            <w:pPr>
              <w:ind w:firstLine="0"/>
              <w:rPr>
                <w:sz w:val="20"/>
              </w:rPr>
            </w:pPr>
            <w:r w:rsidRPr="001E34BE">
              <w:rPr>
                <w:sz w:val="20"/>
              </w:rPr>
              <w:t>улучшение качества городской среды в полтора раза</w:t>
            </w:r>
          </w:p>
        </w:tc>
      </w:tr>
      <w:tr w:rsidR="00844530" w:rsidRPr="001E34BE" w:rsidTr="00614D88">
        <w:tblPrEx>
          <w:tblBorders>
            <w:insideH w:val="nil"/>
          </w:tblBorders>
        </w:tblPrEx>
        <w:tc>
          <w:tcPr>
            <w:tcW w:w="16302" w:type="dxa"/>
            <w:gridSpan w:val="15"/>
            <w:tcBorders>
              <w:top w:val="nil"/>
            </w:tcBorders>
          </w:tcPr>
          <w:p w:rsidR="00844530" w:rsidRPr="001E34BE" w:rsidRDefault="00844530" w:rsidP="00A77FB7">
            <w:pPr>
              <w:pStyle w:val="ConsPlusNormal"/>
              <w:jc w:val="center"/>
              <w:outlineLvl w:val="2"/>
              <w:rPr>
                <w:rFonts w:ascii="Times New Roman" w:hAnsi="Times New Roman" w:cs="Times New Roman"/>
                <w:sz w:val="20"/>
                <w:szCs w:val="20"/>
              </w:rPr>
            </w:pPr>
            <w:r w:rsidRPr="001E34BE">
              <w:rPr>
                <w:rFonts w:ascii="Times New Roman" w:hAnsi="Times New Roman" w:cs="Times New Roman"/>
                <w:sz w:val="20"/>
                <w:szCs w:val="20"/>
              </w:rPr>
              <w:t>Цель муниципальной программы "Благоустройство Арсеньевского городского округа" на 2020 - 2027 годы" № 6. Улучшение качества жизнедеятельности горожан в результате эффективного функционирования системы ливневой канализации и обеспечения отвода воды в период интенсивных осадков, резких оттепелей и паводков</w:t>
            </w:r>
          </w:p>
        </w:tc>
      </w:tr>
      <w:tr w:rsidR="00614D88" w:rsidRPr="001E34BE" w:rsidTr="00A900F7">
        <w:trPr>
          <w:trHeight w:val="1447"/>
        </w:trPr>
        <w:tc>
          <w:tcPr>
            <w:tcW w:w="426" w:type="dxa"/>
          </w:tcPr>
          <w:p w:rsidR="008963ED" w:rsidRPr="001E34BE" w:rsidRDefault="008963ED" w:rsidP="008963ED">
            <w:pPr>
              <w:pStyle w:val="ConsPlusNormal"/>
              <w:rPr>
                <w:rFonts w:ascii="Times New Roman" w:hAnsi="Times New Roman" w:cs="Times New Roman"/>
                <w:sz w:val="20"/>
                <w:szCs w:val="20"/>
              </w:rPr>
            </w:pPr>
            <w:r w:rsidRPr="001E34BE">
              <w:rPr>
                <w:rFonts w:ascii="Times New Roman" w:hAnsi="Times New Roman" w:cs="Times New Roman"/>
                <w:sz w:val="20"/>
                <w:szCs w:val="20"/>
              </w:rPr>
              <w:t>23</w:t>
            </w:r>
          </w:p>
        </w:tc>
        <w:tc>
          <w:tcPr>
            <w:tcW w:w="2126" w:type="dxa"/>
          </w:tcPr>
          <w:p w:rsidR="008963ED" w:rsidRPr="001E34BE" w:rsidRDefault="008963ED" w:rsidP="008963ED">
            <w:pPr>
              <w:pStyle w:val="ConsPlusNormal"/>
              <w:rPr>
                <w:rFonts w:ascii="Times New Roman" w:hAnsi="Times New Roman" w:cs="Times New Roman"/>
                <w:sz w:val="20"/>
                <w:szCs w:val="20"/>
              </w:rPr>
            </w:pPr>
            <w:r w:rsidRPr="001E34BE">
              <w:rPr>
                <w:rFonts w:ascii="Times New Roman" w:hAnsi="Times New Roman" w:cs="Times New Roman"/>
                <w:sz w:val="20"/>
                <w:szCs w:val="20"/>
              </w:rPr>
              <w:t>Количество очищенных смотровых и ливнеприемных колодцев (ежегодно)</w:t>
            </w:r>
          </w:p>
        </w:tc>
        <w:tc>
          <w:tcPr>
            <w:tcW w:w="561" w:type="dxa"/>
          </w:tcPr>
          <w:p w:rsidR="008963ED" w:rsidRPr="001E34BE" w:rsidRDefault="008963ED" w:rsidP="008963ED">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ед.</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125</w:t>
            </w:r>
          </w:p>
        </w:tc>
        <w:tc>
          <w:tcPr>
            <w:tcW w:w="851"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125</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125</w:t>
            </w:r>
          </w:p>
        </w:tc>
        <w:tc>
          <w:tcPr>
            <w:tcW w:w="851"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125</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125</w:t>
            </w:r>
          </w:p>
        </w:tc>
        <w:tc>
          <w:tcPr>
            <w:tcW w:w="851"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125</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125</w:t>
            </w:r>
          </w:p>
        </w:tc>
        <w:tc>
          <w:tcPr>
            <w:tcW w:w="851"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125</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125</w:t>
            </w:r>
          </w:p>
        </w:tc>
        <w:tc>
          <w:tcPr>
            <w:tcW w:w="2841" w:type="dxa"/>
          </w:tcPr>
          <w:p w:rsidR="008963ED" w:rsidRDefault="008963ED" w:rsidP="008963ED">
            <w:pPr>
              <w:ind w:firstLine="0"/>
            </w:pPr>
            <w:proofErr w:type="spellStart"/>
            <w:r w:rsidRPr="00C0453A">
              <w:rPr>
                <w:sz w:val="20"/>
              </w:rPr>
              <w:t>п.п</w:t>
            </w:r>
            <w:proofErr w:type="spellEnd"/>
            <w:r w:rsidRPr="00C0453A">
              <w:rPr>
                <w:sz w:val="20"/>
              </w:rPr>
              <w:t xml:space="preserve">. </w:t>
            </w:r>
            <w:r>
              <w:rPr>
                <w:sz w:val="20"/>
              </w:rPr>
              <w:t>е</w:t>
            </w:r>
            <w:r w:rsidRPr="00C0453A">
              <w:rPr>
                <w:sz w:val="20"/>
              </w:rPr>
              <w:t>)  п.2) раздела 2 ст. 51 муниципального правового акта Арсеньевского городского округа от 04.08.2009 № 187-МПА «Устав Арсеньевского городского округа Приморского края»</w:t>
            </w:r>
          </w:p>
        </w:tc>
        <w:tc>
          <w:tcPr>
            <w:tcW w:w="1560" w:type="dxa"/>
          </w:tcPr>
          <w:p w:rsidR="008963ED" w:rsidRPr="001E34BE" w:rsidRDefault="008963ED" w:rsidP="008963ED">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управление жизнеобеспечения администрации городского округа</w:t>
            </w:r>
          </w:p>
        </w:tc>
        <w:tc>
          <w:tcPr>
            <w:tcW w:w="1134" w:type="dxa"/>
          </w:tcPr>
          <w:p w:rsidR="008963ED" w:rsidRPr="001E34BE" w:rsidRDefault="008963ED" w:rsidP="008963ED">
            <w:pPr>
              <w:ind w:firstLine="0"/>
              <w:rPr>
                <w:sz w:val="20"/>
              </w:rPr>
            </w:pPr>
            <w:r w:rsidRPr="001E34BE">
              <w:rPr>
                <w:sz w:val="20"/>
              </w:rPr>
              <w:t>улучшение качества городской среды в полтора раза</w:t>
            </w:r>
          </w:p>
        </w:tc>
      </w:tr>
      <w:tr w:rsidR="00614D88" w:rsidRPr="001E34BE" w:rsidTr="00A900F7">
        <w:trPr>
          <w:trHeight w:val="131"/>
        </w:trPr>
        <w:tc>
          <w:tcPr>
            <w:tcW w:w="426" w:type="dxa"/>
          </w:tcPr>
          <w:p w:rsidR="008963ED" w:rsidRPr="001E34BE" w:rsidRDefault="008963ED" w:rsidP="008963ED">
            <w:pPr>
              <w:pStyle w:val="ConsPlusNormal"/>
              <w:rPr>
                <w:rFonts w:ascii="Times New Roman" w:hAnsi="Times New Roman" w:cs="Times New Roman"/>
                <w:sz w:val="20"/>
                <w:szCs w:val="20"/>
              </w:rPr>
            </w:pPr>
            <w:r w:rsidRPr="001E34BE">
              <w:rPr>
                <w:rFonts w:ascii="Times New Roman" w:hAnsi="Times New Roman" w:cs="Times New Roman"/>
                <w:sz w:val="20"/>
                <w:szCs w:val="20"/>
              </w:rPr>
              <w:t>24</w:t>
            </w:r>
          </w:p>
        </w:tc>
        <w:tc>
          <w:tcPr>
            <w:tcW w:w="2126" w:type="dxa"/>
          </w:tcPr>
          <w:p w:rsidR="008963ED" w:rsidRPr="001E34BE" w:rsidRDefault="008963ED" w:rsidP="008963ED">
            <w:pPr>
              <w:pStyle w:val="ConsPlusNormal"/>
              <w:rPr>
                <w:rFonts w:ascii="Times New Roman" w:hAnsi="Times New Roman" w:cs="Times New Roman"/>
                <w:sz w:val="20"/>
                <w:szCs w:val="20"/>
              </w:rPr>
            </w:pPr>
            <w:r w:rsidRPr="001E34BE">
              <w:rPr>
                <w:rFonts w:ascii="Times New Roman" w:hAnsi="Times New Roman" w:cs="Times New Roman"/>
                <w:sz w:val="20"/>
                <w:szCs w:val="20"/>
              </w:rPr>
              <w:t>Протяженность восстановленной ливневой канализации (нарастающим итогом)</w:t>
            </w:r>
          </w:p>
        </w:tc>
        <w:tc>
          <w:tcPr>
            <w:tcW w:w="561" w:type="dxa"/>
          </w:tcPr>
          <w:p w:rsidR="008963ED" w:rsidRPr="001E34BE" w:rsidRDefault="008963ED" w:rsidP="008963ED">
            <w:pPr>
              <w:pStyle w:val="ConsPlusNormal"/>
              <w:jc w:val="center"/>
              <w:rPr>
                <w:rFonts w:ascii="Times New Roman" w:hAnsi="Times New Roman" w:cs="Times New Roman"/>
                <w:sz w:val="20"/>
                <w:szCs w:val="20"/>
              </w:rPr>
            </w:pPr>
            <w:proofErr w:type="spellStart"/>
            <w:r w:rsidRPr="001E34BE">
              <w:rPr>
                <w:rFonts w:ascii="Times New Roman" w:hAnsi="Times New Roman" w:cs="Times New Roman"/>
                <w:sz w:val="20"/>
                <w:szCs w:val="20"/>
              </w:rPr>
              <w:t>пог</w:t>
            </w:r>
            <w:proofErr w:type="spellEnd"/>
            <w:r w:rsidRPr="001E34BE">
              <w:rPr>
                <w:rFonts w:ascii="Times New Roman" w:hAnsi="Times New Roman" w:cs="Times New Roman"/>
                <w:sz w:val="20"/>
                <w:szCs w:val="20"/>
              </w:rPr>
              <w:t>. м</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659</w:t>
            </w:r>
          </w:p>
        </w:tc>
        <w:tc>
          <w:tcPr>
            <w:tcW w:w="851"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1318</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1977</w:t>
            </w:r>
          </w:p>
        </w:tc>
        <w:tc>
          <w:tcPr>
            <w:tcW w:w="851"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2636</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3295</w:t>
            </w:r>
          </w:p>
        </w:tc>
        <w:tc>
          <w:tcPr>
            <w:tcW w:w="851"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3954</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4613</w:t>
            </w:r>
          </w:p>
        </w:tc>
        <w:tc>
          <w:tcPr>
            <w:tcW w:w="851"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5272</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5931</w:t>
            </w:r>
          </w:p>
        </w:tc>
        <w:tc>
          <w:tcPr>
            <w:tcW w:w="2841" w:type="dxa"/>
          </w:tcPr>
          <w:p w:rsidR="008963ED" w:rsidRDefault="008963ED" w:rsidP="008963ED">
            <w:pPr>
              <w:ind w:firstLine="0"/>
            </w:pPr>
            <w:proofErr w:type="spellStart"/>
            <w:r w:rsidRPr="00C0453A">
              <w:rPr>
                <w:sz w:val="20"/>
              </w:rPr>
              <w:t>п.п</w:t>
            </w:r>
            <w:proofErr w:type="spellEnd"/>
            <w:r w:rsidRPr="00C0453A">
              <w:rPr>
                <w:sz w:val="20"/>
              </w:rPr>
              <w:t xml:space="preserve">. </w:t>
            </w:r>
            <w:r>
              <w:rPr>
                <w:sz w:val="20"/>
              </w:rPr>
              <w:t>е</w:t>
            </w:r>
            <w:r w:rsidRPr="00C0453A">
              <w:rPr>
                <w:sz w:val="20"/>
              </w:rPr>
              <w:t>)  п.2) раздела 2 ст. 51 муниципального правового акта Арсеньевского городского округа от 04.08.2009 № 187-МПА «Устав Арсеньевского городского округа Приморского края»</w:t>
            </w:r>
          </w:p>
        </w:tc>
        <w:tc>
          <w:tcPr>
            <w:tcW w:w="1560" w:type="dxa"/>
          </w:tcPr>
          <w:p w:rsidR="008963ED" w:rsidRPr="001E34BE" w:rsidRDefault="008963ED" w:rsidP="008963ED">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управление жизнеобеспечения администрации городского округа</w:t>
            </w:r>
          </w:p>
        </w:tc>
        <w:tc>
          <w:tcPr>
            <w:tcW w:w="1134" w:type="dxa"/>
          </w:tcPr>
          <w:p w:rsidR="008963ED" w:rsidRPr="001E34BE" w:rsidRDefault="008963ED" w:rsidP="008963ED">
            <w:pPr>
              <w:ind w:firstLine="0"/>
              <w:rPr>
                <w:sz w:val="20"/>
              </w:rPr>
            </w:pPr>
            <w:r w:rsidRPr="001E34BE">
              <w:rPr>
                <w:sz w:val="20"/>
              </w:rPr>
              <w:t>улучшение качества городской среды в полтора раза</w:t>
            </w:r>
          </w:p>
        </w:tc>
      </w:tr>
      <w:tr w:rsidR="00614D88" w:rsidRPr="001E34BE" w:rsidTr="00A900F7">
        <w:trPr>
          <w:trHeight w:val="704"/>
        </w:trPr>
        <w:tc>
          <w:tcPr>
            <w:tcW w:w="426" w:type="dxa"/>
          </w:tcPr>
          <w:p w:rsidR="008963ED" w:rsidRPr="001E34BE" w:rsidRDefault="008963ED" w:rsidP="008963ED">
            <w:pPr>
              <w:pStyle w:val="ConsPlusNormal"/>
              <w:rPr>
                <w:rFonts w:ascii="Times New Roman" w:hAnsi="Times New Roman" w:cs="Times New Roman"/>
                <w:sz w:val="20"/>
                <w:szCs w:val="20"/>
              </w:rPr>
            </w:pPr>
            <w:r w:rsidRPr="001E34BE">
              <w:rPr>
                <w:rFonts w:ascii="Times New Roman" w:hAnsi="Times New Roman" w:cs="Times New Roman"/>
                <w:sz w:val="20"/>
                <w:szCs w:val="20"/>
              </w:rPr>
              <w:t>25</w:t>
            </w:r>
          </w:p>
        </w:tc>
        <w:tc>
          <w:tcPr>
            <w:tcW w:w="2126" w:type="dxa"/>
          </w:tcPr>
          <w:p w:rsidR="008963ED" w:rsidRPr="001E34BE" w:rsidRDefault="008963ED" w:rsidP="008963ED">
            <w:pPr>
              <w:pStyle w:val="ConsPlusNormal"/>
              <w:rPr>
                <w:rFonts w:ascii="Times New Roman" w:hAnsi="Times New Roman" w:cs="Times New Roman"/>
                <w:sz w:val="20"/>
                <w:szCs w:val="20"/>
              </w:rPr>
            </w:pPr>
            <w:r w:rsidRPr="001E34BE">
              <w:rPr>
                <w:rFonts w:ascii="Times New Roman" w:hAnsi="Times New Roman" w:cs="Times New Roman"/>
                <w:sz w:val="20"/>
                <w:szCs w:val="20"/>
              </w:rPr>
              <w:t>Протяженность восстановленных водоотводных канав (нарастающим итогом)</w:t>
            </w:r>
          </w:p>
        </w:tc>
        <w:tc>
          <w:tcPr>
            <w:tcW w:w="561" w:type="dxa"/>
          </w:tcPr>
          <w:p w:rsidR="008963ED" w:rsidRPr="001E34BE" w:rsidRDefault="008963ED" w:rsidP="008963ED">
            <w:pPr>
              <w:pStyle w:val="ConsPlusNormal"/>
              <w:jc w:val="center"/>
              <w:rPr>
                <w:rFonts w:ascii="Times New Roman" w:hAnsi="Times New Roman" w:cs="Times New Roman"/>
                <w:sz w:val="20"/>
                <w:szCs w:val="20"/>
              </w:rPr>
            </w:pPr>
            <w:proofErr w:type="spellStart"/>
            <w:r w:rsidRPr="001E34BE">
              <w:rPr>
                <w:rFonts w:ascii="Times New Roman" w:hAnsi="Times New Roman" w:cs="Times New Roman"/>
                <w:sz w:val="20"/>
                <w:szCs w:val="20"/>
              </w:rPr>
              <w:t>пог</w:t>
            </w:r>
            <w:proofErr w:type="spellEnd"/>
            <w:r w:rsidRPr="001E34BE">
              <w:rPr>
                <w:rFonts w:ascii="Times New Roman" w:hAnsi="Times New Roman" w:cs="Times New Roman"/>
                <w:sz w:val="20"/>
                <w:szCs w:val="20"/>
              </w:rPr>
              <w:t>. м</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600</w:t>
            </w:r>
          </w:p>
        </w:tc>
        <w:tc>
          <w:tcPr>
            <w:tcW w:w="851"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11855</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27582</w:t>
            </w:r>
          </w:p>
        </w:tc>
        <w:tc>
          <w:tcPr>
            <w:tcW w:w="851"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40517</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60517</w:t>
            </w:r>
          </w:p>
        </w:tc>
        <w:tc>
          <w:tcPr>
            <w:tcW w:w="851"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74017</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87517</w:t>
            </w:r>
          </w:p>
        </w:tc>
        <w:tc>
          <w:tcPr>
            <w:tcW w:w="851"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101017</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114517</w:t>
            </w:r>
          </w:p>
          <w:p w:rsidR="008963ED" w:rsidRPr="001E34BE" w:rsidRDefault="008963ED" w:rsidP="00A77FB7">
            <w:pPr>
              <w:pStyle w:val="ConsPlusNormal"/>
              <w:jc w:val="center"/>
              <w:rPr>
                <w:rFonts w:ascii="Times New Roman" w:hAnsi="Times New Roman" w:cs="Times New Roman"/>
                <w:sz w:val="20"/>
                <w:szCs w:val="20"/>
              </w:rPr>
            </w:pPr>
          </w:p>
        </w:tc>
        <w:tc>
          <w:tcPr>
            <w:tcW w:w="2841" w:type="dxa"/>
          </w:tcPr>
          <w:p w:rsidR="008963ED" w:rsidRDefault="008963ED" w:rsidP="008963ED">
            <w:pPr>
              <w:ind w:firstLine="0"/>
            </w:pPr>
            <w:proofErr w:type="spellStart"/>
            <w:r w:rsidRPr="00C0453A">
              <w:rPr>
                <w:sz w:val="20"/>
              </w:rPr>
              <w:t>п.п</w:t>
            </w:r>
            <w:proofErr w:type="spellEnd"/>
            <w:r w:rsidRPr="00C0453A">
              <w:rPr>
                <w:sz w:val="20"/>
              </w:rPr>
              <w:t xml:space="preserve">. </w:t>
            </w:r>
            <w:r>
              <w:rPr>
                <w:sz w:val="20"/>
              </w:rPr>
              <w:t>е</w:t>
            </w:r>
            <w:r w:rsidRPr="00C0453A">
              <w:rPr>
                <w:sz w:val="20"/>
              </w:rPr>
              <w:t>)  п.2) раздела 2 ст. 51 муниципального правового акта Арсеньевского городского округа от 04.08.2009 № 187-МПА «Устав Арсеньевского городского округа Приморского края»</w:t>
            </w:r>
          </w:p>
        </w:tc>
        <w:tc>
          <w:tcPr>
            <w:tcW w:w="1560" w:type="dxa"/>
          </w:tcPr>
          <w:p w:rsidR="008963ED" w:rsidRPr="001E34BE" w:rsidRDefault="008963ED" w:rsidP="008963ED">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управление жизнеобеспечения администрации городского округа</w:t>
            </w:r>
          </w:p>
        </w:tc>
        <w:tc>
          <w:tcPr>
            <w:tcW w:w="1134" w:type="dxa"/>
          </w:tcPr>
          <w:p w:rsidR="008963ED" w:rsidRPr="001E34BE" w:rsidRDefault="008963ED" w:rsidP="008963ED">
            <w:pPr>
              <w:ind w:firstLine="0"/>
              <w:rPr>
                <w:sz w:val="20"/>
              </w:rPr>
            </w:pPr>
            <w:r w:rsidRPr="001E34BE">
              <w:rPr>
                <w:sz w:val="20"/>
              </w:rPr>
              <w:t>улучшение качества городской среды в полтора раза</w:t>
            </w:r>
          </w:p>
        </w:tc>
      </w:tr>
      <w:tr w:rsidR="00614D88" w:rsidRPr="001E34BE" w:rsidTr="00A900F7">
        <w:tc>
          <w:tcPr>
            <w:tcW w:w="426" w:type="dxa"/>
          </w:tcPr>
          <w:p w:rsidR="008963ED" w:rsidRPr="001E34BE" w:rsidRDefault="008963ED" w:rsidP="008963ED">
            <w:pPr>
              <w:pStyle w:val="ConsPlusNormal"/>
              <w:rPr>
                <w:rFonts w:ascii="Times New Roman" w:hAnsi="Times New Roman" w:cs="Times New Roman"/>
                <w:sz w:val="20"/>
                <w:szCs w:val="20"/>
              </w:rPr>
            </w:pPr>
            <w:r w:rsidRPr="001E34BE">
              <w:rPr>
                <w:rFonts w:ascii="Times New Roman" w:hAnsi="Times New Roman" w:cs="Times New Roman"/>
                <w:sz w:val="20"/>
                <w:szCs w:val="20"/>
              </w:rPr>
              <w:t>26</w:t>
            </w:r>
          </w:p>
        </w:tc>
        <w:tc>
          <w:tcPr>
            <w:tcW w:w="2126" w:type="dxa"/>
          </w:tcPr>
          <w:p w:rsidR="008963ED" w:rsidRPr="001E34BE" w:rsidRDefault="008963ED" w:rsidP="008963ED">
            <w:pPr>
              <w:pStyle w:val="ConsPlusNormal"/>
              <w:rPr>
                <w:rFonts w:ascii="Times New Roman" w:hAnsi="Times New Roman" w:cs="Times New Roman"/>
                <w:sz w:val="20"/>
                <w:szCs w:val="20"/>
              </w:rPr>
            </w:pPr>
            <w:r w:rsidRPr="001E34BE">
              <w:rPr>
                <w:rFonts w:ascii="Times New Roman" w:hAnsi="Times New Roman" w:cs="Times New Roman"/>
                <w:sz w:val="20"/>
                <w:szCs w:val="20"/>
              </w:rPr>
              <w:t>Количество отремонтированных смотровых и ливнеприемных колодцев (нарастающим итогом)</w:t>
            </w:r>
          </w:p>
        </w:tc>
        <w:tc>
          <w:tcPr>
            <w:tcW w:w="561" w:type="dxa"/>
          </w:tcPr>
          <w:p w:rsidR="008963ED" w:rsidRPr="001E34BE" w:rsidRDefault="008963ED" w:rsidP="008963ED">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ед.</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w:t>
            </w:r>
          </w:p>
        </w:tc>
        <w:tc>
          <w:tcPr>
            <w:tcW w:w="851"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11</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30</w:t>
            </w:r>
          </w:p>
        </w:tc>
        <w:tc>
          <w:tcPr>
            <w:tcW w:w="851"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40</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57</w:t>
            </w:r>
          </w:p>
        </w:tc>
        <w:tc>
          <w:tcPr>
            <w:tcW w:w="851"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62</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67</w:t>
            </w:r>
          </w:p>
        </w:tc>
        <w:tc>
          <w:tcPr>
            <w:tcW w:w="851"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72</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77</w:t>
            </w:r>
          </w:p>
        </w:tc>
        <w:tc>
          <w:tcPr>
            <w:tcW w:w="2841" w:type="dxa"/>
          </w:tcPr>
          <w:p w:rsidR="008963ED" w:rsidRDefault="008963ED" w:rsidP="008963ED">
            <w:pPr>
              <w:ind w:firstLine="0"/>
            </w:pPr>
            <w:proofErr w:type="spellStart"/>
            <w:r w:rsidRPr="00C0453A">
              <w:rPr>
                <w:sz w:val="20"/>
              </w:rPr>
              <w:t>п.п</w:t>
            </w:r>
            <w:proofErr w:type="spellEnd"/>
            <w:r w:rsidRPr="00C0453A">
              <w:rPr>
                <w:sz w:val="20"/>
              </w:rPr>
              <w:t xml:space="preserve">. </w:t>
            </w:r>
            <w:r>
              <w:rPr>
                <w:sz w:val="20"/>
              </w:rPr>
              <w:t>е</w:t>
            </w:r>
            <w:r w:rsidRPr="00C0453A">
              <w:rPr>
                <w:sz w:val="20"/>
              </w:rPr>
              <w:t>)  п.2) раздела 2 ст. 51 муниципального правового акта Арсеньевского городского округа от 04.08.2009 № 187-МПА «Устав Арсеньевского городского округа Приморского края»</w:t>
            </w:r>
          </w:p>
        </w:tc>
        <w:tc>
          <w:tcPr>
            <w:tcW w:w="1560" w:type="dxa"/>
          </w:tcPr>
          <w:p w:rsidR="008963ED" w:rsidRPr="001E34BE" w:rsidRDefault="008963ED" w:rsidP="008963ED">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управление жизнеобеспечения администрации городского округа</w:t>
            </w:r>
          </w:p>
        </w:tc>
        <w:tc>
          <w:tcPr>
            <w:tcW w:w="1134" w:type="dxa"/>
          </w:tcPr>
          <w:p w:rsidR="008963ED" w:rsidRPr="001E34BE" w:rsidRDefault="008963ED" w:rsidP="008963ED">
            <w:pPr>
              <w:ind w:firstLine="0"/>
              <w:rPr>
                <w:sz w:val="20"/>
              </w:rPr>
            </w:pPr>
            <w:r w:rsidRPr="001E34BE">
              <w:rPr>
                <w:sz w:val="20"/>
              </w:rPr>
              <w:t>улучшение качества городской среды в полтора раза</w:t>
            </w:r>
          </w:p>
        </w:tc>
      </w:tr>
      <w:tr w:rsidR="00614D88" w:rsidRPr="001E34BE" w:rsidTr="00A900F7">
        <w:trPr>
          <w:trHeight w:val="1766"/>
        </w:trPr>
        <w:tc>
          <w:tcPr>
            <w:tcW w:w="426" w:type="dxa"/>
          </w:tcPr>
          <w:p w:rsidR="008963ED" w:rsidRPr="001E34BE" w:rsidRDefault="008963ED" w:rsidP="008963ED">
            <w:pPr>
              <w:pStyle w:val="ConsPlusNormal"/>
              <w:rPr>
                <w:rFonts w:ascii="Times New Roman" w:hAnsi="Times New Roman" w:cs="Times New Roman"/>
                <w:sz w:val="20"/>
                <w:szCs w:val="20"/>
              </w:rPr>
            </w:pPr>
            <w:r w:rsidRPr="001E34BE">
              <w:rPr>
                <w:rFonts w:ascii="Times New Roman" w:hAnsi="Times New Roman" w:cs="Times New Roman"/>
                <w:sz w:val="20"/>
                <w:szCs w:val="20"/>
              </w:rPr>
              <w:t>27</w:t>
            </w:r>
          </w:p>
        </w:tc>
        <w:tc>
          <w:tcPr>
            <w:tcW w:w="2126" w:type="dxa"/>
          </w:tcPr>
          <w:p w:rsidR="008963ED" w:rsidRPr="001E34BE" w:rsidRDefault="008963ED" w:rsidP="008963ED">
            <w:pPr>
              <w:pStyle w:val="ConsPlusNormal"/>
              <w:rPr>
                <w:rFonts w:ascii="Times New Roman" w:hAnsi="Times New Roman" w:cs="Times New Roman"/>
                <w:sz w:val="20"/>
                <w:szCs w:val="20"/>
              </w:rPr>
            </w:pPr>
            <w:r w:rsidRPr="001E34BE">
              <w:rPr>
                <w:rFonts w:ascii="Times New Roman" w:hAnsi="Times New Roman" w:cs="Times New Roman"/>
                <w:sz w:val="20"/>
                <w:szCs w:val="20"/>
              </w:rPr>
              <w:t>Количество установленных дополнительных ливнеприемных колодцев на существующем участке ливневой канализации нарастающим итогом)</w:t>
            </w:r>
          </w:p>
        </w:tc>
        <w:tc>
          <w:tcPr>
            <w:tcW w:w="561" w:type="dxa"/>
          </w:tcPr>
          <w:p w:rsidR="008963ED" w:rsidRPr="001E34BE" w:rsidRDefault="008963ED" w:rsidP="008963ED">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ед.</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851"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6</w:t>
            </w:r>
          </w:p>
        </w:tc>
        <w:tc>
          <w:tcPr>
            <w:tcW w:w="851"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16</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16</w:t>
            </w:r>
          </w:p>
        </w:tc>
        <w:tc>
          <w:tcPr>
            <w:tcW w:w="851"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16</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16</w:t>
            </w:r>
          </w:p>
        </w:tc>
        <w:tc>
          <w:tcPr>
            <w:tcW w:w="851"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16</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16</w:t>
            </w:r>
          </w:p>
        </w:tc>
        <w:tc>
          <w:tcPr>
            <w:tcW w:w="2841" w:type="dxa"/>
          </w:tcPr>
          <w:p w:rsidR="008963ED" w:rsidRDefault="008963ED" w:rsidP="008963ED">
            <w:pPr>
              <w:ind w:firstLine="0"/>
            </w:pPr>
            <w:proofErr w:type="spellStart"/>
            <w:r w:rsidRPr="00C0453A">
              <w:rPr>
                <w:sz w:val="20"/>
              </w:rPr>
              <w:t>п.п</w:t>
            </w:r>
            <w:proofErr w:type="spellEnd"/>
            <w:r w:rsidRPr="00C0453A">
              <w:rPr>
                <w:sz w:val="20"/>
              </w:rPr>
              <w:t>.</w:t>
            </w:r>
            <w:r>
              <w:rPr>
                <w:sz w:val="20"/>
              </w:rPr>
              <w:t xml:space="preserve"> е</w:t>
            </w:r>
            <w:r w:rsidRPr="00C0453A">
              <w:rPr>
                <w:sz w:val="20"/>
              </w:rPr>
              <w:t>)  п.2) раздела 2 ст. 51 муниципального правового акта Арсеньевского городского округа от 04.08.2009 № 187-МПА «Устав Арсеньевского городского округа Приморского края»</w:t>
            </w:r>
          </w:p>
        </w:tc>
        <w:tc>
          <w:tcPr>
            <w:tcW w:w="1560" w:type="dxa"/>
          </w:tcPr>
          <w:p w:rsidR="008963ED" w:rsidRPr="001E34BE" w:rsidRDefault="008963ED" w:rsidP="008963ED">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управление жизнеобеспечения администрации городского округа</w:t>
            </w:r>
          </w:p>
        </w:tc>
        <w:tc>
          <w:tcPr>
            <w:tcW w:w="1134" w:type="dxa"/>
          </w:tcPr>
          <w:p w:rsidR="008963ED" w:rsidRPr="001E34BE" w:rsidRDefault="008963ED" w:rsidP="008963ED">
            <w:pPr>
              <w:ind w:firstLine="0"/>
              <w:rPr>
                <w:sz w:val="20"/>
              </w:rPr>
            </w:pPr>
            <w:r w:rsidRPr="001E34BE">
              <w:rPr>
                <w:sz w:val="20"/>
              </w:rPr>
              <w:t>улучшение качества городской среды в полтора раза</w:t>
            </w:r>
          </w:p>
        </w:tc>
      </w:tr>
      <w:tr w:rsidR="00614D88" w:rsidRPr="001E34BE" w:rsidTr="00A900F7">
        <w:trPr>
          <w:trHeight w:val="23"/>
        </w:trPr>
        <w:tc>
          <w:tcPr>
            <w:tcW w:w="426" w:type="dxa"/>
          </w:tcPr>
          <w:p w:rsidR="008963ED" w:rsidRPr="001E34BE" w:rsidRDefault="008963ED" w:rsidP="008963ED">
            <w:pPr>
              <w:pStyle w:val="ConsPlusNormal"/>
              <w:rPr>
                <w:rFonts w:ascii="Times New Roman" w:hAnsi="Times New Roman" w:cs="Times New Roman"/>
                <w:sz w:val="20"/>
                <w:szCs w:val="20"/>
              </w:rPr>
            </w:pPr>
            <w:r w:rsidRPr="001E34BE">
              <w:rPr>
                <w:rFonts w:ascii="Times New Roman" w:hAnsi="Times New Roman" w:cs="Times New Roman"/>
                <w:sz w:val="20"/>
                <w:szCs w:val="20"/>
              </w:rPr>
              <w:t>28</w:t>
            </w:r>
          </w:p>
        </w:tc>
        <w:tc>
          <w:tcPr>
            <w:tcW w:w="2126" w:type="dxa"/>
          </w:tcPr>
          <w:p w:rsidR="008963ED" w:rsidRPr="001E34BE" w:rsidRDefault="008963ED" w:rsidP="008963ED">
            <w:pPr>
              <w:pStyle w:val="ConsPlusNormal"/>
              <w:rPr>
                <w:rFonts w:ascii="Times New Roman" w:hAnsi="Times New Roman" w:cs="Times New Roman"/>
                <w:sz w:val="20"/>
                <w:szCs w:val="20"/>
              </w:rPr>
            </w:pPr>
            <w:r w:rsidRPr="001E34BE">
              <w:rPr>
                <w:rFonts w:ascii="Times New Roman" w:hAnsi="Times New Roman" w:cs="Times New Roman"/>
                <w:sz w:val="20"/>
                <w:szCs w:val="20"/>
              </w:rPr>
              <w:t>Протяженность существующей ливневой канализации, где проведена замена труб (нарастающим итогом)</w:t>
            </w:r>
          </w:p>
        </w:tc>
        <w:tc>
          <w:tcPr>
            <w:tcW w:w="561" w:type="dxa"/>
          </w:tcPr>
          <w:p w:rsidR="008963ED" w:rsidRPr="001E34BE" w:rsidRDefault="008963ED" w:rsidP="008963ED">
            <w:pPr>
              <w:pStyle w:val="ConsPlusNormal"/>
              <w:jc w:val="center"/>
              <w:rPr>
                <w:rFonts w:ascii="Times New Roman" w:hAnsi="Times New Roman" w:cs="Times New Roman"/>
                <w:sz w:val="20"/>
                <w:szCs w:val="20"/>
              </w:rPr>
            </w:pPr>
            <w:proofErr w:type="spellStart"/>
            <w:r w:rsidRPr="001E34BE">
              <w:rPr>
                <w:rFonts w:ascii="Times New Roman" w:hAnsi="Times New Roman" w:cs="Times New Roman"/>
                <w:sz w:val="20"/>
                <w:szCs w:val="20"/>
              </w:rPr>
              <w:t>пог</w:t>
            </w:r>
            <w:proofErr w:type="spellEnd"/>
            <w:r w:rsidRPr="001E34BE">
              <w:rPr>
                <w:rFonts w:ascii="Times New Roman" w:hAnsi="Times New Roman" w:cs="Times New Roman"/>
                <w:sz w:val="20"/>
                <w:szCs w:val="20"/>
              </w:rPr>
              <w:t>. м</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16</w:t>
            </w:r>
          </w:p>
        </w:tc>
        <w:tc>
          <w:tcPr>
            <w:tcW w:w="851"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86</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259</w:t>
            </w:r>
          </w:p>
        </w:tc>
        <w:tc>
          <w:tcPr>
            <w:tcW w:w="851"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521</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533</w:t>
            </w:r>
          </w:p>
        </w:tc>
        <w:tc>
          <w:tcPr>
            <w:tcW w:w="851"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533</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533</w:t>
            </w:r>
          </w:p>
        </w:tc>
        <w:tc>
          <w:tcPr>
            <w:tcW w:w="851"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533</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533</w:t>
            </w:r>
          </w:p>
        </w:tc>
        <w:tc>
          <w:tcPr>
            <w:tcW w:w="2841" w:type="dxa"/>
          </w:tcPr>
          <w:p w:rsidR="008963ED" w:rsidRDefault="008963ED" w:rsidP="008963ED">
            <w:pPr>
              <w:ind w:firstLine="0"/>
            </w:pPr>
            <w:proofErr w:type="spellStart"/>
            <w:r w:rsidRPr="00C0453A">
              <w:rPr>
                <w:sz w:val="20"/>
              </w:rPr>
              <w:t>п.п</w:t>
            </w:r>
            <w:proofErr w:type="spellEnd"/>
            <w:r w:rsidRPr="00C0453A">
              <w:rPr>
                <w:sz w:val="20"/>
              </w:rPr>
              <w:t xml:space="preserve">. </w:t>
            </w:r>
            <w:r>
              <w:rPr>
                <w:sz w:val="20"/>
              </w:rPr>
              <w:t>е</w:t>
            </w:r>
            <w:r w:rsidRPr="00C0453A">
              <w:rPr>
                <w:sz w:val="20"/>
              </w:rPr>
              <w:t>)  п.2) раздела 2 ст. 51 муниципального правового акта Арсеньевского городского округа от 04.08.2009 № 187-МПА «Устав Арсеньевского городского округа Приморского края»</w:t>
            </w:r>
          </w:p>
        </w:tc>
        <w:tc>
          <w:tcPr>
            <w:tcW w:w="1560" w:type="dxa"/>
          </w:tcPr>
          <w:p w:rsidR="008963ED" w:rsidRPr="001E34BE" w:rsidRDefault="008963ED" w:rsidP="008963ED">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управление жизнеобеспечения администрации городского округа</w:t>
            </w:r>
          </w:p>
        </w:tc>
        <w:tc>
          <w:tcPr>
            <w:tcW w:w="1134" w:type="dxa"/>
          </w:tcPr>
          <w:p w:rsidR="008963ED" w:rsidRPr="001E34BE" w:rsidRDefault="008963ED" w:rsidP="008963ED">
            <w:pPr>
              <w:ind w:firstLine="0"/>
              <w:rPr>
                <w:sz w:val="20"/>
              </w:rPr>
            </w:pPr>
            <w:r w:rsidRPr="001E34BE">
              <w:rPr>
                <w:sz w:val="20"/>
              </w:rPr>
              <w:t>улучшение качества городской среды в полтора раза</w:t>
            </w:r>
          </w:p>
        </w:tc>
      </w:tr>
      <w:tr w:rsidR="00614D88" w:rsidRPr="001E34BE" w:rsidTr="00A900F7">
        <w:trPr>
          <w:trHeight w:val="1289"/>
        </w:trPr>
        <w:tc>
          <w:tcPr>
            <w:tcW w:w="426" w:type="dxa"/>
          </w:tcPr>
          <w:p w:rsidR="008963ED" w:rsidRPr="001E34BE" w:rsidRDefault="008963ED" w:rsidP="008963ED">
            <w:pPr>
              <w:pStyle w:val="ConsPlusNormal"/>
              <w:rPr>
                <w:rFonts w:ascii="Times New Roman" w:hAnsi="Times New Roman" w:cs="Times New Roman"/>
                <w:sz w:val="20"/>
                <w:szCs w:val="20"/>
              </w:rPr>
            </w:pPr>
            <w:r w:rsidRPr="001E34BE">
              <w:rPr>
                <w:rFonts w:ascii="Times New Roman" w:hAnsi="Times New Roman" w:cs="Times New Roman"/>
                <w:sz w:val="20"/>
                <w:szCs w:val="20"/>
              </w:rPr>
              <w:t>29</w:t>
            </w:r>
          </w:p>
        </w:tc>
        <w:tc>
          <w:tcPr>
            <w:tcW w:w="2126" w:type="dxa"/>
          </w:tcPr>
          <w:p w:rsidR="008963ED" w:rsidRPr="001E34BE" w:rsidRDefault="008963ED" w:rsidP="008963ED">
            <w:pPr>
              <w:pStyle w:val="ConsPlusNormal"/>
              <w:rPr>
                <w:rFonts w:ascii="Times New Roman" w:hAnsi="Times New Roman" w:cs="Times New Roman"/>
                <w:sz w:val="20"/>
                <w:szCs w:val="20"/>
              </w:rPr>
            </w:pPr>
            <w:r w:rsidRPr="001E34BE">
              <w:rPr>
                <w:rFonts w:ascii="Times New Roman" w:hAnsi="Times New Roman" w:cs="Times New Roman"/>
                <w:sz w:val="20"/>
                <w:szCs w:val="20"/>
              </w:rPr>
              <w:t>Количество составленных топографических планов (нарастающим итогом)</w:t>
            </w:r>
          </w:p>
        </w:tc>
        <w:tc>
          <w:tcPr>
            <w:tcW w:w="561" w:type="dxa"/>
          </w:tcPr>
          <w:p w:rsidR="008963ED" w:rsidRPr="001E34BE" w:rsidRDefault="008963ED" w:rsidP="008963ED">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шт.</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w:t>
            </w:r>
          </w:p>
        </w:tc>
        <w:tc>
          <w:tcPr>
            <w:tcW w:w="851"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w:t>
            </w:r>
          </w:p>
        </w:tc>
        <w:tc>
          <w:tcPr>
            <w:tcW w:w="851"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4</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w:t>
            </w:r>
          </w:p>
        </w:tc>
        <w:tc>
          <w:tcPr>
            <w:tcW w:w="851"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w:t>
            </w:r>
          </w:p>
        </w:tc>
        <w:tc>
          <w:tcPr>
            <w:tcW w:w="851"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w:t>
            </w:r>
          </w:p>
        </w:tc>
        <w:tc>
          <w:tcPr>
            <w:tcW w:w="850" w:type="dxa"/>
          </w:tcPr>
          <w:p w:rsidR="008963ED" w:rsidRPr="001E34BE" w:rsidRDefault="008963ED" w:rsidP="00A77FB7">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w:t>
            </w:r>
          </w:p>
        </w:tc>
        <w:tc>
          <w:tcPr>
            <w:tcW w:w="2841" w:type="dxa"/>
          </w:tcPr>
          <w:p w:rsidR="008963ED" w:rsidRDefault="008963ED" w:rsidP="008963ED">
            <w:pPr>
              <w:ind w:firstLine="0"/>
            </w:pPr>
            <w:proofErr w:type="spellStart"/>
            <w:r w:rsidRPr="00C0453A">
              <w:rPr>
                <w:sz w:val="20"/>
              </w:rPr>
              <w:t>п.п</w:t>
            </w:r>
            <w:proofErr w:type="spellEnd"/>
            <w:r w:rsidRPr="00C0453A">
              <w:rPr>
                <w:sz w:val="20"/>
              </w:rPr>
              <w:t xml:space="preserve">. </w:t>
            </w:r>
            <w:r>
              <w:rPr>
                <w:sz w:val="20"/>
              </w:rPr>
              <w:t>е</w:t>
            </w:r>
            <w:r w:rsidRPr="00C0453A">
              <w:rPr>
                <w:sz w:val="20"/>
              </w:rPr>
              <w:t>)  п.2) раздела 2 ст. 51 муниципального правового акта Арсеньевского городского округа от 04.08.2009 № 187-МПА «Устав Арсеньевского городского округа Приморского края»</w:t>
            </w:r>
          </w:p>
        </w:tc>
        <w:tc>
          <w:tcPr>
            <w:tcW w:w="1560" w:type="dxa"/>
          </w:tcPr>
          <w:p w:rsidR="008963ED" w:rsidRPr="001E34BE" w:rsidRDefault="008963ED" w:rsidP="008963ED">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управление жизнеобеспечения администрации городского округа</w:t>
            </w:r>
          </w:p>
        </w:tc>
        <w:tc>
          <w:tcPr>
            <w:tcW w:w="1134" w:type="dxa"/>
          </w:tcPr>
          <w:p w:rsidR="008963ED" w:rsidRPr="001E34BE" w:rsidRDefault="008963ED" w:rsidP="008963ED">
            <w:pPr>
              <w:ind w:firstLine="0"/>
              <w:rPr>
                <w:sz w:val="20"/>
              </w:rPr>
            </w:pPr>
            <w:r w:rsidRPr="001E34BE">
              <w:rPr>
                <w:sz w:val="20"/>
              </w:rPr>
              <w:t>улучшение качества городской среды в полтора раза</w:t>
            </w:r>
          </w:p>
        </w:tc>
      </w:tr>
    </w:tbl>
    <w:p w:rsidR="00B43256" w:rsidRDefault="00B43256" w:rsidP="0037760C">
      <w:pPr>
        <w:pStyle w:val="ConsPlusNormal"/>
        <w:jc w:val="center"/>
        <w:rPr>
          <w:rFonts w:ascii="Times New Roman" w:hAnsi="Times New Roman" w:cs="Times New Roman"/>
          <w:sz w:val="26"/>
          <w:szCs w:val="26"/>
        </w:rPr>
      </w:pPr>
    </w:p>
    <w:p w:rsidR="0037760C" w:rsidRDefault="00B43256" w:rsidP="00B43256">
      <w:pPr>
        <w:pStyle w:val="ConsPlusNormal"/>
        <w:rPr>
          <w:rFonts w:ascii="Times New Roman" w:hAnsi="Times New Roman" w:cs="Times New Roman"/>
        </w:rPr>
      </w:pPr>
      <w:r w:rsidRPr="009C6D39">
        <w:rPr>
          <w:rFonts w:ascii="Times New Roman" w:hAnsi="Times New Roman" w:cs="Times New Roman"/>
        </w:rPr>
        <w:t>(1) – отражаются документы, в соответствии с которыми данный показатель определен как приоритетный</w:t>
      </w:r>
    </w:p>
    <w:p w:rsidR="00652AC3" w:rsidRDefault="00652AC3" w:rsidP="00B43256">
      <w:pPr>
        <w:pStyle w:val="ConsPlusNormal"/>
        <w:rPr>
          <w:rFonts w:ascii="Times New Roman" w:hAnsi="Times New Roman" w:cs="Times New Roman"/>
        </w:rPr>
      </w:pPr>
    </w:p>
    <w:p w:rsidR="00B43256" w:rsidRDefault="00B43256" w:rsidP="00B43256">
      <w:pPr>
        <w:pStyle w:val="ConsPlusNormal"/>
        <w:jc w:val="center"/>
        <w:rPr>
          <w:rFonts w:ascii="Times New Roman" w:hAnsi="Times New Roman" w:cs="Times New Roman"/>
          <w:sz w:val="26"/>
          <w:szCs w:val="26"/>
        </w:rPr>
        <w:sectPr w:rsidR="00B43256" w:rsidSect="009D778E">
          <w:pgSz w:w="16838" w:h="11906" w:orient="landscape"/>
          <w:pgMar w:top="851" w:right="1134" w:bottom="851" w:left="851" w:header="709" w:footer="709" w:gutter="0"/>
          <w:cols w:space="708"/>
          <w:docGrid w:linePitch="360"/>
        </w:sectPr>
      </w:pPr>
      <w:r>
        <w:rPr>
          <w:rFonts w:ascii="Times New Roman" w:hAnsi="Times New Roman" w:cs="Times New Roman"/>
          <w:sz w:val="26"/>
          <w:szCs w:val="26"/>
        </w:rPr>
        <w:t>_______________</w:t>
      </w:r>
    </w:p>
    <w:p w:rsidR="00013D14" w:rsidRPr="00D22CAD" w:rsidRDefault="00013D14" w:rsidP="00013D14">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3. Структура муниципальной программы Арсеньевского городского округа</w:t>
      </w:r>
    </w:p>
    <w:p w:rsidR="00013D14" w:rsidRPr="00D22CAD" w:rsidRDefault="00013D14" w:rsidP="00013D14">
      <w:pPr>
        <w:pStyle w:val="ConsPlusNormal"/>
        <w:jc w:val="center"/>
        <w:rPr>
          <w:rFonts w:ascii="Times New Roman" w:hAnsi="Times New Roman" w:cs="Times New Roman"/>
          <w:sz w:val="26"/>
          <w:szCs w:val="26"/>
          <w:u w:val="single"/>
        </w:rPr>
      </w:pPr>
      <w:r w:rsidRPr="00D22CAD">
        <w:rPr>
          <w:rFonts w:ascii="Times New Roman" w:hAnsi="Times New Roman" w:cs="Times New Roman"/>
          <w:sz w:val="26"/>
          <w:szCs w:val="26"/>
          <w:u w:val="single"/>
        </w:rPr>
        <w:t>«Благоустройство Арсеньевского городского округа» на 2020 - 2027 годы»</w:t>
      </w:r>
    </w:p>
    <w:p w:rsidR="00013D14" w:rsidRPr="00D22CAD" w:rsidRDefault="00013D14" w:rsidP="00013D14">
      <w:pPr>
        <w:pStyle w:val="ConsPlusNormal"/>
        <w:jc w:val="center"/>
        <w:rPr>
          <w:rFonts w:ascii="Times New Roman" w:hAnsi="Times New Roman" w:cs="Times New Roman"/>
        </w:rPr>
      </w:pPr>
      <w:r w:rsidRPr="00D22CAD">
        <w:rPr>
          <w:rFonts w:ascii="Times New Roman" w:hAnsi="Times New Roman" w:cs="Times New Roman"/>
        </w:rPr>
        <w:t>(наименование муниципальной программы)</w:t>
      </w:r>
    </w:p>
    <w:p w:rsidR="00013D14" w:rsidRPr="00D22CAD" w:rsidRDefault="00013D14" w:rsidP="00013D14">
      <w:pPr>
        <w:pStyle w:val="ConsPlusNormal"/>
        <w:rPr>
          <w:rFonts w:ascii="Times New Roman" w:hAnsi="Times New Roman" w:cs="Times New Roman"/>
          <w:sz w:val="26"/>
          <w:szCs w:val="26"/>
        </w:rPr>
      </w:pPr>
    </w:p>
    <w:tbl>
      <w:tblPr>
        <w:tblW w:w="10916"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828"/>
        <w:gridCol w:w="3119"/>
        <w:gridCol w:w="3260"/>
      </w:tblGrid>
      <w:tr w:rsidR="00013D14" w:rsidRPr="00D22CAD" w:rsidTr="00D22CAD">
        <w:trPr>
          <w:trHeight w:val="809"/>
        </w:trPr>
        <w:tc>
          <w:tcPr>
            <w:tcW w:w="709" w:type="dxa"/>
          </w:tcPr>
          <w:p w:rsidR="00013D14" w:rsidRPr="00D22CAD" w:rsidRDefault="00013D14" w:rsidP="00106808">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N п/п</w:t>
            </w:r>
          </w:p>
        </w:tc>
        <w:tc>
          <w:tcPr>
            <w:tcW w:w="3828" w:type="dxa"/>
          </w:tcPr>
          <w:p w:rsidR="00013D14" w:rsidRPr="00D22CAD" w:rsidRDefault="00013D14" w:rsidP="00013D14">
            <w:pPr>
              <w:pStyle w:val="ConsPlusNormal"/>
              <w:jc w:val="both"/>
              <w:rPr>
                <w:rFonts w:ascii="Times New Roman" w:hAnsi="Times New Roman" w:cs="Times New Roman"/>
                <w:sz w:val="26"/>
                <w:szCs w:val="26"/>
              </w:rPr>
            </w:pPr>
            <w:r w:rsidRPr="00D22CAD">
              <w:rPr>
                <w:rFonts w:ascii="Times New Roman" w:hAnsi="Times New Roman" w:cs="Times New Roman"/>
                <w:sz w:val="26"/>
                <w:szCs w:val="26"/>
              </w:rPr>
              <w:t xml:space="preserve">Наименование мероприятий структурного элемента </w:t>
            </w:r>
          </w:p>
        </w:tc>
        <w:tc>
          <w:tcPr>
            <w:tcW w:w="3119" w:type="dxa"/>
          </w:tcPr>
          <w:p w:rsidR="00013D14" w:rsidRPr="00D22CAD" w:rsidRDefault="00013D14" w:rsidP="00013D14">
            <w:pPr>
              <w:pStyle w:val="ConsPlusNormal"/>
              <w:jc w:val="both"/>
              <w:rPr>
                <w:rFonts w:ascii="Times New Roman" w:hAnsi="Times New Roman" w:cs="Times New Roman"/>
                <w:sz w:val="26"/>
                <w:szCs w:val="26"/>
              </w:rPr>
            </w:pPr>
            <w:r w:rsidRPr="00D22CAD">
              <w:rPr>
                <w:rFonts w:ascii="Times New Roman" w:hAnsi="Times New Roman" w:cs="Times New Roman"/>
                <w:sz w:val="26"/>
                <w:szCs w:val="26"/>
              </w:rPr>
              <w:t xml:space="preserve">Краткое описание ожидаемых результатов от реализации мероприятий структурного элемента </w:t>
            </w:r>
          </w:p>
        </w:tc>
        <w:tc>
          <w:tcPr>
            <w:tcW w:w="3260" w:type="dxa"/>
          </w:tcPr>
          <w:p w:rsidR="00013D14" w:rsidRPr="00D22CAD" w:rsidRDefault="00013D14" w:rsidP="00013D14">
            <w:pPr>
              <w:pStyle w:val="ConsPlusNormal"/>
              <w:jc w:val="both"/>
              <w:rPr>
                <w:rFonts w:ascii="Times New Roman" w:hAnsi="Times New Roman" w:cs="Times New Roman"/>
                <w:sz w:val="26"/>
                <w:szCs w:val="26"/>
              </w:rPr>
            </w:pPr>
            <w:r w:rsidRPr="00D22CAD">
              <w:rPr>
                <w:rFonts w:ascii="Times New Roman" w:hAnsi="Times New Roman" w:cs="Times New Roman"/>
                <w:sz w:val="26"/>
                <w:szCs w:val="26"/>
              </w:rPr>
              <w:t>Связь мероприятия с показателями муниципальной</w:t>
            </w:r>
            <w:r w:rsidR="008B3211" w:rsidRPr="00D22CAD">
              <w:rPr>
                <w:rFonts w:ascii="Times New Roman" w:hAnsi="Times New Roman" w:cs="Times New Roman"/>
                <w:sz w:val="26"/>
                <w:szCs w:val="26"/>
              </w:rPr>
              <w:t xml:space="preserve"> программы</w:t>
            </w:r>
          </w:p>
        </w:tc>
      </w:tr>
      <w:tr w:rsidR="00013D14" w:rsidRPr="00D22CAD" w:rsidTr="000F3C02">
        <w:trPr>
          <w:trHeight w:val="164"/>
        </w:trPr>
        <w:tc>
          <w:tcPr>
            <w:tcW w:w="709" w:type="dxa"/>
          </w:tcPr>
          <w:p w:rsidR="00013D14" w:rsidRPr="00D22CAD" w:rsidRDefault="00013D14" w:rsidP="00106808">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1</w:t>
            </w:r>
          </w:p>
        </w:tc>
        <w:tc>
          <w:tcPr>
            <w:tcW w:w="3828" w:type="dxa"/>
          </w:tcPr>
          <w:p w:rsidR="00013D14" w:rsidRPr="00D22CAD" w:rsidRDefault="00013D14" w:rsidP="00106808">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2</w:t>
            </w:r>
          </w:p>
        </w:tc>
        <w:tc>
          <w:tcPr>
            <w:tcW w:w="3119" w:type="dxa"/>
          </w:tcPr>
          <w:p w:rsidR="00013D14" w:rsidRPr="00D22CAD" w:rsidRDefault="00013D14" w:rsidP="00106808">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3</w:t>
            </w:r>
          </w:p>
        </w:tc>
        <w:tc>
          <w:tcPr>
            <w:tcW w:w="3260" w:type="dxa"/>
          </w:tcPr>
          <w:p w:rsidR="00013D14" w:rsidRPr="00D22CAD" w:rsidRDefault="00013D14" w:rsidP="00106808">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4</w:t>
            </w:r>
          </w:p>
        </w:tc>
      </w:tr>
      <w:tr w:rsidR="00013D14" w:rsidRPr="00D22CAD" w:rsidTr="00D22CAD">
        <w:tc>
          <w:tcPr>
            <w:tcW w:w="709" w:type="dxa"/>
          </w:tcPr>
          <w:p w:rsidR="00013D14" w:rsidRPr="00D22CAD" w:rsidRDefault="00013D14" w:rsidP="00106808">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1.</w:t>
            </w:r>
          </w:p>
        </w:tc>
        <w:tc>
          <w:tcPr>
            <w:tcW w:w="10207" w:type="dxa"/>
            <w:gridSpan w:val="3"/>
          </w:tcPr>
          <w:p w:rsidR="00013D14" w:rsidRPr="00D22CAD" w:rsidRDefault="006B12D8" w:rsidP="00013D14">
            <w:pPr>
              <w:pStyle w:val="ConsPlusNormal"/>
              <w:jc w:val="both"/>
              <w:rPr>
                <w:rFonts w:ascii="Times New Roman" w:hAnsi="Times New Roman" w:cs="Times New Roman"/>
                <w:sz w:val="26"/>
                <w:szCs w:val="26"/>
              </w:rPr>
            </w:pPr>
            <w:r w:rsidRPr="00D22CAD">
              <w:rPr>
                <w:rFonts w:ascii="Times New Roman" w:hAnsi="Times New Roman" w:cs="Times New Roman"/>
                <w:sz w:val="26"/>
                <w:szCs w:val="26"/>
              </w:rPr>
              <w:t>Подпрограмма № 1 «Содержание территории городского округа»</w:t>
            </w:r>
          </w:p>
        </w:tc>
      </w:tr>
      <w:tr w:rsidR="00013D14" w:rsidRPr="00D22CAD" w:rsidTr="00D22CAD">
        <w:trPr>
          <w:trHeight w:val="259"/>
        </w:trPr>
        <w:tc>
          <w:tcPr>
            <w:tcW w:w="709" w:type="dxa"/>
          </w:tcPr>
          <w:p w:rsidR="00013D14" w:rsidRPr="00D22CAD" w:rsidRDefault="00106808" w:rsidP="00106808">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1.1.</w:t>
            </w:r>
          </w:p>
        </w:tc>
        <w:tc>
          <w:tcPr>
            <w:tcW w:w="10207" w:type="dxa"/>
            <w:gridSpan w:val="3"/>
          </w:tcPr>
          <w:p w:rsidR="00013D14" w:rsidRPr="00D22CAD" w:rsidRDefault="00013D14" w:rsidP="00106808">
            <w:pPr>
              <w:pStyle w:val="ConsPlusNormal"/>
              <w:jc w:val="both"/>
              <w:rPr>
                <w:rFonts w:ascii="Times New Roman" w:hAnsi="Times New Roman" w:cs="Times New Roman"/>
                <w:sz w:val="26"/>
                <w:szCs w:val="26"/>
              </w:rPr>
            </w:pPr>
            <w:r w:rsidRPr="00D22CAD">
              <w:rPr>
                <w:rFonts w:ascii="Times New Roman" w:hAnsi="Times New Roman" w:cs="Times New Roman"/>
                <w:sz w:val="26"/>
                <w:szCs w:val="26"/>
              </w:rPr>
              <w:t>Комплекс процессных мероприятий «</w:t>
            </w:r>
            <w:r w:rsidR="00106808" w:rsidRPr="00D22CAD">
              <w:rPr>
                <w:rFonts w:ascii="Times New Roman" w:hAnsi="Times New Roman" w:cs="Times New Roman"/>
                <w:sz w:val="26"/>
                <w:szCs w:val="26"/>
              </w:rPr>
              <w:t>Создание благоприятной для человека окружающей среды и улучшение экологической обстановки на территории городского округа</w:t>
            </w:r>
            <w:r w:rsidRPr="00D22CAD">
              <w:rPr>
                <w:rFonts w:ascii="Times New Roman" w:hAnsi="Times New Roman" w:cs="Times New Roman"/>
                <w:sz w:val="26"/>
                <w:szCs w:val="26"/>
              </w:rPr>
              <w:t>»</w:t>
            </w:r>
          </w:p>
        </w:tc>
      </w:tr>
      <w:tr w:rsidR="00390D1E" w:rsidRPr="00D22CAD" w:rsidTr="00D22CAD">
        <w:tc>
          <w:tcPr>
            <w:tcW w:w="709" w:type="dxa"/>
          </w:tcPr>
          <w:p w:rsidR="00390D1E" w:rsidRPr="00D22CAD" w:rsidRDefault="00390D1E" w:rsidP="00106808">
            <w:pPr>
              <w:pStyle w:val="ConsPlusNormal"/>
              <w:jc w:val="center"/>
              <w:rPr>
                <w:rFonts w:ascii="Times New Roman" w:hAnsi="Times New Roman" w:cs="Times New Roman"/>
                <w:sz w:val="26"/>
                <w:szCs w:val="26"/>
              </w:rPr>
            </w:pPr>
          </w:p>
        </w:tc>
        <w:tc>
          <w:tcPr>
            <w:tcW w:w="10207" w:type="dxa"/>
            <w:gridSpan w:val="3"/>
          </w:tcPr>
          <w:p w:rsidR="00390D1E" w:rsidRPr="00D22CAD" w:rsidRDefault="00390D1E" w:rsidP="00013D14">
            <w:pPr>
              <w:pStyle w:val="ConsPlusNormal"/>
              <w:jc w:val="both"/>
              <w:rPr>
                <w:rFonts w:ascii="Times New Roman" w:hAnsi="Times New Roman" w:cs="Times New Roman"/>
                <w:sz w:val="26"/>
                <w:szCs w:val="26"/>
              </w:rPr>
            </w:pPr>
            <w:r w:rsidRPr="00D22CAD">
              <w:rPr>
                <w:rFonts w:ascii="Times New Roman" w:hAnsi="Times New Roman" w:cs="Times New Roman"/>
                <w:sz w:val="26"/>
                <w:szCs w:val="26"/>
              </w:rPr>
              <w:t>Ответственный за реализацию (наименование муниципального органа)</w:t>
            </w:r>
            <w:r w:rsidR="00A77FB7">
              <w:rPr>
                <w:rFonts w:ascii="Times New Roman" w:hAnsi="Times New Roman" w:cs="Times New Roman"/>
                <w:sz w:val="26"/>
                <w:szCs w:val="26"/>
              </w:rPr>
              <w:t xml:space="preserve"> </w:t>
            </w:r>
            <w:r w:rsidRPr="00D22CAD">
              <w:rPr>
                <w:rFonts w:ascii="Times New Roman" w:hAnsi="Times New Roman" w:cs="Times New Roman"/>
                <w:sz w:val="26"/>
                <w:szCs w:val="26"/>
              </w:rPr>
              <w:t xml:space="preserve">- </w:t>
            </w:r>
            <w:r w:rsidR="00EC7CCF" w:rsidRPr="00D22CAD">
              <w:rPr>
                <w:rFonts w:ascii="Times New Roman" w:hAnsi="Times New Roman" w:cs="Times New Roman"/>
                <w:sz w:val="26"/>
                <w:szCs w:val="26"/>
              </w:rPr>
              <w:t>у</w:t>
            </w:r>
            <w:r w:rsidRPr="00D22CAD">
              <w:rPr>
                <w:rFonts w:ascii="Times New Roman" w:hAnsi="Times New Roman" w:cs="Times New Roman"/>
                <w:sz w:val="26"/>
                <w:szCs w:val="26"/>
              </w:rPr>
              <w:t>правление жизнеобеспечения администрации городского округа</w:t>
            </w:r>
          </w:p>
        </w:tc>
      </w:tr>
      <w:tr w:rsidR="00013D14" w:rsidRPr="00D22CAD" w:rsidTr="00D22CAD">
        <w:tc>
          <w:tcPr>
            <w:tcW w:w="709" w:type="dxa"/>
          </w:tcPr>
          <w:p w:rsidR="00013D14" w:rsidRPr="00D22CAD" w:rsidRDefault="00106808" w:rsidP="00106808">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1.1.1.</w:t>
            </w:r>
          </w:p>
        </w:tc>
        <w:tc>
          <w:tcPr>
            <w:tcW w:w="3828" w:type="dxa"/>
          </w:tcPr>
          <w:p w:rsidR="00013D14" w:rsidRPr="00D22CAD" w:rsidRDefault="00106808" w:rsidP="00013D14">
            <w:pPr>
              <w:pStyle w:val="ConsPlusNormal"/>
              <w:jc w:val="both"/>
              <w:rPr>
                <w:rFonts w:ascii="Times New Roman" w:hAnsi="Times New Roman" w:cs="Times New Roman"/>
                <w:sz w:val="26"/>
                <w:szCs w:val="26"/>
              </w:rPr>
            </w:pPr>
            <w:r w:rsidRPr="00D22CAD">
              <w:rPr>
                <w:rFonts w:ascii="Times New Roman" w:hAnsi="Times New Roman" w:cs="Times New Roman"/>
                <w:sz w:val="26"/>
                <w:szCs w:val="26"/>
              </w:rPr>
              <w:t xml:space="preserve">Плата </w:t>
            </w:r>
            <w:proofErr w:type="spellStart"/>
            <w:r w:rsidRPr="00D22CAD">
              <w:rPr>
                <w:rFonts w:ascii="Times New Roman" w:hAnsi="Times New Roman" w:cs="Times New Roman"/>
                <w:sz w:val="26"/>
                <w:szCs w:val="26"/>
              </w:rPr>
              <w:t>концедента</w:t>
            </w:r>
            <w:proofErr w:type="spellEnd"/>
            <w:r w:rsidRPr="00D22CAD">
              <w:rPr>
                <w:rFonts w:ascii="Times New Roman" w:hAnsi="Times New Roman" w:cs="Times New Roman"/>
                <w:sz w:val="26"/>
                <w:szCs w:val="26"/>
              </w:rPr>
              <w:t xml:space="preserve"> в рамках заключенного концессионного соглашения на содержание, использование видовой площадки имени В.К. Арсеньева и Дерсу Узала</w:t>
            </w:r>
          </w:p>
        </w:tc>
        <w:tc>
          <w:tcPr>
            <w:tcW w:w="3119" w:type="dxa"/>
          </w:tcPr>
          <w:p w:rsidR="00013D14" w:rsidRPr="00D22CAD" w:rsidRDefault="00106808" w:rsidP="00013D14">
            <w:pPr>
              <w:pStyle w:val="ConsPlusNormal"/>
              <w:jc w:val="both"/>
              <w:rPr>
                <w:rFonts w:ascii="Times New Roman" w:hAnsi="Times New Roman" w:cs="Times New Roman"/>
                <w:sz w:val="26"/>
                <w:szCs w:val="26"/>
              </w:rPr>
            </w:pPr>
            <w:r w:rsidRPr="00D22CAD">
              <w:rPr>
                <w:rFonts w:ascii="Times New Roman" w:hAnsi="Times New Roman" w:cs="Times New Roman"/>
                <w:sz w:val="26"/>
                <w:szCs w:val="26"/>
              </w:rPr>
              <w:t>Поддержание эстетического вида общественной территории - видовая площадка имени В.К. Арсеньева и Дерсу Узала</w:t>
            </w:r>
          </w:p>
        </w:tc>
        <w:tc>
          <w:tcPr>
            <w:tcW w:w="3260" w:type="dxa"/>
          </w:tcPr>
          <w:p w:rsidR="00013D14" w:rsidRPr="00D22CAD" w:rsidRDefault="00106808" w:rsidP="00013D14">
            <w:pPr>
              <w:pStyle w:val="ConsPlusNormal"/>
              <w:jc w:val="both"/>
              <w:rPr>
                <w:rFonts w:ascii="Times New Roman" w:hAnsi="Times New Roman" w:cs="Times New Roman"/>
                <w:sz w:val="26"/>
                <w:szCs w:val="26"/>
              </w:rPr>
            </w:pPr>
            <w:r w:rsidRPr="00D22CAD">
              <w:rPr>
                <w:rFonts w:ascii="Times New Roman" w:hAnsi="Times New Roman" w:cs="Times New Roman"/>
                <w:sz w:val="26"/>
                <w:szCs w:val="26"/>
              </w:rPr>
              <w:t>Площадь общественной территории, переданной на содержание в рамках концессионного соглашения</w:t>
            </w:r>
          </w:p>
        </w:tc>
      </w:tr>
      <w:tr w:rsidR="008B3211" w:rsidRPr="00D22CAD" w:rsidTr="00D22CAD">
        <w:tc>
          <w:tcPr>
            <w:tcW w:w="709" w:type="dxa"/>
          </w:tcPr>
          <w:p w:rsidR="008B3211" w:rsidRPr="00D22CAD" w:rsidRDefault="008B3211" w:rsidP="008B3211">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1.1.2.</w:t>
            </w:r>
          </w:p>
        </w:tc>
        <w:tc>
          <w:tcPr>
            <w:tcW w:w="3828" w:type="dxa"/>
          </w:tcPr>
          <w:p w:rsidR="008B3211" w:rsidRPr="00D22CAD" w:rsidRDefault="008B3211" w:rsidP="008B3211">
            <w:pPr>
              <w:pStyle w:val="ConsPlusNormal"/>
              <w:jc w:val="both"/>
              <w:rPr>
                <w:rFonts w:ascii="Times New Roman" w:hAnsi="Times New Roman" w:cs="Times New Roman"/>
                <w:sz w:val="26"/>
                <w:szCs w:val="26"/>
              </w:rPr>
            </w:pPr>
            <w:r w:rsidRPr="00D22CAD">
              <w:rPr>
                <w:rFonts w:ascii="Times New Roman" w:hAnsi="Times New Roman" w:cs="Times New Roman"/>
                <w:sz w:val="26"/>
                <w:szCs w:val="26"/>
              </w:rPr>
              <w:t>Содержание территории городского округа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B3211" w:rsidRPr="00D22CAD" w:rsidRDefault="008B3211" w:rsidP="008B3211">
            <w:pPr>
              <w:autoSpaceDE/>
              <w:ind w:firstLine="0"/>
              <w:jc w:val="left"/>
              <w:rPr>
                <w:rFonts w:eastAsia="Andale Sans UI"/>
                <w:kern w:val="1"/>
                <w:szCs w:val="26"/>
                <w:lang w:eastAsia="zh-CN"/>
              </w:rPr>
            </w:pPr>
            <w:r w:rsidRPr="00D22CAD">
              <w:rPr>
                <w:rFonts w:eastAsia="Andale Sans UI"/>
                <w:kern w:val="1"/>
                <w:szCs w:val="26"/>
                <w:lang w:eastAsia="zh-CN"/>
              </w:rPr>
              <w:t>Повышение уровня внешнего благоустройства и санитарного содержания территории городского округа</w:t>
            </w:r>
          </w:p>
        </w:tc>
        <w:tc>
          <w:tcPr>
            <w:tcW w:w="3260" w:type="dxa"/>
            <w:tcBorders>
              <w:top w:val="single" w:sz="4" w:space="0" w:color="00000A"/>
              <w:left w:val="single" w:sz="4" w:space="0" w:color="auto"/>
              <w:bottom w:val="single" w:sz="4" w:space="0" w:color="00000A"/>
              <w:right w:val="single" w:sz="4" w:space="0" w:color="00000A"/>
            </w:tcBorders>
            <w:shd w:val="clear" w:color="auto" w:fill="auto"/>
            <w:vAlign w:val="center"/>
          </w:tcPr>
          <w:p w:rsidR="008B3211" w:rsidRPr="00D22CAD" w:rsidRDefault="008B3211" w:rsidP="008B3211">
            <w:pPr>
              <w:widowControl/>
              <w:suppressAutoHyphens w:val="0"/>
              <w:autoSpaceDE/>
              <w:ind w:firstLine="0"/>
              <w:jc w:val="left"/>
              <w:rPr>
                <w:kern w:val="1"/>
                <w:szCs w:val="26"/>
                <w:lang w:eastAsia="zh-CN"/>
              </w:rPr>
            </w:pPr>
            <w:r w:rsidRPr="00D22CAD">
              <w:rPr>
                <w:kern w:val="1"/>
                <w:szCs w:val="26"/>
                <w:lang w:eastAsia="zh-CN"/>
              </w:rPr>
              <w:t>Площадь ежегодно убираемой территории городского округа</w:t>
            </w:r>
          </w:p>
          <w:p w:rsidR="008B3211" w:rsidRPr="00D22CAD" w:rsidRDefault="008B3211" w:rsidP="008B3211">
            <w:pPr>
              <w:autoSpaceDE/>
              <w:ind w:firstLine="0"/>
              <w:jc w:val="left"/>
              <w:rPr>
                <w:rFonts w:eastAsia="Andale Sans UI"/>
                <w:kern w:val="1"/>
                <w:szCs w:val="26"/>
                <w:lang w:eastAsia="zh-CN"/>
              </w:rPr>
            </w:pPr>
          </w:p>
        </w:tc>
      </w:tr>
      <w:tr w:rsidR="008B3211" w:rsidRPr="00D22CAD" w:rsidTr="00D22CAD">
        <w:tc>
          <w:tcPr>
            <w:tcW w:w="709" w:type="dxa"/>
          </w:tcPr>
          <w:p w:rsidR="008B3211" w:rsidRPr="00D22CAD" w:rsidRDefault="008B3211" w:rsidP="008B3211">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1.1.3.</w:t>
            </w:r>
          </w:p>
        </w:tc>
        <w:tc>
          <w:tcPr>
            <w:tcW w:w="3828" w:type="dxa"/>
          </w:tcPr>
          <w:p w:rsidR="008B3211" w:rsidRPr="00D22CAD" w:rsidRDefault="008B3211" w:rsidP="008B3211">
            <w:pPr>
              <w:pStyle w:val="ConsPlusNormal"/>
              <w:jc w:val="both"/>
              <w:rPr>
                <w:rFonts w:ascii="Times New Roman" w:hAnsi="Times New Roman" w:cs="Times New Roman"/>
                <w:sz w:val="26"/>
                <w:szCs w:val="26"/>
              </w:rPr>
            </w:pPr>
            <w:r w:rsidRPr="00D22CAD">
              <w:rPr>
                <w:rFonts w:ascii="Times New Roman" w:hAnsi="Times New Roman" w:cs="Times New Roman"/>
                <w:sz w:val="26"/>
                <w:szCs w:val="26"/>
              </w:rPr>
              <w:t>Исправление профиля гравийных оснований (грейдирование)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B3211" w:rsidRPr="00D22CAD" w:rsidRDefault="008B3211" w:rsidP="008B3211">
            <w:pPr>
              <w:autoSpaceDE/>
              <w:ind w:firstLine="0"/>
              <w:jc w:val="left"/>
              <w:rPr>
                <w:kern w:val="1"/>
                <w:szCs w:val="26"/>
                <w:highlight w:val="white"/>
                <w:lang w:eastAsia="zh-CN"/>
              </w:rPr>
            </w:pPr>
            <w:r w:rsidRPr="00D22CAD">
              <w:rPr>
                <w:kern w:val="1"/>
                <w:szCs w:val="26"/>
                <w:highlight w:val="white"/>
                <w:lang w:eastAsia="zh-CN"/>
              </w:rPr>
              <w:t>Увеличение срока службы дорожного покрытия улиц городского округа</w:t>
            </w:r>
          </w:p>
        </w:tc>
        <w:tc>
          <w:tcPr>
            <w:tcW w:w="3260" w:type="dxa"/>
            <w:tcBorders>
              <w:top w:val="single" w:sz="4" w:space="0" w:color="00000A"/>
              <w:left w:val="single" w:sz="4" w:space="0" w:color="auto"/>
              <w:bottom w:val="single" w:sz="4" w:space="0" w:color="00000A"/>
              <w:right w:val="single" w:sz="4" w:space="0" w:color="00000A"/>
            </w:tcBorders>
            <w:shd w:val="clear" w:color="auto" w:fill="auto"/>
            <w:vAlign w:val="center"/>
          </w:tcPr>
          <w:p w:rsidR="008B3211" w:rsidRPr="00D22CAD" w:rsidRDefault="008B3211" w:rsidP="008B3211">
            <w:pPr>
              <w:widowControl/>
              <w:suppressAutoHyphens w:val="0"/>
              <w:autoSpaceDE/>
              <w:ind w:firstLine="0"/>
              <w:jc w:val="left"/>
              <w:rPr>
                <w:kern w:val="1"/>
                <w:szCs w:val="26"/>
                <w:highlight w:val="white"/>
                <w:lang w:eastAsia="zh-CN"/>
              </w:rPr>
            </w:pPr>
            <w:r w:rsidRPr="00D22CAD">
              <w:rPr>
                <w:kern w:val="1"/>
                <w:szCs w:val="26"/>
                <w:highlight w:val="white"/>
                <w:lang w:eastAsia="zh-CN"/>
              </w:rPr>
              <w:t>Площадь гравийных дорог с исправленным профилем основания</w:t>
            </w:r>
          </w:p>
        </w:tc>
      </w:tr>
      <w:tr w:rsidR="008B3211" w:rsidRPr="00D22CAD" w:rsidTr="00D22CAD">
        <w:tc>
          <w:tcPr>
            <w:tcW w:w="709" w:type="dxa"/>
          </w:tcPr>
          <w:p w:rsidR="008B3211" w:rsidRPr="00D22CAD" w:rsidRDefault="008B3211" w:rsidP="008B3211">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1.2.</w:t>
            </w:r>
          </w:p>
        </w:tc>
        <w:tc>
          <w:tcPr>
            <w:tcW w:w="10207" w:type="dxa"/>
            <w:gridSpan w:val="3"/>
            <w:tcBorders>
              <w:right w:val="single" w:sz="4" w:space="0" w:color="00000A"/>
            </w:tcBorders>
          </w:tcPr>
          <w:p w:rsidR="008B3211" w:rsidRPr="00D22CAD" w:rsidRDefault="008B3211" w:rsidP="008B3211">
            <w:pPr>
              <w:widowControl/>
              <w:suppressAutoHyphens w:val="0"/>
              <w:autoSpaceDE/>
              <w:ind w:firstLine="0"/>
              <w:jc w:val="left"/>
              <w:rPr>
                <w:kern w:val="1"/>
                <w:szCs w:val="26"/>
                <w:highlight w:val="white"/>
                <w:lang w:eastAsia="zh-CN"/>
              </w:rPr>
            </w:pPr>
            <w:r w:rsidRPr="00D22CAD">
              <w:rPr>
                <w:szCs w:val="26"/>
              </w:rPr>
              <w:t>Комплекс процессных мероприятий «Улучшение санитарно-эпидемиологической обстановки на территории городского округа»</w:t>
            </w:r>
          </w:p>
        </w:tc>
      </w:tr>
      <w:tr w:rsidR="00EC7CCF" w:rsidRPr="00D22CAD" w:rsidTr="00D22CAD">
        <w:tc>
          <w:tcPr>
            <w:tcW w:w="709" w:type="dxa"/>
          </w:tcPr>
          <w:p w:rsidR="00EC7CCF" w:rsidRPr="00D22CAD" w:rsidRDefault="00EC7CCF" w:rsidP="008B3211">
            <w:pPr>
              <w:pStyle w:val="ConsPlusNormal"/>
              <w:jc w:val="center"/>
              <w:rPr>
                <w:rFonts w:ascii="Times New Roman" w:hAnsi="Times New Roman" w:cs="Times New Roman"/>
                <w:sz w:val="26"/>
                <w:szCs w:val="26"/>
              </w:rPr>
            </w:pPr>
          </w:p>
        </w:tc>
        <w:tc>
          <w:tcPr>
            <w:tcW w:w="10207" w:type="dxa"/>
            <w:gridSpan w:val="3"/>
            <w:tcBorders>
              <w:right w:val="single" w:sz="4" w:space="0" w:color="00000A"/>
            </w:tcBorders>
          </w:tcPr>
          <w:p w:rsidR="00EC7CCF" w:rsidRPr="00D22CAD" w:rsidRDefault="00EC7CCF" w:rsidP="008B3211">
            <w:pPr>
              <w:widowControl/>
              <w:suppressAutoHyphens w:val="0"/>
              <w:autoSpaceDE/>
              <w:ind w:firstLine="0"/>
              <w:jc w:val="left"/>
              <w:rPr>
                <w:szCs w:val="26"/>
              </w:rPr>
            </w:pPr>
            <w:r w:rsidRPr="00D22CAD">
              <w:rPr>
                <w:szCs w:val="26"/>
              </w:rPr>
              <w:t>Ответственный за реализацию (наименование муниципального органа)</w:t>
            </w:r>
            <w:r w:rsidR="005E3F92">
              <w:rPr>
                <w:szCs w:val="26"/>
              </w:rPr>
              <w:t xml:space="preserve"> </w:t>
            </w:r>
            <w:r w:rsidRPr="00D22CAD">
              <w:rPr>
                <w:szCs w:val="26"/>
              </w:rPr>
              <w:t>- управление жизнеобеспечения администрации городского округа</w:t>
            </w:r>
          </w:p>
        </w:tc>
      </w:tr>
      <w:tr w:rsidR="008B3211" w:rsidRPr="00D22CAD" w:rsidTr="00D22CAD">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B3211" w:rsidRPr="00D22CAD" w:rsidRDefault="008B3211" w:rsidP="008B3211">
            <w:pPr>
              <w:autoSpaceDE/>
              <w:ind w:firstLine="0"/>
              <w:jc w:val="center"/>
              <w:rPr>
                <w:rFonts w:eastAsia="Andale Sans UI"/>
                <w:kern w:val="1"/>
                <w:szCs w:val="26"/>
                <w:lang w:eastAsia="zh-CN"/>
              </w:rPr>
            </w:pPr>
            <w:r w:rsidRPr="00D22CAD">
              <w:rPr>
                <w:rFonts w:eastAsia="Andale Sans UI"/>
                <w:kern w:val="1"/>
                <w:szCs w:val="26"/>
                <w:lang w:eastAsia="zh-CN"/>
              </w:rPr>
              <w:t>1.2.1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B3211" w:rsidRPr="00D22CAD" w:rsidRDefault="008B3211" w:rsidP="008B3211">
            <w:pPr>
              <w:widowControl/>
              <w:suppressAutoHyphens w:val="0"/>
              <w:autoSpaceDE/>
              <w:ind w:firstLine="0"/>
              <w:jc w:val="left"/>
              <w:rPr>
                <w:szCs w:val="26"/>
              </w:rPr>
            </w:pPr>
            <w:r w:rsidRPr="00D22CAD">
              <w:rPr>
                <w:szCs w:val="26"/>
              </w:rPr>
              <w:t>Акарицидная противоклещевая обработка территории городского округа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B3211" w:rsidRPr="00D22CAD" w:rsidRDefault="008B3211" w:rsidP="008B3211">
            <w:pPr>
              <w:autoSpaceDE/>
              <w:ind w:firstLine="0"/>
              <w:jc w:val="left"/>
              <w:rPr>
                <w:kern w:val="1"/>
                <w:szCs w:val="26"/>
                <w:highlight w:val="white"/>
                <w:lang w:eastAsia="zh-CN"/>
              </w:rPr>
            </w:pPr>
            <w:r w:rsidRPr="00D22CAD">
              <w:rPr>
                <w:kern w:val="1"/>
                <w:szCs w:val="26"/>
                <w:highlight w:val="white"/>
                <w:lang w:eastAsia="zh-CN"/>
              </w:rPr>
              <w:t>Улучшение экологической обстановки на территории городского округа</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8B3211" w:rsidRPr="00D22CAD" w:rsidRDefault="008B3211" w:rsidP="008B3211">
            <w:pPr>
              <w:widowControl/>
              <w:suppressAutoHyphens w:val="0"/>
              <w:autoSpaceDE/>
              <w:ind w:firstLine="0"/>
              <w:jc w:val="left"/>
              <w:rPr>
                <w:kern w:val="1"/>
                <w:szCs w:val="26"/>
                <w:highlight w:val="white"/>
                <w:lang w:eastAsia="zh-CN"/>
              </w:rPr>
            </w:pPr>
            <w:r w:rsidRPr="00D22CAD">
              <w:rPr>
                <w:szCs w:val="26"/>
                <w:lang w:eastAsia="ko-KR"/>
              </w:rPr>
              <w:t xml:space="preserve">Площадь ежегодно проводимой акарицидной противоклещевой обработки на территории городского округа </w:t>
            </w:r>
          </w:p>
        </w:tc>
      </w:tr>
      <w:tr w:rsidR="008B3211" w:rsidRPr="00D22CAD" w:rsidTr="00D22CAD">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B3211" w:rsidRPr="00D22CAD" w:rsidRDefault="008B3211" w:rsidP="008B3211">
            <w:pPr>
              <w:autoSpaceDE/>
              <w:ind w:firstLine="0"/>
              <w:jc w:val="center"/>
              <w:rPr>
                <w:rFonts w:eastAsia="Andale Sans UI"/>
                <w:kern w:val="1"/>
                <w:szCs w:val="26"/>
                <w:lang w:eastAsia="zh-CN"/>
              </w:rPr>
            </w:pPr>
            <w:r w:rsidRPr="00D22CAD">
              <w:rPr>
                <w:rFonts w:eastAsia="Andale Sans UI"/>
                <w:kern w:val="1"/>
                <w:szCs w:val="26"/>
                <w:lang w:eastAsia="zh-CN"/>
              </w:rPr>
              <w:t>1.2.2</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B3211" w:rsidRPr="00D22CAD" w:rsidRDefault="008B3211" w:rsidP="008B3211">
            <w:pPr>
              <w:widowControl/>
              <w:suppressAutoHyphens w:val="0"/>
              <w:autoSpaceDE/>
              <w:ind w:firstLine="0"/>
              <w:jc w:val="left"/>
              <w:rPr>
                <w:szCs w:val="26"/>
              </w:rPr>
            </w:pPr>
            <w:r w:rsidRPr="00D22CAD">
              <w:rPr>
                <w:szCs w:val="26"/>
              </w:rPr>
              <w:t>Ликвидация несанкционированных свалок</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B3211" w:rsidRPr="00D22CAD" w:rsidRDefault="008B3211" w:rsidP="008B3211">
            <w:pPr>
              <w:autoSpaceDE/>
              <w:ind w:firstLine="0"/>
              <w:jc w:val="left"/>
              <w:rPr>
                <w:kern w:val="1"/>
                <w:szCs w:val="26"/>
                <w:highlight w:val="white"/>
                <w:lang w:eastAsia="zh-CN"/>
              </w:rPr>
            </w:pPr>
            <w:r w:rsidRPr="00D22CAD">
              <w:rPr>
                <w:kern w:val="1"/>
                <w:szCs w:val="26"/>
                <w:highlight w:val="white"/>
                <w:lang w:eastAsia="zh-CN"/>
              </w:rPr>
              <w:t>Улучшение санитарного и эстетического вида территории городского округа</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8B3211" w:rsidRPr="00D22CAD" w:rsidRDefault="008B3211" w:rsidP="008B3211">
            <w:pPr>
              <w:suppressAutoHyphens w:val="0"/>
              <w:autoSpaceDN w:val="0"/>
              <w:adjustRightInd w:val="0"/>
              <w:ind w:firstLine="0"/>
              <w:jc w:val="left"/>
              <w:rPr>
                <w:szCs w:val="26"/>
                <w:lang w:eastAsia="ko-KR"/>
              </w:rPr>
            </w:pPr>
            <w:r w:rsidRPr="00D22CAD">
              <w:rPr>
                <w:szCs w:val="26"/>
                <w:lang w:eastAsia="ko-KR"/>
              </w:rPr>
              <w:t>Количество вывезенного мусора при ликвидации несанкционированных свалок</w:t>
            </w:r>
          </w:p>
        </w:tc>
      </w:tr>
      <w:tr w:rsidR="008B3211" w:rsidRPr="00D22CAD" w:rsidTr="00D22CAD">
        <w:trPr>
          <w:trHeight w:val="163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B3211" w:rsidRPr="00D22CAD" w:rsidRDefault="008B3211" w:rsidP="008B3211">
            <w:pPr>
              <w:autoSpaceDE/>
              <w:ind w:firstLine="0"/>
              <w:jc w:val="center"/>
              <w:rPr>
                <w:rFonts w:eastAsia="Andale Sans UI"/>
                <w:kern w:val="1"/>
                <w:szCs w:val="26"/>
                <w:lang w:eastAsia="zh-CN"/>
              </w:rPr>
            </w:pPr>
            <w:r w:rsidRPr="00D22CAD">
              <w:rPr>
                <w:rFonts w:eastAsia="Andale Sans UI"/>
                <w:kern w:val="1"/>
                <w:szCs w:val="26"/>
                <w:lang w:eastAsia="zh-CN"/>
              </w:rPr>
              <w:t>1.2.3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B3211" w:rsidRPr="00D22CAD" w:rsidRDefault="008B3211" w:rsidP="008B3211">
            <w:pPr>
              <w:widowControl/>
              <w:suppressAutoHyphens w:val="0"/>
              <w:autoSpaceDE/>
              <w:ind w:firstLine="0"/>
              <w:jc w:val="left"/>
              <w:rPr>
                <w:szCs w:val="26"/>
              </w:rPr>
            </w:pPr>
            <w:r w:rsidRPr="00D22CAD">
              <w:rPr>
                <w:szCs w:val="26"/>
              </w:rPr>
              <w:t>Выполнение работ по составлению схемы расположения контейнерных площадок для накопления ТКО и по их установке и содержанию</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B3211" w:rsidRPr="00D22CAD" w:rsidRDefault="008B3211" w:rsidP="008B3211">
            <w:pPr>
              <w:autoSpaceDE/>
              <w:ind w:firstLine="0"/>
              <w:jc w:val="left"/>
              <w:rPr>
                <w:kern w:val="1"/>
                <w:szCs w:val="26"/>
                <w:highlight w:val="white"/>
                <w:lang w:eastAsia="zh-CN"/>
              </w:rPr>
            </w:pPr>
            <w:r w:rsidRPr="00D22CAD">
              <w:rPr>
                <w:kern w:val="1"/>
                <w:szCs w:val="26"/>
                <w:highlight w:val="white"/>
                <w:lang w:eastAsia="zh-CN"/>
              </w:rPr>
              <w:t>Обеспечение защиты земель городского округа от загрязнения отходами</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8B3211" w:rsidRPr="00D22CAD" w:rsidRDefault="008B3211" w:rsidP="008B3211">
            <w:pPr>
              <w:widowControl/>
              <w:suppressAutoHyphens w:val="0"/>
              <w:autoSpaceDE/>
              <w:ind w:firstLine="0"/>
              <w:jc w:val="left"/>
              <w:rPr>
                <w:kern w:val="1"/>
                <w:szCs w:val="26"/>
                <w:lang w:eastAsia="zh-CN"/>
              </w:rPr>
            </w:pPr>
            <w:r w:rsidRPr="00D22CAD">
              <w:rPr>
                <w:kern w:val="1"/>
                <w:szCs w:val="26"/>
                <w:lang w:eastAsia="zh-CN"/>
              </w:rPr>
              <w:t>Количество составленных схем расположения контейнерных площадок для накопления ТКО;</w:t>
            </w:r>
          </w:p>
          <w:p w:rsidR="008B3211" w:rsidRPr="00D22CAD" w:rsidRDefault="008B3211" w:rsidP="008B3211">
            <w:pPr>
              <w:widowControl/>
              <w:suppressAutoHyphens w:val="0"/>
              <w:autoSpaceDE/>
              <w:ind w:firstLine="0"/>
              <w:jc w:val="left"/>
              <w:rPr>
                <w:kern w:val="1"/>
                <w:szCs w:val="26"/>
                <w:lang w:eastAsia="zh-CN"/>
              </w:rPr>
            </w:pPr>
            <w:r w:rsidRPr="00D22CAD">
              <w:rPr>
                <w:kern w:val="1"/>
                <w:szCs w:val="26"/>
                <w:lang w:eastAsia="zh-CN"/>
              </w:rPr>
              <w:t>Количество установленных контейнерных площадок для накопления ТКО</w:t>
            </w:r>
          </w:p>
        </w:tc>
      </w:tr>
      <w:tr w:rsidR="008B3211" w:rsidRPr="00D22CAD" w:rsidTr="00D22CAD">
        <w:trPr>
          <w:trHeight w:val="230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B3211" w:rsidRPr="00D22CAD" w:rsidRDefault="008B3211" w:rsidP="008B3211">
            <w:pPr>
              <w:autoSpaceDE/>
              <w:ind w:firstLine="0"/>
              <w:jc w:val="center"/>
              <w:rPr>
                <w:rFonts w:eastAsia="Andale Sans UI"/>
                <w:bCs/>
                <w:kern w:val="1"/>
                <w:szCs w:val="26"/>
                <w:lang w:eastAsia="zh-CN"/>
              </w:rPr>
            </w:pPr>
            <w:r w:rsidRPr="00D22CAD">
              <w:rPr>
                <w:rFonts w:eastAsia="Andale Sans UI"/>
                <w:bCs/>
                <w:kern w:val="1"/>
                <w:szCs w:val="26"/>
                <w:lang w:eastAsia="zh-CN"/>
              </w:rPr>
              <w:t>1.2.4.</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B3211" w:rsidRPr="00D22CAD" w:rsidRDefault="008B3211" w:rsidP="008B3211">
            <w:pPr>
              <w:widowControl/>
              <w:suppressAutoHyphens w:val="0"/>
              <w:autoSpaceDE/>
              <w:ind w:firstLine="0"/>
              <w:jc w:val="left"/>
              <w:rPr>
                <w:szCs w:val="26"/>
              </w:rPr>
            </w:pPr>
            <w:r w:rsidRPr="00D22CAD">
              <w:rPr>
                <w:szCs w:val="26"/>
              </w:rPr>
              <w:t>Обследование мест дислокации животных без владельцев на территории городского округа</w:t>
            </w:r>
          </w:p>
          <w:p w:rsidR="008B3211" w:rsidRPr="00D22CAD" w:rsidRDefault="008B3211" w:rsidP="008B3211">
            <w:pPr>
              <w:autoSpaceDE/>
              <w:snapToGrid w:val="0"/>
              <w:ind w:firstLine="0"/>
              <w:jc w:val="left"/>
              <w:rPr>
                <w:rFonts w:eastAsia="Andale Sans UI"/>
                <w:b/>
                <w:bCs/>
                <w:kern w:val="1"/>
                <w:szCs w:val="26"/>
                <w:highlight w:val="white"/>
                <w:lang w:eastAsia="zh-CN"/>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B3211" w:rsidRPr="00D22CAD" w:rsidRDefault="00390D1E" w:rsidP="008B3211">
            <w:pPr>
              <w:autoSpaceDE/>
              <w:ind w:firstLine="0"/>
              <w:jc w:val="left"/>
              <w:rPr>
                <w:kern w:val="1"/>
                <w:szCs w:val="26"/>
                <w:highlight w:val="white"/>
                <w:lang w:eastAsia="zh-CN"/>
              </w:rPr>
            </w:pPr>
            <w:r w:rsidRPr="00D22CAD">
              <w:rPr>
                <w:bCs/>
                <w:kern w:val="1"/>
                <w:szCs w:val="26"/>
                <w:highlight w:val="white"/>
                <w:lang w:eastAsia="zh-CN"/>
              </w:rPr>
              <w:t xml:space="preserve">Предотвращение распространения болезней, общих для животных и   человека,  в результате планомерного отлова, стерилизации и вакцинации животных без владельцев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8B3211" w:rsidRPr="00D22CAD" w:rsidRDefault="00390D1E" w:rsidP="008B3211">
            <w:pPr>
              <w:widowControl/>
              <w:suppressAutoHyphens w:val="0"/>
              <w:autoSpaceDE/>
              <w:ind w:firstLine="0"/>
              <w:jc w:val="left"/>
              <w:rPr>
                <w:kern w:val="1"/>
                <w:szCs w:val="26"/>
                <w:lang w:eastAsia="zh-CN"/>
              </w:rPr>
            </w:pPr>
            <w:r w:rsidRPr="00D22CAD">
              <w:rPr>
                <w:bCs/>
                <w:kern w:val="1"/>
                <w:szCs w:val="26"/>
                <w:lang w:eastAsia="zh-CN"/>
              </w:rPr>
              <w:t>Количество составленных отчетов о местах дислокации животных без владельцев</w:t>
            </w:r>
          </w:p>
        </w:tc>
      </w:tr>
      <w:tr w:rsidR="000C3784" w:rsidRPr="00D22CAD" w:rsidTr="00D22CAD">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3784" w:rsidRPr="00D22CAD" w:rsidRDefault="000C3784" w:rsidP="008B3211">
            <w:pPr>
              <w:autoSpaceDE/>
              <w:ind w:firstLine="0"/>
              <w:jc w:val="center"/>
              <w:rPr>
                <w:rFonts w:eastAsia="Andale Sans UI"/>
                <w:kern w:val="1"/>
                <w:szCs w:val="26"/>
                <w:lang w:eastAsia="zh-CN"/>
              </w:rPr>
            </w:pPr>
            <w:r w:rsidRPr="00D22CAD">
              <w:rPr>
                <w:rFonts w:eastAsia="Andale Sans UI"/>
                <w:kern w:val="1"/>
                <w:szCs w:val="26"/>
                <w:lang w:eastAsia="zh-CN"/>
              </w:rPr>
              <w:t>2.</w:t>
            </w:r>
          </w:p>
        </w:tc>
        <w:tc>
          <w:tcPr>
            <w:tcW w:w="102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C3784" w:rsidRPr="00D22CAD" w:rsidRDefault="000C3784" w:rsidP="008B3211">
            <w:pPr>
              <w:widowControl/>
              <w:suppressAutoHyphens w:val="0"/>
              <w:autoSpaceDE/>
              <w:ind w:firstLine="0"/>
              <w:jc w:val="left"/>
              <w:rPr>
                <w:kern w:val="1"/>
                <w:szCs w:val="26"/>
                <w:lang w:eastAsia="zh-CN"/>
              </w:rPr>
            </w:pPr>
            <w:r w:rsidRPr="00D22CAD">
              <w:rPr>
                <w:szCs w:val="26"/>
              </w:rPr>
              <w:t xml:space="preserve">Подпрограмма № 2 </w:t>
            </w:r>
            <w:r w:rsidRPr="00D22CAD">
              <w:rPr>
                <w:bCs/>
                <w:szCs w:val="26"/>
              </w:rPr>
              <w:t>«Содержание территории кладбищ»</w:t>
            </w:r>
          </w:p>
        </w:tc>
      </w:tr>
      <w:tr w:rsidR="000C3784" w:rsidRPr="00D22CAD" w:rsidTr="00D22CAD">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3784" w:rsidRPr="00D22CAD" w:rsidRDefault="000C3784" w:rsidP="008B3211">
            <w:pPr>
              <w:autoSpaceDE/>
              <w:ind w:firstLine="0"/>
              <w:jc w:val="center"/>
              <w:rPr>
                <w:rFonts w:eastAsia="Andale Sans UI"/>
                <w:kern w:val="1"/>
                <w:szCs w:val="26"/>
                <w:lang w:eastAsia="zh-CN"/>
              </w:rPr>
            </w:pPr>
            <w:r w:rsidRPr="00D22CAD">
              <w:rPr>
                <w:rFonts w:eastAsia="Andale Sans UI"/>
                <w:kern w:val="1"/>
                <w:szCs w:val="26"/>
                <w:lang w:eastAsia="zh-CN"/>
              </w:rPr>
              <w:t>2.1.</w:t>
            </w:r>
          </w:p>
        </w:tc>
        <w:tc>
          <w:tcPr>
            <w:tcW w:w="102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C3784" w:rsidRPr="00D22CAD" w:rsidRDefault="000C3784" w:rsidP="008B3211">
            <w:pPr>
              <w:widowControl/>
              <w:suppressAutoHyphens w:val="0"/>
              <w:autoSpaceDE/>
              <w:ind w:firstLine="0"/>
              <w:jc w:val="left"/>
              <w:rPr>
                <w:kern w:val="1"/>
                <w:szCs w:val="26"/>
                <w:lang w:eastAsia="zh-CN"/>
              </w:rPr>
            </w:pPr>
            <w:r w:rsidRPr="00D22CAD">
              <w:rPr>
                <w:kern w:val="1"/>
                <w:szCs w:val="26"/>
                <w:lang w:eastAsia="zh-CN"/>
              </w:rPr>
              <w:t>Комплекс процессных мероприятий</w:t>
            </w:r>
            <w:r w:rsidR="00D2633B" w:rsidRPr="00D22CAD">
              <w:rPr>
                <w:kern w:val="1"/>
                <w:szCs w:val="26"/>
                <w:lang w:eastAsia="zh-CN"/>
              </w:rPr>
              <w:t xml:space="preserve"> «Содержание территории городских кладбищ»</w:t>
            </w:r>
          </w:p>
        </w:tc>
      </w:tr>
      <w:tr w:rsidR="000C3784" w:rsidRPr="00D22CAD" w:rsidTr="00D22CAD">
        <w:tc>
          <w:tcPr>
            <w:tcW w:w="709" w:type="dxa"/>
          </w:tcPr>
          <w:p w:rsidR="000C3784" w:rsidRPr="00D22CAD" w:rsidRDefault="000C3784" w:rsidP="008B3211">
            <w:pPr>
              <w:pStyle w:val="ConsPlusNormal"/>
              <w:jc w:val="center"/>
              <w:rPr>
                <w:rFonts w:ascii="Times New Roman" w:hAnsi="Times New Roman" w:cs="Times New Roman"/>
                <w:sz w:val="26"/>
                <w:szCs w:val="26"/>
              </w:rPr>
            </w:pPr>
          </w:p>
        </w:tc>
        <w:tc>
          <w:tcPr>
            <w:tcW w:w="10207" w:type="dxa"/>
            <w:gridSpan w:val="3"/>
            <w:tcBorders>
              <w:right w:val="single" w:sz="4" w:space="0" w:color="00000A"/>
            </w:tcBorders>
          </w:tcPr>
          <w:p w:rsidR="000C3784" w:rsidRPr="00D22CAD" w:rsidRDefault="000C3784" w:rsidP="008B3211">
            <w:pPr>
              <w:widowControl/>
              <w:suppressAutoHyphens w:val="0"/>
              <w:autoSpaceDE/>
              <w:ind w:firstLine="0"/>
              <w:jc w:val="left"/>
              <w:rPr>
                <w:kern w:val="1"/>
                <w:szCs w:val="26"/>
                <w:highlight w:val="white"/>
                <w:lang w:eastAsia="zh-CN"/>
              </w:rPr>
            </w:pPr>
            <w:r w:rsidRPr="00D22CAD">
              <w:rPr>
                <w:szCs w:val="26"/>
              </w:rPr>
              <w:t>Ответственный за реализацию (наименование муниципального органа) - управление жизнеобеспечения администрации городского округа</w:t>
            </w:r>
          </w:p>
        </w:tc>
      </w:tr>
      <w:tr w:rsidR="00D2633B" w:rsidRPr="00D22CAD" w:rsidTr="00D22CAD">
        <w:tc>
          <w:tcPr>
            <w:tcW w:w="709" w:type="dxa"/>
          </w:tcPr>
          <w:p w:rsidR="00D2633B" w:rsidRPr="00D22CAD" w:rsidRDefault="00D2633B" w:rsidP="00D2633B">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2.1.1</w:t>
            </w:r>
          </w:p>
        </w:tc>
        <w:tc>
          <w:tcPr>
            <w:tcW w:w="3828" w:type="dxa"/>
          </w:tcPr>
          <w:p w:rsidR="00D2633B" w:rsidRPr="00D22CAD" w:rsidRDefault="00D2633B" w:rsidP="00D2633B">
            <w:pPr>
              <w:pStyle w:val="ConsPlusNormal"/>
              <w:jc w:val="both"/>
              <w:rPr>
                <w:rFonts w:ascii="Times New Roman" w:hAnsi="Times New Roman" w:cs="Times New Roman"/>
                <w:sz w:val="26"/>
                <w:szCs w:val="26"/>
              </w:rPr>
            </w:pPr>
            <w:r w:rsidRPr="00D22CAD">
              <w:rPr>
                <w:rFonts w:ascii="Times New Roman" w:hAnsi="Times New Roman" w:cs="Times New Roman"/>
                <w:sz w:val="26"/>
                <w:szCs w:val="26"/>
              </w:rPr>
              <w:t>Расходы по оплате работ и услуг по содержанию территории кладбищ</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D2633B" w:rsidRPr="00D22CAD" w:rsidRDefault="00D2633B" w:rsidP="00D2633B">
            <w:pPr>
              <w:autoSpaceDE/>
              <w:ind w:hanging="3"/>
              <w:jc w:val="left"/>
              <w:rPr>
                <w:rFonts w:eastAsia="Andale Sans UI"/>
                <w:kern w:val="1"/>
                <w:szCs w:val="26"/>
                <w:lang w:eastAsia="zh-CN"/>
              </w:rPr>
            </w:pPr>
            <w:r w:rsidRPr="00D22CAD">
              <w:rPr>
                <w:rFonts w:eastAsia="Andale Sans UI"/>
                <w:kern w:val="1"/>
                <w:szCs w:val="26"/>
                <w:lang w:eastAsia="zh-CN"/>
              </w:rPr>
              <w:t>Улучшение внешнего вида территории городских кладбищ</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D2633B" w:rsidRPr="00D22CAD" w:rsidRDefault="00D2633B" w:rsidP="00D2633B">
            <w:pPr>
              <w:suppressAutoHyphens w:val="0"/>
              <w:autoSpaceDN w:val="0"/>
              <w:adjustRightInd w:val="0"/>
              <w:ind w:firstLine="0"/>
              <w:jc w:val="left"/>
              <w:rPr>
                <w:szCs w:val="26"/>
                <w:lang w:eastAsia="ko-KR"/>
              </w:rPr>
            </w:pPr>
            <w:r w:rsidRPr="00D22CAD">
              <w:rPr>
                <w:szCs w:val="26"/>
                <w:lang w:eastAsia="ko-KR"/>
              </w:rPr>
              <w:t>Площадь ежегодно убираемой территории кладбищ</w:t>
            </w:r>
          </w:p>
        </w:tc>
      </w:tr>
      <w:tr w:rsidR="008C5BA8" w:rsidRPr="00D22CAD" w:rsidTr="00D22CAD">
        <w:trPr>
          <w:trHeight w:val="1862"/>
        </w:trPr>
        <w:tc>
          <w:tcPr>
            <w:tcW w:w="709" w:type="dxa"/>
          </w:tcPr>
          <w:p w:rsidR="008C5BA8" w:rsidRPr="00D22CAD" w:rsidRDefault="008C5BA8" w:rsidP="008C5BA8">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2.1.2.</w:t>
            </w:r>
          </w:p>
        </w:tc>
        <w:tc>
          <w:tcPr>
            <w:tcW w:w="3828" w:type="dxa"/>
          </w:tcPr>
          <w:p w:rsidR="008C5BA8" w:rsidRPr="00D22CAD" w:rsidRDefault="008C5BA8" w:rsidP="008C5BA8">
            <w:pPr>
              <w:pStyle w:val="ConsPlusNormal"/>
              <w:jc w:val="both"/>
              <w:rPr>
                <w:rFonts w:ascii="Times New Roman" w:hAnsi="Times New Roman" w:cs="Times New Roman"/>
                <w:sz w:val="26"/>
                <w:szCs w:val="26"/>
              </w:rPr>
            </w:pPr>
            <w:r w:rsidRPr="00D22CAD">
              <w:rPr>
                <w:rFonts w:ascii="Times New Roman" w:hAnsi="Times New Roman" w:cs="Times New Roman"/>
                <w:sz w:val="26"/>
                <w:szCs w:val="26"/>
              </w:rPr>
              <w:t>Захоронение тел умерших (неопознанных и невостребованных)</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C5BA8" w:rsidRPr="00D22CAD" w:rsidRDefault="008C5BA8" w:rsidP="008C5BA8">
            <w:pPr>
              <w:autoSpaceDE/>
              <w:ind w:hanging="3"/>
              <w:jc w:val="left"/>
              <w:rPr>
                <w:rFonts w:eastAsia="Andale Sans UI"/>
                <w:kern w:val="1"/>
                <w:szCs w:val="26"/>
                <w:highlight w:val="white"/>
                <w:lang w:eastAsia="zh-CN"/>
              </w:rPr>
            </w:pPr>
            <w:r w:rsidRPr="00D22CAD">
              <w:rPr>
                <w:rFonts w:eastAsia="Andale Sans UI"/>
                <w:kern w:val="1"/>
                <w:szCs w:val="26"/>
                <w:highlight w:val="white"/>
                <w:lang w:eastAsia="zh-CN"/>
              </w:rPr>
              <w:t>Захоронение тел умерших (неопознанных и невостребованных, по гарантированному перечню услуг), доставка тел с мест обнаружения в морг (до 2022 года)</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8C5BA8" w:rsidRPr="00D22CAD" w:rsidRDefault="008C5BA8" w:rsidP="008C5BA8">
            <w:pPr>
              <w:suppressAutoHyphens w:val="0"/>
              <w:autoSpaceDN w:val="0"/>
              <w:adjustRightInd w:val="0"/>
              <w:ind w:firstLine="0"/>
              <w:jc w:val="left"/>
              <w:rPr>
                <w:szCs w:val="26"/>
                <w:lang w:eastAsia="ko-KR"/>
              </w:rPr>
            </w:pPr>
            <w:r w:rsidRPr="00D22CAD">
              <w:rPr>
                <w:szCs w:val="26"/>
                <w:lang w:eastAsia="ko-KR"/>
              </w:rPr>
              <w:t>Ожидаемое количество умерших</w:t>
            </w:r>
          </w:p>
        </w:tc>
      </w:tr>
      <w:tr w:rsidR="008C5BA8" w:rsidRPr="00D22CAD" w:rsidTr="00D22CAD">
        <w:trPr>
          <w:trHeight w:val="1589"/>
        </w:trPr>
        <w:tc>
          <w:tcPr>
            <w:tcW w:w="709" w:type="dxa"/>
          </w:tcPr>
          <w:p w:rsidR="008C5BA8" w:rsidRPr="00D22CAD" w:rsidRDefault="00366C5C" w:rsidP="008C5BA8">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2.1.3.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8C5BA8" w:rsidRPr="00D22CAD" w:rsidRDefault="008C5BA8" w:rsidP="008C5BA8">
            <w:pPr>
              <w:ind w:firstLine="0"/>
              <w:jc w:val="left"/>
              <w:rPr>
                <w:szCs w:val="26"/>
              </w:rPr>
            </w:pPr>
            <w:r w:rsidRPr="00D22CAD">
              <w:rPr>
                <w:szCs w:val="26"/>
              </w:rPr>
              <w:t>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истечении 154 дней беременности, предоставляемых согласно гарантированному перечню услуг по погребению</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C5BA8" w:rsidRPr="00D22CAD" w:rsidRDefault="008C5BA8" w:rsidP="008C5BA8">
            <w:pPr>
              <w:autoSpaceDE/>
              <w:ind w:firstLine="0"/>
              <w:jc w:val="left"/>
              <w:rPr>
                <w:rFonts w:eastAsia="Andale Sans UI"/>
                <w:kern w:val="1"/>
                <w:szCs w:val="26"/>
                <w:highlight w:val="white"/>
                <w:lang w:eastAsia="zh-CN"/>
              </w:rPr>
            </w:pPr>
            <w:r w:rsidRPr="00D22CAD">
              <w:rPr>
                <w:rFonts w:eastAsia="Andale Sans UI"/>
                <w:kern w:val="1"/>
                <w:szCs w:val="26"/>
                <w:highlight w:val="white"/>
                <w:lang w:eastAsia="zh-CN"/>
              </w:rPr>
              <w:t>Захоронение тел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истечении 154 дней беременности, предоставляемых согласно гарантированному перечню услуг по погребению</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8C5BA8" w:rsidRPr="00D22CAD" w:rsidRDefault="008C5BA8" w:rsidP="008C5BA8">
            <w:pPr>
              <w:suppressAutoHyphens w:val="0"/>
              <w:autoSpaceDN w:val="0"/>
              <w:adjustRightInd w:val="0"/>
              <w:ind w:firstLine="0"/>
              <w:jc w:val="left"/>
              <w:rPr>
                <w:szCs w:val="26"/>
                <w:lang w:eastAsia="ko-KR"/>
              </w:rPr>
            </w:pPr>
            <w:r w:rsidRPr="00D22CAD">
              <w:rPr>
                <w:szCs w:val="26"/>
                <w:lang w:eastAsia="ko-KR"/>
              </w:rPr>
              <w:t>Ожидаемое количество умерших</w:t>
            </w:r>
          </w:p>
        </w:tc>
      </w:tr>
      <w:tr w:rsidR="00366C5C" w:rsidRPr="00D22CAD" w:rsidTr="00D22CAD">
        <w:tc>
          <w:tcPr>
            <w:tcW w:w="709" w:type="dxa"/>
          </w:tcPr>
          <w:p w:rsidR="00366C5C" w:rsidRPr="00D22CAD" w:rsidRDefault="00366C5C" w:rsidP="00366C5C">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2.1.4.</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66C5C" w:rsidRPr="00D22CAD" w:rsidRDefault="00366C5C" w:rsidP="00366C5C">
            <w:pPr>
              <w:widowControl/>
              <w:suppressAutoHyphens w:val="0"/>
              <w:autoSpaceDE/>
              <w:ind w:firstLine="0"/>
              <w:jc w:val="left"/>
              <w:rPr>
                <w:szCs w:val="26"/>
              </w:rPr>
            </w:pPr>
            <w:r w:rsidRPr="00D22CAD">
              <w:rPr>
                <w:szCs w:val="26"/>
              </w:rPr>
              <w:t>Предоставление земельного участка для погребения умерших</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66C5C" w:rsidRPr="00D22CAD" w:rsidRDefault="00366C5C" w:rsidP="00366C5C">
            <w:pPr>
              <w:autoSpaceDE/>
              <w:ind w:hanging="3"/>
              <w:jc w:val="left"/>
              <w:rPr>
                <w:rFonts w:eastAsia="Andale Sans UI"/>
                <w:kern w:val="1"/>
                <w:szCs w:val="26"/>
                <w:highlight w:val="white"/>
                <w:lang w:eastAsia="zh-CN"/>
              </w:rPr>
            </w:pPr>
            <w:r w:rsidRPr="00D22CAD">
              <w:rPr>
                <w:rFonts w:eastAsia="Andale Sans UI"/>
                <w:kern w:val="1"/>
                <w:szCs w:val="26"/>
                <w:highlight w:val="white"/>
                <w:lang w:eastAsia="zh-CN"/>
              </w:rPr>
              <w:t>Организация похоронного дела на территории городского округа</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366C5C" w:rsidRPr="00D22CAD" w:rsidRDefault="00366C5C" w:rsidP="00366C5C">
            <w:pPr>
              <w:suppressAutoHyphens w:val="0"/>
              <w:autoSpaceDN w:val="0"/>
              <w:adjustRightInd w:val="0"/>
              <w:ind w:firstLine="0"/>
              <w:jc w:val="left"/>
              <w:rPr>
                <w:szCs w:val="26"/>
                <w:lang w:eastAsia="ko-KR"/>
              </w:rPr>
            </w:pPr>
            <w:r w:rsidRPr="00D22CAD">
              <w:rPr>
                <w:szCs w:val="26"/>
                <w:lang w:eastAsia="ko-KR"/>
              </w:rPr>
              <w:t>Количество земельных участков, предоставленных для погребения умерших</w:t>
            </w:r>
          </w:p>
        </w:tc>
      </w:tr>
      <w:tr w:rsidR="00366C5C" w:rsidRPr="00D22CAD" w:rsidTr="00D22CAD">
        <w:tc>
          <w:tcPr>
            <w:tcW w:w="709" w:type="dxa"/>
          </w:tcPr>
          <w:p w:rsidR="00366C5C" w:rsidRPr="00D22CAD" w:rsidRDefault="00366C5C" w:rsidP="00366C5C">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2.1.5.</w:t>
            </w:r>
          </w:p>
          <w:p w:rsidR="00366C5C" w:rsidRPr="00D22CAD" w:rsidRDefault="00366C5C" w:rsidP="00366C5C">
            <w:pPr>
              <w:pStyle w:val="ConsPlusNormal"/>
              <w:jc w:val="center"/>
              <w:rPr>
                <w:rFonts w:ascii="Times New Roman" w:hAnsi="Times New Roman" w:cs="Times New Roman"/>
                <w:sz w:val="26"/>
                <w:szCs w:val="26"/>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66C5C" w:rsidRPr="00D22CAD" w:rsidRDefault="00366C5C" w:rsidP="00366C5C">
            <w:pPr>
              <w:widowControl/>
              <w:suppressAutoHyphens w:val="0"/>
              <w:autoSpaceDE/>
              <w:ind w:firstLine="0"/>
              <w:jc w:val="left"/>
              <w:rPr>
                <w:szCs w:val="26"/>
              </w:rPr>
            </w:pPr>
            <w:r w:rsidRPr="00D22CAD">
              <w:rPr>
                <w:szCs w:val="26"/>
              </w:rPr>
              <w:t>Осуществление доставки невостребованных тел с места обнаружения в морг</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66C5C" w:rsidRPr="00D22CAD" w:rsidRDefault="00366C5C" w:rsidP="00366C5C">
            <w:pPr>
              <w:autoSpaceDE/>
              <w:ind w:hanging="3"/>
              <w:jc w:val="left"/>
              <w:rPr>
                <w:rFonts w:eastAsia="Andale Sans UI"/>
                <w:kern w:val="1"/>
                <w:szCs w:val="26"/>
                <w:highlight w:val="white"/>
                <w:lang w:eastAsia="zh-CN"/>
              </w:rPr>
            </w:pPr>
            <w:r w:rsidRPr="00D22CAD">
              <w:rPr>
                <w:rFonts w:eastAsia="Andale Sans UI"/>
                <w:kern w:val="1"/>
                <w:szCs w:val="26"/>
                <w:highlight w:val="white"/>
                <w:lang w:eastAsia="zh-CN"/>
              </w:rPr>
              <w:t>Организация похоронного дела на территории городского округа</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366C5C" w:rsidRPr="00D22CAD" w:rsidRDefault="00366C5C" w:rsidP="00366C5C">
            <w:pPr>
              <w:suppressAutoHyphens w:val="0"/>
              <w:autoSpaceDN w:val="0"/>
              <w:adjustRightInd w:val="0"/>
              <w:ind w:firstLine="0"/>
              <w:jc w:val="left"/>
              <w:rPr>
                <w:szCs w:val="26"/>
                <w:lang w:eastAsia="ko-KR"/>
              </w:rPr>
            </w:pPr>
            <w:r w:rsidRPr="00D22CAD">
              <w:rPr>
                <w:szCs w:val="26"/>
                <w:lang w:eastAsia="ko-KR"/>
              </w:rPr>
              <w:t>Количество неопознанных и невостребованных тел, доставленных с мест обнаружения в морг</w:t>
            </w:r>
          </w:p>
        </w:tc>
      </w:tr>
      <w:tr w:rsidR="00366C5C" w:rsidRPr="00D22CAD" w:rsidTr="00D22CAD">
        <w:tc>
          <w:tcPr>
            <w:tcW w:w="709" w:type="dxa"/>
          </w:tcPr>
          <w:p w:rsidR="00366C5C" w:rsidRPr="00D22CAD" w:rsidRDefault="00366C5C" w:rsidP="00366C5C">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2.1.6.</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66C5C" w:rsidRPr="00D22CAD" w:rsidRDefault="00366C5C" w:rsidP="00366C5C">
            <w:pPr>
              <w:widowControl/>
              <w:suppressAutoHyphens w:val="0"/>
              <w:autoSpaceDE/>
              <w:ind w:firstLine="0"/>
              <w:jc w:val="left"/>
              <w:rPr>
                <w:szCs w:val="26"/>
              </w:rPr>
            </w:pPr>
            <w:r w:rsidRPr="00D22CAD">
              <w:rPr>
                <w:szCs w:val="26"/>
              </w:rPr>
              <w:t>Софинансирование расходных обязательств субъектов РФ, связанных с реализацией федеральной целевой программы «Увековечение памяти погибших при защите Отечества»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66C5C" w:rsidRPr="00D22CAD" w:rsidRDefault="00366C5C" w:rsidP="00366C5C">
            <w:pPr>
              <w:autoSpaceDE/>
              <w:ind w:hanging="3"/>
              <w:jc w:val="left"/>
              <w:rPr>
                <w:rFonts w:eastAsia="Andale Sans UI"/>
                <w:kern w:val="1"/>
                <w:szCs w:val="26"/>
                <w:highlight w:val="white"/>
                <w:lang w:eastAsia="zh-CN"/>
              </w:rPr>
            </w:pPr>
            <w:r w:rsidRPr="00D22CAD">
              <w:rPr>
                <w:rFonts w:eastAsia="Andale Sans UI"/>
                <w:kern w:val="1"/>
                <w:szCs w:val="26"/>
                <w:highlight w:val="white"/>
                <w:lang w:eastAsia="zh-CN"/>
              </w:rPr>
              <w:t>Улучшение внешнего вида территории городских кладбищ</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366C5C" w:rsidRPr="00D22CAD" w:rsidRDefault="00366C5C" w:rsidP="00366C5C">
            <w:pPr>
              <w:suppressAutoHyphens w:val="0"/>
              <w:autoSpaceDN w:val="0"/>
              <w:adjustRightInd w:val="0"/>
              <w:ind w:firstLine="0"/>
              <w:jc w:val="left"/>
              <w:rPr>
                <w:szCs w:val="26"/>
                <w:lang w:eastAsia="ko-KR"/>
              </w:rPr>
            </w:pPr>
            <w:r w:rsidRPr="00D22CAD">
              <w:rPr>
                <w:szCs w:val="26"/>
                <w:lang w:eastAsia="ko-KR"/>
              </w:rPr>
              <w:t>Количество благоустроенных воинских захоронений останков погибших при защите Отечества</w:t>
            </w:r>
          </w:p>
        </w:tc>
      </w:tr>
      <w:tr w:rsidR="00EC7CCF" w:rsidRPr="00D22CAD" w:rsidTr="00D22CAD">
        <w:tc>
          <w:tcPr>
            <w:tcW w:w="709" w:type="dxa"/>
          </w:tcPr>
          <w:p w:rsidR="00EC7CCF" w:rsidRPr="00D22CAD" w:rsidRDefault="00EC7CCF" w:rsidP="00366C5C">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2.1.7.</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EC7CCF" w:rsidRPr="00D22CAD" w:rsidRDefault="00EC7CCF" w:rsidP="00366C5C">
            <w:pPr>
              <w:widowControl/>
              <w:suppressAutoHyphens w:val="0"/>
              <w:autoSpaceDE/>
              <w:ind w:firstLine="0"/>
              <w:jc w:val="left"/>
              <w:rPr>
                <w:szCs w:val="26"/>
              </w:rPr>
            </w:pPr>
            <w:r w:rsidRPr="00D22CAD">
              <w:rPr>
                <w:szCs w:val="26"/>
              </w:rPr>
              <w:t>Выполнение работ по планировке территории для организации мест для захоронения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EC7CCF" w:rsidRPr="00D22CAD" w:rsidRDefault="00EC7CCF" w:rsidP="00366C5C">
            <w:pPr>
              <w:autoSpaceDE/>
              <w:ind w:hanging="3"/>
              <w:jc w:val="left"/>
              <w:rPr>
                <w:rFonts w:eastAsia="Andale Sans UI"/>
                <w:kern w:val="1"/>
                <w:szCs w:val="26"/>
                <w:highlight w:val="white"/>
                <w:lang w:eastAsia="zh-CN"/>
              </w:rPr>
            </w:pPr>
            <w:r w:rsidRPr="00D22CAD">
              <w:rPr>
                <w:rFonts w:eastAsia="Andale Sans UI"/>
                <w:kern w:val="1"/>
                <w:szCs w:val="26"/>
                <w:highlight w:val="white"/>
                <w:lang w:eastAsia="zh-CN"/>
              </w:rPr>
              <w:t>Улучшение внешнего вида территории городских кладбищ</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EC7CCF" w:rsidRPr="00D22CAD" w:rsidRDefault="00EC7CCF" w:rsidP="00366C5C">
            <w:pPr>
              <w:suppressAutoHyphens w:val="0"/>
              <w:autoSpaceDN w:val="0"/>
              <w:adjustRightInd w:val="0"/>
              <w:ind w:firstLine="0"/>
              <w:jc w:val="left"/>
              <w:rPr>
                <w:szCs w:val="26"/>
                <w:lang w:eastAsia="ko-KR"/>
              </w:rPr>
            </w:pPr>
          </w:p>
        </w:tc>
      </w:tr>
      <w:tr w:rsidR="00366C5C" w:rsidRPr="00D22CAD" w:rsidTr="00D22CAD">
        <w:tc>
          <w:tcPr>
            <w:tcW w:w="709" w:type="dxa"/>
          </w:tcPr>
          <w:p w:rsidR="00366C5C" w:rsidRPr="00D22CAD" w:rsidRDefault="00366C5C" w:rsidP="008C5BA8">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3.</w:t>
            </w:r>
          </w:p>
        </w:tc>
        <w:tc>
          <w:tcPr>
            <w:tcW w:w="10207" w:type="dxa"/>
            <w:gridSpan w:val="3"/>
            <w:tcBorders>
              <w:right w:val="single" w:sz="4" w:space="0" w:color="00000A"/>
            </w:tcBorders>
          </w:tcPr>
          <w:p w:rsidR="00366C5C" w:rsidRPr="00D22CAD" w:rsidRDefault="00366C5C" w:rsidP="008C5BA8">
            <w:pPr>
              <w:widowControl/>
              <w:suppressAutoHyphens w:val="0"/>
              <w:autoSpaceDE/>
              <w:ind w:firstLine="0"/>
              <w:jc w:val="left"/>
              <w:rPr>
                <w:kern w:val="1"/>
                <w:szCs w:val="26"/>
                <w:highlight w:val="white"/>
                <w:lang w:eastAsia="zh-CN"/>
              </w:rPr>
            </w:pPr>
            <w:r w:rsidRPr="00D22CAD">
              <w:rPr>
                <w:kern w:val="1"/>
                <w:szCs w:val="26"/>
                <w:highlight w:val="white"/>
                <w:lang w:eastAsia="zh-CN"/>
              </w:rPr>
              <w:t xml:space="preserve">Подпрограмма № 3 </w:t>
            </w:r>
            <w:r w:rsidRPr="00D22CAD">
              <w:rPr>
                <w:bCs/>
                <w:kern w:val="1"/>
                <w:szCs w:val="26"/>
                <w:highlight w:val="white"/>
                <w:lang w:eastAsia="zh-CN"/>
              </w:rPr>
              <w:t>«Озеленение Арсеньевского городского округа»</w:t>
            </w:r>
          </w:p>
        </w:tc>
      </w:tr>
      <w:tr w:rsidR="00366C5C" w:rsidRPr="00D22CAD" w:rsidTr="00D22CAD">
        <w:tc>
          <w:tcPr>
            <w:tcW w:w="709" w:type="dxa"/>
          </w:tcPr>
          <w:p w:rsidR="00366C5C" w:rsidRPr="00D22CAD" w:rsidRDefault="00366C5C" w:rsidP="008C5BA8">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3.1.</w:t>
            </w:r>
          </w:p>
        </w:tc>
        <w:tc>
          <w:tcPr>
            <w:tcW w:w="10207" w:type="dxa"/>
            <w:gridSpan w:val="3"/>
            <w:tcBorders>
              <w:right w:val="single" w:sz="4" w:space="0" w:color="00000A"/>
            </w:tcBorders>
          </w:tcPr>
          <w:p w:rsidR="00366C5C" w:rsidRPr="00D22CAD" w:rsidRDefault="00366C5C" w:rsidP="008C5BA8">
            <w:pPr>
              <w:widowControl/>
              <w:suppressAutoHyphens w:val="0"/>
              <w:autoSpaceDE/>
              <w:ind w:firstLine="0"/>
              <w:jc w:val="left"/>
              <w:rPr>
                <w:kern w:val="1"/>
                <w:szCs w:val="26"/>
                <w:highlight w:val="white"/>
                <w:lang w:eastAsia="zh-CN"/>
              </w:rPr>
            </w:pPr>
            <w:r w:rsidRPr="00D22CAD">
              <w:rPr>
                <w:kern w:val="1"/>
                <w:szCs w:val="26"/>
                <w:highlight w:val="white"/>
                <w:lang w:eastAsia="zh-CN"/>
              </w:rPr>
              <w:t xml:space="preserve">Комплекс процессных мероприятий </w:t>
            </w:r>
            <w:r w:rsidR="00D22CAD">
              <w:rPr>
                <w:kern w:val="1"/>
                <w:szCs w:val="26"/>
                <w:highlight w:val="white"/>
                <w:lang w:eastAsia="zh-CN"/>
              </w:rPr>
              <w:t>«Озеленение городского округа»</w:t>
            </w:r>
          </w:p>
        </w:tc>
      </w:tr>
      <w:tr w:rsidR="00EC7CCF" w:rsidRPr="00D22CAD" w:rsidTr="00D22CAD">
        <w:tc>
          <w:tcPr>
            <w:tcW w:w="709" w:type="dxa"/>
          </w:tcPr>
          <w:p w:rsidR="00EC7CCF" w:rsidRPr="00D22CAD" w:rsidRDefault="00EC7CCF" w:rsidP="008C5BA8">
            <w:pPr>
              <w:pStyle w:val="ConsPlusNormal"/>
              <w:jc w:val="center"/>
              <w:rPr>
                <w:rFonts w:ascii="Times New Roman" w:hAnsi="Times New Roman" w:cs="Times New Roman"/>
                <w:sz w:val="26"/>
                <w:szCs w:val="26"/>
              </w:rPr>
            </w:pPr>
          </w:p>
        </w:tc>
        <w:tc>
          <w:tcPr>
            <w:tcW w:w="10207" w:type="dxa"/>
            <w:gridSpan w:val="3"/>
            <w:tcBorders>
              <w:right w:val="single" w:sz="4" w:space="0" w:color="00000A"/>
            </w:tcBorders>
          </w:tcPr>
          <w:p w:rsidR="00EC7CCF" w:rsidRPr="00D22CAD" w:rsidRDefault="00EC7CCF" w:rsidP="008C5BA8">
            <w:pPr>
              <w:widowControl/>
              <w:suppressAutoHyphens w:val="0"/>
              <w:autoSpaceDE/>
              <w:ind w:firstLine="0"/>
              <w:jc w:val="left"/>
              <w:rPr>
                <w:kern w:val="1"/>
                <w:szCs w:val="26"/>
                <w:highlight w:val="white"/>
                <w:lang w:eastAsia="zh-CN"/>
              </w:rPr>
            </w:pPr>
            <w:r w:rsidRPr="00D22CAD">
              <w:rPr>
                <w:kern w:val="1"/>
                <w:szCs w:val="26"/>
                <w:highlight w:val="white"/>
                <w:lang w:eastAsia="zh-CN"/>
              </w:rPr>
              <w:t>Ответственный за реализацию (наименование муниципального органа)</w:t>
            </w:r>
            <w:r w:rsidR="005E3F92">
              <w:rPr>
                <w:kern w:val="1"/>
                <w:szCs w:val="26"/>
                <w:highlight w:val="white"/>
                <w:lang w:eastAsia="zh-CN"/>
              </w:rPr>
              <w:t xml:space="preserve"> </w:t>
            </w:r>
            <w:r w:rsidRPr="00D22CAD">
              <w:rPr>
                <w:kern w:val="1"/>
                <w:szCs w:val="26"/>
                <w:highlight w:val="white"/>
                <w:lang w:eastAsia="zh-CN"/>
              </w:rPr>
              <w:t>- управление жизнеобеспечения администрации городского округа</w:t>
            </w:r>
          </w:p>
        </w:tc>
      </w:tr>
      <w:tr w:rsidR="0015516F" w:rsidRPr="00D22CAD" w:rsidTr="002B4A07">
        <w:trPr>
          <w:trHeight w:val="2553"/>
        </w:trPr>
        <w:tc>
          <w:tcPr>
            <w:tcW w:w="709" w:type="dxa"/>
          </w:tcPr>
          <w:p w:rsidR="0015516F" w:rsidRPr="00D22CAD" w:rsidRDefault="0015516F" w:rsidP="0015516F">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3.1.1.</w:t>
            </w:r>
          </w:p>
        </w:tc>
        <w:tc>
          <w:tcPr>
            <w:tcW w:w="3828" w:type="dxa"/>
          </w:tcPr>
          <w:p w:rsidR="0015516F" w:rsidRPr="00D22CAD" w:rsidRDefault="0015516F" w:rsidP="0015516F">
            <w:pPr>
              <w:pStyle w:val="ConsPlusNormal"/>
              <w:jc w:val="both"/>
              <w:rPr>
                <w:rFonts w:ascii="Times New Roman" w:hAnsi="Times New Roman" w:cs="Times New Roman"/>
                <w:sz w:val="26"/>
                <w:szCs w:val="26"/>
              </w:rPr>
            </w:pPr>
            <w:r w:rsidRPr="00D22CAD">
              <w:rPr>
                <w:rFonts w:ascii="Times New Roman" w:hAnsi="Times New Roman" w:cs="Times New Roman"/>
                <w:sz w:val="26"/>
                <w:szCs w:val="26"/>
              </w:rPr>
              <w:t>Уход за зелеными насажд</w:t>
            </w:r>
            <w:r w:rsidR="002B4A07">
              <w:rPr>
                <w:rFonts w:ascii="Times New Roman" w:hAnsi="Times New Roman" w:cs="Times New Roman"/>
                <w:sz w:val="26"/>
                <w:szCs w:val="26"/>
              </w:rPr>
              <w:t>ениями городского округа</w:t>
            </w:r>
          </w:p>
        </w:tc>
        <w:tc>
          <w:tcPr>
            <w:tcW w:w="3119" w:type="dxa"/>
            <w:tcBorders>
              <w:left w:val="single" w:sz="4" w:space="0" w:color="00000A"/>
              <w:bottom w:val="single" w:sz="4" w:space="0" w:color="00000A"/>
            </w:tcBorders>
            <w:shd w:val="clear" w:color="auto" w:fill="auto"/>
            <w:vAlign w:val="center"/>
          </w:tcPr>
          <w:p w:rsidR="0015516F" w:rsidRPr="00D22CAD" w:rsidRDefault="0015516F" w:rsidP="0015516F">
            <w:pPr>
              <w:autoSpaceDE/>
              <w:snapToGrid w:val="0"/>
              <w:ind w:firstLine="0"/>
              <w:jc w:val="left"/>
              <w:rPr>
                <w:rFonts w:eastAsia="Andale Sans UI"/>
                <w:kern w:val="1"/>
                <w:szCs w:val="26"/>
                <w:lang w:eastAsia="zh-CN"/>
              </w:rPr>
            </w:pPr>
            <w:r w:rsidRPr="00D22CAD">
              <w:rPr>
                <w:rFonts w:eastAsia="Andale Sans UI"/>
                <w:kern w:val="1"/>
                <w:szCs w:val="26"/>
                <w:lang w:eastAsia="zh-CN"/>
              </w:rPr>
              <w:t>Приведение в надлежащее состояние существующих объектов озеленения на территории городского округа, улучшение эстетического вида территории городского округа</w:t>
            </w:r>
          </w:p>
        </w:tc>
        <w:tc>
          <w:tcPr>
            <w:tcW w:w="3260" w:type="dxa"/>
            <w:tcBorders>
              <w:top w:val="single" w:sz="4" w:space="0" w:color="00000A"/>
              <w:left w:val="single" w:sz="4" w:space="0" w:color="auto"/>
              <w:bottom w:val="single" w:sz="4" w:space="0" w:color="00000A"/>
              <w:right w:val="single" w:sz="4" w:space="0" w:color="00000A"/>
            </w:tcBorders>
            <w:shd w:val="clear" w:color="auto" w:fill="auto"/>
            <w:vAlign w:val="center"/>
          </w:tcPr>
          <w:p w:rsidR="0015516F" w:rsidRPr="00D22CAD" w:rsidRDefault="0015516F" w:rsidP="0015516F">
            <w:pPr>
              <w:widowControl/>
              <w:suppressAutoHyphens w:val="0"/>
              <w:autoSpaceDE/>
              <w:ind w:firstLine="0"/>
              <w:jc w:val="left"/>
              <w:rPr>
                <w:kern w:val="1"/>
                <w:szCs w:val="26"/>
                <w:highlight w:val="white"/>
                <w:lang w:eastAsia="zh-CN"/>
              </w:rPr>
            </w:pPr>
            <w:r w:rsidRPr="00D22CAD">
              <w:rPr>
                <w:kern w:val="1"/>
                <w:szCs w:val="26"/>
                <w:highlight w:val="white"/>
                <w:lang w:eastAsia="zh-CN"/>
              </w:rPr>
              <w:t>Количество зеленых насаждений, которым проведена санитарная обрезка, количество удаленных аварийных и перестойных деревьев, площадь клумб, газонов, засаженных цветами, газонной травой</w:t>
            </w:r>
          </w:p>
        </w:tc>
      </w:tr>
      <w:tr w:rsidR="0015516F" w:rsidRPr="00D22CAD" w:rsidTr="005E3F92">
        <w:trPr>
          <w:trHeight w:val="682"/>
        </w:trPr>
        <w:tc>
          <w:tcPr>
            <w:tcW w:w="709" w:type="dxa"/>
          </w:tcPr>
          <w:p w:rsidR="0015516F" w:rsidRPr="00D22CAD" w:rsidRDefault="0015516F" w:rsidP="0015516F">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3.1.2.</w:t>
            </w:r>
          </w:p>
        </w:tc>
        <w:tc>
          <w:tcPr>
            <w:tcW w:w="3828" w:type="dxa"/>
          </w:tcPr>
          <w:p w:rsidR="0015516F" w:rsidRPr="00D22CAD" w:rsidRDefault="0015516F" w:rsidP="0015516F">
            <w:pPr>
              <w:pStyle w:val="ConsPlusNormal"/>
              <w:jc w:val="both"/>
              <w:rPr>
                <w:rFonts w:ascii="Times New Roman" w:hAnsi="Times New Roman" w:cs="Times New Roman"/>
                <w:sz w:val="26"/>
                <w:szCs w:val="26"/>
              </w:rPr>
            </w:pPr>
            <w:r w:rsidRPr="00D22CAD">
              <w:rPr>
                <w:rFonts w:ascii="Times New Roman" w:hAnsi="Times New Roman" w:cs="Times New Roman"/>
                <w:sz w:val="26"/>
                <w:szCs w:val="26"/>
              </w:rPr>
              <w:t>Удаление аварийных и перестойных деревьев, приобре</w:t>
            </w:r>
            <w:r w:rsidR="002B4A07">
              <w:rPr>
                <w:rFonts w:ascii="Times New Roman" w:hAnsi="Times New Roman" w:cs="Times New Roman"/>
                <w:sz w:val="26"/>
                <w:szCs w:val="26"/>
              </w:rPr>
              <w:t>тение и посадка саженцев</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15516F" w:rsidRPr="00D22CAD" w:rsidRDefault="0015516F" w:rsidP="0015516F">
            <w:pPr>
              <w:autoSpaceDE/>
              <w:ind w:firstLine="0"/>
              <w:jc w:val="left"/>
              <w:rPr>
                <w:kern w:val="1"/>
                <w:szCs w:val="26"/>
                <w:highlight w:val="white"/>
                <w:lang w:eastAsia="zh-CN"/>
              </w:rPr>
            </w:pPr>
            <w:r w:rsidRPr="00D22CAD">
              <w:rPr>
                <w:kern w:val="1"/>
                <w:szCs w:val="26"/>
                <w:highlight w:val="white"/>
                <w:lang w:eastAsia="zh-CN"/>
              </w:rPr>
              <w:t>Обновление зеленых насаждений и увеличение площади озелененных территорий</w:t>
            </w:r>
            <w:r w:rsidRPr="00D22CAD">
              <w:rPr>
                <w:kern w:val="1"/>
                <w:szCs w:val="26"/>
                <w:lang w:eastAsia="zh-CN"/>
              </w:rPr>
              <w:t>, с</w:t>
            </w:r>
            <w:r w:rsidRPr="00D22CAD">
              <w:rPr>
                <w:kern w:val="1"/>
                <w:szCs w:val="26"/>
                <w:highlight w:val="white"/>
                <w:lang w:eastAsia="zh-CN"/>
              </w:rPr>
              <w:t>окращение количества аварийных деревьев в границах городского округа</w:t>
            </w:r>
          </w:p>
        </w:tc>
        <w:tc>
          <w:tcPr>
            <w:tcW w:w="3260" w:type="dxa"/>
            <w:tcBorders>
              <w:top w:val="single" w:sz="4" w:space="0" w:color="00000A"/>
              <w:left w:val="single" w:sz="4" w:space="0" w:color="auto"/>
              <w:bottom w:val="single" w:sz="4" w:space="0" w:color="00000A"/>
              <w:right w:val="single" w:sz="4" w:space="0" w:color="00000A"/>
            </w:tcBorders>
            <w:shd w:val="clear" w:color="auto" w:fill="auto"/>
            <w:vAlign w:val="center"/>
          </w:tcPr>
          <w:p w:rsidR="0015516F" w:rsidRPr="00D22CAD" w:rsidRDefault="0015516F" w:rsidP="0015516F">
            <w:pPr>
              <w:widowControl/>
              <w:suppressAutoHyphens w:val="0"/>
              <w:autoSpaceDE/>
              <w:ind w:firstLine="0"/>
              <w:jc w:val="left"/>
              <w:rPr>
                <w:kern w:val="1"/>
                <w:szCs w:val="26"/>
                <w:highlight w:val="white"/>
                <w:lang w:eastAsia="zh-CN"/>
              </w:rPr>
            </w:pPr>
            <w:r w:rsidRPr="00D22CAD">
              <w:rPr>
                <w:kern w:val="1"/>
                <w:szCs w:val="26"/>
                <w:highlight w:val="white"/>
                <w:lang w:eastAsia="zh-CN"/>
              </w:rPr>
              <w:t>Количество высаженных деревьев и кустарников, количество удаленных аварийных и перестойных деревьев</w:t>
            </w:r>
          </w:p>
        </w:tc>
      </w:tr>
      <w:tr w:rsidR="0015516F" w:rsidRPr="00D22CAD" w:rsidTr="00D22CAD">
        <w:tc>
          <w:tcPr>
            <w:tcW w:w="709" w:type="dxa"/>
          </w:tcPr>
          <w:p w:rsidR="0015516F" w:rsidRPr="00D22CAD" w:rsidRDefault="0015516F" w:rsidP="0015516F">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3.1.3.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15516F" w:rsidRPr="00D22CAD" w:rsidRDefault="0015516F" w:rsidP="0015516F">
            <w:pPr>
              <w:widowControl/>
              <w:suppressAutoHyphens w:val="0"/>
              <w:autoSpaceDE/>
              <w:ind w:firstLine="0"/>
              <w:jc w:val="left"/>
              <w:rPr>
                <w:szCs w:val="26"/>
              </w:rPr>
            </w:pPr>
            <w:r w:rsidRPr="00D22CAD">
              <w:rPr>
                <w:szCs w:val="26"/>
              </w:rPr>
              <w:t>Приобретение растительного грунта и уличных вазонов для организации газонов и клумб (контракт)</w:t>
            </w:r>
          </w:p>
        </w:tc>
        <w:tc>
          <w:tcPr>
            <w:tcW w:w="3119" w:type="dxa"/>
            <w:tcBorders>
              <w:left w:val="single" w:sz="4" w:space="0" w:color="00000A"/>
            </w:tcBorders>
            <w:shd w:val="clear" w:color="auto" w:fill="auto"/>
            <w:vAlign w:val="center"/>
          </w:tcPr>
          <w:p w:rsidR="0015516F" w:rsidRPr="00D22CAD" w:rsidRDefault="0015516F" w:rsidP="0015516F">
            <w:pPr>
              <w:autoSpaceDE/>
              <w:snapToGrid w:val="0"/>
              <w:ind w:firstLine="0"/>
              <w:jc w:val="left"/>
              <w:rPr>
                <w:rFonts w:eastAsia="Andale Sans UI"/>
                <w:kern w:val="1"/>
                <w:szCs w:val="26"/>
                <w:lang w:eastAsia="zh-CN"/>
              </w:rPr>
            </w:pPr>
            <w:r w:rsidRPr="00D22CAD">
              <w:rPr>
                <w:rFonts w:eastAsia="Andale Sans UI"/>
                <w:kern w:val="1"/>
                <w:szCs w:val="26"/>
                <w:lang w:eastAsia="zh-CN"/>
              </w:rPr>
              <w:t>Улучшение эстетического вида территории городского округа</w:t>
            </w:r>
          </w:p>
        </w:tc>
        <w:tc>
          <w:tcPr>
            <w:tcW w:w="3260" w:type="dxa"/>
            <w:tcBorders>
              <w:left w:val="single" w:sz="4" w:space="0" w:color="00000A"/>
              <w:right w:val="single" w:sz="4" w:space="0" w:color="00000A"/>
            </w:tcBorders>
            <w:shd w:val="clear" w:color="auto" w:fill="auto"/>
            <w:vAlign w:val="center"/>
          </w:tcPr>
          <w:p w:rsidR="0015516F" w:rsidRPr="00D22CAD" w:rsidRDefault="0015516F" w:rsidP="0015516F">
            <w:pPr>
              <w:autoSpaceDE/>
              <w:snapToGrid w:val="0"/>
              <w:ind w:firstLine="0"/>
              <w:jc w:val="left"/>
              <w:rPr>
                <w:rFonts w:eastAsia="Andale Sans UI"/>
                <w:kern w:val="1"/>
                <w:szCs w:val="26"/>
                <w:lang w:eastAsia="zh-CN"/>
              </w:rPr>
            </w:pPr>
            <w:r w:rsidRPr="00D22CAD">
              <w:rPr>
                <w:rFonts w:eastAsia="Andale Sans UI"/>
                <w:kern w:val="1"/>
                <w:szCs w:val="26"/>
                <w:lang w:eastAsia="zh-CN"/>
              </w:rPr>
              <w:t>Площадь клумб, газонов, засаженных цветами, газонной травой</w:t>
            </w:r>
          </w:p>
        </w:tc>
      </w:tr>
      <w:tr w:rsidR="0015516F" w:rsidRPr="00D22CAD" w:rsidTr="00D22CAD">
        <w:tc>
          <w:tcPr>
            <w:tcW w:w="709" w:type="dxa"/>
          </w:tcPr>
          <w:p w:rsidR="0015516F" w:rsidRPr="00D22CAD" w:rsidRDefault="0015516F" w:rsidP="0015516F">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 xml:space="preserve">4. </w:t>
            </w:r>
          </w:p>
        </w:tc>
        <w:tc>
          <w:tcPr>
            <w:tcW w:w="10207" w:type="dxa"/>
            <w:gridSpan w:val="3"/>
            <w:tcBorders>
              <w:top w:val="single" w:sz="4" w:space="0" w:color="auto"/>
              <w:left w:val="single" w:sz="4" w:space="0" w:color="auto"/>
              <w:bottom w:val="single" w:sz="4" w:space="0" w:color="auto"/>
              <w:right w:val="single" w:sz="4" w:space="0" w:color="00000A"/>
            </w:tcBorders>
            <w:shd w:val="clear" w:color="auto" w:fill="auto"/>
            <w:vAlign w:val="center"/>
          </w:tcPr>
          <w:p w:rsidR="0015516F" w:rsidRPr="00D22CAD" w:rsidRDefault="0015516F" w:rsidP="0015516F">
            <w:pPr>
              <w:autoSpaceDE/>
              <w:snapToGrid w:val="0"/>
              <w:ind w:firstLine="0"/>
              <w:rPr>
                <w:rFonts w:eastAsia="Andale Sans UI"/>
                <w:kern w:val="1"/>
                <w:szCs w:val="26"/>
                <w:lang w:eastAsia="zh-CN"/>
              </w:rPr>
            </w:pPr>
            <w:r w:rsidRPr="00D22CAD">
              <w:rPr>
                <w:rFonts w:eastAsia="Andale Sans UI"/>
                <w:kern w:val="1"/>
                <w:szCs w:val="26"/>
                <w:lang w:eastAsia="zh-CN"/>
              </w:rPr>
              <w:t xml:space="preserve">Подпрограмма № 4 </w:t>
            </w:r>
            <w:r w:rsidRPr="00D22CAD">
              <w:rPr>
                <w:rFonts w:eastAsia="Andale Sans UI"/>
                <w:bCs/>
                <w:kern w:val="1"/>
                <w:szCs w:val="26"/>
                <w:lang w:eastAsia="zh-CN"/>
              </w:rPr>
              <w:t>«Подготовка территории Арсеньевского городского округа к праздничным мероприятиям»</w:t>
            </w:r>
          </w:p>
        </w:tc>
      </w:tr>
      <w:tr w:rsidR="00BF152A" w:rsidRPr="00D22CAD" w:rsidTr="00D22CAD">
        <w:tc>
          <w:tcPr>
            <w:tcW w:w="709" w:type="dxa"/>
            <w:tcBorders>
              <w:right w:val="single" w:sz="4" w:space="0" w:color="00000A"/>
            </w:tcBorders>
          </w:tcPr>
          <w:p w:rsidR="00BF152A" w:rsidRPr="00D22CAD" w:rsidRDefault="001228F9" w:rsidP="0015516F">
            <w:pPr>
              <w:autoSpaceDE/>
              <w:snapToGrid w:val="0"/>
              <w:ind w:firstLine="0"/>
              <w:rPr>
                <w:rFonts w:eastAsia="Andale Sans UI"/>
                <w:kern w:val="1"/>
                <w:szCs w:val="26"/>
                <w:lang w:eastAsia="zh-CN"/>
              </w:rPr>
            </w:pPr>
            <w:r w:rsidRPr="00D22CAD">
              <w:rPr>
                <w:rFonts w:eastAsia="Andale Sans UI"/>
                <w:kern w:val="1"/>
                <w:szCs w:val="26"/>
                <w:lang w:eastAsia="zh-CN"/>
              </w:rPr>
              <w:t>4.1.</w:t>
            </w:r>
          </w:p>
        </w:tc>
        <w:tc>
          <w:tcPr>
            <w:tcW w:w="10207" w:type="dxa"/>
            <w:gridSpan w:val="3"/>
            <w:tcBorders>
              <w:right w:val="single" w:sz="4" w:space="0" w:color="00000A"/>
            </w:tcBorders>
          </w:tcPr>
          <w:p w:rsidR="00BF152A" w:rsidRPr="00D22CAD" w:rsidRDefault="001228F9" w:rsidP="0015516F">
            <w:pPr>
              <w:autoSpaceDE/>
              <w:snapToGrid w:val="0"/>
              <w:ind w:firstLine="0"/>
              <w:rPr>
                <w:rFonts w:eastAsia="Andale Sans UI"/>
                <w:kern w:val="1"/>
                <w:szCs w:val="26"/>
                <w:lang w:eastAsia="zh-CN"/>
              </w:rPr>
            </w:pPr>
            <w:r w:rsidRPr="00D22CAD">
              <w:rPr>
                <w:rFonts w:eastAsia="Andale Sans UI"/>
                <w:kern w:val="1"/>
                <w:szCs w:val="26"/>
                <w:lang w:eastAsia="zh-CN"/>
              </w:rPr>
              <w:t>Комплекс процессных мероприятий «Улучшение санитарного и эстетического вида территории городского округа, создание нравственного и духовного воспитания населения»</w:t>
            </w:r>
          </w:p>
        </w:tc>
      </w:tr>
      <w:tr w:rsidR="00BF152A" w:rsidRPr="00D22CAD" w:rsidTr="00D22CAD">
        <w:tc>
          <w:tcPr>
            <w:tcW w:w="709" w:type="dxa"/>
            <w:tcBorders>
              <w:right w:val="single" w:sz="4" w:space="0" w:color="00000A"/>
            </w:tcBorders>
          </w:tcPr>
          <w:p w:rsidR="00BF152A" w:rsidRPr="00D22CAD" w:rsidRDefault="00BF152A" w:rsidP="0015516F">
            <w:pPr>
              <w:autoSpaceDE/>
              <w:snapToGrid w:val="0"/>
              <w:ind w:firstLine="0"/>
              <w:rPr>
                <w:rFonts w:eastAsia="Andale Sans UI"/>
                <w:kern w:val="1"/>
                <w:szCs w:val="26"/>
                <w:lang w:eastAsia="zh-CN"/>
              </w:rPr>
            </w:pPr>
          </w:p>
        </w:tc>
        <w:tc>
          <w:tcPr>
            <w:tcW w:w="10207" w:type="dxa"/>
            <w:gridSpan w:val="3"/>
            <w:tcBorders>
              <w:right w:val="single" w:sz="4" w:space="0" w:color="00000A"/>
            </w:tcBorders>
          </w:tcPr>
          <w:p w:rsidR="00BF152A" w:rsidRPr="00D22CAD" w:rsidRDefault="001228F9" w:rsidP="0015516F">
            <w:pPr>
              <w:autoSpaceDE/>
              <w:snapToGrid w:val="0"/>
              <w:ind w:firstLine="0"/>
              <w:rPr>
                <w:rFonts w:eastAsia="Andale Sans UI"/>
                <w:kern w:val="1"/>
                <w:szCs w:val="26"/>
                <w:lang w:eastAsia="zh-CN"/>
              </w:rPr>
            </w:pPr>
            <w:r w:rsidRPr="00D22CAD">
              <w:rPr>
                <w:rFonts w:eastAsia="Andale Sans UI"/>
                <w:kern w:val="1"/>
                <w:szCs w:val="26"/>
                <w:lang w:eastAsia="zh-CN"/>
              </w:rPr>
              <w:t>Ответственный за реализацию (наименование муниципального органа) - управление жизнеобеспечения администрации городского округа</w:t>
            </w:r>
          </w:p>
        </w:tc>
      </w:tr>
      <w:tr w:rsidR="001228F9" w:rsidRPr="00D22CAD" w:rsidTr="00D22CAD">
        <w:tc>
          <w:tcPr>
            <w:tcW w:w="709" w:type="dxa"/>
            <w:tcBorders>
              <w:right w:val="single" w:sz="4" w:space="0" w:color="00000A"/>
            </w:tcBorders>
          </w:tcPr>
          <w:p w:rsidR="001228F9" w:rsidRPr="00D22CAD" w:rsidRDefault="001228F9" w:rsidP="001228F9">
            <w:pPr>
              <w:autoSpaceDE/>
              <w:snapToGrid w:val="0"/>
              <w:ind w:firstLine="0"/>
              <w:rPr>
                <w:rFonts w:eastAsia="Andale Sans UI"/>
                <w:kern w:val="1"/>
                <w:szCs w:val="26"/>
                <w:lang w:eastAsia="zh-CN"/>
              </w:rPr>
            </w:pPr>
            <w:r w:rsidRPr="00D22CAD">
              <w:rPr>
                <w:rFonts w:eastAsia="Andale Sans UI"/>
                <w:kern w:val="1"/>
                <w:szCs w:val="26"/>
                <w:lang w:eastAsia="zh-CN"/>
              </w:rPr>
              <w:t>4.1.1.</w:t>
            </w:r>
          </w:p>
        </w:tc>
        <w:tc>
          <w:tcPr>
            <w:tcW w:w="3828" w:type="dxa"/>
            <w:tcBorders>
              <w:right w:val="single" w:sz="4" w:space="0" w:color="00000A"/>
            </w:tcBorders>
          </w:tcPr>
          <w:p w:rsidR="001228F9" w:rsidRPr="00D22CAD" w:rsidRDefault="001228F9" w:rsidP="001228F9">
            <w:pPr>
              <w:autoSpaceDE/>
              <w:snapToGrid w:val="0"/>
              <w:ind w:firstLine="0"/>
              <w:rPr>
                <w:rFonts w:eastAsia="Andale Sans UI"/>
                <w:kern w:val="1"/>
                <w:szCs w:val="26"/>
                <w:lang w:eastAsia="zh-CN"/>
              </w:rPr>
            </w:pPr>
            <w:r w:rsidRPr="00D22CAD">
              <w:rPr>
                <w:rFonts w:eastAsia="Andale Sans UI"/>
                <w:kern w:val="1"/>
                <w:szCs w:val="26"/>
                <w:lang w:eastAsia="zh-CN"/>
              </w:rPr>
              <w:t>Расходы на оформление территории городского округа к праздничным мероприятиям (контракт)</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1228F9" w:rsidRPr="00D22CAD" w:rsidRDefault="001228F9" w:rsidP="001228F9">
            <w:pPr>
              <w:snapToGrid w:val="0"/>
              <w:ind w:right="45" w:hanging="6"/>
              <w:jc w:val="left"/>
              <w:rPr>
                <w:rFonts w:eastAsia="Andale Sans UI"/>
                <w:kern w:val="1"/>
                <w:szCs w:val="26"/>
                <w:lang w:eastAsia="zh-CN"/>
              </w:rPr>
            </w:pPr>
            <w:r w:rsidRPr="00D22CAD">
              <w:rPr>
                <w:szCs w:val="26"/>
              </w:rPr>
              <w:t>Улучшение эстетического вида территории городского округа в праздничные дни; создание условий для формирования нравственного и духовного воспитания детей и молодежи</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228F9" w:rsidRPr="00D22CAD" w:rsidRDefault="001228F9" w:rsidP="001228F9">
            <w:pPr>
              <w:autoSpaceDE/>
              <w:snapToGrid w:val="0"/>
              <w:ind w:firstLine="0"/>
              <w:jc w:val="left"/>
              <w:rPr>
                <w:rFonts w:eastAsia="Andale Sans UI"/>
                <w:kern w:val="1"/>
                <w:szCs w:val="26"/>
                <w:lang w:eastAsia="zh-CN"/>
              </w:rPr>
            </w:pPr>
            <w:r w:rsidRPr="00D22CAD">
              <w:rPr>
                <w:rFonts w:eastAsia="Andale Sans UI"/>
                <w:kern w:val="1"/>
                <w:szCs w:val="26"/>
                <w:lang w:eastAsia="zh-CN"/>
              </w:rPr>
              <w:t>Количество проведенных праздничных мероприятий на территории городского округа, расходы на проведение одного праздничного мероприятия</w:t>
            </w:r>
          </w:p>
          <w:p w:rsidR="001228F9" w:rsidRPr="00D22CAD" w:rsidRDefault="001228F9" w:rsidP="001228F9">
            <w:pPr>
              <w:autoSpaceDE/>
              <w:snapToGrid w:val="0"/>
              <w:ind w:firstLine="0"/>
              <w:jc w:val="left"/>
              <w:rPr>
                <w:rFonts w:eastAsia="Andale Sans UI"/>
                <w:kern w:val="1"/>
                <w:szCs w:val="26"/>
                <w:lang w:eastAsia="zh-CN"/>
              </w:rPr>
            </w:pPr>
          </w:p>
        </w:tc>
      </w:tr>
      <w:tr w:rsidR="001228F9" w:rsidRPr="00D22CAD" w:rsidTr="00D22CAD">
        <w:tc>
          <w:tcPr>
            <w:tcW w:w="709" w:type="dxa"/>
            <w:tcBorders>
              <w:right w:val="single" w:sz="4" w:space="0" w:color="00000A"/>
            </w:tcBorders>
          </w:tcPr>
          <w:p w:rsidR="001228F9" w:rsidRPr="00D22CAD" w:rsidRDefault="001228F9" w:rsidP="001228F9">
            <w:pPr>
              <w:autoSpaceDE/>
              <w:snapToGrid w:val="0"/>
              <w:ind w:firstLine="0"/>
              <w:rPr>
                <w:rFonts w:eastAsia="Andale Sans UI"/>
                <w:kern w:val="1"/>
                <w:szCs w:val="26"/>
                <w:lang w:eastAsia="zh-CN"/>
              </w:rPr>
            </w:pPr>
            <w:r w:rsidRPr="00D22CAD">
              <w:rPr>
                <w:rFonts w:eastAsia="Andale Sans UI"/>
                <w:kern w:val="1"/>
                <w:szCs w:val="26"/>
                <w:lang w:eastAsia="zh-CN"/>
              </w:rPr>
              <w:t>4.1.2.</w:t>
            </w:r>
          </w:p>
        </w:tc>
        <w:tc>
          <w:tcPr>
            <w:tcW w:w="3828" w:type="dxa"/>
            <w:tcBorders>
              <w:right w:val="single" w:sz="4" w:space="0" w:color="00000A"/>
            </w:tcBorders>
          </w:tcPr>
          <w:p w:rsidR="001228F9" w:rsidRPr="00D22CAD" w:rsidRDefault="001228F9" w:rsidP="001228F9">
            <w:pPr>
              <w:autoSpaceDE/>
              <w:snapToGrid w:val="0"/>
              <w:ind w:firstLine="0"/>
              <w:rPr>
                <w:rFonts w:eastAsia="Andale Sans UI"/>
                <w:kern w:val="1"/>
                <w:szCs w:val="26"/>
                <w:lang w:eastAsia="zh-CN"/>
              </w:rPr>
            </w:pPr>
            <w:r w:rsidRPr="00D22CAD">
              <w:rPr>
                <w:rFonts w:eastAsia="Andale Sans UI"/>
                <w:kern w:val="1"/>
                <w:szCs w:val="26"/>
                <w:lang w:eastAsia="zh-CN"/>
              </w:rPr>
              <w:t>Расходы на содержание и подготовку территории городского округа к праздничным мероприятиям (субсидии)</w:t>
            </w:r>
          </w:p>
        </w:tc>
        <w:tc>
          <w:tcPr>
            <w:tcW w:w="3119" w:type="dxa"/>
            <w:tcBorders>
              <w:right w:val="single" w:sz="4" w:space="0" w:color="00000A"/>
            </w:tcBorders>
          </w:tcPr>
          <w:p w:rsidR="001228F9" w:rsidRPr="00D22CAD" w:rsidRDefault="001228F9" w:rsidP="001228F9">
            <w:pPr>
              <w:autoSpaceDE/>
              <w:snapToGrid w:val="0"/>
              <w:ind w:firstLine="0"/>
              <w:rPr>
                <w:rFonts w:eastAsia="Andale Sans UI"/>
                <w:kern w:val="1"/>
                <w:szCs w:val="26"/>
                <w:lang w:eastAsia="zh-CN"/>
              </w:rPr>
            </w:pPr>
            <w:r w:rsidRPr="00D22CAD">
              <w:rPr>
                <w:rFonts w:eastAsia="Andale Sans UI"/>
                <w:kern w:val="1"/>
                <w:szCs w:val="26"/>
                <w:lang w:eastAsia="zh-CN"/>
              </w:rPr>
              <w:t>Улучшение санитарного и эстетического вида территории городского округа в праздничные дни; создание условий для формирования нравственного и духовного воспитания детей и молодежи</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1228F9" w:rsidRPr="00D22CAD" w:rsidRDefault="001228F9" w:rsidP="001228F9">
            <w:pPr>
              <w:autoSpaceDE/>
              <w:snapToGrid w:val="0"/>
              <w:ind w:firstLine="0"/>
              <w:jc w:val="left"/>
              <w:rPr>
                <w:rFonts w:eastAsia="Andale Sans UI"/>
                <w:kern w:val="1"/>
                <w:szCs w:val="26"/>
                <w:lang w:eastAsia="zh-CN"/>
              </w:rPr>
            </w:pPr>
            <w:r w:rsidRPr="00D22CAD">
              <w:rPr>
                <w:rFonts w:eastAsia="Andale Sans UI"/>
                <w:kern w:val="1"/>
                <w:szCs w:val="26"/>
                <w:lang w:eastAsia="zh-CN"/>
              </w:rPr>
              <w:t>Количество проведенных праздничных мероприятий на территории городского округа, расходы на проведение одного праздничного мероприятия, площадь ежегодно убираемой территории городского округа, задействованной для проведения праздничных мероприятий</w:t>
            </w:r>
          </w:p>
        </w:tc>
      </w:tr>
      <w:tr w:rsidR="0011306B" w:rsidRPr="00D22CAD" w:rsidTr="00D22CAD">
        <w:tc>
          <w:tcPr>
            <w:tcW w:w="709" w:type="dxa"/>
            <w:tcBorders>
              <w:right w:val="single" w:sz="4" w:space="0" w:color="00000A"/>
            </w:tcBorders>
          </w:tcPr>
          <w:p w:rsidR="0011306B" w:rsidRPr="00D22CAD" w:rsidRDefault="0011306B" w:rsidP="001228F9">
            <w:pPr>
              <w:autoSpaceDE/>
              <w:snapToGrid w:val="0"/>
              <w:ind w:firstLine="0"/>
              <w:rPr>
                <w:rFonts w:eastAsia="Andale Sans UI"/>
                <w:kern w:val="1"/>
                <w:szCs w:val="26"/>
                <w:lang w:eastAsia="zh-CN"/>
              </w:rPr>
            </w:pPr>
            <w:r w:rsidRPr="00D22CAD">
              <w:rPr>
                <w:rFonts w:eastAsia="Andale Sans UI"/>
                <w:kern w:val="1"/>
                <w:szCs w:val="26"/>
                <w:lang w:eastAsia="zh-CN"/>
              </w:rPr>
              <w:t>5.</w:t>
            </w:r>
          </w:p>
        </w:tc>
        <w:tc>
          <w:tcPr>
            <w:tcW w:w="10207" w:type="dxa"/>
            <w:gridSpan w:val="3"/>
            <w:tcBorders>
              <w:right w:val="single" w:sz="4" w:space="0" w:color="00000A"/>
            </w:tcBorders>
          </w:tcPr>
          <w:p w:rsidR="0011306B" w:rsidRPr="00D22CAD" w:rsidRDefault="0011306B" w:rsidP="001228F9">
            <w:pPr>
              <w:autoSpaceDE/>
              <w:snapToGrid w:val="0"/>
              <w:ind w:firstLine="0"/>
              <w:rPr>
                <w:rFonts w:eastAsia="Andale Sans UI"/>
                <w:kern w:val="1"/>
                <w:szCs w:val="26"/>
                <w:lang w:eastAsia="zh-CN"/>
              </w:rPr>
            </w:pPr>
            <w:r w:rsidRPr="00D22CAD">
              <w:rPr>
                <w:rFonts w:eastAsia="Andale Sans UI"/>
                <w:kern w:val="1"/>
                <w:szCs w:val="26"/>
                <w:lang w:eastAsia="zh-CN"/>
              </w:rPr>
              <w:t xml:space="preserve">Подпрограмма № 5 </w:t>
            </w:r>
            <w:r w:rsidRPr="00D22CAD">
              <w:rPr>
                <w:rFonts w:eastAsia="Andale Sans UI"/>
                <w:b/>
                <w:bCs/>
                <w:kern w:val="1"/>
                <w:szCs w:val="26"/>
                <w:lang w:eastAsia="zh-CN"/>
              </w:rPr>
              <w:t>«</w:t>
            </w:r>
            <w:r w:rsidRPr="00D22CAD">
              <w:rPr>
                <w:rFonts w:eastAsia="Andale Sans UI"/>
                <w:bCs/>
                <w:kern w:val="1"/>
                <w:szCs w:val="26"/>
                <w:lang w:eastAsia="zh-CN"/>
              </w:rPr>
              <w:t>Содержание и развитие системы ливневой канализации Арсеньевского городского округа»</w:t>
            </w:r>
          </w:p>
        </w:tc>
      </w:tr>
      <w:tr w:rsidR="0011306B" w:rsidRPr="00D22CAD" w:rsidTr="00D22CAD">
        <w:tc>
          <w:tcPr>
            <w:tcW w:w="709" w:type="dxa"/>
            <w:tcBorders>
              <w:right w:val="single" w:sz="4" w:space="0" w:color="00000A"/>
            </w:tcBorders>
          </w:tcPr>
          <w:p w:rsidR="0011306B" w:rsidRPr="00D22CAD" w:rsidRDefault="0011306B" w:rsidP="001228F9">
            <w:pPr>
              <w:autoSpaceDE/>
              <w:snapToGrid w:val="0"/>
              <w:ind w:firstLine="0"/>
              <w:rPr>
                <w:rFonts w:eastAsia="Andale Sans UI"/>
                <w:kern w:val="1"/>
                <w:szCs w:val="26"/>
                <w:lang w:eastAsia="zh-CN"/>
              </w:rPr>
            </w:pPr>
            <w:r w:rsidRPr="00D22CAD">
              <w:rPr>
                <w:rFonts w:eastAsia="Andale Sans UI"/>
                <w:kern w:val="1"/>
                <w:szCs w:val="26"/>
                <w:lang w:eastAsia="zh-CN"/>
              </w:rPr>
              <w:t>5.1.</w:t>
            </w:r>
          </w:p>
        </w:tc>
        <w:tc>
          <w:tcPr>
            <w:tcW w:w="10207" w:type="dxa"/>
            <w:gridSpan w:val="3"/>
            <w:tcBorders>
              <w:right w:val="single" w:sz="4" w:space="0" w:color="00000A"/>
            </w:tcBorders>
          </w:tcPr>
          <w:p w:rsidR="0011306B" w:rsidRPr="00D22CAD" w:rsidRDefault="0011306B" w:rsidP="001228F9">
            <w:pPr>
              <w:autoSpaceDE/>
              <w:snapToGrid w:val="0"/>
              <w:ind w:firstLine="0"/>
              <w:rPr>
                <w:rFonts w:eastAsia="Andale Sans UI"/>
                <w:kern w:val="1"/>
                <w:szCs w:val="26"/>
                <w:lang w:eastAsia="zh-CN"/>
              </w:rPr>
            </w:pPr>
            <w:r w:rsidRPr="00D22CAD">
              <w:rPr>
                <w:rFonts w:eastAsia="Andale Sans UI"/>
                <w:kern w:val="1"/>
                <w:szCs w:val="26"/>
                <w:lang w:eastAsia="zh-CN"/>
              </w:rPr>
              <w:t>Комплекс процессных мероприятий «Восстановление ливневой канализации городского округа»</w:t>
            </w:r>
          </w:p>
        </w:tc>
      </w:tr>
      <w:tr w:rsidR="0011306B" w:rsidRPr="00D22CAD" w:rsidTr="00D22CAD">
        <w:tc>
          <w:tcPr>
            <w:tcW w:w="709" w:type="dxa"/>
            <w:tcBorders>
              <w:right w:val="single" w:sz="4" w:space="0" w:color="00000A"/>
            </w:tcBorders>
          </w:tcPr>
          <w:p w:rsidR="0011306B" w:rsidRPr="00D22CAD" w:rsidRDefault="0011306B" w:rsidP="0011306B">
            <w:pPr>
              <w:autoSpaceDE/>
              <w:snapToGrid w:val="0"/>
              <w:ind w:firstLine="0"/>
              <w:rPr>
                <w:rFonts w:eastAsia="Andale Sans UI"/>
                <w:kern w:val="1"/>
                <w:szCs w:val="26"/>
                <w:lang w:eastAsia="zh-CN"/>
              </w:rPr>
            </w:pPr>
          </w:p>
        </w:tc>
        <w:tc>
          <w:tcPr>
            <w:tcW w:w="10207" w:type="dxa"/>
            <w:gridSpan w:val="3"/>
            <w:tcBorders>
              <w:right w:val="single" w:sz="4" w:space="0" w:color="00000A"/>
            </w:tcBorders>
          </w:tcPr>
          <w:p w:rsidR="0011306B" w:rsidRPr="00D22CAD" w:rsidRDefault="0011306B" w:rsidP="0011306B">
            <w:pPr>
              <w:widowControl/>
              <w:suppressAutoHyphens w:val="0"/>
              <w:autoSpaceDE/>
              <w:ind w:firstLine="0"/>
              <w:jc w:val="left"/>
              <w:rPr>
                <w:kern w:val="1"/>
                <w:szCs w:val="26"/>
                <w:highlight w:val="white"/>
                <w:lang w:eastAsia="zh-CN"/>
              </w:rPr>
            </w:pPr>
            <w:r w:rsidRPr="00D22CAD">
              <w:rPr>
                <w:kern w:val="1"/>
                <w:szCs w:val="26"/>
                <w:highlight w:val="white"/>
                <w:lang w:eastAsia="zh-CN"/>
              </w:rPr>
              <w:t>Ответственный за реализацию (наименование муниципального органа) - управление жизнеобеспечения администрации городского округа</w:t>
            </w:r>
          </w:p>
        </w:tc>
      </w:tr>
      <w:tr w:rsidR="0011306B" w:rsidRPr="00D22CAD" w:rsidTr="00D22CAD">
        <w:tc>
          <w:tcPr>
            <w:tcW w:w="709" w:type="dxa"/>
            <w:tcBorders>
              <w:right w:val="single" w:sz="4" w:space="0" w:color="00000A"/>
            </w:tcBorders>
          </w:tcPr>
          <w:p w:rsidR="0011306B" w:rsidRPr="00D22CAD" w:rsidRDefault="0011306B" w:rsidP="0011306B">
            <w:pPr>
              <w:autoSpaceDE/>
              <w:snapToGrid w:val="0"/>
              <w:ind w:firstLine="0"/>
              <w:rPr>
                <w:rFonts w:eastAsia="Andale Sans UI"/>
                <w:kern w:val="1"/>
                <w:szCs w:val="26"/>
                <w:lang w:eastAsia="zh-CN"/>
              </w:rPr>
            </w:pPr>
            <w:r w:rsidRPr="00D22CAD">
              <w:rPr>
                <w:rFonts w:eastAsia="Andale Sans UI"/>
                <w:kern w:val="1"/>
                <w:szCs w:val="26"/>
                <w:lang w:eastAsia="zh-CN"/>
              </w:rPr>
              <w:t>5.1.1.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11306B" w:rsidRPr="00D22CAD" w:rsidRDefault="0011306B" w:rsidP="0011306B">
            <w:pPr>
              <w:widowControl/>
              <w:suppressAutoHyphens w:val="0"/>
              <w:autoSpaceDE/>
              <w:ind w:firstLine="0"/>
              <w:jc w:val="left"/>
              <w:rPr>
                <w:szCs w:val="26"/>
              </w:rPr>
            </w:pPr>
            <w:r w:rsidRPr="00D22CAD">
              <w:rPr>
                <w:szCs w:val="26"/>
              </w:rPr>
              <w:t xml:space="preserve">Восстановление водоотводящих свойств водоотводных канав </w:t>
            </w:r>
          </w:p>
        </w:tc>
        <w:tc>
          <w:tcPr>
            <w:tcW w:w="3119" w:type="dxa"/>
            <w:tcBorders>
              <w:top w:val="single" w:sz="4" w:space="0" w:color="00000A"/>
              <w:left w:val="single" w:sz="4" w:space="0" w:color="00000A"/>
              <w:bottom w:val="single" w:sz="4" w:space="0" w:color="auto"/>
            </w:tcBorders>
            <w:shd w:val="clear" w:color="auto" w:fill="auto"/>
          </w:tcPr>
          <w:p w:rsidR="0011306B" w:rsidRPr="00D22CAD" w:rsidRDefault="0011306B" w:rsidP="0011306B">
            <w:pPr>
              <w:autoSpaceDE/>
              <w:snapToGrid w:val="0"/>
              <w:ind w:firstLine="0"/>
              <w:jc w:val="left"/>
              <w:rPr>
                <w:rFonts w:eastAsia="Andale Sans UI"/>
                <w:kern w:val="1"/>
                <w:szCs w:val="26"/>
                <w:lang w:eastAsia="zh-CN"/>
              </w:rPr>
            </w:pPr>
            <w:r w:rsidRPr="00D22CAD">
              <w:rPr>
                <w:rFonts w:eastAsia="Andale Sans UI"/>
                <w:kern w:val="1"/>
                <w:szCs w:val="26"/>
                <w:lang w:eastAsia="zh-CN"/>
              </w:rPr>
              <w:t>Снижение уровня образования водной эрозии земель городского округа</w:t>
            </w:r>
          </w:p>
        </w:tc>
        <w:tc>
          <w:tcPr>
            <w:tcW w:w="3260" w:type="dxa"/>
            <w:tcBorders>
              <w:top w:val="single" w:sz="4" w:space="0" w:color="00000A"/>
              <w:left w:val="single" w:sz="4" w:space="0" w:color="00000A"/>
              <w:bottom w:val="single" w:sz="4" w:space="0" w:color="auto"/>
              <w:right w:val="single" w:sz="4" w:space="0" w:color="00000A"/>
            </w:tcBorders>
            <w:shd w:val="clear" w:color="auto" w:fill="auto"/>
          </w:tcPr>
          <w:p w:rsidR="0011306B" w:rsidRPr="00D22CAD" w:rsidRDefault="0011306B" w:rsidP="0011306B">
            <w:pPr>
              <w:autoSpaceDE/>
              <w:snapToGrid w:val="0"/>
              <w:ind w:firstLine="0"/>
              <w:jc w:val="left"/>
              <w:rPr>
                <w:rFonts w:eastAsia="Andale Sans UI"/>
                <w:kern w:val="1"/>
                <w:szCs w:val="26"/>
                <w:lang w:eastAsia="zh-CN"/>
              </w:rPr>
            </w:pPr>
            <w:r w:rsidRPr="00D22CAD">
              <w:rPr>
                <w:rFonts w:eastAsia="Andale Sans UI"/>
                <w:kern w:val="1"/>
                <w:szCs w:val="26"/>
                <w:lang w:eastAsia="zh-CN"/>
              </w:rPr>
              <w:t>Протяженность восстановленных водоотводных канав</w:t>
            </w:r>
          </w:p>
        </w:tc>
      </w:tr>
      <w:tr w:rsidR="0011306B" w:rsidRPr="00D22CAD" w:rsidTr="00D22CAD">
        <w:tc>
          <w:tcPr>
            <w:tcW w:w="709" w:type="dxa"/>
            <w:tcBorders>
              <w:right w:val="single" w:sz="4" w:space="0" w:color="00000A"/>
            </w:tcBorders>
          </w:tcPr>
          <w:p w:rsidR="0011306B" w:rsidRPr="00D22CAD" w:rsidRDefault="0011306B" w:rsidP="0011306B">
            <w:pPr>
              <w:autoSpaceDE/>
              <w:snapToGrid w:val="0"/>
              <w:ind w:firstLine="0"/>
              <w:rPr>
                <w:rFonts w:eastAsia="Andale Sans UI"/>
                <w:kern w:val="1"/>
                <w:szCs w:val="26"/>
                <w:lang w:eastAsia="zh-CN"/>
              </w:rPr>
            </w:pPr>
            <w:r w:rsidRPr="00D22CAD">
              <w:rPr>
                <w:rFonts w:eastAsia="Andale Sans UI"/>
                <w:kern w:val="1"/>
                <w:szCs w:val="26"/>
                <w:lang w:eastAsia="zh-CN"/>
              </w:rPr>
              <w:t>5.1.2.</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11306B" w:rsidRPr="00D22CAD" w:rsidRDefault="0011306B" w:rsidP="0011306B">
            <w:pPr>
              <w:widowControl/>
              <w:suppressAutoHyphens w:val="0"/>
              <w:autoSpaceDE/>
              <w:ind w:firstLine="0"/>
              <w:jc w:val="left"/>
              <w:rPr>
                <w:szCs w:val="26"/>
              </w:rPr>
            </w:pPr>
            <w:r w:rsidRPr="00D22CAD">
              <w:rPr>
                <w:szCs w:val="26"/>
              </w:rPr>
              <w:t xml:space="preserve">Замена водопропускных труб </w:t>
            </w:r>
          </w:p>
        </w:tc>
        <w:tc>
          <w:tcPr>
            <w:tcW w:w="3119" w:type="dxa"/>
            <w:tcBorders>
              <w:top w:val="single" w:sz="4" w:space="0" w:color="00000A"/>
              <w:left w:val="single" w:sz="4" w:space="0" w:color="00000A"/>
              <w:bottom w:val="single" w:sz="4" w:space="0" w:color="auto"/>
            </w:tcBorders>
            <w:shd w:val="clear" w:color="auto" w:fill="auto"/>
            <w:vAlign w:val="center"/>
          </w:tcPr>
          <w:p w:rsidR="0011306B" w:rsidRPr="00D22CAD" w:rsidRDefault="0011306B" w:rsidP="0011306B">
            <w:pPr>
              <w:autoSpaceDE/>
              <w:snapToGrid w:val="0"/>
              <w:ind w:firstLine="0"/>
              <w:jc w:val="left"/>
              <w:rPr>
                <w:rFonts w:eastAsia="Andale Sans UI"/>
                <w:kern w:val="1"/>
                <w:szCs w:val="26"/>
                <w:lang w:eastAsia="zh-CN"/>
              </w:rPr>
            </w:pPr>
            <w:r w:rsidRPr="00D22CAD">
              <w:rPr>
                <w:rFonts w:eastAsia="Andale Sans UI"/>
                <w:kern w:val="1"/>
                <w:szCs w:val="26"/>
                <w:lang w:eastAsia="zh-CN"/>
              </w:rPr>
              <w:t>Приведение сетей ливневой канализации в нормативное состояние</w:t>
            </w:r>
          </w:p>
        </w:tc>
        <w:tc>
          <w:tcPr>
            <w:tcW w:w="3260" w:type="dxa"/>
            <w:tcBorders>
              <w:top w:val="single" w:sz="4" w:space="0" w:color="00000A"/>
              <w:left w:val="single" w:sz="4" w:space="0" w:color="00000A"/>
              <w:bottom w:val="single" w:sz="4" w:space="0" w:color="auto"/>
              <w:right w:val="single" w:sz="4" w:space="0" w:color="00000A"/>
            </w:tcBorders>
            <w:shd w:val="clear" w:color="auto" w:fill="auto"/>
            <w:vAlign w:val="center"/>
          </w:tcPr>
          <w:p w:rsidR="0011306B" w:rsidRPr="00D22CAD" w:rsidRDefault="0011306B" w:rsidP="0011306B">
            <w:pPr>
              <w:autoSpaceDE/>
              <w:snapToGrid w:val="0"/>
              <w:ind w:firstLine="0"/>
              <w:jc w:val="left"/>
              <w:rPr>
                <w:rFonts w:eastAsia="Andale Sans UI"/>
                <w:kern w:val="1"/>
                <w:szCs w:val="26"/>
                <w:lang w:eastAsia="zh-CN"/>
              </w:rPr>
            </w:pPr>
            <w:r w:rsidRPr="00D22CAD">
              <w:rPr>
                <w:rFonts w:eastAsia="Andale Sans UI"/>
                <w:kern w:val="1"/>
                <w:szCs w:val="26"/>
                <w:lang w:eastAsia="zh-CN"/>
              </w:rPr>
              <w:t>Протяженность существующей ливневой канализации, где проведена замена труб</w:t>
            </w:r>
          </w:p>
        </w:tc>
      </w:tr>
      <w:tr w:rsidR="0011306B" w:rsidRPr="00D22CAD" w:rsidTr="00D22CAD">
        <w:tc>
          <w:tcPr>
            <w:tcW w:w="709" w:type="dxa"/>
            <w:tcBorders>
              <w:right w:val="single" w:sz="4" w:space="0" w:color="00000A"/>
            </w:tcBorders>
          </w:tcPr>
          <w:p w:rsidR="0011306B" w:rsidRPr="00D22CAD" w:rsidRDefault="0011306B" w:rsidP="0011306B">
            <w:pPr>
              <w:autoSpaceDE/>
              <w:snapToGrid w:val="0"/>
              <w:ind w:firstLine="0"/>
              <w:rPr>
                <w:rFonts w:eastAsia="Andale Sans UI"/>
                <w:kern w:val="1"/>
                <w:szCs w:val="26"/>
                <w:lang w:eastAsia="zh-CN"/>
              </w:rPr>
            </w:pPr>
            <w:r w:rsidRPr="00D22CAD">
              <w:rPr>
                <w:rFonts w:eastAsia="Andale Sans UI"/>
                <w:kern w:val="1"/>
                <w:szCs w:val="26"/>
                <w:lang w:eastAsia="zh-CN"/>
              </w:rPr>
              <w:t>5.1.3.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11306B" w:rsidRPr="00D22CAD" w:rsidRDefault="0011306B" w:rsidP="0011306B">
            <w:pPr>
              <w:widowControl/>
              <w:suppressAutoHyphens w:val="0"/>
              <w:autoSpaceDE/>
              <w:ind w:firstLine="0"/>
              <w:jc w:val="left"/>
              <w:rPr>
                <w:szCs w:val="26"/>
              </w:rPr>
            </w:pPr>
            <w:r w:rsidRPr="00D22CAD">
              <w:rPr>
                <w:rFonts w:eastAsia="Andale Sans UI"/>
                <w:kern w:val="1"/>
                <w:szCs w:val="26"/>
                <w:highlight w:val="white"/>
                <w:lang w:eastAsia="zh-CN"/>
              </w:rPr>
              <w:t xml:space="preserve">Проведение топографических работ по горизонтальной съемке местности </w:t>
            </w:r>
          </w:p>
        </w:tc>
        <w:tc>
          <w:tcPr>
            <w:tcW w:w="3119" w:type="dxa"/>
            <w:tcBorders>
              <w:top w:val="single" w:sz="4" w:space="0" w:color="00000A"/>
              <w:left w:val="single" w:sz="4" w:space="0" w:color="00000A"/>
              <w:bottom w:val="single" w:sz="4" w:space="0" w:color="auto"/>
            </w:tcBorders>
            <w:shd w:val="clear" w:color="auto" w:fill="auto"/>
            <w:vAlign w:val="center"/>
          </w:tcPr>
          <w:p w:rsidR="0011306B" w:rsidRPr="00D22CAD" w:rsidRDefault="0011306B" w:rsidP="0011306B">
            <w:pPr>
              <w:autoSpaceDE/>
              <w:snapToGrid w:val="0"/>
              <w:ind w:firstLine="0"/>
              <w:jc w:val="left"/>
              <w:rPr>
                <w:rFonts w:eastAsia="Andale Sans UI"/>
                <w:kern w:val="1"/>
                <w:szCs w:val="26"/>
                <w:lang w:eastAsia="zh-CN"/>
              </w:rPr>
            </w:pPr>
            <w:r w:rsidRPr="00D22CAD">
              <w:rPr>
                <w:rFonts w:eastAsia="Andale Sans UI"/>
                <w:kern w:val="1"/>
                <w:szCs w:val="26"/>
                <w:lang w:eastAsia="zh-CN"/>
              </w:rPr>
              <w:t>Составление топографического плана для проведения работ по содержанию объектов ливневой канализации</w:t>
            </w:r>
          </w:p>
        </w:tc>
        <w:tc>
          <w:tcPr>
            <w:tcW w:w="3260" w:type="dxa"/>
            <w:tcBorders>
              <w:top w:val="single" w:sz="4" w:space="0" w:color="00000A"/>
              <w:left w:val="single" w:sz="4" w:space="0" w:color="00000A"/>
              <w:bottom w:val="single" w:sz="4" w:space="0" w:color="auto"/>
              <w:right w:val="single" w:sz="4" w:space="0" w:color="00000A"/>
            </w:tcBorders>
            <w:shd w:val="clear" w:color="auto" w:fill="auto"/>
            <w:vAlign w:val="center"/>
          </w:tcPr>
          <w:p w:rsidR="0011306B" w:rsidRPr="00D22CAD" w:rsidRDefault="0011306B" w:rsidP="0011306B">
            <w:pPr>
              <w:autoSpaceDE/>
              <w:snapToGrid w:val="0"/>
              <w:ind w:firstLine="0"/>
              <w:jc w:val="left"/>
              <w:rPr>
                <w:rFonts w:eastAsia="Andale Sans UI"/>
                <w:kern w:val="1"/>
                <w:szCs w:val="26"/>
                <w:lang w:eastAsia="zh-CN"/>
              </w:rPr>
            </w:pPr>
            <w:r w:rsidRPr="00D22CAD">
              <w:rPr>
                <w:rFonts w:eastAsia="Andale Sans UI"/>
                <w:kern w:val="1"/>
                <w:szCs w:val="26"/>
                <w:lang w:eastAsia="zh-CN"/>
              </w:rPr>
              <w:t>Количество составленных топографических планов</w:t>
            </w:r>
          </w:p>
        </w:tc>
      </w:tr>
      <w:tr w:rsidR="0011306B" w:rsidRPr="00D22CAD" w:rsidTr="00D22CAD">
        <w:tc>
          <w:tcPr>
            <w:tcW w:w="709" w:type="dxa"/>
            <w:tcBorders>
              <w:right w:val="single" w:sz="4" w:space="0" w:color="00000A"/>
            </w:tcBorders>
          </w:tcPr>
          <w:p w:rsidR="0011306B" w:rsidRPr="00D22CAD" w:rsidRDefault="0011306B" w:rsidP="0011306B">
            <w:pPr>
              <w:autoSpaceDE/>
              <w:snapToGrid w:val="0"/>
              <w:ind w:firstLine="0"/>
              <w:rPr>
                <w:rFonts w:eastAsia="Andale Sans UI"/>
                <w:kern w:val="1"/>
                <w:szCs w:val="26"/>
                <w:lang w:eastAsia="zh-CN"/>
              </w:rPr>
            </w:pPr>
            <w:r w:rsidRPr="00D22CAD">
              <w:rPr>
                <w:rFonts w:eastAsia="Andale Sans UI"/>
                <w:kern w:val="1"/>
                <w:szCs w:val="26"/>
                <w:lang w:eastAsia="zh-CN"/>
              </w:rPr>
              <w:t>5.1.4</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11306B" w:rsidRPr="00D22CAD" w:rsidRDefault="0011306B" w:rsidP="0011306B">
            <w:pPr>
              <w:widowControl/>
              <w:suppressAutoHyphens w:val="0"/>
              <w:autoSpaceDE/>
              <w:ind w:firstLine="0"/>
              <w:jc w:val="left"/>
              <w:rPr>
                <w:szCs w:val="26"/>
              </w:rPr>
            </w:pPr>
            <w:r w:rsidRPr="00D22CAD">
              <w:rPr>
                <w:szCs w:val="26"/>
              </w:rPr>
              <w:t>Расходы на содержание ливневой канализации (субсидии и контракт)</w:t>
            </w:r>
          </w:p>
        </w:tc>
        <w:tc>
          <w:tcPr>
            <w:tcW w:w="3119" w:type="dxa"/>
            <w:tcBorders>
              <w:top w:val="single" w:sz="4" w:space="0" w:color="00000A"/>
              <w:left w:val="single" w:sz="4" w:space="0" w:color="00000A"/>
              <w:bottom w:val="single" w:sz="4" w:space="0" w:color="00000A"/>
            </w:tcBorders>
            <w:shd w:val="clear" w:color="auto" w:fill="auto"/>
            <w:vAlign w:val="center"/>
          </w:tcPr>
          <w:p w:rsidR="0011306B" w:rsidRPr="00D22CAD" w:rsidRDefault="0011306B" w:rsidP="0011306B">
            <w:pPr>
              <w:autoSpaceDE/>
              <w:snapToGrid w:val="0"/>
              <w:ind w:firstLine="0"/>
              <w:jc w:val="left"/>
              <w:rPr>
                <w:rFonts w:eastAsia="Andale Sans UI"/>
                <w:kern w:val="1"/>
                <w:szCs w:val="26"/>
                <w:lang w:eastAsia="zh-CN"/>
              </w:rPr>
            </w:pPr>
            <w:r w:rsidRPr="00D22CAD">
              <w:rPr>
                <w:rFonts w:eastAsia="Andale Sans UI"/>
                <w:kern w:val="1"/>
                <w:szCs w:val="26"/>
                <w:lang w:eastAsia="zh-CN"/>
              </w:rPr>
              <w:t>Приведение системы ливневой канализации на территории городского округа в нормативное состояние</w:t>
            </w:r>
          </w:p>
          <w:p w:rsidR="0011306B" w:rsidRPr="00D22CAD" w:rsidRDefault="0011306B" w:rsidP="0011306B">
            <w:pPr>
              <w:autoSpaceDE/>
              <w:snapToGrid w:val="0"/>
              <w:ind w:firstLine="0"/>
              <w:jc w:val="left"/>
              <w:rPr>
                <w:rFonts w:eastAsia="Andale Sans UI"/>
                <w:kern w:val="1"/>
                <w:szCs w:val="26"/>
                <w:lang w:eastAsia="zh-CN"/>
              </w:rPr>
            </w:pPr>
          </w:p>
        </w:tc>
        <w:tc>
          <w:tcPr>
            <w:tcW w:w="3260" w:type="dxa"/>
            <w:tcBorders>
              <w:right w:val="single" w:sz="4" w:space="0" w:color="00000A"/>
            </w:tcBorders>
          </w:tcPr>
          <w:p w:rsidR="0011306B" w:rsidRPr="00D22CAD" w:rsidRDefault="0011306B" w:rsidP="0011306B">
            <w:pPr>
              <w:autoSpaceDE/>
              <w:snapToGrid w:val="0"/>
              <w:ind w:firstLine="0"/>
              <w:jc w:val="left"/>
              <w:rPr>
                <w:rFonts w:eastAsia="Andale Sans UI"/>
                <w:kern w:val="1"/>
                <w:szCs w:val="26"/>
                <w:lang w:eastAsia="zh-CN"/>
              </w:rPr>
            </w:pPr>
            <w:r w:rsidRPr="00D22CAD">
              <w:rPr>
                <w:rFonts w:eastAsia="Andale Sans UI"/>
                <w:kern w:val="1"/>
                <w:szCs w:val="26"/>
                <w:lang w:eastAsia="zh-CN"/>
              </w:rPr>
              <w:t>Количество очищенных смотровых и ливнеприемных колодцев, протяженность восстановленной ливневой канализации, количество установленных дополнительных ливнеприемных колодцев на существующем участке ливневой канализации, протяженность существующей ливневой канализации, где проведена замена труб, протяженность восстановленных водоотводных канав, количество отремонтированных смотровых и ливнеприемных колодцев</w:t>
            </w:r>
          </w:p>
        </w:tc>
      </w:tr>
    </w:tbl>
    <w:p w:rsidR="0037760C" w:rsidRDefault="002B4A07" w:rsidP="002B4A07">
      <w:pPr>
        <w:pStyle w:val="ConsPlusNormal"/>
        <w:jc w:val="center"/>
        <w:rPr>
          <w:rFonts w:ascii="Times New Roman" w:hAnsi="Times New Roman" w:cs="Times New Roman"/>
          <w:sz w:val="26"/>
          <w:szCs w:val="26"/>
        </w:rPr>
      </w:pPr>
      <w:r>
        <w:rPr>
          <w:rFonts w:ascii="Times New Roman" w:hAnsi="Times New Roman" w:cs="Times New Roman"/>
          <w:sz w:val="26"/>
          <w:szCs w:val="26"/>
        </w:rPr>
        <w:t>________________</w:t>
      </w:r>
    </w:p>
    <w:p w:rsidR="00F05759" w:rsidRDefault="00F05759">
      <w:pPr>
        <w:pStyle w:val="ConsPlusNormal"/>
        <w:jc w:val="both"/>
        <w:rPr>
          <w:rFonts w:ascii="Times New Roman" w:hAnsi="Times New Roman" w:cs="Times New Roman"/>
          <w:sz w:val="26"/>
          <w:szCs w:val="26"/>
        </w:rPr>
        <w:sectPr w:rsidR="00F05759" w:rsidSect="006B12D8">
          <w:headerReference w:type="default" r:id="rId13"/>
          <w:pgSz w:w="11905" w:h="16838"/>
          <w:pgMar w:top="1134" w:right="851" w:bottom="1134" w:left="1701" w:header="0" w:footer="0" w:gutter="0"/>
          <w:cols w:space="720"/>
          <w:titlePg/>
        </w:sectPr>
      </w:pPr>
    </w:p>
    <w:p w:rsidR="00F05759" w:rsidRPr="002B4A07" w:rsidRDefault="00F05759" w:rsidP="00F05759">
      <w:pPr>
        <w:pStyle w:val="ConsPlusNormal"/>
        <w:jc w:val="center"/>
        <w:rPr>
          <w:rFonts w:ascii="Times New Roman" w:hAnsi="Times New Roman" w:cs="Times New Roman"/>
          <w:sz w:val="26"/>
          <w:szCs w:val="26"/>
        </w:rPr>
      </w:pPr>
      <w:r w:rsidRPr="002B4A07">
        <w:rPr>
          <w:rFonts w:ascii="Times New Roman" w:hAnsi="Times New Roman" w:cs="Times New Roman"/>
          <w:sz w:val="26"/>
          <w:szCs w:val="26"/>
        </w:rPr>
        <w:t>4. Финансовое обеспечение муниципальной программы Арсеньевского городского округа</w:t>
      </w:r>
    </w:p>
    <w:p w:rsidR="00F05759" w:rsidRPr="002B4A07" w:rsidRDefault="00F05759" w:rsidP="00F05759">
      <w:pPr>
        <w:pStyle w:val="ConsPlusNormal"/>
        <w:jc w:val="center"/>
        <w:rPr>
          <w:rFonts w:ascii="Times New Roman" w:hAnsi="Times New Roman" w:cs="Times New Roman"/>
          <w:sz w:val="26"/>
          <w:szCs w:val="26"/>
          <w:u w:val="single"/>
        </w:rPr>
      </w:pPr>
      <w:r w:rsidRPr="002B4A07">
        <w:rPr>
          <w:rFonts w:ascii="Times New Roman" w:hAnsi="Times New Roman" w:cs="Times New Roman"/>
          <w:sz w:val="26"/>
          <w:szCs w:val="26"/>
          <w:u w:val="single"/>
        </w:rPr>
        <w:t>«Благоустройство Арсеньевского городского округа» на 2020 - 2027 годы»</w:t>
      </w:r>
    </w:p>
    <w:p w:rsidR="00F05759" w:rsidRDefault="00F05759" w:rsidP="00F05759">
      <w:pPr>
        <w:pStyle w:val="ConsPlusNormal"/>
        <w:jc w:val="center"/>
        <w:rPr>
          <w:rFonts w:ascii="Times New Roman" w:hAnsi="Times New Roman" w:cs="Times New Roman"/>
          <w:sz w:val="24"/>
          <w:szCs w:val="24"/>
        </w:rPr>
      </w:pPr>
      <w:r w:rsidRPr="00F05759">
        <w:rPr>
          <w:rFonts w:ascii="Times New Roman" w:hAnsi="Times New Roman" w:cs="Times New Roman"/>
          <w:sz w:val="24"/>
          <w:szCs w:val="24"/>
        </w:rPr>
        <w:t>(наименование муниципальной программы)</w:t>
      </w:r>
    </w:p>
    <w:p w:rsidR="001228F9" w:rsidRPr="00F05759" w:rsidRDefault="001228F9" w:rsidP="00F05759">
      <w:pPr>
        <w:pStyle w:val="ConsPlusNormal"/>
        <w:jc w:val="center"/>
        <w:rPr>
          <w:rFonts w:ascii="Times New Roman" w:hAnsi="Times New Roman" w:cs="Times New Roman"/>
          <w:sz w:val="24"/>
          <w:szCs w:val="24"/>
        </w:rPr>
      </w:pPr>
    </w:p>
    <w:tbl>
      <w:tblPr>
        <w:tblW w:w="16302" w:type="dxa"/>
        <w:tblInd w:w="-856" w:type="dxa"/>
        <w:tblLayout w:type="fixed"/>
        <w:tblLook w:val="04A0" w:firstRow="1" w:lastRow="0" w:firstColumn="1" w:lastColumn="0" w:noHBand="0" w:noVBand="1"/>
      </w:tblPr>
      <w:tblGrid>
        <w:gridCol w:w="709"/>
        <w:gridCol w:w="1843"/>
        <w:gridCol w:w="2127"/>
        <w:gridCol w:w="567"/>
        <w:gridCol w:w="425"/>
        <w:gridCol w:w="709"/>
        <w:gridCol w:w="425"/>
        <w:gridCol w:w="992"/>
        <w:gridCol w:w="993"/>
        <w:gridCol w:w="992"/>
        <w:gridCol w:w="992"/>
        <w:gridCol w:w="992"/>
        <w:gridCol w:w="992"/>
        <w:gridCol w:w="1276"/>
        <w:gridCol w:w="1134"/>
        <w:gridCol w:w="1134"/>
      </w:tblGrid>
      <w:tr w:rsidR="002C472E" w:rsidRPr="00EF39CA" w:rsidTr="007908DB">
        <w:trPr>
          <w:trHeight w:val="593"/>
          <w:tblHead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r w:rsidRPr="00EF39CA">
              <w:rPr>
                <w:color w:val="000000"/>
                <w:sz w:val="20"/>
              </w:rPr>
              <w:t>№ п/п</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28F9" w:rsidRPr="00EF39CA" w:rsidRDefault="001228F9" w:rsidP="002C472E">
            <w:pPr>
              <w:widowControl/>
              <w:suppressAutoHyphens w:val="0"/>
              <w:autoSpaceDE/>
              <w:ind w:left="-254" w:firstLine="254"/>
              <w:jc w:val="center"/>
              <w:rPr>
                <w:color w:val="000000"/>
                <w:sz w:val="20"/>
              </w:rPr>
            </w:pPr>
            <w:r w:rsidRPr="00EF39CA">
              <w:rPr>
                <w:color w:val="000000"/>
                <w:sz w:val="20"/>
              </w:rPr>
              <w:t>Наименование муниципальной программы, подпрограммы,</w:t>
            </w:r>
            <w:r w:rsidR="002C472E" w:rsidRPr="00EF39CA">
              <w:rPr>
                <w:color w:val="000000"/>
                <w:sz w:val="20"/>
              </w:rPr>
              <w:t xml:space="preserve"> </w:t>
            </w:r>
            <w:r w:rsidRPr="00EF39CA">
              <w:rPr>
                <w:color w:val="000000"/>
                <w:sz w:val="20"/>
              </w:rPr>
              <w:t>структурного элемента</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Источники ресурсного обеспечения</w:t>
            </w:r>
          </w:p>
        </w:tc>
        <w:tc>
          <w:tcPr>
            <w:tcW w:w="2126" w:type="dxa"/>
            <w:gridSpan w:val="4"/>
            <w:tcBorders>
              <w:top w:val="single" w:sz="4" w:space="0" w:color="auto"/>
              <w:left w:val="nil"/>
              <w:bottom w:val="single" w:sz="4" w:space="0" w:color="auto"/>
              <w:right w:val="single" w:sz="4" w:space="0" w:color="000000"/>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Код бюджетной классификации</w:t>
            </w:r>
          </w:p>
        </w:tc>
        <w:tc>
          <w:tcPr>
            <w:tcW w:w="9497" w:type="dxa"/>
            <w:gridSpan w:val="9"/>
            <w:tcBorders>
              <w:top w:val="single" w:sz="4" w:space="0" w:color="auto"/>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Оценка расходов (тыс. руб.), годы</w:t>
            </w:r>
          </w:p>
        </w:tc>
      </w:tr>
      <w:tr w:rsidR="002C472E" w:rsidRPr="00EF39CA" w:rsidTr="007908DB">
        <w:trPr>
          <w:trHeight w:val="984"/>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ГРБС</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proofErr w:type="spellStart"/>
            <w:r w:rsidRPr="00EF39CA">
              <w:rPr>
                <w:color w:val="000000"/>
                <w:sz w:val="20"/>
              </w:rPr>
              <w:t>Рз</w:t>
            </w:r>
            <w:proofErr w:type="spellEnd"/>
            <w:r w:rsidRPr="00EF39CA">
              <w:rPr>
                <w:color w:val="000000"/>
                <w:sz w:val="20"/>
              </w:rPr>
              <w:t xml:space="preserve"> ПР</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ЦСР</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ВР</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2020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2021</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2022</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2023</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2024</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2025</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2026</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2027</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Всего</w:t>
            </w:r>
          </w:p>
        </w:tc>
      </w:tr>
      <w:tr w:rsidR="002C472E" w:rsidRPr="00EF39CA" w:rsidTr="007908DB">
        <w:trPr>
          <w:trHeight w:val="300"/>
          <w:tblHead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r w:rsidRPr="00EF39CA">
              <w:rPr>
                <w:color w:val="000000"/>
                <w:sz w:val="20"/>
              </w:rPr>
              <w:t>1</w:t>
            </w:r>
          </w:p>
        </w:tc>
        <w:tc>
          <w:tcPr>
            <w:tcW w:w="184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8</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11</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12</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13</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14</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15</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16</w:t>
            </w:r>
          </w:p>
        </w:tc>
      </w:tr>
      <w:tr w:rsidR="002C472E" w:rsidRPr="00EF39CA" w:rsidTr="00EF39CA">
        <w:trPr>
          <w:trHeight w:val="60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xml:space="preserve"> Муниципальная программа «Благоустройство Арсеньевского городского округа» на 2020-2024 годы</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0400000000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51 029,50475</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51 589,76300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54 269,75594</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63 398,61725</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47 640,13995</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47 100,59852</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47 100,59852</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47 100,59852</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409 229,57645</w:t>
            </w:r>
          </w:p>
        </w:tc>
      </w:tr>
      <w:tr w:rsidR="002C472E" w:rsidRPr="00EF39CA" w:rsidTr="00EF39CA">
        <w:trPr>
          <w:trHeight w:val="1245"/>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542,21943</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542,21943</w:t>
            </w:r>
          </w:p>
        </w:tc>
      </w:tr>
      <w:tr w:rsidR="002C472E" w:rsidRPr="00EF39CA" w:rsidTr="00EF39CA">
        <w:trPr>
          <w:trHeight w:val="117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23,47700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33,91100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55,17300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66,94300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69,62100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69,62100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69,62100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388,36700</w:t>
            </w:r>
          </w:p>
        </w:tc>
      </w:tr>
      <w:tr w:rsidR="002C472E" w:rsidRPr="00EF39CA" w:rsidTr="00EF39CA">
        <w:trPr>
          <w:trHeight w:val="6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51 029,50475</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51 566,28600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54 235,84494</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63 343,44425</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47 030,97752</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47 030,97752</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47 030,97752</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47 030,97752</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408 298,99002</w:t>
            </w:r>
          </w:p>
        </w:tc>
      </w:tr>
      <w:tr w:rsidR="002C472E" w:rsidRPr="00EF39CA" w:rsidTr="00EF39CA">
        <w:trPr>
          <w:trHeight w:val="3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0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r w:rsidRPr="00EF39CA">
              <w:rPr>
                <w:color w:val="000000"/>
                <w:sz w:val="20"/>
              </w:rPr>
              <w:t>1</w:t>
            </w:r>
            <w:r w:rsidR="002B4A07" w:rsidRPr="00EF39CA">
              <w:rPr>
                <w:color w:val="000000"/>
                <w:sz w:val="20"/>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Подпрограмма №1 «Содержание территории Арсеньевского городского округа»</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0410000000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37 360,96695</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41 282,03262</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43 754,46203</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49 552,35175</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39 916,14210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39 916,14210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39 916,14210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39 916,14210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331 614,38175</w:t>
            </w:r>
          </w:p>
        </w:tc>
      </w:tr>
      <w:tr w:rsidR="002C472E" w:rsidRPr="00EF39CA" w:rsidTr="00EF39CA">
        <w:trPr>
          <w:trHeight w:val="12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15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0410000000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37 360,96695</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41 282,03262</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43 754,46203</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49 552,35175</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39 916,14210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39 916,14210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39 916,14210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39 916,14210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331 614,38175</w:t>
            </w:r>
          </w:p>
        </w:tc>
      </w:tr>
      <w:tr w:rsidR="002C472E" w:rsidRPr="00EF39CA" w:rsidTr="00EF39CA">
        <w:trPr>
          <w:trHeight w:val="3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0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r w:rsidRPr="00EF39CA">
              <w:rPr>
                <w:color w:val="000000"/>
                <w:sz w:val="20"/>
              </w:rPr>
              <w:t>1.1</w:t>
            </w:r>
            <w:r w:rsidR="002B4A07" w:rsidRPr="00EF39CA">
              <w:rPr>
                <w:color w:val="000000"/>
                <w:sz w:val="20"/>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Основное мероприятие: «Создание благоприятной для человека окружающей среды и улучшение экологической обстановки на территории городского округа»</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0410100000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36 310,02065</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39 881,28042</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42 277,78997</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48 416,92141</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39 252,84335</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39 252,84335</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39 252,84335</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39 252,84335</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323 897,38585</w:t>
            </w:r>
          </w:p>
        </w:tc>
      </w:tr>
      <w:tr w:rsidR="002C472E" w:rsidRPr="00EF39CA" w:rsidTr="00EF39CA">
        <w:trPr>
          <w:trHeight w:val="12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1174"/>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0410100000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36 310,02065</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39 881,28042</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42 277,78997</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48 416,92141</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39 252,84335</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39 252,84335</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39 252,84335</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39 252,84335</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323 897,38585</w:t>
            </w:r>
          </w:p>
        </w:tc>
      </w:tr>
      <w:tr w:rsidR="002C472E" w:rsidRPr="00EF39CA" w:rsidTr="00EF39CA">
        <w:trPr>
          <w:trHeight w:val="3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00"/>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r w:rsidRPr="00EF39CA">
              <w:rPr>
                <w:color w:val="000000"/>
                <w:sz w:val="20"/>
              </w:rPr>
              <w:t>1.1.1.</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 xml:space="preserve">Плата </w:t>
            </w:r>
            <w:proofErr w:type="spellStart"/>
            <w:r w:rsidRPr="00EF39CA">
              <w:rPr>
                <w:color w:val="000000"/>
                <w:sz w:val="20"/>
              </w:rPr>
              <w:t>концедента</w:t>
            </w:r>
            <w:proofErr w:type="spellEnd"/>
            <w:r w:rsidRPr="00EF39CA">
              <w:rPr>
                <w:color w:val="000000"/>
                <w:sz w:val="20"/>
              </w:rPr>
              <w:t xml:space="preserve"> в рамках заключенного концессионного соглашения на содержание, использование видовой площадки имени В.К. Арсеньева и Дерсу Узала</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0505</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0410121042</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1 664,90900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1 664,90900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1 664,90900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1 664,90900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1 664,90900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8 324,54500</w:t>
            </w:r>
          </w:p>
        </w:tc>
      </w:tr>
      <w:tr w:rsidR="002C472E" w:rsidRPr="00EF39CA" w:rsidTr="00EF39CA">
        <w:trPr>
          <w:trHeight w:val="1200"/>
        </w:trPr>
        <w:tc>
          <w:tcPr>
            <w:tcW w:w="709"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1230"/>
        </w:trPr>
        <w:tc>
          <w:tcPr>
            <w:tcW w:w="709"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465"/>
        </w:trPr>
        <w:tc>
          <w:tcPr>
            <w:tcW w:w="709"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0505</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0410121042</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810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1 664,90900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1 664,90900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1 664,90900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1 664,90900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1 664,90900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8 324,54500</w:t>
            </w:r>
          </w:p>
        </w:tc>
      </w:tr>
      <w:tr w:rsidR="002C472E" w:rsidRPr="00EF39CA" w:rsidTr="00EF39CA">
        <w:trPr>
          <w:trHeight w:val="300"/>
        </w:trPr>
        <w:tc>
          <w:tcPr>
            <w:tcW w:w="709"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0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r w:rsidRPr="00EF39CA">
              <w:rPr>
                <w:color w:val="000000"/>
                <w:sz w:val="20"/>
              </w:rPr>
              <w:t>1.1.2</w:t>
            </w:r>
            <w:r w:rsidR="002B4A07" w:rsidRPr="00EF39CA">
              <w:rPr>
                <w:color w:val="000000"/>
                <w:sz w:val="20"/>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Содержание территории городского округа</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0410160100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34 924,07265</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38 108,69902</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40 423,35517</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41 707,12181</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36 572,91195</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36 572,91195</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36 572,91195</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36 572,91195</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301 454,89645</w:t>
            </w:r>
          </w:p>
        </w:tc>
      </w:tr>
      <w:tr w:rsidR="002C472E" w:rsidRPr="00EF39CA" w:rsidTr="00EF39CA">
        <w:trPr>
          <w:trHeight w:val="12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114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525"/>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0410160100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610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34 924,07265</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38 108,69902</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40 423,35517</w:t>
            </w:r>
          </w:p>
        </w:tc>
        <w:tc>
          <w:tcPr>
            <w:tcW w:w="992" w:type="dxa"/>
            <w:tcBorders>
              <w:top w:val="nil"/>
              <w:left w:val="nil"/>
              <w:bottom w:val="single" w:sz="4" w:space="0" w:color="auto"/>
              <w:right w:val="single" w:sz="4" w:space="0" w:color="auto"/>
            </w:tcBorders>
            <w:shd w:val="clear" w:color="auto" w:fill="auto"/>
            <w:noWrap/>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41 707,12181</w:t>
            </w:r>
          </w:p>
        </w:tc>
        <w:tc>
          <w:tcPr>
            <w:tcW w:w="992" w:type="dxa"/>
            <w:tcBorders>
              <w:top w:val="nil"/>
              <w:left w:val="nil"/>
              <w:bottom w:val="single" w:sz="4" w:space="0" w:color="auto"/>
              <w:right w:val="single" w:sz="4" w:space="0" w:color="auto"/>
            </w:tcBorders>
            <w:shd w:val="clear" w:color="auto" w:fill="auto"/>
            <w:noWrap/>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36 572,91195</w:t>
            </w:r>
          </w:p>
        </w:tc>
        <w:tc>
          <w:tcPr>
            <w:tcW w:w="992" w:type="dxa"/>
            <w:tcBorders>
              <w:top w:val="nil"/>
              <w:left w:val="nil"/>
              <w:bottom w:val="single" w:sz="4" w:space="0" w:color="auto"/>
              <w:right w:val="single" w:sz="4" w:space="0" w:color="auto"/>
            </w:tcBorders>
            <w:shd w:val="clear" w:color="auto" w:fill="auto"/>
            <w:noWrap/>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36 572,91195</w:t>
            </w:r>
          </w:p>
        </w:tc>
        <w:tc>
          <w:tcPr>
            <w:tcW w:w="1276" w:type="dxa"/>
            <w:tcBorders>
              <w:top w:val="nil"/>
              <w:left w:val="nil"/>
              <w:bottom w:val="single" w:sz="4" w:space="0" w:color="auto"/>
              <w:right w:val="single" w:sz="4" w:space="0" w:color="auto"/>
            </w:tcBorders>
            <w:shd w:val="clear" w:color="auto" w:fill="auto"/>
            <w:noWrap/>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36 572,91195</w:t>
            </w:r>
          </w:p>
        </w:tc>
        <w:tc>
          <w:tcPr>
            <w:tcW w:w="1134" w:type="dxa"/>
            <w:tcBorders>
              <w:top w:val="nil"/>
              <w:left w:val="nil"/>
              <w:bottom w:val="single" w:sz="4" w:space="0" w:color="auto"/>
              <w:right w:val="single" w:sz="4" w:space="0" w:color="auto"/>
            </w:tcBorders>
            <w:shd w:val="clear" w:color="auto" w:fill="auto"/>
            <w:noWrap/>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36 572,91195</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301 454,89645</w:t>
            </w:r>
          </w:p>
        </w:tc>
      </w:tr>
      <w:tr w:rsidR="002C472E" w:rsidRPr="00EF39CA" w:rsidTr="00EF39CA">
        <w:trPr>
          <w:trHeight w:val="3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0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r w:rsidRPr="00EF39CA">
              <w:rPr>
                <w:color w:val="000000"/>
                <w:sz w:val="20"/>
              </w:rPr>
              <w:t>1.1.3</w:t>
            </w:r>
            <w:r w:rsidR="002B4A07" w:rsidRPr="00EF39CA">
              <w:rPr>
                <w:color w:val="000000"/>
                <w:sz w:val="20"/>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Исправление профиля гравийных оснований (грейдирование)</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0410160101</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1 385,94800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1 772,58140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1 854,43480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3 231,65220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1 015,02240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1 015,02240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1 015,02240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1 015,02240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12 304,70600</w:t>
            </w:r>
          </w:p>
        </w:tc>
      </w:tr>
      <w:tr w:rsidR="002C472E" w:rsidRPr="00EF39CA" w:rsidTr="00EF39CA">
        <w:trPr>
          <w:trHeight w:val="12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12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0410160101</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610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1 385,94800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1 772,58140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1 854,43480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3 231,65220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1 015,02240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1 015,02240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1 015,02240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1 015,02240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12 304,70600</w:t>
            </w:r>
          </w:p>
        </w:tc>
      </w:tr>
      <w:tr w:rsidR="002C472E" w:rsidRPr="00EF39CA" w:rsidTr="00EF39CA">
        <w:trPr>
          <w:trHeight w:val="3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00"/>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r w:rsidRPr="00EF39CA">
              <w:rPr>
                <w:color w:val="000000"/>
                <w:sz w:val="20"/>
              </w:rPr>
              <w:t>1.1.4.</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Устройство зон отдыха на улицах городского округа</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0410121043</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1 813,23840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1 813,23840</w:t>
            </w:r>
          </w:p>
        </w:tc>
      </w:tr>
      <w:tr w:rsidR="002C472E" w:rsidRPr="00EF39CA" w:rsidTr="00EF39CA">
        <w:trPr>
          <w:trHeight w:val="1200"/>
        </w:trPr>
        <w:tc>
          <w:tcPr>
            <w:tcW w:w="709"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1500"/>
        </w:trPr>
        <w:tc>
          <w:tcPr>
            <w:tcW w:w="709"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00"/>
        </w:trPr>
        <w:tc>
          <w:tcPr>
            <w:tcW w:w="709"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0410121043</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244</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1 813,23840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1 813,23840</w:t>
            </w:r>
          </w:p>
        </w:tc>
      </w:tr>
      <w:tr w:rsidR="002C472E" w:rsidRPr="00EF39CA" w:rsidTr="00EF39CA">
        <w:trPr>
          <w:trHeight w:val="300"/>
        </w:trPr>
        <w:tc>
          <w:tcPr>
            <w:tcW w:w="709"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0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r w:rsidRPr="00EF39CA">
              <w:rPr>
                <w:color w:val="000000"/>
                <w:sz w:val="20"/>
              </w:rPr>
              <w:t>1.2</w:t>
            </w:r>
            <w:r w:rsidR="002B4A07" w:rsidRPr="00EF39CA">
              <w:rPr>
                <w:color w:val="000000"/>
                <w:sz w:val="20"/>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Основное мероприятие: «Улучшение санитарно-эпидемиологической обстановки территории городского округа»</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0410200000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1 050,94630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1 400,75220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1 476,67206</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1 135,43034</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663,29875</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663,29875</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663,29875</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663,29875</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7 716,99590</w:t>
            </w:r>
          </w:p>
        </w:tc>
      </w:tr>
      <w:tr w:rsidR="002C472E" w:rsidRPr="00EF39CA" w:rsidTr="00EF39CA">
        <w:trPr>
          <w:trHeight w:val="12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1224"/>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0410200000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1 050,94630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1 400,75220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1 476,67206</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1 135,43034</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663,29875</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663,29875</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663,29875</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663,29875</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7 716,99590</w:t>
            </w:r>
          </w:p>
        </w:tc>
      </w:tr>
      <w:tr w:rsidR="002C472E" w:rsidRPr="00EF39CA" w:rsidTr="00EF39CA">
        <w:trPr>
          <w:trHeight w:val="3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0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r w:rsidRPr="00EF39CA">
              <w:rPr>
                <w:color w:val="000000"/>
                <w:sz w:val="20"/>
              </w:rPr>
              <w:t>1.2.1</w:t>
            </w:r>
            <w:r w:rsidR="002B4A07" w:rsidRPr="00EF39CA">
              <w:rPr>
                <w:color w:val="000000"/>
                <w:sz w:val="20"/>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Акарицидная противоклещевая обработка территории городского округа</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0410221030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235,20000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174,61700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249,70750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40,05162</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139,10779</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139,10779</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139,10779</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139,10779</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1 256,00728</w:t>
            </w:r>
          </w:p>
        </w:tc>
      </w:tr>
      <w:tr w:rsidR="002C472E" w:rsidRPr="00EF39CA" w:rsidTr="00EF39CA">
        <w:trPr>
          <w:trHeight w:val="12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129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0410221030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240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235,20000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174,61700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249,70750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40,05162</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139,10779</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139,10779</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139,10779</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139,10779</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1 256,00728</w:t>
            </w:r>
          </w:p>
        </w:tc>
      </w:tr>
      <w:tr w:rsidR="002C472E" w:rsidRPr="00EF39CA" w:rsidTr="00EF39CA">
        <w:trPr>
          <w:trHeight w:val="3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0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r w:rsidRPr="00EF39CA">
              <w:rPr>
                <w:color w:val="000000"/>
                <w:sz w:val="20"/>
              </w:rPr>
              <w:t>1.2.2</w:t>
            </w:r>
            <w:r w:rsidR="002B4A07" w:rsidRPr="00EF39CA">
              <w:rPr>
                <w:color w:val="000000"/>
                <w:sz w:val="20"/>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xml:space="preserve">Ликвидация несанкционированных свалок </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0410221040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200,00000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200,87086</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209,70000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59,70000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59,70000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59,70000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59,70000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849,37086</w:t>
            </w:r>
          </w:p>
        </w:tc>
      </w:tr>
      <w:tr w:rsidR="002C472E" w:rsidRPr="00EF39CA" w:rsidTr="00EF39CA">
        <w:trPr>
          <w:trHeight w:val="12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1022"/>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0410221040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240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200,00000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200,87086</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209,70000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59,70000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59,70000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59,70000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59,70000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849,37086</w:t>
            </w:r>
          </w:p>
        </w:tc>
      </w:tr>
      <w:tr w:rsidR="002C472E" w:rsidRPr="00EF39CA" w:rsidTr="00EF39CA">
        <w:trPr>
          <w:trHeight w:val="3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0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r w:rsidRPr="00EF39CA">
              <w:rPr>
                <w:color w:val="000000"/>
                <w:sz w:val="20"/>
              </w:rPr>
              <w:t>1.2.3</w:t>
            </w:r>
            <w:r w:rsidR="002B4A07" w:rsidRPr="00EF39CA">
              <w:rPr>
                <w:color w:val="000000"/>
                <w:sz w:val="20"/>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Выполнение работ по составлению схемы расположения контейнерных площадок для накопления ТКО и их установке и содержанию</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0410221041</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615,74630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1 149,63520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1 026,09370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885,67872</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464,49096</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464,49096</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464,49096</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464,49096</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5 535,11776</w:t>
            </w:r>
          </w:p>
        </w:tc>
      </w:tr>
      <w:tr w:rsidR="002C472E" w:rsidRPr="00EF39CA" w:rsidTr="00EF39CA">
        <w:trPr>
          <w:trHeight w:val="12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1324"/>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0410221041</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240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615,74630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1 149,63520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1 026,09370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885,67872</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464,49096</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464,49096</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464,49096</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464,49096</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5 535,11776</w:t>
            </w:r>
          </w:p>
        </w:tc>
      </w:tr>
      <w:tr w:rsidR="002C472E" w:rsidRPr="00EF39CA" w:rsidTr="00EF39CA">
        <w:trPr>
          <w:trHeight w:val="3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75"/>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r w:rsidRPr="00EF39CA">
              <w:rPr>
                <w:color w:val="000000"/>
                <w:sz w:val="20"/>
              </w:rPr>
              <w:t>1.2.4.</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Обследование мест дислокации животных без владельцев на территории городского округа</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0410221031</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76,50000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76,50000</w:t>
            </w:r>
          </w:p>
        </w:tc>
      </w:tr>
      <w:tr w:rsidR="002C472E" w:rsidRPr="00EF39CA" w:rsidTr="00EF39CA">
        <w:trPr>
          <w:trHeight w:val="1200"/>
        </w:trPr>
        <w:tc>
          <w:tcPr>
            <w:tcW w:w="709"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1272"/>
        </w:trPr>
        <w:tc>
          <w:tcPr>
            <w:tcW w:w="709"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00"/>
        </w:trPr>
        <w:tc>
          <w:tcPr>
            <w:tcW w:w="709"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0410221031</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240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76,50000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76,50000</w:t>
            </w:r>
          </w:p>
        </w:tc>
      </w:tr>
      <w:tr w:rsidR="002C472E" w:rsidRPr="00EF39CA" w:rsidTr="00EF39CA">
        <w:trPr>
          <w:trHeight w:val="300"/>
        </w:trPr>
        <w:tc>
          <w:tcPr>
            <w:tcW w:w="709"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0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r w:rsidRPr="00EF39CA">
              <w:rPr>
                <w:color w:val="000000"/>
                <w:sz w:val="20"/>
              </w:rPr>
              <w:t>2</w:t>
            </w:r>
            <w:r w:rsidR="002B4A07" w:rsidRPr="00EF39CA">
              <w:rPr>
                <w:color w:val="000000"/>
                <w:sz w:val="20"/>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Подпрограмма № 2 «Содержание территории городских кладбищ»</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0420000000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3 160,56042</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1 089,22167</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1 228,77257</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1 707,81562</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1 760,91763</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1 221,37620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1 221,37620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1 221,37620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12 611,41651</w:t>
            </w:r>
          </w:p>
        </w:tc>
      </w:tr>
      <w:tr w:rsidR="002C472E" w:rsidRPr="00EF39CA" w:rsidTr="00EF39CA">
        <w:trPr>
          <w:trHeight w:val="12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542,21943</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542,21943</w:t>
            </w:r>
          </w:p>
        </w:tc>
      </w:tr>
      <w:tr w:rsidR="002C472E" w:rsidRPr="00EF39CA" w:rsidTr="005E3F92">
        <w:trPr>
          <w:trHeight w:val="1138"/>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0420000000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23,47700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33,91100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55,17300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66,94300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69,62100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69,62100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69,62100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388,36700</w:t>
            </w:r>
          </w:p>
        </w:tc>
      </w:tr>
      <w:tr w:rsidR="002C472E" w:rsidRPr="00EF39CA" w:rsidTr="00EF39CA">
        <w:trPr>
          <w:trHeight w:val="6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0420000000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3 160,56042</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1 065,74467</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1 194,86157</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1 652,64262</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1 151,75520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1 151,75520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1 151,75520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1 151,75520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11 680,83008</w:t>
            </w:r>
          </w:p>
        </w:tc>
      </w:tr>
      <w:tr w:rsidR="002C472E" w:rsidRPr="00EF39CA" w:rsidTr="00EF39CA">
        <w:trPr>
          <w:trHeight w:val="3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76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r w:rsidRPr="00EF39CA">
              <w:rPr>
                <w:color w:val="000000"/>
                <w:sz w:val="20"/>
              </w:rPr>
              <w:t>2.1</w:t>
            </w:r>
            <w:r w:rsidR="002B4A07" w:rsidRPr="00EF39CA">
              <w:rPr>
                <w:color w:val="000000"/>
                <w:sz w:val="20"/>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Основное мероприятие «Содержание территории городских кладбищ»</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0420100000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3 160,56042</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1 089,22167</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1 228,77257</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1 707,81562</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1 760,91763</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1 221,37620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1 221,37620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1 221,37620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12 611,41651</w:t>
            </w:r>
          </w:p>
        </w:tc>
      </w:tr>
      <w:tr w:rsidR="002C472E" w:rsidRPr="00EF39CA" w:rsidTr="00EF39CA">
        <w:trPr>
          <w:trHeight w:val="12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542,21943</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542,21943</w:t>
            </w:r>
          </w:p>
        </w:tc>
      </w:tr>
      <w:tr w:rsidR="002C472E" w:rsidRPr="00EF39CA" w:rsidTr="007908DB">
        <w:trPr>
          <w:trHeight w:val="916"/>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23,47700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33,91100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55,17300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66,94300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69,62100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69,62100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69,62100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388,36700</w:t>
            </w:r>
          </w:p>
        </w:tc>
      </w:tr>
      <w:tr w:rsidR="002C472E" w:rsidRPr="00EF39CA" w:rsidTr="00EF39CA">
        <w:trPr>
          <w:trHeight w:val="6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0420100000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3 160,56042</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1 065,74467</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1 194,86157</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1 652,64262</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1 151,75520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1 151,75520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1 151,75520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1 151,75520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11 680,83008</w:t>
            </w:r>
          </w:p>
        </w:tc>
      </w:tr>
      <w:tr w:rsidR="002C472E" w:rsidRPr="00EF39CA" w:rsidTr="00EF39CA">
        <w:trPr>
          <w:trHeight w:val="3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7908DB">
        <w:trPr>
          <w:trHeight w:val="593"/>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r w:rsidRPr="00EF39CA">
              <w:rPr>
                <w:color w:val="000000"/>
                <w:sz w:val="20"/>
              </w:rPr>
              <w:t>2.1.1</w:t>
            </w:r>
            <w:r w:rsidR="002B4A07" w:rsidRPr="00EF39CA">
              <w:rPr>
                <w:color w:val="000000"/>
                <w:sz w:val="20"/>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Расходы по оплате работ и услуг по содержанию территории кладбищ</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0420121220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2 058,12542</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2 058,12542</w:t>
            </w:r>
          </w:p>
        </w:tc>
      </w:tr>
      <w:tr w:rsidR="002C472E" w:rsidRPr="00EF39CA" w:rsidTr="00EF39CA">
        <w:trPr>
          <w:trHeight w:val="12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129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9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0420121220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240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2 058,12542</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2 058,12542</w:t>
            </w:r>
          </w:p>
        </w:tc>
      </w:tr>
      <w:tr w:rsidR="002C472E" w:rsidRPr="00EF39CA" w:rsidTr="00EF39CA">
        <w:trPr>
          <w:trHeight w:val="3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3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r w:rsidRPr="00EF39CA">
              <w:rPr>
                <w:color w:val="000000"/>
                <w:sz w:val="20"/>
              </w:rPr>
              <w:t>2.1.2</w:t>
            </w:r>
            <w:r w:rsidR="002B4A07" w:rsidRPr="00EF39CA">
              <w:rPr>
                <w:color w:val="000000"/>
                <w:sz w:val="20"/>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Захоронение тел умерших (неопознанных и невостребованных), доставка тел с мест обнаружения в морг (по заявкам МОМВД «Арсеньевский»</w:t>
            </w:r>
            <w:r w:rsidRPr="00EF39CA">
              <w:rPr>
                <w:b/>
                <w:bCs/>
                <w:color w:val="000000"/>
                <w:sz w:val="20"/>
              </w:rPr>
              <w:t xml:space="preserve"> </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0420121221</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88,52366</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37,72147</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126,24513</w:t>
            </w:r>
          </w:p>
        </w:tc>
      </w:tr>
      <w:tr w:rsidR="002C472E" w:rsidRPr="00EF39CA" w:rsidTr="00EF39CA">
        <w:trPr>
          <w:trHeight w:val="12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1215"/>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585"/>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0420121221</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610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88,52366</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37,72147</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126,24513</w:t>
            </w:r>
          </w:p>
        </w:tc>
      </w:tr>
      <w:tr w:rsidR="002C472E" w:rsidRPr="00EF39CA" w:rsidTr="00EF39CA">
        <w:trPr>
          <w:trHeight w:val="3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1545"/>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r w:rsidRPr="00EF39CA">
              <w:rPr>
                <w:color w:val="000000"/>
                <w:sz w:val="20"/>
              </w:rPr>
              <w:t>2.1.3.</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истечении 154 дней беременности, предоставляемых согласно гарантированному перечню услуг по погребению</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0420193190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23,47700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33,91100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55,17300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66,94300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69,62100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69,62100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69,62100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388,36700</w:t>
            </w:r>
          </w:p>
        </w:tc>
      </w:tr>
      <w:tr w:rsidR="002C472E" w:rsidRPr="00EF39CA" w:rsidTr="00EF39CA">
        <w:trPr>
          <w:trHeight w:val="1605"/>
        </w:trPr>
        <w:tc>
          <w:tcPr>
            <w:tcW w:w="709"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930"/>
        </w:trPr>
        <w:tc>
          <w:tcPr>
            <w:tcW w:w="709"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vMerge w:val="restart"/>
            <w:tcBorders>
              <w:top w:val="nil"/>
              <w:left w:val="single" w:sz="4" w:space="0" w:color="auto"/>
              <w:bottom w:val="single" w:sz="4" w:space="0" w:color="000000"/>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0420193190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610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23,12994</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FE49F1" w:rsidP="001228F9">
            <w:pPr>
              <w:widowControl/>
              <w:suppressAutoHyphens w:val="0"/>
              <w:autoSpaceDE/>
              <w:ind w:firstLine="0"/>
              <w:jc w:val="center"/>
              <w:rPr>
                <w:color w:val="000000"/>
                <w:sz w:val="20"/>
              </w:rPr>
            </w:pPr>
            <w:r w:rsidRPr="00EF39CA">
              <w:rPr>
                <w:color w:val="000000"/>
                <w:sz w:val="20"/>
              </w:rPr>
              <w:t>33,43048</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54,34540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65,93885</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68,57668</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68,57668</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68,57668</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382,55407</w:t>
            </w:r>
          </w:p>
        </w:tc>
      </w:tr>
      <w:tr w:rsidR="002C472E" w:rsidRPr="00EF39CA" w:rsidTr="00EF39CA">
        <w:trPr>
          <w:trHeight w:val="721"/>
        </w:trPr>
        <w:tc>
          <w:tcPr>
            <w:tcW w:w="709"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0420193190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240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0,34706</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FE49F1">
            <w:pPr>
              <w:widowControl/>
              <w:suppressAutoHyphens w:val="0"/>
              <w:autoSpaceDE/>
              <w:ind w:firstLine="0"/>
              <w:jc w:val="center"/>
              <w:rPr>
                <w:color w:val="000000"/>
                <w:sz w:val="20"/>
              </w:rPr>
            </w:pPr>
            <w:r w:rsidRPr="00EF39CA">
              <w:rPr>
                <w:color w:val="000000"/>
                <w:sz w:val="20"/>
              </w:rPr>
              <w:t>0,</w:t>
            </w:r>
            <w:r w:rsidR="00FE49F1" w:rsidRPr="00EF39CA">
              <w:rPr>
                <w:color w:val="000000"/>
                <w:sz w:val="20"/>
              </w:rPr>
              <w:t>48052</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0,82760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1,00415</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1,04432</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1,04432</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1,04432</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5,81293</w:t>
            </w:r>
          </w:p>
        </w:tc>
      </w:tr>
      <w:tr w:rsidR="002C472E" w:rsidRPr="00EF39CA" w:rsidTr="00EF39CA">
        <w:trPr>
          <w:trHeight w:val="1474"/>
        </w:trPr>
        <w:tc>
          <w:tcPr>
            <w:tcW w:w="709"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1395"/>
        </w:trPr>
        <w:tc>
          <w:tcPr>
            <w:tcW w:w="709"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79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r w:rsidRPr="00EF39CA">
              <w:rPr>
                <w:color w:val="000000"/>
                <w:sz w:val="20"/>
              </w:rPr>
              <w:t>2.1.4</w:t>
            </w:r>
            <w:r w:rsidR="002B4A07" w:rsidRPr="00EF39CA">
              <w:rPr>
                <w:color w:val="000000"/>
                <w:sz w:val="20"/>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Предоставление земельного участка для погребения умершего</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0420121222</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1 013,91134</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1 028,02320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1 110,86157</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1 088,03520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1 111,25520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1 111,25520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1 111,25520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1 111,25520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8 685,85211</w:t>
            </w:r>
          </w:p>
        </w:tc>
      </w:tr>
      <w:tr w:rsidR="002C472E" w:rsidRPr="00EF39CA" w:rsidTr="00EF39CA">
        <w:trPr>
          <w:trHeight w:val="12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989"/>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0420121222</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610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1 013,91134</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1 028,02320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1 110,86157</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1 088,03520</w:t>
            </w:r>
          </w:p>
        </w:tc>
        <w:tc>
          <w:tcPr>
            <w:tcW w:w="992" w:type="dxa"/>
            <w:tcBorders>
              <w:top w:val="nil"/>
              <w:left w:val="nil"/>
              <w:bottom w:val="single" w:sz="4" w:space="0" w:color="auto"/>
              <w:right w:val="single" w:sz="4" w:space="0" w:color="auto"/>
            </w:tcBorders>
            <w:shd w:val="clear" w:color="auto" w:fill="auto"/>
            <w:vAlign w:val="center"/>
            <w:hideMark/>
          </w:tcPr>
          <w:p w:rsidR="001228F9" w:rsidRPr="00DD2A2B" w:rsidRDefault="001228F9" w:rsidP="001228F9">
            <w:pPr>
              <w:widowControl/>
              <w:suppressAutoHyphens w:val="0"/>
              <w:autoSpaceDE/>
              <w:ind w:firstLine="0"/>
              <w:jc w:val="center"/>
              <w:rPr>
                <w:color w:val="000000"/>
                <w:sz w:val="20"/>
              </w:rPr>
            </w:pPr>
            <w:r w:rsidRPr="00DD2A2B">
              <w:rPr>
                <w:color w:val="000000"/>
                <w:sz w:val="20"/>
              </w:rPr>
              <w:t>1 111,25520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1 111,25520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1 111,25520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1 111,25520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8 685,85211</w:t>
            </w:r>
          </w:p>
        </w:tc>
      </w:tr>
      <w:tr w:rsidR="002C472E" w:rsidRPr="00EF39CA" w:rsidTr="00EF39CA">
        <w:trPr>
          <w:trHeight w:val="3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DD2A2B" w:rsidRDefault="001228F9" w:rsidP="001228F9">
            <w:pPr>
              <w:widowControl/>
              <w:suppressAutoHyphens w:val="0"/>
              <w:autoSpaceDE/>
              <w:ind w:firstLine="0"/>
              <w:jc w:val="center"/>
              <w:rPr>
                <w:color w:val="000000"/>
                <w:sz w:val="20"/>
              </w:rPr>
            </w:pPr>
            <w:r w:rsidRPr="00DD2A2B">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DD2A2B">
        <w:trPr>
          <w:trHeight w:val="600"/>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r w:rsidRPr="00EF39CA">
              <w:rPr>
                <w:color w:val="000000"/>
                <w:sz w:val="20"/>
              </w:rPr>
              <w:t>2.1.5.</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Осуществление доставки невостребованных тел с места обнаружения в морг</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0420121233</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84,00000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60,50000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DD2A2B" w:rsidRDefault="001228F9" w:rsidP="001228F9">
            <w:pPr>
              <w:widowControl/>
              <w:suppressAutoHyphens w:val="0"/>
              <w:autoSpaceDE/>
              <w:ind w:firstLine="0"/>
              <w:jc w:val="center"/>
              <w:rPr>
                <w:color w:val="000000"/>
                <w:sz w:val="20"/>
              </w:rPr>
            </w:pPr>
            <w:r w:rsidRPr="00DD2A2B">
              <w:rPr>
                <w:color w:val="000000"/>
                <w:sz w:val="20"/>
              </w:rPr>
              <w:t>23,73033</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40,50000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40,50000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40,50000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289,73033</w:t>
            </w:r>
          </w:p>
        </w:tc>
      </w:tr>
      <w:tr w:rsidR="002C472E" w:rsidRPr="00EF39CA" w:rsidTr="00EF39CA">
        <w:trPr>
          <w:trHeight w:val="1200"/>
        </w:trPr>
        <w:tc>
          <w:tcPr>
            <w:tcW w:w="709"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DD2A2B" w:rsidRDefault="001228F9" w:rsidP="001228F9">
            <w:pPr>
              <w:widowControl/>
              <w:suppressAutoHyphens w:val="0"/>
              <w:autoSpaceDE/>
              <w:ind w:firstLine="0"/>
              <w:jc w:val="center"/>
              <w:rPr>
                <w:color w:val="000000"/>
                <w:sz w:val="20"/>
              </w:rPr>
            </w:pPr>
            <w:r w:rsidRPr="00DD2A2B">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1174"/>
        </w:trPr>
        <w:tc>
          <w:tcPr>
            <w:tcW w:w="709"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DD2A2B" w:rsidRDefault="001228F9" w:rsidP="001228F9">
            <w:pPr>
              <w:widowControl/>
              <w:suppressAutoHyphens w:val="0"/>
              <w:autoSpaceDE/>
              <w:ind w:firstLine="0"/>
              <w:jc w:val="center"/>
              <w:rPr>
                <w:color w:val="000000"/>
                <w:sz w:val="20"/>
              </w:rPr>
            </w:pPr>
            <w:r w:rsidRPr="00DD2A2B">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DD2A2B">
        <w:trPr>
          <w:trHeight w:val="600"/>
        </w:trPr>
        <w:tc>
          <w:tcPr>
            <w:tcW w:w="709"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0420121233</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240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84,00000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60,50000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DD2A2B" w:rsidRDefault="001228F9" w:rsidP="001228F9">
            <w:pPr>
              <w:widowControl/>
              <w:suppressAutoHyphens w:val="0"/>
              <w:autoSpaceDE/>
              <w:ind w:firstLine="0"/>
              <w:jc w:val="center"/>
              <w:rPr>
                <w:color w:val="000000"/>
                <w:sz w:val="20"/>
              </w:rPr>
            </w:pPr>
            <w:r w:rsidRPr="00DD2A2B">
              <w:rPr>
                <w:color w:val="000000"/>
                <w:sz w:val="20"/>
              </w:rPr>
              <w:t>23,73033</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40,50000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40,50000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40,50000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289,73033</w:t>
            </w:r>
          </w:p>
        </w:tc>
      </w:tr>
      <w:tr w:rsidR="002C472E" w:rsidRPr="00EF39CA" w:rsidTr="00EF39CA">
        <w:trPr>
          <w:trHeight w:val="300"/>
        </w:trPr>
        <w:tc>
          <w:tcPr>
            <w:tcW w:w="709"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DD2A2B" w:rsidRDefault="001228F9" w:rsidP="001228F9">
            <w:pPr>
              <w:widowControl/>
              <w:suppressAutoHyphens w:val="0"/>
              <w:autoSpaceDE/>
              <w:ind w:firstLine="0"/>
              <w:jc w:val="center"/>
              <w:rPr>
                <w:color w:val="000000"/>
                <w:sz w:val="20"/>
              </w:rPr>
            </w:pPr>
            <w:r w:rsidRPr="00DD2A2B">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DD2A2B">
        <w:trPr>
          <w:trHeight w:val="600"/>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r w:rsidRPr="00EF39CA">
              <w:rPr>
                <w:color w:val="000000"/>
                <w:sz w:val="20"/>
              </w:rPr>
              <w:t>2.1.6.</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Софинансирование расходных обязательств субъектов РФ, связанных с реализацией федеральной целевой программы "Увековечение памяти погибших при защите Отечества"</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04201R2990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DD2A2B" w:rsidRDefault="001228F9" w:rsidP="001228F9">
            <w:pPr>
              <w:widowControl/>
              <w:suppressAutoHyphens w:val="0"/>
              <w:autoSpaceDE/>
              <w:ind w:firstLine="0"/>
              <w:jc w:val="center"/>
              <w:rPr>
                <w:color w:val="000000"/>
                <w:sz w:val="20"/>
              </w:rPr>
            </w:pPr>
            <w:r w:rsidRPr="00DD2A2B">
              <w:rPr>
                <w:color w:val="000000"/>
                <w:sz w:val="20"/>
              </w:rPr>
              <w:t>558,98910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558,98910</w:t>
            </w:r>
          </w:p>
        </w:tc>
      </w:tr>
      <w:tr w:rsidR="002C472E" w:rsidRPr="00EF39CA" w:rsidTr="00DD2A2B">
        <w:trPr>
          <w:trHeight w:val="1200"/>
        </w:trPr>
        <w:tc>
          <w:tcPr>
            <w:tcW w:w="709"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04201R2990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240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DD2A2B" w:rsidRDefault="001228F9" w:rsidP="001228F9">
            <w:pPr>
              <w:widowControl/>
              <w:suppressAutoHyphens w:val="0"/>
              <w:autoSpaceDE/>
              <w:ind w:firstLine="0"/>
              <w:jc w:val="center"/>
              <w:rPr>
                <w:color w:val="000000"/>
                <w:sz w:val="20"/>
              </w:rPr>
            </w:pPr>
            <w:r w:rsidRPr="00DD2A2B">
              <w:rPr>
                <w:color w:val="000000"/>
                <w:sz w:val="20"/>
              </w:rPr>
              <w:t>542,21943</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542,21943</w:t>
            </w:r>
          </w:p>
        </w:tc>
      </w:tr>
      <w:tr w:rsidR="002C472E" w:rsidRPr="00EF39CA" w:rsidTr="00EF39CA">
        <w:trPr>
          <w:trHeight w:val="1022"/>
        </w:trPr>
        <w:tc>
          <w:tcPr>
            <w:tcW w:w="709"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DD2A2B" w:rsidRDefault="001228F9" w:rsidP="001228F9">
            <w:pPr>
              <w:widowControl/>
              <w:suppressAutoHyphens w:val="0"/>
              <w:autoSpaceDE/>
              <w:ind w:firstLine="0"/>
              <w:jc w:val="center"/>
              <w:rPr>
                <w:color w:val="000000"/>
                <w:sz w:val="20"/>
              </w:rPr>
            </w:pPr>
            <w:r w:rsidRPr="00DD2A2B">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DD2A2B">
        <w:trPr>
          <w:trHeight w:val="600"/>
        </w:trPr>
        <w:tc>
          <w:tcPr>
            <w:tcW w:w="709"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04201R2990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240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DD2A2B" w:rsidRDefault="001228F9" w:rsidP="001228F9">
            <w:pPr>
              <w:widowControl/>
              <w:suppressAutoHyphens w:val="0"/>
              <w:autoSpaceDE/>
              <w:ind w:firstLine="0"/>
              <w:jc w:val="center"/>
              <w:rPr>
                <w:color w:val="000000"/>
                <w:sz w:val="20"/>
              </w:rPr>
            </w:pPr>
            <w:r w:rsidRPr="00DD2A2B">
              <w:rPr>
                <w:color w:val="000000"/>
                <w:sz w:val="20"/>
              </w:rPr>
              <w:t>16,76967</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16,76967</w:t>
            </w:r>
          </w:p>
        </w:tc>
      </w:tr>
      <w:tr w:rsidR="002C472E" w:rsidRPr="00EF39CA" w:rsidTr="00EF39CA">
        <w:trPr>
          <w:trHeight w:val="300"/>
        </w:trPr>
        <w:tc>
          <w:tcPr>
            <w:tcW w:w="709"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DD2A2B" w:rsidRDefault="001228F9" w:rsidP="001228F9">
            <w:pPr>
              <w:widowControl/>
              <w:suppressAutoHyphens w:val="0"/>
              <w:autoSpaceDE/>
              <w:ind w:firstLine="0"/>
              <w:jc w:val="center"/>
              <w:rPr>
                <w:color w:val="000000"/>
                <w:sz w:val="20"/>
              </w:rPr>
            </w:pPr>
            <w:r w:rsidRPr="00DD2A2B">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15"/>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r w:rsidRPr="00EF39CA">
              <w:rPr>
                <w:color w:val="000000"/>
                <w:sz w:val="20"/>
              </w:rPr>
              <w:t>2.1.7.</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Выполнение работ по планировке территории для организации мест для захоронения</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0420121225</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504,10742</w:t>
            </w:r>
          </w:p>
        </w:tc>
        <w:tc>
          <w:tcPr>
            <w:tcW w:w="992" w:type="dxa"/>
            <w:tcBorders>
              <w:top w:val="nil"/>
              <w:left w:val="nil"/>
              <w:bottom w:val="single" w:sz="4" w:space="0" w:color="auto"/>
              <w:right w:val="single" w:sz="4" w:space="0" w:color="auto"/>
            </w:tcBorders>
            <w:shd w:val="clear" w:color="auto" w:fill="auto"/>
            <w:vAlign w:val="center"/>
            <w:hideMark/>
          </w:tcPr>
          <w:p w:rsidR="001228F9" w:rsidRPr="00DD2A2B" w:rsidRDefault="001228F9" w:rsidP="001228F9">
            <w:pPr>
              <w:widowControl/>
              <w:suppressAutoHyphens w:val="0"/>
              <w:autoSpaceDE/>
              <w:ind w:firstLine="0"/>
              <w:jc w:val="center"/>
              <w:rPr>
                <w:color w:val="000000"/>
                <w:sz w:val="20"/>
              </w:rPr>
            </w:pPr>
            <w:r w:rsidRPr="00DD2A2B">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504,10742</w:t>
            </w:r>
          </w:p>
        </w:tc>
      </w:tr>
      <w:tr w:rsidR="002C472E" w:rsidRPr="00EF39CA" w:rsidTr="00EF39CA">
        <w:trPr>
          <w:trHeight w:val="1200"/>
        </w:trPr>
        <w:tc>
          <w:tcPr>
            <w:tcW w:w="709"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1063"/>
        </w:trPr>
        <w:tc>
          <w:tcPr>
            <w:tcW w:w="709"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00"/>
        </w:trPr>
        <w:tc>
          <w:tcPr>
            <w:tcW w:w="709"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0420121225</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240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504,10742</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504,10742</w:t>
            </w:r>
          </w:p>
        </w:tc>
      </w:tr>
      <w:tr w:rsidR="002C472E" w:rsidRPr="00EF39CA" w:rsidTr="00EF39CA">
        <w:trPr>
          <w:trHeight w:val="300"/>
        </w:trPr>
        <w:tc>
          <w:tcPr>
            <w:tcW w:w="709"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0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r w:rsidRPr="00EF39CA">
              <w:rPr>
                <w:color w:val="000000"/>
                <w:sz w:val="20"/>
              </w:rPr>
              <w:t>3</w:t>
            </w:r>
            <w:r w:rsidR="002B4A07" w:rsidRPr="00EF39CA">
              <w:rPr>
                <w:color w:val="000000"/>
                <w:sz w:val="20"/>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Подпрограмма № 3 «Озеленение Арсеньевского городского округа»</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0430000000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4 191,31187</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2 008,58033</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2 189,53852</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3 415,33287</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2 539,19098</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2 539,19098</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2 539,19098</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2 539,19098</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21 961,52751</w:t>
            </w:r>
          </w:p>
        </w:tc>
      </w:tr>
      <w:tr w:rsidR="002C472E" w:rsidRPr="00EF39CA" w:rsidTr="00EF39CA">
        <w:trPr>
          <w:trHeight w:val="12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1222"/>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0430000000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4 191,31187</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2 008,58033</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2 189,53852</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3 415,33287</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2 539,19098</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2 539,19098</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2 539,19098</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2 539,19098</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21 961,52751</w:t>
            </w:r>
          </w:p>
        </w:tc>
      </w:tr>
      <w:tr w:rsidR="002C472E" w:rsidRPr="00EF39CA" w:rsidTr="00EF39CA">
        <w:trPr>
          <w:trHeight w:val="3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58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r w:rsidRPr="00EF39CA">
              <w:rPr>
                <w:color w:val="000000"/>
                <w:sz w:val="20"/>
              </w:rPr>
              <w:t>3.1</w:t>
            </w:r>
            <w:r w:rsidR="002B4A07" w:rsidRPr="00EF39CA">
              <w:rPr>
                <w:color w:val="000000"/>
                <w:sz w:val="20"/>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Основное мероприятие: «Озеленение Арсеньевского городского округа»</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0430100000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4 191,31187</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2 008,58033</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2 189,53852</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3 415,33287</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2 539,19098</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2 539,19098</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2 539,19098</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2 539,19098</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21 961,52751</w:t>
            </w:r>
          </w:p>
        </w:tc>
      </w:tr>
      <w:tr w:rsidR="002C472E" w:rsidRPr="00EF39CA" w:rsidTr="00EF39CA">
        <w:trPr>
          <w:trHeight w:val="12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989"/>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0430100000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4 191,31187</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2 008,58033</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2 189,53852</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3 415,33287</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2 539,19098</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2 539,19098</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2 539,19098</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2 539,19098</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21 961,52751</w:t>
            </w:r>
          </w:p>
        </w:tc>
      </w:tr>
      <w:tr w:rsidR="002C472E" w:rsidRPr="00EF39CA" w:rsidTr="00EF39CA">
        <w:trPr>
          <w:trHeight w:val="3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30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r w:rsidRPr="00EF39CA">
              <w:rPr>
                <w:color w:val="000000"/>
                <w:sz w:val="20"/>
              </w:rPr>
              <w:t>3.1.1</w:t>
            </w:r>
            <w:r w:rsidR="002B4A07" w:rsidRPr="00EF39CA">
              <w:rPr>
                <w:color w:val="000000"/>
                <w:sz w:val="20"/>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Уход за зелеными насаждениями городского округа, в т.ч.:</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0430160110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2 454,94200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1 566,97333</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1 771,21152</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2 457,09441</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2 439,19098</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2 439,19098</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2 439,19098</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2 439,19098</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18 006,98518</w:t>
            </w:r>
          </w:p>
        </w:tc>
      </w:tr>
      <w:tr w:rsidR="002C472E" w:rsidRPr="00EF39CA" w:rsidTr="00EF39CA">
        <w:trPr>
          <w:trHeight w:val="12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1174"/>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0430160110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610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2 454,94200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1 566,97333</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1 771,21152</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2 457,09441</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2 439,19098</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2 439,19098</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2 439,19098</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2 439,19098</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18 006,98518</w:t>
            </w:r>
          </w:p>
        </w:tc>
      </w:tr>
      <w:tr w:rsidR="002C472E" w:rsidRPr="00EF39CA" w:rsidTr="00EF39CA">
        <w:trPr>
          <w:trHeight w:val="3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54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Санитарная обрезка зеленых насаждений (стрижка, обрезка, формирование кроны), удаление аварийных деревьев</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0430160110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610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514,29407</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810,37007</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1 014,60826</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1 700,49115</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1 682,58772</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1 682,58772</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1 682,58772</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1 682,58772</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10 770,11443</w:t>
            </w:r>
          </w:p>
        </w:tc>
      </w:tr>
      <w:tr w:rsidR="002C472E" w:rsidRPr="00EF39CA" w:rsidTr="00EF39CA">
        <w:trPr>
          <w:trHeight w:val="12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1164"/>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0430160110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610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514,29407</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810,37007</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1 014,60826</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1 700,49115</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1 682,58772</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1 682,58772</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1 682,58772</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1 682,58772</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10 770,11443</w:t>
            </w:r>
          </w:p>
        </w:tc>
      </w:tr>
      <w:tr w:rsidR="002C472E" w:rsidRPr="00EF39CA" w:rsidTr="00EF39CA">
        <w:trPr>
          <w:trHeight w:val="3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3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Высадка цветов на клумбах, посадка газона, уход за посадками, устройство клумб</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0430160110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610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1 940,64793</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756,60326</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756,60326</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756,60326</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756,60326</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756,60326</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756,60326</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756,60326</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7 236,87075</w:t>
            </w:r>
          </w:p>
        </w:tc>
      </w:tr>
      <w:tr w:rsidR="002C472E" w:rsidRPr="00EF39CA" w:rsidTr="00EF39CA">
        <w:trPr>
          <w:trHeight w:val="12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1204"/>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0430160110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610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1 940,64793</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756,60326</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756,60326</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756,60326</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756,60326</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756,60326</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756,60326</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756,60326</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7 236,87075</w:t>
            </w:r>
          </w:p>
        </w:tc>
      </w:tr>
      <w:tr w:rsidR="002C472E" w:rsidRPr="00EF39CA" w:rsidTr="00EF39CA">
        <w:trPr>
          <w:trHeight w:val="3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70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r w:rsidRPr="00EF39CA">
              <w:rPr>
                <w:color w:val="000000"/>
                <w:sz w:val="20"/>
              </w:rPr>
              <w:t>3.1.2</w:t>
            </w:r>
            <w:r w:rsidR="002B4A07" w:rsidRPr="00EF39CA">
              <w:rPr>
                <w:color w:val="000000"/>
                <w:sz w:val="20"/>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Удаление аварийных и перестойных деревьев, приобретение и посадка саженцев, в т.ч.:</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0430160111</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642,36987</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441,60700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418,32700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958,23846</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100,00000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100,00000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100,00000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100,00000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2 860,54233</w:t>
            </w:r>
          </w:p>
        </w:tc>
      </w:tr>
      <w:tr w:rsidR="002C472E" w:rsidRPr="00EF39CA" w:rsidTr="00EF39CA">
        <w:trPr>
          <w:trHeight w:val="12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1152"/>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0430160111</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240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642,36987</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441,60700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418,32700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958,23846</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100,00000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100,00000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100,00000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100,00000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2 860,54233</w:t>
            </w:r>
          </w:p>
        </w:tc>
      </w:tr>
      <w:tr w:rsidR="002C472E" w:rsidRPr="00EF39CA" w:rsidTr="00EF39CA">
        <w:trPr>
          <w:trHeight w:val="3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5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Приобретение и посадка саженцев</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0430160111</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240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216,65000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149,78000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150,00000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516,43000</w:t>
            </w:r>
          </w:p>
        </w:tc>
      </w:tr>
      <w:tr w:rsidR="002C472E" w:rsidRPr="00EF39CA" w:rsidTr="00EF39CA">
        <w:trPr>
          <w:trHeight w:val="12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1272"/>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834981">
        <w:trPr>
          <w:trHeight w:val="564"/>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0430160111</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240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216,65000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149,78000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150,00000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516,43000</w:t>
            </w:r>
          </w:p>
        </w:tc>
      </w:tr>
      <w:tr w:rsidR="002C472E" w:rsidRPr="00EF39CA" w:rsidTr="00EF39CA">
        <w:trPr>
          <w:trHeight w:val="27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55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xml:space="preserve">Удаление аварийных и перестойных деревьев (с использованием спецтехники)                                                                                                                                                                                                                                                                                                                                                                                                                                                                                                                                                                                                                                                                                                                                                                                                                                                                                                                                                                                                                                                                                                                                                                                                                                                                                                                                                                                                                                                                                                                                                                                                                                                                                                                                                                                                                                                                                                                                                                                                                                                                                                                                                                                                                                                                                                                                                                                                                                                                                                                                                                                                                                                                                                                                                                                                                                                                                                                                                                                                                                                                                                                                                                                                                                                                                                                                                                                                                                                                                                                                                                                                                                                                                                                                                                                                                                                                                                                                                                                                                                                                                                                                                                                                                                                                                                                                                                                                                                                                                                                                                                                                                                                                                                                                                                                                                                                                                                                                                                                                                       </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0430160111</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240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425,71987</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291,82700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418,32700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808,23846</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100,00000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100,00000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100,00000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100,00000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2 344,11233</w:t>
            </w:r>
          </w:p>
        </w:tc>
      </w:tr>
      <w:tr w:rsidR="002C472E" w:rsidRPr="00EF39CA" w:rsidTr="00EF39CA">
        <w:trPr>
          <w:trHeight w:val="12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834981">
        <w:trPr>
          <w:trHeight w:val="1032"/>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75"/>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0430160111</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240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425,71987</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291,82700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418,32700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808,23846</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100,00000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100,00000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100,00000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100,00000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2 344,11233</w:t>
            </w:r>
          </w:p>
        </w:tc>
      </w:tr>
      <w:tr w:rsidR="002C472E" w:rsidRPr="00EF39CA" w:rsidTr="00EF39CA">
        <w:trPr>
          <w:trHeight w:val="3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0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r w:rsidRPr="00EF39CA">
              <w:rPr>
                <w:color w:val="000000"/>
                <w:sz w:val="20"/>
              </w:rPr>
              <w:t>3.1.3</w:t>
            </w:r>
            <w:r w:rsidR="00D87423" w:rsidRPr="00EF39CA">
              <w:rPr>
                <w:color w:val="000000"/>
                <w:sz w:val="20"/>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Приобретение растительного грунта и уличных вазонов для организации газонов и клумб</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0430160112</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240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1 094,00000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1 094,00000</w:t>
            </w:r>
          </w:p>
        </w:tc>
      </w:tr>
      <w:tr w:rsidR="002C472E" w:rsidRPr="00EF39CA" w:rsidTr="00EF39CA">
        <w:trPr>
          <w:trHeight w:val="12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834981">
        <w:trPr>
          <w:trHeight w:val="1192"/>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75"/>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0430160112</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240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1 094,00000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1 094,00000</w:t>
            </w:r>
          </w:p>
        </w:tc>
      </w:tr>
      <w:tr w:rsidR="002C472E" w:rsidRPr="00EF39CA" w:rsidTr="00EF39CA">
        <w:trPr>
          <w:trHeight w:val="465"/>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9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r w:rsidRPr="00EF39CA">
              <w:rPr>
                <w:color w:val="000000"/>
                <w:sz w:val="20"/>
              </w:rPr>
              <w:t>4</w:t>
            </w:r>
            <w:r w:rsidR="00D87423" w:rsidRPr="00EF39CA">
              <w:rPr>
                <w:color w:val="000000"/>
                <w:sz w:val="20"/>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Подпрограмма № 4 «Подготовка территории Арсеньевского городского округа к праздничным мероприятиям»</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0440000000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2 656,65300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3 304,49219</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1 662,37576</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2 013,60932</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1 514,02088</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1 514,02088</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1 514,02088</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1 514,02088</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15 693,21379</w:t>
            </w:r>
          </w:p>
        </w:tc>
      </w:tr>
      <w:tr w:rsidR="002C472E" w:rsidRPr="00EF39CA" w:rsidTr="00EF39CA">
        <w:trPr>
          <w:trHeight w:val="12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111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72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0440000000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2 656,65300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3 304,49219</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1 662,37576</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2 013,60932</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1 514,02088</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1 514,02088</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1 514,02088</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1 514,02088</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15 693,21379</w:t>
            </w:r>
          </w:p>
        </w:tc>
      </w:tr>
      <w:tr w:rsidR="002C472E" w:rsidRPr="00EF39CA" w:rsidTr="00EF39CA">
        <w:trPr>
          <w:trHeight w:val="3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4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r w:rsidRPr="00EF39CA">
              <w:rPr>
                <w:color w:val="000000"/>
                <w:sz w:val="20"/>
              </w:rPr>
              <w:t>4.1</w:t>
            </w:r>
            <w:r w:rsidR="00D87423" w:rsidRPr="00EF39CA">
              <w:rPr>
                <w:color w:val="000000"/>
                <w:sz w:val="20"/>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Основное мероприятие: «Улучшение санитарного и эстетического вида территории городского округа, создание нравственного и духовного воспитания населения»</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0440100000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2 656,65300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3 304,49219</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1 662,37576</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2 013,60932</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1 514,02088</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1 514,02088</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1 514,02088</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1 514,02088</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15 693,21379</w:t>
            </w:r>
          </w:p>
        </w:tc>
      </w:tr>
      <w:tr w:rsidR="002C472E" w:rsidRPr="00EF39CA" w:rsidTr="00EF39CA">
        <w:trPr>
          <w:trHeight w:val="12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834981">
        <w:trPr>
          <w:trHeight w:val="1322"/>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3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0440100000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2 656,65300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3 304,49219</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1 662,37576</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2 013,60932</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1 514,02088</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1 514,02088</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1 514,02088</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1 514,02088</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15 693,21379</w:t>
            </w:r>
          </w:p>
        </w:tc>
      </w:tr>
      <w:tr w:rsidR="002C472E" w:rsidRPr="00EF39CA" w:rsidTr="00EF39CA">
        <w:trPr>
          <w:trHeight w:val="3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0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r w:rsidRPr="00EF39CA">
              <w:rPr>
                <w:color w:val="000000"/>
                <w:sz w:val="20"/>
              </w:rPr>
              <w:t>4.1.1</w:t>
            </w:r>
            <w:r w:rsidR="00D87423" w:rsidRPr="00EF39CA">
              <w:rPr>
                <w:color w:val="000000"/>
                <w:sz w:val="20"/>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Расходы на оформление территории городского округа к праздничным мероприятиям (контракты), в т.ч.:</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0440121230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240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1 968,22000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2 787,05190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794,09020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829,05000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400,00000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400,00000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400,00000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400,00000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7 978,41210</w:t>
            </w:r>
          </w:p>
        </w:tc>
      </w:tr>
      <w:tr w:rsidR="002C472E" w:rsidRPr="00EF39CA" w:rsidTr="00EF39CA">
        <w:trPr>
          <w:trHeight w:val="12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1275"/>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0440121230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240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1 968,22000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2 787,05190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794,09020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829,05000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400,00000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400,00000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400,00000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400,00000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7 978,41210</w:t>
            </w:r>
          </w:p>
        </w:tc>
      </w:tr>
      <w:tr w:rsidR="002C472E" w:rsidRPr="00EF39CA" w:rsidTr="00EF39CA">
        <w:trPr>
          <w:trHeight w:val="3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0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xml:space="preserve">День Победы (включая монтаж, демонтаж иллюминации </w:t>
            </w:r>
            <w:proofErr w:type="spellStart"/>
            <w:r w:rsidRPr="00EF39CA">
              <w:rPr>
                <w:color w:val="000000"/>
                <w:sz w:val="20"/>
              </w:rPr>
              <w:t>light-box</w:t>
            </w:r>
            <w:proofErr w:type="spellEnd"/>
            <w:r w:rsidRPr="00EF39CA">
              <w:rPr>
                <w:color w:val="000000"/>
                <w:sz w:val="20"/>
              </w:rPr>
              <w:t>)</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0440121230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240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787,87416</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36,00000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99,09020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495,69921</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1 418,66357</w:t>
            </w:r>
          </w:p>
        </w:tc>
      </w:tr>
      <w:tr w:rsidR="002C472E" w:rsidRPr="00EF39CA" w:rsidTr="00EF39CA">
        <w:trPr>
          <w:trHeight w:val="12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1275"/>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0440121230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240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787,87416</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36,00000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99,09020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495,69921</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1 418,66357</w:t>
            </w:r>
          </w:p>
        </w:tc>
      </w:tr>
      <w:tr w:rsidR="002C472E" w:rsidRPr="00EF39CA" w:rsidTr="00EF39CA">
        <w:trPr>
          <w:trHeight w:val="3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0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День защиты детей</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0440121230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240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392,89863</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119,63900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512,53763</w:t>
            </w:r>
          </w:p>
        </w:tc>
      </w:tr>
      <w:tr w:rsidR="002C472E" w:rsidRPr="00EF39CA" w:rsidTr="00EF39CA">
        <w:trPr>
          <w:trHeight w:val="12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834981">
        <w:trPr>
          <w:trHeight w:val="773"/>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0440121230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240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392,89863</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119,63900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512,53763</w:t>
            </w:r>
          </w:p>
        </w:tc>
      </w:tr>
      <w:tr w:rsidR="002C472E" w:rsidRPr="00EF39CA" w:rsidTr="00EF39CA">
        <w:trPr>
          <w:trHeight w:val="3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00"/>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День города</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0440121230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240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78,17000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160,00000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97,30000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335,47000</w:t>
            </w:r>
          </w:p>
        </w:tc>
      </w:tr>
      <w:tr w:rsidR="002C472E" w:rsidRPr="00EF39CA" w:rsidTr="00EF39CA">
        <w:trPr>
          <w:trHeight w:val="1200"/>
        </w:trPr>
        <w:tc>
          <w:tcPr>
            <w:tcW w:w="709"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834981">
        <w:trPr>
          <w:trHeight w:val="881"/>
        </w:trPr>
        <w:tc>
          <w:tcPr>
            <w:tcW w:w="709"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00"/>
        </w:trPr>
        <w:tc>
          <w:tcPr>
            <w:tcW w:w="709"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0440121230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240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noWrap/>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78,17000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160,00000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97,30000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335,47000</w:t>
            </w:r>
          </w:p>
        </w:tc>
      </w:tr>
      <w:tr w:rsidR="002C472E" w:rsidRPr="00EF39CA" w:rsidTr="00EF39CA">
        <w:trPr>
          <w:trHeight w:val="300"/>
        </w:trPr>
        <w:tc>
          <w:tcPr>
            <w:tcW w:w="709"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0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Новый год</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0440121230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240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787,44721</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2 553,24290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535,00000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236,05079</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400,00000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400,00000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400,00000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400,00000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5 711,74090</w:t>
            </w:r>
          </w:p>
        </w:tc>
      </w:tr>
      <w:tr w:rsidR="002C472E" w:rsidRPr="00EF39CA" w:rsidTr="00EF39CA">
        <w:trPr>
          <w:trHeight w:val="12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834981">
        <w:trPr>
          <w:trHeight w:val="898"/>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0440121230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240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787,44721</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2 553,24290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535,00000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236,05079</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400,00000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400,00000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400,00000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400,00000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5 711,74090</w:t>
            </w:r>
          </w:p>
        </w:tc>
      </w:tr>
      <w:tr w:rsidR="002C472E" w:rsidRPr="00EF39CA" w:rsidTr="00EF39CA">
        <w:trPr>
          <w:trHeight w:val="3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834981">
        <w:trPr>
          <w:trHeight w:val="6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r w:rsidRPr="00EF39CA">
              <w:rPr>
                <w:color w:val="000000"/>
                <w:sz w:val="20"/>
              </w:rPr>
              <w:t>4.1.2</w:t>
            </w:r>
            <w:r w:rsidR="00D87423" w:rsidRPr="00EF39CA">
              <w:rPr>
                <w:color w:val="000000"/>
                <w:sz w:val="20"/>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Расходы на содержание и подготовку территории городского округа к праздничным мероприятиям (в рамках муниципального задания), в т.ч.:</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0440121260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610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688,43300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517,44029</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868,28556</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1 184,55932</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1 114,02088</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1 114,02088</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1 114,02088</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1 114,02088</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7 714,80169</w:t>
            </w:r>
          </w:p>
        </w:tc>
      </w:tr>
      <w:tr w:rsidR="002C472E" w:rsidRPr="00EF39CA" w:rsidTr="00EF39CA">
        <w:trPr>
          <w:trHeight w:val="12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470CBC">
        <w:trPr>
          <w:trHeight w:val="1142"/>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834981">
        <w:trPr>
          <w:trHeight w:val="471"/>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0440121260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610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688,43300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517,44029</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868,28556</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1 184,55932</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1 114,02088</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1 114,02088</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1 114,02088</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1 114,02088</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7 714,80169</w:t>
            </w:r>
          </w:p>
        </w:tc>
      </w:tr>
      <w:tr w:rsidR="002C472E" w:rsidRPr="00EF39CA" w:rsidTr="00EF39CA">
        <w:trPr>
          <w:trHeight w:val="3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0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Православный праздник «Крещение»</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0440121260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610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60,53000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60,53000</w:t>
            </w:r>
          </w:p>
        </w:tc>
      </w:tr>
      <w:tr w:rsidR="002C472E" w:rsidRPr="00EF39CA" w:rsidTr="00EF39CA">
        <w:trPr>
          <w:trHeight w:val="12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834981">
        <w:trPr>
          <w:trHeight w:val="1224"/>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0440121260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610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60,53000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60,53000</w:t>
            </w:r>
          </w:p>
        </w:tc>
      </w:tr>
      <w:tr w:rsidR="002C472E" w:rsidRPr="00EF39CA" w:rsidTr="00EF39CA">
        <w:trPr>
          <w:trHeight w:val="3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0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Всероссийская массовая лыжная гонка «Лыжня России»</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0440121260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610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29,77400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29,77400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29,77400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32,77400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32,77400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32,77400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32,77400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32,77400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253,19200</w:t>
            </w:r>
          </w:p>
        </w:tc>
      </w:tr>
      <w:tr w:rsidR="002C472E" w:rsidRPr="00EF39CA" w:rsidTr="00EF39CA">
        <w:trPr>
          <w:trHeight w:val="12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15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834981">
        <w:trPr>
          <w:trHeight w:val="28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0440121260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610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29,77400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29,77400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29,77400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32,77400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32,77400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32,77400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32,77400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32,77400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253,19200</w:t>
            </w:r>
          </w:p>
        </w:tc>
      </w:tr>
      <w:tr w:rsidR="002C472E" w:rsidRPr="00EF39CA" w:rsidTr="00EF39CA">
        <w:trPr>
          <w:trHeight w:val="3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55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День памяти участников боевых действий погибших в локальных войнах в Афганистане и Чеченской республике</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0440121260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610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6,54400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6,54400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6,54400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9,54400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9,54400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9,54400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9,54400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9,54400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67,35200</w:t>
            </w:r>
          </w:p>
        </w:tc>
      </w:tr>
      <w:tr w:rsidR="002C472E" w:rsidRPr="00EF39CA" w:rsidTr="00EF39CA">
        <w:trPr>
          <w:trHeight w:val="12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834981">
        <w:trPr>
          <w:trHeight w:val="1032"/>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585"/>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0440121260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610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6,54400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6,54400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6,54400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9,54400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9,54400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9,54400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9,54400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9,54400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67,35200</w:t>
            </w:r>
          </w:p>
        </w:tc>
      </w:tr>
      <w:tr w:rsidR="002C472E" w:rsidRPr="00EF39CA" w:rsidTr="00EF39CA">
        <w:trPr>
          <w:trHeight w:val="3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76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Масленица</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0440121260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610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18,21400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18,21400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18,21400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21,21400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21,21400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21,21400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21,21400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21,21400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160,71200</w:t>
            </w:r>
          </w:p>
        </w:tc>
      </w:tr>
      <w:tr w:rsidR="002C472E" w:rsidRPr="00EF39CA" w:rsidTr="00EF39CA">
        <w:trPr>
          <w:trHeight w:val="12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834981">
        <w:trPr>
          <w:trHeight w:val="825"/>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75"/>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0440121260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610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18,21400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18,21400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18,21400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21,21400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21,21400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21,21400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21,21400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21,21400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160,71200</w:t>
            </w:r>
          </w:p>
        </w:tc>
      </w:tr>
      <w:tr w:rsidR="002C472E" w:rsidRPr="00EF39CA" w:rsidTr="00EF39CA">
        <w:trPr>
          <w:trHeight w:val="3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1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Праздник Весны и труда</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0440121260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610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2,83600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2,83600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2,83600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5,83600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5,83600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5,83600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5,83600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5,83600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37,68800</w:t>
            </w:r>
          </w:p>
        </w:tc>
      </w:tr>
      <w:tr w:rsidR="002C472E" w:rsidRPr="00EF39CA" w:rsidTr="00EF39CA">
        <w:trPr>
          <w:trHeight w:val="12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834981">
        <w:trPr>
          <w:trHeight w:val="1062"/>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3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0440121260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610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2,83600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2,83600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2,83600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5,83600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5,83600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5,83600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5,83600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5,83600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37,68800</w:t>
            </w:r>
          </w:p>
        </w:tc>
      </w:tr>
      <w:tr w:rsidR="002C472E" w:rsidRPr="00EF39CA" w:rsidTr="00EF39CA">
        <w:trPr>
          <w:trHeight w:val="3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6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День Победы</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0440121260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610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74,27200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74,27200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74,27200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77,27200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77,27200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77,27200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77,27200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77,27200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609,17600</w:t>
            </w:r>
          </w:p>
        </w:tc>
      </w:tr>
      <w:tr w:rsidR="002C472E" w:rsidRPr="00EF39CA" w:rsidTr="00EF39CA">
        <w:trPr>
          <w:trHeight w:val="12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834981">
        <w:trPr>
          <w:trHeight w:val="938"/>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705"/>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0440121260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610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74,27200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74,27200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74,27200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77,27200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77,27200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77,27200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77,27200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77,27200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609,17600</w:t>
            </w:r>
          </w:p>
        </w:tc>
      </w:tr>
      <w:tr w:rsidR="002C472E" w:rsidRPr="00EF39CA" w:rsidTr="00EF39CA">
        <w:trPr>
          <w:trHeight w:val="3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55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День защиты детей</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0440121260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610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16,68700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16,68700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16,68700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19,68700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19,68700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19,68700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19,68700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19,68700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148,49600</w:t>
            </w:r>
          </w:p>
        </w:tc>
      </w:tr>
      <w:tr w:rsidR="002C472E" w:rsidRPr="00EF39CA" w:rsidTr="00EF39CA">
        <w:trPr>
          <w:trHeight w:val="12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834981">
        <w:trPr>
          <w:trHeight w:val="113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585"/>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0440121260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610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16,68700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16,68700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16,68700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19,68700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19,68700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19,68700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19,68700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19,68700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148,49600</w:t>
            </w:r>
          </w:p>
        </w:tc>
      </w:tr>
      <w:tr w:rsidR="002C472E" w:rsidRPr="00EF39CA" w:rsidTr="00EF39CA">
        <w:trPr>
          <w:trHeight w:val="3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58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День молодежи</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0440121260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610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6,65300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6,65300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6,65300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9,65300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9,65300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9,65300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9,65300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9,65300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68,22400</w:t>
            </w:r>
          </w:p>
        </w:tc>
      </w:tr>
      <w:tr w:rsidR="002C472E" w:rsidRPr="00EF39CA" w:rsidTr="00EF39CA">
        <w:trPr>
          <w:trHeight w:val="12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834981">
        <w:trPr>
          <w:trHeight w:val="1032"/>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585"/>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0440121260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610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6,65300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6,65300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6,65300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9,65300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9,65300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9,65300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9,65300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9,65300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68,22400</w:t>
            </w:r>
          </w:p>
        </w:tc>
      </w:tr>
      <w:tr w:rsidR="002C472E" w:rsidRPr="00EF39CA" w:rsidTr="00EF39CA">
        <w:trPr>
          <w:trHeight w:val="3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54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Ночь музеев</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0440121260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610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4,36200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4,36200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4,36200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4,36200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4,36200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4,36200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4,36200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30,53400</w:t>
            </w:r>
          </w:p>
        </w:tc>
      </w:tr>
      <w:tr w:rsidR="002C472E" w:rsidRPr="00EF39CA" w:rsidTr="00EF39CA">
        <w:trPr>
          <w:trHeight w:val="12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834981">
        <w:trPr>
          <w:trHeight w:val="908"/>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3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0440121260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610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4,36200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4,36200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4,36200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4,36200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4,36200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4,36200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4,36200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30,53400</w:t>
            </w:r>
          </w:p>
        </w:tc>
      </w:tr>
      <w:tr w:rsidR="002C472E" w:rsidRPr="00EF39CA" w:rsidTr="00EF39CA">
        <w:trPr>
          <w:trHeight w:val="3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0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День России</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0440121260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610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9,92500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9,92500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9,92500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12,92500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12,92500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12,92500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12,92500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12,92500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94,40000</w:t>
            </w:r>
          </w:p>
        </w:tc>
      </w:tr>
      <w:tr w:rsidR="002C472E" w:rsidRPr="00EF39CA" w:rsidTr="00EF39CA">
        <w:trPr>
          <w:trHeight w:val="12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834981">
        <w:trPr>
          <w:trHeight w:val="1204"/>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15"/>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0440121260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610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9,92500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9,92500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9,92500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12,92500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12,92500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12,92500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12,92500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12,92500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94,40000</w:t>
            </w:r>
          </w:p>
        </w:tc>
      </w:tr>
      <w:tr w:rsidR="002C472E" w:rsidRPr="00EF39CA" w:rsidTr="00EF39CA">
        <w:trPr>
          <w:trHeight w:val="3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5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День памяти и скорби</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0440121260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610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2,50800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2,50800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2,50800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5,50800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5,50800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5,50800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5,50800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5,50800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35,06400</w:t>
            </w:r>
          </w:p>
        </w:tc>
      </w:tr>
      <w:tr w:rsidR="002C472E" w:rsidRPr="00EF39CA" w:rsidTr="00EF39CA">
        <w:trPr>
          <w:trHeight w:val="12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834981">
        <w:trPr>
          <w:trHeight w:val="101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9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0440121260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610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2,50800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2,50800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2,50800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5,50800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5,50800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5,50800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5,50800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5,50800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35,06400</w:t>
            </w:r>
          </w:p>
        </w:tc>
      </w:tr>
      <w:tr w:rsidR="002C472E" w:rsidRPr="00EF39CA" w:rsidTr="00EF39CA">
        <w:trPr>
          <w:trHeight w:val="3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0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День воздушного флота России</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0440121260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610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16,36000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16,36000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16,36000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19,36000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19,36000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19,36000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19,36000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19,36000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145,88000</w:t>
            </w:r>
          </w:p>
        </w:tc>
      </w:tr>
      <w:tr w:rsidR="002C472E" w:rsidRPr="00EF39CA" w:rsidTr="00EF39CA">
        <w:trPr>
          <w:trHeight w:val="12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834981">
        <w:trPr>
          <w:trHeight w:val="989"/>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75"/>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0440121260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610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16,36000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16,36000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16,36000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19,36000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19,36000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19,36000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19,36000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19,36000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145,88000</w:t>
            </w:r>
          </w:p>
        </w:tc>
      </w:tr>
      <w:tr w:rsidR="002C472E" w:rsidRPr="00EF39CA" w:rsidTr="00EF39CA">
        <w:trPr>
          <w:trHeight w:val="3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55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День знаний</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0440121260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610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6,32500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6,32500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6,32500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9,32500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9,32500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9,32500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9,32500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9,32500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65,60000</w:t>
            </w:r>
          </w:p>
        </w:tc>
      </w:tr>
      <w:tr w:rsidR="002C472E" w:rsidRPr="00EF39CA" w:rsidTr="00EF39CA">
        <w:trPr>
          <w:trHeight w:val="111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834981">
        <w:trPr>
          <w:trHeight w:val="946"/>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525"/>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0440121260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610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6,32500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6,32500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6,32500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9,32500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9,32500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9,32500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9,32500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9,32500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65,60000</w:t>
            </w:r>
          </w:p>
        </w:tc>
      </w:tr>
      <w:tr w:rsidR="002C472E" w:rsidRPr="00EF39CA" w:rsidTr="00EF39CA">
        <w:trPr>
          <w:trHeight w:val="3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52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День окончания Второй мировой войны</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0440121260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610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2,61700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2,61700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2,61700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5,61700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5,61700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5,61700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5,61700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5,61700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35,93600</w:t>
            </w:r>
          </w:p>
        </w:tc>
      </w:tr>
      <w:tr w:rsidR="002C472E" w:rsidRPr="00EF39CA" w:rsidTr="00EF39CA">
        <w:trPr>
          <w:trHeight w:val="111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834981">
        <w:trPr>
          <w:trHeight w:val="864"/>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45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0440121260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610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2,61700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2,61700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2,61700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5,61700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5,61700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5,61700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5,61700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5,61700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35,93600</w:t>
            </w:r>
          </w:p>
        </w:tc>
      </w:tr>
      <w:tr w:rsidR="002C472E" w:rsidRPr="00EF39CA" w:rsidTr="00EF39CA">
        <w:trPr>
          <w:trHeight w:val="3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15"/>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Фестиваль "Арсеньевская осень"</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0440121260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610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181,90690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181,90690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181,90690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181,90690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181,90690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909,53450</w:t>
            </w:r>
          </w:p>
        </w:tc>
      </w:tr>
      <w:tr w:rsidR="002C472E" w:rsidRPr="00EF39CA" w:rsidTr="00EF39CA">
        <w:trPr>
          <w:trHeight w:val="1200"/>
        </w:trPr>
        <w:tc>
          <w:tcPr>
            <w:tcW w:w="709"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834981">
        <w:trPr>
          <w:trHeight w:val="1204"/>
        </w:trPr>
        <w:tc>
          <w:tcPr>
            <w:tcW w:w="709"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00"/>
        </w:trPr>
        <w:tc>
          <w:tcPr>
            <w:tcW w:w="709"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0440121260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610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181,90690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181,90690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181,90690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181,90690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181,90690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909,53450</w:t>
            </w:r>
          </w:p>
        </w:tc>
      </w:tr>
      <w:tr w:rsidR="002C472E" w:rsidRPr="00EF39CA" w:rsidTr="00EF39CA">
        <w:trPr>
          <w:trHeight w:val="300"/>
        </w:trPr>
        <w:tc>
          <w:tcPr>
            <w:tcW w:w="709"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000000"/>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72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День города</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0440121260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610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42,20800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42,20800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42,20800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95,20800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95,20800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95,20800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95,20800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95,20800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602,66400</w:t>
            </w:r>
          </w:p>
        </w:tc>
      </w:tr>
      <w:tr w:rsidR="002C472E" w:rsidRPr="00EF39CA" w:rsidTr="00EF39CA">
        <w:trPr>
          <w:trHeight w:val="12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834981">
        <w:trPr>
          <w:trHeight w:val="1138"/>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6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0440121260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610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42,20800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42,20800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42,20800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95,20800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95,20800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95,20800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95,20800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95,20800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602,66400</w:t>
            </w:r>
          </w:p>
        </w:tc>
      </w:tr>
      <w:tr w:rsidR="002C472E" w:rsidRPr="00EF39CA" w:rsidTr="00EF39CA">
        <w:trPr>
          <w:trHeight w:val="3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4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Новый год</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0440121260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610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388,61800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282,51729</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629,00056</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674,36742</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603,82898</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603,82898</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603,82898</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603,82898</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4 389,81919</w:t>
            </w:r>
          </w:p>
        </w:tc>
      </w:tr>
      <w:tr w:rsidR="002C472E" w:rsidRPr="00EF39CA" w:rsidTr="00EF39CA">
        <w:trPr>
          <w:trHeight w:val="12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834981">
        <w:trPr>
          <w:trHeight w:val="989"/>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555"/>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0440121260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610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388,61800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282,51729</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629,00056</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674,36742</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603,82898</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603,82898</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603,82898</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603,82898</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4 389,81919</w:t>
            </w:r>
          </w:p>
        </w:tc>
      </w:tr>
      <w:tr w:rsidR="002C472E" w:rsidRPr="00EF39CA" w:rsidTr="00EF39CA">
        <w:trPr>
          <w:trHeight w:val="3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3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r w:rsidRPr="00EF39CA">
              <w:rPr>
                <w:color w:val="000000"/>
                <w:sz w:val="20"/>
              </w:rPr>
              <w:t>5</w:t>
            </w:r>
            <w:r w:rsidR="00D87423" w:rsidRPr="00EF39CA">
              <w:rPr>
                <w:color w:val="000000"/>
                <w:sz w:val="20"/>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Подпрограмма № 5 «Содержание и развитие системы ливневой канализации Арсеньевского городского округа»</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0450000000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3 660,01251</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3 905,43619</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5 434,60706</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6 709,50769</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1 909,86836</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1 909,86836</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1 909,86836</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1 909,86836</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27 349,03689</w:t>
            </w:r>
          </w:p>
        </w:tc>
      </w:tr>
      <w:tr w:rsidR="002C472E" w:rsidRPr="00EF39CA" w:rsidTr="00EF39CA">
        <w:trPr>
          <w:trHeight w:val="12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834981">
        <w:trPr>
          <w:trHeight w:val="89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3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0450000000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3 660,01251</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3 905,43619</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5 434,60706</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6 709,50769</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1 909,86836</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1 909,86836</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1 909,86836</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1 909,86836</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27 349,03689</w:t>
            </w:r>
          </w:p>
        </w:tc>
      </w:tr>
      <w:tr w:rsidR="002C472E" w:rsidRPr="00EF39CA" w:rsidTr="00EF39CA">
        <w:trPr>
          <w:trHeight w:val="3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9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r w:rsidRPr="00EF39CA">
              <w:rPr>
                <w:color w:val="000000"/>
                <w:sz w:val="20"/>
              </w:rPr>
              <w:t>5.1</w:t>
            </w:r>
            <w:r w:rsidR="00D87423" w:rsidRPr="00EF39CA">
              <w:rPr>
                <w:color w:val="000000"/>
                <w:sz w:val="20"/>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Основное мероприятие: «Восстановление ливневой канализации городского округа»</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0450100000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3 660,01251</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3 905,43619</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5 434,60706</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6 709,50769</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1 909,86836</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1 909,86836</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1 909,86836</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1 909,86836</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27 349,03689</w:t>
            </w:r>
          </w:p>
        </w:tc>
      </w:tr>
      <w:tr w:rsidR="002C472E" w:rsidRPr="00EF39CA" w:rsidTr="00EF39CA">
        <w:trPr>
          <w:trHeight w:val="12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834981">
        <w:trPr>
          <w:trHeight w:val="1192"/>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45"/>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0450100000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3 660,01251</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3 905,43619</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5 434,60706</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6 709,50769</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1 909,86836</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1 909,86836</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1 909,86836</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1 909,86836</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27 349,03689</w:t>
            </w:r>
          </w:p>
        </w:tc>
      </w:tr>
      <w:tr w:rsidR="002C472E" w:rsidRPr="00EF39CA" w:rsidTr="00EF39CA">
        <w:trPr>
          <w:trHeight w:val="3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51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r w:rsidRPr="00EF39CA">
              <w:rPr>
                <w:color w:val="000000"/>
                <w:sz w:val="20"/>
              </w:rPr>
              <w:t>5.1.1</w:t>
            </w:r>
            <w:r w:rsidR="00D87423" w:rsidRPr="00EF39CA">
              <w:rPr>
                <w:color w:val="000000"/>
                <w:sz w:val="20"/>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Расходы на содержание ливневой канализации (контракты)</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0450121060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240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430,73240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3 000,00000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4 291,87540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5 397,24124</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1 000,00000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1 000,00000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1 000,00000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1 000,00000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17 119,84904</w:t>
            </w:r>
          </w:p>
        </w:tc>
      </w:tr>
      <w:tr w:rsidR="002C472E" w:rsidRPr="00EF39CA" w:rsidTr="00EF39CA">
        <w:trPr>
          <w:trHeight w:val="12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834981">
        <w:trPr>
          <w:trHeight w:val="1063"/>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585"/>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0450121060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240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430,73240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3 000,00000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4 291,87540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5 397,24124</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1 000,00000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1 000,00000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1 000,00000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1 000,00000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17 119,84904</w:t>
            </w:r>
          </w:p>
        </w:tc>
      </w:tr>
      <w:tr w:rsidR="002C472E" w:rsidRPr="00EF39CA" w:rsidTr="00EF39CA">
        <w:trPr>
          <w:trHeight w:val="3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705"/>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r w:rsidRPr="00EF39CA">
              <w:rPr>
                <w:color w:val="000000"/>
                <w:sz w:val="20"/>
              </w:rPr>
              <w:t>5.1.2</w:t>
            </w:r>
            <w:r w:rsidR="00D87423" w:rsidRPr="00EF39CA">
              <w:rPr>
                <w:color w:val="000000"/>
                <w:sz w:val="20"/>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Содержание ливневой канализации (в рамках муниципального задания)</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0450121060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610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789,70600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905,43619</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1 042,73166</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1 242,26645</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909,86836</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909,86836</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909,86836</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909,86836</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7 619,61374</w:t>
            </w:r>
          </w:p>
        </w:tc>
      </w:tr>
      <w:tr w:rsidR="002C472E" w:rsidRPr="00EF39CA" w:rsidTr="00EF39CA">
        <w:trPr>
          <w:trHeight w:val="12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834981">
        <w:trPr>
          <w:trHeight w:val="1052"/>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75"/>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0450121060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610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789,70600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905,43619</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1 042,73166</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1 242,26645</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909,86836</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909,86836</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909,86836</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909,86836</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7 619,61374</w:t>
            </w:r>
          </w:p>
        </w:tc>
      </w:tr>
      <w:tr w:rsidR="002C472E" w:rsidRPr="00EF39CA" w:rsidTr="00EF39CA">
        <w:trPr>
          <w:trHeight w:val="3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6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r w:rsidRPr="00EF39CA">
              <w:rPr>
                <w:color w:val="000000"/>
                <w:sz w:val="20"/>
              </w:rPr>
              <w:t>5.1.3</w:t>
            </w:r>
            <w:r w:rsidR="00D87423" w:rsidRPr="00EF39CA">
              <w:rPr>
                <w:color w:val="000000"/>
                <w:sz w:val="20"/>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Восстановление водоотводящих свойств водоотводных канав</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0450121310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240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1 738,94011</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1 738,94011</w:t>
            </w:r>
          </w:p>
        </w:tc>
      </w:tr>
      <w:tr w:rsidR="002C472E" w:rsidRPr="00EF39CA" w:rsidTr="00EF39CA">
        <w:trPr>
          <w:trHeight w:val="12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834981">
        <w:trPr>
          <w:trHeight w:val="1131"/>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735"/>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0450121310</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240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1 738,94011</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1 738,94011</w:t>
            </w:r>
          </w:p>
        </w:tc>
      </w:tr>
      <w:tr w:rsidR="002C472E" w:rsidRPr="00EF39CA" w:rsidTr="00EF39CA">
        <w:trPr>
          <w:trHeight w:val="3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3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r w:rsidRPr="00EF39CA">
              <w:rPr>
                <w:color w:val="000000"/>
                <w:sz w:val="20"/>
              </w:rPr>
              <w:t>5.1.4</w:t>
            </w:r>
            <w:r w:rsidR="00D87423" w:rsidRPr="00EF39CA">
              <w:rPr>
                <w:color w:val="000000"/>
                <w:sz w:val="20"/>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Замена водопропускных труб</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0450121331</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240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662,63400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662,63400</w:t>
            </w:r>
          </w:p>
        </w:tc>
      </w:tr>
      <w:tr w:rsidR="002C472E" w:rsidRPr="00EF39CA" w:rsidTr="00EF39CA">
        <w:trPr>
          <w:trHeight w:val="12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834981">
        <w:trPr>
          <w:trHeight w:val="1274"/>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675"/>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0450121331</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240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662,63400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662,63400</w:t>
            </w:r>
          </w:p>
        </w:tc>
      </w:tr>
      <w:tr w:rsidR="002C472E" w:rsidRPr="00EF39CA" w:rsidTr="00EF39CA">
        <w:trPr>
          <w:trHeight w:val="3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57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8D644D">
            <w:pPr>
              <w:widowControl/>
              <w:suppressAutoHyphens w:val="0"/>
              <w:autoSpaceDE/>
              <w:ind w:firstLine="0"/>
              <w:jc w:val="center"/>
              <w:rPr>
                <w:color w:val="000000"/>
                <w:sz w:val="20"/>
              </w:rPr>
            </w:pPr>
            <w:r w:rsidRPr="00EF39CA">
              <w:rPr>
                <w:color w:val="000000"/>
                <w:sz w:val="20"/>
              </w:rPr>
              <w:t>5.1.5</w:t>
            </w:r>
            <w:r w:rsidR="00D87423" w:rsidRPr="00EF39CA">
              <w:rPr>
                <w:color w:val="000000"/>
                <w:sz w:val="20"/>
              </w:rPr>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Проведение топографических работ по горизонтальной съемке местности</w:t>
            </w: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всего</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0450121333</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240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38,00000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100,00000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208,00000</w:t>
            </w:r>
          </w:p>
        </w:tc>
      </w:tr>
      <w:tr w:rsidR="002C472E" w:rsidRPr="00EF39CA" w:rsidTr="00EF39CA">
        <w:trPr>
          <w:trHeight w:val="12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федеральный бюджет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834981">
        <w:trPr>
          <w:trHeight w:val="1166"/>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Приморского края (субсидии, субвенции,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r w:rsidR="002C472E" w:rsidRPr="00EF39CA" w:rsidTr="00EF39CA">
        <w:trPr>
          <w:trHeight w:val="75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бюджет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986</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0503</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0450121333</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240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38,00000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100,00000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70,00000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208,00000</w:t>
            </w:r>
          </w:p>
        </w:tc>
      </w:tr>
      <w:tr w:rsidR="002C472E" w:rsidRPr="00EF39CA" w:rsidTr="00EF39CA">
        <w:trPr>
          <w:trHeight w:val="300"/>
        </w:trPr>
        <w:tc>
          <w:tcPr>
            <w:tcW w:w="709" w:type="dxa"/>
            <w:vMerge/>
            <w:tcBorders>
              <w:top w:val="nil"/>
              <w:left w:val="single" w:sz="4" w:space="0" w:color="auto"/>
              <w:bottom w:val="single" w:sz="4" w:space="0" w:color="auto"/>
              <w:right w:val="single" w:sz="4" w:space="0" w:color="auto"/>
            </w:tcBorders>
            <w:vAlign w:val="center"/>
            <w:hideMark/>
          </w:tcPr>
          <w:p w:rsidR="001228F9" w:rsidRPr="00EF39CA" w:rsidRDefault="001228F9" w:rsidP="008D644D">
            <w:pPr>
              <w:widowControl/>
              <w:suppressAutoHyphens w:val="0"/>
              <w:autoSpaceDE/>
              <w:ind w:firstLine="0"/>
              <w:jc w:val="center"/>
              <w:rPr>
                <w:color w:val="000000"/>
                <w:sz w:val="20"/>
              </w:rPr>
            </w:pPr>
          </w:p>
        </w:tc>
        <w:tc>
          <w:tcPr>
            <w:tcW w:w="1843" w:type="dxa"/>
            <w:vMerge/>
            <w:tcBorders>
              <w:top w:val="nil"/>
              <w:left w:val="single" w:sz="4" w:space="0" w:color="auto"/>
              <w:bottom w:val="single" w:sz="4" w:space="0" w:color="auto"/>
              <w:right w:val="single" w:sz="4" w:space="0" w:color="auto"/>
            </w:tcBorders>
            <w:vAlign w:val="center"/>
            <w:hideMark/>
          </w:tcPr>
          <w:p w:rsidR="001228F9" w:rsidRPr="00EF39CA" w:rsidRDefault="001228F9" w:rsidP="001228F9">
            <w:pPr>
              <w:widowControl/>
              <w:suppressAutoHyphens w:val="0"/>
              <w:autoSpaceDE/>
              <w:ind w:firstLine="0"/>
              <w:jc w:val="left"/>
              <w:rPr>
                <w:color w:val="000000"/>
                <w:sz w:val="20"/>
              </w:rPr>
            </w:pPr>
          </w:p>
        </w:tc>
        <w:tc>
          <w:tcPr>
            <w:tcW w:w="212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внебюджетные источники</w:t>
            </w:r>
          </w:p>
        </w:tc>
        <w:tc>
          <w:tcPr>
            <w:tcW w:w="567"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709"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425"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left"/>
              <w:rPr>
                <w:color w:val="000000"/>
                <w:sz w:val="20"/>
              </w:rPr>
            </w:pPr>
            <w:r w:rsidRPr="00EF39CA">
              <w:rPr>
                <w:color w:val="000000"/>
                <w:sz w:val="20"/>
              </w:rPr>
              <w:t> </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3"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992"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276"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c>
          <w:tcPr>
            <w:tcW w:w="1134" w:type="dxa"/>
            <w:tcBorders>
              <w:top w:val="nil"/>
              <w:left w:val="nil"/>
              <w:bottom w:val="single" w:sz="4" w:space="0" w:color="auto"/>
              <w:right w:val="single" w:sz="4" w:space="0" w:color="auto"/>
            </w:tcBorders>
            <w:shd w:val="clear" w:color="auto" w:fill="auto"/>
            <w:vAlign w:val="center"/>
            <w:hideMark/>
          </w:tcPr>
          <w:p w:rsidR="001228F9" w:rsidRPr="00EF39CA" w:rsidRDefault="001228F9" w:rsidP="001228F9">
            <w:pPr>
              <w:widowControl/>
              <w:suppressAutoHyphens w:val="0"/>
              <w:autoSpaceDE/>
              <w:ind w:firstLine="0"/>
              <w:jc w:val="center"/>
              <w:rPr>
                <w:color w:val="000000"/>
                <w:sz w:val="20"/>
              </w:rPr>
            </w:pPr>
            <w:r w:rsidRPr="00EF39CA">
              <w:rPr>
                <w:color w:val="000000"/>
                <w:sz w:val="20"/>
              </w:rPr>
              <w:t>0,00000</w:t>
            </w:r>
          </w:p>
        </w:tc>
      </w:tr>
    </w:tbl>
    <w:p w:rsidR="00F05759" w:rsidRPr="00F05759" w:rsidRDefault="00F05759" w:rsidP="00F05759">
      <w:pPr>
        <w:pStyle w:val="ConsPlusNormal"/>
        <w:jc w:val="center"/>
        <w:rPr>
          <w:rFonts w:ascii="Times New Roman" w:hAnsi="Times New Roman" w:cs="Times New Roman"/>
          <w:sz w:val="24"/>
          <w:szCs w:val="24"/>
        </w:rPr>
      </w:pPr>
    </w:p>
    <w:p w:rsidR="00433063" w:rsidRDefault="00433063">
      <w:pPr>
        <w:pStyle w:val="ConsPlusNormal"/>
        <w:jc w:val="both"/>
        <w:rPr>
          <w:rFonts w:ascii="Times New Roman" w:hAnsi="Times New Roman" w:cs="Times New Roman"/>
          <w:sz w:val="26"/>
          <w:szCs w:val="26"/>
        </w:rPr>
      </w:pPr>
    </w:p>
    <w:p w:rsidR="00A572EE" w:rsidRDefault="00433063" w:rsidP="00433063">
      <w:pPr>
        <w:suppressAutoHyphens w:val="0"/>
        <w:autoSpaceDN w:val="0"/>
        <w:ind w:firstLine="0"/>
        <w:jc w:val="center"/>
        <w:rPr>
          <w:rFonts w:eastAsiaTheme="minorEastAsia"/>
          <w:szCs w:val="26"/>
        </w:rPr>
      </w:pPr>
      <w:r w:rsidRPr="00433063">
        <w:rPr>
          <w:rFonts w:eastAsiaTheme="minorEastAsia"/>
          <w:szCs w:val="26"/>
        </w:rPr>
        <w:t>5. Информация о социальных, финансовых, стимулирующих</w:t>
      </w:r>
      <w:r w:rsidR="00A572EE">
        <w:rPr>
          <w:rFonts w:eastAsiaTheme="minorEastAsia"/>
          <w:szCs w:val="26"/>
        </w:rPr>
        <w:t xml:space="preserve"> </w:t>
      </w:r>
      <w:r w:rsidRPr="00433063">
        <w:rPr>
          <w:rFonts w:eastAsiaTheme="minorEastAsia"/>
          <w:szCs w:val="26"/>
        </w:rPr>
        <w:t>налоговых льготах,</w:t>
      </w:r>
    </w:p>
    <w:p w:rsidR="00433063" w:rsidRPr="00433063" w:rsidRDefault="00433063" w:rsidP="00433063">
      <w:pPr>
        <w:suppressAutoHyphens w:val="0"/>
        <w:autoSpaceDN w:val="0"/>
        <w:ind w:firstLine="0"/>
        <w:jc w:val="center"/>
        <w:rPr>
          <w:rFonts w:eastAsiaTheme="minorEastAsia"/>
          <w:szCs w:val="26"/>
        </w:rPr>
      </w:pPr>
      <w:r w:rsidRPr="00433063">
        <w:rPr>
          <w:rFonts w:eastAsiaTheme="minorEastAsia"/>
          <w:szCs w:val="26"/>
        </w:rPr>
        <w:t xml:space="preserve"> предусмотренных в рамках реализации</w:t>
      </w:r>
      <w:r w:rsidR="00A572EE">
        <w:rPr>
          <w:rFonts w:eastAsiaTheme="minorEastAsia"/>
          <w:szCs w:val="26"/>
        </w:rPr>
        <w:t xml:space="preserve"> </w:t>
      </w:r>
      <w:r w:rsidRPr="00433063">
        <w:rPr>
          <w:rFonts w:eastAsiaTheme="minorEastAsia"/>
          <w:szCs w:val="26"/>
        </w:rPr>
        <w:t>муниципальной программы Арсеньевского городского округа</w:t>
      </w:r>
    </w:p>
    <w:p w:rsidR="00A572EE" w:rsidRPr="00A572EE" w:rsidRDefault="00A572EE" w:rsidP="00433063">
      <w:pPr>
        <w:suppressAutoHyphens w:val="0"/>
        <w:autoSpaceDN w:val="0"/>
        <w:ind w:firstLine="0"/>
        <w:jc w:val="center"/>
        <w:rPr>
          <w:rFonts w:eastAsiaTheme="minorEastAsia"/>
          <w:szCs w:val="26"/>
          <w:u w:val="single"/>
        </w:rPr>
      </w:pPr>
      <w:r w:rsidRPr="00A572EE">
        <w:rPr>
          <w:rFonts w:eastAsiaTheme="minorEastAsia"/>
          <w:szCs w:val="26"/>
          <w:u w:val="single"/>
        </w:rPr>
        <w:t>«Благоустройство Арсеньевского городского округа на 2020-2027 годы»</w:t>
      </w:r>
    </w:p>
    <w:p w:rsidR="00433063" w:rsidRPr="00433063" w:rsidRDefault="00A572EE" w:rsidP="00433063">
      <w:pPr>
        <w:suppressAutoHyphens w:val="0"/>
        <w:autoSpaceDN w:val="0"/>
        <w:ind w:firstLine="0"/>
        <w:jc w:val="center"/>
        <w:rPr>
          <w:rFonts w:eastAsiaTheme="minorEastAsia"/>
          <w:sz w:val="22"/>
          <w:szCs w:val="22"/>
        </w:rPr>
      </w:pPr>
      <w:r w:rsidRPr="00433063">
        <w:rPr>
          <w:rFonts w:eastAsiaTheme="minorEastAsia"/>
          <w:sz w:val="22"/>
          <w:szCs w:val="22"/>
        </w:rPr>
        <w:t xml:space="preserve"> </w:t>
      </w:r>
      <w:r w:rsidR="00433063" w:rsidRPr="00433063">
        <w:rPr>
          <w:rFonts w:eastAsiaTheme="minorEastAsia"/>
          <w:sz w:val="22"/>
          <w:szCs w:val="22"/>
        </w:rPr>
        <w:t>(наименование муниципальной программы)</w:t>
      </w:r>
    </w:p>
    <w:p w:rsidR="00433063" w:rsidRDefault="00433063">
      <w:pPr>
        <w:pStyle w:val="ConsPlusNormal"/>
        <w:jc w:val="both"/>
        <w:rPr>
          <w:rFonts w:ascii="Times New Roman" w:hAnsi="Times New Roman" w:cs="Times New Roman"/>
          <w:sz w:val="26"/>
          <w:szCs w:val="26"/>
        </w:rPr>
      </w:pPr>
    </w:p>
    <w:p w:rsidR="00433063" w:rsidRDefault="00433063" w:rsidP="00A572EE">
      <w:pPr>
        <w:pStyle w:val="ConsPlusNormal"/>
        <w:jc w:val="both"/>
        <w:rPr>
          <w:rFonts w:ascii="Times New Roman" w:hAnsi="Times New Roman" w:cs="Times New Roman"/>
          <w:sz w:val="26"/>
          <w:szCs w:val="26"/>
        </w:rPr>
      </w:pPr>
      <w:r w:rsidRPr="00433063">
        <w:rPr>
          <w:rFonts w:ascii="Times New Roman" w:hAnsi="Times New Roman" w:cs="Times New Roman"/>
          <w:sz w:val="26"/>
          <w:szCs w:val="26"/>
        </w:rPr>
        <w:t>Стимулирующие, социальные и финансовые налоговые льготы (налоговые расходы) в рамках реализации мероприятий муниципальной программы не предусмотрены.</w:t>
      </w:r>
    </w:p>
    <w:p w:rsidR="00EC58C8" w:rsidRDefault="00EC58C8" w:rsidP="00A572EE">
      <w:pPr>
        <w:pStyle w:val="ConsPlusNormal"/>
        <w:jc w:val="both"/>
        <w:rPr>
          <w:rFonts w:ascii="Times New Roman" w:hAnsi="Times New Roman" w:cs="Times New Roman"/>
          <w:sz w:val="26"/>
          <w:szCs w:val="26"/>
        </w:rPr>
      </w:pPr>
    </w:p>
    <w:p w:rsidR="00EC58C8" w:rsidRDefault="00EC58C8" w:rsidP="00EC58C8">
      <w:pPr>
        <w:pStyle w:val="ConsPlusNormal"/>
        <w:jc w:val="center"/>
        <w:rPr>
          <w:rFonts w:ascii="Times New Roman" w:hAnsi="Times New Roman" w:cs="Times New Roman"/>
          <w:sz w:val="26"/>
          <w:szCs w:val="26"/>
        </w:rPr>
      </w:pPr>
      <w:r>
        <w:rPr>
          <w:rFonts w:ascii="Times New Roman" w:hAnsi="Times New Roman" w:cs="Times New Roman"/>
          <w:sz w:val="26"/>
          <w:szCs w:val="26"/>
        </w:rPr>
        <w:t>________</w:t>
      </w:r>
    </w:p>
    <w:p w:rsidR="00433063" w:rsidRDefault="00433063" w:rsidP="00A572EE">
      <w:pPr>
        <w:pStyle w:val="ConsPlusNormal"/>
        <w:jc w:val="both"/>
        <w:rPr>
          <w:rFonts w:ascii="Times New Roman" w:hAnsi="Times New Roman" w:cs="Times New Roman"/>
          <w:sz w:val="26"/>
          <w:szCs w:val="26"/>
        </w:rPr>
      </w:pPr>
    </w:p>
    <w:p w:rsidR="00F05759" w:rsidRDefault="00F05759">
      <w:pPr>
        <w:pStyle w:val="ConsPlusNormal"/>
        <w:jc w:val="both"/>
        <w:rPr>
          <w:rFonts w:ascii="Times New Roman" w:hAnsi="Times New Roman" w:cs="Times New Roman"/>
          <w:sz w:val="26"/>
          <w:szCs w:val="26"/>
        </w:rPr>
      </w:pPr>
    </w:p>
    <w:p w:rsidR="00F05759" w:rsidRDefault="00F05759">
      <w:pPr>
        <w:pStyle w:val="ConsPlusNormal"/>
        <w:jc w:val="both"/>
        <w:rPr>
          <w:rFonts w:ascii="Times New Roman" w:hAnsi="Times New Roman" w:cs="Times New Roman"/>
          <w:sz w:val="26"/>
          <w:szCs w:val="26"/>
        </w:rPr>
      </w:pPr>
    </w:p>
    <w:p w:rsidR="00A77FB7" w:rsidRDefault="00A77FB7">
      <w:pPr>
        <w:pStyle w:val="ConsPlusNormal"/>
        <w:jc w:val="both"/>
        <w:rPr>
          <w:rFonts w:ascii="Times New Roman" w:hAnsi="Times New Roman" w:cs="Times New Roman"/>
          <w:sz w:val="26"/>
          <w:szCs w:val="26"/>
        </w:rPr>
      </w:pPr>
    </w:p>
    <w:p w:rsidR="00F05759" w:rsidRDefault="00F05759">
      <w:pPr>
        <w:pStyle w:val="ConsPlusNormal"/>
        <w:jc w:val="both"/>
        <w:rPr>
          <w:rFonts w:ascii="Times New Roman" w:hAnsi="Times New Roman" w:cs="Times New Roman"/>
          <w:sz w:val="26"/>
          <w:szCs w:val="26"/>
        </w:rPr>
      </w:pPr>
    </w:p>
    <w:p w:rsidR="00F05759" w:rsidRDefault="00F05759">
      <w:pPr>
        <w:pStyle w:val="ConsPlusNormal"/>
        <w:jc w:val="both"/>
        <w:rPr>
          <w:rFonts w:ascii="Times New Roman" w:hAnsi="Times New Roman" w:cs="Times New Roman"/>
          <w:sz w:val="26"/>
          <w:szCs w:val="26"/>
        </w:rPr>
      </w:pPr>
    </w:p>
    <w:p w:rsidR="00F05759" w:rsidRDefault="00F05759">
      <w:pPr>
        <w:pStyle w:val="ConsPlusNormal"/>
        <w:jc w:val="both"/>
        <w:rPr>
          <w:rFonts w:ascii="Times New Roman" w:hAnsi="Times New Roman" w:cs="Times New Roman"/>
          <w:sz w:val="26"/>
          <w:szCs w:val="26"/>
        </w:rPr>
      </w:pPr>
    </w:p>
    <w:p w:rsidR="00F05759" w:rsidRDefault="00F05759">
      <w:pPr>
        <w:pStyle w:val="ConsPlusTitle"/>
        <w:jc w:val="center"/>
        <w:outlineLvl w:val="1"/>
        <w:rPr>
          <w:rFonts w:ascii="Times New Roman" w:hAnsi="Times New Roman" w:cs="Times New Roman"/>
          <w:sz w:val="26"/>
          <w:szCs w:val="26"/>
        </w:rPr>
      </w:pPr>
    </w:p>
    <w:p w:rsidR="00F05759" w:rsidRDefault="00F05759">
      <w:pPr>
        <w:pStyle w:val="ConsPlusTitle"/>
        <w:jc w:val="center"/>
        <w:outlineLvl w:val="1"/>
        <w:rPr>
          <w:rFonts w:ascii="Times New Roman" w:hAnsi="Times New Roman" w:cs="Times New Roman"/>
          <w:sz w:val="26"/>
          <w:szCs w:val="26"/>
        </w:rPr>
      </w:pPr>
    </w:p>
    <w:tbl>
      <w:tblPr>
        <w:tblpPr w:leftFromText="180" w:rightFromText="180" w:vertAnchor="text" w:horzAnchor="margin" w:tblpXSpec="center" w:tblpY="-677"/>
        <w:tblW w:w="16727" w:type="dxa"/>
        <w:tblLayout w:type="fixed"/>
        <w:tblLook w:val="0000" w:firstRow="0" w:lastRow="0" w:firstColumn="0" w:lastColumn="0" w:noHBand="0" w:noVBand="0"/>
      </w:tblPr>
      <w:tblGrid>
        <w:gridCol w:w="561"/>
        <w:gridCol w:w="2244"/>
        <w:gridCol w:w="2244"/>
        <w:gridCol w:w="5441"/>
        <w:gridCol w:w="6237"/>
      </w:tblGrid>
      <w:tr w:rsidR="008D644D" w:rsidRPr="008D644D" w:rsidTr="008D644D">
        <w:trPr>
          <w:trHeight w:val="1418"/>
        </w:trPr>
        <w:tc>
          <w:tcPr>
            <w:tcW w:w="561" w:type="dxa"/>
            <w:tcBorders>
              <w:top w:val="nil"/>
              <w:left w:val="nil"/>
              <w:bottom w:val="nil"/>
              <w:right w:val="nil"/>
            </w:tcBorders>
            <w:shd w:val="clear" w:color="auto" w:fill="auto"/>
            <w:vAlign w:val="center"/>
          </w:tcPr>
          <w:p w:rsidR="008D644D" w:rsidRPr="008D644D" w:rsidRDefault="008D644D" w:rsidP="008D644D">
            <w:pPr>
              <w:widowControl/>
              <w:suppressAutoHyphens w:val="0"/>
              <w:autoSpaceDE/>
              <w:ind w:firstLine="0"/>
              <w:jc w:val="center"/>
              <w:rPr>
                <w:color w:val="000000"/>
                <w:sz w:val="24"/>
                <w:szCs w:val="24"/>
                <w:lang w:eastAsia="ko-KR"/>
              </w:rPr>
            </w:pPr>
          </w:p>
        </w:tc>
        <w:tc>
          <w:tcPr>
            <w:tcW w:w="2244" w:type="dxa"/>
            <w:tcBorders>
              <w:top w:val="nil"/>
              <w:left w:val="nil"/>
              <w:bottom w:val="nil"/>
              <w:right w:val="nil"/>
            </w:tcBorders>
          </w:tcPr>
          <w:p w:rsidR="008D644D" w:rsidRPr="008D644D" w:rsidRDefault="008D644D" w:rsidP="008D644D">
            <w:pPr>
              <w:widowControl/>
              <w:suppressAutoHyphens w:val="0"/>
              <w:autoSpaceDE/>
              <w:ind w:firstLine="0"/>
              <w:jc w:val="center"/>
              <w:rPr>
                <w:color w:val="000000"/>
                <w:sz w:val="24"/>
                <w:szCs w:val="24"/>
                <w:lang w:eastAsia="ko-KR"/>
              </w:rPr>
            </w:pPr>
          </w:p>
        </w:tc>
        <w:tc>
          <w:tcPr>
            <w:tcW w:w="2244" w:type="dxa"/>
            <w:tcBorders>
              <w:top w:val="nil"/>
              <w:left w:val="nil"/>
              <w:bottom w:val="nil"/>
              <w:right w:val="nil"/>
            </w:tcBorders>
            <w:shd w:val="clear" w:color="auto" w:fill="auto"/>
            <w:vAlign w:val="center"/>
          </w:tcPr>
          <w:p w:rsidR="008D644D" w:rsidRPr="008D644D" w:rsidRDefault="008D644D" w:rsidP="008D644D">
            <w:pPr>
              <w:widowControl/>
              <w:suppressAutoHyphens w:val="0"/>
              <w:autoSpaceDE/>
              <w:ind w:firstLine="0"/>
              <w:jc w:val="center"/>
              <w:rPr>
                <w:color w:val="000000"/>
                <w:sz w:val="24"/>
                <w:szCs w:val="24"/>
                <w:lang w:eastAsia="ko-KR"/>
              </w:rPr>
            </w:pPr>
          </w:p>
        </w:tc>
        <w:tc>
          <w:tcPr>
            <w:tcW w:w="5441" w:type="dxa"/>
            <w:tcBorders>
              <w:top w:val="nil"/>
              <w:left w:val="nil"/>
              <w:bottom w:val="nil"/>
              <w:right w:val="nil"/>
            </w:tcBorders>
            <w:shd w:val="clear" w:color="auto" w:fill="auto"/>
            <w:vAlign w:val="center"/>
          </w:tcPr>
          <w:p w:rsidR="008D644D" w:rsidRPr="008D644D" w:rsidRDefault="008D644D" w:rsidP="008D644D">
            <w:pPr>
              <w:widowControl/>
              <w:suppressAutoHyphens w:val="0"/>
              <w:autoSpaceDE/>
              <w:ind w:firstLine="0"/>
              <w:jc w:val="center"/>
              <w:rPr>
                <w:color w:val="000000"/>
                <w:sz w:val="24"/>
                <w:szCs w:val="24"/>
                <w:lang w:eastAsia="ko-KR"/>
              </w:rPr>
            </w:pPr>
          </w:p>
        </w:tc>
        <w:tc>
          <w:tcPr>
            <w:tcW w:w="6237" w:type="dxa"/>
            <w:tcBorders>
              <w:top w:val="nil"/>
              <w:left w:val="nil"/>
              <w:bottom w:val="nil"/>
              <w:right w:val="nil"/>
            </w:tcBorders>
            <w:shd w:val="clear" w:color="auto" w:fill="auto"/>
            <w:vAlign w:val="center"/>
          </w:tcPr>
          <w:p w:rsidR="008D644D" w:rsidRPr="008D644D" w:rsidRDefault="008D644D" w:rsidP="008D644D">
            <w:pPr>
              <w:tabs>
                <w:tab w:val="left" w:pos="8041"/>
              </w:tabs>
              <w:suppressAutoHyphens w:val="0"/>
              <w:autoSpaceDN w:val="0"/>
              <w:adjustRightInd w:val="0"/>
              <w:ind w:firstLine="0"/>
              <w:jc w:val="center"/>
              <w:rPr>
                <w:color w:val="000000"/>
                <w:sz w:val="24"/>
                <w:szCs w:val="24"/>
                <w:lang w:eastAsia="ko-KR"/>
              </w:rPr>
            </w:pPr>
            <w:r w:rsidRPr="008D644D">
              <w:rPr>
                <w:color w:val="000000"/>
                <w:sz w:val="24"/>
                <w:szCs w:val="24"/>
                <w:lang w:eastAsia="ko-KR"/>
              </w:rPr>
              <w:t>«</w:t>
            </w:r>
            <w:r w:rsidRPr="008D4F7C">
              <w:rPr>
                <w:color w:val="000000"/>
                <w:sz w:val="24"/>
                <w:szCs w:val="24"/>
                <w:lang w:eastAsia="ko-KR"/>
              </w:rPr>
              <w:t xml:space="preserve">Приложение </w:t>
            </w:r>
            <w:r w:rsidR="00F05E62" w:rsidRPr="008D4F7C">
              <w:rPr>
                <w:color w:val="000000"/>
                <w:sz w:val="24"/>
                <w:szCs w:val="24"/>
                <w:lang w:eastAsia="ko-KR"/>
              </w:rPr>
              <w:t>№ 2</w:t>
            </w:r>
          </w:p>
          <w:p w:rsidR="008D644D" w:rsidRPr="008D644D" w:rsidRDefault="008D644D" w:rsidP="008D644D">
            <w:pPr>
              <w:widowControl/>
              <w:tabs>
                <w:tab w:val="left" w:pos="106"/>
              </w:tabs>
              <w:suppressAutoHyphens w:val="0"/>
              <w:autoSpaceDE/>
              <w:ind w:firstLine="0"/>
              <w:jc w:val="center"/>
              <w:rPr>
                <w:color w:val="000000"/>
                <w:sz w:val="24"/>
                <w:szCs w:val="24"/>
                <w:lang w:eastAsia="ko-KR"/>
              </w:rPr>
            </w:pPr>
            <w:r w:rsidRPr="008D644D">
              <w:rPr>
                <w:color w:val="000000"/>
                <w:sz w:val="24"/>
                <w:szCs w:val="24"/>
                <w:lang w:eastAsia="ko-KR"/>
              </w:rPr>
              <w:t xml:space="preserve">к муниципальной программе </w:t>
            </w:r>
          </w:p>
          <w:p w:rsidR="008D644D" w:rsidRPr="008D644D" w:rsidRDefault="008D644D" w:rsidP="008D644D">
            <w:pPr>
              <w:widowControl/>
              <w:tabs>
                <w:tab w:val="left" w:pos="106"/>
              </w:tabs>
              <w:suppressAutoHyphens w:val="0"/>
              <w:autoSpaceDE/>
              <w:ind w:firstLine="0"/>
              <w:jc w:val="center"/>
              <w:rPr>
                <w:color w:val="000000"/>
                <w:sz w:val="24"/>
                <w:szCs w:val="24"/>
                <w:lang w:eastAsia="ko-KR"/>
              </w:rPr>
            </w:pPr>
            <w:r w:rsidRPr="008D644D">
              <w:rPr>
                <w:color w:val="000000"/>
                <w:sz w:val="24"/>
                <w:szCs w:val="24"/>
                <w:lang w:eastAsia="ko-KR"/>
              </w:rPr>
              <w:t xml:space="preserve">«Благоустройство Арсеньевского городского </w:t>
            </w:r>
          </w:p>
          <w:p w:rsidR="008D644D" w:rsidRPr="008D644D" w:rsidRDefault="008D644D" w:rsidP="008D644D">
            <w:pPr>
              <w:widowControl/>
              <w:tabs>
                <w:tab w:val="left" w:pos="106"/>
              </w:tabs>
              <w:suppressAutoHyphens w:val="0"/>
              <w:autoSpaceDE/>
              <w:ind w:firstLine="0"/>
              <w:jc w:val="center"/>
              <w:rPr>
                <w:color w:val="000000"/>
                <w:sz w:val="24"/>
                <w:szCs w:val="24"/>
                <w:lang w:eastAsia="ko-KR"/>
              </w:rPr>
            </w:pPr>
            <w:r>
              <w:rPr>
                <w:color w:val="000000"/>
                <w:sz w:val="24"/>
                <w:szCs w:val="24"/>
                <w:lang w:eastAsia="ko-KR"/>
              </w:rPr>
              <w:t>округа» на 2020 – 2027</w:t>
            </w:r>
            <w:r w:rsidRPr="008D644D">
              <w:rPr>
                <w:color w:val="000000"/>
                <w:sz w:val="24"/>
                <w:szCs w:val="24"/>
                <w:lang w:eastAsia="ko-KR"/>
              </w:rPr>
              <w:t xml:space="preserve"> годы»</w:t>
            </w:r>
          </w:p>
        </w:tc>
      </w:tr>
    </w:tbl>
    <w:p w:rsidR="00C877C4" w:rsidRDefault="00F05759">
      <w:pPr>
        <w:pStyle w:val="ConsPlusTitle"/>
        <w:jc w:val="center"/>
        <w:outlineLvl w:val="1"/>
        <w:rPr>
          <w:rFonts w:ascii="Times New Roman" w:hAnsi="Times New Roman" w:cs="Times New Roman"/>
          <w:b w:val="0"/>
          <w:sz w:val="26"/>
          <w:szCs w:val="26"/>
        </w:rPr>
      </w:pPr>
      <w:r w:rsidRPr="00F05759">
        <w:rPr>
          <w:rFonts w:ascii="Times New Roman" w:hAnsi="Times New Roman" w:cs="Times New Roman"/>
          <w:b w:val="0"/>
          <w:sz w:val="26"/>
          <w:szCs w:val="26"/>
        </w:rPr>
        <w:t>ПРОГНОЗ</w:t>
      </w:r>
    </w:p>
    <w:p w:rsidR="00C877C4" w:rsidRDefault="00F05759">
      <w:pPr>
        <w:pStyle w:val="ConsPlusTitle"/>
        <w:jc w:val="center"/>
        <w:outlineLvl w:val="1"/>
        <w:rPr>
          <w:rFonts w:ascii="Times New Roman" w:hAnsi="Times New Roman" w:cs="Times New Roman"/>
          <w:b w:val="0"/>
          <w:sz w:val="26"/>
          <w:szCs w:val="26"/>
        </w:rPr>
      </w:pPr>
      <w:r w:rsidRPr="00F05759">
        <w:rPr>
          <w:rFonts w:ascii="Times New Roman" w:hAnsi="Times New Roman" w:cs="Times New Roman"/>
          <w:b w:val="0"/>
          <w:sz w:val="26"/>
          <w:szCs w:val="26"/>
        </w:rPr>
        <w:t xml:space="preserve"> св</w:t>
      </w:r>
      <w:r w:rsidR="00C877C4">
        <w:rPr>
          <w:rFonts w:ascii="Times New Roman" w:hAnsi="Times New Roman" w:cs="Times New Roman"/>
          <w:b w:val="0"/>
          <w:sz w:val="26"/>
          <w:szCs w:val="26"/>
        </w:rPr>
        <w:t xml:space="preserve">одных показателей муниципальных заданий </w:t>
      </w:r>
      <w:r w:rsidRPr="00F05759">
        <w:rPr>
          <w:rFonts w:ascii="Times New Roman" w:hAnsi="Times New Roman" w:cs="Times New Roman"/>
          <w:b w:val="0"/>
          <w:sz w:val="26"/>
          <w:szCs w:val="26"/>
        </w:rPr>
        <w:t xml:space="preserve">на оказание муниципальных услуг (выполнение работ) </w:t>
      </w:r>
    </w:p>
    <w:p w:rsidR="00F05759" w:rsidRPr="00F05759" w:rsidRDefault="00F05759">
      <w:pPr>
        <w:pStyle w:val="ConsPlusTitle"/>
        <w:jc w:val="center"/>
        <w:outlineLvl w:val="1"/>
        <w:rPr>
          <w:rFonts w:ascii="Times New Roman" w:hAnsi="Times New Roman" w:cs="Times New Roman"/>
          <w:b w:val="0"/>
          <w:sz w:val="26"/>
          <w:szCs w:val="26"/>
        </w:rPr>
      </w:pPr>
      <w:r w:rsidRPr="00F05759">
        <w:rPr>
          <w:rFonts w:ascii="Times New Roman" w:hAnsi="Times New Roman" w:cs="Times New Roman"/>
          <w:b w:val="0"/>
          <w:sz w:val="26"/>
          <w:szCs w:val="26"/>
        </w:rPr>
        <w:t xml:space="preserve">муниципальными бюджетными учреждениями в рамках муниципальной программы Арсеньевского городского округа </w:t>
      </w:r>
    </w:p>
    <w:p w:rsidR="00F05759" w:rsidRPr="00F05759" w:rsidRDefault="00F05759" w:rsidP="00F05759">
      <w:pPr>
        <w:pStyle w:val="ConsPlusNormal"/>
        <w:jc w:val="center"/>
        <w:rPr>
          <w:rFonts w:ascii="Times New Roman" w:hAnsi="Times New Roman" w:cs="Times New Roman"/>
          <w:sz w:val="24"/>
          <w:szCs w:val="24"/>
          <w:u w:val="single"/>
        </w:rPr>
      </w:pPr>
      <w:r w:rsidRPr="00F05759">
        <w:rPr>
          <w:rFonts w:ascii="Times New Roman" w:hAnsi="Times New Roman" w:cs="Times New Roman"/>
          <w:sz w:val="24"/>
          <w:szCs w:val="24"/>
          <w:u w:val="single"/>
        </w:rPr>
        <w:t>«Благоустройство Арсеньевского городского округа» на 2020 - 2027 годы»</w:t>
      </w:r>
    </w:p>
    <w:p w:rsidR="00F05759" w:rsidRPr="00F05759" w:rsidRDefault="00F05759" w:rsidP="00F05759">
      <w:pPr>
        <w:pStyle w:val="ConsPlusNormal"/>
        <w:jc w:val="center"/>
        <w:rPr>
          <w:rFonts w:ascii="Times New Roman" w:hAnsi="Times New Roman" w:cs="Times New Roman"/>
          <w:sz w:val="24"/>
          <w:szCs w:val="24"/>
        </w:rPr>
      </w:pPr>
      <w:r w:rsidRPr="00F05759">
        <w:rPr>
          <w:rFonts w:ascii="Times New Roman" w:hAnsi="Times New Roman" w:cs="Times New Roman"/>
          <w:sz w:val="24"/>
          <w:szCs w:val="24"/>
        </w:rPr>
        <w:t>(наименование муниципальной программы)</w:t>
      </w:r>
    </w:p>
    <w:p w:rsidR="00F05759" w:rsidRDefault="00F05759">
      <w:pPr>
        <w:pStyle w:val="ConsPlusTitle"/>
        <w:jc w:val="center"/>
        <w:outlineLvl w:val="1"/>
        <w:rPr>
          <w:rFonts w:ascii="Times New Roman" w:hAnsi="Times New Roman" w:cs="Times New Roman"/>
          <w:sz w:val="26"/>
          <w:szCs w:val="26"/>
        </w:rPr>
      </w:pPr>
    </w:p>
    <w:p w:rsidR="00F05759" w:rsidRDefault="00F05759">
      <w:pPr>
        <w:pStyle w:val="ConsPlusTitle"/>
        <w:jc w:val="center"/>
        <w:outlineLvl w:val="1"/>
        <w:rPr>
          <w:rFonts w:ascii="Times New Roman" w:hAnsi="Times New Roman" w:cs="Times New Roman"/>
          <w:sz w:val="26"/>
          <w:szCs w:val="26"/>
        </w:rPr>
      </w:pPr>
    </w:p>
    <w:tbl>
      <w:tblPr>
        <w:tblW w:w="5549"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3"/>
        <w:gridCol w:w="1984"/>
        <w:gridCol w:w="1141"/>
        <w:gridCol w:w="714"/>
        <w:gridCol w:w="708"/>
        <w:gridCol w:w="708"/>
        <w:gridCol w:w="708"/>
        <w:gridCol w:w="708"/>
        <w:gridCol w:w="708"/>
        <w:gridCol w:w="708"/>
        <w:gridCol w:w="714"/>
        <w:gridCol w:w="740"/>
        <w:gridCol w:w="669"/>
        <w:gridCol w:w="798"/>
        <w:gridCol w:w="759"/>
        <w:gridCol w:w="850"/>
        <w:gridCol w:w="843"/>
        <w:gridCol w:w="805"/>
        <w:gridCol w:w="692"/>
        <w:gridCol w:w="779"/>
      </w:tblGrid>
      <w:tr w:rsidR="003B5A52" w:rsidRPr="00E0615A" w:rsidTr="007254D4">
        <w:trPr>
          <w:trHeight w:val="731"/>
          <w:tblHeader/>
        </w:trPr>
        <w:tc>
          <w:tcPr>
            <w:tcW w:w="131" w:type="pct"/>
            <w:vMerge w:val="restart"/>
          </w:tcPr>
          <w:p w:rsidR="003B5A52" w:rsidRPr="00E0615A" w:rsidRDefault="003B5A52" w:rsidP="00E0615A">
            <w:pPr>
              <w:suppressAutoHyphens w:val="0"/>
              <w:autoSpaceDN w:val="0"/>
              <w:ind w:firstLine="0"/>
              <w:jc w:val="center"/>
              <w:rPr>
                <w:rFonts w:eastAsiaTheme="minorEastAsia"/>
                <w:sz w:val="20"/>
              </w:rPr>
            </w:pPr>
            <w:r>
              <w:rPr>
                <w:rFonts w:eastAsiaTheme="minorEastAsia"/>
                <w:sz w:val="20"/>
              </w:rPr>
              <w:t>№ п/п</w:t>
            </w:r>
          </w:p>
        </w:tc>
        <w:tc>
          <w:tcPr>
            <w:tcW w:w="614" w:type="pct"/>
            <w:vMerge w:val="restart"/>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Наименование муниципальной услуги (работы) и ее содержание</w:t>
            </w:r>
          </w:p>
        </w:tc>
        <w:tc>
          <w:tcPr>
            <w:tcW w:w="574" w:type="pct"/>
            <w:gridSpan w:val="2"/>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Показатель объема муниципальной услуги (работы)</w:t>
            </w:r>
          </w:p>
        </w:tc>
        <w:tc>
          <w:tcPr>
            <w:tcW w:w="1764" w:type="pct"/>
            <w:gridSpan w:val="8"/>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Значение показателя объема муниципальной услуги (работы)</w:t>
            </w:r>
          </w:p>
        </w:tc>
        <w:tc>
          <w:tcPr>
            <w:tcW w:w="1917" w:type="pct"/>
            <w:gridSpan w:val="8"/>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Расходы бюджета городского округа на оказание муниципальной услуги (выполнение работы), тыс. руб.</w:t>
            </w:r>
          </w:p>
        </w:tc>
      </w:tr>
      <w:tr w:rsidR="003B5A52" w:rsidRPr="00E0615A" w:rsidTr="007254D4">
        <w:trPr>
          <w:trHeight w:val="1002"/>
          <w:tblHeader/>
        </w:trPr>
        <w:tc>
          <w:tcPr>
            <w:tcW w:w="131" w:type="pct"/>
            <w:vMerge/>
          </w:tcPr>
          <w:p w:rsidR="003B5A52" w:rsidRPr="00E0615A" w:rsidRDefault="003B5A52" w:rsidP="00E0615A">
            <w:pPr>
              <w:suppressAutoHyphens w:val="0"/>
              <w:autoSpaceDN w:val="0"/>
              <w:ind w:firstLine="0"/>
              <w:jc w:val="left"/>
              <w:rPr>
                <w:rFonts w:eastAsiaTheme="minorEastAsia"/>
                <w:sz w:val="20"/>
              </w:rPr>
            </w:pPr>
          </w:p>
        </w:tc>
        <w:tc>
          <w:tcPr>
            <w:tcW w:w="614" w:type="pct"/>
            <w:vMerge/>
          </w:tcPr>
          <w:p w:rsidR="003B5A52" w:rsidRPr="00E0615A" w:rsidRDefault="003B5A52" w:rsidP="00E0615A">
            <w:pPr>
              <w:suppressAutoHyphens w:val="0"/>
              <w:autoSpaceDN w:val="0"/>
              <w:ind w:firstLine="0"/>
              <w:jc w:val="left"/>
              <w:rPr>
                <w:rFonts w:eastAsiaTheme="minorEastAsia"/>
                <w:sz w:val="20"/>
              </w:rPr>
            </w:pPr>
          </w:p>
        </w:tc>
        <w:tc>
          <w:tcPr>
            <w:tcW w:w="353" w:type="pct"/>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наименование показателя</w:t>
            </w:r>
          </w:p>
        </w:tc>
        <w:tc>
          <w:tcPr>
            <w:tcW w:w="221" w:type="pct"/>
          </w:tcPr>
          <w:p w:rsidR="003B5A52" w:rsidRPr="00E0615A" w:rsidRDefault="003B5A52" w:rsidP="00470CBC">
            <w:pPr>
              <w:suppressAutoHyphens w:val="0"/>
              <w:autoSpaceDN w:val="0"/>
              <w:ind w:firstLine="0"/>
              <w:jc w:val="center"/>
              <w:rPr>
                <w:rFonts w:eastAsiaTheme="minorEastAsia"/>
                <w:sz w:val="20"/>
              </w:rPr>
            </w:pPr>
            <w:r w:rsidRPr="00E0615A">
              <w:rPr>
                <w:rFonts w:eastAsiaTheme="minorEastAsia"/>
                <w:sz w:val="20"/>
              </w:rPr>
              <w:t>наименование ед</w:t>
            </w:r>
            <w:r w:rsidR="00470CBC">
              <w:rPr>
                <w:rFonts w:eastAsiaTheme="minorEastAsia"/>
                <w:sz w:val="20"/>
              </w:rPr>
              <w:t>.</w:t>
            </w:r>
            <w:r w:rsidRPr="00E0615A">
              <w:rPr>
                <w:rFonts w:eastAsiaTheme="minorEastAsia"/>
                <w:sz w:val="20"/>
              </w:rPr>
              <w:t xml:space="preserve"> измерения</w:t>
            </w:r>
          </w:p>
        </w:tc>
        <w:tc>
          <w:tcPr>
            <w:tcW w:w="219"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2020</w:t>
            </w:r>
          </w:p>
        </w:tc>
        <w:tc>
          <w:tcPr>
            <w:tcW w:w="219"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2021</w:t>
            </w:r>
          </w:p>
        </w:tc>
        <w:tc>
          <w:tcPr>
            <w:tcW w:w="219"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2022</w:t>
            </w:r>
          </w:p>
        </w:tc>
        <w:tc>
          <w:tcPr>
            <w:tcW w:w="219"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2023</w:t>
            </w:r>
          </w:p>
        </w:tc>
        <w:tc>
          <w:tcPr>
            <w:tcW w:w="219"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2024</w:t>
            </w:r>
          </w:p>
        </w:tc>
        <w:tc>
          <w:tcPr>
            <w:tcW w:w="219"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2025</w:t>
            </w:r>
          </w:p>
        </w:tc>
        <w:tc>
          <w:tcPr>
            <w:tcW w:w="221"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2026</w:t>
            </w:r>
          </w:p>
        </w:tc>
        <w:tc>
          <w:tcPr>
            <w:tcW w:w="229"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2027</w:t>
            </w:r>
          </w:p>
        </w:tc>
        <w:tc>
          <w:tcPr>
            <w:tcW w:w="207"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2020</w:t>
            </w:r>
          </w:p>
        </w:tc>
        <w:tc>
          <w:tcPr>
            <w:tcW w:w="247"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2021</w:t>
            </w:r>
          </w:p>
        </w:tc>
        <w:tc>
          <w:tcPr>
            <w:tcW w:w="235"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2022</w:t>
            </w:r>
          </w:p>
        </w:tc>
        <w:tc>
          <w:tcPr>
            <w:tcW w:w="263"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2023</w:t>
            </w:r>
          </w:p>
        </w:tc>
        <w:tc>
          <w:tcPr>
            <w:tcW w:w="261"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2024</w:t>
            </w:r>
          </w:p>
        </w:tc>
        <w:tc>
          <w:tcPr>
            <w:tcW w:w="249"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2025</w:t>
            </w:r>
          </w:p>
        </w:tc>
        <w:tc>
          <w:tcPr>
            <w:tcW w:w="214"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2026</w:t>
            </w:r>
          </w:p>
        </w:tc>
        <w:tc>
          <w:tcPr>
            <w:tcW w:w="242"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2027</w:t>
            </w:r>
          </w:p>
        </w:tc>
      </w:tr>
      <w:tr w:rsidR="003B5A52" w:rsidRPr="00E0615A" w:rsidTr="007254D4">
        <w:trPr>
          <w:trHeight w:val="118"/>
          <w:tblHeader/>
        </w:trPr>
        <w:tc>
          <w:tcPr>
            <w:tcW w:w="131" w:type="pct"/>
          </w:tcPr>
          <w:p w:rsidR="003B5A52" w:rsidRPr="00E0615A" w:rsidRDefault="003B5A52" w:rsidP="00E0615A">
            <w:pPr>
              <w:suppressAutoHyphens w:val="0"/>
              <w:autoSpaceDN w:val="0"/>
              <w:ind w:firstLine="0"/>
              <w:jc w:val="center"/>
              <w:rPr>
                <w:rFonts w:eastAsiaTheme="minorEastAsia"/>
                <w:sz w:val="20"/>
              </w:rPr>
            </w:pPr>
            <w:r>
              <w:rPr>
                <w:rFonts w:eastAsiaTheme="minorEastAsia"/>
                <w:sz w:val="20"/>
              </w:rPr>
              <w:t>1</w:t>
            </w:r>
          </w:p>
        </w:tc>
        <w:tc>
          <w:tcPr>
            <w:tcW w:w="614" w:type="pct"/>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2</w:t>
            </w:r>
          </w:p>
        </w:tc>
        <w:tc>
          <w:tcPr>
            <w:tcW w:w="353" w:type="pct"/>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3</w:t>
            </w:r>
          </w:p>
        </w:tc>
        <w:tc>
          <w:tcPr>
            <w:tcW w:w="221" w:type="pct"/>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4</w:t>
            </w:r>
          </w:p>
        </w:tc>
        <w:tc>
          <w:tcPr>
            <w:tcW w:w="219" w:type="pct"/>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5</w:t>
            </w:r>
          </w:p>
        </w:tc>
        <w:tc>
          <w:tcPr>
            <w:tcW w:w="219" w:type="pct"/>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6</w:t>
            </w:r>
          </w:p>
        </w:tc>
        <w:tc>
          <w:tcPr>
            <w:tcW w:w="219" w:type="pct"/>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7</w:t>
            </w:r>
          </w:p>
        </w:tc>
        <w:tc>
          <w:tcPr>
            <w:tcW w:w="219" w:type="pct"/>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8</w:t>
            </w:r>
          </w:p>
        </w:tc>
        <w:tc>
          <w:tcPr>
            <w:tcW w:w="219" w:type="pct"/>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9</w:t>
            </w:r>
          </w:p>
        </w:tc>
        <w:tc>
          <w:tcPr>
            <w:tcW w:w="219" w:type="pct"/>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10</w:t>
            </w:r>
          </w:p>
        </w:tc>
        <w:tc>
          <w:tcPr>
            <w:tcW w:w="221" w:type="pct"/>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11</w:t>
            </w:r>
          </w:p>
        </w:tc>
        <w:tc>
          <w:tcPr>
            <w:tcW w:w="229" w:type="pct"/>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12</w:t>
            </w:r>
          </w:p>
        </w:tc>
        <w:tc>
          <w:tcPr>
            <w:tcW w:w="207" w:type="pct"/>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13</w:t>
            </w:r>
          </w:p>
        </w:tc>
        <w:tc>
          <w:tcPr>
            <w:tcW w:w="247" w:type="pct"/>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14</w:t>
            </w:r>
          </w:p>
        </w:tc>
        <w:tc>
          <w:tcPr>
            <w:tcW w:w="235" w:type="pct"/>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15</w:t>
            </w:r>
          </w:p>
        </w:tc>
        <w:tc>
          <w:tcPr>
            <w:tcW w:w="263" w:type="pct"/>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16</w:t>
            </w:r>
          </w:p>
        </w:tc>
        <w:tc>
          <w:tcPr>
            <w:tcW w:w="261" w:type="pct"/>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17</w:t>
            </w:r>
          </w:p>
        </w:tc>
        <w:tc>
          <w:tcPr>
            <w:tcW w:w="249" w:type="pct"/>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18</w:t>
            </w:r>
          </w:p>
        </w:tc>
        <w:tc>
          <w:tcPr>
            <w:tcW w:w="214" w:type="pct"/>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19</w:t>
            </w:r>
          </w:p>
        </w:tc>
        <w:tc>
          <w:tcPr>
            <w:tcW w:w="242" w:type="pct"/>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20</w:t>
            </w:r>
          </w:p>
        </w:tc>
      </w:tr>
      <w:tr w:rsidR="003B5A52" w:rsidRPr="00E0615A" w:rsidTr="007254D4">
        <w:trPr>
          <w:trHeight w:val="723"/>
        </w:trPr>
        <w:tc>
          <w:tcPr>
            <w:tcW w:w="131" w:type="pct"/>
          </w:tcPr>
          <w:p w:rsidR="003B5A52" w:rsidRPr="00E0615A" w:rsidRDefault="003B5A52" w:rsidP="00E0615A">
            <w:pPr>
              <w:suppressAutoHyphens w:val="0"/>
              <w:autoSpaceDN w:val="0"/>
              <w:ind w:firstLine="0"/>
              <w:rPr>
                <w:rFonts w:eastAsiaTheme="minorEastAsia"/>
                <w:sz w:val="20"/>
              </w:rPr>
            </w:pPr>
            <w:r>
              <w:rPr>
                <w:rFonts w:eastAsiaTheme="minorEastAsia"/>
                <w:sz w:val="20"/>
              </w:rPr>
              <w:t>1.</w:t>
            </w:r>
          </w:p>
        </w:tc>
        <w:tc>
          <w:tcPr>
            <w:tcW w:w="614" w:type="pct"/>
            <w:vAlign w:val="center"/>
          </w:tcPr>
          <w:p w:rsidR="003B5A52" w:rsidRPr="00E0615A" w:rsidRDefault="003B5A52" w:rsidP="00E0615A">
            <w:pPr>
              <w:suppressAutoHyphens w:val="0"/>
              <w:autoSpaceDN w:val="0"/>
              <w:ind w:firstLine="0"/>
              <w:rPr>
                <w:rFonts w:eastAsiaTheme="minorEastAsia"/>
                <w:sz w:val="20"/>
              </w:rPr>
            </w:pPr>
            <w:r w:rsidRPr="00E0615A">
              <w:rPr>
                <w:rFonts w:eastAsiaTheme="minorEastAsia"/>
                <w:sz w:val="20"/>
              </w:rPr>
              <w:t>Предоставление земельного участка для погребения умершего</w:t>
            </w:r>
          </w:p>
        </w:tc>
        <w:tc>
          <w:tcPr>
            <w:tcW w:w="353"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Кол-во объектов</w:t>
            </w:r>
          </w:p>
        </w:tc>
        <w:tc>
          <w:tcPr>
            <w:tcW w:w="221"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шт.</w:t>
            </w:r>
          </w:p>
        </w:tc>
        <w:tc>
          <w:tcPr>
            <w:tcW w:w="219"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720</w:t>
            </w:r>
          </w:p>
        </w:tc>
        <w:tc>
          <w:tcPr>
            <w:tcW w:w="219"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720</w:t>
            </w:r>
          </w:p>
        </w:tc>
        <w:tc>
          <w:tcPr>
            <w:tcW w:w="219"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720</w:t>
            </w:r>
          </w:p>
        </w:tc>
        <w:tc>
          <w:tcPr>
            <w:tcW w:w="219"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720</w:t>
            </w:r>
          </w:p>
        </w:tc>
        <w:tc>
          <w:tcPr>
            <w:tcW w:w="219"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720</w:t>
            </w:r>
          </w:p>
        </w:tc>
        <w:tc>
          <w:tcPr>
            <w:tcW w:w="219"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720</w:t>
            </w:r>
          </w:p>
        </w:tc>
        <w:tc>
          <w:tcPr>
            <w:tcW w:w="221"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720</w:t>
            </w:r>
          </w:p>
        </w:tc>
        <w:tc>
          <w:tcPr>
            <w:tcW w:w="229"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720</w:t>
            </w:r>
          </w:p>
        </w:tc>
        <w:tc>
          <w:tcPr>
            <w:tcW w:w="207"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1 013, 91134</w:t>
            </w:r>
          </w:p>
        </w:tc>
        <w:tc>
          <w:tcPr>
            <w:tcW w:w="247"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1 028, 02320</w:t>
            </w:r>
          </w:p>
        </w:tc>
        <w:tc>
          <w:tcPr>
            <w:tcW w:w="235"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1 110, 86157</w:t>
            </w:r>
          </w:p>
        </w:tc>
        <w:tc>
          <w:tcPr>
            <w:tcW w:w="263"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1 088, 03520</w:t>
            </w:r>
          </w:p>
        </w:tc>
        <w:tc>
          <w:tcPr>
            <w:tcW w:w="261"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EastAsia"/>
                <w:sz w:val="20"/>
              </w:rPr>
              <w:t>1 111,25520</w:t>
            </w:r>
          </w:p>
        </w:tc>
        <w:tc>
          <w:tcPr>
            <w:tcW w:w="249"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EastAsia"/>
                <w:sz w:val="20"/>
              </w:rPr>
              <w:t>1 088, 03520</w:t>
            </w:r>
          </w:p>
        </w:tc>
        <w:tc>
          <w:tcPr>
            <w:tcW w:w="214" w:type="pct"/>
            <w:vAlign w:val="center"/>
          </w:tcPr>
          <w:p w:rsidR="003B5A52" w:rsidRPr="00E0615A" w:rsidRDefault="003B5A52" w:rsidP="00E0615A">
            <w:pPr>
              <w:widowControl/>
              <w:suppressAutoHyphens w:val="0"/>
              <w:autoSpaceDE/>
              <w:spacing w:after="160" w:line="259" w:lineRule="auto"/>
              <w:ind w:firstLine="0"/>
              <w:jc w:val="center"/>
              <w:rPr>
                <w:rFonts w:asciiTheme="minorHAnsi" w:eastAsiaTheme="minorHAnsi" w:hAnsiTheme="minorHAnsi" w:cstheme="minorBidi"/>
                <w:sz w:val="20"/>
                <w:lang w:eastAsia="en-US"/>
              </w:rPr>
            </w:pPr>
            <w:r w:rsidRPr="00E0615A">
              <w:rPr>
                <w:rFonts w:eastAsiaTheme="minorEastAsia"/>
                <w:sz w:val="20"/>
              </w:rPr>
              <w:t>1 088, 03520</w:t>
            </w:r>
          </w:p>
        </w:tc>
        <w:tc>
          <w:tcPr>
            <w:tcW w:w="242" w:type="pct"/>
            <w:vAlign w:val="center"/>
          </w:tcPr>
          <w:p w:rsidR="003B5A52" w:rsidRPr="00E0615A" w:rsidRDefault="003B5A52" w:rsidP="00E0615A">
            <w:pPr>
              <w:widowControl/>
              <w:suppressAutoHyphens w:val="0"/>
              <w:autoSpaceDE/>
              <w:spacing w:after="160" w:line="259" w:lineRule="auto"/>
              <w:ind w:firstLine="0"/>
              <w:jc w:val="center"/>
              <w:rPr>
                <w:rFonts w:asciiTheme="minorHAnsi" w:eastAsiaTheme="minorHAnsi" w:hAnsiTheme="minorHAnsi" w:cstheme="minorBidi"/>
                <w:sz w:val="20"/>
                <w:lang w:eastAsia="en-US"/>
              </w:rPr>
            </w:pPr>
            <w:r w:rsidRPr="00E0615A">
              <w:rPr>
                <w:rFonts w:eastAsiaTheme="minorEastAsia"/>
                <w:sz w:val="20"/>
              </w:rPr>
              <w:t>1 088, 03520</w:t>
            </w:r>
          </w:p>
        </w:tc>
      </w:tr>
      <w:tr w:rsidR="003B5A52" w:rsidRPr="00E0615A" w:rsidTr="007254D4">
        <w:trPr>
          <w:trHeight w:val="752"/>
        </w:trPr>
        <w:tc>
          <w:tcPr>
            <w:tcW w:w="131" w:type="pct"/>
          </w:tcPr>
          <w:p w:rsidR="003B5A52" w:rsidRPr="00E0615A" w:rsidRDefault="003B5A52" w:rsidP="00E0615A">
            <w:pPr>
              <w:suppressAutoHyphens w:val="0"/>
              <w:autoSpaceDN w:val="0"/>
              <w:ind w:firstLine="0"/>
              <w:rPr>
                <w:rFonts w:eastAsiaTheme="minorEastAsia"/>
                <w:sz w:val="20"/>
              </w:rPr>
            </w:pPr>
            <w:r>
              <w:rPr>
                <w:rFonts w:eastAsiaTheme="minorEastAsia"/>
                <w:sz w:val="20"/>
              </w:rPr>
              <w:t>2.</w:t>
            </w:r>
          </w:p>
        </w:tc>
        <w:tc>
          <w:tcPr>
            <w:tcW w:w="614" w:type="pct"/>
            <w:vAlign w:val="center"/>
          </w:tcPr>
          <w:p w:rsidR="003B5A52" w:rsidRPr="00E0615A" w:rsidRDefault="003B5A52" w:rsidP="00E0615A">
            <w:pPr>
              <w:suppressAutoHyphens w:val="0"/>
              <w:autoSpaceDN w:val="0"/>
              <w:ind w:firstLine="0"/>
              <w:rPr>
                <w:rFonts w:eastAsiaTheme="minorEastAsia"/>
                <w:sz w:val="20"/>
              </w:rPr>
            </w:pPr>
            <w:r w:rsidRPr="00E0615A">
              <w:rPr>
                <w:rFonts w:eastAsiaTheme="minorEastAsia"/>
                <w:sz w:val="20"/>
              </w:rPr>
              <w:t>Организация ритуальных услуг и содержание мест захоронения</w:t>
            </w:r>
          </w:p>
        </w:tc>
        <w:tc>
          <w:tcPr>
            <w:tcW w:w="353" w:type="pct"/>
            <w:vAlign w:val="center"/>
          </w:tcPr>
          <w:p w:rsidR="003B5A52" w:rsidRPr="00E0615A" w:rsidRDefault="003B5A52" w:rsidP="00E0615A">
            <w:pPr>
              <w:widowControl/>
              <w:suppressAutoHyphens w:val="0"/>
              <w:autoSpaceDE/>
              <w:spacing w:after="160" w:line="259" w:lineRule="auto"/>
              <w:ind w:firstLine="0"/>
              <w:jc w:val="center"/>
              <w:rPr>
                <w:rFonts w:eastAsiaTheme="minorHAnsi"/>
                <w:color w:val="000000"/>
                <w:sz w:val="20"/>
                <w:lang w:eastAsia="en-US"/>
              </w:rPr>
            </w:pPr>
            <w:r w:rsidRPr="00E0615A">
              <w:rPr>
                <w:rFonts w:eastAsiaTheme="minorHAnsi"/>
                <w:color w:val="000000"/>
                <w:sz w:val="20"/>
                <w:lang w:eastAsia="en-US"/>
              </w:rPr>
              <w:t>Кол-во захоронений</w:t>
            </w:r>
          </w:p>
        </w:tc>
        <w:tc>
          <w:tcPr>
            <w:tcW w:w="221"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ед.</w:t>
            </w:r>
          </w:p>
        </w:tc>
        <w:tc>
          <w:tcPr>
            <w:tcW w:w="219"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9</w:t>
            </w:r>
          </w:p>
        </w:tc>
        <w:tc>
          <w:tcPr>
            <w:tcW w:w="219"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3</w:t>
            </w:r>
          </w:p>
        </w:tc>
        <w:tc>
          <w:tcPr>
            <w:tcW w:w="219"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0</w:t>
            </w:r>
          </w:p>
        </w:tc>
        <w:tc>
          <w:tcPr>
            <w:tcW w:w="219"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0</w:t>
            </w:r>
          </w:p>
        </w:tc>
        <w:tc>
          <w:tcPr>
            <w:tcW w:w="219"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0</w:t>
            </w:r>
          </w:p>
        </w:tc>
        <w:tc>
          <w:tcPr>
            <w:tcW w:w="219"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0</w:t>
            </w:r>
          </w:p>
        </w:tc>
        <w:tc>
          <w:tcPr>
            <w:tcW w:w="221"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0</w:t>
            </w:r>
          </w:p>
        </w:tc>
        <w:tc>
          <w:tcPr>
            <w:tcW w:w="229"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0</w:t>
            </w:r>
          </w:p>
        </w:tc>
        <w:tc>
          <w:tcPr>
            <w:tcW w:w="207"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88, 52366</w:t>
            </w:r>
          </w:p>
        </w:tc>
        <w:tc>
          <w:tcPr>
            <w:tcW w:w="247"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37, 72147</w:t>
            </w:r>
          </w:p>
        </w:tc>
        <w:tc>
          <w:tcPr>
            <w:tcW w:w="235"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0,00</w:t>
            </w:r>
          </w:p>
        </w:tc>
        <w:tc>
          <w:tcPr>
            <w:tcW w:w="263"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0,00</w:t>
            </w:r>
          </w:p>
        </w:tc>
        <w:tc>
          <w:tcPr>
            <w:tcW w:w="261" w:type="pct"/>
            <w:vAlign w:val="center"/>
          </w:tcPr>
          <w:p w:rsidR="003B5A52" w:rsidRPr="00E0615A" w:rsidRDefault="003B5A52" w:rsidP="00E0615A">
            <w:pPr>
              <w:widowControl/>
              <w:suppressAutoHyphens w:val="0"/>
              <w:autoSpaceDE/>
              <w:spacing w:line="259" w:lineRule="auto"/>
              <w:ind w:firstLine="0"/>
              <w:jc w:val="center"/>
              <w:rPr>
                <w:rFonts w:eastAsiaTheme="minorEastAsia"/>
                <w:sz w:val="20"/>
              </w:rPr>
            </w:pPr>
            <w:r w:rsidRPr="00E0615A">
              <w:rPr>
                <w:rFonts w:eastAsiaTheme="minorEastAsia"/>
                <w:sz w:val="20"/>
              </w:rPr>
              <w:t>0,00</w:t>
            </w:r>
          </w:p>
        </w:tc>
        <w:tc>
          <w:tcPr>
            <w:tcW w:w="249" w:type="pct"/>
            <w:vAlign w:val="center"/>
          </w:tcPr>
          <w:p w:rsidR="003B5A52" w:rsidRPr="00E0615A" w:rsidRDefault="003B5A52" w:rsidP="00E0615A">
            <w:pPr>
              <w:widowControl/>
              <w:suppressAutoHyphens w:val="0"/>
              <w:autoSpaceDE/>
              <w:spacing w:line="259" w:lineRule="auto"/>
              <w:ind w:firstLine="0"/>
              <w:jc w:val="center"/>
              <w:rPr>
                <w:rFonts w:eastAsiaTheme="minorEastAsia"/>
                <w:sz w:val="20"/>
              </w:rPr>
            </w:pPr>
            <w:r w:rsidRPr="00E0615A">
              <w:rPr>
                <w:rFonts w:eastAsiaTheme="minorEastAsia"/>
                <w:sz w:val="20"/>
              </w:rPr>
              <w:t>0,00</w:t>
            </w:r>
          </w:p>
        </w:tc>
        <w:tc>
          <w:tcPr>
            <w:tcW w:w="214" w:type="pct"/>
            <w:vAlign w:val="center"/>
          </w:tcPr>
          <w:p w:rsidR="003B5A52" w:rsidRPr="00E0615A" w:rsidRDefault="003B5A52" w:rsidP="00E0615A">
            <w:pPr>
              <w:widowControl/>
              <w:suppressAutoHyphens w:val="0"/>
              <w:autoSpaceDE/>
              <w:spacing w:line="259" w:lineRule="auto"/>
              <w:ind w:firstLine="0"/>
              <w:jc w:val="center"/>
              <w:rPr>
                <w:rFonts w:eastAsiaTheme="minorEastAsia"/>
                <w:sz w:val="20"/>
              </w:rPr>
            </w:pPr>
            <w:r w:rsidRPr="00E0615A">
              <w:rPr>
                <w:rFonts w:eastAsiaTheme="minorEastAsia"/>
                <w:sz w:val="20"/>
              </w:rPr>
              <w:t>0,00</w:t>
            </w:r>
          </w:p>
        </w:tc>
        <w:tc>
          <w:tcPr>
            <w:tcW w:w="242" w:type="pct"/>
            <w:vAlign w:val="center"/>
          </w:tcPr>
          <w:p w:rsidR="003B5A52" w:rsidRPr="00E0615A" w:rsidRDefault="003B5A52" w:rsidP="00E0615A">
            <w:pPr>
              <w:widowControl/>
              <w:suppressAutoHyphens w:val="0"/>
              <w:autoSpaceDE/>
              <w:spacing w:line="259" w:lineRule="auto"/>
              <w:ind w:firstLine="0"/>
              <w:jc w:val="center"/>
              <w:rPr>
                <w:rFonts w:eastAsiaTheme="minorEastAsia"/>
                <w:sz w:val="20"/>
              </w:rPr>
            </w:pPr>
            <w:r w:rsidRPr="00E0615A">
              <w:rPr>
                <w:rFonts w:eastAsiaTheme="minorEastAsia"/>
                <w:sz w:val="20"/>
              </w:rPr>
              <w:t>0,00</w:t>
            </w:r>
          </w:p>
        </w:tc>
      </w:tr>
      <w:tr w:rsidR="003B5A52" w:rsidRPr="00E0615A" w:rsidTr="007254D4">
        <w:trPr>
          <w:trHeight w:val="13"/>
        </w:trPr>
        <w:tc>
          <w:tcPr>
            <w:tcW w:w="131" w:type="pct"/>
          </w:tcPr>
          <w:p w:rsidR="003B5A52" w:rsidRPr="00E0615A" w:rsidRDefault="003B5A52" w:rsidP="00E0615A">
            <w:pPr>
              <w:suppressAutoHyphens w:val="0"/>
              <w:autoSpaceDN w:val="0"/>
              <w:ind w:firstLine="0"/>
              <w:rPr>
                <w:rFonts w:eastAsiaTheme="minorEastAsia"/>
                <w:sz w:val="20"/>
              </w:rPr>
            </w:pPr>
            <w:r>
              <w:rPr>
                <w:rFonts w:eastAsiaTheme="minorEastAsia"/>
                <w:sz w:val="20"/>
              </w:rPr>
              <w:t>3.</w:t>
            </w:r>
          </w:p>
        </w:tc>
        <w:tc>
          <w:tcPr>
            <w:tcW w:w="614" w:type="pct"/>
            <w:vAlign w:val="center"/>
          </w:tcPr>
          <w:p w:rsidR="003B5A52" w:rsidRPr="00E0615A" w:rsidRDefault="003B5A52" w:rsidP="00E0615A">
            <w:pPr>
              <w:suppressAutoHyphens w:val="0"/>
              <w:autoSpaceDN w:val="0"/>
              <w:ind w:firstLine="0"/>
              <w:rPr>
                <w:rFonts w:eastAsiaTheme="minorEastAsia"/>
                <w:sz w:val="20"/>
              </w:rPr>
            </w:pPr>
            <w:r w:rsidRPr="00E0615A">
              <w:rPr>
                <w:rFonts w:eastAsiaTheme="minorEastAsia"/>
                <w:sz w:val="20"/>
              </w:rPr>
              <w:t>Организация ритуальных услуг и содержание мест захоронения (за счет краевого бюджета)</w:t>
            </w:r>
          </w:p>
        </w:tc>
        <w:tc>
          <w:tcPr>
            <w:tcW w:w="353" w:type="pct"/>
            <w:vAlign w:val="center"/>
          </w:tcPr>
          <w:p w:rsidR="003B5A52" w:rsidRPr="00E0615A" w:rsidRDefault="003B5A52" w:rsidP="00E0615A">
            <w:pPr>
              <w:widowControl/>
              <w:suppressAutoHyphens w:val="0"/>
              <w:autoSpaceDE/>
              <w:spacing w:after="160" w:line="259" w:lineRule="auto"/>
              <w:ind w:firstLine="0"/>
              <w:jc w:val="center"/>
              <w:rPr>
                <w:rFonts w:eastAsiaTheme="minorHAnsi"/>
                <w:color w:val="000000"/>
                <w:sz w:val="20"/>
                <w:lang w:eastAsia="en-US"/>
              </w:rPr>
            </w:pPr>
            <w:r w:rsidRPr="00E0615A">
              <w:rPr>
                <w:rFonts w:eastAsiaTheme="minorHAnsi"/>
                <w:color w:val="000000"/>
                <w:sz w:val="20"/>
                <w:lang w:eastAsia="en-US"/>
              </w:rPr>
              <w:t>Кол-во захоронений</w:t>
            </w:r>
          </w:p>
        </w:tc>
        <w:tc>
          <w:tcPr>
            <w:tcW w:w="221"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ед.</w:t>
            </w:r>
          </w:p>
        </w:tc>
        <w:tc>
          <w:tcPr>
            <w:tcW w:w="219"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0</w:t>
            </w:r>
          </w:p>
        </w:tc>
        <w:tc>
          <w:tcPr>
            <w:tcW w:w="219"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3</w:t>
            </w:r>
          </w:p>
        </w:tc>
        <w:tc>
          <w:tcPr>
            <w:tcW w:w="219"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4</w:t>
            </w:r>
          </w:p>
        </w:tc>
        <w:tc>
          <w:tcPr>
            <w:tcW w:w="219"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6</w:t>
            </w:r>
          </w:p>
        </w:tc>
        <w:tc>
          <w:tcPr>
            <w:tcW w:w="219"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7</w:t>
            </w:r>
          </w:p>
        </w:tc>
        <w:tc>
          <w:tcPr>
            <w:tcW w:w="219"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7</w:t>
            </w:r>
          </w:p>
        </w:tc>
        <w:tc>
          <w:tcPr>
            <w:tcW w:w="221"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7</w:t>
            </w:r>
          </w:p>
        </w:tc>
        <w:tc>
          <w:tcPr>
            <w:tcW w:w="229"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7</w:t>
            </w:r>
          </w:p>
        </w:tc>
        <w:tc>
          <w:tcPr>
            <w:tcW w:w="207"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0</w:t>
            </w:r>
          </w:p>
        </w:tc>
        <w:tc>
          <w:tcPr>
            <w:tcW w:w="247"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23,12994</w:t>
            </w:r>
          </w:p>
        </w:tc>
        <w:tc>
          <w:tcPr>
            <w:tcW w:w="235"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33,43048</w:t>
            </w:r>
          </w:p>
        </w:tc>
        <w:tc>
          <w:tcPr>
            <w:tcW w:w="263"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54,34540</w:t>
            </w:r>
          </w:p>
        </w:tc>
        <w:tc>
          <w:tcPr>
            <w:tcW w:w="261" w:type="pct"/>
            <w:vAlign w:val="center"/>
          </w:tcPr>
          <w:p w:rsidR="003B5A52" w:rsidRPr="00E0615A" w:rsidRDefault="003B5A52" w:rsidP="00E0615A">
            <w:pPr>
              <w:widowControl/>
              <w:suppressAutoHyphens w:val="0"/>
              <w:autoSpaceDE/>
              <w:spacing w:line="259" w:lineRule="auto"/>
              <w:ind w:firstLine="0"/>
              <w:jc w:val="center"/>
              <w:rPr>
                <w:rFonts w:eastAsiaTheme="minorEastAsia"/>
                <w:sz w:val="20"/>
              </w:rPr>
            </w:pPr>
            <w:r w:rsidRPr="00E0615A">
              <w:rPr>
                <w:rFonts w:eastAsiaTheme="minorEastAsia"/>
                <w:sz w:val="20"/>
              </w:rPr>
              <w:t>65,93885</w:t>
            </w:r>
          </w:p>
        </w:tc>
        <w:tc>
          <w:tcPr>
            <w:tcW w:w="249" w:type="pct"/>
            <w:vAlign w:val="center"/>
          </w:tcPr>
          <w:p w:rsidR="003B5A52" w:rsidRPr="00E0615A" w:rsidRDefault="003B5A52" w:rsidP="00E0615A">
            <w:pPr>
              <w:widowControl/>
              <w:suppressAutoHyphens w:val="0"/>
              <w:autoSpaceDE/>
              <w:spacing w:line="259" w:lineRule="auto"/>
              <w:ind w:firstLine="0"/>
              <w:jc w:val="center"/>
              <w:rPr>
                <w:rFonts w:eastAsiaTheme="minorEastAsia"/>
                <w:sz w:val="20"/>
              </w:rPr>
            </w:pPr>
            <w:r w:rsidRPr="00E0615A">
              <w:rPr>
                <w:rFonts w:eastAsiaTheme="minorEastAsia"/>
                <w:sz w:val="20"/>
              </w:rPr>
              <w:t>68,57668</w:t>
            </w:r>
          </w:p>
        </w:tc>
        <w:tc>
          <w:tcPr>
            <w:tcW w:w="214" w:type="pct"/>
            <w:vAlign w:val="center"/>
          </w:tcPr>
          <w:p w:rsidR="003B5A52" w:rsidRPr="00E0615A" w:rsidRDefault="003B5A52" w:rsidP="00E0615A">
            <w:pPr>
              <w:widowControl/>
              <w:suppressAutoHyphens w:val="0"/>
              <w:autoSpaceDE/>
              <w:spacing w:line="259" w:lineRule="auto"/>
              <w:ind w:firstLine="0"/>
              <w:jc w:val="center"/>
              <w:rPr>
                <w:rFonts w:eastAsiaTheme="minorEastAsia"/>
                <w:sz w:val="20"/>
              </w:rPr>
            </w:pPr>
            <w:r w:rsidRPr="00E0615A">
              <w:rPr>
                <w:rFonts w:eastAsiaTheme="minorEastAsia"/>
                <w:sz w:val="20"/>
              </w:rPr>
              <w:t>68,57668</w:t>
            </w:r>
          </w:p>
        </w:tc>
        <w:tc>
          <w:tcPr>
            <w:tcW w:w="242" w:type="pct"/>
            <w:vAlign w:val="center"/>
          </w:tcPr>
          <w:p w:rsidR="003B5A52" w:rsidRPr="00E0615A" w:rsidRDefault="003B5A52" w:rsidP="00E0615A">
            <w:pPr>
              <w:widowControl/>
              <w:suppressAutoHyphens w:val="0"/>
              <w:autoSpaceDE/>
              <w:spacing w:line="259" w:lineRule="auto"/>
              <w:ind w:firstLine="0"/>
              <w:jc w:val="center"/>
              <w:rPr>
                <w:rFonts w:eastAsiaTheme="minorEastAsia"/>
                <w:sz w:val="20"/>
              </w:rPr>
            </w:pPr>
            <w:r w:rsidRPr="00E0615A">
              <w:rPr>
                <w:rFonts w:eastAsiaTheme="minorEastAsia"/>
                <w:sz w:val="20"/>
              </w:rPr>
              <w:t>68,57668</w:t>
            </w:r>
          </w:p>
        </w:tc>
      </w:tr>
      <w:tr w:rsidR="003B5A52" w:rsidRPr="00E0615A" w:rsidTr="007254D4">
        <w:trPr>
          <w:trHeight w:val="1157"/>
        </w:trPr>
        <w:tc>
          <w:tcPr>
            <w:tcW w:w="131" w:type="pct"/>
          </w:tcPr>
          <w:p w:rsidR="003B5A52" w:rsidRPr="00E0615A" w:rsidRDefault="003B5A52" w:rsidP="00E0615A">
            <w:pPr>
              <w:suppressAutoHyphens w:val="0"/>
              <w:autoSpaceDN w:val="0"/>
              <w:ind w:firstLine="0"/>
              <w:rPr>
                <w:rFonts w:eastAsiaTheme="minorEastAsia"/>
                <w:sz w:val="20"/>
              </w:rPr>
            </w:pPr>
            <w:r>
              <w:rPr>
                <w:rFonts w:eastAsiaTheme="minorEastAsia"/>
                <w:sz w:val="20"/>
              </w:rPr>
              <w:t>4.</w:t>
            </w:r>
          </w:p>
        </w:tc>
        <w:tc>
          <w:tcPr>
            <w:tcW w:w="614" w:type="pct"/>
            <w:vAlign w:val="center"/>
          </w:tcPr>
          <w:p w:rsidR="003B5A52" w:rsidRPr="00E0615A" w:rsidRDefault="003B5A52" w:rsidP="00E0615A">
            <w:pPr>
              <w:suppressAutoHyphens w:val="0"/>
              <w:autoSpaceDN w:val="0"/>
              <w:ind w:firstLine="0"/>
              <w:rPr>
                <w:rFonts w:eastAsiaTheme="minorEastAsia"/>
                <w:sz w:val="20"/>
              </w:rPr>
            </w:pPr>
            <w:r w:rsidRPr="00E0615A">
              <w:rPr>
                <w:rFonts w:eastAsiaTheme="minorEastAsia"/>
                <w:sz w:val="20"/>
              </w:rPr>
              <w:t>Механизированное подметание территории городского округа. Подметание проезжей части дорог с увлажнением</w:t>
            </w:r>
          </w:p>
        </w:tc>
        <w:tc>
          <w:tcPr>
            <w:tcW w:w="353"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color w:val="000000"/>
                <w:sz w:val="20"/>
                <w:lang w:eastAsia="en-US"/>
              </w:rPr>
              <w:t>Площадь объекта</w:t>
            </w:r>
          </w:p>
        </w:tc>
        <w:tc>
          <w:tcPr>
            <w:tcW w:w="221"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м</w:t>
            </w:r>
            <w:r w:rsidRPr="00E0615A">
              <w:rPr>
                <w:rFonts w:eastAsiaTheme="minorHAnsi"/>
                <w:sz w:val="20"/>
                <w:vertAlign w:val="superscript"/>
                <w:lang w:eastAsia="en-US"/>
              </w:rPr>
              <w:t>2</w:t>
            </w:r>
          </w:p>
        </w:tc>
        <w:tc>
          <w:tcPr>
            <w:tcW w:w="219"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3 131 459,94</w:t>
            </w:r>
          </w:p>
        </w:tc>
        <w:tc>
          <w:tcPr>
            <w:tcW w:w="219"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3 134 059,94</w:t>
            </w:r>
          </w:p>
        </w:tc>
        <w:tc>
          <w:tcPr>
            <w:tcW w:w="219"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3 134 059,94</w:t>
            </w:r>
          </w:p>
        </w:tc>
        <w:tc>
          <w:tcPr>
            <w:tcW w:w="219"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3 134 059,94</w:t>
            </w:r>
          </w:p>
        </w:tc>
        <w:tc>
          <w:tcPr>
            <w:tcW w:w="219"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3 134 059,94</w:t>
            </w:r>
          </w:p>
        </w:tc>
        <w:tc>
          <w:tcPr>
            <w:tcW w:w="219"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3 134 059,94</w:t>
            </w:r>
          </w:p>
        </w:tc>
        <w:tc>
          <w:tcPr>
            <w:tcW w:w="221" w:type="pct"/>
            <w:vAlign w:val="center"/>
          </w:tcPr>
          <w:p w:rsidR="003B5A52" w:rsidRPr="00E0615A" w:rsidRDefault="003B5A52" w:rsidP="00E0615A">
            <w:pPr>
              <w:widowControl/>
              <w:suppressAutoHyphens w:val="0"/>
              <w:autoSpaceDE/>
              <w:spacing w:after="160" w:line="259" w:lineRule="auto"/>
              <w:ind w:firstLine="0"/>
              <w:jc w:val="center"/>
              <w:rPr>
                <w:rFonts w:asciiTheme="minorHAnsi" w:eastAsiaTheme="minorHAnsi" w:hAnsiTheme="minorHAnsi" w:cstheme="minorBidi"/>
                <w:sz w:val="20"/>
                <w:lang w:eastAsia="en-US"/>
              </w:rPr>
            </w:pPr>
            <w:r w:rsidRPr="00E0615A">
              <w:rPr>
                <w:rFonts w:eastAsiaTheme="minorEastAsia"/>
                <w:sz w:val="20"/>
              </w:rPr>
              <w:t>3 134 059,94</w:t>
            </w:r>
          </w:p>
        </w:tc>
        <w:tc>
          <w:tcPr>
            <w:tcW w:w="229" w:type="pct"/>
            <w:vAlign w:val="center"/>
          </w:tcPr>
          <w:p w:rsidR="003B5A52" w:rsidRPr="00E0615A" w:rsidRDefault="003B5A52" w:rsidP="00E0615A">
            <w:pPr>
              <w:widowControl/>
              <w:suppressAutoHyphens w:val="0"/>
              <w:autoSpaceDE/>
              <w:spacing w:after="160" w:line="259" w:lineRule="auto"/>
              <w:ind w:firstLine="0"/>
              <w:jc w:val="center"/>
              <w:rPr>
                <w:rFonts w:asciiTheme="minorHAnsi" w:eastAsiaTheme="minorHAnsi" w:hAnsiTheme="minorHAnsi" w:cstheme="minorBidi"/>
                <w:sz w:val="20"/>
                <w:lang w:eastAsia="en-US"/>
              </w:rPr>
            </w:pPr>
            <w:r w:rsidRPr="00E0615A">
              <w:rPr>
                <w:rFonts w:eastAsiaTheme="minorEastAsia"/>
                <w:sz w:val="20"/>
              </w:rPr>
              <w:t>3 134 059,94</w:t>
            </w:r>
          </w:p>
        </w:tc>
        <w:tc>
          <w:tcPr>
            <w:tcW w:w="207"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1 597, 04457</w:t>
            </w:r>
          </w:p>
        </w:tc>
        <w:tc>
          <w:tcPr>
            <w:tcW w:w="247"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2 538, 58855</w:t>
            </w:r>
          </w:p>
        </w:tc>
        <w:tc>
          <w:tcPr>
            <w:tcW w:w="235"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2 726, 63210</w:t>
            </w:r>
          </w:p>
        </w:tc>
        <w:tc>
          <w:tcPr>
            <w:tcW w:w="263"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2 946, 01634</w:t>
            </w:r>
          </w:p>
        </w:tc>
        <w:tc>
          <w:tcPr>
            <w:tcW w:w="261"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EastAsia"/>
                <w:sz w:val="20"/>
              </w:rPr>
              <w:t>2 914,64575</w:t>
            </w:r>
          </w:p>
        </w:tc>
        <w:tc>
          <w:tcPr>
            <w:tcW w:w="249"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EastAsia"/>
                <w:sz w:val="20"/>
              </w:rPr>
              <w:t>2 914,64575</w:t>
            </w:r>
          </w:p>
        </w:tc>
        <w:tc>
          <w:tcPr>
            <w:tcW w:w="214"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EastAsia"/>
                <w:sz w:val="20"/>
              </w:rPr>
              <w:t>2 914,64575</w:t>
            </w:r>
          </w:p>
        </w:tc>
        <w:tc>
          <w:tcPr>
            <w:tcW w:w="242"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EastAsia"/>
                <w:sz w:val="20"/>
              </w:rPr>
              <w:t>2 914,64575</w:t>
            </w:r>
          </w:p>
        </w:tc>
      </w:tr>
      <w:tr w:rsidR="003B5A52" w:rsidRPr="00E0615A" w:rsidTr="007254D4">
        <w:trPr>
          <w:trHeight w:val="994"/>
        </w:trPr>
        <w:tc>
          <w:tcPr>
            <w:tcW w:w="131" w:type="pct"/>
          </w:tcPr>
          <w:p w:rsidR="003B5A52" w:rsidRPr="00E0615A" w:rsidRDefault="003B5A52" w:rsidP="00E0615A">
            <w:pPr>
              <w:suppressAutoHyphens w:val="0"/>
              <w:autoSpaceDN w:val="0"/>
              <w:ind w:firstLine="0"/>
              <w:rPr>
                <w:rFonts w:eastAsiaTheme="minorEastAsia"/>
                <w:sz w:val="20"/>
              </w:rPr>
            </w:pPr>
            <w:r>
              <w:rPr>
                <w:rFonts w:eastAsiaTheme="minorEastAsia"/>
                <w:sz w:val="20"/>
              </w:rPr>
              <w:t>5.</w:t>
            </w:r>
          </w:p>
        </w:tc>
        <w:tc>
          <w:tcPr>
            <w:tcW w:w="614" w:type="pct"/>
            <w:vAlign w:val="center"/>
          </w:tcPr>
          <w:p w:rsidR="003B5A52" w:rsidRPr="00E0615A" w:rsidRDefault="003B5A52" w:rsidP="00E0615A">
            <w:pPr>
              <w:suppressAutoHyphens w:val="0"/>
              <w:autoSpaceDN w:val="0"/>
              <w:ind w:firstLine="0"/>
              <w:rPr>
                <w:rFonts w:eastAsiaTheme="minorEastAsia"/>
                <w:sz w:val="20"/>
              </w:rPr>
            </w:pPr>
            <w:r w:rsidRPr="00E0615A">
              <w:rPr>
                <w:rFonts w:eastAsiaTheme="minorEastAsia"/>
                <w:sz w:val="20"/>
              </w:rPr>
              <w:t>Уборка мусора по тротуарам, газонам, скверам.</w:t>
            </w:r>
          </w:p>
          <w:p w:rsidR="003B5A52" w:rsidRPr="00E0615A" w:rsidRDefault="003B5A52" w:rsidP="00E0615A">
            <w:pPr>
              <w:suppressAutoHyphens w:val="0"/>
              <w:autoSpaceDN w:val="0"/>
              <w:ind w:firstLine="0"/>
              <w:rPr>
                <w:rFonts w:eastAsiaTheme="minorEastAsia"/>
                <w:sz w:val="20"/>
              </w:rPr>
            </w:pPr>
            <w:r w:rsidRPr="00E0615A">
              <w:rPr>
                <w:rFonts w:eastAsiaTheme="minorEastAsia"/>
                <w:sz w:val="20"/>
              </w:rPr>
              <w:t>Уборка мусора, очистка урн</w:t>
            </w:r>
          </w:p>
        </w:tc>
        <w:tc>
          <w:tcPr>
            <w:tcW w:w="353"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color w:val="000000"/>
                <w:sz w:val="20"/>
                <w:lang w:eastAsia="en-US"/>
              </w:rPr>
              <w:t>Площадь объекта</w:t>
            </w:r>
          </w:p>
        </w:tc>
        <w:tc>
          <w:tcPr>
            <w:tcW w:w="221"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м</w:t>
            </w:r>
            <w:r w:rsidRPr="00E0615A">
              <w:rPr>
                <w:rFonts w:eastAsiaTheme="minorHAnsi"/>
                <w:sz w:val="20"/>
                <w:vertAlign w:val="superscript"/>
                <w:lang w:eastAsia="en-US"/>
              </w:rPr>
              <w:t>2</w:t>
            </w:r>
          </w:p>
        </w:tc>
        <w:tc>
          <w:tcPr>
            <w:tcW w:w="219"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74 153 433,25</w:t>
            </w:r>
          </w:p>
        </w:tc>
        <w:tc>
          <w:tcPr>
            <w:tcW w:w="219"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24 684 958,00</w:t>
            </w:r>
          </w:p>
        </w:tc>
        <w:tc>
          <w:tcPr>
            <w:tcW w:w="219"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23 099 184,99</w:t>
            </w:r>
          </w:p>
        </w:tc>
        <w:tc>
          <w:tcPr>
            <w:tcW w:w="219"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22 450 559,99</w:t>
            </w:r>
          </w:p>
        </w:tc>
        <w:tc>
          <w:tcPr>
            <w:tcW w:w="219"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22 450 559,99</w:t>
            </w:r>
          </w:p>
        </w:tc>
        <w:tc>
          <w:tcPr>
            <w:tcW w:w="219"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22 450 559,99</w:t>
            </w:r>
          </w:p>
        </w:tc>
        <w:tc>
          <w:tcPr>
            <w:tcW w:w="221"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22 450 559,99</w:t>
            </w:r>
          </w:p>
        </w:tc>
        <w:tc>
          <w:tcPr>
            <w:tcW w:w="229"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22 450 559,99</w:t>
            </w:r>
          </w:p>
        </w:tc>
        <w:tc>
          <w:tcPr>
            <w:tcW w:w="207"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16 313, 75532</w:t>
            </w:r>
          </w:p>
        </w:tc>
        <w:tc>
          <w:tcPr>
            <w:tcW w:w="247"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17 526, 32018</w:t>
            </w:r>
          </w:p>
        </w:tc>
        <w:tc>
          <w:tcPr>
            <w:tcW w:w="235"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15 014, 47024</w:t>
            </w:r>
          </w:p>
        </w:tc>
        <w:tc>
          <w:tcPr>
            <w:tcW w:w="263"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15 041, 87521</w:t>
            </w:r>
          </w:p>
        </w:tc>
        <w:tc>
          <w:tcPr>
            <w:tcW w:w="261"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EastAsia"/>
                <w:sz w:val="20"/>
              </w:rPr>
              <w:t>14 592,86399</w:t>
            </w:r>
          </w:p>
        </w:tc>
        <w:tc>
          <w:tcPr>
            <w:tcW w:w="249"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EastAsia"/>
                <w:sz w:val="20"/>
              </w:rPr>
              <w:t>14 592,86399</w:t>
            </w:r>
          </w:p>
        </w:tc>
        <w:tc>
          <w:tcPr>
            <w:tcW w:w="214"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EastAsia"/>
                <w:sz w:val="20"/>
              </w:rPr>
              <w:t>14 592,86399</w:t>
            </w:r>
          </w:p>
        </w:tc>
        <w:tc>
          <w:tcPr>
            <w:tcW w:w="242"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EastAsia"/>
                <w:sz w:val="20"/>
              </w:rPr>
              <w:t>14 592,86399</w:t>
            </w:r>
          </w:p>
        </w:tc>
      </w:tr>
      <w:tr w:rsidR="003B5A52" w:rsidRPr="00E0615A" w:rsidTr="007254D4">
        <w:trPr>
          <w:trHeight w:val="1044"/>
        </w:trPr>
        <w:tc>
          <w:tcPr>
            <w:tcW w:w="131" w:type="pct"/>
          </w:tcPr>
          <w:p w:rsidR="003B5A52" w:rsidRPr="00E0615A" w:rsidRDefault="003B5A52" w:rsidP="00E0615A">
            <w:pPr>
              <w:suppressAutoHyphens w:val="0"/>
              <w:autoSpaceDN w:val="0"/>
              <w:ind w:firstLine="0"/>
              <w:rPr>
                <w:rFonts w:eastAsiaTheme="minorEastAsia"/>
                <w:sz w:val="20"/>
              </w:rPr>
            </w:pPr>
            <w:r>
              <w:rPr>
                <w:rFonts w:eastAsiaTheme="minorEastAsia"/>
                <w:sz w:val="20"/>
              </w:rPr>
              <w:t>6.</w:t>
            </w:r>
          </w:p>
        </w:tc>
        <w:tc>
          <w:tcPr>
            <w:tcW w:w="614" w:type="pct"/>
            <w:vAlign w:val="center"/>
          </w:tcPr>
          <w:p w:rsidR="003B5A52" w:rsidRPr="00E0615A" w:rsidRDefault="003B5A52" w:rsidP="00E0615A">
            <w:pPr>
              <w:suppressAutoHyphens w:val="0"/>
              <w:autoSpaceDN w:val="0"/>
              <w:ind w:firstLine="0"/>
              <w:rPr>
                <w:rFonts w:eastAsiaTheme="minorEastAsia"/>
                <w:sz w:val="20"/>
              </w:rPr>
            </w:pPr>
            <w:r w:rsidRPr="00E0615A">
              <w:rPr>
                <w:rFonts w:eastAsiaTheme="minorEastAsia"/>
                <w:sz w:val="20"/>
              </w:rPr>
              <w:t>Покос травы</w:t>
            </w:r>
          </w:p>
        </w:tc>
        <w:tc>
          <w:tcPr>
            <w:tcW w:w="353" w:type="pct"/>
            <w:vAlign w:val="center"/>
          </w:tcPr>
          <w:p w:rsidR="003B5A52" w:rsidRPr="00E0615A" w:rsidRDefault="003B5A52" w:rsidP="00E0615A">
            <w:pPr>
              <w:suppressAutoHyphens w:val="0"/>
              <w:autoSpaceDN w:val="0"/>
              <w:ind w:firstLine="0"/>
              <w:jc w:val="center"/>
              <w:rPr>
                <w:sz w:val="20"/>
              </w:rPr>
            </w:pPr>
            <w:r w:rsidRPr="00E0615A">
              <w:rPr>
                <w:color w:val="000000"/>
                <w:sz w:val="20"/>
              </w:rPr>
              <w:t>Площадь обкашиваемой территории</w:t>
            </w:r>
          </w:p>
        </w:tc>
        <w:tc>
          <w:tcPr>
            <w:tcW w:w="221"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м</w:t>
            </w:r>
            <w:r w:rsidRPr="00E0615A">
              <w:rPr>
                <w:rFonts w:eastAsiaTheme="minorHAnsi"/>
                <w:sz w:val="20"/>
                <w:vertAlign w:val="superscript"/>
                <w:lang w:eastAsia="en-US"/>
              </w:rPr>
              <w:t>2</w:t>
            </w:r>
          </w:p>
        </w:tc>
        <w:tc>
          <w:tcPr>
            <w:tcW w:w="219"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1 558 468,00</w:t>
            </w:r>
          </w:p>
        </w:tc>
        <w:tc>
          <w:tcPr>
            <w:tcW w:w="219"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1 472 143,00</w:t>
            </w:r>
          </w:p>
        </w:tc>
        <w:tc>
          <w:tcPr>
            <w:tcW w:w="219"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1 803 063,00</w:t>
            </w:r>
          </w:p>
        </w:tc>
        <w:tc>
          <w:tcPr>
            <w:tcW w:w="219"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1 472 143,00</w:t>
            </w:r>
          </w:p>
        </w:tc>
        <w:tc>
          <w:tcPr>
            <w:tcW w:w="219"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1 472 143,00</w:t>
            </w:r>
          </w:p>
        </w:tc>
        <w:tc>
          <w:tcPr>
            <w:tcW w:w="219"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1 472 143,00</w:t>
            </w:r>
          </w:p>
        </w:tc>
        <w:tc>
          <w:tcPr>
            <w:tcW w:w="221"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1 472 143,00</w:t>
            </w:r>
          </w:p>
        </w:tc>
        <w:tc>
          <w:tcPr>
            <w:tcW w:w="229"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1 472 143,00</w:t>
            </w:r>
          </w:p>
        </w:tc>
        <w:tc>
          <w:tcPr>
            <w:tcW w:w="207" w:type="pct"/>
            <w:vAlign w:val="center"/>
          </w:tcPr>
          <w:p w:rsidR="003B5A52" w:rsidRPr="00E0615A" w:rsidRDefault="003B5A52" w:rsidP="00E0615A">
            <w:pPr>
              <w:suppressAutoHyphens w:val="0"/>
              <w:autoSpaceDN w:val="0"/>
              <w:ind w:firstLine="0"/>
              <w:jc w:val="center"/>
              <w:rPr>
                <w:rFonts w:eastAsiaTheme="minorEastAsia"/>
                <w:sz w:val="20"/>
              </w:rPr>
            </w:pPr>
            <w:r>
              <w:rPr>
                <w:rFonts w:eastAsiaTheme="minorEastAsia"/>
                <w:sz w:val="20"/>
              </w:rPr>
              <w:t>1 807,82288</w:t>
            </w:r>
          </w:p>
        </w:tc>
        <w:tc>
          <w:tcPr>
            <w:tcW w:w="247"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2 075, 72163</w:t>
            </w:r>
          </w:p>
        </w:tc>
        <w:tc>
          <w:tcPr>
            <w:tcW w:w="235"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2 470, 19631</w:t>
            </w:r>
          </w:p>
        </w:tc>
        <w:tc>
          <w:tcPr>
            <w:tcW w:w="263"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2 237, 65736</w:t>
            </w:r>
          </w:p>
        </w:tc>
        <w:tc>
          <w:tcPr>
            <w:tcW w:w="261"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2 222,93593</w:t>
            </w:r>
          </w:p>
        </w:tc>
        <w:tc>
          <w:tcPr>
            <w:tcW w:w="249"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2 222,93593</w:t>
            </w:r>
          </w:p>
        </w:tc>
        <w:tc>
          <w:tcPr>
            <w:tcW w:w="214"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2 222,93593</w:t>
            </w:r>
          </w:p>
        </w:tc>
        <w:tc>
          <w:tcPr>
            <w:tcW w:w="242"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2 222,93593</w:t>
            </w:r>
          </w:p>
        </w:tc>
      </w:tr>
      <w:tr w:rsidR="003B5A52" w:rsidRPr="00E0615A" w:rsidTr="007254D4">
        <w:trPr>
          <w:trHeight w:val="1090"/>
        </w:trPr>
        <w:tc>
          <w:tcPr>
            <w:tcW w:w="131" w:type="pct"/>
          </w:tcPr>
          <w:p w:rsidR="003B5A52" w:rsidRPr="00E0615A" w:rsidRDefault="003B5A52" w:rsidP="00E0615A">
            <w:pPr>
              <w:suppressAutoHyphens w:val="0"/>
              <w:autoSpaceDN w:val="0"/>
              <w:ind w:firstLine="0"/>
              <w:rPr>
                <w:rFonts w:eastAsiaTheme="minorEastAsia"/>
                <w:sz w:val="20"/>
              </w:rPr>
            </w:pPr>
            <w:r>
              <w:rPr>
                <w:rFonts w:eastAsiaTheme="minorEastAsia"/>
                <w:sz w:val="20"/>
              </w:rPr>
              <w:t>7.</w:t>
            </w:r>
          </w:p>
        </w:tc>
        <w:tc>
          <w:tcPr>
            <w:tcW w:w="614" w:type="pct"/>
            <w:vAlign w:val="center"/>
          </w:tcPr>
          <w:p w:rsidR="003B5A52" w:rsidRPr="00E0615A" w:rsidRDefault="003B5A52" w:rsidP="00E0615A">
            <w:pPr>
              <w:suppressAutoHyphens w:val="0"/>
              <w:autoSpaceDN w:val="0"/>
              <w:ind w:firstLine="0"/>
              <w:rPr>
                <w:rFonts w:eastAsiaTheme="minorEastAsia"/>
                <w:sz w:val="20"/>
              </w:rPr>
            </w:pPr>
            <w:r w:rsidRPr="00E0615A">
              <w:rPr>
                <w:rFonts w:eastAsiaTheme="minorEastAsia"/>
                <w:sz w:val="20"/>
              </w:rPr>
              <w:t>Содержание городских парков, скверов, площадей. Уборка мусора, покос, очистка от снега</w:t>
            </w:r>
          </w:p>
        </w:tc>
        <w:tc>
          <w:tcPr>
            <w:tcW w:w="353" w:type="pct"/>
            <w:vAlign w:val="center"/>
          </w:tcPr>
          <w:p w:rsidR="003B5A52" w:rsidRPr="00E0615A" w:rsidRDefault="003B5A52" w:rsidP="00E0615A">
            <w:pPr>
              <w:suppressAutoHyphens w:val="0"/>
              <w:autoSpaceDN w:val="0"/>
              <w:ind w:firstLine="0"/>
              <w:jc w:val="center"/>
              <w:rPr>
                <w:sz w:val="20"/>
              </w:rPr>
            </w:pPr>
            <w:r w:rsidRPr="00E0615A">
              <w:rPr>
                <w:sz w:val="20"/>
              </w:rPr>
              <w:t>Общая площадь городских парков, скверов, площадей</w:t>
            </w:r>
          </w:p>
        </w:tc>
        <w:tc>
          <w:tcPr>
            <w:tcW w:w="221"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м</w:t>
            </w:r>
            <w:r w:rsidRPr="00E0615A">
              <w:rPr>
                <w:rFonts w:eastAsiaTheme="minorHAnsi"/>
                <w:sz w:val="20"/>
                <w:vertAlign w:val="superscript"/>
                <w:lang w:eastAsia="en-US"/>
              </w:rPr>
              <w:t>2</w:t>
            </w:r>
          </w:p>
        </w:tc>
        <w:tc>
          <w:tcPr>
            <w:tcW w:w="219"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127 966,00</w:t>
            </w:r>
          </w:p>
        </w:tc>
        <w:tc>
          <w:tcPr>
            <w:tcW w:w="219"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111 138,00</w:t>
            </w:r>
          </w:p>
        </w:tc>
        <w:tc>
          <w:tcPr>
            <w:tcW w:w="219"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133 395,00</w:t>
            </w:r>
          </w:p>
        </w:tc>
        <w:tc>
          <w:tcPr>
            <w:tcW w:w="219"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141 156,00</w:t>
            </w:r>
          </w:p>
        </w:tc>
        <w:tc>
          <w:tcPr>
            <w:tcW w:w="219"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141 156,00</w:t>
            </w:r>
          </w:p>
        </w:tc>
        <w:tc>
          <w:tcPr>
            <w:tcW w:w="219"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141 156,00</w:t>
            </w:r>
          </w:p>
        </w:tc>
        <w:tc>
          <w:tcPr>
            <w:tcW w:w="221"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141 156,00</w:t>
            </w:r>
          </w:p>
        </w:tc>
        <w:tc>
          <w:tcPr>
            <w:tcW w:w="229"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141 156,00</w:t>
            </w:r>
          </w:p>
        </w:tc>
        <w:tc>
          <w:tcPr>
            <w:tcW w:w="207" w:type="pct"/>
            <w:vAlign w:val="center"/>
          </w:tcPr>
          <w:p w:rsidR="003B5A52" w:rsidRPr="00E0615A" w:rsidRDefault="003B5A52" w:rsidP="00E0615A">
            <w:pPr>
              <w:suppressAutoHyphens w:val="0"/>
              <w:autoSpaceDN w:val="0"/>
              <w:ind w:firstLine="0"/>
              <w:jc w:val="center"/>
              <w:rPr>
                <w:rFonts w:eastAsiaTheme="minorEastAsia"/>
                <w:sz w:val="20"/>
              </w:rPr>
            </w:pPr>
            <w:r>
              <w:rPr>
                <w:rFonts w:eastAsiaTheme="minorEastAsia"/>
                <w:sz w:val="20"/>
              </w:rPr>
              <w:t>2 300, 828</w:t>
            </w:r>
            <w:r w:rsidRPr="00E0615A">
              <w:rPr>
                <w:rFonts w:eastAsiaTheme="minorEastAsia"/>
                <w:sz w:val="20"/>
              </w:rPr>
              <w:t>68</w:t>
            </w:r>
          </w:p>
        </w:tc>
        <w:tc>
          <w:tcPr>
            <w:tcW w:w="247"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3 477, 21910</w:t>
            </w:r>
          </w:p>
        </w:tc>
        <w:tc>
          <w:tcPr>
            <w:tcW w:w="235"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3 960, 91047</w:t>
            </w:r>
          </w:p>
        </w:tc>
        <w:tc>
          <w:tcPr>
            <w:tcW w:w="263"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4 888, 23227</w:t>
            </w:r>
          </w:p>
        </w:tc>
        <w:tc>
          <w:tcPr>
            <w:tcW w:w="261"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4 591,80468</w:t>
            </w:r>
          </w:p>
        </w:tc>
        <w:tc>
          <w:tcPr>
            <w:tcW w:w="249"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4 591,80468</w:t>
            </w:r>
          </w:p>
        </w:tc>
        <w:tc>
          <w:tcPr>
            <w:tcW w:w="214"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4 591,80468</w:t>
            </w:r>
          </w:p>
        </w:tc>
        <w:tc>
          <w:tcPr>
            <w:tcW w:w="242"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4 591,80468</w:t>
            </w:r>
          </w:p>
        </w:tc>
      </w:tr>
      <w:tr w:rsidR="003B5A52" w:rsidRPr="00E0615A" w:rsidTr="007254D4">
        <w:trPr>
          <w:trHeight w:val="1056"/>
        </w:trPr>
        <w:tc>
          <w:tcPr>
            <w:tcW w:w="131" w:type="pct"/>
          </w:tcPr>
          <w:p w:rsidR="003B5A52" w:rsidRPr="00E0615A" w:rsidRDefault="003B5A52" w:rsidP="00E0615A">
            <w:pPr>
              <w:suppressAutoHyphens w:val="0"/>
              <w:autoSpaceDN w:val="0"/>
              <w:ind w:firstLine="0"/>
              <w:rPr>
                <w:rFonts w:eastAsiaTheme="minorEastAsia"/>
                <w:sz w:val="20"/>
              </w:rPr>
            </w:pPr>
            <w:r>
              <w:rPr>
                <w:rFonts w:eastAsiaTheme="minorEastAsia"/>
                <w:sz w:val="20"/>
              </w:rPr>
              <w:t>8.</w:t>
            </w:r>
          </w:p>
        </w:tc>
        <w:tc>
          <w:tcPr>
            <w:tcW w:w="614" w:type="pct"/>
            <w:vAlign w:val="center"/>
          </w:tcPr>
          <w:p w:rsidR="003B5A52" w:rsidRPr="00E0615A" w:rsidRDefault="003B5A52" w:rsidP="00E0615A">
            <w:pPr>
              <w:suppressAutoHyphens w:val="0"/>
              <w:autoSpaceDN w:val="0"/>
              <w:ind w:firstLine="0"/>
              <w:rPr>
                <w:rFonts w:eastAsiaTheme="minorEastAsia"/>
                <w:sz w:val="20"/>
              </w:rPr>
            </w:pPr>
            <w:r w:rsidRPr="00E0615A">
              <w:rPr>
                <w:rFonts w:eastAsiaTheme="minorEastAsia"/>
                <w:sz w:val="20"/>
              </w:rPr>
              <w:t>Очистка территории от снега и наледи. Очистка от снега дорог, тротуаров</w:t>
            </w:r>
          </w:p>
        </w:tc>
        <w:tc>
          <w:tcPr>
            <w:tcW w:w="353" w:type="pct"/>
            <w:vAlign w:val="center"/>
          </w:tcPr>
          <w:p w:rsidR="003B5A52" w:rsidRPr="00E0615A" w:rsidRDefault="003B5A52" w:rsidP="00E0615A">
            <w:pPr>
              <w:suppressAutoHyphens w:val="0"/>
              <w:autoSpaceDN w:val="0"/>
              <w:ind w:firstLine="0"/>
              <w:jc w:val="center"/>
              <w:rPr>
                <w:sz w:val="20"/>
              </w:rPr>
            </w:pPr>
            <w:r w:rsidRPr="00E0615A">
              <w:rPr>
                <w:color w:val="000000"/>
                <w:sz w:val="20"/>
              </w:rPr>
              <w:t>Площадь проезжей части дорог городского округа</w:t>
            </w:r>
          </w:p>
        </w:tc>
        <w:tc>
          <w:tcPr>
            <w:tcW w:w="221"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м</w:t>
            </w:r>
            <w:r w:rsidRPr="00E0615A">
              <w:rPr>
                <w:rFonts w:eastAsiaTheme="minorHAnsi"/>
                <w:sz w:val="20"/>
                <w:vertAlign w:val="superscript"/>
                <w:lang w:eastAsia="en-US"/>
              </w:rPr>
              <w:t>2</w:t>
            </w:r>
          </w:p>
        </w:tc>
        <w:tc>
          <w:tcPr>
            <w:tcW w:w="219"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11 804 345,28</w:t>
            </w:r>
          </w:p>
        </w:tc>
        <w:tc>
          <w:tcPr>
            <w:tcW w:w="219"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8 626 904,00</w:t>
            </w:r>
          </w:p>
        </w:tc>
        <w:tc>
          <w:tcPr>
            <w:tcW w:w="219" w:type="pct"/>
            <w:vAlign w:val="center"/>
          </w:tcPr>
          <w:p w:rsidR="005E3F92" w:rsidRDefault="005E3F92" w:rsidP="00E0615A">
            <w:pPr>
              <w:suppressAutoHyphens w:val="0"/>
              <w:autoSpaceDN w:val="0"/>
              <w:ind w:firstLine="0"/>
              <w:jc w:val="center"/>
              <w:rPr>
                <w:rFonts w:eastAsiaTheme="minorEastAsia"/>
                <w:sz w:val="20"/>
              </w:rPr>
            </w:pPr>
          </w:p>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12 262 898,78</w:t>
            </w:r>
          </w:p>
        </w:tc>
        <w:tc>
          <w:tcPr>
            <w:tcW w:w="219"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12 255 805,36</w:t>
            </w:r>
          </w:p>
        </w:tc>
        <w:tc>
          <w:tcPr>
            <w:tcW w:w="219"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12 255 805,36</w:t>
            </w:r>
          </w:p>
        </w:tc>
        <w:tc>
          <w:tcPr>
            <w:tcW w:w="219"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12 255 805,36</w:t>
            </w:r>
          </w:p>
        </w:tc>
        <w:tc>
          <w:tcPr>
            <w:tcW w:w="221"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12 255 805,36</w:t>
            </w:r>
          </w:p>
        </w:tc>
        <w:tc>
          <w:tcPr>
            <w:tcW w:w="229"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12 255 805,36</w:t>
            </w:r>
          </w:p>
        </w:tc>
        <w:tc>
          <w:tcPr>
            <w:tcW w:w="207"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6 964, 56372</w:t>
            </w:r>
          </w:p>
        </w:tc>
        <w:tc>
          <w:tcPr>
            <w:tcW w:w="247"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7 151, 52321</w:t>
            </w:r>
          </w:p>
        </w:tc>
        <w:tc>
          <w:tcPr>
            <w:tcW w:w="235"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9 074, 54509</w:t>
            </w:r>
          </w:p>
        </w:tc>
        <w:tc>
          <w:tcPr>
            <w:tcW w:w="263"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9 191, 85401</w:t>
            </w:r>
          </w:p>
        </w:tc>
        <w:tc>
          <w:tcPr>
            <w:tcW w:w="261"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9</w:t>
            </w:r>
            <w:r w:rsidR="007254D4">
              <w:rPr>
                <w:rFonts w:eastAsiaTheme="minorHAnsi"/>
                <w:sz w:val="20"/>
                <w:lang w:eastAsia="en-US"/>
              </w:rPr>
              <w:t> </w:t>
            </w:r>
            <w:r w:rsidRPr="00E0615A">
              <w:rPr>
                <w:rFonts w:eastAsiaTheme="minorHAnsi"/>
                <w:sz w:val="20"/>
                <w:lang w:eastAsia="en-US"/>
              </w:rPr>
              <w:t>069,29597</w:t>
            </w:r>
          </w:p>
        </w:tc>
        <w:tc>
          <w:tcPr>
            <w:tcW w:w="249" w:type="pct"/>
            <w:vAlign w:val="center"/>
          </w:tcPr>
          <w:p w:rsidR="003B5A52" w:rsidRPr="00E0615A" w:rsidRDefault="003B5A52" w:rsidP="007254D4">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9069,29597</w:t>
            </w:r>
          </w:p>
        </w:tc>
        <w:tc>
          <w:tcPr>
            <w:tcW w:w="214"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9069,29597</w:t>
            </w:r>
          </w:p>
        </w:tc>
        <w:tc>
          <w:tcPr>
            <w:tcW w:w="242" w:type="pct"/>
            <w:vAlign w:val="center"/>
          </w:tcPr>
          <w:p w:rsidR="003B5A52" w:rsidRPr="00E0615A" w:rsidRDefault="003B5A52" w:rsidP="007254D4">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9069,29597</w:t>
            </w:r>
          </w:p>
        </w:tc>
      </w:tr>
      <w:tr w:rsidR="003B5A52" w:rsidRPr="00E0615A" w:rsidTr="007254D4">
        <w:trPr>
          <w:trHeight w:val="1034"/>
        </w:trPr>
        <w:tc>
          <w:tcPr>
            <w:tcW w:w="131" w:type="pct"/>
          </w:tcPr>
          <w:p w:rsidR="003B5A52" w:rsidRPr="00E0615A" w:rsidRDefault="003B5A52" w:rsidP="00E0615A">
            <w:pPr>
              <w:suppressAutoHyphens w:val="0"/>
              <w:autoSpaceDN w:val="0"/>
              <w:ind w:firstLine="0"/>
              <w:rPr>
                <w:rFonts w:eastAsiaTheme="minorEastAsia"/>
                <w:sz w:val="20"/>
              </w:rPr>
            </w:pPr>
            <w:r>
              <w:rPr>
                <w:rFonts w:eastAsiaTheme="minorEastAsia"/>
                <w:sz w:val="20"/>
              </w:rPr>
              <w:t>9.</w:t>
            </w:r>
          </w:p>
        </w:tc>
        <w:tc>
          <w:tcPr>
            <w:tcW w:w="614" w:type="pct"/>
            <w:vAlign w:val="center"/>
          </w:tcPr>
          <w:p w:rsidR="003B5A52" w:rsidRPr="00E0615A" w:rsidRDefault="003B5A52" w:rsidP="00E0615A">
            <w:pPr>
              <w:suppressAutoHyphens w:val="0"/>
              <w:autoSpaceDN w:val="0"/>
              <w:ind w:firstLine="0"/>
              <w:rPr>
                <w:rFonts w:eastAsiaTheme="minorEastAsia"/>
                <w:sz w:val="20"/>
              </w:rPr>
            </w:pPr>
            <w:r w:rsidRPr="00E0615A">
              <w:rPr>
                <w:rFonts w:eastAsiaTheme="minorEastAsia"/>
                <w:sz w:val="20"/>
              </w:rPr>
              <w:t>Ликвидация скользкости. Подсыпка  дорог, тротуаров</w:t>
            </w:r>
          </w:p>
        </w:tc>
        <w:tc>
          <w:tcPr>
            <w:tcW w:w="353" w:type="pct"/>
            <w:vAlign w:val="center"/>
          </w:tcPr>
          <w:p w:rsidR="003B5A52" w:rsidRPr="00E0615A" w:rsidRDefault="003B5A52" w:rsidP="00E0615A">
            <w:pPr>
              <w:suppressAutoHyphens w:val="0"/>
              <w:autoSpaceDN w:val="0"/>
              <w:adjustRightInd w:val="0"/>
              <w:ind w:firstLine="0"/>
              <w:jc w:val="center"/>
              <w:rPr>
                <w:color w:val="000000"/>
                <w:sz w:val="20"/>
              </w:rPr>
            </w:pPr>
            <w:r w:rsidRPr="00E0615A">
              <w:rPr>
                <w:color w:val="000000"/>
                <w:sz w:val="20"/>
              </w:rPr>
              <w:t>Площадь проезжей части дорог, тротуаров</w:t>
            </w:r>
          </w:p>
        </w:tc>
        <w:tc>
          <w:tcPr>
            <w:tcW w:w="221"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м</w:t>
            </w:r>
            <w:r w:rsidRPr="00E0615A">
              <w:rPr>
                <w:rFonts w:eastAsiaTheme="minorHAnsi"/>
                <w:sz w:val="20"/>
                <w:vertAlign w:val="superscript"/>
                <w:lang w:eastAsia="en-US"/>
              </w:rPr>
              <w:t>2</w:t>
            </w:r>
          </w:p>
        </w:tc>
        <w:tc>
          <w:tcPr>
            <w:tcW w:w="219" w:type="pct"/>
          </w:tcPr>
          <w:p w:rsidR="003B5A52" w:rsidRPr="00E0615A" w:rsidRDefault="003B5A52" w:rsidP="007254D4">
            <w:pPr>
              <w:suppressAutoHyphens w:val="0"/>
              <w:autoSpaceDN w:val="0"/>
              <w:ind w:firstLine="0"/>
              <w:jc w:val="center"/>
              <w:rPr>
                <w:rFonts w:eastAsiaTheme="minorEastAsia"/>
                <w:sz w:val="20"/>
              </w:rPr>
            </w:pPr>
            <w:r w:rsidRPr="00E0615A">
              <w:rPr>
                <w:rFonts w:eastAsiaTheme="minorEastAsia"/>
                <w:sz w:val="20"/>
              </w:rPr>
              <w:t>5 064 596,00</w:t>
            </w:r>
          </w:p>
        </w:tc>
        <w:tc>
          <w:tcPr>
            <w:tcW w:w="219" w:type="pct"/>
          </w:tcPr>
          <w:p w:rsidR="003B5A52" w:rsidRPr="00E0615A" w:rsidRDefault="003B5A52" w:rsidP="007254D4">
            <w:pPr>
              <w:suppressAutoHyphens w:val="0"/>
              <w:autoSpaceDN w:val="0"/>
              <w:ind w:firstLine="0"/>
              <w:jc w:val="center"/>
              <w:rPr>
                <w:rFonts w:eastAsiaTheme="minorEastAsia"/>
                <w:sz w:val="20"/>
              </w:rPr>
            </w:pPr>
            <w:r w:rsidRPr="00E0615A">
              <w:rPr>
                <w:rFonts w:eastAsiaTheme="minorEastAsia"/>
                <w:sz w:val="20"/>
              </w:rPr>
              <w:t>1 983 333,00</w:t>
            </w:r>
          </w:p>
        </w:tc>
        <w:tc>
          <w:tcPr>
            <w:tcW w:w="219" w:type="pct"/>
          </w:tcPr>
          <w:p w:rsidR="003B5A52" w:rsidRPr="00E0615A" w:rsidRDefault="003B5A52" w:rsidP="007254D4">
            <w:pPr>
              <w:suppressAutoHyphens w:val="0"/>
              <w:autoSpaceDN w:val="0"/>
              <w:ind w:firstLine="0"/>
              <w:jc w:val="center"/>
              <w:rPr>
                <w:rFonts w:eastAsiaTheme="minorEastAsia"/>
                <w:sz w:val="20"/>
              </w:rPr>
            </w:pPr>
            <w:r w:rsidRPr="00E0615A">
              <w:rPr>
                <w:rFonts w:eastAsiaTheme="minorEastAsia"/>
                <w:sz w:val="20"/>
              </w:rPr>
              <w:t>2 950 674,88</w:t>
            </w:r>
          </w:p>
        </w:tc>
        <w:tc>
          <w:tcPr>
            <w:tcW w:w="219" w:type="pct"/>
          </w:tcPr>
          <w:p w:rsidR="003B5A52" w:rsidRPr="00E0615A" w:rsidRDefault="003B5A52" w:rsidP="007254D4">
            <w:pPr>
              <w:suppressAutoHyphens w:val="0"/>
              <w:autoSpaceDN w:val="0"/>
              <w:ind w:firstLine="0"/>
              <w:jc w:val="center"/>
              <w:rPr>
                <w:rFonts w:eastAsiaTheme="minorEastAsia"/>
                <w:sz w:val="20"/>
              </w:rPr>
            </w:pPr>
            <w:r w:rsidRPr="00E0615A">
              <w:rPr>
                <w:rFonts w:eastAsiaTheme="minorEastAsia"/>
                <w:sz w:val="20"/>
              </w:rPr>
              <w:t>2 950 674,88</w:t>
            </w:r>
          </w:p>
        </w:tc>
        <w:tc>
          <w:tcPr>
            <w:tcW w:w="219" w:type="pct"/>
          </w:tcPr>
          <w:p w:rsidR="003B5A52" w:rsidRPr="00E0615A" w:rsidRDefault="003B5A52" w:rsidP="007254D4">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2 950 674,88</w:t>
            </w:r>
          </w:p>
        </w:tc>
        <w:tc>
          <w:tcPr>
            <w:tcW w:w="219" w:type="pct"/>
          </w:tcPr>
          <w:p w:rsidR="003B5A52" w:rsidRPr="00E0615A" w:rsidRDefault="003B5A52" w:rsidP="007254D4">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2 950 674,88</w:t>
            </w:r>
          </w:p>
        </w:tc>
        <w:tc>
          <w:tcPr>
            <w:tcW w:w="221" w:type="pct"/>
          </w:tcPr>
          <w:p w:rsidR="003B5A52" w:rsidRPr="00E0615A" w:rsidRDefault="003B5A52" w:rsidP="007254D4">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2 950 674,88</w:t>
            </w:r>
          </w:p>
        </w:tc>
        <w:tc>
          <w:tcPr>
            <w:tcW w:w="229" w:type="pct"/>
          </w:tcPr>
          <w:p w:rsidR="003B5A52" w:rsidRPr="00E0615A" w:rsidRDefault="003B5A52" w:rsidP="007254D4">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2 950 674,88</w:t>
            </w:r>
          </w:p>
        </w:tc>
        <w:tc>
          <w:tcPr>
            <w:tcW w:w="207" w:type="pct"/>
          </w:tcPr>
          <w:p w:rsidR="003B5A52" w:rsidRPr="00E0615A" w:rsidRDefault="003B5A52" w:rsidP="007254D4">
            <w:pPr>
              <w:suppressAutoHyphens w:val="0"/>
              <w:autoSpaceDN w:val="0"/>
              <w:ind w:firstLine="0"/>
              <w:jc w:val="center"/>
              <w:rPr>
                <w:rFonts w:eastAsiaTheme="minorEastAsia"/>
                <w:sz w:val="20"/>
              </w:rPr>
            </w:pPr>
            <w:r w:rsidRPr="00E0615A">
              <w:rPr>
                <w:rFonts w:eastAsiaTheme="minorEastAsia"/>
                <w:sz w:val="20"/>
              </w:rPr>
              <w:t>5 773, 63948</w:t>
            </w:r>
          </w:p>
        </w:tc>
        <w:tc>
          <w:tcPr>
            <w:tcW w:w="247" w:type="pct"/>
          </w:tcPr>
          <w:p w:rsidR="003B5A52" w:rsidRPr="00E0615A" w:rsidRDefault="003B5A52" w:rsidP="007254D4">
            <w:pPr>
              <w:suppressAutoHyphens w:val="0"/>
              <w:autoSpaceDN w:val="0"/>
              <w:ind w:firstLine="0"/>
              <w:jc w:val="center"/>
              <w:rPr>
                <w:rFonts w:eastAsiaTheme="minorEastAsia"/>
                <w:sz w:val="20"/>
              </w:rPr>
            </w:pPr>
            <w:r w:rsidRPr="00E0615A">
              <w:rPr>
                <w:rFonts w:eastAsiaTheme="minorEastAsia"/>
                <w:sz w:val="20"/>
              </w:rPr>
              <w:t>5 216, 11579</w:t>
            </w:r>
          </w:p>
        </w:tc>
        <w:tc>
          <w:tcPr>
            <w:tcW w:w="235" w:type="pct"/>
          </w:tcPr>
          <w:p w:rsidR="003B5A52" w:rsidRPr="00E0615A" w:rsidRDefault="003B5A52" w:rsidP="007254D4">
            <w:pPr>
              <w:suppressAutoHyphens w:val="0"/>
              <w:autoSpaceDN w:val="0"/>
              <w:ind w:firstLine="0"/>
              <w:jc w:val="center"/>
              <w:rPr>
                <w:rFonts w:eastAsiaTheme="minorEastAsia"/>
                <w:sz w:val="20"/>
              </w:rPr>
            </w:pPr>
            <w:r w:rsidRPr="00E0615A">
              <w:rPr>
                <w:rFonts w:eastAsiaTheme="minorEastAsia"/>
                <w:sz w:val="20"/>
              </w:rPr>
              <w:t>7 052, 11296</w:t>
            </w:r>
          </w:p>
        </w:tc>
        <w:tc>
          <w:tcPr>
            <w:tcW w:w="263" w:type="pct"/>
          </w:tcPr>
          <w:p w:rsidR="003B5A52" w:rsidRPr="00E0615A" w:rsidRDefault="003B5A52" w:rsidP="007254D4">
            <w:pPr>
              <w:suppressAutoHyphens w:val="0"/>
              <w:autoSpaceDN w:val="0"/>
              <w:ind w:firstLine="0"/>
              <w:jc w:val="center"/>
              <w:rPr>
                <w:rFonts w:eastAsiaTheme="minorEastAsia"/>
                <w:sz w:val="20"/>
              </w:rPr>
            </w:pPr>
            <w:r w:rsidRPr="00E0615A">
              <w:rPr>
                <w:rFonts w:eastAsiaTheme="minorEastAsia"/>
                <w:sz w:val="20"/>
              </w:rPr>
              <w:t>7 258, 66018</w:t>
            </w:r>
          </w:p>
        </w:tc>
        <w:tc>
          <w:tcPr>
            <w:tcW w:w="261" w:type="pct"/>
          </w:tcPr>
          <w:p w:rsidR="003B5A52" w:rsidRPr="00E0615A" w:rsidRDefault="003B5A52" w:rsidP="007254D4">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3 039,19511</w:t>
            </w:r>
          </w:p>
        </w:tc>
        <w:tc>
          <w:tcPr>
            <w:tcW w:w="249" w:type="pct"/>
          </w:tcPr>
          <w:p w:rsidR="003B5A52" w:rsidRPr="00E0615A" w:rsidRDefault="003B5A52" w:rsidP="007254D4">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3039,19511</w:t>
            </w:r>
          </w:p>
        </w:tc>
        <w:tc>
          <w:tcPr>
            <w:tcW w:w="214" w:type="pct"/>
          </w:tcPr>
          <w:p w:rsidR="003B5A52" w:rsidRPr="00E0615A" w:rsidRDefault="003B5A52" w:rsidP="007254D4">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3039,19511</w:t>
            </w:r>
          </w:p>
        </w:tc>
        <w:tc>
          <w:tcPr>
            <w:tcW w:w="242" w:type="pct"/>
          </w:tcPr>
          <w:p w:rsidR="003B5A52" w:rsidRPr="00E0615A" w:rsidRDefault="003B5A52" w:rsidP="007254D4">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3039,19511</w:t>
            </w:r>
          </w:p>
        </w:tc>
      </w:tr>
      <w:tr w:rsidR="003B5A52" w:rsidRPr="00E0615A" w:rsidTr="007254D4">
        <w:trPr>
          <w:trHeight w:val="970"/>
        </w:trPr>
        <w:tc>
          <w:tcPr>
            <w:tcW w:w="131" w:type="pct"/>
          </w:tcPr>
          <w:p w:rsidR="003B5A52" w:rsidRPr="00E0615A" w:rsidRDefault="003B5A52" w:rsidP="00E0615A">
            <w:pPr>
              <w:suppressAutoHyphens w:val="0"/>
              <w:autoSpaceDN w:val="0"/>
              <w:ind w:firstLine="0"/>
              <w:rPr>
                <w:rFonts w:eastAsiaTheme="minorEastAsia"/>
                <w:sz w:val="20"/>
              </w:rPr>
            </w:pPr>
            <w:r>
              <w:rPr>
                <w:rFonts w:eastAsiaTheme="minorEastAsia"/>
                <w:sz w:val="20"/>
              </w:rPr>
              <w:t>10.</w:t>
            </w:r>
          </w:p>
        </w:tc>
        <w:tc>
          <w:tcPr>
            <w:tcW w:w="614" w:type="pct"/>
            <w:vAlign w:val="center"/>
          </w:tcPr>
          <w:p w:rsidR="003B5A52" w:rsidRPr="00E0615A" w:rsidRDefault="003B5A52" w:rsidP="00E0615A">
            <w:pPr>
              <w:suppressAutoHyphens w:val="0"/>
              <w:autoSpaceDN w:val="0"/>
              <w:ind w:firstLine="0"/>
              <w:rPr>
                <w:rFonts w:eastAsiaTheme="minorEastAsia"/>
                <w:sz w:val="20"/>
              </w:rPr>
            </w:pPr>
            <w:r w:rsidRPr="00E0615A">
              <w:rPr>
                <w:rFonts w:eastAsiaTheme="minorEastAsia"/>
                <w:sz w:val="20"/>
              </w:rPr>
              <w:t>Отогрев и очистка водопропускных труб. Удаление наледи с водопропускных труб</w:t>
            </w:r>
          </w:p>
        </w:tc>
        <w:tc>
          <w:tcPr>
            <w:tcW w:w="353" w:type="pct"/>
            <w:vAlign w:val="center"/>
          </w:tcPr>
          <w:p w:rsidR="003B5A52" w:rsidRPr="00E0615A" w:rsidRDefault="003B5A52" w:rsidP="00E0615A">
            <w:pPr>
              <w:suppressAutoHyphens w:val="0"/>
              <w:autoSpaceDN w:val="0"/>
              <w:ind w:firstLine="0"/>
              <w:jc w:val="center"/>
              <w:rPr>
                <w:sz w:val="20"/>
              </w:rPr>
            </w:pPr>
            <w:r w:rsidRPr="00E0615A">
              <w:rPr>
                <w:sz w:val="20"/>
              </w:rPr>
              <w:t>Количество водопропускных труб</w:t>
            </w:r>
          </w:p>
        </w:tc>
        <w:tc>
          <w:tcPr>
            <w:tcW w:w="221" w:type="pct"/>
            <w:vAlign w:val="center"/>
          </w:tcPr>
          <w:p w:rsidR="003B5A52" w:rsidRPr="00E0615A" w:rsidRDefault="003B5A52" w:rsidP="00E0615A">
            <w:pPr>
              <w:suppressAutoHyphens w:val="0"/>
              <w:autoSpaceDN w:val="0"/>
              <w:ind w:firstLine="0"/>
              <w:jc w:val="center"/>
              <w:rPr>
                <w:sz w:val="20"/>
                <w:vertAlign w:val="superscript"/>
              </w:rPr>
            </w:pPr>
            <w:r w:rsidRPr="00E0615A">
              <w:rPr>
                <w:sz w:val="20"/>
              </w:rPr>
              <w:t>ед.</w:t>
            </w:r>
          </w:p>
        </w:tc>
        <w:tc>
          <w:tcPr>
            <w:tcW w:w="219"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112</w:t>
            </w:r>
          </w:p>
        </w:tc>
        <w:tc>
          <w:tcPr>
            <w:tcW w:w="219"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112</w:t>
            </w:r>
          </w:p>
        </w:tc>
        <w:tc>
          <w:tcPr>
            <w:tcW w:w="219"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112</w:t>
            </w:r>
          </w:p>
        </w:tc>
        <w:tc>
          <w:tcPr>
            <w:tcW w:w="219"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112</w:t>
            </w:r>
          </w:p>
        </w:tc>
        <w:tc>
          <w:tcPr>
            <w:tcW w:w="219"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112</w:t>
            </w:r>
          </w:p>
        </w:tc>
        <w:tc>
          <w:tcPr>
            <w:tcW w:w="219"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112</w:t>
            </w:r>
          </w:p>
        </w:tc>
        <w:tc>
          <w:tcPr>
            <w:tcW w:w="221"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112</w:t>
            </w:r>
          </w:p>
        </w:tc>
        <w:tc>
          <w:tcPr>
            <w:tcW w:w="229"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112</w:t>
            </w:r>
          </w:p>
        </w:tc>
        <w:tc>
          <w:tcPr>
            <w:tcW w:w="207"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166, 41800</w:t>
            </w:r>
          </w:p>
        </w:tc>
        <w:tc>
          <w:tcPr>
            <w:tcW w:w="247"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123, 21056</w:t>
            </w:r>
          </w:p>
        </w:tc>
        <w:tc>
          <w:tcPr>
            <w:tcW w:w="235"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124, 48800</w:t>
            </w:r>
          </w:p>
        </w:tc>
        <w:tc>
          <w:tcPr>
            <w:tcW w:w="263"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142, 82644</w:t>
            </w:r>
          </w:p>
        </w:tc>
        <w:tc>
          <w:tcPr>
            <w:tcW w:w="261" w:type="pct"/>
            <w:vAlign w:val="center"/>
          </w:tcPr>
          <w:p w:rsidR="003B5A52" w:rsidRPr="00E0615A" w:rsidRDefault="003B5A52" w:rsidP="00E0615A">
            <w:pPr>
              <w:widowControl/>
              <w:suppressAutoHyphens w:val="0"/>
              <w:autoSpaceDE/>
              <w:ind w:firstLine="0"/>
              <w:jc w:val="center"/>
              <w:rPr>
                <w:rFonts w:eastAsiaTheme="minorHAnsi"/>
                <w:sz w:val="20"/>
                <w:lang w:eastAsia="en-US"/>
              </w:rPr>
            </w:pPr>
            <w:r w:rsidRPr="00E0615A">
              <w:rPr>
                <w:rFonts w:eastAsiaTheme="minorHAnsi"/>
                <w:sz w:val="20"/>
                <w:lang w:eastAsia="en-US"/>
              </w:rPr>
              <w:t>142,14052</w:t>
            </w:r>
          </w:p>
        </w:tc>
        <w:tc>
          <w:tcPr>
            <w:tcW w:w="249" w:type="pct"/>
            <w:vAlign w:val="center"/>
          </w:tcPr>
          <w:p w:rsidR="003B5A52" w:rsidRPr="00E0615A" w:rsidRDefault="003B5A52" w:rsidP="00E0615A">
            <w:pPr>
              <w:widowControl/>
              <w:suppressAutoHyphens w:val="0"/>
              <w:autoSpaceDE/>
              <w:ind w:firstLine="0"/>
              <w:jc w:val="center"/>
              <w:rPr>
                <w:rFonts w:eastAsiaTheme="minorHAnsi"/>
                <w:sz w:val="20"/>
                <w:lang w:eastAsia="en-US"/>
              </w:rPr>
            </w:pPr>
            <w:r w:rsidRPr="00E0615A">
              <w:rPr>
                <w:rFonts w:eastAsiaTheme="minorHAnsi"/>
                <w:sz w:val="20"/>
                <w:lang w:eastAsia="en-US"/>
              </w:rPr>
              <w:t>142,14052</w:t>
            </w:r>
          </w:p>
        </w:tc>
        <w:tc>
          <w:tcPr>
            <w:tcW w:w="214" w:type="pct"/>
            <w:vAlign w:val="center"/>
          </w:tcPr>
          <w:p w:rsidR="003B5A52" w:rsidRPr="00E0615A" w:rsidRDefault="003B5A52" w:rsidP="00E0615A">
            <w:pPr>
              <w:widowControl/>
              <w:suppressAutoHyphens w:val="0"/>
              <w:autoSpaceDE/>
              <w:ind w:firstLine="0"/>
              <w:jc w:val="center"/>
              <w:rPr>
                <w:rFonts w:eastAsiaTheme="minorHAnsi"/>
                <w:sz w:val="20"/>
                <w:lang w:eastAsia="en-US"/>
              </w:rPr>
            </w:pPr>
            <w:r w:rsidRPr="00E0615A">
              <w:rPr>
                <w:rFonts w:eastAsiaTheme="minorHAnsi"/>
                <w:sz w:val="20"/>
                <w:lang w:eastAsia="en-US"/>
              </w:rPr>
              <w:t>142,14052</w:t>
            </w:r>
          </w:p>
        </w:tc>
        <w:tc>
          <w:tcPr>
            <w:tcW w:w="242" w:type="pct"/>
            <w:vAlign w:val="center"/>
          </w:tcPr>
          <w:p w:rsidR="003B5A52" w:rsidRPr="00E0615A" w:rsidRDefault="003B5A52" w:rsidP="00E0615A">
            <w:pPr>
              <w:widowControl/>
              <w:suppressAutoHyphens w:val="0"/>
              <w:autoSpaceDE/>
              <w:ind w:firstLine="0"/>
              <w:jc w:val="center"/>
              <w:rPr>
                <w:rFonts w:eastAsiaTheme="minorHAnsi"/>
                <w:sz w:val="20"/>
                <w:lang w:eastAsia="en-US"/>
              </w:rPr>
            </w:pPr>
            <w:r w:rsidRPr="00E0615A">
              <w:rPr>
                <w:rFonts w:eastAsiaTheme="minorHAnsi"/>
                <w:sz w:val="20"/>
                <w:lang w:eastAsia="en-US"/>
              </w:rPr>
              <w:t>142,14052</w:t>
            </w:r>
          </w:p>
        </w:tc>
      </w:tr>
      <w:tr w:rsidR="003B5A52" w:rsidRPr="00E0615A" w:rsidTr="007254D4">
        <w:trPr>
          <w:trHeight w:val="922"/>
        </w:trPr>
        <w:tc>
          <w:tcPr>
            <w:tcW w:w="131" w:type="pct"/>
          </w:tcPr>
          <w:p w:rsidR="003B5A52" w:rsidRPr="00E0615A" w:rsidRDefault="003B5A52" w:rsidP="00E0615A">
            <w:pPr>
              <w:suppressAutoHyphens w:val="0"/>
              <w:autoSpaceDN w:val="0"/>
              <w:ind w:firstLine="0"/>
              <w:rPr>
                <w:rFonts w:eastAsiaTheme="minorEastAsia"/>
                <w:sz w:val="20"/>
              </w:rPr>
            </w:pPr>
            <w:r>
              <w:rPr>
                <w:rFonts w:eastAsiaTheme="minorEastAsia"/>
                <w:sz w:val="20"/>
              </w:rPr>
              <w:t>11.</w:t>
            </w:r>
          </w:p>
        </w:tc>
        <w:tc>
          <w:tcPr>
            <w:tcW w:w="614" w:type="pct"/>
            <w:vAlign w:val="center"/>
          </w:tcPr>
          <w:p w:rsidR="003B5A52" w:rsidRPr="00E0615A" w:rsidRDefault="003B5A52" w:rsidP="00E0615A">
            <w:pPr>
              <w:suppressAutoHyphens w:val="0"/>
              <w:autoSpaceDN w:val="0"/>
              <w:ind w:firstLine="0"/>
              <w:rPr>
                <w:rFonts w:eastAsiaTheme="minorEastAsia"/>
                <w:sz w:val="20"/>
              </w:rPr>
            </w:pPr>
            <w:r w:rsidRPr="00E0615A">
              <w:rPr>
                <w:rFonts w:eastAsiaTheme="minorEastAsia"/>
                <w:sz w:val="20"/>
              </w:rPr>
              <w:t>Содержание деревьев и кустарников. Удаление аварийных и перестойных деревьев. Стрижка кустарников</w:t>
            </w:r>
          </w:p>
        </w:tc>
        <w:tc>
          <w:tcPr>
            <w:tcW w:w="353" w:type="pct"/>
            <w:vAlign w:val="center"/>
          </w:tcPr>
          <w:p w:rsidR="003B5A52" w:rsidRPr="00E0615A" w:rsidRDefault="003B5A52" w:rsidP="00E0615A">
            <w:pPr>
              <w:suppressAutoHyphens w:val="0"/>
              <w:autoSpaceDN w:val="0"/>
              <w:adjustRightInd w:val="0"/>
              <w:ind w:firstLine="0"/>
              <w:jc w:val="center"/>
              <w:rPr>
                <w:color w:val="000000"/>
                <w:sz w:val="20"/>
              </w:rPr>
            </w:pPr>
            <w:r w:rsidRPr="00E0615A">
              <w:rPr>
                <w:sz w:val="20"/>
              </w:rPr>
              <w:t>Количество деревьев и кустарников</w:t>
            </w:r>
          </w:p>
        </w:tc>
        <w:tc>
          <w:tcPr>
            <w:tcW w:w="221" w:type="pct"/>
            <w:vAlign w:val="center"/>
          </w:tcPr>
          <w:p w:rsidR="003B5A52" w:rsidRPr="00E0615A" w:rsidRDefault="003B5A52" w:rsidP="00E0615A">
            <w:pPr>
              <w:suppressAutoHyphens w:val="0"/>
              <w:autoSpaceDN w:val="0"/>
              <w:ind w:firstLine="0"/>
              <w:jc w:val="center"/>
              <w:rPr>
                <w:sz w:val="20"/>
              </w:rPr>
            </w:pPr>
            <w:r w:rsidRPr="00E0615A">
              <w:rPr>
                <w:sz w:val="20"/>
              </w:rPr>
              <w:t>ед.</w:t>
            </w:r>
          </w:p>
        </w:tc>
        <w:tc>
          <w:tcPr>
            <w:tcW w:w="219"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7 138</w:t>
            </w:r>
          </w:p>
        </w:tc>
        <w:tc>
          <w:tcPr>
            <w:tcW w:w="219"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7 488</w:t>
            </w:r>
          </w:p>
        </w:tc>
        <w:tc>
          <w:tcPr>
            <w:tcW w:w="219"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7 488</w:t>
            </w:r>
          </w:p>
        </w:tc>
        <w:tc>
          <w:tcPr>
            <w:tcW w:w="219"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8 649</w:t>
            </w:r>
          </w:p>
        </w:tc>
        <w:tc>
          <w:tcPr>
            <w:tcW w:w="219"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8 649</w:t>
            </w:r>
          </w:p>
        </w:tc>
        <w:tc>
          <w:tcPr>
            <w:tcW w:w="219"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8 649</w:t>
            </w:r>
          </w:p>
        </w:tc>
        <w:tc>
          <w:tcPr>
            <w:tcW w:w="221"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8 649</w:t>
            </w:r>
          </w:p>
        </w:tc>
        <w:tc>
          <w:tcPr>
            <w:tcW w:w="229"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8 649</w:t>
            </w:r>
          </w:p>
        </w:tc>
        <w:tc>
          <w:tcPr>
            <w:tcW w:w="207"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2 454, 94200</w:t>
            </w:r>
          </w:p>
        </w:tc>
        <w:tc>
          <w:tcPr>
            <w:tcW w:w="247"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1 566, 97333</w:t>
            </w:r>
          </w:p>
        </w:tc>
        <w:tc>
          <w:tcPr>
            <w:tcW w:w="235"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1 771, 21152</w:t>
            </w:r>
          </w:p>
        </w:tc>
        <w:tc>
          <w:tcPr>
            <w:tcW w:w="263"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2 457, 09441</w:t>
            </w:r>
          </w:p>
        </w:tc>
        <w:tc>
          <w:tcPr>
            <w:tcW w:w="261"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2 439,19098</w:t>
            </w:r>
          </w:p>
        </w:tc>
        <w:tc>
          <w:tcPr>
            <w:tcW w:w="249" w:type="pct"/>
            <w:vAlign w:val="center"/>
          </w:tcPr>
          <w:p w:rsidR="003B5A52" w:rsidRPr="00E0615A" w:rsidRDefault="007254D4" w:rsidP="00E0615A">
            <w:pPr>
              <w:widowControl/>
              <w:suppressAutoHyphens w:val="0"/>
              <w:autoSpaceDE/>
              <w:spacing w:after="160" w:line="259" w:lineRule="auto"/>
              <w:ind w:firstLine="0"/>
              <w:jc w:val="center"/>
              <w:rPr>
                <w:rFonts w:eastAsiaTheme="minorHAnsi"/>
                <w:sz w:val="20"/>
                <w:lang w:eastAsia="en-US"/>
              </w:rPr>
            </w:pPr>
            <w:r>
              <w:rPr>
                <w:rFonts w:eastAsiaTheme="minorHAnsi"/>
                <w:sz w:val="20"/>
                <w:lang w:eastAsia="en-US"/>
              </w:rPr>
              <w:t>2</w:t>
            </w:r>
            <w:r w:rsidR="003B5A52" w:rsidRPr="00E0615A">
              <w:rPr>
                <w:rFonts w:eastAsiaTheme="minorHAnsi"/>
                <w:sz w:val="20"/>
                <w:lang w:eastAsia="en-US"/>
              </w:rPr>
              <w:t>439,19098</w:t>
            </w:r>
          </w:p>
        </w:tc>
        <w:tc>
          <w:tcPr>
            <w:tcW w:w="214" w:type="pct"/>
            <w:vAlign w:val="center"/>
          </w:tcPr>
          <w:p w:rsidR="003B5A52" w:rsidRPr="00E0615A" w:rsidRDefault="003B5A52" w:rsidP="007254D4">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2439,19098</w:t>
            </w:r>
          </w:p>
        </w:tc>
        <w:tc>
          <w:tcPr>
            <w:tcW w:w="242" w:type="pct"/>
            <w:vAlign w:val="center"/>
          </w:tcPr>
          <w:p w:rsidR="003B5A52" w:rsidRPr="00E0615A" w:rsidRDefault="003B5A52" w:rsidP="007254D4">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2439,19098</w:t>
            </w:r>
          </w:p>
        </w:tc>
      </w:tr>
      <w:tr w:rsidR="003B5A52" w:rsidRPr="00E0615A" w:rsidTr="007254D4">
        <w:trPr>
          <w:trHeight w:val="1314"/>
        </w:trPr>
        <w:tc>
          <w:tcPr>
            <w:tcW w:w="131" w:type="pct"/>
          </w:tcPr>
          <w:p w:rsidR="003B5A52" w:rsidRPr="00E0615A" w:rsidRDefault="003B5A52" w:rsidP="00E0615A">
            <w:pPr>
              <w:suppressAutoHyphens w:val="0"/>
              <w:autoSpaceDN w:val="0"/>
              <w:ind w:firstLine="0"/>
              <w:rPr>
                <w:rFonts w:eastAsiaTheme="minorEastAsia"/>
                <w:sz w:val="20"/>
              </w:rPr>
            </w:pPr>
            <w:r>
              <w:rPr>
                <w:rFonts w:eastAsiaTheme="minorEastAsia"/>
                <w:sz w:val="20"/>
              </w:rPr>
              <w:t>12.</w:t>
            </w:r>
          </w:p>
        </w:tc>
        <w:tc>
          <w:tcPr>
            <w:tcW w:w="614" w:type="pct"/>
            <w:vAlign w:val="center"/>
          </w:tcPr>
          <w:p w:rsidR="003B5A52" w:rsidRPr="00E0615A" w:rsidRDefault="003B5A52" w:rsidP="00E0615A">
            <w:pPr>
              <w:suppressAutoHyphens w:val="0"/>
              <w:autoSpaceDN w:val="0"/>
              <w:ind w:firstLine="0"/>
              <w:rPr>
                <w:rFonts w:eastAsiaTheme="minorEastAsia"/>
                <w:sz w:val="20"/>
              </w:rPr>
            </w:pPr>
            <w:r w:rsidRPr="00E0615A">
              <w:rPr>
                <w:rFonts w:eastAsiaTheme="minorEastAsia"/>
                <w:sz w:val="20"/>
              </w:rPr>
              <w:t xml:space="preserve">Подготовка территории городского округа к праздничным мероприятиям. </w:t>
            </w:r>
            <w:r w:rsidRPr="00E0615A">
              <w:rPr>
                <w:rFonts w:eastAsiaTheme="minorHAnsi"/>
                <w:sz w:val="20"/>
                <w:lang w:eastAsia="en-US"/>
              </w:rPr>
              <w:t>Уборка территории, задействованной при проведении праздничных мероприятий</w:t>
            </w:r>
          </w:p>
        </w:tc>
        <w:tc>
          <w:tcPr>
            <w:tcW w:w="353" w:type="pct"/>
            <w:vAlign w:val="center"/>
          </w:tcPr>
          <w:p w:rsidR="003B5A52" w:rsidRPr="00E0615A" w:rsidRDefault="003B5A52" w:rsidP="00E0615A">
            <w:pPr>
              <w:suppressAutoHyphens w:val="0"/>
              <w:autoSpaceDN w:val="0"/>
              <w:adjustRightInd w:val="0"/>
              <w:ind w:firstLine="0"/>
              <w:jc w:val="center"/>
              <w:rPr>
                <w:sz w:val="20"/>
              </w:rPr>
            </w:pPr>
            <w:r w:rsidRPr="00E0615A">
              <w:rPr>
                <w:sz w:val="20"/>
              </w:rPr>
              <w:t>Площадь убираемой территории при проведении праздничных мероприятий</w:t>
            </w:r>
          </w:p>
        </w:tc>
        <w:tc>
          <w:tcPr>
            <w:tcW w:w="221" w:type="pct"/>
            <w:vAlign w:val="center"/>
          </w:tcPr>
          <w:p w:rsidR="003B5A52" w:rsidRPr="00E0615A" w:rsidRDefault="003B5A52" w:rsidP="00E0615A">
            <w:pPr>
              <w:suppressAutoHyphens w:val="0"/>
              <w:autoSpaceDN w:val="0"/>
              <w:ind w:firstLine="0"/>
              <w:jc w:val="center"/>
              <w:rPr>
                <w:sz w:val="20"/>
              </w:rPr>
            </w:pPr>
            <w:r w:rsidRPr="00E0615A">
              <w:rPr>
                <w:sz w:val="20"/>
              </w:rPr>
              <w:t>м2</w:t>
            </w:r>
          </w:p>
        </w:tc>
        <w:tc>
          <w:tcPr>
            <w:tcW w:w="219"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246 750,00</w:t>
            </w:r>
          </w:p>
        </w:tc>
        <w:tc>
          <w:tcPr>
            <w:tcW w:w="219"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232 036,00</w:t>
            </w:r>
          </w:p>
        </w:tc>
        <w:tc>
          <w:tcPr>
            <w:tcW w:w="219"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243 236,00</w:t>
            </w:r>
          </w:p>
        </w:tc>
        <w:tc>
          <w:tcPr>
            <w:tcW w:w="219"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243 236,00</w:t>
            </w:r>
          </w:p>
        </w:tc>
        <w:tc>
          <w:tcPr>
            <w:tcW w:w="219"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243 236,00</w:t>
            </w:r>
          </w:p>
        </w:tc>
        <w:tc>
          <w:tcPr>
            <w:tcW w:w="219"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243 236,00</w:t>
            </w:r>
          </w:p>
        </w:tc>
        <w:tc>
          <w:tcPr>
            <w:tcW w:w="221"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243 236,00</w:t>
            </w:r>
          </w:p>
        </w:tc>
        <w:tc>
          <w:tcPr>
            <w:tcW w:w="229"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243 236,00</w:t>
            </w:r>
          </w:p>
        </w:tc>
        <w:tc>
          <w:tcPr>
            <w:tcW w:w="207"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688, 43300</w:t>
            </w:r>
          </w:p>
        </w:tc>
        <w:tc>
          <w:tcPr>
            <w:tcW w:w="247"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517, 44029</w:t>
            </w:r>
          </w:p>
        </w:tc>
        <w:tc>
          <w:tcPr>
            <w:tcW w:w="235"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868, 28556</w:t>
            </w:r>
          </w:p>
        </w:tc>
        <w:tc>
          <w:tcPr>
            <w:tcW w:w="263" w:type="pct"/>
            <w:vAlign w:val="center"/>
          </w:tcPr>
          <w:p w:rsidR="003B5A52" w:rsidRPr="00E0615A" w:rsidRDefault="003B5A52" w:rsidP="00E0615A">
            <w:pPr>
              <w:suppressAutoHyphens w:val="0"/>
              <w:autoSpaceDN w:val="0"/>
              <w:ind w:firstLine="0"/>
              <w:jc w:val="center"/>
              <w:rPr>
                <w:rFonts w:eastAsiaTheme="minorEastAsia"/>
                <w:sz w:val="20"/>
              </w:rPr>
            </w:pPr>
            <w:r w:rsidRPr="00E0615A">
              <w:rPr>
                <w:rFonts w:eastAsiaTheme="minorEastAsia"/>
                <w:sz w:val="20"/>
              </w:rPr>
              <w:t>1 184, 55932</w:t>
            </w:r>
          </w:p>
        </w:tc>
        <w:tc>
          <w:tcPr>
            <w:tcW w:w="261" w:type="pct"/>
            <w:vAlign w:val="center"/>
          </w:tcPr>
          <w:p w:rsidR="003B5A52" w:rsidRPr="00E0615A" w:rsidRDefault="003B5A52" w:rsidP="00E0615A">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1 114,02088</w:t>
            </w:r>
          </w:p>
        </w:tc>
        <w:tc>
          <w:tcPr>
            <w:tcW w:w="249" w:type="pct"/>
            <w:vAlign w:val="center"/>
          </w:tcPr>
          <w:p w:rsidR="003B5A52" w:rsidRPr="00E0615A" w:rsidRDefault="003B5A52" w:rsidP="007254D4">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1114,02088</w:t>
            </w:r>
          </w:p>
        </w:tc>
        <w:tc>
          <w:tcPr>
            <w:tcW w:w="214" w:type="pct"/>
            <w:vAlign w:val="center"/>
          </w:tcPr>
          <w:p w:rsidR="003B5A52" w:rsidRPr="00E0615A" w:rsidRDefault="003B5A52" w:rsidP="007254D4">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1114,02088</w:t>
            </w:r>
          </w:p>
        </w:tc>
        <w:tc>
          <w:tcPr>
            <w:tcW w:w="242" w:type="pct"/>
            <w:vAlign w:val="center"/>
          </w:tcPr>
          <w:p w:rsidR="003B5A52" w:rsidRPr="00E0615A" w:rsidRDefault="003B5A52" w:rsidP="007254D4">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1114,02088</w:t>
            </w:r>
          </w:p>
        </w:tc>
      </w:tr>
      <w:tr w:rsidR="003B5A52" w:rsidRPr="00E0615A" w:rsidTr="007254D4">
        <w:trPr>
          <w:trHeight w:val="259"/>
        </w:trPr>
        <w:tc>
          <w:tcPr>
            <w:tcW w:w="131" w:type="pct"/>
          </w:tcPr>
          <w:p w:rsidR="003B5A52" w:rsidRPr="00E0615A" w:rsidRDefault="00470CBC" w:rsidP="00E0615A">
            <w:pPr>
              <w:suppressAutoHyphens w:val="0"/>
              <w:autoSpaceDN w:val="0"/>
              <w:ind w:firstLine="0"/>
              <w:rPr>
                <w:rFonts w:eastAsiaTheme="minorEastAsia"/>
                <w:sz w:val="20"/>
              </w:rPr>
            </w:pPr>
            <w:r>
              <w:rPr>
                <w:rFonts w:eastAsiaTheme="minorEastAsia"/>
                <w:sz w:val="20"/>
              </w:rPr>
              <w:t>13.</w:t>
            </w:r>
          </w:p>
        </w:tc>
        <w:tc>
          <w:tcPr>
            <w:tcW w:w="614" w:type="pct"/>
            <w:vAlign w:val="center"/>
          </w:tcPr>
          <w:p w:rsidR="003B5A52" w:rsidRPr="00E0615A" w:rsidRDefault="003B5A52" w:rsidP="00E0615A">
            <w:pPr>
              <w:suppressAutoHyphens w:val="0"/>
              <w:autoSpaceDN w:val="0"/>
              <w:ind w:firstLine="0"/>
              <w:rPr>
                <w:rFonts w:eastAsiaTheme="minorEastAsia"/>
                <w:sz w:val="20"/>
              </w:rPr>
            </w:pPr>
            <w:r w:rsidRPr="00E0615A">
              <w:rPr>
                <w:rFonts w:eastAsiaTheme="minorEastAsia"/>
                <w:sz w:val="20"/>
              </w:rPr>
              <w:t>Содержание ливневой канализации. Очистка сетей ливневой канализации</w:t>
            </w:r>
          </w:p>
        </w:tc>
        <w:tc>
          <w:tcPr>
            <w:tcW w:w="353" w:type="pct"/>
            <w:vAlign w:val="center"/>
          </w:tcPr>
          <w:p w:rsidR="003B5A52" w:rsidRPr="00E0615A" w:rsidRDefault="003B5A52" w:rsidP="00E0615A">
            <w:pPr>
              <w:suppressAutoHyphens w:val="0"/>
              <w:autoSpaceDN w:val="0"/>
              <w:ind w:firstLine="0"/>
              <w:jc w:val="center"/>
              <w:rPr>
                <w:sz w:val="20"/>
              </w:rPr>
            </w:pPr>
            <w:r w:rsidRPr="00E0615A">
              <w:rPr>
                <w:sz w:val="20"/>
              </w:rPr>
              <w:t>Протяженность ливневой канализации</w:t>
            </w:r>
          </w:p>
        </w:tc>
        <w:tc>
          <w:tcPr>
            <w:tcW w:w="221" w:type="pct"/>
            <w:vAlign w:val="center"/>
          </w:tcPr>
          <w:p w:rsidR="003B5A52" w:rsidRPr="00E0615A" w:rsidRDefault="003B5A52" w:rsidP="00E0615A">
            <w:pPr>
              <w:suppressAutoHyphens w:val="0"/>
              <w:autoSpaceDN w:val="0"/>
              <w:ind w:firstLine="0"/>
              <w:jc w:val="center"/>
              <w:rPr>
                <w:sz w:val="20"/>
              </w:rPr>
            </w:pPr>
            <w:proofErr w:type="spellStart"/>
            <w:r w:rsidRPr="00E0615A">
              <w:rPr>
                <w:sz w:val="20"/>
              </w:rPr>
              <w:t>пог</w:t>
            </w:r>
            <w:proofErr w:type="spellEnd"/>
            <w:r w:rsidRPr="00E0615A">
              <w:rPr>
                <w:sz w:val="20"/>
              </w:rPr>
              <w:t>. м.</w:t>
            </w:r>
          </w:p>
        </w:tc>
        <w:tc>
          <w:tcPr>
            <w:tcW w:w="219" w:type="pct"/>
            <w:vAlign w:val="center"/>
          </w:tcPr>
          <w:p w:rsidR="003B5A52" w:rsidRPr="00E0615A" w:rsidRDefault="003B5A52" w:rsidP="005E3F92">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659,00</w:t>
            </w:r>
          </w:p>
        </w:tc>
        <w:tc>
          <w:tcPr>
            <w:tcW w:w="219" w:type="pct"/>
            <w:vAlign w:val="center"/>
          </w:tcPr>
          <w:p w:rsidR="003B5A52" w:rsidRPr="00E0615A" w:rsidRDefault="003B5A52" w:rsidP="005E3F92">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11 659</w:t>
            </w:r>
          </w:p>
        </w:tc>
        <w:tc>
          <w:tcPr>
            <w:tcW w:w="219" w:type="pct"/>
            <w:vAlign w:val="center"/>
          </w:tcPr>
          <w:p w:rsidR="003B5A52" w:rsidRPr="00E0615A" w:rsidRDefault="003B5A52" w:rsidP="005E3F92">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11 659</w:t>
            </w:r>
          </w:p>
        </w:tc>
        <w:tc>
          <w:tcPr>
            <w:tcW w:w="219" w:type="pct"/>
            <w:vAlign w:val="center"/>
          </w:tcPr>
          <w:p w:rsidR="003B5A52" w:rsidRPr="00E0615A" w:rsidRDefault="003B5A52" w:rsidP="005E3F92">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11 659,00</w:t>
            </w:r>
          </w:p>
        </w:tc>
        <w:tc>
          <w:tcPr>
            <w:tcW w:w="219" w:type="pct"/>
            <w:vAlign w:val="center"/>
          </w:tcPr>
          <w:p w:rsidR="003B5A52" w:rsidRPr="00E0615A" w:rsidRDefault="003B5A52" w:rsidP="005E3F92">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11 659,00</w:t>
            </w:r>
          </w:p>
        </w:tc>
        <w:tc>
          <w:tcPr>
            <w:tcW w:w="219" w:type="pct"/>
            <w:vAlign w:val="center"/>
          </w:tcPr>
          <w:p w:rsidR="003B5A52" w:rsidRPr="00E0615A" w:rsidRDefault="003B5A52" w:rsidP="005E3F92">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11 659,00</w:t>
            </w:r>
          </w:p>
        </w:tc>
        <w:tc>
          <w:tcPr>
            <w:tcW w:w="221" w:type="pct"/>
            <w:vAlign w:val="center"/>
          </w:tcPr>
          <w:p w:rsidR="003B5A52" w:rsidRPr="00E0615A" w:rsidRDefault="003B5A52" w:rsidP="005E3F92">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11 659,00</w:t>
            </w:r>
          </w:p>
        </w:tc>
        <w:tc>
          <w:tcPr>
            <w:tcW w:w="229" w:type="pct"/>
            <w:vAlign w:val="center"/>
          </w:tcPr>
          <w:p w:rsidR="003B5A52" w:rsidRPr="00E0615A" w:rsidRDefault="003B5A52" w:rsidP="005E3F92">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11 659,00</w:t>
            </w:r>
          </w:p>
        </w:tc>
        <w:tc>
          <w:tcPr>
            <w:tcW w:w="207" w:type="pct"/>
            <w:vAlign w:val="center"/>
          </w:tcPr>
          <w:p w:rsidR="003B5A52" w:rsidRPr="00E0615A" w:rsidRDefault="003B5A52" w:rsidP="005E3F92">
            <w:pPr>
              <w:suppressAutoHyphens w:val="0"/>
              <w:autoSpaceDN w:val="0"/>
              <w:ind w:firstLine="0"/>
              <w:jc w:val="center"/>
              <w:rPr>
                <w:rFonts w:eastAsiaTheme="minorEastAsia"/>
                <w:sz w:val="20"/>
              </w:rPr>
            </w:pPr>
            <w:r w:rsidRPr="00E0615A">
              <w:rPr>
                <w:rFonts w:eastAsiaTheme="minorEastAsia"/>
                <w:sz w:val="20"/>
              </w:rPr>
              <w:t>789, 70600</w:t>
            </w:r>
          </w:p>
        </w:tc>
        <w:tc>
          <w:tcPr>
            <w:tcW w:w="247" w:type="pct"/>
            <w:vAlign w:val="center"/>
          </w:tcPr>
          <w:p w:rsidR="003B5A52" w:rsidRPr="00E0615A" w:rsidRDefault="003B5A52" w:rsidP="005E3F92">
            <w:pPr>
              <w:suppressAutoHyphens w:val="0"/>
              <w:autoSpaceDN w:val="0"/>
              <w:ind w:firstLine="0"/>
              <w:jc w:val="center"/>
              <w:rPr>
                <w:rFonts w:eastAsiaTheme="minorEastAsia"/>
                <w:sz w:val="20"/>
              </w:rPr>
            </w:pPr>
            <w:r w:rsidRPr="00E0615A">
              <w:rPr>
                <w:rFonts w:eastAsiaTheme="minorEastAsia"/>
                <w:sz w:val="20"/>
              </w:rPr>
              <w:t>905, 43619</w:t>
            </w:r>
          </w:p>
        </w:tc>
        <w:tc>
          <w:tcPr>
            <w:tcW w:w="235" w:type="pct"/>
            <w:vAlign w:val="center"/>
          </w:tcPr>
          <w:p w:rsidR="003B5A52" w:rsidRPr="00E0615A" w:rsidRDefault="003B5A52" w:rsidP="005E3F92">
            <w:pPr>
              <w:suppressAutoHyphens w:val="0"/>
              <w:autoSpaceDN w:val="0"/>
              <w:ind w:firstLine="0"/>
              <w:jc w:val="center"/>
              <w:rPr>
                <w:rFonts w:eastAsiaTheme="minorEastAsia"/>
                <w:sz w:val="20"/>
              </w:rPr>
            </w:pPr>
            <w:r w:rsidRPr="00E0615A">
              <w:rPr>
                <w:rFonts w:eastAsiaTheme="minorEastAsia"/>
                <w:sz w:val="20"/>
              </w:rPr>
              <w:t>1 042, 73166</w:t>
            </w:r>
          </w:p>
        </w:tc>
        <w:tc>
          <w:tcPr>
            <w:tcW w:w="263" w:type="pct"/>
            <w:vAlign w:val="center"/>
          </w:tcPr>
          <w:p w:rsidR="003B5A52" w:rsidRPr="00E0615A" w:rsidRDefault="003B5A52" w:rsidP="005E3F92">
            <w:pPr>
              <w:suppressAutoHyphens w:val="0"/>
              <w:autoSpaceDN w:val="0"/>
              <w:ind w:firstLine="0"/>
              <w:jc w:val="center"/>
              <w:rPr>
                <w:rFonts w:eastAsiaTheme="minorEastAsia"/>
                <w:sz w:val="20"/>
              </w:rPr>
            </w:pPr>
            <w:r w:rsidRPr="00E0615A">
              <w:rPr>
                <w:rFonts w:eastAsiaTheme="minorEastAsia"/>
                <w:sz w:val="20"/>
              </w:rPr>
              <w:t>1 242, 26645</w:t>
            </w:r>
          </w:p>
        </w:tc>
        <w:tc>
          <w:tcPr>
            <w:tcW w:w="261" w:type="pct"/>
            <w:vAlign w:val="center"/>
          </w:tcPr>
          <w:p w:rsidR="003B5A52" w:rsidRPr="00E0615A" w:rsidRDefault="003B5A52" w:rsidP="005E3F92">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909,86836</w:t>
            </w:r>
          </w:p>
        </w:tc>
        <w:tc>
          <w:tcPr>
            <w:tcW w:w="249" w:type="pct"/>
            <w:vAlign w:val="center"/>
          </w:tcPr>
          <w:p w:rsidR="003B5A52" w:rsidRPr="00E0615A" w:rsidRDefault="003B5A52" w:rsidP="005E3F92">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909,86836</w:t>
            </w:r>
          </w:p>
        </w:tc>
        <w:tc>
          <w:tcPr>
            <w:tcW w:w="214" w:type="pct"/>
            <w:vAlign w:val="center"/>
          </w:tcPr>
          <w:p w:rsidR="003B5A52" w:rsidRPr="00E0615A" w:rsidRDefault="003B5A52" w:rsidP="005E3F92">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909,86836</w:t>
            </w:r>
          </w:p>
        </w:tc>
        <w:tc>
          <w:tcPr>
            <w:tcW w:w="242" w:type="pct"/>
            <w:vAlign w:val="center"/>
          </w:tcPr>
          <w:p w:rsidR="003B5A52" w:rsidRPr="00E0615A" w:rsidRDefault="003B5A52" w:rsidP="005E3F92">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909,86836</w:t>
            </w:r>
          </w:p>
        </w:tc>
      </w:tr>
      <w:tr w:rsidR="003B5A52" w:rsidRPr="00E0615A" w:rsidTr="007254D4">
        <w:trPr>
          <w:trHeight w:val="834"/>
        </w:trPr>
        <w:tc>
          <w:tcPr>
            <w:tcW w:w="131" w:type="pct"/>
          </w:tcPr>
          <w:p w:rsidR="003B5A52" w:rsidRPr="00E0615A" w:rsidRDefault="00470CBC" w:rsidP="00E0615A">
            <w:pPr>
              <w:suppressAutoHyphens w:val="0"/>
              <w:autoSpaceDN w:val="0"/>
              <w:ind w:firstLine="0"/>
              <w:rPr>
                <w:rFonts w:eastAsiaTheme="minorEastAsia"/>
                <w:sz w:val="20"/>
              </w:rPr>
            </w:pPr>
            <w:r>
              <w:rPr>
                <w:rFonts w:eastAsiaTheme="minorEastAsia"/>
                <w:sz w:val="20"/>
              </w:rPr>
              <w:t>14.</w:t>
            </w:r>
          </w:p>
        </w:tc>
        <w:tc>
          <w:tcPr>
            <w:tcW w:w="614" w:type="pct"/>
            <w:vAlign w:val="center"/>
          </w:tcPr>
          <w:p w:rsidR="003B5A52" w:rsidRPr="00E0615A" w:rsidRDefault="003B5A52" w:rsidP="00E0615A">
            <w:pPr>
              <w:suppressAutoHyphens w:val="0"/>
              <w:autoSpaceDN w:val="0"/>
              <w:ind w:firstLine="0"/>
              <w:rPr>
                <w:rFonts w:eastAsiaTheme="minorEastAsia"/>
                <w:sz w:val="20"/>
              </w:rPr>
            </w:pPr>
            <w:r w:rsidRPr="00E0615A">
              <w:rPr>
                <w:rFonts w:eastAsiaTheme="minorEastAsia"/>
                <w:sz w:val="20"/>
              </w:rPr>
              <w:t xml:space="preserve">Исправления </w:t>
            </w:r>
            <w:proofErr w:type="gramStart"/>
            <w:r w:rsidRPr="00E0615A">
              <w:rPr>
                <w:rFonts w:eastAsiaTheme="minorEastAsia"/>
                <w:sz w:val="20"/>
              </w:rPr>
              <w:t>профиля  гравийных</w:t>
            </w:r>
            <w:proofErr w:type="gramEnd"/>
            <w:r w:rsidRPr="00E0615A">
              <w:rPr>
                <w:rFonts w:eastAsiaTheme="minorEastAsia"/>
                <w:sz w:val="20"/>
              </w:rPr>
              <w:t xml:space="preserve"> оснований. Грейдирование гравийных дорог</w:t>
            </w:r>
          </w:p>
        </w:tc>
        <w:tc>
          <w:tcPr>
            <w:tcW w:w="353" w:type="pct"/>
            <w:vAlign w:val="center"/>
          </w:tcPr>
          <w:p w:rsidR="003B5A52" w:rsidRPr="00E0615A" w:rsidRDefault="003B5A52" w:rsidP="00E0615A">
            <w:pPr>
              <w:suppressAutoHyphens w:val="0"/>
              <w:autoSpaceDN w:val="0"/>
              <w:ind w:firstLine="0"/>
              <w:jc w:val="center"/>
              <w:rPr>
                <w:sz w:val="20"/>
              </w:rPr>
            </w:pPr>
            <w:r w:rsidRPr="00E0615A">
              <w:rPr>
                <w:sz w:val="20"/>
              </w:rPr>
              <w:t>Протяженность гравийных оснований дорог</w:t>
            </w:r>
          </w:p>
        </w:tc>
        <w:tc>
          <w:tcPr>
            <w:tcW w:w="221" w:type="pct"/>
            <w:vAlign w:val="center"/>
          </w:tcPr>
          <w:p w:rsidR="003B5A52" w:rsidRPr="00E0615A" w:rsidRDefault="003B5A52" w:rsidP="00E0615A">
            <w:pPr>
              <w:suppressAutoHyphens w:val="0"/>
              <w:autoSpaceDN w:val="0"/>
              <w:ind w:firstLine="0"/>
              <w:jc w:val="center"/>
              <w:rPr>
                <w:sz w:val="20"/>
              </w:rPr>
            </w:pPr>
            <w:proofErr w:type="spellStart"/>
            <w:r w:rsidRPr="00E0615A">
              <w:rPr>
                <w:sz w:val="20"/>
              </w:rPr>
              <w:t>пог</w:t>
            </w:r>
            <w:proofErr w:type="spellEnd"/>
            <w:r w:rsidRPr="00E0615A">
              <w:rPr>
                <w:sz w:val="20"/>
              </w:rPr>
              <w:t>. м.</w:t>
            </w:r>
          </w:p>
        </w:tc>
        <w:tc>
          <w:tcPr>
            <w:tcW w:w="219" w:type="pct"/>
            <w:vAlign w:val="center"/>
          </w:tcPr>
          <w:p w:rsidR="003B5A52" w:rsidRPr="00E0615A" w:rsidRDefault="003B5A52" w:rsidP="005E3F92">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44 194,80</w:t>
            </w:r>
          </w:p>
        </w:tc>
        <w:tc>
          <w:tcPr>
            <w:tcW w:w="219" w:type="pct"/>
            <w:vAlign w:val="center"/>
          </w:tcPr>
          <w:p w:rsidR="003B5A52" w:rsidRPr="00E0615A" w:rsidRDefault="003B5A52" w:rsidP="005E3F92">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62 195,00</w:t>
            </w:r>
          </w:p>
        </w:tc>
        <w:tc>
          <w:tcPr>
            <w:tcW w:w="219" w:type="pct"/>
            <w:vAlign w:val="center"/>
          </w:tcPr>
          <w:p w:rsidR="003B5A52" w:rsidRPr="00E0615A" w:rsidRDefault="003B5A52" w:rsidP="005E3F92">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62 195,00</w:t>
            </w:r>
          </w:p>
        </w:tc>
        <w:tc>
          <w:tcPr>
            <w:tcW w:w="219" w:type="pct"/>
            <w:vAlign w:val="center"/>
          </w:tcPr>
          <w:p w:rsidR="003B5A52" w:rsidRPr="00E0615A" w:rsidRDefault="003B5A52" w:rsidP="005E3F92">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62 195,00</w:t>
            </w:r>
          </w:p>
        </w:tc>
        <w:tc>
          <w:tcPr>
            <w:tcW w:w="219" w:type="pct"/>
            <w:vAlign w:val="center"/>
          </w:tcPr>
          <w:p w:rsidR="003B5A52" w:rsidRPr="00E0615A" w:rsidRDefault="003B5A52" w:rsidP="005E3F92">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62 195,00</w:t>
            </w:r>
          </w:p>
        </w:tc>
        <w:tc>
          <w:tcPr>
            <w:tcW w:w="219" w:type="pct"/>
            <w:vAlign w:val="center"/>
          </w:tcPr>
          <w:p w:rsidR="003B5A52" w:rsidRPr="00E0615A" w:rsidRDefault="003B5A52" w:rsidP="005E3F92">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62 195,00</w:t>
            </w:r>
          </w:p>
        </w:tc>
        <w:tc>
          <w:tcPr>
            <w:tcW w:w="221" w:type="pct"/>
            <w:vAlign w:val="center"/>
          </w:tcPr>
          <w:p w:rsidR="003B5A52" w:rsidRPr="00E0615A" w:rsidRDefault="003B5A52" w:rsidP="005E3F92">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62 195,00</w:t>
            </w:r>
          </w:p>
        </w:tc>
        <w:tc>
          <w:tcPr>
            <w:tcW w:w="229" w:type="pct"/>
            <w:vAlign w:val="center"/>
          </w:tcPr>
          <w:p w:rsidR="003B5A52" w:rsidRPr="00E0615A" w:rsidRDefault="003B5A52" w:rsidP="005E3F92">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62 195,00</w:t>
            </w:r>
          </w:p>
        </w:tc>
        <w:tc>
          <w:tcPr>
            <w:tcW w:w="207" w:type="pct"/>
            <w:vAlign w:val="center"/>
          </w:tcPr>
          <w:p w:rsidR="003B5A52" w:rsidRPr="00E0615A" w:rsidRDefault="003B5A52" w:rsidP="005E3F92">
            <w:pPr>
              <w:suppressAutoHyphens w:val="0"/>
              <w:autoSpaceDN w:val="0"/>
              <w:ind w:firstLine="0"/>
              <w:jc w:val="center"/>
              <w:rPr>
                <w:rFonts w:eastAsiaTheme="minorEastAsia"/>
                <w:sz w:val="20"/>
              </w:rPr>
            </w:pPr>
            <w:r w:rsidRPr="00E0615A">
              <w:rPr>
                <w:rFonts w:eastAsiaTheme="minorEastAsia"/>
                <w:sz w:val="20"/>
              </w:rPr>
              <w:t>1 385, 94800</w:t>
            </w:r>
          </w:p>
        </w:tc>
        <w:tc>
          <w:tcPr>
            <w:tcW w:w="247" w:type="pct"/>
            <w:vAlign w:val="center"/>
          </w:tcPr>
          <w:p w:rsidR="003B5A52" w:rsidRPr="00E0615A" w:rsidRDefault="003B5A52" w:rsidP="005E3F92">
            <w:pPr>
              <w:suppressAutoHyphens w:val="0"/>
              <w:autoSpaceDN w:val="0"/>
              <w:ind w:firstLine="0"/>
              <w:jc w:val="center"/>
              <w:rPr>
                <w:rFonts w:eastAsiaTheme="minorEastAsia"/>
                <w:sz w:val="20"/>
              </w:rPr>
            </w:pPr>
            <w:r w:rsidRPr="00E0615A">
              <w:rPr>
                <w:rFonts w:eastAsiaTheme="minorEastAsia"/>
                <w:sz w:val="20"/>
              </w:rPr>
              <w:t>1 772, 58140</w:t>
            </w:r>
          </w:p>
        </w:tc>
        <w:tc>
          <w:tcPr>
            <w:tcW w:w="235" w:type="pct"/>
            <w:vAlign w:val="center"/>
          </w:tcPr>
          <w:p w:rsidR="003B5A52" w:rsidRPr="00E0615A" w:rsidRDefault="003B5A52" w:rsidP="005E3F92">
            <w:pPr>
              <w:suppressAutoHyphens w:val="0"/>
              <w:autoSpaceDN w:val="0"/>
              <w:ind w:firstLine="0"/>
              <w:jc w:val="center"/>
              <w:rPr>
                <w:rFonts w:eastAsiaTheme="minorEastAsia"/>
                <w:sz w:val="20"/>
              </w:rPr>
            </w:pPr>
            <w:r w:rsidRPr="00E0615A">
              <w:rPr>
                <w:rFonts w:eastAsiaTheme="minorEastAsia"/>
                <w:sz w:val="20"/>
              </w:rPr>
              <w:t>1 854, 43480</w:t>
            </w:r>
          </w:p>
        </w:tc>
        <w:tc>
          <w:tcPr>
            <w:tcW w:w="263" w:type="pct"/>
            <w:vAlign w:val="center"/>
          </w:tcPr>
          <w:p w:rsidR="003B5A52" w:rsidRPr="00E0615A" w:rsidRDefault="003B5A52" w:rsidP="005E3F92">
            <w:pPr>
              <w:suppressAutoHyphens w:val="0"/>
              <w:autoSpaceDN w:val="0"/>
              <w:ind w:firstLine="0"/>
              <w:jc w:val="center"/>
              <w:rPr>
                <w:rFonts w:eastAsiaTheme="minorEastAsia"/>
                <w:sz w:val="20"/>
              </w:rPr>
            </w:pPr>
            <w:r w:rsidRPr="00E0615A">
              <w:rPr>
                <w:rFonts w:eastAsiaTheme="minorEastAsia"/>
                <w:sz w:val="20"/>
              </w:rPr>
              <w:t>3 231, 65220</w:t>
            </w:r>
          </w:p>
        </w:tc>
        <w:tc>
          <w:tcPr>
            <w:tcW w:w="261" w:type="pct"/>
            <w:vAlign w:val="center"/>
          </w:tcPr>
          <w:p w:rsidR="003B5A52" w:rsidRPr="00E0615A" w:rsidRDefault="003B5A52" w:rsidP="005E3F92">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1 015,02240</w:t>
            </w:r>
          </w:p>
        </w:tc>
        <w:tc>
          <w:tcPr>
            <w:tcW w:w="249" w:type="pct"/>
            <w:vAlign w:val="center"/>
          </w:tcPr>
          <w:p w:rsidR="003B5A52" w:rsidRPr="00E0615A" w:rsidRDefault="00EC58C8" w:rsidP="005E3F92">
            <w:pPr>
              <w:widowControl/>
              <w:suppressAutoHyphens w:val="0"/>
              <w:autoSpaceDE/>
              <w:spacing w:after="160" w:line="259" w:lineRule="auto"/>
              <w:ind w:firstLine="0"/>
              <w:jc w:val="center"/>
              <w:rPr>
                <w:rFonts w:eastAsiaTheme="minorHAnsi"/>
                <w:sz w:val="20"/>
                <w:lang w:eastAsia="en-US"/>
              </w:rPr>
            </w:pPr>
            <w:r>
              <w:rPr>
                <w:rFonts w:eastAsiaTheme="minorHAnsi"/>
                <w:sz w:val="20"/>
                <w:lang w:eastAsia="en-US"/>
              </w:rPr>
              <w:t>1</w:t>
            </w:r>
            <w:r w:rsidR="003B5A52" w:rsidRPr="00E0615A">
              <w:rPr>
                <w:rFonts w:eastAsiaTheme="minorHAnsi"/>
                <w:sz w:val="20"/>
                <w:lang w:eastAsia="en-US"/>
              </w:rPr>
              <w:t>015,02240</w:t>
            </w:r>
          </w:p>
        </w:tc>
        <w:tc>
          <w:tcPr>
            <w:tcW w:w="214" w:type="pct"/>
            <w:vAlign w:val="center"/>
          </w:tcPr>
          <w:p w:rsidR="003B5A52" w:rsidRPr="00E0615A" w:rsidRDefault="003B5A52" w:rsidP="005E3F92">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1015,02240</w:t>
            </w:r>
          </w:p>
        </w:tc>
        <w:tc>
          <w:tcPr>
            <w:tcW w:w="242" w:type="pct"/>
            <w:vAlign w:val="center"/>
          </w:tcPr>
          <w:p w:rsidR="003B5A52" w:rsidRPr="00E0615A" w:rsidRDefault="003B5A52" w:rsidP="005E3F92">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1015,02240</w:t>
            </w:r>
          </w:p>
        </w:tc>
      </w:tr>
      <w:tr w:rsidR="003B5A52" w:rsidRPr="00E0615A" w:rsidTr="007254D4">
        <w:trPr>
          <w:trHeight w:val="375"/>
        </w:trPr>
        <w:tc>
          <w:tcPr>
            <w:tcW w:w="131" w:type="pct"/>
          </w:tcPr>
          <w:p w:rsidR="003B5A52" w:rsidRPr="004324C7" w:rsidRDefault="003B5A52" w:rsidP="00BA7030">
            <w:pPr>
              <w:autoSpaceDN w:val="0"/>
              <w:ind w:firstLine="0"/>
              <w:rPr>
                <w:rFonts w:eastAsiaTheme="minorEastAsia"/>
              </w:rPr>
            </w:pPr>
          </w:p>
        </w:tc>
        <w:tc>
          <w:tcPr>
            <w:tcW w:w="2952" w:type="pct"/>
            <w:gridSpan w:val="11"/>
          </w:tcPr>
          <w:p w:rsidR="003B5A52" w:rsidRPr="00641FCC" w:rsidRDefault="003B5A52" w:rsidP="00BA7030">
            <w:pPr>
              <w:autoSpaceDN w:val="0"/>
              <w:ind w:firstLine="0"/>
              <w:rPr>
                <w:rFonts w:eastAsiaTheme="minorEastAsia"/>
                <w:sz w:val="20"/>
              </w:rPr>
            </w:pPr>
            <w:r w:rsidRPr="00641FCC">
              <w:rPr>
                <w:rFonts w:eastAsiaTheme="minorEastAsia"/>
                <w:sz w:val="20"/>
              </w:rPr>
              <w:t>затраты на уплату налогов, в качестве объекта налогообложения по которым признается имущество учреждений</w:t>
            </w:r>
          </w:p>
        </w:tc>
        <w:tc>
          <w:tcPr>
            <w:tcW w:w="207" w:type="pct"/>
            <w:vAlign w:val="center"/>
          </w:tcPr>
          <w:p w:rsidR="003B5A52" w:rsidRPr="00E0615A" w:rsidRDefault="00652AC3" w:rsidP="00EC58C8">
            <w:pPr>
              <w:suppressAutoHyphens w:val="0"/>
              <w:autoSpaceDN w:val="0"/>
              <w:ind w:firstLine="0"/>
              <w:jc w:val="center"/>
              <w:rPr>
                <w:rFonts w:eastAsiaTheme="minorEastAsia"/>
                <w:sz w:val="20"/>
              </w:rPr>
            </w:pPr>
            <w:r>
              <w:rPr>
                <w:rFonts w:eastAsiaTheme="minorEastAsia"/>
                <w:sz w:val="20"/>
              </w:rPr>
              <w:t>30,85000</w:t>
            </w:r>
          </w:p>
        </w:tc>
        <w:tc>
          <w:tcPr>
            <w:tcW w:w="247" w:type="pct"/>
            <w:vAlign w:val="center"/>
          </w:tcPr>
          <w:p w:rsidR="003B5A52" w:rsidRPr="00E0615A" w:rsidRDefault="00652AC3" w:rsidP="00EC58C8">
            <w:pPr>
              <w:suppressAutoHyphens w:val="0"/>
              <w:autoSpaceDN w:val="0"/>
              <w:ind w:firstLine="0"/>
              <w:jc w:val="center"/>
              <w:rPr>
                <w:rFonts w:eastAsiaTheme="minorEastAsia"/>
                <w:sz w:val="20"/>
              </w:rPr>
            </w:pPr>
            <w:r>
              <w:rPr>
                <w:rFonts w:eastAsiaTheme="minorEastAsia"/>
                <w:sz w:val="20"/>
              </w:rPr>
              <w:t>3636,17522</w:t>
            </w:r>
          </w:p>
        </w:tc>
        <w:tc>
          <w:tcPr>
            <w:tcW w:w="235" w:type="pct"/>
            <w:vAlign w:val="center"/>
          </w:tcPr>
          <w:p w:rsidR="003B5A52" w:rsidRPr="00E0615A" w:rsidRDefault="00EC58C8" w:rsidP="00EC58C8">
            <w:pPr>
              <w:suppressAutoHyphens w:val="0"/>
              <w:autoSpaceDN w:val="0"/>
              <w:ind w:firstLine="0"/>
              <w:jc w:val="center"/>
              <w:rPr>
                <w:rFonts w:eastAsiaTheme="minorEastAsia"/>
                <w:sz w:val="20"/>
              </w:rPr>
            </w:pPr>
            <w:r>
              <w:rPr>
                <w:rFonts w:eastAsiaTheme="minorEastAsia"/>
                <w:sz w:val="20"/>
              </w:rPr>
              <w:t>1079,89912</w:t>
            </w:r>
          </w:p>
        </w:tc>
        <w:tc>
          <w:tcPr>
            <w:tcW w:w="263" w:type="pct"/>
            <w:vAlign w:val="center"/>
          </w:tcPr>
          <w:p w:rsidR="003B5A52" w:rsidRPr="00E0615A" w:rsidRDefault="00EC58C8" w:rsidP="00EC58C8">
            <w:pPr>
              <w:suppressAutoHyphens w:val="0"/>
              <w:autoSpaceDN w:val="0"/>
              <w:ind w:firstLine="0"/>
              <w:jc w:val="center"/>
              <w:rPr>
                <w:rFonts w:eastAsiaTheme="minorEastAsia"/>
                <w:sz w:val="20"/>
              </w:rPr>
            </w:pPr>
            <w:r>
              <w:rPr>
                <w:rFonts w:eastAsiaTheme="minorEastAsia"/>
                <w:sz w:val="20"/>
              </w:rPr>
              <w:t>1008,30342</w:t>
            </w:r>
          </w:p>
        </w:tc>
        <w:tc>
          <w:tcPr>
            <w:tcW w:w="261" w:type="pct"/>
            <w:vAlign w:val="center"/>
          </w:tcPr>
          <w:p w:rsidR="003B5A52" w:rsidRPr="00E0615A" w:rsidRDefault="00EC58C8" w:rsidP="00EC58C8">
            <w:pPr>
              <w:widowControl/>
              <w:suppressAutoHyphens w:val="0"/>
              <w:autoSpaceDE/>
              <w:spacing w:after="160" w:line="259" w:lineRule="auto"/>
              <w:ind w:firstLine="0"/>
              <w:jc w:val="center"/>
              <w:rPr>
                <w:rFonts w:eastAsiaTheme="minorHAnsi"/>
                <w:sz w:val="20"/>
                <w:lang w:eastAsia="en-US"/>
              </w:rPr>
            </w:pPr>
            <w:r>
              <w:rPr>
                <w:rFonts w:eastAsiaTheme="minorHAnsi"/>
                <w:sz w:val="20"/>
                <w:lang w:eastAsia="en-US"/>
              </w:rPr>
              <w:t>951,44400</w:t>
            </w:r>
          </w:p>
        </w:tc>
        <w:tc>
          <w:tcPr>
            <w:tcW w:w="249" w:type="pct"/>
            <w:vAlign w:val="center"/>
          </w:tcPr>
          <w:p w:rsidR="003B5A52" w:rsidRPr="00E0615A" w:rsidRDefault="00EC58C8" w:rsidP="00EC58C8">
            <w:pPr>
              <w:widowControl/>
              <w:suppressAutoHyphens w:val="0"/>
              <w:autoSpaceDE/>
              <w:spacing w:after="160" w:line="259" w:lineRule="auto"/>
              <w:ind w:firstLine="0"/>
              <w:jc w:val="center"/>
              <w:rPr>
                <w:rFonts w:eastAsiaTheme="minorHAnsi"/>
                <w:sz w:val="20"/>
                <w:lang w:eastAsia="en-US"/>
              </w:rPr>
            </w:pPr>
            <w:r w:rsidRPr="00EC58C8">
              <w:rPr>
                <w:rFonts w:eastAsiaTheme="minorHAnsi"/>
                <w:sz w:val="20"/>
                <w:lang w:eastAsia="en-US"/>
              </w:rPr>
              <w:t>951,44400</w:t>
            </w:r>
          </w:p>
        </w:tc>
        <w:tc>
          <w:tcPr>
            <w:tcW w:w="214" w:type="pct"/>
            <w:vAlign w:val="center"/>
          </w:tcPr>
          <w:p w:rsidR="003B5A52" w:rsidRPr="00E0615A" w:rsidRDefault="00EC58C8" w:rsidP="00EC58C8">
            <w:pPr>
              <w:widowControl/>
              <w:suppressAutoHyphens w:val="0"/>
              <w:autoSpaceDE/>
              <w:spacing w:after="160" w:line="259" w:lineRule="auto"/>
              <w:ind w:firstLine="0"/>
              <w:jc w:val="center"/>
              <w:rPr>
                <w:rFonts w:eastAsiaTheme="minorHAnsi"/>
                <w:sz w:val="20"/>
                <w:lang w:eastAsia="en-US"/>
              </w:rPr>
            </w:pPr>
            <w:r w:rsidRPr="00EC58C8">
              <w:rPr>
                <w:rFonts w:eastAsiaTheme="minorHAnsi"/>
                <w:sz w:val="20"/>
                <w:lang w:eastAsia="en-US"/>
              </w:rPr>
              <w:t>951,44400</w:t>
            </w:r>
          </w:p>
        </w:tc>
        <w:tc>
          <w:tcPr>
            <w:tcW w:w="242" w:type="pct"/>
            <w:vAlign w:val="center"/>
          </w:tcPr>
          <w:p w:rsidR="003B5A52" w:rsidRPr="00E0615A" w:rsidRDefault="00EC58C8" w:rsidP="00EC58C8">
            <w:pPr>
              <w:widowControl/>
              <w:suppressAutoHyphens w:val="0"/>
              <w:autoSpaceDE/>
              <w:spacing w:after="160" w:line="259" w:lineRule="auto"/>
              <w:ind w:firstLine="0"/>
              <w:jc w:val="center"/>
              <w:rPr>
                <w:rFonts w:eastAsiaTheme="minorHAnsi"/>
                <w:sz w:val="20"/>
                <w:lang w:eastAsia="en-US"/>
              </w:rPr>
            </w:pPr>
            <w:r w:rsidRPr="00EC58C8">
              <w:rPr>
                <w:rFonts w:eastAsiaTheme="minorHAnsi"/>
                <w:sz w:val="20"/>
                <w:lang w:eastAsia="en-US"/>
              </w:rPr>
              <w:t>951,44400</w:t>
            </w:r>
          </w:p>
        </w:tc>
      </w:tr>
      <w:tr w:rsidR="003B5A52" w:rsidRPr="00E0615A" w:rsidTr="007254D4">
        <w:trPr>
          <w:trHeight w:val="13"/>
        </w:trPr>
        <w:tc>
          <w:tcPr>
            <w:tcW w:w="131" w:type="pct"/>
          </w:tcPr>
          <w:p w:rsidR="003B5A52" w:rsidRPr="004324C7" w:rsidRDefault="003B5A52" w:rsidP="00BA7030">
            <w:pPr>
              <w:autoSpaceDN w:val="0"/>
              <w:ind w:firstLine="0"/>
              <w:rPr>
                <w:rFonts w:eastAsiaTheme="minorEastAsia"/>
              </w:rPr>
            </w:pPr>
          </w:p>
        </w:tc>
        <w:tc>
          <w:tcPr>
            <w:tcW w:w="2952" w:type="pct"/>
            <w:gridSpan w:val="11"/>
          </w:tcPr>
          <w:p w:rsidR="003B5A52" w:rsidRPr="00641FCC" w:rsidRDefault="003B5A52" w:rsidP="00641FCC">
            <w:pPr>
              <w:autoSpaceDN w:val="0"/>
              <w:ind w:firstLine="0"/>
              <w:rPr>
                <w:rFonts w:eastAsiaTheme="minorEastAsia"/>
                <w:sz w:val="20"/>
              </w:rPr>
            </w:pPr>
            <w:r w:rsidRPr="00641FCC">
              <w:rPr>
                <w:rFonts w:eastAsiaTheme="minorEastAsia"/>
                <w:sz w:val="20"/>
              </w:rPr>
              <w:t xml:space="preserve">Итого финансовое обеспечение выполнения </w:t>
            </w:r>
            <w:r w:rsidR="00641FCC" w:rsidRPr="00641FCC">
              <w:rPr>
                <w:rFonts w:eastAsiaTheme="minorEastAsia"/>
                <w:sz w:val="20"/>
              </w:rPr>
              <w:t>муниципального</w:t>
            </w:r>
            <w:r w:rsidRPr="00641FCC">
              <w:rPr>
                <w:rFonts w:eastAsiaTheme="minorEastAsia"/>
                <w:sz w:val="20"/>
              </w:rPr>
              <w:t xml:space="preserve"> задания</w:t>
            </w:r>
          </w:p>
        </w:tc>
        <w:tc>
          <w:tcPr>
            <w:tcW w:w="207" w:type="pct"/>
            <w:vAlign w:val="center"/>
          </w:tcPr>
          <w:p w:rsidR="003B5A52" w:rsidRPr="00E0615A" w:rsidRDefault="003B5A52" w:rsidP="00EC58C8">
            <w:pPr>
              <w:suppressAutoHyphens w:val="0"/>
              <w:autoSpaceDN w:val="0"/>
              <w:ind w:firstLine="0"/>
              <w:jc w:val="center"/>
              <w:rPr>
                <w:rFonts w:eastAsiaTheme="minorEastAsia"/>
                <w:sz w:val="20"/>
              </w:rPr>
            </w:pPr>
            <w:r w:rsidRPr="00BA7030">
              <w:rPr>
                <w:rFonts w:eastAsiaTheme="minorEastAsia"/>
                <w:sz w:val="20"/>
              </w:rPr>
              <w:t>41</w:t>
            </w:r>
            <w:r>
              <w:rPr>
                <w:rFonts w:eastAsiaTheme="minorEastAsia"/>
                <w:sz w:val="20"/>
                <w:lang w:val="en-US"/>
              </w:rPr>
              <w:t xml:space="preserve"> </w:t>
            </w:r>
            <w:r w:rsidRPr="00BA7030">
              <w:rPr>
                <w:rFonts w:eastAsiaTheme="minorEastAsia"/>
                <w:sz w:val="20"/>
              </w:rPr>
              <w:t>345,53665</w:t>
            </w:r>
          </w:p>
        </w:tc>
        <w:tc>
          <w:tcPr>
            <w:tcW w:w="247" w:type="pct"/>
            <w:vAlign w:val="center"/>
          </w:tcPr>
          <w:p w:rsidR="003B5A52" w:rsidRPr="00E0615A" w:rsidRDefault="003B5A52" w:rsidP="00EC58C8">
            <w:pPr>
              <w:suppressAutoHyphens w:val="0"/>
              <w:autoSpaceDN w:val="0"/>
              <w:ind w:firstLine="0"/>
              <w:jc w:val="center"/>
              <w:rPr>
                <w:rFonts w:eastAsiaTheme="minorEastAsia"/>
                <w:sz w:val="20"/>
              </w:rPr>
            </w:pPr>
            <w:r w:rsidRPr="00BA7030">
              <w:rPr>
                <w:rFonts w:eastAsiaTheme="minorEastAsia"/>
                <w:sz w:val="20"/>
              </w:rPr>
              <w:t>43 960, 00484</w:t>
            </w:r>
          </w:p>
        </w:tc>
        <w:tc>
          <w:tcPr>
            <w:tcW w:w="235" w:type="pct"/>
            <w:vAlign w:val="center"/>
          </w:tcPr>
          <w:p w:rsidR="003B5A52" w:rsidRPr="00E0615A" w:rsidRDefault="003B5A52" w:rsidP="00EC58C8">
            <w:pPr>
              <w:suppressAutoHyphens w:val="0"/>
              <w:autoSpaceDN w:val="0"/>
              <w:ind w:firstLine="0"/>
              <w:jc w:val="center"/>
              <w:rPr>
                <w:rFonts w:eastAsiaTheme="minorEastAsia"/>
                <w:sz w:val="20"/>
              </w:rPr>
            </w:pPr>
            <w:r w:rsidRPr="00BA7030">
              <w:rPr>
                <w:rFonts w:eastAsiaTheme="minorEastAsia"/>
                <w:sz w:val="20"/>
              </w:rPr>
              <w:t>47 104, 31076</w:t>
            </w:r>
          </w:p>
        </w:tc>
        <w:tc>
          <w:tcPr>
            <w:tcW w:w="263" w:type="pct"/>
            <w:vAlign w:val="center"/>
          </w:tcPr>
          <w:p w:rsidR="003B5A52" w:rsidRPr="00E0615A" w:rsidRDefault="003B5A52" w:rsidP="00EC58C8">
            <w:pPr>
              <w:suppressAutoHyphens w:val="0"/>
              <w:autoSpaceDN w:val="0"/>
              <w:ind w:firstLine="0"/>
              <w:jc w:val="center"/>
              <w:rPr>
                <w:rFonts w:eastAsiaTheme="minorEastAsia"/>
                <w:sz w:val="20"/>
              </w:rPr>
            </w:pPr>
            <w:r w:rsidRPr="00BA7030">
              <w:rPr>
                <w:rFonts w:eastAsiaTheme="minorEastAsia"/>
                <w:sz w:val="20"/>
              </w:rPr>
              <w:t>47 104, 31076</w:t>
            </w:r>
          </w:p>
        </w:tc>
        <w:tc>
          <w:tcPr>
            <w:tcW w:w="261" w:type="pct"/>
            <w:vAlign w:val="center"/>
          </w:tcPr>
          <w:p w:rsidR="003B5A52" w:rsidRPr="00E0615A" w:rsidRDefault="003B5A52" w:rsidP="00EC58C8">
            <w:pPr>
              <w:widowControl/>
              <w:suppressAutoHyphens w:val="0"/>
              <w:autoSpaceDE/>
              <w:spacing w:after="160" w:line="259" w:lineRule="auto"/>
              <w:ind w:firstLine="0"/>
              <w:jc w:val="center"/>
              <w:rPr>
                <w:rFonts w:eastAsiaTheme="minorHAnsi"/>
                <w:sz w:val="20"/>
                <w:lang w:eastAsia="en-US"/>
              </w:rPr>
            </w:pPr>
            <w:r w:rsidRPr="00BA7030">
              <w:rPr>
                <w:rFonts w:eastAsiaTheme="minorHAnsi"/>
                <w:sz w:val="20"/>
                <w:lang w:eastAsia="en-US"/>
              </w:rPr>
              <w:t>43 228,20862</w:t>
            </w:r>
          </w:p>
        </w:tc>
        <w:tc>
          <w:tcPr>
            <w:tcW w:w="249" w:type="pct"/>
            <w:vAlign w:val="center"/>
          </w:tcPr>
          <w:p w:rsidR="003B5A52" w:rsidRPr="00E0615A" w:rsidRDefault="003B5A52" w:rsidP="00EC58C8">
            <w:pPr>
              <w:widowControl/>
              <w:suppressAutoHyphens w:val="0"/>
              <w:autoSpaceDE/>
              <w:spacing w:after="160" w:line="259" w:lineRule="auto"/>
              <w:ind w:firstLine="0"/>
              <w:jc w:val="center"/>
              <w:rPr>
                <w:rFonts w:eastAsiaTheme="minorHAnsi"/>
                <w:sz w:val="20"/>
                <w:lang w:eastAsia="en-US"/>
              </w:rPr>
            </w:pPr>
            <w:r w:rsidRPr="00BA7030">
              <w:rPr>
                <w:rFonts w:eastAsiaTheme="minorHAnsi"/>
                <w:sz w:val="20"/>
                <w:lang w:eastAsia="en-US"/>
              </w:rPr>
              <w:t>43 230,84645</w:t>
            </w:r>
          </w:p>
        </w:tc>
        <w:tc>
          <w:tcPr>
            <w:tcW w:w="214" w:type="pct"/>
            <w:vAlign w:val="center"/>
          </w:tcPr>
          <w:p w:rsidR="003B5A52" w:rsidRPr="00E0615A" w:rsidRDefault="003B5A52" w:rsidP="00EC58C8">
            <w:pPr>
              <w:widowControl/>
              <w:suppressAutoHyphens w:val="0"/>
              <w:autoSpaceDE/>
              <w:spacing w:after="160" w:line="259" w:lineRule="auto"/>
              <w:ind w:firstLine="0"/>
              <w:jc w:val="center"/>
              <w:rPr>
                <w:rFonts w:eastAsiaTheme="minorHAnsi"/>
                <w:sz w:val="20"/>
                <w:lang w:eastAsia="en-US"/>
              </w:rPr>
            </w:pPr>
            <w:r w:rsidRPr="00BA7030">
              <w:rPr>
                <w:rFonts w:eastAsiaTheme="minorHAnsi"/>
                <w:sz w:val="20"/>
                <w:lang w:eastAsia="en-US"/>
              </w:rPr>
              <w:t>43 230,84645</w:t>
            </w:r>
          </w:p>
        </w:tc>
        <w:tc>
          <w:tcPr>
            <w:tcW w:w="242" w:type="pct"/>
            <w:vAlign w:val="center"/>
          </w:tcPr>
          <w:p w:rsidR="003B5A52" w:rsidRPr="00E0615A" w:rsidRDefault="003B5A52" w:rsidP="00EC58C8">
            <w:pPr>
              <w:widowControl/>
              <w:suppressAutoHyphens w:val="0"/>
              <w:autoSpaceDE/>
              <w:spacing w:after="160" w:line="259" w:lineRule="auto"/>
              <w:ind w:firstLine="0"/>
              <w:jc w:val="center"/>
              <w:rPr>
                <w:rFonts w:eastAsiaTheme="minorHAnsi"/>
                <w:sz w:val="20"/>
                <w:lang w:eastAsia="en-US"/>
              </w:rPr>
            </w:pPr>
            <w:r w:rsidRPr="00BA7030">
              <w:rPr>
                <w:rFonts w:eastAsiaTheme="minorHAnsi"/>
                <w:sz w:val="20"/>
                <w:lang w:eastAsia="en-US"/>
              </w:rPr>
              <w:t>43 230,84645</w:t>
            </w:r>
          </w:p>
        </w:tc>
      </w:tr>
    </w:tbl>
    <w:p w:rsidR="008D644D" w:rsidRPr="008D644D" w:rsidRDefault="008D644D" w:rsidP="008D644D"/>
    <w:p w:rsidR="00C877C4" w:rsidRPr="008D644D" w:rsidRDefault="00EC58C8" w:rsidP="00EC58C8">
      <w:pPr>
        <w:tabs>
          <w:tab w:val="center" w:pos="7639"/>
        </w:tabs>
        <w:jc w:val="center"/>
        <w:sectPr w:rsidR="00C877C4" w:rsidRPr="008D644D" w:rsidSect="009F40EE">
          <w:pgSz w:w="16838" w:h="11905" w:orient="landscape"/>
          <w:pgMar w:top="567" w:right="1134" w:bottom="284" w:left="1134" w:header="0" w:footer="0" w:gutter="0"/>
          <w:cols w:space="720"/>
          <w:titlePg/>
        </w:sectPr>
      </w:pPr>
      <w:bookmarkStart w:id="0" w:name="_GoBack"/>
      <w:bookmarkEnd w:id="0"/>
      <w:r>
        <w:t>_______________</w:t>
      </w:r>
    </w:p>
    <w:p w:rsidR="00A825B9" w:rsidRPr="00827FF9" w:rsidRDefault="00A825B9" w:rsidP="00E63E43">
      <w:pPr>
        <w:suppressAutoHyphens w:val="0"/>
        <w:autoSpaceDN w:val="0"/>
        <w:ind w:firstLine="0"/>
        <w:jc w:val="center"/>
        <w:rPr>
          <w:szCs w:val="26"/>
        </w:rPr>
      </w:pPr>
    </w:p>
    <w:sectPr w:rsidR="00A825B9" w:rsidRPr="00827FF9" w:rsidSect="00E63E43">
      <w:pgSz w:w="11905" w:h="16838"/>
      <w:pgMar w:top="1134" w:right="851" w:bottom="1134"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B96" w:rsidRDefault="00924B96" w:rsidP="00943B4C">
      <w:r>
        <w:separator/>
      </w:r>
    </w:p>
  </w:endnote>
  <w:endnote w:type="continuationSeparator" w:id="0">
    <w:p w:rsidR="00924B96" w:rsidRDefault="00924B96" w:rsidP="00943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B96" w:rsidRDefault="00924B96" w:rsidP="00943B4C">
      <w:r>
        <w:separator/>
      </w:r>
    </w:p>
  </w:footnote>
  <w:footnote w:type="continuationSeparator" w:id="0">
    <w:p w:rsidR="00924B96" w:rsidRDefault="00924B96" w:rsidP="00943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0D3" w:rsidRDefault="00A910D3">
    <w:pPr>
      <w:pStyle w:val="a8"/>
      <w:jc w:val="center"/>
    </w:pPr>
  </w:p>
  <w:p w:rsidR="00A77FB7" w:rsidRDefault="00A77FB7">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747980"/>
      <w:docPartObj>
        <w:docPartGallery w:val="Page Numbers (Top of Page)"/>
        <w:docPartUnique/>
      </w:docPartObj>
    </w:sdtPr>
    <w:sdtEndPr/>
    <w:sdtContent>
      <w:p w:rsidR="00A77FB7" w:rsidRDefault="00A77FB7">
        <w:pPr>
          <w:pStyle w:val="a8"/>
          <w:jc w:val="center"/>
        </w:pPr>
      </w:p>
      <w:p w:rsidR="00A77FB7" w:rsidRDefault="00A77FB7">
        <w:pPr>
          <w:pStyle w:val="a8"/>
          <w:jc w:val="center"/>
        </w:pPr>
      </w:p>
      <w:p w:rsidR="00A77FB7" w:rsidRDefault="00274C73">
        <w:pPr>
          <w:pStyle w:val="a8"/>
          <w:jc w:val="center"/>
        </w:pPr>
      </w:p>
    </w:sdtContent>
  </w:sdt>
  <w:p w:rsidR="00A77FB7" w:rsidRDefault="00A77FB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D16B9"/>
    <w:multiLevelType w:val="hybridMultilevel"/>
    <w:tmpl w:val="FCC22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F9"/>
    <w:rsid w:val="000028ED"/>
    <w:rsid w:val="00005A58"/>
    <w:rsid w:val="00013D14"/>
    <w:rsid w:val="000231B6"/>
    <w:rsid w:val="00023668"/>
    <w:rsid w:val="00081221"/>
    <w:rsid w:val="0008393F"/>
    <w:rsid w:val="000C3784"/>
    <w:rsid w:val="000D0D64"/>
    <w:rsid w:val="000E5D27"/>
    <w:rsid w:val="000E7AEC"/>
    <w:rsid w:val="000F3C02"/>
    <w:rsid w:val="00102A0E"/>
    <w:rsid w:val="0010345E"/>
    <w:rsid w:val="00106808"/>
    <w:rsid w:val="0011306B"/>
    <w:rsid w:val="001228F9"/>
    <w:rsid w:val="00131787"/>
    <w:rsid w:val="00133F76"/>
    <w:rsid w:val="00152DE7"/>
    <w:rsid w:val="0015516F"/>
    <w:rsid w:val="001632F3"/>
    <w:rsid w:val="001C561A"/>
    <w:rsid w:val="001D618E"/>
    <w:rsid w:val="001E34BE"/>
    <w:rsid w:val="001E60A9"/>
    <w:rsid w:val="00201EE7"/>
    <w:rsid w:val="002165CD"/>
    <w:rsid w:val="00221919"/>
    <w:rsid w:val="00224C5C"/>
    <w:rsid w:val="00226E16"/>
    <w:rsid w:val="00231F64"/>
    <w:rsid w:val="002336A4"/>
    <w:rsid w:val="00260C91"/>
    <w:rsid w:val="00274C73"/>
    <w:rsid w:val="0028041C"/>
    <w:rsid w:val="002A3CA3"/>
    <w:rsid w:val="002B43E7"/>
    <w:rsid w:val="002B4A07"/>
    <w:rsid w:val="002C472E"/>
    <w:rsid w:val="002E3D53"/>
    <w:rsid w:val="002F35B2"/>
    <w:rsid w:val="00323B92"/>
    <w:rsid w:val="003328A3"/>
    <w:rsid w:val="0034504A"/>
    <w:rsid w:val="00355C6F"/>
    <w:rsid w:val="00366C5C"/>
    <w:rsid w:val="00376499"/>
    <w:rsid w:val="0037760C"/>
    <w:rsid w:val="00390D1E"/>
    <w:rsid w:val="003B0B3C"/>
    <w:rsid w:val="003B5A52"/>
    <w:rsid w:val="003C5B0A"/>
    <w:rsid w:val="003E4751"/>
    <w:rsid w:val="00415D5F"/>
    <w:rsid w:val="00415F9A"/>
    <w:rsid w:val="00433063"/>
    <w:rsid w:val="00470CBC"/>
    <w:rsid w:val="004C3A4A"/>
    <w:rsid w:val="004D3D3D"/>
    <w:rsid w:val="004D6166"/>
    <w:rsid w:val="004E5DDA"/>
    <w:rsid w:val="005071A0"/>
    <w:rsid w:val="00514CD2"/>
    <w:rsid w:val="00532545"/>
    <w:rsid w:val="00551D57"/>
    <w:rsid w:val="005748E4"/>
    <w:rsid w:val="005804BF"/>
    <w:rsid w:val="00586F44"/>
    <w:rsid w:val="005A40F7"/>
    <w:rsid w:val="005E3F92"/>
    <w:rsid w:val="00602F67"/>
    <w:rsid w:val="00604D23"/>
    <w:rsid w:val="00614D88"/>
    <w:rsid w:val="006366BD"/>
    <w:rsid w:val="00641FCC"/>
    <w:rsid w:val="00652AC3"/>
    <w:rsid w:val="00657A7C"/>
    <w:rsid w:val="00664520"/>
    <w:rsid w:val="006B12D8"/>
    <w:rsid w:val="006D27D0"/>
    <w:rsid w:val="006D384A"/>
    <w:rsid w:val="006D4027"/>
    <w:rsid w:val="006E66CB"/>
    <w:rsid w:val="007254D4"/>
    <w:rsid w:val="00726396"/>
    <w:rsid w:val="00730153"/>
    <w:rsid w:val="007908DB"/>
    <w:rsid w:val="007B444B"/>
    <w:rsid w:val="007E170D"/>
    <w:rsid w:val="007E77CF"/>
    <w:rsid w:val="008015E7"/>
    <w:rsid w:val="0082155D"/>
    <w:rsid w:val="00827FF9"/>
    <w:rsid w:val="008314A2"/>
    <w:rsid w:val="00834981"/>
    <w:rsid w:val="00844530"/>
    <w:rsid w:val="00871F8A"/>
    <w:rsid w:val="008759C5"/>
    <w:rsid w:val="00875FC1"/>
    <w:rsid w:val="008963ED"/>
    <w:rsid w:val="008A4024"/>
    <w:rsid w:val="008B27D5"/>
    <w:rsid w:val="008B3211"/>
    <w:rsid w:val="008B3DFB"/>
    <w:rsid w:val="008C2EFC"/>
    <w:rsid w:val="008C5BA8"/>
    <w:rsid w:val="008C66D3"/>
    <w:rsid w:val="008D4F7C"/>
    <w:rsid w:val="008D644D"/>
    <w:rsid w:val="008E2EA2"/>
    <w:rsid w:val="008E4132"/>
    <w:rsid w:val="008E5359"/>
    <w:rsid w:val="008F2254"/>
    <w:rsid w:val="00922477"/>
    <w:rsid w:val="009239C0"/>
    <w:rsid w:val="00924B96"/>
    <w:rsid w:val="009275A7"/>
    <w:rsid w:val="00943B4C"/>
    <w:rsid w:val="00984843"/>
    <w:rsid w:val="009974A1"/>
    <w:rsid w:val="009B77DF"/>
    <w:rsid w:val="009C6D39"/>
    <w:rsid w:val="009D52A5"/>
    <w:rsid w:val="009D778E"/>
    <w:rsid w:val="009E5C32"/>
    <w:rsid w:val="009F0250"/>
    <w:rsid w:val="009F379B"/>
    <w:rsid w:val="009F40EE"/>
    <w:rsid w:val="00A13A75"/>
    <w:rsid w:val="00A572EE"/>
    <w:rsid w:val="00A77FB7"/>
    <w:rsid w:val="00A80ED5"/>
    <w:rsid w:val="00A825B9"/>
    <w:rsid w:val="00A900F7"/>
    <w:rsid w:val="00A910D3"/>
    <w:rsid w:val="00A919D8"/>
    <w:rsid w:val="00AB609B"/>
    <w:rsid w:val="00AE5D52"/>
    <w:rsid w:val="00B06576"/>
    <w:rsid w:val="00B24C09"/>
    <w:rsid w:val="00B41839"/>
    <w:rsid w:val="00B43256"/>
    <w:rsid w:val="00B57E04"/>
    <w:rsid w:val="00B80ABE"/>
    <w:rsid w:val="00BA7030"/>
    <w:rsid w:val="00BA7277"/>
    <w:rsid w:val="00BE1CB9"/>
    <w:rsid w:val="00BE416F"/>
    <w:rsid w:val="00BF152A"/>
    <w:rsid w:val="00BF36B1"/>
    <w:rsid w:val="00C10640"/>
    <w:rsid w:val="00C33856"/>
    <w:rsid w:val="00C45A17"/>
    <w:rsid w:val="00C877C4"/>
    <w:rsid w:val="00CA61E4"/>
    <w:rsid w:val="00D22CAD"/>
    <w:rsid w:val="00D2633B"/>
    <w:rsid w:val="00D26DAF"/>
    <w:rsid w:val="00D349EF"/>
    <w:rsid w:val="00D61259"/>
    <w:rsid w:val="00D72D4E"/>
    <w:rsid w:val="00D74513"/>
    <w:rsid w:val="00D87423"/>
    <w:rsid w:val="00DB21D6"/>
    <w:rsid w:val="00DC5741"/>
    <w:rsid w:val="00DD2A2B"/>
    <w:rsid w:val="00E0615A"/>
    <w:rsid w:val="00E14D53"/>
    <w:rsid w:val="00E34C0E"/>
    <w:rsid w:val="00E47860"/>
    <w:rsid w:val="00E52D7F"/>
    <w:rsid w:val="00E60C54"/>
    <w:rsid w:val="00E63E43"/>
    <w:rsid w:val="00EC58C8"/>
    <w:rsid w:val="00EC7CCF"/>
    <w:rsid w:val="00EF39CA"/>
    <w:rsid w:val="00F05759"/>
    <w:rsid w:val="00F05E62"/>
    <w:rsid w:val="00F17B1A"/>
    <w:rsid w:val="00F237BB"/>
    <w:rsid w:val="00F62CB1"/>
    <w:rsid w:val="00F663CF"/>
    <w:rsid w:val="00F76483"/>
    <w:rsid w:val="00F81E5B"/>
    <w:rsid w:val="00F847C4"/>
    <w:rsid w:val="00FA4192"/>
    <w:rsid w:val="00FD5144"/>
    <w:rsid w:val="00FE0EB3"/>
    <w:rsid w:val="00FE49F1"/>
    <w:rsid w:val="00FF4721"/>
    <w:rsid w:val="00FF4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4479C"/>
  <w15:chartTrackingRefBased/>
  <w15:docId w15:val="{0695379B-DA46-41CD-BCDA-BA797D0EF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78E"/>
    <w:pPr>
      <w:widowControl w:val="0"/>
      <w:suppressAutoHyphens/>
      <w:autoSpaceDE w:val="0"/>
      <w:spacing w:after="0" w:line="240" w:lineRule="auto"/>
      <w:ind w:firstLine="709"/>
      <w:jc w:val="both"/>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7F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27FF9"/>
    <w:pPr>
      <w:widowControl w:val="0"/>
      <w:autoSpaceDE w:val="0"/>
      <w:autoSpaceDN w:val="0"/>
      <w:spacing w:after="0" w:line="240" w:lineRule="auto"/>
    </w:pPr>
    <w:rPr>
      <w:rFonts w:ascii="Calibri" w:eastAsiaTheme="minorEastAsia" w:hAnsi="Calibri" w:cs="Calibri"/>
      <w:b/>
      <w:lang w:eastAsia="ru-RU"/>
    </w:rPr>
  </w:style>
  <w:style w:type="character" w:styleId="a3">
    <w:name w:val="Hyperlink"/>
    <w:basedOn w:val="a0"/>
    <w:uiPriority w:val="99"/>
    <w:unhideWhenUsed/>
    <w:rsid w:val="00013D14"/>
    <w:rPr>
      <w:color w:val="0563C1" w:themeColor="hyperlink"/>
      <w:u w:val="single"/>
    </w:rPr>
  </w:style>
  <w:style w:type="paragraph" w:styleId="a4">
    <w:name w:val="Balloon Text"/>
    <w:basedOn w:val="a"/>
    <w:link w:val="a5"/>
    <w:uiPriority w:val="99"/>
    <w:semiHidden/>
    <w:unhideWhenUsed/>
    <w:rsid w:val="00D2633B"/>
    <w:rPr>
      <w:rFonts w:ascii="Segoe UI" w:hAnsi="Segoe UI" w:cs="Segoe UI"/>
      <w:sz w:val="18"/>
      <w:szCs w:val="18"/>
    </w:rPr>
  </w:style>
  <w:style w:type="character" w:customStyle="1" w:styleId="a5">
    <w:name w:val="Текст выноски Знак"/>
    <w:basedOn w:val="a0"/>
    <w:link w:val="a4"/>
    <w:uiPriority w:val="99"/>
    <w:semiHidden/>
    <w:rsid w:val="00D2633B"/>
    <w:rPr>
      <w:rFonts w:ascii="Segoe UI" w:eastAsia="Times New Roman" w:hAnsi="Segoe UI" w:cs="Segoe UI"/>
      <w:sz w:val="18"/>
      <w:szCs w:val="18"/>
      <w:lang w:eastAsia="ru-RU"/>
    </w:rPr>
  </w:style>
  <w:style w:type="table" w:styleId="a6">
    <w:name w:val="Table Grid"/>
    <w:basedOn w:val="a1"/>
    <w:uiPriority w:val="39"/>
    <w:rsid w:val="00155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1228F9"/>
  </w:style>
  <w:style w:type="character" w:styleId="a7">
    <w:name w:val="FollowedHyperlink"/>
    <w:basedOn w:val="a0"/>
    <w:uiPriority w:val="99"/>
    <w:semiHidden/>
    <w:unhideWhenUsed/>
    <w:rsid w:val="001228F9"/>
    <w:rPr>
      <w:color w:val="954F72"/>
      <w:u w:val="single"/>
    </w:rPr>
  </w:style>
  <w:style w:type="paragraph" w:customStyle="1" w:styleId="msonormal0">
    <w:name w:val="msonormal"/>
    <w:basedOn w:val="a"/>
    <w:rsid w:val="001228F9"/>
    <w:pPr>
      <w:widowControl/>
      <w:suppressAutoHyphens w:val="0"/>
      <w:autoSpaceDE/>
      <w:spacing w:before="100" w:beforeAutospacing="1" w:after="100" w:afterAutospacing="1"/>
      <w:ind w:firstLine="0"/>
      <w:jc w:val="left"/>
    </w:pPr>
    <w:rPr>
      <w:sz w:val="24"/>
      <w:szCs w:val="24"/>
    </w:rPr>
  </w:style>
  <w:style w:type="paragraph" w:customStyle="1" w:styleId="font5">
    <w:name w:val="font5"/>
    <w:basedOn w:val="a"/>
    <w:rsid w:val="001228F9"/>
    <w:pPr>
      <w:widowControl/>
      <w:suppressAutoHyphens w:val="0"/>
      <w:autoSpaceDE/>
      <w:spacing w:before="100" w:beforeAutospacing="1" w:after="100" w:afterAutospacing="1"/>
      <w:ind w:firstLine="0"/>
      <w:jc w:val="left"/>
    </w:pPr>
    <w:rPr>
      <w:b/>
      <w:bCs/>
      <w:color w:val="000000"/>
      <w:sz w:val="22"/>
      <w:szCs w:val="22"/>
    </w:rPr>
  </w:style>
  <w:style w:type="paragraph" w:customStyle="1" w:styleId="xl65">
    <w:name w:val="xl65"/>
    <w:basedOn w:val="a"/>
    <w:rsid w:val="001228F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ind w:firstLine="0"/>
      <w:jc w:val="center"/>
      <w:textAlignment w:val="center"/>
    </w:pPr>
    <w:rPr>
      <w:sz w:val="24"/>
      <w:szCs w:val="24"/>
    </w:rPr>
  </w:style>
  <w:style w:type="paragraph" w:customStyle="1" w:styleId="xl66">
    <w:name w:val="xl66"/>
    <w:basedOn w:val="a"/>
    <w:rsid w:val="001228F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ind w:firstLine="0"/>
      <w:jc w:val="center"/>
      <w:textAlignment w:val="center"/>
    </w:pPr>
    <w:rPr>
      <w:sz w:val="24"/>
      <w:szCs w:val="24"/>
    </w:rPr>
  </w:style>
  <w:style w:type="paragraph" w:customStyle="1" w:styleId="xl68">
    <w:name w:val="xl68"/>
    <w:basedOn w:val="a"/>
    <w:rsid w:val="001228F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ind w:firstLine="0"/>
      <w:jc w:val="center"/>
      <w:textAlignment w:val="center"/>
    </w:pPr>
    <w:rPr>
      <w:sz w:val="24"/>
      <w:szCs w:val="24"/>
    </w:rPr>
  </w:style>
  <w:style w:type="paragraph" w:customStyle="1" w:styleId="xl69">
    <w:name w:val="xl69"/>
    <w:basedOn w:val="a"/>
    <w:rsid w:val="001228F9"/>
    <w:pPr>
      <w:widowControl/>
      <w:suppressAutoHyphens w:val="0"/>
      <w:autoSpaceDE/>
      <w:spacing w:before="100" w:beforeAutospacing="1" w:after="100" w:afterAutospacing="1"/>
      <w:ind w:firstLine="0"/>
      <w:jc w:val="center"/>
      <w:textAlignment w:val="center"/>
    </w:pPr>
    <w:rPr>
      <w:sz w:val="24"/>
      <w:szCs w:val="24"/>
    </w:rPr>
  </w:style>
  <w:style w:type="paragraph" w:customStyle="1" w:styleId="xl70">
    <w:name w:val="xl70"/>
    <w:basedOn w:val="a"/>
    <w:rsid w:val="001228F9"/>
    <w:pPr>
      <w:widowControl/>
      <w:suppressAutoHyphens w:val="0"/>
      <w:autoSpaceDE/>
      <w:spacing w:before="100" w:beforeAutospacing="1" w:after="100" w:afterAutospacing="1"/>
      <w:ind w:firstLine="0"/>
      <w:jc w:val="center"/>
      <w:textAlignment w:val="center"/>
    </w:pPr>
    <w:rPr>
      <w:sz w:val="24"/>
      <w:szCs w:val="24"/>
    </w:rPr>
  </w:style>
  <w:style w:type="paragraph" w:customStyle="1" w:styleId="xl71">
    <w:name w:val="xl71"/>
    <w:basedOn w:val="a"/>
    <w:rsid w:val="001228F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ind w:firstLine="0"/>
      <w:jc w:val="left"/>
      <w:textAlignment w:val="center"/>
    </w:pPr>
    <w:rPr>
      <w:sz w:val="24"/>
      <w:szCs w:val="24"/>
    </w:rPr>
  </w:style>
  <w:style w:type="paragraph" w:customStyle="1" w:styleId="xl72">
    <w:name w:val="xl72"/>
    <w:basedOn w:val="a"/>
    <w:rsid w:val="001228F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ind w:firstLine="0"/>
      <w:jc w:val="center"/>
      <w:textAlignment w:val="center"/>
    </w:pPr>
    <w:rPr>
      <w:sz w:val="24"/>
      <w:szCs w:val="24"/>
    </w:rPr>
  </w:style>
  <w:style w:type="paragraph" w:customStyle="1" w:styleId="xl73">
    <w:name w:val="xl73"/>
    <w:basedOn w:val="a"/>
    <w:rsid w:val="001228F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ind w:firstLine="0"/>
      <w:jc w:val="left"/>
      <w:textAlignment w:val="center"/>
    </w:pPr>
    <w:rPr>
      <w:sz w:val="24"/>
      <w:szCs w:val="24"/>
    </w:rPr>
  </w:style>
  <w:style w:type="paragraph" w:customStyle="1" w:styleId="xl74">
    <w:name w:val="xl74"/>
    <w:basedOn w:val="a"/>
    <w:rsid w:val="001228F9"/>
    <w:pPr>
      <w:widowControl/>
      <w:pBdr>
        <w:left w:val="single" w:sz="4" w:space="0" w:color="auto"/>
        <w:bottom w:val="single" w:sz="4" w:space="0" w:color="auto"/>
        <w:right w:val="single" w:sz="4" w:space="0" w:color="auto"/>
      </w:pBdr>
      <w:suppressAutoHyphens w:val="0"/>
      <w:autoSpaceDE/>
      <w:spacing w:before="100" w:beforeAutospacing="1" w:after="100" w:afterAutospacing="1"/>
      <w:ind w:firstLine="0"/>
      <w:jc w:val="center"/>
      <w:textAlignment w:val="center"/>
    </w:pPr>
    <w:rPr>
      <w:sz w:val="24"/>
      <w:szCs w:val="24"/>
    </w:rPr>
  </w:style>
  <w:style w:type="paragraph" w:customStyle="1" w:styleId="xl75">
    <w:name w:val="xl75"/>
    <w:basedOn w:val="a"/>
    <w:rsid w:val="001228F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ind w:firstLine="0"/>
      <w:jc w:val="left"/>
      <w:textAlignment w:val="center"/>
    </w:pPr>
    <w:rPr>
      <w:sz w:val="24"/>
      <w:szCs w:val="24"/>
    </w:rPr>
  </w:style>
  <w:style w:type="paragraph" w:customStyle="1" w:styleId="xl76">
    <w:name w:val="xl76"/>
    <w:basedOn w:val="a"/>
    <w:rsid w:val="001228F9"/>
    <w:pPr>
      <w:widowControl/>
      <w:pBdr>
        <w:left w:val="single" w:sz="4" w:space="0" w:color="auto"/>
        <w:bottom w:val="single" w:sz="4" w:space="0" w:color="auto"/>
        <w:right w:val="single" w:sz="4" w:space="0" w:color="auto"/>
      </w:pBdr>
      <w:suppressAutoHyphens w:val="0"/>
      <w:autoSpaceDE/>
      <w:spacing w:before="100" w:beforeAutospacing="1" w:after="100" w:afterAutospacing="1"/>
      <w:ind w:firstLine="0"/>
      <w:jc w:val="center"/>
      <w:textAlignment w:val="center"/>
    </w:pPr>
    <w:rPr>
      <w:sz w:val="24"/>
      <w:szCs w:val="24"/>
    </w:rPr>
  </w:style>
  <w:style w:type="paragraph" w:customStyle="1" w:styleId="xl77">
    <w:name w:val="xl77"/>
    <w:basedOn w:val="a"/>
    <w:rsid w:val="001228F9"/>
    <w:pPr>
      <w:widowControl/>
      <w:pBdr>
        <w:top w:val="single" w:sz="4" w:space="0" w:color="auto"/>
        <w:left w:val="single" w:sz="4" w:space="0" w:color="auto"/>
        <w:bottom w:val="single" w:sz="4" w:space="0" w:color="auto"/>
        <w:right w:val="single" w:sz="4" w:space="0" w:color="auto"/>
      </w:pBdr>
      <w:shd w:val="clear" w:color="000000" w:fill="C6E0B4"/>
      <w:suppressAutoHyphens w:val="0"/>
      <w:autoSpaceDE/>
      <w:spacing w:before="100" w:beforeAutospacing="1" w:after="100" w:afterAutospacing="1"/>
      <w:ind w:firstLine="0"/>
      <w:jc w:val="center"/>
      <w:textAlignment w:val="center"/>
    </w:pPr>
    <w:rPr>
      <w:sz w:val="24"/>
      <w:szCs w:val="24"/>
    </w:rPr>
  </w:style>
  <w:style w:type="paragraph" w:customStyle="1" w:styleId="xl78">
    <w:name w:val="xl78"/>
    <w:basedOn w:val="a"/>
    <w:rsid w:val="001228F9"/>
    <w:pPr>
      <w:widowControl/>
      <w:pBdr>
        <w:top w:val="single" w:sz="4" w:space="0" w:color="auto"/>
        <w:left w:val="single" w:sz="4" w:space="0" w:color="auto"/>
        <w:bottom w:val="single" w:sz="4" w:space="0" w:color="auto"/>
        <w:right w:val="single" w:sz="4" w:space="0" w:color="auto"/>
      </w:pBdr>
      <w:shd w:val="clear" w:color="000000" w:fill="A9D08E"/>
      <w:suppressAutoHyphens w:val="0"/>
      <w:autoSpaceDE/>
      <w:spacing w:before="100" w:beforeAutospacing="1" w:after="100" w:afterAutospacing="1"/>
      <w:ind w:firstLine="0"/>
      <w:jc w:val="center"/>
      <w:textAlignment w:val="center"/>
    </w:pPr>
    <w:rPr>
      <w:sz w:val="24"/>
      <w:szCs w:val="24"/>
    </w:rPr>
  </w:style>
  <w:style w:type="paragraph" w:customStyle="1" w:styleId="xl79">
    <w:name w:val="xl79"/>
    <w:basedOn w:val="a"/>
    <w:rsid w:val="001228F9"/>
    <w:pPr>
      <w:widowControl/>
      <w:pBdr>
        <w:top w:val="single" w:sz="4" w:space="0" w:color="auto"/>
        <w:left w:val="single" w:sz="4" w:space="0" w:color="auto"/>
        <w:right w:val="single" w:sz="4" w:space="0" w:color="auto"/>
      </w:pBdr>
      <w:suppressAutoHyphens w:val="0"/>
      <w:autoSpaceDE/>
      <w:spacing w:before="100" w:beforeAutospacing="1" w:after="100" w:afterAutospacing="1"/>
      <w:ind w:firstLine="0"/>
      <w:jc w:val="center"/>
      <w:textAlignment w:val="center"/>
    </w:pPr>
    <w:rPr>
      <w:sz w:val="24"/>
      <w:szCs w:val="24"/>
    </w:rPr>
  </w:style>
  <w:style w:type="paragraph" w:customStyle="1" w:styleId="xl80">
    <w:name w:val="xl80"/>
    <w:basedOn w:val="a"/>
    <w:rsid w:val="001228F9"/>
    <w:pPr>
      <w:widowControl/>
      <w:pBdr>
        <w:left w:val="single" w:sz="4" w:space="0" w:color="auto"/>
        <w:right w:val="single" w:sz="4" w:space="0" w:color="auto"/>
      </w:pBdr>
      <w:suppressAutoHyphens w:val="0"/>
      <w:autoSpaceDE/>
      <w:spacing w:before="100" w:beforeAutospacing="1" w:after="100" w:afterAutospacing="1"/>
      <w:ind w:firstLine="0"/>
      <w:jc w:val="center"/>
      <w:textAlignment w:val="center"/>
    </w:pPr>
    <w:rPr>
      <w:sz w:val="24"/>
      <w:szCs w:val="24"/>
    </w:rPr>
  </w:style>
  <w:style w:type="paragraph" w:customStyle="1" w:styleId="xl81">
    <w:name w:val="xl81"/>
    <w:basedOn w:val="a"/>
    <w:rsid w:val="001228F9"/>
    <w:pPr>
      <w:widowControl/>
      <w:pBdr>
        <w:top w:val="single" w:sz="4" w:space="0" w:color="auto"/>
        <w:left w:val="single" w:sz="4" w:space="0" w:color="auto"/>
        <w:right w:val="single" w:sz="4" w:space="0" w:color="auto"/>
      </w:pBdr>
      <w:suppressAutoHyphens w:val="0"/>
      <w:autoSpaceDE/>
      <w:spacing w:before="100" w:beforeAutospacing="1" w:after="100" w:afterAutospacing="1"/>
      <w:ind w:firstLine="0"/>
      <w:jc w:val="center"/>
      <w:textAlignment w:val="center"/>
    </w:pPr>
    <w:rPr>
      <w:sz w:val="24"/>
      <w:szCs w:val="24"/>
    </w:rPr>
  </w:style>
  <w:style w:type="paragraph" w:customStyle="1" w:styleId="xl82">
    <w:name w:val="xl82"/>
    <w:basedOn w:val="a"/>
    <w:rsid w:val="001228F9"/>
    <w:pPr>
      <w:widowControl/>
      <w:pBdr>
        <w:left w:val="single" w:sz="4" w:space="0" w:color="auto"/>
        <w:right w:val="single" w:sz="4" w:space="0" w:color="auto"/>
      </w:pBdr>
      <w:suppressAutoHyphens w:val="0"/>
      <w:autoSpaceDE/>
      <w:spacing w:before="100" w:beforeAutospacing="1" w:after="100" w:afterAutospacing="1"/>
      <w:ind w:firstLine="0"/>
      <w:jc w:val="center"/>
      <w:textAlignment w:val="center"/>
    </w:pPr>
    <w:rPr>
      <w:sz w:val="24"/>
      <w:szCs w:val="24"/>
    </w:rPr>
  </w:style>
  <w:style w:type="paragraph" w:customStyle="1" w:styleId="xl83">
    <w:name w:val="xl83"/>
    <w:basedOn w:val="a"/>
    <w:rsid w:val="001228F9"/>
    <w:pPr>
      <w:widowControl/>
      <w:pBdr>
        <w:top w:val="single" w:sz="4" w:space="0" w:color="auto"/>
        <w:left w:val="single" w:sz="4" w:space="0" w:color="auto"/>
        <w:right w:val="single" w:sz="4" w:space="0" w:color="auto"/>
      </w:pBdr>
      <w:suppressAutoHyphens w:val="0"/>
      <w:autoSpaceDE/>
      <w:spacing w:before="100" w:beforeAutospacing="1" w:after="100" w:afterAutospacing="1"/>
      <w:ind w:firstLine="0"/>
      <w:jc w:val="left"/>
      <w:textAlignment w:val="center"/>
    </w:pPr>
    <w:rPr>
      <w:sz w:val="24"/>
      <w:szCs w:val="24"/>
    </w:rPr>
  </w:style>
  <w:style w:type="paragraph" w:customStyle="1" w:styleId="xl84">
    <w:name w:val="xl84"/>
    <w:basedOn w:val="a"/>
    <w:rsid w:val="001228F9"/>
    <w:pPr>
      <w:widowControl/>
      <w:pBdr>
        <w:left w:val="single" w:sz="4" w:space="0" w:color="auto"/>
        <w:right w:val="single" w:sz="4" w:space="0" w:color="auto"/>
      </w:pBdr>
      <w:suppressAutoHyphens w:val="0"/>
      <w:autoSpaceDE/>
      <w:spacing w:before="100" w:beforeAutospacing="1" w:after="100" w:afterAutospacing="1"/>
      <w:ind w:firstLine="0"/>
      <w:jc w:val="left"/>
      <w:textAlignment w:val="center"/>
    </w:pPr>
    <w:rPr>
      <w:sz w:val="24"/>
      <w:szCs w:val="24"/>
    </w:rPr>
  </w:style>
  <w:style w:type="paragraph" w:customStyle="1" w:styleId="xl85">
    <w:name w:val="xl85"/>
    <w:basedOn w:val="a"/>
    <w:rsid w:val="001228F9"/>
    <w:pPr>
      <w:widowControl/>
      <w:pBdr>
        <w:left w:val="single" w:sz="4" w:space="0" w:color="auto"/>
        <w:bottom w:val="single" w:sz="4" w:space="0" w:color="auto"/>
        <w:right w:val="single" w:sz="4" w:space="0" w:color="auto"/>
      </w:pBdr>
      <w:suppressAutoHyphens w:val="0"/>
      <w:autoSpaceDE/>
      <w:spacing w:before="100" w:beforeAutospacing="1" w:after="100" w:afterAutospacing="1"/>
      <w:ind w:firstLine="0"/>
      <w:jc w:val="left"/>
      <w:textAlignment w:val="center"/>
    </w:pPr>
    <w:rPr>
      <w:sz w:val="24"/>
      <w:szCs w:val="24"/>
    </w:rPr>
  </w:style>
  <w:style w:type="paragraph" w:customStyle="1" w:styleId="xl86">
    <w:name w:val="xl86"/>
    <w:basedOn w:val="a"/>
    <w:rsid w:val="001228F9"/>
    <w:pPr>
      <w:widowControl/>
      <w:pBdr>
        <w:top w:val="single" w:sz="4" w:space="0" w:color="auto"/>
        <w:left w:val="single" w:sz="4" w:space="0" w:color="auto"/>
        <w:bottom w:val="single" w:sz="4" w:space="0" w:color="auto"/>
      </w:pBdr>
      <w:suppressAutoHyphens w:val="0"/>
      <w:autoSpaceDE/>
      <w:spacing w:before="100" w:beforeAutospacing="1" w:after="100" w:afterAutospacing="1"/>
      <w:ind w:firstLine="0"/>
      <w:jc w:val="center"/>
      <w:textAlignment w:val="center"/>
    </w:pPr>
    <w:rPr>
      <w:sz w:val="24"/>
      <w:szCs w:val="24"/>
    </w:rPr>
  </w:style>
  <w:style w:type="paragraph" w:customStyle="1" w:styleId="xl87">
    <w:name w:val="xl87"/>
    <w:basedOn w:val="a"/>
    <w:rsid w:val="001228F9"/>
    <w:pPr>
      <w:widowControl/>
      <w:pBdr>
        <w:top w:val="single" w:sz="4" w:space="0" w:color="auto"/>
        <w:bottom w:val="single" w:sz="4" w:space="0" w:color="auto"/>
      </w:pBdr>
      <w:suppressAutoHyphens w:val="0"/>
      <w:autoSpaceDE/>
      <w:spacing w:before="100" w:beforeAutospacing="1" w:after="100" w:afterAutospacing="1"/>
      <w:ind w:firstLine="0"/>
      <w:jc w:val="center"/>
      <w:textAlignment w:val="center"/>
    </w:pPr>
    <w:rPr>
      <w:sz w:val="24"/>
      <w:szCs w:val="24"/>
    </w:rPr>
  </w:style>
  <w:style w:type="paragraph" w:customStyle="1" w:styleId="xl88">
    <w:name w:val="xl88"/>
    <w:basedOn w:val="a"/>
    <w:rsid w:val="001228F9"/>
    <w:pPr>
      <w:widowControl/>
      <w:pBdr>
        <w:top w:val="single" w:sz="4" w:space="0" w:color="auto"/>
        <w:bottom w:val="single" w:sz="4" w:space="0" w:color="auto"/>
        <w:right w:val="single" w:sz="4" w:space="0" w:color="auto"/>
      </w:pBdr>
      <w:suppressAutoHyphens w:val="0"/>
      <w:autoSpaceDE/>
      <w:spacing w:before="100" w:beforeAutospacing="1" w:after="100" w:afterAutospacing="1"/>
      <w:ind w:firstLine="0"/>
      <w:jc w:val="center"/>
      <w:textAlignment w:val="center"/>
    </w:pPr>
    <w:rPr>
      <w:sz w:val="24"/>
      <w:szCs w:val="24"/>
    </w:rPr>
  </w:style>
  <w:style w:type="paragraph" w:customStyle="1" w:styleId="xl89">
    <w:name w:val="xl89"/>
    <w:basedOn w:val="a"/>
    <w:rsid w:val="001228F9"/>
    <w:pPr>
      <w:widowControl/>
      <w:pBdr>
        <w:top w:val="single" w:sz="4" w:space="0" w:color="auto"/>
        <w:left w:val="single" w:sz="4" w:space="0" w:color="auto"/>
        <w:right w:val="single" w:sz="4" w:space="0" w:color="auto"/>
      </w:pBdr>
      <w:suppressAutoHyphens w:val="0"/>
      <w:autoSpaceDE/>
      <w:spacing w:before="100" w:beforeAutospacing="1" w:after="100" w:afterAutospacing="1"/>
      <w:ind w:firstLine="0"/>
      <w:jc w:val="left"/>
      <w:textAlignment w:val="top"/>
    </w:pPr>
    <w:rPr>
      <w:sz w:val="24"/>
      <w:szCs w:val="24"/>
    </w:rPr>
  </w:style>
  <w:style w:type="paragraph" w:customStyle="1" w:styleId="xl90">
    <w:name w:val="xl90"/>
    <w:basedOn w:val="a"/>
    <w:rsid w:val="001228F9"/>
    <w:pPr>
      <w:widowControl/>
      <w:pBdr>
        <w:left w:val="single" w:sz="4" w:space="0" w:color="auto"/>
        <w:right w:val="single" w:sz="4" w:space="0" w:color="auto"/>
      </w:pBdr>
      <w:suppressAutoHyphens w:val="0"/>
      <w:autoSpaceDE/>
      <w:spacing w:before="100" w:beforeAutospacing="1" w:after="100" w:afterAutospacing="1"/>
      <w:ind w:firstLine="0"/>
      <w:jc w:val="left"/>
      <w:textAlignment w:val="top"/>
    </w:pPr>
    <w:rPr>
      <w:sz w:val="24"/>
      <w:szCs w:val="24"/>
    </w:rPr>
  </w:style>
  <w:style w:type="paragraph" w:customStyle="1" w:styleId="xl91">
    <w:name w:val="xl91"/>
    <w:basedOn w:val="a"/>
    <w:rsid w:val="001228F9"/>
    <w:pPr>
      <w:widowControl/>
      <w:pBdr>
        <w:left w:val="single" w:sz="4" w:space="0" w:color="auto"/>
        <w:bottom w:val="single" w:sz="4" w:space="0" w:color="auto"/>
        <w:right w:val="single" w:sz="4" w:space="0" w:color="auto"/>
      </w:pBdr>
      <w:suppressAutoHyphens w:val="0"/>
      <w:autoSpaceDE/>
      <w:spacing w:before="100" w:beforeAutospacing="1" w:after="100" w:afterAutospacing="1"/>
      <w:ind w:firstLine="0"/>
      <w:jc w:val="left"/>
      <w:textAlignment w:val="top"/>
    </w:pPr>
    <w:rPr>
      <w:sz w:val="24"/>
      <w:szCs w:val="24"/>
    </w:rPr>
  </w:style>
  <w:style w:type="paragraph" w:styleId="a8">
    <w:name w:val="header"/>
    <w:basedOn w:val="a"/>
    <w:link w:val="a9"/>
    <w:uiPriority w:val="99"/>
    <w:unhideWhenUsed/>
    <w:rsid w:val="00943B4C"/>
    <w:pPr>
      <w:tabs>
        <w:tab w:val="center" w:pos="4677"/>
        <w:tab w:val="right" w:pos="9355"/>
      </w:tabs>
    </w:pPr>
  </w:style>
  <w:style w:type="character" w:customStyle="1" w:styleId="a9">
    <w:name w:val="Верхний колонтитул Знак"/>
    <w:basedOn w:val="a0"/>
    <w:link w:val="a8"/>
    <w:uiPriority w:val="99"/>
    <w:rsid w:val="00943B4C"/>
    <w:rPr>
      <w:rFonts w:ascii="Times New Roman" w:eastAsia="Times New Roman" w:hAnsi="Times New Roman" w:cs="Times New Roman"/>
      <w:sz w:val="26"/>
      <w:szCs w:val="20"/>
      <w:lang w:eastAsia="ru-RU"/>
    </w:rPr>
  </w:style>
  <w:style w:type="paragraph" w:styleId="aa">
    <w:name w:val="footer"/>
    <w:basedOn w:val="a"/>
    <w:link w:val="ab"/>
    <w:uiPriority w:val="99"/>
    <w:unhideWhenUsed/>
    <w:rsid w:val="00943B4C"/>
    <w:pPr>
      <w:tabs>
        <w:tab w:val="center" w:pos="4677"/>
        <w:tab w:val="right" w:pos="9355"/>
      </w:tabs>
    </w:pPr>
  </w:style>
  <w:style w:type="character" w:customStyle="1" w:styleId="ab">
    <w:name w:val="Нижний колонтитул Знак"/>
    <w:basedOn w:val="a0"/>
    <w:link w:val="aa"/>
    <w:uiPriority w:val="99"/>
    <w:rsid w:val="00943B4C"/>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51632">
      <w:bodyDiv w:val="1"/>
      <w:marLeft w:val="0"/>
      <w:marRight w:val="0"/>
      <w:marTop w:val="0"/>
      <w:marBottom w:val="0"/>
      <w:divBdr>
        <w:top w:val="none" w:sz="0" w:space="0" w:color="auto"/>
        <w:left w:val="none" w:sz="0" w:space="0" w:color="auto"/>
        <w:bottom w:val="none" w:sz="0" w:space="0" w:color="auto"/>
        <w:right w:val="none" w:sz="0" w:space="0" w:color="auto"/>
      </w:divBdr>
    </w:div>
    <w:div w:id="456415418">
      <w:bodyDiv w:val="1"/>
      <w:marLeft w:val="0"/>
      <w:marRight w:val="0"/>
      <w:marTop w:val="0"/>
      <w:marBottom w:val="0"/>
      <w:divBdr>
        <w:top w:val="none" w:sz="0" w:space="0" w:color="auto"/>
        <w:left w:val="none" w:sz="0" w:space="0" w:color="auto"/>
        <w:bottom w:val="none" w:sz="0" w:space="0" w:color="auto"/>
        <w:right w:val="none" w:sz="0" w:space="0" w:color="auto"/>
      </w:divBdr>
    </w:div>
    <w:div w:id="12543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90DD0C1FCBE2DD8138FD1287F90466657B1A5378822DF090AB50EAA927EC926F8BA4E59A7EE887B94A263185D1DC8BDE28D6A9FC07C0BDE4769D752H2W3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90DD0C1FCBE2DD8138FCF2569FC186954BFF33A8B23D55C54E808FDCD2ECF73AAFA1000E4AD9B7A93BC61195FH1W5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90DD0C1FCBE2DD8138FCF2569FC186955B2FC3F8273825E05BD06F8C57E9563AEB3450AFAAA826496A261H1WA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5A8BF-59C4-421A-A1AA-77883CA8B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2366</TotalTime>
  <Pages>64</Pages>
  <Words>14963</Words>
  <Characters>85293</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Байрашева Анна Игоренва</dc:creator>
  <cp:keywords/>
  <dc:description/>
  <cp:lastModifiedBy>Герасимова Зоя Николаевна</cp:lastModifiedBy>
  <cp:revision>83</cp:revision>
  <cp:lastPrinted>2023-09-14T06:05:00Z</cp:lastPrinted>
  <dcterms:created xsi:type="dcterms:W3CDTF">2023-07-07T02:22:00Z</dcterms:created>
  <dcterms:modified xsi:type="dcterms:W3CDTF">2023-10-24T23:44:00Z</dcterms:modified>
</cp:coreProperties>
</file>