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2DEE3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14:paraId="1CEF14A5" w14:textId="77777777" w:rsidTr="00AF6318">
        <w:trPr>
          <w:trHeight w:hRule="exact" w:val="1239"/>
          <w:jc w:val="center"/>
        </w:trPr>
        <w:tc>
          <w:tcPr>
            <w:tcW w:w="8793" w:type="dxa"/>
          </w:tcPr>
          <w:p w14:paraId="733D97A2" w14:textId="77777777" w:rsidR="000D141F" w:rsidRPr="009C452A" w:rsidRDefault="00D272F5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0AC22934" wp14:editId="55B35CEC">
                  <wp:extent cx="594360" cy="73152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14:paraId="24A1C195" w14:textId="77777777" w:rsidTr="000D141F">
        <w:trPr>
          <w:trHeight w:val="1001"/>
          <w:jc w:val="center"/>
        </w:trPr>
        <w:tc>
          <w:tcPr>
            <w:tcW w:w="8793" w:type="dxa"/>
          </w:tcPr>
          <w:p w14:paraId="1AF7BBE9" w14:textId="77777777" w:rsidR="000D141F" w:rsidRDefault="00D272F5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00A9F1" wp14:editId="7D846514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B2326F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2CF09570" w14:textId="77777777"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14:paraId="149C600B" w14:textId="77777777" w:rsidTr="000D141F">
        <w:trPr>
          <w:trHeight w:val="363"/>
          <w:jc w:val="center"/>
        </w:trPr>
        <w:tc>
          <w:tcPr>
            <w:tcW w:w="8793" w:type="dxa"/>
          </w:tcPr>
          <w:p w14:paraId="6C8C2713" w14:textId="77777777"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14:paraId="57C3FBB6" w14:textId="77777777"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E1D4130" w14:textId="77777777"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14:paraId="0F01F164" w14:textId="77777777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535ABB4F" w14:textId="273EADEB" w:rsidR="00B53139" w:rsidRPr="00150032" w:rsidRDefault="00FE701E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марта 2023 г.</w:t>
            </w:r>
          </w:p>
        </w:tc>
        <w:tc>
          <w:tcPr>
            <w:tcW w:w="4914" w:type="dxa"/>
          </w:tcPr>
          <w:p w14:paraId="5AD09C9D" w14:textId="77777777"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101527DA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16A6907E" w14:textId="32AD6661" w:rsidR="00B53139" w:rsidRPr="009C452A" w:rsidRDefault="00FE701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116-па</w:t>
            </w:r>
          </w:p>
        </w:tc>
      </w:tr>
    </w:tbl>
    <w:p w14:paraId="589644F8" w14:textId="77777777"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17E0CE6A" w14:textId="77777777" w:rsidR="001F398F" w:rsidRPr="00CA5F60" w:rsidRDefault="001F398F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14:paraId="265B76B3" w14:textId="77777777" w:rsidR="00150032" w:rsidRPr="00CA5F60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14:paraId="1DE581BA" w14:textId="13EBE056" w:rsidR="00150032" w:rsidRDefault="007F3C05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Об утверждении административного регламента предоставления государственной услуги «</w:t>
      </w:r>
      <w:r w:rsidR="00403DFC">
        <w:rPr>
          <w:b/>
          <w:szCs w:val="26"/>
        </w:rPr>
        <w:t>Предоставление информации по вопросам установления опеки</w:t>
      </w:r>
      <w:r w:rsidR="00EC01B7">
        <w:rPr>
          <w:b/>
          <w:szCs w:val="26"/>
        </w:rPr>
        <w:t xml:space="preserve"> </w:t>
      </w:r>
      <w:r w:rsidR="00403DFC">
        <w:rPr>
          <w:b/>
          <w:szCs w:val="26"/>
        </w:rPr>
        <w:t>(попечительства) над несовершеннолетними</w:t>
      </w:r>
      <w:r>
        <w:rPr>
          <w:b/>
          <w:szCs w:val="26"/>
        </w:rPr>
        <w:t>»</w:t>
      </w:r>
    </w:p>
    <w:p w14:paraId="3C2A47E8" w14:textId="3D155CD5" w:rsidR="007F3C05" w:rsidRDefault="007F3C05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14:paraId="77973124" w14:textId="1AB7A00F" w:rsidR="007F3C05" w:rsidRDefault="007F3C05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 xml:space="preserve">             </w:t>
      </w:r>
      <w:r w:rsidRPr="007F3C05">
        <w:rPr>
          <w:bCs/>
          <w:szCs w:val="26"/>
        </w:rPr>
        <w:t xml:space="preserve">Во исполнение Указа Президента Российской Федерации от 21 июля 2020 года № 474 «О национальных целях развития Российской </w:t>
      </w:r>
      <w:r w:rsidR="00CA3C04">
        <w:rPr>
          <w:bCs/>
          <w:szCs w:val="26"/>
        </w:rPr>
        <w:t>Ф</w:t>
      </w:r>
      <w:r w:rsidRPr="007F3C05">
        <w:rPr>
          <w:bCs/>
          <w:szCs w:val="26"/>
        </w:rPr>
        <w:t xml:space="preserve">едерации на период до 2030 года» в части увеличения доли массовых социально значимых услуг, доступных в электронном виде, </w:t>
      </w:r>
      <w:proofErr w:type="gramStart"/>
      <w:r w:rsidR="00E66F3E">
        <w:rPr>
          <w:bCs/>
          <w:szCs w:val="26"/>
        </w:rPr>
        <w:t>руководствуясь</w:t>
      </w:r>
      <w:r w:rsidRPr="007F3C05">
        <w:rPr>
          <w:bCs/>
          <w:szCs w:val="26"/>
        </w:rPr>
        <w:t xml:space="preserve">  Уставом</w:t>
      </w:r>
      <w:proofErr w:type="gramEnd"/>
      <w:r w:rsidRPr="007F3C05">
        <w:rPr>
          <w:bCs/>
          <w:szCs w:val="26"/>
        </w:rPr>
        <w:t xml:space="preserve"> Арсен</w:t>
      </w:r>
      <w:r>
        <w:rPr>
          <w:bCs/>
          <w:szCs w:val="26"/>
        </w:rPr>
        <w:t>ь</w:t>
      </w:r>
      <w:r w:rsidRPr="007F3C05">
        <w:rPr>
          <w:bCs/>
          <w:szCs w:val="26"/>
        </w:rPr>
        <w:t>евского городского округа</w:t>
      </w:r>
      <w:r>
        <w:rPr>
          <w:bCs/>
          <w:szCs w:val="26"/>
        </w:rPr>
        <w:t>,</w:t>
      </w:r>
      <w:r w:rsidR="00E66F3E">
        <w:rPr>
          <w:bCs/>
          <w:szCs w:val="26"/>
        </w:rPr>
        <w:t xml:space="preserve"> администрация Арсеньевского городского округа</w:t>
      </w:r>
    </w:p>
    <w:p w14:paraId="2B61B311" w14:textId="77777777" w:rsidR="00CA3C04" w:rsidRDefault="00CA3C04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1379B6C8" w14:textId="5E1F6A9E" w:rsidR="007F3C05" w:rsidRDefault="007F3C05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>ПОСТАНОВЛЯЕТ:</w:t>
      </w:r>
    </w:p>
    <w:p w14:paraId="764A0843" w14:textId="77777777" w:rsidR="00CA3C04" w:rsidRDefault="00CA3C04" w:rsidP="000C6C34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6C4ED50E" w14:textId="249BF3C9" w:rsidR="00E66F3E" w:rsidRPr="00E66F3E" w:rsidRDefault="007F3C05" w:rsidP="00964872">
      <w:pPr>
        <w:pStyle w:val="a8"/>
        <w:numPr>
          <w:ilvl w:val="0"/>
          <w:numId w:val="3"/>
        </w:numPr>
        <w:spacing w:line="360" w:lineRule="auto"/>
        <w:rPr>
          <w:szCs w:val="26"/>
        </w:rPr>
      </w:pPr>
      <w:r w:rsidRPr="00E66F3E">
        <w:rPr>
          <w:bCs/>
          <w:szCs w:val="26"/>
        </w:rPr>
        <w:t>Утвердить</w:t>
      </w:r>
      <w:r w:rsidR="00E66F3E" w:rsidRPr="00E66F3E">
        <w:rPr>
          <w:bCs/>
          <w:szCs w:val="26"/>
        </w:rPr>
        <w:t xml:space="preserve"> административный </w:t>
      </w:r>
      <w:r w:rsidRPr="00E66F3E">
        <w:rPr>
          <w:bCs/>
          <w:szCs w:val="26"/>
        </w:rPr>
        <w:t>регламент предоставлени</w:t>
      </w:r>
      <w:r w:rsidR="00E66F3E" w:rsidRPr="00E66F3E">
        <w:rPr>
          <w:bCs/>
          <w:szCs w:val="26"/>
        </w:rPr>
        <w:t>я</w:t>
      </w:r>
      <w:r w:rsidRPr="00E66F3E">
        <w:rPr>
          <w:bCs/>
          <w:szCs w:val="26"/>
        </w:rPr>
        <w:t xml:space="preserve"> государственной </w:t>
      </w:r>
      <w:r w:rsidR="00964872">
        <w:rPr>
          <w:bCs/>
          <w:szCs w:val="26"/>
        </w:rPr>
        <w:t xml:space="preserve">  </w:t>
      </w:r>
    </w:p>
    <w:p w14:paraId="1E1384A1" w14:textId="21DD196D" w:rsidR="00CA3C04" w:rsidRPr="00E66F3E" w:rsidRDefault="007F3C05" w:rsidP="00E66F3E">
      <w:pPr>
        <w:spacing w:line="360" w:lineRule="auto"/>
        <w:ind w:firstLine="0"/>
        <w:rPr>
          <w:szCs w:val="26"/>
        </w:rPr>
      </w:pPr>
      <w:r w:rsidRPr="00E66F3E">
        <w:rPr>
          <w:bCs/>
          <w:szCs w:val="26"/>
        </w:rPr>
        <w:t>услуги</w:t>
      </w:r>
      <w:r w:rsidR="00CA3C04" w:rsidRPr="00E66F3E">
        <w:rPr>
          <w:bCs/>
          <w:szCs w:val="26"/>
        </w:rPr>
        <w:t xml:space="preserve"> </w:t>
      </w:r>
      <w:r w:rsidR="00CA3C04" w:rsidRPr="00403DFC">
        <w:rPr>
          <w:szCs w:val="26"/>
        </w:rPr>
        <w:t>«</w:t>
      </w:r>
      <w:r w:rsidR="00403DFC" w:rsidRPr="00403DFC">
        <w:rPr>
          <w:szCs w:val="26"/>
        </w:rPr>
        <w:t>Предоставление информации по вопросам установления опеки (попечительства) над несовершеннолетними</w:t>
      </w:r>
      <w:r w:rsidR="00CA3C04" w:rsidRPr="00E66F3E">
        <w:rPr>
          <w:szCs w:val="26"/>
        </w:rPr>
        <w:t>» (прилагается).</w:t>
      </w:r>
    </w:p>
    <w:p w14:paraId="0CD06A6B" w14:textId="763DF648" w:rsidR="00CA3C04" w:rsidRPr="00964872" w:rsidRDefault="00964872" w:rsidP="00964872">
      <w:pPr>
        <w:tabs>
          <w:tab w:val="left" w:pos="0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ab/>
        <w:t xml:space="preserve">2.  </w:t>
      </w:r>
      <w:r w:rsidR="00CA3C04" w:rsidRPr="00964872">
        <w:rPr>
          <w:bCs/>
          <w:szCs w:val="26"/>
        </w:rPr>
        <w:t xml:space="preserve">Организационному управлению администрации Арсеньевского городского </w:t>
      </w:r>
    </w:p>
    <w:p w14:paraId="53CA1749" w14:textId="2756DCB9" w:rsidR="007F3C05" w:rsidRPr="00CA3C04" w:rsidRDefault="00CA3C04" w:rsidP="000C6C34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 w:rsidRPr="00CA3C04">
        <w:rPr>
          <w:bCs/>
          <w:szCs w:val="26"/>
        </w:rPr>
        <w:t xml:space="preserve">округа </w:t>
      </w:r>
      <w:r w:rsidR="000C6C34">
        <w:rPr>
          <w:bCs/>
          <w:szCs w:val="26"/>
        </w:rPr>
        <w:t xml:space="preserve">обеспечить официальное опубликование и размещение на официальном сайте администрации Арсеньевского городского округа </w:t>
      </w:r>
      <w:r w:rsidRPr="00CA3C04">
        <w:rPr>
          <w:bCs/>
          <w:szCs w:val="26"/>
        </w:rPr>
        <w:t>настояще</w:t>
      </w:r>
      <w:r w:rsidR="000C6C34">
        <w:rPr>
          <w:bCs/>
          <w:szCs w:val="26"/>
        </w:rPr>
        <w:t>го</w:t>
      </w:r>
      <w:r w:rsidRPr="00CA3C04">
        <w:rPr>
          <w:bCs/>
          <w:szCs w:val="26"/>
        </w:rPr>
        <w:t xml:space="preserve"> постановлени</w:t>
      </w:r>
      <w:r w:rsidR="000C6C34">
        <w:rPr>
          <w:bCs/>
          <w:szCs w:val="26"/>
        </w:rPr>
        <w:t>я</w:t>
      </w:r>
      <w:r w:rsidRPr="00CA3C04">
        <w:rPr>
          <w:bCs/>
          <w:szCs w:val="26"/>
        </w:rPr>
        <w:t>.</w:t>
      </w:r>
    </w:p>
    <w:p w14:paraId="313A9EF8" w14:textId="421E11BB" w:rsidR="00CA3C04" w:rsidRPr="000C6C34" w:rsidRDefault="00964872" w:rsidP="00964872">
      <w:pPr>
        <w:tabs>
          <w:tab w:val="left" w:pos="0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ab/>
        <w:t xml:space="preserve">3. </w:t>
      </w:r>
      <w:r w:rsidR="00CA3C04" w:rsidRPr="00964872">
        <w:rPr>
          <w:bCs/>
          <w:szCs w:val="26"/>
        </w:rPr>
        <w:t xml:space="preserve">Настоящее постановление вступает в силу </w:t>
      </w:r>
      <w:r w:rsidR="000C6C34" w:rsidRPr="00964872">
        <w:rPr>
          <w:bCs/>
          <w:szCs w:val="26"/>
        </w:rPr>
        <w:t>после его официального</w:t>
      </w:r>
      <w:r w:rsidR="00CA3C04" w:rsidRPr="00964872">
        <w:rPr>
          <w:bCs/>
          <w:szCs w:val="26"/>
        </w:rPr>
        <w:t xml:space="preserve"> </w:t>
      </w:r>
      <w:r w:rsidR="00CA3C04" w:rsidRPr="000C6C34">
        <w:rPr>
          <w:bCs/>
          <w:szCs w:val="26"/>
        </w:rPr>
        <w:t>опубликования.</w:t>
      </w:r>
    </w:p>
    <w:p w14:paraId="4CCE17F3" w14:textId="54E41DFF" w:rsidR="000C6C34" w:rsidRPr="000C6C34" w:rsidRDefault="00964872" w:rsidP="00964872">
      <w:pPr>
        <w:tabs>
          <w:tab w:val="left" w:pos="0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ab/>
        <w:t xml:space="preserve">4.  </w:t>
      </w:r>
      <w:r w:rsidR="000C6C34" w:rsidRPr="00964872">
        <w:rPr>
          <w:bCs/>
          <w:szCs w:val="26"/>
        </w:rPr>
        <w:t xml:space="preserve">Контроль за исполнением настоящего постановления возложить на и.о. </w:t>
      </w:r>
      <w:r w:rsidR="000C6C34" w:rsidRPr="000C6C34">
        <w:rPr>
          <w:bCs/>
          <w:szCs w:val="26"/>
        </w:rPr>
        <w:t xml:space="preserve">заместителя главы администрации </w:t>
      </w:r>
      <w:proofErr w:type="gramStart"/>
      <w:r>
        <w:rPr>
          <w:bCs/>
          <w:szCs w:val="26"/>
        </w:rPr>
        <w:t>городского  округа</w:t>
      </w:r>
      <w:proofErr w:type="gramEnd"/>
      <w:r>
        <w:rPr>
          <w:bCs/>
          <w:szCs w:val="26"/>
        </w:rPr>
        <w:t xml:space="preserve"> </w:t>
      </w:r>
      <w:r w:rsidR="000C6C34" w:rsidRPr="000C6C34">
        <w:rPr>
          <w:bCs/>
          <w:szCs w:val="26"/>
        </w:rPr>
        <w:t xml:space="preserve"> </w:t>
      </w:r>
      <w:proofErr w:type="spellStart"/>
      <w:r w:rsidR="000C6C34" w:rsidRPr="000C6C34">
        <w:rPr>
          <w:bCs/>
          <w:szCs w:val="26"/>
        </w:rPr>
        <w:t>Н.П.Пуха</w:t>
      </w:r>
      <w:proofErr w:type="spellEnd"/>
      <w:r w:rsidR="000C6C34" w:rsidRPr="000C6C34">
        <w:rPr>
          <w:bCs/>
          <w:szCs w:val="26"/>
        </w:rPr>
        <w:t>.</w:t>
      </w:r>
    </w:p>
    <w:p w14:paraId="7943917F" w14:textId="2DAA0BDF" w:rsidR="00CA3C04" w:rsidRPr="00403DFC" w:rsidRDefault="00CA3C04" w:rsidP="00CA3C04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6F963DEE" w14:textId="71D2BE15" w:rsidR="00CA3C04" w:rsidRDefault="00CA3C04" w:rsidP="00CA3C04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3CD317C0" w14:textId="386040C1" w:rsidR="00CA3C04" w:rsidRPr="00CA3C04" w:rsidRDefault="00CA3C04" w:rsidP="00CA3C04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  <w:r>
        <w:rPr>
          <w:bCs/>
          <w:szCs w:val="26"/>
        </w:rPr>
        <w:t>Глава городского округа</w:t>
      </w:r>
      <w:r>
        <w:rPr>
          <w:bCs/>
          <w:szCs w:val="26"/>
        </w:rPr>
        <w:tab/>
      </w:r>
      <w:proofErr w:type="spellStart"/>
      <w:r>
        <w:rPr>
          <w:bCs/>
          <w:szCs w:val="26"/>
        </w:rPr>
        <w:t>В.С.Пивень</w:t>
      </w:r>
      <w:proofErr w:type="spellEnd"/>
    </w:p>
    <w:p w14:paraId="08AE881A" w14:textId="77777777" w:rsidR="00150032" w:rsidRPr="007F3C05" w:rsidRDefault="00150032" w:rsidP="007F3C05">
      <w:pPr>
        <w:tabs>
          <w:tab w:val="left" w:pos="8041"/>
        </w:tabs>
        <w:spacing w:line="360" w:lineRule="auto"/>
        <w:ind w:firstLine="0"/>
        <w:rPr>
          <w:bCs/>
          <w:szCs w:val="26"/>
        </w:rPr>
      </w:pPr>
    </w:p>
    <w:p w14:paraId="1A75D531" w14:textId="77777777" w:rsidR="00CD64F3" w:rsidRPr="002C74F2" w:rsidRDefault="00CD64F3" w:rsidP="00CD64F3">
      <w:pPr>
        <w:ind w:left="3540" w:right="-144" w:firstLine="708"/>
        <w:jc w:val="center"/>
        <w:outlineLvl w:val="0"/>
        <w:rPr>
          <w:szCs w:val="26"/>
        </w:rPr>
      </w:pPr>
      <w:r w:rsidRPr="002C74F2">
        <w:rPr>
          <w:szCs w:val="26"/>
        </w:rPr>
        <w:lastRenderedPageBreak/>
        <w:t>УТВЕРЖДЕН</w:t>
      </w:r>
    </w:p>
    <w:p w14:paraId="35808740" w14:textId="77777777" w:rsidR="00CD64F3" w:rsidRPr="002C74F2" w:rsidRDefault="00CD64F3" w:rsidP="00CD64F3">
      <w:pPr>
        <w:ind w:left="4248" w:right="-144" w:firstLine="708"/>
        <w:outlineLvl w:val="0"/>
        <w:rPr>
          <w:szCs w:val="26"/>
        </w:rPr>
      </w:pPr>
      <w:r w:rsidRPr="002C74F2">
        <w:rPr>
          <w:szCs w:val="26"/>
        </w:rPr>
        <w:t xml:space="preserve">       постановлением администрации</w:t>
      </w:r>
    </w:p>
    <w:p w14:paraId="1ED182E9" w14:textId="4939C394" w:rsidR="00CD64F3" w:rsidRPr="002C74F2" w:rsidRDefault="00CD64F3" w:rsidP="00CD64F3">
      <w:pPr>
        <w:ind w:right="-144"/>
        <w:jc w:val="center"/>
        <w:outlineLvl w:val="0"/>
        <w:rPr>
          <w:szCs w:val="26"/>
        </w:rPr>
      </w:pPr>
      <w:r w:rsidRPr="002C74F2">
        <w:rPr>
          <w:szCs w:val="26"/>
        </w:rPr>
        <w:t xml:space="preserve">                 </w:t>
      </w:r>
      <w:r w:rsidRPr="002C74F2">
        <w:rPr>
          <w:szCs w:val="26"/>
        </w:rPr>
        <w:tab/>
      </w:r>
      <w:r w:rsidRPr="002C74F2">
        <w:rPr>
          <w:szCs w:val="26"/>
        </w:rPr>
        <w:tab/>
      </w:r>
      <w:r w:rsidRPr="002C74F2">
        <w:rPr>
          <w:szCs w:val="26"/>
        </w:rPr>
        <w:tab/>
      </w:r>
      <w:r w:rsidRPr="002C74F2">
        <w:rPr>
          <w:szCs w:val="26"/>
        </w:rPr>
        <w:tab/>
      </w:r>
      <w:r w:rsidRPr="002C74F2">
        <w:rPr>
          <w:szCs w:val="26"/>
        </w:rPr>
        <w:tab/>
        <w:t xml:space="preserve"> Арсеньевского городского округа</w:t>
      </w:r>
    </w:p>
    <w:p w14:paraId="6697E442" w14:textId="284CA9A4" w:rsidR="00CD64F3" w:rsidRPr="002C74F2" w:rsidRDefault="00CD64F3" w:rsidP="00CD64F3">
      <w:pPr>
        <w:ind w:right="-144"/>
        <w:jc w:val="center"/>
        <w:outlineLvl w:val="0"/>
        <w:rPr>
          <w:szCs w:val="26"/>
        </w:rPr>
      </w:pPr>
      <w:r w:rsidRPr="002C74F2">
        <w:rPr>
          <w:szCs w:val="26"/>
        </w:rPr>
        <w:tab/>
        <w:t xml:space="preserve">                                                        </w:t>
      </w:r>
      <w:r w:rsidR="00FE701E">
        <w:rPr>
          <w:szCs w:val="26"/>
        </w:rPr>
        <w:t>о</w:t>
      </w:r>
      <w:bookmarkStart w:id="0" w:name="_GoBack"/>
      <w:bookmarkEnd w:id="0"/>
      <w:r w:rsidRPr="002C74F2">
        <w:rPr>
          <w:szCs w:val="26"/>
        </w:rPr>
        <w:t>т</w:t>
      </w:r>
      <w:r w:rsidR="00FE701E">
        <w:rPr>
          <w:szCs w:val="26"/>
        </w:rPr>
        <w:t xml:space="preserve"> </w:t>
      </w:r>
      <w:r w:rsidR="00FE701E">
        <w:rPr>
          <w:szCs w:val="26"/>
          <w:u w:val="single"/>
        </w:rPr>
        <w:t>15 марта 2023 г.</w:t>
      </w:r>
      <w:r w:rsidR="00FE701E">
        <w:rPr>
          <w:szCs w:val="26"/>
        </w:rPr>
        <w:t xml:space="preserve"> </w:t>
      </w:r>
      <w:r w:rsidRPr="002C74F2">
        <w:rPr>
          <w:szCs w:val="26"/>
        </w:rPr>
        <w:t>№</w:t>
      </w:r>
      <w:r w:rsidR="00FE701E">
        <w:rPr>
          <w:szCs w:val="26"/>
        </w:rPr>
        <w:t xml:space="preserve"> </w:t>
      </w:r>
      <w:r w:rsidR="00FE701E">
        <w:rPr>
          <w:szCs w:val="26"/>
          <w:u w:val="single"/>
        </w:rPr>
        <w:t>116-па</w:t>
      </w:r>
      <w:r w:rsidRPr="002C74F2">
        <w:rPr>
          <w:szCs w:val="26"/>
        </w:rPr>
        <w:t xml:space="preserve">                                </w:t>
      </w:r>
    </w:p>
    <w:p w14:paraId="6C1C99FB" w14:textId="77777777" w:rsidR="00CD64F3" w:rsidRPr="002C74F2" w:rsidRDefault="00CD64F3" w:rsidP="00CD64F3">
      <w:pPr>
        <w:tabs>
          <w:tab w:val="left" w:pos="8100"/>
        </w:tabs>
        <w:ind w:left="6237"/>
        <w:rPr>
          <w:b/>
          <w:bCs/>
          <w:szCs w:val="26"/>
        </w:rPr>
      </w:pPr>
    </w:p>
    <w:p w14:paraId="5844FB29" w14:textId="77777777" w:rsidR="008D5C62" w:rsidRPr="008D5C62" w:rsidRDefault="008D5C62" w:rsidP="008D5C62">
      <w:pPr>
        <w:spacing w:line="276" w:lineRule="auto"/>
        <w:rPr>
          <w:b/>
          <w:bCs/>
          <w:szCs w:val="26"/>
        </w:rPr>
      </w:pPr>
      <w:r w:rsidRPr="008D5C62">
        <w:rPr>
          <w:b/>
          <w:bCs/>
          <w:szCs w:val="26"/>
        </w:rPr>
        <w:t xml:space="preserve">                      </w:t>
      </w:r>
    </w:p>
    <w:p w14:paraId="01E916D5" w14:textId="7AE22AAF" w:rsidR="008D5C62" w:rsidRPr="008D5C62" w:rsidRDefault="008D5C62" w:rsidP="008D5C62">
      <w:pPr>
        <w:spacing w:line="276" w:lineRule="auto"/>
        <w:jc w:val="center"/>
        <w:rPr>
          <w:b/>
          <w:bCs/>
          <w:szCs w:val="26"/>
        </w:rPr>
      </w:pPr>
      <w:r w:rsidRPr="008D5C62">
        <w:rPr>
          <w:b/>
          <w:bCs/>
          <w:szCs w:val="26"/>
        </w:rPr>
        <w:t>Административный</w:t>
      </w:r>
    </w:p>
    <w:p w14:paraId="661D882C" w14:textId="518C7F13" w:rsidR="008D5C62" w:rsidRPr="008D5C62" w:rsidRDefault="008D5C62" w:rsidP="008D5C62">
      <w:pPr>
        <w:spacing w:line="276" w:lineRule="auto"/>
        <w:jc w:val="center"/>
        <w:rPr>
          <w:b/>
          <w:bCs/>
          <w:szCs w:val="26"/>
        </w:rPr>
      </w:pPr>
      <w:r w:rsidRPr="008D5C62">
        <w:rPr>
          <w:b/>
          <w:bCs/>
          <w:szCs w:val="26"/>
        </w:rPr>
        <w:t>регламент предоставления государственной услуги «Предоставление информации по вопросам установления опеки (попечительства) над несовершеннолетними»</w:t>
      </w:r>
    </w:p>
    <w:p w14:paraId="15FDF2EE" w14:textId="77777777" w:rsidR="008D5C62" w:rsidRPr="008D5C62" w:rsidRDefault="008D5C62" w:rsidP="008D5C62">
      <w:pPr>
        <w:spacing w:line="276" w:lineRule="auto"/>
        <w:rPr>
          <w:b/>
          <w:bCs/>
          <w:szCs w:val="26"/>
        </w:rPr>
      </w:pPr>
    </w:p>
    <w:p w14:paraId="4A5D5101" w14:textId="0682A89A" w:rsidR="008D5C62" w:rsidRPr="008D5C62" w:rsidRDefault="008D5C62" w:rsidP="008D5C62">
      <w:pPr>
        <w:spacing w:line="276" w:lineRule="auto"/>
        <w:jc w:val="center"/>
        <w:rPr>
          <w:b/>
          <w:bCs/>
          <w:szCs w:val="26"/>
        </w:rPr>
      </w:pPr>
      <w:r w:rsidRPr="00664D3E">
        <w:rPr>
          <w:b/>
          <w:bCs/>
          <w:szCs w:val="26"/>
        </w:rPr>
        <w:t>1</w:t>
      </w:r>
      <w:r>
        <w:rPr>
          <w:b/>
          <w:bCs/>
          <w:szCs w:val="26"/>
        </w:rPr>
        <w:t>.</w:t>
      </w:r>
      <w:r w:rsidRPr="008D5C62">
        <w:rPr>
          <w:b/>
          <w:bCs/>
          <w:szCs w:val="26"/>
        </w:rPr>
        <w:t>ОБЩИЕ ПОЛОЖЕНИЯ</w:t>
      </w:r>
    </w:p>
    <w:p w14:paraId="78F96435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1.1.Административный регламент администрации Арсеньевского городского округа по предоставлению государственной услуги "Предоставление информации по вопросам установления опеки (попечительства) над несовершеннолетними" (далее - государственная услуга) разработан в целях повышения качества исполнения и доступности результатов предоставления государственной услуги и определяет сроки и последовательность действий (административных процедур) администрации Арсеньевского городского округа (далее администрация) при предоставлении государственной услуги, порядок взаимодействия между должностными лицами администрации при предоставлении государственной услуги, а также порядок взаимодействия администрации при предоставлении государственной услуги с физическими и юридическими лицами, иными органами государственной власти и органами местного самоуправления.</w:t>
      </w:r>
    </w:p>
    <w:p w14:paraId="12864516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1.</w:t>
      </w:r>
      <w:proofErr w:type="gramStart"/>
      <w:r w:rsidRPr="008D5C62">
        <w:rPr>
          <w:szCs w:val="26"/>
        </w:rPr>
        <w:t>2.Заявителями</w:t>
      </w:r>
      <w:proofErr w:type="gramEnd"/>
      <w:r w:rsidRPr="008D5C62">
        <w:rPr>
          <w:szCs w:val="26"/>
        </w:rPr>
        <w:t>, обращающимися за предоставлением государственной услуги, являются физические и юридические лица. От имени заявителей за получением государственной услуги могут обращаться представители,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многофункциональными центрами предоставления государственных и муниципальных услуг, расположенными на территории Приморского края, при предоставлении государственной услуги (далее - уполномоченный представитель).</w:t>
      </w:r>
    </w:p>
    <w:p w14:paraId="44150BF9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1.</w:t>
      </w:r>
      <w:proofErr w:type="gramStart"/>
      <w:r w:rsidRPr="008D5C62">
        <w:rPr>
          <w:szCs w:val="26"/>
        </w:rPr>
        <w:t>3.Информация</w:t>
      </w:r>
      <w:proofErr w:type="gramEnd"/>
      <w:r w:rsidRPr="008D5C62">
        <w:rPr>
          <w:szCs w:val="26"/>
        </w:rPr>
        <w:t xml:space="preserve"> о порядке предоставления государственной услуги предоставляется:</w:t>
      </w:r>
    </w:p>
    <w:p w14:paraId="76792506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непосредственно в администрации;</w:t>
      </w:r>
    </w:p>
    <w:p w14:paraId="208E41A8" w14:textId="4229A059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через средства телефонной связи, электронного информирования;</w:t>
      </w:r>
    </w:p>
    <w:p w14:paraId="0C7981DB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в информационно-телекоммуникационной сети Интернет на официальном сайте Арсеньевского городского округа, раздел «Управление опеки» (далее - Интернет сайт);</w:t>
      </w:r>
    </w:p>
    <w:p w14:paraId="2C776E66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на информационном стенде, расположенном в управлении опеки и попечительства администрации Арсеньевского городского округа (далее - управление);</w:t>
      </w:r>
    </w:p>
    <w:p w14:paraId="7CD30F99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На информационном стенде управления размещается следующая информация:</w:t>
      </w:r>
    </w:p>
    <w:p w14:paraId="480A6AE6" w14:textId="0460C2DF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lastRenderedPageBreak/>
        <w:t xml:space="preserve">место нахождения администрации: 692342, Приморский край, г. </w:t>
      </w:r>
      <w:proofErr w:type="gramStart"/>
      <w:r w:rsidRPr="008D5C62">
        <w:rPr>
          <w:szCs w:val="26"/>
        </w:rPr>
        <w:t>Арсеньев,  ул.</w:t>
      </w:r>
      <w:proofErr w:type="gramEnd"/>
      <w:r w:rsidRPr="008D5C62">
        <w:rPr>
          <w:szCs w:val="26"/>
        </w:rPr>
        <w:t xml:space="preserve"> Ленинская, 8;</w:t>
      </w:r>
    </w:p>
    <w:p w14:paraId="52B3DF62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место нахождения структурного органа администрации: 692342, Приморский край, г. Арсеньев, ул.  Садовая, 7, пом.</w:t>
      </w:r>
      <w:r w:rsidRPr="008D5C62">
        <w:rPr>
          <w:szCs w:val="26"/>
          <w:lang w:val="en-US"/>
        </w:rPr>
        <w:t>III</w:t>
      </w:r>
      <w:r w:rsidRPr="008D5C62">
        <w:rPr>
          <w:szCs w:val="26"/>
        </w:rPr>
        <w:t>, телефон для справок: 8 (42361)4-40-</w:t>
      </w:r>
      <w:proofErr w:type="gramStart"/>
      <w:r w:rsidRPr="008D5C62">
        <w:rPr>
          <w:szCs w:val="26"/>
        </w:rPr>
        <w:t>08 ;</w:t>
      </w:r>
      <w:proofErr w:type="gramEnd"/>
    </w:p>
    <w:p w14:paraId="598D86AB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график (режим) работы структурного органа администрации: понедельник – пятница с 8.30 до 17.30, прием граждан: понедельник, среда – с 14.00 до 17.00; кроме субботы, воскресенья и нерабочих праздничных дней, обеденный перерыв – с 12.30 до 13.30, в предпраздничные дни продолжительность времени работы администрации сокращается на один час;</w:t>
      </w:r>
    </w:p>
    <w:p w14:paraId="257446AF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официальный Интернет-сайт администрации: </w:t>
      </w:r>
      <w:hyperlink r:id="rId9" w:history="1">
        <w:r w:rsidRPr="008D5C62">
          <w:rPr>
            <w:rStyle w:val="ac"/>
            <w:szCs w:val="26"/>
          </w:rPr>
          <w:t>http://</w:t>
        </w:r>
        <w:proofErr w:type="spellStart"/>
        <w:r w:rsidRPr="008D5C62">
          <w:rPr>
            <w:rStyle w:val="ac"/>
            <w:szCs w:val="26"/>
            <w:lang w:val="en-US"/>
          </w:rPr>
          <w:t>ars</w:t>
        </w:r>
        <w:proofErr w:type="spellEnd"/>
        <w:r w:rsidRPr="008D5C62">
          <w:rPr>
            <w:rStyle w:val="ac"/>
            <w:szCs w:val="26"/>
          </w:rPr>
          <w:t>.</w:t>
        </w:r>
        <w:r w:rsidRPr="008D5C62">
          <w:rPr>
            <w:rStyle w:val="ac"/>
            <w:szCs w:val="26"/>
            <w:lang w:val="en-US"/>
          </w:rPr>
          <w:t>town</w:t>
        </w:r>
      </w:hyperlink>
      <w:r w:rsidRPr="008D5C62">
        <w:rPr>
          <w:szCs w:val="26"/>
        </w:rPr>
        <w:t>,</w:t>
      </w:r>
    </w:p>
    <w:p w14:paraId="78C86503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адрес электронной почты специалиста администрации: </w:t>
      </w:r>
      <w:r w:rsidRPr="008D5C62">
        <w:rPr>
          <w:szCs w:val="26"/>
          <w:lang w:val="en-US"/>
        </w:rPr>
        <w:t>E</w:t>
      </w:r>
      <w:r w:rsidRPr="008D5C62">
        <w:rPr>
          <w:szCs w:val="26"/>
        </w:rPr>
        <w:t>-</w:t>
      </w:r>
      <w:r w:rsidRPr="008D5C62">
        <w:rPr>
          <w:szCs w:val="26"/>
          <w:lang w:val="en-US"/>
        </w:rPr>
        <w:t>mail</w:t>
      </w:r>
      <w:r w:rsidRPr="008D5C62">
        <w:rPr>
          <w:szCs w:val="26"/>
        </w:rPr>
        <w:t xml:space="preserve">: </w:t>
      </w:r>
      <w:proofErr w:type="spellStart"/>
      <w:r w:rsidRPr="008D5C62">
        <w:rPr>
          <w:szCs w:val="26"/>
          <w:lang w:val="en-US"/>
        </w:rPr>
        <w:t>ars</w:t>
      </w:r>
      <w:proofErr w:type="spellEnd"/>
      <w:r w:rsidRPr="008D5C62">
        <w:rPr>
          <w:szCs w:val="26"/>
        </w:rPr>
        <w:t>.</w:t>
      </w:r>
      <w:proofErr w:type="spellStart"/>
      <w:r w:rsidRPr="008D5C62">
        <w:rPr>
          <w:szCs w:val="26"/>
          <w:lang w:val="en-US"/>
        </w:rPr>
        <w:t>opeka</w:t>
      </w:r>
      <w:proofErr w:type="spellEnd"/>
      <w:r w:rsidRPr="008D5C62">
        <w:rPr>
          <w:szCs w:val="26"/>
        </w:rPr>
        <w:t>@mail.ru,</w:t>
      </w:r>
    </w:p>
    <w:p w14:paraId="3AD82232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перечень документов, необходимых для установления опеки (попечительства) над несовершеннолетними и перечень органов, выдающих эти документы;</w:t>
      </w:r>
    </w:p>
    <w:p w14:paraId="10A4A69E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извлечения из нормативных правовых актов, содержащих нормы, регулирующие деятельность по предоставлению государственной услуги;</w:t>
      </w:r>
    </w:p>
    <w:p w14:paraId="1798B5B2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порядок получения консультаций;</w:t>
      </w:r>
    </w:p>
    <w:p w14:paraId="587F2D47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досудебный (внесудебный) порядок обжалования решений и (или) действий </w:t>
      </w:r>
      <w:r w:rsidRPr="002A11C0">
        <w:rPr>
          <w:szCs w:val="26"/>
        </w:rPr>
        <w:t>(бездействия), организаций, указанных в части 1.1 статьи 16 </w:t>
      </w:r>
      <w:hyperlink r:id="rId10" w:history="1">
        <w:r w:rsidRPr="000E523E">
          <w:rPr>
            <w:rStyle w:val="ac"/>
            <w:color w:val="auto"/>
            <w:szCs w:val="26"/>
            <w:u w:val="none"/>
          </w:rPr>
          <w:t>Федерального закона от 27 июля 2010 года № 210-ФЗ «Об организации предоставления государственных и муниципальных услуг»</w:t>
        </w:r>
      </w:hyperlink>
      <w:r w:rsidRPr="000E523E">
        <w:rPr>
          <w:szCs w:val="26"/>
        </w:rPr>
        <w:t>, а также их должностных лиц, государственных гражданских</w:t>
      </w:r>
      <w:r w:rsidRPr="002A11C0">
        <w:rPr>
          <w:szCs w:val="26"/>
        </w:rPr>
        <w:t xml:space="preserve"> </w:t>
      </w:r>
      <w:r w:rsidRPr="008D5C62">
        <w:rPr>
          <w:szCs w:val="26"/>
        </w:rPr>
        <w:t>служащих, работников.</w:t>
      </w:r>
    </w:p>
    <w:p w14:paraId="21F8DECD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Консультирование по вопросам предоставления государственной услуги осуществляется специалистами управления.</w:t>
      </w:r>
    </w:p>
    <w:p w14:paraId="6388286D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Консультации предоставляются при личном обращении, по телефону и в электронной форме.</w:t>
      </w:r>
    </w:p>
    <w:p w14:paraId="7983C226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При ответах на обращения специалист управления подробно и в вежливой (корректной) форме информирует обратившихся по вопросам предоставления государственной услуги (хода ее исполнения). Ответ должен начинаться с информации о наименовании администрации. При консультировании по телефону специалист управления, принявший телефонный звонок, должен сообщить свою фамилию, имя, отчество (последнее – при наличии) и должность. Время разговора не должно превышать 10 минут.</w:t>
      </w:r>
    </w:p>
    <w:p w14:paraId="4EBC22DD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При невозможности специалиста, принявшего звонок, самостоятельно ответить на поставленные вопросы, обратившемуся лицу должен быть сообщен номер телефона, по которому можно получить необходимую информацию.</w:t>
      </w:r>
    </w:p>
    <w:p w14:paraId="22926A41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Лица, желающие установить опеку (попечительство), представившие в управление документы, в обязательном порядке информируются специалистами:</w:t>
      </w:r>
    </w:p>
    <w:p w14:paraId="6602FDA7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об основаниях отказа в установлении опеки (попечительства);</w:t>
      </w:r>
    </w:p>
    <w:p w14:paraId="1BC9D8CB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о возможности получения направления для посещения ребенка для устройства его на воспитание в семью под опеку (попечительство).</w:t>
      </w:r>
    </w:p>
    <w:p w14:paraId="298EB785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Информация об отказе в установлении опеки (попечительства) направляется заявителю в письменном виде посредством почтовой или электронной связи.</w:t>
      </w:r>
    </w:p>
    <w:p w14:paraId="63231FA3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lastRenderedPageBreak/>
        <w:t>Информация о возможности получения направления для посещения ребенка для устройства его под опеку (попечительство) сообщается заявителю по указанному в заявлении телефону, либо посредством почтовой или электронной связи.</w:t>
      </w:r>
    </w:p>
    <w:p w14:paraId="5581A481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Заявитель имеет право на получение сведений о прохождении отдельных административных процедур, необходимых для предоставления государственной услуги, в электронной форме, посредством телефона или личного посещения отдела опеки.</w:t>
      </w:r>
    </w:p>
    <w:p w14:paraId="6990BF1B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Консультирование граждан при личном обращении осуществляется должностными лицами управления в приемные дни.</w:t>
      </w:r>
    </w:p>
    <w:p w14:paraId="71004B44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При предоставлении консультаций по письменным обращениям ответ на обращение направляется почтой в адрес заявителя либо его уполномоченного представителя в срок, не превышающий 30 календарных дней с момента регистрации обращения.</w:t>
      </w:r>
    </w:p>
    <w:p w14:paraId="33547574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В исключительных случаях срок предоставления консультаций по письменным обращениям может быть продлен должностным лицом администрации или лицом, исполняющем его обязанности, но не более чем на тридцать дней, о чем заявитель либо его представитель уведомляется в письменной форме.</w:t>
      </w:r>
    </w:p>
    <w:p w14:paraId="4A2A9F75" w14:textId="77777777" w:rsidR="008D5C62" w:rsidRPr="008D5C62" w:rsidRDefault="008D5C62" w:rsidP="008D5C62">
      <w:pPr>
        <w:spacing w:line="276" w:lineRule="auto"/>
        <w:rPr>
          <w:b/>
          <w:bCs/>
          <w:szCs w:val="26"/>
        </w:rPr>
      </w:pPr>
    </w:p>
    <w:p w14:paraId="60342DCF" w14:textId="77777777" w:rsidR="008D5C62" w:rsidRPr="008D5C62" w:rsidRDefault="008D5C62" w:rsidP="008D5C62">
      <w:pPr>
        <w:spacing w:line="276" w:lineRule="auto"/>
        <w:rPr>
          <w:b/>
          <w:bCs/>
          <w:szCs w:val="26"/>
        </w:rPr>
      </w:pPr>
      <w:r w:rsidRPr="008D5C62">
        <w:rPr>
          <w:b/>
          <w:bCs/>
          <w:szCs w:val="26"/>
        </w:rPr>
        <w:t xml:space="preserve">2. СТАНДАРТ ПРЕДОСТАВЛЕНИЯ ГОСУДАРСТВЕННОЙ УСЛУГИ </w:t>
      </w:r>
    </w:p>
    <w:p w14:paraId="4CCE4407" w14:textId="77777777" w:rsidR="008D5C62" w:rsidRPr="008D5C62" w:rsidRDefault="008D5C62" w:rsidP="008D5C62">
      <w:pPr>
        <w:spacing w:line="276" w:lineRule="auto"/>
        <w:rPr>
          <w:b/>
          <w:bCs/>
          <w:szCs w:val="26"/>
        </w:rPr>
      </w:pPr>
    </w:p>
    <w:p w14:paraId="2014949D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2.</w:t>
      </w:r>
      <w:proofErr w:type="gramStart"/>
      <w:r w:rsidRPr="008D5C62">
        <w:rPr>
          <w:szCs w:val="26"/>
        </w:rPr>
        <w:t>1.Наименование</w:t>
      </w:r>
      <w:proofErr w:type="gramEnd"/>
      <w:r w:rsidRPr="008D5C62">
        <w:rPr>
          <w:szCs w:val="26"/>
        </w:rPr>
        <w:t xml:space="preserve"> государственной услуги «Предоставление информации по вопросам установления опеки (попечительства) над несовершеннолетними».</w:t>
      </w:r>
    </w:p>
    <w:p w14:paraId="50961D3B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2.</w:t>
      </w:r>
      <w:proofErr w:type="gramStart"/>
      <w:r w:rsidRPr="008D5C62">
        <w:rPr>
          <w:szCs w:val="26"/>
        </w:rPr>
        <w:t>2.Наименование</w:t>
      </w:r>
      <w:proofErr w:type="gramEnd"/>
      <w:r w:rsidRPr="008D5C62">
        <w:rPr>
          <w:szCs w:val="26"/>
        </w:rPr>
        <w:t xml:space="preserve"> органа исполнительной власти Приморского края, предоставляющего государственную услугу.</w:t>
      </w:r>
    </w:p>
    <w:p w14:paraId="29EC443D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Государственная услуга предоставляется управлением опеки и попечительства администрации Арсеньевского городского округа.</w:t>
      </w:r>
    </w:p>
    <w:p w14:paraId="6802AFE6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При предоставлении государственной услуги осуществляется взаимодействие:</w:t>
      </w:r>
    </w:p>
    <w:p w14:paraId="4A22FF4B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 с территориальными отделениями Пенсионного Фонда Российской Федерации по Приморскому краю (в части получения сведений об осуществлении пенсионного обеспечения); </w:t>
      </w:r>
    </w:p>
    <w:p w14:paraId="3BA8B9F0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с жилищным управлением (в части получения выписки из домовой (поквартирной) книги и копии финансового лицевого счета с места жительства); </w:t>
      </w:r>
    </w:p>
    <w:p w14:paraId="52F1EFEC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с управлением внутренних дел России по Приморскому краю (в части получения сведений об отсутствии судимости или факта уголовного преследования).</w:t>
      </w:r>
    </w:p>
    <w:p w14:paraId="268E125E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2.</w:t>
      </w:r>
      <w:proofErr w:type="gramStart"/>
      <w:r w:rsidRPr="008D5C62">
        <w:rPr>
          <w:szCs w:val="26"/>
        </w:rPr>
        <w:t>3.Результат</w:t>
      </w:r>
      <w:proofErr w:type="gramEnd"/>
      <w:r w:rsidRPr="008D5C62">
        <w:rPr>
          <w:szCs w:val="26"/>
        </w:rPr>
        <w:t xml:space="preserve">  предоставления государственной услуги:</w:t>
      </w:r>
    </w:p>
    <w:p w14:paraId="33636DA0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При письменном обращении за предоставлением информации по вопросам установления опеки (попечительства), в том числе в электронной форме, юридическим фактом, которым заканчивается предоставление государственной услуги, является письменный ответ на обращение либо уведомление об отказе в предоставлении информации.</w:t>
      </w:r>
    </w:p>
    <w:p w14:paraId="087165ED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При устном обращении за предоставлением информации по вопросам установления опеки (попечительства) юридическим фактом, которым заканчивается предоставление государственной услуги, является получение информации в устной </w:t>
      </w:r>
      <w:r w:rsidRPr="008D5C62">
        <w:rPr>
          <w:szCs w:val="26"/>
        </w:rPr>
        <w:lastRenderedPageBreak/>
        <w:t>форме.</w:t>
      </w:r>
    </w:p>
    <w:p w14:paraId="015FDD90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При принятии решения об установлении (отказе в установлении) опеки (попечительства) юридическим фактом, которым заканчивается предоставление государственной услуги, является постановление об установлении опеки (попечительства) или письменное уведомление об отказе в установлении опеки (попечительства).</w:t>
      </w:r>
      <w:r w:rsidRPr="008D5C62">
        <w:rPr>
          <w:szCs w:val="26"/>
        </w:rPr>
        <w:br/>
        <w:t xml:space="preserve">          Юридическим фактом, которым заканчивается предоставление государственной услуги по выдаче заключения о возможности (невозможности) быть опекуном (попечителем), является выдача соответствующего заключения. </w:t>
      </w:r>
    </w:p>
    <w:p w14:paraId="55C39416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Юридическим фактом, которым заканчивается предоставление государственной услуги по постановке на учет в качестве кандидатов в опекуны (попечители) является постановка на учет, либо отказ в постановке на учет.</w:t>
      </w:r>
    </w:p>
    <w:p w14:paraId="4B14E15D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Юридическим фактом, которым заканчивается предоставление государственной услуги по содействию в подборе ребенка, является выдача направления на посещение ребенка.</w:t>
      </w:r>
    </w:p>
    <w:p w14:paraId="7B169C20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2.</w:t>
      </w:r>
      <w:proofErr w:type="gramStart"/>
      <w:r w:rsidRPr="008D5C62">
        <w:rPr>
          <w:szCs w:val="26"/>
        </w:rPr>
        <w:t>4.Срок</w:t>
      </w:r>
      <w:proofErr w:type="gramEnd"/>
      <w:r w:rsidRPr="008D5C62">
        <w:rPr>
          <w:szCs w:val="26"/>
        </w:rPr>
        <w:t xml:space="preserve"> предоставления государственной услуги:</w:t>
      </w:r>
    </w:p>
    <w:p w14:paraId="2D7074AF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Административная процедура по приему и регистрации заявления осуществляется в день его поступления.</w:t>
      </w:r>
    </w:p>
    <w:p w14:paraId="4E391732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Государственная услуга по предоставлению информации по вопросам опеки (попечительства) при письменном обращении предоставляется в течение тридцати дней со дня регистрации заявления.</w:t>
      </w:r>
    </w:p>
    <w:p w14:paraId="7F3BA6C9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При самостоятельной подготовке информации (ответа) управление в течение 18 дней со дня поступления ему заявления осуществляет подготовку информации заявителю и подписывает руководителем управления. В течение одного дня со дня подписания ответа руководителем, управление направляет информацию в письменном или электронном виде заявителю.</w:t>
      </w:r>
    </w:p>
    <w:p w14:paraId="2E7A741E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В течение 10 дней со дня получения ответа на запрос из соответствующего органа государственной власти или организации специалист управления подготавливает информацию и представляет на подпись начальнику.</w:t>
      </w:r>
    </w:p>
    <w:p w14:paraId="2AC5698F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В течение одного дня со дня подписания руководителем информации (ответа) управление направляет информацию в письменном или электронном виде заявителю.</w:t>
      </w:r>
    </w:p>
    <w:p w14:paraId="726F5170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Предоставление государственной услуги по предоставлению информации по вопросам опеки (попечительства) при устном обращении не должно превышать 30 минут.</w:t>
      </w:r>
    </w:p>
    <w:p w14:paraId="33942242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Государственная услуга по установлению опеки (попечительства) предоставляется в течение 10 рабочих дней со дня предоставления заявителем в управление заявления и необходимых для установления опеки либо попечительства документов.</w:t>
      </w:r>
    </w:p>
    <w:p w14:paraId="54F31F75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Административная процедура по постановке граждан на учет в качестве кандидатов в опекуны (попечители) и содействие в подборе ребенка осуществляется в день обращения заявителя с заявлением, анкетой и заключением о возможности быть опекуном (попечителем).</w:t>
      </w:r>
    </w:p>
    <w:p w14:paraId="0E0AB169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Управление опеки в течение трех рабочих дней со дня подтверждения </w:t>
      </w:r>
      <w:r w:rsidRPr="008D5C62">
        <w:rPr>
          <w:szCs w:val="26"/>
        </w:rPr>
        <w:lastRenderedPageBreak/>
        <w:t>соответствующими уполномоченными органами сведений, проводит обследование условий жизни гражданина.</w:t>
      </w:r>
    </w:p>
    <w:p w14:paraId="4B44BDD2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Информация о сроке завершения предоставления государственной услуги и возможности получения результатов предоставления государственной услуги сообщается заявителю при подаче документов, а в случае сокращения срока - по указанному в заявлении адресу письмом, по телефону и (или) электронной почте.</w:t>
      </w:r>
    </w:p>
    <w:p w14:paraId="2732EF5E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2.</w:t>
      </w:r>
      <w:proofErr w:type="gramStart"/>
      <w:r w:rsidRPr="008D5C62">
        <w:rPr>
          <w:szCs w:val="26"/>
        </w:rPr>
        <w:t>5.Правовые</w:t>
      </w:r>
      <w:proofErr w:type="gramEnd"/>
      <w:r w:rsidRPr="008D5C62">
        <w:rPr>
          <w:szCs w:val="26"/>
        </w:rPr>
        <w:t xml:space="preserve"> основания для предоставления государственной услуги</w:t>
      </w:r>
    </w:p>
    <w:p w14:paraId="6815A6F6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Перечень нормативных правовых актов, регулирующих предоставление государственной услуги, размещен на официальном сайте Арсеньевского городского округа, в Реестре и на Региональном портале, Едином портале.</w:t>
      </w:r>
    </w:p>
    <w:p w14:paraId="21B325F4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2.</w:t>
      </w:r>
      <w:proofErr w:type="gramStart"/>
      <w:r w:rsidRPr="008D5C62">
        <w:rPr>
          <w:szCs w:val="26"/>
        </w:rPr>
        <w:t>6.Исчерпывающий</w:t>
      </w:r>
      <w:proofErr w:type="gramEnd"/>
      <w:r w:rsidRPr="008D5C62">
        <w:rPr>
          <w:szCs w:val="26"/>
        </w:rPr>
        <w:t xml:space="preserve"> перечень документов, необходимых в соответствии с нормативными правовыми актами для предоставления государственной услуги</w:t>
      </w:r>
    </w:p>
    <w:p w14:paraId="70C3BB68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2.6.</w:t>
      </w:r>
      <w:proofErr w:type="gramStart"/>
      <w:r w:rsidRPr="008D5C62">
        <w:rPr>
          <w:szCs w:val="26"/>
        </w:rPr>
        <w:t>1.Для</w:t>
      </w:r>
      <w:proofErr w:type="gramEnd"/>
      <w:r w:rsidRPr="008D5C62">
        <w:rPr>
          <w:szCs w:val="26"/>
        </w:rPr>
        <w:t xml:space="preserve"> получения информации по вопросу установления опеки (попечительства) заявители обращаются в управление с заявлением в произвольной форме. </w:t>
      </w:r>
    </w:p>
    <w:p w14:paraId="1FF986B6" w14:textId="2F8163F5" w:rsidR="008D5C62" w:rsidRPr="008D5C62" w:rsidRDefault="008D5C62" w:rsidP="000E523E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Гражданин, выразивший желание стать опекуном, подает в орган опеки и попечительства по месту своего жительства заявление по форме утвержденной </w:t>
      </w:r>
      <w:hyperlink r:id="rId11" w:anchor="/document/72206114/entry/0" w:history="1">
        <w:r w:rsidRPr="000E523E">
          <w:rPr>
            <w:rStyle w:val="ac"/>
            <w:color w:val="auto"/>
            <w:szCs w:val="26"/>
            <w:u w:val="none"/>
          </w:rPr>
          <w:t>приказом</w:t>
        </w:r>
      </w:hyperlink>
      <w:r w:rsidRPr="000E523E">
        <w:rPr>
          <w:szCs w:val="26"/>
        </w:rPr>
        <w:t xml:space="preserve"> Министерства просвещения</w:t>
      </w:r>
      <w:r w:rsidR="000E523E" w:rsidRPr="000E523E">
        <w:rPr>
          <w:szCs w:val="26"/>
        </w:rPr>
        <w:t xml:space="preserve"> </w:t>
      </w:r>
      <w:r w:rsidRPr="000E523E">
        <w:rPr>
          <w:szCs w:val="26"/>
        </w:rPr>
        <w:t xml:space="preserve">Российской Федерации от 10 января 2019 года </w:t>
      </w:r>
      <w:r w:rsidRPr="008D5C62">
        <w:rPr>
          <w:szCs w:val="26"/>
        </w:rPr>
        <w:t>№ 4 «О реализации отдельных вопросов осуществления опеки и попечительства в отношении несовершеннолетних граждан», с просьбой о назначении его опекуном (далее - заявление), в котором указываются:</w:t>
      </w:r>
    </w:p>
    <w:p w14:paraId="42B1A665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фамилия, имя, отчество (при наличии) гражданина, выразившего желание стать опекуном;</w:t>
      </w:r>
    </w:p>
    <w:p w14:paraId="344945F6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сведения о документах, удостоверяющих личность гражданина, выразившего желание стать опекуном;</w:t>
      </w:r>
    </w:p>
    <w:p w14:paraId="7A0DBCF7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сведения о гражданах, зарегистрированных по месту жительства гражданина, выразившего желание стать опекуном;</w:t>
      </w:r>
    </w:p>
    <w:p w14:paraId="7C173E52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</w:t>
      </w:r>
    </w:p>
    <w:p w14:paraId="22BED3E4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14:paraId="0DD38E4C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14:paraId="0806C37E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К заявлению прилагаются следующие документы:</w:t>
      </w:r>
    </w:p>
    <w:p w14:paraId="06867000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а) краткая автобиография гражданина, выразившего желание стать опекуном;</w:t>
      </w:r>
    </w:p>
    <w:p w14:paraId="6E835E74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б) 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</w:t>
      </w:r>
      <w:r w:rsidRPr="008D5C62">
        <w:rPr>
          <w:szCs w:val="26"/>
        </w:rPr>
        <w:lastRenderedPageBreak/>
        <w:t>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p w14:paraId="40CB79A8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в) 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</w:t>
      </w:r>
    </w:p>
    <w:p w14:paraId="59070310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г) копия свидетельства о браке (если гражданин, выразивший желание стать опекуном, состоит в браке);</w:t>
      </w:r>
    </w:p>
    <w:p w14:paraId="7D0D5F44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д)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14:paraId="050CA779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е) 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</w:t>
      </w:r>
    </w:p>
    <w:p w14:paraId="5181727F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Заявитель в случае личного обращения при подаче заявления должен предъявить паспорт или иной документ, удостоверяющий его личность.</w:t>
      </w:r>
    </w:p>
    <w:p w14:paraId="6E124C0C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Документы, предусмотренные подпунктом «б» настоящего пункта, принимаются управлением опеки в течение года со дня их выдачи, документ, предусмотренный подпунктом «в» настоящего пункта, - в течение 6 месяцев со дня его выдачи.</w:t>
      </w:r>
    </w:p>
    <w:p w14:paraId="4EFC675D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При постановке на учет в качестве кандидата в опекуны (попечители) заявитель предоставляет анкету гражданина, желающего принять ребенка на воспитание в свою семью, в соответствии со статьей </w:t>
      </w:r>
      <w:r w:rsidRPr="002A11C0">
        <w:rPr>
          <w:szCs w:val="26"/>
        </w:rPr>
        <w:t>7 </w:t>
      </w:r>
      <w:hyperlink r:id="rId12" w:history="1">
        <w:r w:rsidRPr="002A11C0">
          <w:rPr>
            <w:rStyle w:val="ac"/>
            <w:color w:val="auto"/>
            <w:szCs w:val="26"/>
            <w:u w:val="none"/>
          </w:rPr>
          <w:t>Федерального закона от 16 апреля 2001 года № 44-ФЗ «О государственном банке данных о детях, оставшихся без попечения родителей»</w:t>
        </w:r>
      </w:hyperlink>
      <w:r w:rsidRPr="002A11C0">
        <w:rPr>
          <w:szCs w:val="26"/>
        </w:rPr>
        <w:t xml:space="preserve">. </w:t>
      </w:r>
      <w:r w:rsidRPr="008D5C62">
        <w:rPr>
          <w:szCs w:val="26"/>
        </w:rPr>
        <w:t>В случае представления документов, предусмотренных настоящим пунктом, с использованием федеральной государственной информационной системы «Единый портал государственных и муниципальных услуг (функций)» официального сайта Администрации Приморского края в информационно-телекоммуникационной сети Интернет предоставления государственных и муниципальных услуг, гражданином представляются специалисту управления оригиналы указанных документов.</w:t>
      </w:r>
    </w:p>
    <w:p w14:paraId="44163021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В случае если гражданином не были представлены копии документов, указанных в подпунктах «д», «е» настоящего пункта, специалист управления изготавливает копии указанных документов самостоятельно (при наличии представленных гражданином оригиналов этих документов).</w:t>
      </w:r>
    </w:p>
    <w:p w14:paraId="2241378F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В случае если сведения, указанные гражданами в заявлении в соответствии с абзацами четвертым и пятым подпункта настоящего пункта, были подтверждены более года назад, управление по месту жительства (нахождения) ребенка (детей) повторно </w:t>
      </w:r>
      <w:r w:rsidRPr="008D5C62">
        <w:rPr>
          <w:szCs w:val="26"/>
        </w:rPr>
        <w:lastRenderedPageBreak/>
        <w:t>запрашивает у соответствующих уполномоченных органов подтверждение таких сведений.</w:t>
      </w:r>
    </w:p>
    <w:p w14:paraId="3AFD2D0F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2.6.</w:t>
      </w:r>
      <w:proofErr w:type="gramStart"/>
      <w:r w:rsidRPr="008D5C62">
        <w:rPr>
          <w:szCs w:val="26"/>
        </w:rPr>
        <w:t>2.Документов</w:t>
      </w:r>
      <w:proofErr w:type="gramEnd"/>
      <w:r w:rsidRPr="008D5C62">
        <w:rPr>
          <w:szCs w:val="26"/>
        </w:rPr>
        <w:t>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представлять, не имеется.</w:t>
      </w:r>
    </w:p>
    <w:p w14:paraId="1DB67690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2.6.3. Запрещено требовать от заявителя (представителя заявителя)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(далее – органов участвующих в предоставлении услуги). </w:t>
      </w:r>
    </w:p>
    <w:p w14:paraId="7BEF2B2E" w14:textId="688BC464" w:rsidR="008D5C62" w:rsidRPr="008D5C62" w:rsidRDefault="008D5C62" w:rsidP="00664D3E">
      <w:pPr>
        <w:spacing w:line="276" w:lineRule="auto"/>
        <w:ind w:firstLine="708"/>
        <w:rPr>
          <w:szCs w:val="26"/>
        </w:rPr>
      </w:pPr>
      <w:r w:rsidRPr="008D5C62">
        <w:rPr>
          <w:szCs w:val="26"/>
        </w:rPr>
        <w:t xml:space="preserve"> 2.7. Исчерпывающий перечень оснований для отказа в приеме документов, необходимых для предоставления государственной услуги.</w:t>
      </w:r>
    </w:p>
    <w:p w14:paraId="21587EBF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Отказ в приеме документов, представленных заявителем, действующим законодательством не предусмотрен.</w:t>
      </w:r>
    </w:p>
    <w:p w14:paraId="5B0322C0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Отказ в приеме документов, необходимых для предоставления государственной услуги по предоставлению информации по вопросам установления опеки (попечительства), представленных в электронной форме в виде электронного документа с использованием имеющихся в администрации Арсеньевского городского округа информационно-телекоммуникационных технологий предусмотрен в случае несоблюдения установленных в статье 6 </w:t>
      </w:r>
      <w:hyperlink r:id="rId13" w:history="1">
        <w:r w:rsidRPr="008D5C62">
          <w:rPr>
            <w:rStyle w:val="ac"/>
            <w:szCs w:val="26"/>
          </w:rPr>
          <w:t>Федерального закона от 6 апреля 2011 года N 63-ФЗ "Об электронной подписи"</w:t>
        </w:r>
      </w:hyperlink>
      <w:r w:rsidRPr="008D5C62">
        <w:rPr>
          <w:szCs w:val="26"/>
        </w:rPr>
        <w:t xml:space="preserve"> условий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14:paraId="225916E3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2.7.1. Основаниями для отказа в предоставлении информации по вопросам установления опеки (попечительства) являются:</w:t>
      </w:r>
    </w:p>
    <w:p w14:paraId="4ECFD4F6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содержание заявления не позволяет установить запрашиваемую информацию;</w:t>
      </w:r>
    </w:p>
    <w:p w14:paraId="1629BAAF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в заявлении не указан почтовый адрес, адрес электронной почты или номер факса для направления ответа на заявление либо номер телефона, по которому можно связаться с заявителем;</w:t>
      </w:r>
    </w:p>
    <w:p w14:paraId="59EB92D4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запрашиваемая информация не относится к вопросу установления опеки (попечительства);</w:t>
      </w:r>
    </w:p>
    <w:p w14:paraId="3D6CC541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запрашиваемая информация относится к информации ограниченного доступа;</w:t>
      </w:r>
    </w:p>
    <w:p w14:paraId="10D81A38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запрашиваемая информация ранее предоставлялась заявителю;</w:t>
      </w:r>
    </w:p>
    <w:p w14:paraId="4D729462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в запросе ставится вопрос о правовой оценке актов, принятых органом местного самоуправления, проведении анализа деятельности органа местного самоуправления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</w:t>
      </w:r>
      <w:r w:rsidRPr="008D5C62">
        <w:rPr>
          <w:szCs w:val="26"/>
        </w:rPr>
        <w:lastRenderedPageBreak/>
        <w:t>информацией.</w:t>
      </w:r>
    </w:p>
    <w:p w14:paraId="3FB35CBA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2.7.2. Основания для отказа в установлении опеки (попечительства).</w:t>
      </w:r>
    </w:p>
    <w:p w14:paraId="5EF91F57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Отсутствие в управлении оригиналов документов, предусмотренных пунктом 9 настоящего регламента,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</w:t>
      </w:r>
    </w:p>
    <w:p w14:paraId="1634294B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Не могут быть назначены опекунами (попечителями):</w:t>
      </w:r>
    </w:p>
    <w:p w14:paraId="6A20F02B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несовершеннолетние и недееспособные лица; </w:t>
      </w:r>
    </w:p>
    <w:p w14:paraId="0CAA9E3B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лица, лишенные родительских прав; </w:t>
      </w:r>
    </w:p>
    <w:p w14:paraId="0884F389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человечества;</w:t>
      </w:r>
    </w:p>
    <w:p w14:paraId="6F7F87CA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лица, имеющие неснятую или непогашенную судимость за тяжкие или особо тяжкие преступления;</w:t>
      </w:r>
    </w:p>
    <w:p w14:paraId="0A8932FE" w14:textId="77777777" w:rsidR="008D5C62" w:rsidRPr="002A11C0" w:rsidRDefault="008D5C62" w:rsidP="008D5C62">
      <w:pPr>
        <w:spacing w:line="276" w:lineRule="auto"/>
        <w:rPr>
          <w:szCs w:val="26"/>
        </w:rPr>
      </w:pPr>
      <w:r w:rsidRPr="002A11C0">
        <w:rPr>
          <w:szCs w:val="26"/>
        </w:rPr>
        <w:t>лица, не прошедшие подготовки в порядке, установленном пунктом 6 статьи 127 </w:t>
      </w:r>
      <w:hyperlink r:id="rId14" w:history="1">
        <w:r w:rsidRPr="002A11C0">
          <w:rPr>
            <w:rStyle w:val="ac"/>
            <w:color w:val="auto"/>
            <w:szCs w:val="26"/>
            <w:u w:val="none"/>
          </w:rPr>
          <w:t>Семейного кодекса Российской Федерации</w:t>
        </w:r>
      </w:hyperlink>
      <w:r w:rsidRPr="002A11C0">
        <w:rPr>
          <w:szCs w:val="26"/>
        </w:rPr>
        <w:t> (кроме близких родственников детей,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</w:p>
    <w:p w14:paraId="4C75EF3F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лица, больные хроническим алкоголизмом или наркоманией;</w:t>
      </w:r>
    </w:p>
    <w:p w14:paraId="63682DD5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лица, отстраненные от выполнения обязанностей опекунов (попечителей);</w:t>
      </w:r>
    </w:p>
    <w:p w14:paraId="2EB33E70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лица, ограниченные в родительских правах;</w:t>
      </w:r>
    </w:p>
    <w:p w14:paraId="2D6F2468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бывшие усыновители, если усыновление отменено по их вине;</w:t>
      </w:r>
    </w:p>
    <w:p w14:paraId="1BD47BD5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лица, страдающие заболеваниями, при наличии которых лицо не может принять ребенка под опеку, попечительство, взять его в приемную или патронатную семью;</w:t>
      </w:r>
    </w:p>
    <w:p w14:paraId="419F49E2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браке.</w:t>
      </w:r>
    </w:p>
    <w:p w14:paraId="16E24316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2.8. Основания для приостановления предоставления государственной услуги действующим законодательством не предусмотрены.</w:t>
      </w:r>
    </w:p>
    <w:p w14:paraId="0134709F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2.9. Показателями доступности и качества государственной услуги определяются как выполнение </w:t>
      </w:r>
      <w:proofErr w:type="gramStart"/>
      <w:r w:rsidRPr="008D5C62">
        <w:rPr>
          <w:szCs w:val="26"/>
        </w:rPr>
        <w:t>администрацией  взятых</w:t>
      </w:r>
      <w:proofErr w:type="gramEnd"/>
      <w:r w:rsidRPr="008D5C62">
        <w:rPr>
          <w:szCs w:val="26"/>
        </w:rPr>
        <w:t xml:space="preserve"> на себя обязательств по предоставлению государственной услуги в соответствии со стандартом ее предоставления и оцениваются следующим образом: </w:t>
      </w:r>
    </w:p>
    <w:p w14:paraId="53D13E21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доступность: </w:t>
      </w:r>
    </w:p>
    <w:p w14:paraId="1D4964F0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% (доля) заявителей (представителей заявителя), ожидающих получения </w:t>
      </w:r>
      <w:r w:rsidRPr="008D5C62">
        <w:rPr>
          <w:szCs w:val="26"/>
        </w:rPr>
        <w:lastRenderedPageBreak/>
        <w:t xml:space="preserve">государственной услуги в очереди не более 15 минут, - 100 процентов; </w:t>
      </w:r>
    </w:p>
    <w:p w14:paraId="23B20E2D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</w:t>
      </w:r>
      <w:proofErr w:type="gramStart"/>
      <w:r w:rsidRPr="008D5C62">
        <w:rPr>
          <w:szCs w:val="26"/>
        </w:rPr>
        <w:t>государственной  услуги</w:t>
      </w:r>
      <w:proofErr w:type="gramEnd"/>
      <w:r w:rsidRPr="008D5C62">
        <w:rPr>
          <w:szCs w:val="26"/>
        </w:rPr>
        <w:t xml:space="preserve">, - 90 процентов; </w:t>
      </w:r>
    </w:p>
    <w:p w14:paraId="00D696AA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% (доля) заявителей (представителей заявителя), для которых доступна информация о получении государственной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14:paraId="435EA1B8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% (доля) случаев предоставления государственной услуги в установленные сроки со дня поступления заявки - 100 процентов; </w:t>
      </w:r>
    </w:p>
    <w:p w14:paraId="206EDEE6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качество: </w:t>
      </w:r>
    </w:p>
    <w:p w14:paraId="5869CE55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государственной услуги, в том числе в электронном виде - 90 процентов; </w:t>
      </w:r>
    </w:p>
    <w:p w14:paraId="6E1D763B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% (доля) заявителей (представителей заявителя), удовлетворенных качеством предоставления государстве услуги, - 90 процентов. </w:t>
      </w:r>
    </w:p>
    <w:p w14:paraId="7B4DB017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2.10. Государственная услуга предоставляется бесплатно.</w:t>
      </w:r>
    </w:p>
    <w:p w14:paraId="6E694987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2.</w:t>
      </w:r>
      <w:proofErr w:type="gramStart"/>
      <w:r w:rsidRPr="008D5C62">
        <w:rPr>
          <w:szCs w:val="26"/>
        </w:rPr>
        <w:t>11.Максимальный</w:t>
      </w:r>
      <w:proofErr w:type="gramEnd"/>
      <w:r w:rsidRPr="008D5C62">
        <w:rPr>
          <w:szCs w:val="26"/>
        </w:rPr>
        <w:t xml:space="preserve"> срок ожидания в очереди заявителей при подаче заявления о предоставлении государственной услуги и при получении результата предоставления государственной услуги от должностных лиц или муниципальных служащих управления, обеспечивающих прием и выдачу документов, составляет не более 15 минут.</w:t>
      </w:r>
    </w:p>
    <w:p w14:paraId="5836C4E4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2.</w:t>
      </w:r>
      <w:proofErr w:type="gramStart"/>
      <w:r w:rsidRPr="008D5C62">
        <w:rPr>
          <w:szCs w:val="26"/>
        </w:rPr>
        <w:t>12.Срок</w:t>
      </w:r>
      <w:proofErr w:type="gramEnd"/>
      <w:r w:rsidRPr="008D5C62">
        <w:rPr>
          <w:szCs w:val="26"/>
        </w:rPr>
        <w:t xml:space="preserve"> регистрации заявления о предоставлении государственной услуги.</w:t>
      </w:r>
    </w:p>
    <w:p w14:paraId="482C3A9D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Заявление о предоставлении государственной услуги, поданное заявителем (представителем заявителя) при личном обращении в уполномоченный орган, регистрируется в день обращения заявителя. </w:t>
      </w:r>
    </w:p>
    <w:p w14:paraId="63D1866E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Заявление и прилагаемые к нему документы могут быть представлены заявителем в управление непосредственно либо направлены заказным почтовым отправлением с уведомлением о вручении и описью вложения, а также в форме электронных документов с использованием информационно-телекоммуникационных сетей, доступ к которым не ограничен определенным кругом лиц (включая сеть Интернет).</w:t>
      </w:r>
    </w:p>
    <w:p w14:paraId="781F0B4A" w14:textId="39891769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Документы, предусмотренные пунктом </w:t>
      </w:r>
      <w:r w:rsidR="00664D3E">
        <w:rPr>
          <w:szCs w:val="26"/>
        </w:rPr>
        <w:t>2</w:t>
      </w:r>
      <w:r w:rsidRPr="008D5C62">
        <w:rPr>
          <w:szCs w:val="26"/>
        </w:rPr>
        <w:t xml:space="preserve"> настоящего регламента, могут быть поданы гражданином в орган опеки лично, либо с использованием федеральной государственной информационной системы "Единый портал государственных и муниципальных услуг (функций)" или официального сайта Арсеньевского городского округа в информационно-телекоммуникационной сети Интернет.</w:t>
      </w:r>
    </w:p>
    <w:p w14:paraId="5A011436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2.</w:t>
      </w:r>
      <w:proofErr w:type="gramStart"/>
      <w:r w:rsidRPr="008D5C62">
        <w:rPr>
          <w:szCs w:val="26"/>
        </w:rPr>
        <w:t>13.Требования</w:t>
      </w:r>
      <w:proofErr w:type="gramEnd"/>
      <w:r w:rsidRPr="008D5C62">
        <w:rPr>
          <w:szCs w:val="26"/>
        </w:rPr>
        <w:t xml:space="preserve">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</w:t>
      </w:r>
      <w:r w:rsidRPr="008D5C62">
        <w:rPr>
          <w:szCs w:val="26"/>
        </w:rPr>
        <w:lastRenderedPageBreak/>
        <w:t>инвалидов.</w:t>
      </w:r>
    </w:p>
    <w:p w14:paraId="76713F0B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2.13.1. Прием заявителей осуществляется непосредственно в кабинете, в котором оборудовано место для специалиста управления, осуществляющего предоставление государственной услуги. Места информирования, предназначенные для ознакомления заявителей с информационными материалами, оборудуются:</w:t>
      </w:r>
    </w:p>
    <w:p w14:paraId="718C8A9F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стульями и столами для возможности оформления документов. Места ожидания соответствуют комфортным условиям для заявителей и</w:t>
      </w:r>
      <w:r w:rsidRPr="008D5C62">
        <w:rPr>
          <w:b/>
          <w:bCs/>
          <w:szCs w:val="26"/>
        </w:rPr>
        <w:t xml:space="preserve"> </w:t>
      </w:r>
      <w:r w:rsidRPr="00664D3E">
        <w:rPr>
          <w:szCs w:val="26"/>
        </w:rPr>
        <w:t>оптимальным условиям работы специалистов. Места ожидания в очереди на предоставление или</w:t>
      </w:r>
      <w:r w:rsidRPr="008D5C62">
        <w:rPr>
          <w:szCs w:val="26"/>
        </w:rPr>
        <w:t xml:space="preserve"> получение документов оборудованы стульями. Количество мест ожидания определяется исходя из фактической нагрузки и возможностей для их размещения в здании, но не менее двух мест. Места для заполнения документов оборудованы стульями и столами.</w:t>
      </w:r>
    </w:p>
    <w:p w14:paraId="37AED8E5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Здание, в котором расположено управление, должно быть оборудовано входом для свободного доступа заявителей в помещение.</w:t>
      </w:r>
    </w:p>
    <w:p w14:paraId="49C388A8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Вход в помещение должен быть оборудован информационной табличкой (вывеской), содержащей информацию об управлении: наименование, место нахождения, режим работы.</w:t>
      </w:r>
    </w:p>
    <w:p w14:paraId="6D5E6919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Помещение должно соответствовать санитарно-эпидемиологическим правилам и нормам, должно быть оборудованными противопожарной системой и средствами пожаротушения, системой оповещения о возникновении чрезвычайной ситуации, туалетом.</w:t>
      </w:r>
    </w:p>
    <w:p w14:paraId="59F2DCA4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На информационных стендах, расположенных в помещении, размещается следующая информация:</w:t>
      </w:r>
    </w:p>
    <w:p w14:paraId="55076375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о месте нахождения, о графике работы;</w:t>
      </w:r>
    </w:p>
    <w:p w14:paraId="177F5E37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извлечения из нормативных правовых актов, содержащих нормы, регулирующие деятельность по предоставлению государственной услуги; порядок получения консультаций;</w:t>
      </w:r>
    </w:p>
    <w:p w14:paraId="0C4E2E3D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перечень документов, необходимых для предоставления государственной услуги;</w:t>
      </w:r>
    </w:p>
    <w:p w14:paraId="1B9A7DD5" w14:textId="77777777" w:rsidR="002A11C0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досудебный (внесудебный) порядок обжалования решений и (или) действий</w:t>
      </w:r>
      <w:r w:rsidRPr="008D5C62">
        <w:rPr>
          <w:b/>
          <w:bCs/>
          <w:szCs w:val="26"/>
        </w:rPr>
        <w:t xml:space="preserve"> </w:t>
      </w:r>
      <w:r w:rsidRPr="008D5C62">
        <w:rPr>
          <w:szCs w:val="26"/>
        </w:rPr>
        <w:t>(бездействия) администрации, организаций, указанных в статье 11.</w:t>
      </w:r>
      <w:r w:rsidRPr="002A11C0">
        <w:rPr>
          <w:szCs w:val="26"/>
        </w:rPr>
        <w:t xml:space="preserve">3 </w:t>
      </w:r>
      <w:hyperlink r:id="rId15" w:history="1">
        <w:r w:rsidRPr="002A11C0">
          <w:rPr>
            <w:rStyle w:val="ac"/>
            <w:color w:val="auto"/>
            <w:szCs w:val="26"/>
            <w:u w:val="none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8D5C62">
        <w:rPr>
          <w:szCs w:val="26"/>
        </w:rPr>
        <w:t>.</w:t>
      </w:r>
    </w:p>
    <w:p w14:paraId="2E508DDD" w14:textId="6B8841C6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Должностные лица,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14:paraId="635F177F" w14:textId="77777777" w:rsidR="008D5C62" w:rsidRPr="008D5C62" w:rsidRDefault="008D5C62" w:rsidP="008D5C62">
      <w:pPr>
        <w:spacing w:line="276" w:lineRule="auto"/>
        <w:rPr>
          <w:b/>
          <w:bCs/>
          <w:szCs w:val="26"/>
        </w:rPr>
      </w:pPr>
    </w:p>
    <w:p w14:paraId="52155687" w14:textId="0F20AA40" w:rsidR="008D5C62" w:rsidRPr="008D5C62" w:rsidRDefault="008D5C62" w:rsidP="008D5C62">
      <w:pPr>
        <w:spacing w:line="276" w:lineRule="auto"/>
        <w:rPr>
          <w:b/>
          <w:bCs/>
          <w:szCs w:val="26"/>
        </w:rPr>
      </w:pPr>
      <w:r w:rsidRPr="008D5C62">
        <w:rPr>
          <w:b/>
          <w:bCs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17A54865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3.1. Исчерпывающий перечень административных процедур </w:t>
      </w:r>
    </w:p>
    <w:p w14:paraId="3AD70BE1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- процедура приема и регистрации заявления о предоставлении государственной </w:t>
      </w:r>
      <w:r w:rsidRPr="008D5C62">
        <w:rPr>
          <w:szCs w:val="26"/>
        </w:rPr>
        <w:lastRenderedPageBreak/>
        <w:t xml:space="preserve">услуги; </w:t>
      </w:r>
    </w:p>
    <w:p w14:paraId="66EF91A0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- процедура рассмотрения заявления о предоставлении государственной услуги и предоставления информации либо отказ в предоставлении информации;</w:t>
      </w:r>
    </w:p>
    <w:p w14:paraId="0FB28DA1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- процедура предоставления государственной услуги по предоставлению информации при личном обращении заявителя;</w:t>
      </w:r>
    </w:p>
    <w:p w14:paraId="4FF01F8C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- процедура обращения заявителя за получением государственной услуги по предоставлению информации по вопросам установления опеки (попечительства) в электронной форме с использованием простой электронной подписи;</w:t>
      </w:r>
    </w:p>
    <w:p w14:paraId="49F71154" w14:textId="3DA72CD9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- процедура приема и регистрация заявления с документами, указанными в пункте </w:t>
      </w:r>
      <w:r w:rsidR="00664D3E">
        <w:rPr>
          <w:szCs w:val="26"/>
        </w:rPr>
        <w:t>2</w:t>
      </w:r>
      <w:r w:rsidRPr="008D5C62">
        <w:rPr>
          <w:szCs w:val="26"/>
        </w:rPr>
        <w:t>.1 настоящего регламента;</w:t>
      </w:r>
    </w:p>
    <w:p w14:paraId="2660AAB2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- </w:t>
      </w:r>
      <w:proofErr w:type="gramStart"/>
      <w:r w:rsidRPr="008D5C62">
        <w:rPr>
          <w:szCs w:val="26"/>
        </w:rPr>
        <w:t>процедура  направления</w:t>
      </w:r>
      <w:proofErr w:type="gramEnd"/>
      <w:r w:rsidRPr="008D5C62">
        <w:rPr>
          <w:szCs w:val="26"/>
        </w:rPr>
        <w:t xml:space="preserve"> межведомственных запросов;</w:t>
      </w:r>
    </w:p>
    <w:p w14:paraId="658126B5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- процедура рассмотрения заявления, представленных документов и выдача заключения о возможности быть опекуном (попечителем);</w:t>
      </w:r>
    </w:p>
    <w:p w14:paraId="26B6E8DD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- процедура постановки заявителя на учет в качестве кандидатов в опекуны (попечители) и выдача направления на посещение ребенка (детей);</w:t>
      </w:r>
    </w:p>
    <w:p w14:paraId="52102A78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- процедура принятия решения об установлении опеки (попечительства).</w:t>
      </w:r>
    </w:p>
    <w:p w14:paraId="513A22AC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3.</w:t>
      </w:r>
      <w:proofErr w:type="gramStart"/>
      <w:r w:rsidRPr="008D5C62">
        <w:rPr>
          <w:szCs w:val="26"/>
        </w:rPr>
        <w:t>2.Процедура</w:t>
      </w:r>
      <w:proofErr w:type="gramEnd"/>
      <w:r w:rsidRPr="008D5C62">
        <w:rPr>
          <w:szCs w:val="26"/>
        </w:rPr>
        <w:t xml:space="preserve"> приема и регистрации заявления</w:t>
      </w:r>
    </w:p>
    <w:p w14:paraId="3E50FB99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Основанием для начала административной процедуры является представление в управление опеки и попечительства администрации  Арсеньевского городского округа, лично заявителем заявления либо с использованием федеральной государственной информационной системы "Единый портал государственных и муниципальных услуг (функций)" или официального сайта Арсеньевского городского округа в информационно-телекоммуникационной сети Интернет, либо поступление в адрес управления заявления посредством почтовой или электронной связи.</w:t>
      </w:r>
    </w:p>
    <w:p w14:paraId="43D0F1A0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Административная процедура по приему и регистрации заявления осуществляется в день его поступления.</w:t>
      </w:r>
    </w:p>
    <w:p w14:paraId="41D2672F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Результат административной процедуры: прием и регистрация заявления.</w:t>
      </w:r>
    </w:p>
    <w:p w14:paraId="3FCD4AAB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3.</w:t>
      </w:r>
      <w:proofErr w:type="gramStart"/>
      <w:r w:rsidRPr="008D5C62">
        <w:rPr>
          <w:szCs w:val="26"/>
        </w:rPr>
        <w:t>3.Процедура</w:t>
      </w:r>
      <w:proofErr w:type="gramEnd"/>
      <w:r w:rsidRPr="008D5C62">
        <w:rPr>
          <w:szCs w:val="26"/>
        </w:rPr>
        <w:t xml:space="preserve"> рассмотрения заявления о предоставлении государственной услуги и предоставления информации либо отказ в предоставлении информации</w:t>
      </w:r>
    </w:p>
    <w:p w14:paraId="41B65EBC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Основанием для начала административной процедуры является регистрация заявления.</w:t>
      </w:r>
    </w:p>
    <w:p w14:paraId="0C5D1942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Управление, в течение двух дней со дня регистрации заявления рассматривает его на наличие оснований для отказа в предоставлении государственной услуги, указанных в подпункте 2.7.2 настоящего административного регламента.</w:t>
      </w:r>
    </w:p>
    <w:p w14:paraId="6A9EACF9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В случае наличия оснований для отказа в предоставлении государственной услуги специалист управления в течение семи дней со дня регистрации заявления информирует заявителя об отказе в предоставлении государственной услуги в письменном или электронном виде.</w:t>
      </w:r>
    </w:p>
    <w:p w14:paraId="645ECEE8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В случае отсутствия оснований для отказа в предоставлении государственной услуги специалист управления опеки определяет:</w:t>
      </w:r>
    </w:p>
    <w:p w14:paraId="24347D30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возможность самостоятельно подготовить информацию (ответ);</w:t>
      </w:r>
    </w:p>
    <w:p w14:paraId="0CB36B4A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необходимость запроса информации в органах государственной власти и (или) организациях.</w:t>
      </w:r>
    </w:p>
    <w:p w14:paraId="5A27A8FC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lastRenderedPageBreak/>
        <w:t>При самостоятельной подготовке информации (ответа) специалист управления в течение 18 дней со дня поступления ему заявления осуществляет подготовку информации заявителю и представляет на подпись руководителю управления.</w:t>
      </w:r>
    </w:p>
    <w:p w14:paraId="3E8AA0BE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В течение одного дня со дня подписания руководителем направляет информацию в письменном или электронном виде заявителю.</w:t>
      </w:r>
    </w:p>
    <w:p w14:paraId="674560A7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Результат административной процедуры: направление заявителю информации либо уведомления об отказе в предоставлении информации.</w:t>
      </w:r>
    </w:p>
    <w:p w14:paraId="6B99D961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3.</w:t>
      </w:r>
      <w:proofErr w:type="gramStart"/>
      <w:r w:rsidRPr="008D5C62">
        <w:rPr>
          <w:szCs w:val="26"/>
        </w:rPr>
        <w:t>4.Процедура</w:t>
      </w:r>
      <w:proofErr w:type="gramEnd"/>
      <w:r w:rsidRPr="008D5C62">
        <w:rPr>
          <w:szCs w:val="26"/>
        </w:rPr>
        <w:t xml:space="preserve"> предоставления государственной услуги по предоставлению информации при личном обращении заявителя</w:t>
      </w:r>
    </w:p>
    <w:p w14:paraId="083561F7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Основанием для начала административной процедуры является непосредственное устное обращение заявителя о предоставлении информации в управление.</w:t>
      </w:r>
    </w:p>
    <w:p w14:paraId="02FC00CC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Управление уточняет запрашиваемую информацию и определяет, относится ли указанный запрос к информированию об установлении опеки (попечительства).</w:t>
      </w:r>
    </w:p>
    <w:p w14:paraId="18B75134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Управление предоставляет возможность заявителю ознакомиться с информацией на бумажном носителе (информационные стенды, брошюры, буклеты), в электронном виде (официальный сайт Администрации Арсеньевского городского округа подраздел «Управление опеки и попечительства» в информационно-телекоммуникационной сети Интернет) либо отвечает на поставленные заявителем вопросы о порядке установления опеки (попечительства).</w:t>
      </w:r>
    </w:p>
    <w:p w14:paraId="4BB2E91F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Максимальное время предоставления государственной услуги при личном обращении не должно превышать 30 минут.</w:t>
      </w:r>
    </w:p>
    <w:p w14:paraId="29A621B4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Результатом административной процедуры является предоставление заявителю информации о порядке установления опеки (попечительства).</w:t>
      </w:r>
    </w:p>
    <w:p w14:paraId="6567CF41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3.</w:t>
      </w:r>
      <w:proofErr w:type="gramStart"/>
      <w:r w:rsidRPr="008D5C62">
        <w:rPr>
          <w:szCs w:val="26"/>
        </w:rPr>
        <w:t>5.Процедура</w:t>
      </w:r>
      <w:proofErr w:type="gramEnd"/>
      <w:r w:rsidRPr="008D5C62">
        <w:rPr>
          <w:szCs w:val="26"/>
        </w:rPr>
        <w:t xml:space="preserve"> обращения заявителя за получением государственной услуги по предоставлению информации по вопросам установления опеки (попечительства) в электронной форме с использованием простой электронной подписи.</w:t>
      </w:r>
    </w:p>
    <w:p w14:paraId="5A86DAC9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Заявитель вправе обратиться за получением государственной услуги по предоставлению информации по вопросам установления опеки (попечительства) с использованием усиленной квалифицированной электронной подписи, заявитель должен иметь подтвержденную учетную запись в федеральной государственной информационной системы «Единая система идентификации и аутентификации»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услуг в электронной форме.</w:t>
      </w:r>
    </w:p>
    <w:p w14:paraId="028439A0" w14:textId="77777777" w:rsidR="008D5C62" w:rsidRPr="002F1E15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Для использования усиленной квалифицированной электронной подписи при обращении за получением государственной услуги по предоставлению информации по вопросам установления опеки (попечительства) заявителю необходимо получить квалифицированный сертификат ключа проверки электронной подписи в </w:t>
      </w:r>
      <w:r w:rsidRPr="002F1E15">
        <w:rPr>
          <w:szCs w:val="26"/>
        </w:rPr>
        <w:t>удостоверяющем центре, аккредитованном в порядке, установленном </w:t>
      </w:r>
      <w:hyperlink r:id="rId16" w:history="1">
        <w:r w:rsidRPr="002F1E15">
          <w:rPr>
            <w:rStyle w:val="ac"/>
            <w:color w:val="auto"/>
            <w:szCs w:val="26"/>
            <w:u w:val="none"/>
          </w:rPr>
          <w:t>Федеральным законом от 6 апреля 2011 года № 63-ФЗ «Об электронной подписи»</w:t>
        </w:r>
      </w:hyperlink>
      <w:r w:rsidRPr="002F1E15">
        <w:rPr>
          <w:szCs w:val="26"/>
        </w:rPr>
        <w:t>.</w:t>
      </w:r>
    </w:p>
    <w:p w14:paraId="25A3521E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Действительность усиленной квалифицированной электронной подписи заявителя (представителя заявителя), использованной при обращении за получением </w:t>
      </w:r>
      <w:r w:rsidRPr="008D5C62">
        <w:rPr>
          <w:szCs w:val="26"/>
        </w:rPr>
        <w:lastRenderedPageBreak/>
        <w:t>государственной услуги по предоставлению информации по вопросам установления опеки (попечительства), проверяется средствами удостоверяющих центров класса не ниже КС2.</w:t>
      </w:r>
    </w:p>
    <w:p w14:paraId="05921C13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действительности, в течение трех дней со дня завершения проведения такой проверки специалист готовит решение об отказе в приеме к рассмотрению заявления и прилагаемых к нему документов и направляет заявителю уведомление об </w:t>
      </w:r>
      <w:r w:rsidRPr="002F1E15">
        <w:rPr>
          <w:szCs w:val="26"/>
        </w:rPr>
        <w:t>этом в электронной форме с указанием пунктов статьи 11 </w:t>
      </w:r>
      <w:hyperlink r:id="rId17" w:history="1">
        <w:r w:rsidRPr="002F1E15">
          <w:rPr>
            <w:rStyle w:val="ac"/>
            <w:color w:val="auto"/>
            <w:szCs w:val="26"/>
            <w:u w:val="none"/>
          </w:rPr>
          <w:t>Федерального закона от 6 апреля 2011 года № 63-ФЗ «Об электронной подписи</w:t>
        </w:r>
      </w:hyperlink>
      <w:r w:rsidRPr="002F1E15">
        <w:rPr>
          <w:szCs w:val="26"/>
        </w:rPr>
        <w:t xml:space="preserve">», которые послужили основанием </w:t>
      </w:r>
      <w:r w:rsidRPr="008D5C62">
        <w:rPr>
          <w:szCs w:val="26"/>
        </w:rPr>
        <w:t>для принятия указанного решения.</w:t>
      </w:r>
    </w:p>
    <w:p w14:paraId="514BC0D8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После получения уведомления об отказе в приеме к рассмотрению заявления заявитель вправе обратиться повторно с заявлением, устранив нарушения, которые послужили основанием для отказа в приеме к рассмотрению заявления.</w:t>
      </w:r>
    </w:p>
    <w:p w14:paraId="6232044B" w14:textId="52F54019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3.6.</w:t>
      </w:r>
      <w:r w:rsidR="00C447A0">
        <w:rPr>
          <w:szCs w:val="26"/>
        </w:rPr>
        <w:t xml:space="preserve"> </w:t>
      </w:r>
      <w:r w:rsidRPr="008D5C62">
        <w:rPr>
          <w:szCs w:val="26"/>
        </w:rPr>
        <w:t>Процедура приема и регистрации заявления с прилагаемыми документами.</w:t>
      </w:r>
    </w:p>
    <w:p w14:paraId="33DBABAE" w14:textId="22E8AB02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государственной услуги с приложением необходимых для предоставления государственной услуги документов, указанных в пункте </w:t>
      </w:r>
      <w:r w:rsidR="00C447A0">
        <w:rPr>
          <w:szCs w:val="26"/>
        </w:rPr>
        <w:t>2</w:t>
      </w:r>
      <w:r w:rsidRPr="008D5C62">
        <w:rPr>
          <w:szCs w:val="26"/>
        </w:rPr>
        <w:t xml:space="preserve">.1 настоящего административного регламента. </w:t>
      </w:r>
    </w:p>
    <w:p w14:paraId="0D560469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Регистрация заявления о предоставлении государственной услуги производится в день поступления обращения заявителя (представителя заявителя). </w:t>
      </w:r>
    </w:p>
    <w:p w14:paraId="37F3ED96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Основанием для начала административной процедуры является предоставление в управление опеки лично, либо с использованием федеральной государственной информационной системы «Единый портал государственных и муниципальных услуг (функций)» или официального сайта Арсеньевского городского округа в информационно-телекоммуникационной сети Интернет.</w:t>
      </w:r>
    </w:p>
    <w:p w14:paraId="23EE6B3C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Результат административной процедуры: прием и регистрация заявления с прилагаемыми документами.</w:t>
      </w:r>
    </w:p>
    <w:p w14:paraId="0C94AB2D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3.7. Процедура направления межведомственных запросов</w:t>
      </w:r>
    </w:p>
    <w:p w14:paraId="3E7790AD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Административная процедура включает в себя административное действие по получению сведений посредством межведомственного взаимодействия.</w:t>
      </w:r>
    </w:p>
    <w:p w14:paraId="0BF60096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Управление в течение двух рабочих дней со дня подачи заявления запрашивает у соответствующих уполномоченных органов подтверждение сведений, указанных в заявлении в соответствии подпункта 2.2. регламента.</w:t>
      </w:r>
    </w:p>
    <w:p w14:paraId="778135C2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С использованием межведомственного электронного взаимодействия обмен информацией осуществляется между управлением и:</w:t>
      </w:r>
    </w:p>
    <w:p w14:paraId="32F84751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территориальными отделениями Пенсионного Фонда Российской Федерации по Приморскому краю (в части получения сведений об осуществлении пенсионного обеспечения);</w:t>
      </w:r>
    </w:p>
    <w:p w14:paraId="79D4C15E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с жилищным управлением (в части получения сведений о гражданах, зарегистрированных по месту жительства заявителя);</w:t>
      </w:r>
    </w:p>
    <w:p w14:paraId="720B3645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с управлением внутренних дел России по Приморскому краю (в части получения сведений об отсутствии судимости или факта уголовного преследования).</w:t>
      </w:r>
    </w:p>
    <w:p w14:paraId="332DF079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lastRenderedPageBreak/>
        <w:t xml:space="preserve">Межведомственный запрос направляется специалистом, ответственным за прием и регистрацию документов, в форме электронного документа с использованием единой системы межведомственного электронного взаимодействия и, подключаемых к ней региональных систем межведомственного электронного взаимодействия. </w:t>
      </w:r>
    </w:p>
    <w:p w14:paraId="046F3218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Ответы на запросы органов опеки о предоставлении сведений, предусмотренных абзацами четвертым, шестым подпункта 2.2. настоящего регламента, направляются в орган опеки посредством межведомственного информационного взаимодействия в течение пяти рабочих дней со дня получения соответствующего запроса.</w:t>
      </w:r>
    </w:p>
    <w:p w14:paraId="38E177EB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Форма и порядок представления ответа на запросы органа опеки о подтверждении сведений, предусмотренных абзацем пятым подпункта 2.2. регламента, а также форма соответствующего 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пяти рабочих дней со дня получения соответствующего запроса.</w:t>
      </w:r>
    </w:p>
    <w:p w14:paraId="3CC24ADD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В случае если сведения, указанные гражданами в заявлении в соответствии с абзацами четвертым и пятым подпункта 2.2. регламента, были подтверждены более года назад, управление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14:paraId="04BEC79F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Результат административной процедуры: при получении информации отдел опеки, приобщает полученные сведения в течение одного дня к документам, представленным гражданином.</w:t>
      </w:r>
    </w:p>
    <w:p w14:paraId="25FCCF3E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3.</w:t>
      </w:r>
      <w:proofErr w:type="gramStart"/>
      <w:r w:rsidRPr="008D5C62">
        <w:rPr>
          <w:szCs w:val="26"/>
        </w:rPr>
        <w:t>7.Процедура</w:t>
      </w:r>
      <w:proofErr w:type="gramEnd"/>
      <w:r w:rsidRPr="008D5C62">
        <w:rPr>
          <w:szCs w:val="26"/>
        </w:rPr>
        <w:t xml:space="preserve"> рассмотрения заявления, представленных документов и выдача заключения о возможности быть опекуном (попечителем)</w:t>
      </w:r>
    </w:p>
    <w:p w14:paraId="6EA74501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Основанием для начала административной процедуры является регистрация заявления.</w:t>
      </w:r>
    </w:p>
    <w:p w14:paraId="220F1C25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 Управление опеки в течение двух дней со дня регистрации заявления рассматривает его на предмет наличия оснований для отказа в предоставлении государственной услуги.</w:t>
      </w:r>
    </w:p>
    <w:p w14:paraId="38B776C2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В случае наличия оснований для отказа в предоставлении государственной услуги управление опеки в течение семи дней со дня регистрации заявления информирует заявителя об отказе в предоставлении услуги в письменном или электронном виде.</w:t>
      </w:r>
    </w:p>
    <w:p w14:paraId="7153B69B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В случае отсутствия оснований для отказа в предоставлении государственной услуги управление опеки в течение трех рабочих дней со дня подтверждения соответствующими уполномоченными органами сведений проводит обследование условий жизни заявителя, в ходе которого определяется отсутствие </w:t>
      </w:r>
      <w:r w:rsidRPr="002F1E15">
        <w:rPr>
          <w:szCs w:val="26"/>
        </w:rPr>
        <w:t xml:space="preserve">установленных  </w:t>
      </w:r>
      <w:hyperlink r:id="rId18" w:history="1">
        <w:r w:rsidRPr="002F1E15">
          <w:rPr>
            <w:rStyle w:val="ac"/>
            <w:color w:val="auto"/>
            <w:szCs w:val="26"/>
            <w:u w:val="none"/>
          </w:rPr>
          <w:t>Гражданским кодексом Российской Федерации</w:t>
        </w:r>
      </w:hyperlink>
      <w:r w:rsidRPr="002F1E15">
        <w:rPr>
          <w:szCs w:val="26"/>
        </w:rPr>
        <w:t> и </w:t>
      </w:r>
      <w:hyperlink r:id="rId19" w:history="1">
        <w:r w:rsidRPr="002F1E15">
          <w:rPr>
            <w:rStyle w:val="ac"/>
            <w:color w:val="auto"/>
            <w:szCs w:val="26"/>
            <w:u w:val="none"/>
          </w:rPr>
          <w:t>Семейным кодексом Российской Федерации</w:t>
        </w:r>
      </w:hyperlink>
      <w:r w:rsidRPr="008D5C62">
        <w:rPr>
          <w:szCs w:val="26"/>
        </w:rPr>
        <w:t> обстоятельств, препятствующих назначению его опекуном.</w:t>
      </w:r>
    </w:p>
    <w:p w14:paraId="3391591D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При обследовании условий жизни гражданина, выразившего желание стать опекуном, орган опеки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</w:t>
      </w:r>
    </w:p>
    <w:p w14:paraId="6A146A4D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lastRenderedPageBreak/>
        <w:t>Результаты обследования и основанный на них вывод о возможности заявителя быть опекуном указываются в акте обследования условий жизни гражданина, выразившего желание стать опекуном (далее - акт обследования), который оформляется в течение 3-х дней со дня проведения обследования условий жизни заявителя в 2-х экземплярах, подписывается специалистом отдела опеки и утверждается руководителем органа опеки и попечительства. Один экземпляр акта обследования направляется заявителю в течение 3-х дней со дня утверждения акта, второй хранится в отделе опеки.</w:t>
      </w:r>
    </w:p>
    <w:p w14:paraId="2C3EF1BA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На основании предоставленных заявителем документов, акта обследования жизни заявителя специалист отдела опеки в течение 10 рабочих дней со дня подтверждения соответствующими уполномоченными органами сведений готовит заключение о возможности заявителя быть опекуном (попечителем), которое является основанием для постановки граждан на учет в качестве кандидатов в опекуны (попечители).</w:t>
      </w:r>
    </w:p>
    <w:p w14:paraId="05CC39AD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Результат административной процедуры: выдача заявителю заключения о возможности (невозможности) быть опекуном (попечителем).</w:t>
      </w:r>
    </w:p>
    <w:p w14:paraId="06CD51CE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3.8. Процедура постановки заявителя на учет в качестве кандидата в опекуны (попечители) и выдача направления для посещения ребенка (детей). </w:t>
      </w:r>
    </w:p>
    <w:p w14:paraId="0DC808E8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Основанием для начала административной процедуры является предоставление заявителем лично в управление опеки заявления, анкеты гражданина, желающего принять ребенка на воспитание в свою семью и заключения о возможности быть опекуном (попечителем).</w:t>
      </w:r>
    </w:p>
    <w:p w14:paraId="4E0A612E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Управление опеки принимает у заявителя заявление, анкету и заключение, и в день обращения производит постановку заявителя на учет в качестве кандидата в опекуны (попечители) путем занесения сведений о заявителе в журнал учета кандидатов, представляет ему информацию о детях, которые могут быть переданы под опеку (попечительство) и выдает направление для посещения ребенка (детей) по месту жительства (нахождения) ребенка (детей).</w:t>
      </w:r>
    </w:p>
    <w:p w14:paraId="7F3F04B0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Результат административной процедуры: постановка заявителя на учет в качестве кандидата в опекуны (попечители) и выдача направления на посещение ребенка (детей).</w:t>
      </w:r>
    </w:p>
    <w:p w14:paraId="2FA3D21E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3.9. Процедура принятия решения об установлении опеки (попечительства)</w:t>
      </w:r>
    </w:p>
    <w:p w14:paraId="3AC09E3E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Основанием для начала административной процедуры является предоставление заявителем лично в управление опеки заявления о назначении опекуном (попечителем) с приложением документов.</w:t>
      </w:r>
    </w:p>
    <w:p w14:paraId="0A838618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Управление в течение 10 рабочих дней со дня регистрации на основании представленного заявления и документов готовит проект распоряжения о назначении заявителя опекуном (попечителем) и передает начальнику для подписания.</w:t>
      </w:r>
    </w:p>
    <w:p w14:paraId="72BC0AD3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Распоряжение о назначении опекуна направляется (вручается) управлением опеки заявителю в течение 3-х дней со дня его подписания.</w:t>
      </w:r>
    </w:p>
    <w:p w14:paraId="32F84520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Вместе с распоряжением о назначении опекуна заявителю возвращаются все представленные документы. Копии указанных документов хранятся в отделе опеки.</w:t>
      </w:r>
    </w:p>
    <w:p w14:paraId="7980BBDB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Результат административной процедуры: подготовка и подписание </w:t>
      </w:r>
      <w:r w:rsidRPr="008D5C62">
        <w:rPr>
          <w:szCs w:val="26"/>
        </w:rPr>
        <w:lastRenderedPageBreak/>
        <w:t>распоряжения об установлении опеки (попечительства).</w:t>
      </w:r>
    </w:p>
    <w:p w14:paraId="5AB3BB97" w14:textId="77777777" w:rsidR="008D5C62" w:rsidRPr="008D5C62" w:rsidRDefault="008D5C62" w:rsidP="008D5C62">
      <w:pPr>
        <w:spacing w:line="276" w:lineRule="auto"/>
        <w:rPr>
          <w:b/>
          <w:bCs/>
          <w:szCs w:val="26"/>
        </w:rPr>
      </w:pPr>
    </w:p>
    <w:p w14:paraId="3C307396" w14:textId="77777777" w:rsidR="008D5C62" w:rsidRPr="008D5C62" w:rsidRDefault="008D5C62" w:rsidP="008D5C62">
      <w:pPr>
        <w:spacing w:line="276" w:lineRule="auto"/>
        <w:rPr>
          <w:b/>
          <w:bCs/>
          <w:szCs w:val="26"/>
        </w:rPr>
      </w:pPr>
      <w:r w:rsidRPr="008D5C62">
        <w:rPr>
          <w:b/>
          <w:bCs/>
          <w:szCs w:val="26"/>
        </w:rPr>
        <w:t>4.ФОРМЫ КОНТРОЛЯ ЗА ПРЕДОСТАВЛЕНИЕМ ГОСУДАРСТВЕННОЙ УСЛУГИ</w:t>
      </w:r>
    </w:p>
    <w:p w14:paraId="29CF1244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4.</w:t>
      </w:r>
      <w:proofErr w:type="gramStart"/>
      <w:r w:rsidRPr="008D5C62">
        <w:rPr>
          <w:szCs w:val="26"/>
        </w:rPr>
        <w:t>1.Контроль</w:t>
      </w:r>
      <w:proofErr w:type="gramEnd"/>
      <w:r w:rsidRPr="008D5C62">
        <w:rPr>
          <w:szCs w:val="26"/>
        </w:rPr>
        <w:t xml:space="preserve"> за соблюдением и исполнением административного регламента и ответственность специалистов.</w:t>
      </w:r>
    </w:p>
    <w:p w14:paraId="07FC8D34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4.1.1. Текущий контроль за соблюдением и исполнением специалистом администрации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решений указанным лицом осуществляется заместителем главы или уполномоченным им лицом.</w:t>
      </w:r>
    </w:p>
    <w:p w14:paraId="7EC1B6D7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Специалист управления, ответственный за исполнение административного регламента, несет ответственность в соответствии с действующим законодательством Российской Федерации за соблюдением сроков и порядка проведения процедур, установленных регламентом.</w:t>
      </w:r>
    </w:p>
    <w:p w14:paraId="689043B9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4.1.2.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01830686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4.1.3. Проверка полноты и качества предоставления государственной услуги осуществляется на основании правовых актов администрации.</w:t>
      </w:r>
    </w:p>
    <w:p w14:paraId="1A9DEEE4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4.1.4 Проверки могут быть плановыми (осуществляться на основании годовых планов работы администрации) и внеплановыми.</w:t>
      </w:r>
    </w:p>
    <w:p w14:paraId="37E25AC0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Плановые проверки проводятся в соответствии с планом работы администрации, но не чаще одного раза в три года. Внеплановые проверки проводятся </w:t>
      </w:r>
      <w:proofErr w:type="gramStart"/>
      <w:r w:rsidRPr="008D5C62">
        <w:rPr>
          <w:szCs w:val="26"/>
        </w:rPr>
        <w:t>в  случае</w:t>
      </w:r>
      <w:proofErr w:type="gramEnd"/>
      <w:r w:rsidRPr="008D5C62">
        <w:rPr>
          <w:szCs w:val="26"/>
        </w:rPr>
        <w:t xml:space="preserve"> поступления в администрацию или в отдел обращений физических или юридических лиц с жалобами на нарушения их прав и законных интересов.</w:t>
      </w:r>
    </w:p>
    <w:p w14:paraId="01C04664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4.1.5. Должностное лицо, специалист управления несет персональную ответственность: </w:t>
      </w:r>
    </w:p>
    <w:p w14:paraId="485922D3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за предоставление государственной услуги;</w:t>
      </w:r>
    </w:p>
    <w:p w14:paraId="1E99D0D9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за соблюдение сроков предоставления государственной услуги;</w:t>
      </w:r>
    </w:p>
    <w:p w14:paraId="0DEDD74C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за порядком рассмотрения заявлений о предоставлении государственной услуги. </w:t>
      </w:r>
    </w:p>
    <w:p w14:paraId="78693681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Персональная </w:t>
      </w:r>
      <w:proofErr w:type="gramStart"/>
      <w:r w:rsidRPr="008D5C62">
        <w:rPr>
          <w:szCs w:val="26"/>
        </w:rPr>
        <w:t>ответственность  специалиста</w:t>
      </w:r>
      <w:proofErr w:type="gramEnd"/>
      <w:r w:rsidRPr="008D5C62">
        <w:rPr>
          <w:szCs w:val="26"/>
        </w:rPr>
        <w:t xml:space="preserve"> управления закрепляется в  его должностной инструкции в соответствии с требованиями действующего законодательства.</w:t>
      </w:r>
    </w:p>
    <w:p w14:paraId="775CE008" w14:textId="77777777" w:rsidR="008D5C62" w:rsidRPr="008D5C62" w:rsidRDefault="008D5C62" w:rsidP="008D5C62">
      <w:pPr>
        <w:spacing w:line="276" w:lineRule="auto"/>
        <w:rPr>
          <w:b/>
          <w:bCs/>
          <w:szCs w:val="26"/>
        </w:rPr>
      </w:pPr>
      <w:r w:rsidRPr="008D5C62">
        <w:rPr>
          <w:b/>
          <w:bCs/>
          <w:szCs w:val="26"/>
        </w:rPr>
        <w:t>5. ДОСУДЕБНЫЙ (ВНЕСУДЕБНЫЙ) ПОРЯДОК ОБЖАЛОВАНИЯ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УСЛУГУ, ЛИБО МУНИЦИПАЛЬНОГО СЛУЖАЩЕГО</w:t>
      </w:r>
    </w:p>
    <w:p w14:paraId="410B85C6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lastRenderedPageBreak/>
        <w:t>5.  Порядок обжалования решений и действий (бездействия) органа предоставляющего государственную услугу.</w:t>
      </w:r>
    </w:p>
    <w:p w14:paraId="7217C1F0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5.1 Решения и действия (бездействие) администрации Арсеньевского городского округа, должностных лиц органа, предоставляющего государственную услугу, либо муниципальных служащих, принятые (осуществляемые) в ходе предоставления государственной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в администрацию Арсеньевского городского округа. </w:t>
      </w:r>
    </w:p>
    <w:p w14:paraId="1477F932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5.2.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 </w:t>
      </w:r>
    </w:p>
    <w:p w14:paraId="599FA0F2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5.2.1 нарушения срока регистрации заявления о предоставлении государственной услуги; </w:t>
      </w:r>
    </w:p>
    <w:p w14:paraId="5BEE3D14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5.2.2 нарушения срока предоставления муниципальной услуги; </w:t>
      </w:r>
    </w:p>
    <w:p w14:paraId="5DAA07F3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5.2.3 требования у заявителя документов или информации либо осуществления действий, представление или осуществление которых не</w:t>
      </w:r>
      <w:r w:rsidRPr="008D5C62">
        <w:rPr>
          <w:b/>
          <w:bCs/>
          <w:szCs w:val="26"/>
        </w:rPr>
        <w:t xml:space="preserve"> </w:t>
      </w:r>
      <w:r w:rsidRPr="008D5C62">
        <w:rPr>
          <w:szCs w:val="26"/>
        </w:rPr>
        <w:t xml:space="preserve">предусмотрено нормативными правовыми актами Российской Федерации для предоставления государственной услуги; </w:t>
      </w:r>
    </w:p>
    <w:p w14:paraId="5EFFCD64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5.2.4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Арсеньевского городского округа для предоставления государственной услуги; </w:t>
      </w:r>
    </w:p>
    <w:p w14:paraId="1677668C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5.2.5 отказа заявителю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 Арсеньевского городского округа; </w:t>
      </w:r>
    </w:p>
    <w:p w14:paraId="7DA5CDF1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5.2.6 требования у заявителя при предоставлении государственной услуги платы, не предусмотренной нормативными правовыми актами Российской Федерации, муниципальными правовыми актами Арсеньевского городского округа; </w:t>
      </w:r>
    </w:p>
    <w:p w14:paraId="5CDA8285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5.2.7 отказа Арсеньевского городского округа, предоставляющей государственную услугу, должностного лица органа, предоставляющего государственную услугу, либо муниципального служащего в исправлении допущенных ими опечаток и ошибок в выданных в результате предоставления государственной услуги документах, либо нарушение установленного срока таких исправлений; </w:t>
      </w:r>
    </w:p>
    <w:p w14:paraId="45CE1EC7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5.2.8 нарушения срока или порядка выдачи документов по результатам предоставления государственной услуги; </w:t>
      </w:r>
    </w:p>
    <w:p w14:paraId="0F7F98CE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5.2.9 приостановления предоставления государственной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Арсеньевского городского округа; </w:t>
      </w:r>
    </w:p>
    <w:p w14:paraId="2D15C884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lastRenderedPageBreak/>
        <w:t xml:space="preserve">5.2.10 требования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Федеральным законом от 27.07.2010 № 210-ФЗ «Об организации предоставления государственных и муниципальных услуг». </w:t>
      </w:r>
    </w:p>
    <w:p w14:paraId="37BA33D7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5.3. Жалоба может быть направлена заявителем в электронной форме через Единый портал, официальный сайт Арсеньевского городского округа </w:t>
      </w:r>
      <w:hyperlink r:id="rId20" w:history="1">
        <w:r w:rsidRPr="008D5C62">
          <w:rPr>
            <w:rStyle w:val="ac"/>
            <w:szCs w:val="26"/>
          </w:rPr>
          <w:t>http://</w:t>
        </w:r>
        <w:r w:rsidRPr="008D5C62">
          <w:rPr>
            <w:rStyle w:val="ac"/>
            <w:szCs w:val="26"/>
            <w:lang w:val="en-US"/>
          </w:rPr>
          <w:t>ars</w:t>
        </w:r>
        <w:r w:rsidRPr="008D5C62">
          <w:rPr>
            <w:rStyle w:val="ac"/>
            <w:szCs w:val="26"/>
          </w:rPr>
          <w:t>.</w:t>
        </w:r>
        <w:r w:rsidRPr="008D5C62">
          <w:rPr>
            <w:rStyle w:val="ac"/>
            <w:szCs w:val="26"/>
            <w:lang w:val="en-US"/>
          </w:rPr>
          <w:t>town</w:t>
        </w:r>
      </w:hyperlink>
      <w:r w:rsidRPr="008D5C62">
        <w:rPr>
          <w:szCs w:val="26"/>
        </w:rPr>
        <w:t xml:space="preserve">, по электронной почте на адрес </w:t>
      </w:r>
      <w:hyperlink r:id="rId21" w:history="1">
        <w:r w:rsidRPr="008D5C62">
          <w:rPr>
            <w:rStyle w:val="ac"/>
            <w:szCs w:val="26"/>
            <w:lang w:val="en-US"/>
          </w:rPr>
          <w:t>ars</w:t>
        </w:r>
        <w:r w:rsidRPr="008D5C62">
          <w:rPr>
            <w:rStyle w:val="ac"/>
            <w:szCs w:val="26"/>
          </w:rPr>
          <w:t>.</w:t>
        </w:r>
        <w:r w:rsidRPr="008D5C62">
          <w:rPr>
            <w:rStyle w:val="ac"/>
            <w:szCs w:val="26"/>
            <w:lang w:val="en-US"/>
          </w:rPr>
          <w:t>opeka</w:t>
        </w:r>
        <w:r w:rsidRPr="008D5C62">
          <w:rPr>
            <w:rStyle w:val="ac"/>
            <w:szCs w:val="26"/>
          </w:rPr>
          <w:t>@</w:t>
        </w:r>
        <w:r w:rsidRPr="008D5C62">
          <w:rPr>
            <w:rStyle w:val="ac"/>
            <w:szCs w:val="26"/>
            <w:lang w:val="en-US"/>
          </w:rPr>
          <w:t>mail</w:t>
        </w:r>
        <w:r w:rsidRPr="008D5C62">
          <w:rPr>
            <w:rStyle w:val="ac"/>
            <w:szCs w:val="26"/>
          </w:rPr>
          <w:t>.</w:t>
        </w:r>
        <w:proofErr w:type="spellStart"/>
        <w:r w:rsidRPr="008D5C62">
          <w:rPr>
            <w:rStyle w:val="ac"/>
            <w:szCs w:val="26"/>
            <w:lang w:val="en-US"/>
          </w:rPr>
          <w:t>ru</w:t>
        </w:r>
        <w:proofErr w:type="spellEnd"/>
      </w:hyperlink>
      <w:r w:rsidRPr="008D5C62">
        <w:rPr>
          <w:szCs w:val="26"/>
        </w:rPr>
        <w:t xml:space="preserve">, либо направлена почтой. </w:t>
      </w:r>
    </w:p>
    <w:p w14:paraId="7D63884F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5.4. Жалоба может быть принята при личном приеме заявителя. Личный прием заявителей проводится, по адресу: 692642, Приморский край, г. Арсеньев, ул. Садовая, д.7, пом.</w:t>
      </w:r>
      <w:r w:rsidRPr="008D5C62">
        <w:rPr>
          <w:szCs w:val="26"/>
          <w:lang w:val="en-US"/>
        </w:rPr>
        <w:t>III</w:t>
      </w:r>
      <w:r w:rsidRPr="008D5C62">
        <w:rPr>
          <w:szCs w:val="26"/>
        </w:rPr>
        <w:t xml:space="preserve">, согласно графику, утвержденному и размещенному на официальном сайте Арсеньевского городского округа. </w:t>
      </w:r>
    </w:p>
    <w:p w14:paraId="6E712A4B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5.5. Жалоба должна содержать: </w:t>
      </w:r>
    </w:p>
    <w:p w14:paraId="06707929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5.5.1 наименование органа, предоставляющего государственную услугу, должностного лица органа, предоставляющего государственную услугу, либо муниципального служащего, решения и действия (бездействие) которого обжалуются; </w:t>
      </w:r>
    </w:p>
    <w:p w14:paraId="23E4BB64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5.5.2 фамилию, имя, отчество (последнее –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 </w:t>
      </w:r>
    </w:p>
    <w:p w14:paraId="18F5A639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5.5.3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муниципального служащего; </w:t>
      </w:r>
    </w:p>
    <w:p w14:paraId="22F6A9B5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5.5.4 доводы, на основании которых заявитель не согласен с решением и действиями (бездействием) органа, предоставляющего государственную услугу, должностного лица органа, предоставляющего государственную услугу, либо муниципального служащего; заявителем могут быть представлены документы (при наличии), подтверждающие доводы заявителя, либо их копии. </w:t>
      </w:r>
    </w:p>
    <w:p w14:paraId="6BD945CA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5.6. Жалоба подлежит регистрации в течение трех дней со дня поступления в уполномоченный орган. </w:t>
      </w:r>
    </w:p>
    <w:p w14:paraId="095749B3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5.7.Жалоба, поступившая в уполномоченный орган, подлежит рассмотрению уполномоченным должностным лицом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14:paraId="74B3207B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5.8. По результатам рассмотрения жалобы уполномоченное должностное лицо принимает одно из следующих решений: </w:t>
      </w:r>
    </w:p>
    <w:p w14:paraId="16F20154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lastRenderedPageBreak/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Арсеньевского городского округа; </w:t>
      </w:r>
    </w:p>
    <w:p w14:paraId="5D29A3B1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2) отказывает в удовлетворении жалобы. </w:t>
      </w:r>
    </w:p>
    <w:p w14:paraId="2179B5A3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5.9. Не позднее дня, следующего за днем принятия решения,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жалобы. </w:t>
      </w:r>
    </w:p>
    <w:p w14:paraId="5539FD1D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5.9.1 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услуги;</w:t>
      </w:r>
    </w:p>
    <w:p w14:paraId="2CB025A4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 xml:space="preserve">5.9.2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7CA0D1D3" w14:textId="77777777" w:rsidR="008D5C62" w:rsidRPr="008D5C62" w:rsidRDefault="008D5C62" w:rsidP="008D5C62">
      <w:pPr>
        <w:spacing w:line="276" w:lineRule="auto"/>
        <w:rPr>
          <w:szCs w:val="26"/>
        </w:rPr>
      </w:pPr>
      <w:r w:rsidRPr="008D5C62">
        <w:rPr>
          <w:szCs w:val="26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лицо, работник незамедлительно направляет имеющиеся материалы в органы прокуратуры.</w:t>
      </w:r>
    </w:p>
    <w:p w14:paraId="409E9645" w14:textId="77777777" w:rsidR="008D5C62" w:rsidRPr="008D5C62" w:rsidRDefault="008D5C62" w:rsidP="008D5C62">
      <w:pPr>
        <w:spacing w:line="276" w:lineRule="auto"/>
        <w:rPr>
          <w:szCs w:val="26"/>
        </w:rPr>
      </w:pPr>
    </w:p>
    <w:p w14:paraId="1EF7B068" w14:textId="77777777" w:rsidR="008D5C62" w:rsidRPr="008D5C62" w:rsidRDefault="008D5C62" w:rsidP="008D5C62">
      <w:pPr>
        <w:spacing w:line="276" w:lineRule="auto"/>
        <w:rPr>
          <w:b/>
          <w:bCs/>
          <w:szCs w:val="26"/>
        </w:rPr>
      </w:pPr>
    </w:p>
    <w:p w14:paraId="23D46D21" w14:textId="77777777" w:rsidR="00CD64F3" w:rsidRPr="002C74F2" w:rsidRDefault="00CD64F3" w:rsidP="00CD64F3">
      <w:pPr>
        <w:spacing w:line="276" w:lineRule="auto"/>
        <w:rPr>
          <w:b/>
          <w:bCs/>
          <w:szCs w:val="26"/>
        </w:rPr>
      </w:pPr>
    </w:p>
    <w:sectPr w:rsidR="00CD64F3" w:rsidRPr="002C74F2" w:rsidSect="002A11C0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924DC" w14:textId="77777777" w:rsidR="001440BD" w:rsidRDefault="001440BD">
      <w:r>
        <w:separator/>
      </w:r>
    </w:p>
  </w:endnote>
  <w:endnote w:type="continuationSeparator" w:id="0">
    <w:p w14:paraId="3AC0BC16" w14:textId="77777777" w:rsidR="001440BD" w:rsidRDefault="00144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3BCB8" w14:textId="77777777" w:rsidR="001440BD" w:rsidRDefault="001440BD">
      <w:r>
        <w:separator/>
      </w:r>
    </w:p>
  </w:footnote>
  <w:footnote w:type="continuationSeparator" w:id="0">
    <w:p w14:paraId="6FC613ED" w14:textId="77777777" w:rsidR="001440BD" w:rsidRDefault="00144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B584F" w14:textId="77777777"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A38"/>
    <w:multiLevelType w:val="hybridMultilevel"/>
    <w:tmpl w:val="642421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EF065B"/>
    <w:multiLevelType w:val="hybridMultilevel"/>
    <w:tmpl w:val="19228358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2" w15:restartNumberingAfterBreak="0">
    <w:nsid w:val="08D041CF"/>
    <w:multiLevelType w:val="hybridMultilevel"/>
    <w:tmpl w:val="D2524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32D45"/>
    <w:multiLevelType w:val="hybridMultilevel"/>
    <w:tmpl w:val="C43CE65A"/>
    <w:lvl w:ilvl="0" w:tplc="49A248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B15A7"/>
    <w:multiLevelType w:val="hybridMultilevel"/>
    <w:tmpl w:val="D4B60B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0CAC5205"/>
    <w:multiLevelType w:val="hybridMultilevel"/>
    <w:tmpl w:val="6186CC1E"/>
    <w:lvl w:ilvl="0" w:tplc="8F66BE7E">
      <w:start w:val="1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0C20B04"/>
    <w:multiLevelType w:val="hybridMultilevel"/>
    <w:tmpl w:val="B4AEF89A"/>
    <w:lvl w:ilvl="0" w:tplc="269EE7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395387"/>
    <w:multiLevelType w:val="multilevel"/>
    <w:tmpl w:val="F4643D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7DC1AD2"/>
    <w:multiLevelType w:val="hybridMultilevel"/>
    <w:tmpl w:val="5F942E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73445"/>
    <w:multiLevelType w:val="hybridMultilevel"/>
    <w:tmpl w:val="2A2AE35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F30303"/>
    <w:multiLevelType w:val="hybridMultilevel"/>
    <w:tmpl w:val="1E589482"/>
    <w:lvl w:ilvl="0" w:tplc="49A2485A">
      <w:start w:val="1"/>
      <w:numFmt w:val="bullet"/>
      <w:lvlText w:val=""/>
      <w:lvlJc w:val="left"/>
      <w:pPr>
        <w:tabs>
          <w:tab w:val="num" w:pos="2066"/>
        </w:tabs>
        <w:ind w:left="2066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0173753"/>
    <w:multiLevelType w:val="hybridMultilevel"/>
    <w:tmpl w:val="D79C08C4"/>
    <w:lvl w:ilvl="0" w:tplc="D264CC44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4627D39"/>
    <w:multiLevelType w:val="hybridMultilevel"/>
    <w:tmpl w:val="81C4A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2009E"/>
    <w:multiLevelType w:val="hybridMultilevel"/>
    <w:tmpl w:val="CC322A6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F777DD"/>
    <w:multiLevelType w:val="hybridMultilevel"/>
    <w:tmpl w:val="6EE0E8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D76EC"/>
    <w:multiLevelType w:val="hybridMultilevel"/>
    <w:tmpl w:val="4956BC3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374F19A2"/>
    <w:multiLevelType w:val="hybridMultilevel"/>
    <w:tmpl w:val="3B8A7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C386027"/>
    <w:multiLevelType w:val="hybridMultilevel"/>
    <w:tmpl w:val="6A384280"/>
    <w:lvl w:ilvl="0" w:tplc="6FF237AE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8" w15:restartNumberingAfterBreak="0">
    <w:nsid w:val="3DAD697D"/>
    <w:multiLevelType w:val="multilevel"/>
    <w:tmpl w:val="4A8E7A7E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1" w:hanging="2160"/>
      </w:pPr>
      <w:rPr>
        <w:rFonts w:hint="default"/>
      </w:rPr>
    </w:lvl>
  </w:abstractNum>
  <w:abstractNum w:abstractNumId="19" w15:restartNumberingAfterBreak="0">
    <w:nsid w:val="3FD50BC9"/>
    <w:multiLevelType w:val="hybridMultilevel"/>
    <w:tmpl w:val="A4302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A7E9C"/>
    <w:multiLevelType w:val="hybridMultilevel"/>
    <w:tmpl w:val="2BDCF1BA"/>
    <w:lvl w:ilvl="0" w:tplc="31BECC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9F03B61"/>
    <w:multiLevelType w:val="hybridMultilevel"/>
    <w:tmpl w:val="720EFCCA"/>
    <w:lvl w:ilvl="0" w:tplc="49A2485A">
      <w:start w:val="1"/>
      <w:numFmt w:val="bullet"/>
      <w:lvlText w:val=""/>
      <w:lvlJc w:val="left"/>
      <w:pPr>
        <w:tabs>
          <w:tab w:val="num" w:pos="1358"/>
        </w:tabs>
        <w:ind w:left="135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A7AB3"/>
    <w:multiLevelType w:val="multilevel"/>
    <w:tmpl w:val="062AF1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 w15:restartNumberingAfterBreak="0">
    <w:nsid w:val="5E884B48"/>
    <w:multiLevelType w:val="multilevel"/>
    <w:tmpl w:val="7C6EE9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17D4DB9"/>
    <w:multiLevelType w:val="hybridMultilevel"/>
    <w:tmpl w:val="FCA25D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F210783"/>
    <w:multiLevelType w:val="hybridMultilevel"/>
    <w:tmpl w:val="ADD097DE"/>
    <w:lvl w:ilvl="0" w:tplc="5FFE2C74">
      <w:start w:val="4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6" w15:restartNumberingAfterBreak="0">
    <w:nsid w:val="6FAF5AA6"/>
    <w:multiLevelType w:val="hybridMultilevel"/>
    <w:tmpl w:val="4956BC3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 w15:restartNumberingAfterBreak="0">
    <w:nsid w:val="72380F69"/>
    <w:multiLevelType w:val="multilevel"/>
    <w:tmpl w:val="AB0ED240"/>
    <w:lvl w:ilvl="0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72BA21FB"/>
    <w:multiLevelType w:val="hybridMultilevel"/>
    <w:tmpl w:val="AB9E3744"/>
    <w:lvl w:ilvl="0" w:tplc="95AC5C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1F37"/>
    <w:multiLevelType w:val="hybridMultilevel"/>
    <w:tmpl w:val="544071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F49ED"/>
    <w:multiLevelType w:val="hybridMultilevel"/>
    <w:tmpl w:val="9E385C84"/>
    <w:lvl w:ilvl="0" w:tplc="49A2485A">
      <w:start w:val="1"/>
      <w:numFmt w:val="bullet"/>
      <w:lvlText w:val=""/>
      <w:lvlJc w:val="left"/>
      <w:pPr>
        <w:tabs>
          <w:tab w:val="num" w:pos="1898"/>
        </w:tabs>
        <w:ind w:left="1898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90C0554"/>
    <w:multiLevelType w:val="hybridMultilevel"/>
    <w:tmpl w:val="15860D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D33308"/>
    <w:multiLevelType w:val="hybridMultilevel"/>
    <w:tmpl w:val="6524B6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7B9273F7"/>
    <w:multiLevelType w:val="hybridMultilevel"/>
    <w:tmpl w:val="74C89A98"/>
    <w:lvl w:ilvl="0" w:tplc="0419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BB817A2"/>
    <w:multiLevelType w:val="multilevel"/>
    <w:tmpl w:val="A9AE04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BE54E0A"/>
    <w:multiLevelType w:val="hybridMultilevel"/>
    <w:tmpl w:val="27286EFC"/>
    <w:lvl w:ilvl="0" w:tplc="041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36" w15:restartNumberingAfterBreak="0">
    <w:nsid w:val="7F7051FA"/>
    <w:multiLevelType w:val="hybridMultilevel"/>
    <w:tmpl w:val="541AE7A2"/>
    <w:lvl w:ilvl="0" w:tplc="95546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A753D"/>
    <w:multiLevelType w:val="hybridMultilevel"/>
    <w:tmpl w:val="E076C1C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6"/>
  </w:num>
  <w:num w:numId="4">
    <w:abstractNumId w:val="35"/>
  </w:num>
  <w:num w:numId="5">
    <w:abstractNumId w:val="3"/>
  </w:num>
  <w:num w:numId="6">
    <w:abstractNumId w:val="30"/>
  </w:num>
  <w:num w:numId="7">
    <w:abstractNumId w:val="21"/>
  </w:num>
  <w:num w:numId="8">
    <w:abstractNumId w:val="10"/>
  </w:num>
  <w:num w:numId="9">
    <w:abstractNumId w:val="31"/>
  </w:num>
  <w:num w:numId="10">
    <w:abstractNumId w:val="2"/>
  </w:num>
  <w:num w:numId="11">
    <w:abstractNumId w:val="16"/>
  </w:num>
  <w:num w:numId="12">
    <w:abstractNumId w:val="26"/>
  </w:num>
  <w:num w:numId="13">
    <w:abstractNumId w:val="4"/>
  </w:num>
  <w:num w:numId="14">
    <w:abstractNumId w:val="32"/>
  </w:num>
  <w:num w:numId="15">
    <w:abstractNumId w:val="14"/>
  </w:num>
  <w:num w:numId="16">
    <w:abstractNumId w:val="29"/>
  </w:num>
  <w:num w:numId="17">
    <w:abstractNumId w:val="12"/>
  </w:num>
  <w:num w:numId="18">
    <w:abstractNumId w:val="19"/>
  </w:num>
  <w:num w:numId="19">
    <w:abstractNumId w:val="0"/>
  </w:num>
  <w:num w:numId="20">
    <w:abstractNumId w:val="8"/>
  </w:num>
  <w:num w:numId="21">
    <w:abstractNumId w:val="24"/>
  </w:num>
  <w:num w:numId="22">
    <w:abstractNumId w:val="1"/>
  </w:num>
  <w:num w:numId="23">
    <w:abstractNumId w:val="13"/>
  </w:num>
  <w:num w:numId="24">
    <w:abstractNumId w:val="37"/>
  </w:num>
  <w:num w:numId="25">
    <w:abstractNumId w:val="20"/>
  </w:num>
  <w:num w:numId="26">
    <w:abstractNumId w:val="15"/>
  </w:num>
  <w:num w:numId="27">
    <w:abstractNumId w:val="9"/>
  </w:num>
  <w:num w:numId="28">
    <w:abstractNumId w:val="33"/>
  </w:num>
  <w:num w:numId="29">
    <w:abstractNumId w:val="18"/>
  </w:num>
  <w:num w:numId="30">
    <w:abstractNumId w:val="27"/>
  </w:num>
  <w:num w:numId="31">
    <w:abstractNumId w:val="25"/>
  </w:num>
  <w:num w:numId="32">
    <w:abstractNumId w:val="5"/>
  </w:num>
  <w:num w:numId="33">
    <w:abstractNumId w:val="36"/>
  </w:num>
  <w:num w:numId="34">
    <w:abstractNumId w:val="7"/>
  </w:num>
  <w:num w:numId="35">
    <w:abstractNumId w:val="23"/>
  </w:num>
  <w:num w:numId="36">
    <w:abstractNumId w:val="22"/>
  </w:num>
  <w:num w:numId="37">
    <w:abstractNumId w:val="34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F5"/>
    <w:rsid w:val="00012E93"/>
    <w:rsid w:val="00014DFB"/>
    <w:rsid w:val="0008485B"/>
    <w:rsid w:val="000B49D9"/>
    <w:rsid w:val="000C6C34"/>
    <w:rsid w:val="000D141F"/>
    <w:rsid w:val="000D32DB"/>
    <w:rsid w:val="000E523E"/>
    <w:rsid w:val="00123568"/>
    <w:rsid w:val="001440BD"/>
    <w:rsid w:val="00150032"/>
    <w:rsid w:val="00150A68"/>
    <w:rsid w:val="00160D34"/>
    <w:rsid w:val="00161858"/>
    <w:rsid w:val="00162281"/>
    <w:rsid w:val="001C12F8"/>
    <w:rsid w:val="001D210B"/>
    <w:rsid w:val="001F38B4"/>
    <w:rsid w:val="001F398F"/>
    <w:rsid w:val="001F5E74"/>
    <w:rsid w:val="001F7ABE"/>
    <w:rsid w:val="00206BE9"/>
    <w:rsid w:val="00226FF0"/>
    <w:rsid w:val="0025096D"/>
    <w:rsid w:val="00286612"/>
    <w:rsid w:val="002A11C0"/>
    <w:rsid w:val="002C74F2"/>
    <w:rsid w:val="002F1E15"/>
    <w:rsid w:val="002F5299"/>
    <w:rsid w:val="00300FA4"/>
    <w:rsid w:val="00302C38"/>
    <w:rsid w:val="00303407"/>
    <w:rsid w:val="0032700A"/>
    <w:rsid w:val="003C7484"/>
    <w:rsid w:val="003F5F54"/>
    <w:rsid w:val="00403018"/>
    <w:rsid w:val="00403DFC"/>
    <w:rsid w:val="00454238"/>
    <w:rsid w:val="00471E00"/>
    <w:rsid w:val="004A0572"/>
    <w:rsid w:val="00514707"/>
    <w:rsid w:val="00592A52"/>
    <w:rsid w:val="0059491F"/>
    <w:rsid w:val="005A55C1"/>
    <w:rsid w:val="005F38F2"/>
    <w:rsid w:val="005F45EB"/>
    <w:rsid w:val="005F621C"/>
    <w:rsid w:val="006454B4"/>
    <w:rsid w:val="00664D3E"/>
    <w:rsid w:val="00681EFD"/>
    <w:rsid w:val="006A7761"/>
    <w:rsid w:val="006C74BD"/>
    <w:rsid w:val="006E3865"/>
    <w:rsid w:val="006E5EA1"/>
    <w:rsid w:val="0070278E"/>
    <w:rsid w:val="007076D8"/>
    <w:rsid w:val="007240A1"/>
    <w:rsid w:val="0077066E"/>
    <w:rsid w:val="00773245"/>
    <w:rsid w:val="007B2B5B"/>
    <w:rsid w:val="007C124F"/>
    <w:rsid w:val="007F3C05"/>
    <w:rsid w:val="00804BE1"/>
    <w:rsid w:val="008154ED"/>
    <w:rsid w:val="008337E8"/>
    <w:rsid w:val="008613AC"/>
    <w:rsid w:val="00882939"/>
    <w:rsid w:val="008C51D3"/>
    <w:rsid w:val="008D5C62"/>
    <w:rsid w:val="008E0B13"/>
    <w:rsid w:val="008F1446"/>
    <w:rsid w:val="008F265A"/>
    <w:rsid w:val="0090245B"/>
    <w:rsid w:val="009031B8"/>
    <w:rsid w:val="00964872"/>
    <w:rsid w:val="009750B7"/>
    <w:rsid w:val="00992B48"/>
    <w:rsid w:val="00994D10"/>
    <w:rsid w:val="009B6CA3"/>
    <w:rsid w:val="009C452A"/>
    <w:rsid w:val="00A2655B"/>
    <w:rsid w:val="00A90A27"/>
    <w:rsid w:val="00AA73F3"/>
    <w:rsid w:val="00AB6BB2"/>
    <w:rsid w:val="00AC5275"/>
    <w:rsid w:val="00AF6318"/>
    <w:rsid w:val="00B4356A"/>
    <w:rsid w:val="00B53139"/>
    <w:rsid w:val="00B90291"/>
    <w:rsid w:val="00B945F8"/>
    <w:rsid w:val="00BA10C1"/>
    <w:rsid w:val="00BB1DF4"/>
    <w:rsid w:val="00BB4AC0"/>
    <w:rsid w:val="00BB5081"/>
    <w:rsid w:val="00BC3DC5"/>
    <w:rsid w:val="00BD7550"/>
    <w:rsid w:val="00BE6D8D"/>
    <w:rsid w:val="00BF5C5A"/>
    <w:rsid w:val="00C102C7"/>
    <w:rsid w:val="00C14433"/>
    <w:rsid w:val="00C447A0"/>
    <w:rsid w:val="00C53553"/>
    <w:rsid w:val="00C86421"/>
    <w:rsid w:val="00CA1BFE"/>
    <w:rsid w:val="00CA3C04"/>
    <w:rsid w:val="00CA5F60"/>
    <w:rsid w:val="00CD64F3"/>
    <w:rsid w:val="00CD66E5"/>
    <w:rsid w:val="00D03713"/>
    <w:rsid w:val="00D127D8"/>
    <w:rsid w:val="00D203CE"/>
    <w:rsid w:val="00D272F5"/>
    <w:rsid w:val="00D7375A"/>
    <w:rsid w:val="00D74227"/>
    <w:rsid w:val="00D96501"/>
    <w:rsid w:val="00DF02F0"/>
    <w:rsid w:val="00E0057D"/>
    <w:rsid w:val="00E26D49"/>
    <w:rsid w:val="00E66F3E"/>
    <w:rsid w:val="00E954C3"/>
    <w:rsid w:val="00E97C4A"/>
    <w:rsid w:val="00EB6F8E"/>
    <w:rsid w:val="00EC01B7"/>
    <w:rsid w:val="00EC6431"/>
    <w:rsid w:val="00EE6E10"/>
    <w:rsid w:val="00EF340C"/>
    <w:rsid w:val="00F057D9"/>
    <w:rsid w:val="00F37B6A"/>
    <w:rsid w:val="00F66375"/>
    <w:rsid w:val="00F7778A"/>
    <w:rsid w:val="00F87ADF"/>
    <w:rsid w:val="00FA31F5"/>
    <w:rsid w:val="00FE612F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EF161F"/>
  <w15:chartTrackingRefBased/>
  <w15:docId w15:val="{E76D998A-C0F2-4350-811D-B7C091E3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CD64F3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D64F3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rsid w:val="00FA31F5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7F3C05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CD64F3"/>
    <w:rPr>
      <w:rFonts w:ascii="Calibri Light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D64F3"/>
    <w:rPr>
      <w:b/>
      <w:bCs/>
      <w:sz w:val="27"/>
      <w:szCs w:val="27"/>
    </w:rPr>
  </w:style>
  <w:style w:type="character" w:customStyle="1" w:styleId="a5">
    <w:name w:val="Верхний колонтитул Знак"/>
    <w:basedOn w:val="a0"/>
    <w:link w:val="a4"/>
    <w:rsid w:val="00CD64F3"/>
    <w:rPr>
      <w:sz w:val="26"/>
    </w:rPr>
  </w:style>
  <w:style w:type="character" w:styleId="a9">
    <w:name w:val="page number"/>
    <w:basedOn w:val="a0"/>
    <w:rsid w:val="00CD64F3"/>
  </w:style>
  <w:style w:type="paragraph" w:styleId="aa">
    <w:name w:val="Plain Text"/>
    <w:basedOn w:val="a"/>
    <w:link w:val="ab"/>
    <w:rsid w:val="00CD64F3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</w:rPr>
  </w:style>
  <w:style w:type="character" w:customStyle="1" w:styleId="ab">
    <w:name w:val="Текст Знак"/>
    <w:basedOn w:val="a0"/>
    <w:link w:val="aa"/>
    <w:rsid w:val="00CD64F3"/>
    <w:rPr>
      <w:rFonts w:ascii="Courier New" w:hAnsi="Courier New" w:cs="Courier New"/>
    </w:rPr>
  </w:style>
  <w:style w:type="character" w:styleId="ac">
    <w:name w:val="Hyperlink"/>
    <w:rsid w:val="00CD64F3"/>
    <w:rPr>
      <w:color w:val="0000FF"/>
      <w:u w:val="single"/>
    </w:rPr>
  </w:style>
  <w:style w:type="character" w:customStyle="1" w:styleId="rvts6">
    <w:name w:val="rvts6"/>
    <w:basedOn w:val="a0"/>
    <w:rsid w:val="00CD64F3"/>
  </w:style>
  <w:style w:type="paragraph" w:customStyle="1" w:styleId="ConsPlusNormal">
    <w:name w:val="ConsPlusNormal"/>
    <w:link w:val="ConsPlusNormal0"/>
    <w:rsid w:val="00CD64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 Spacing"/>
    <w:uiPriority w:val="99"/>
    <w:qFormat/>
    <w:rsid w:val="00CD64F3"/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qFormat/>
    <w:rsid w:val="00CD64F3"/>
    <w:rPr>
      <w:i/>
      <w:iCs/>
    </w:rPr>
  </w:style>
  <w:style w:type="character" w:customStyle="1" w:styleId="a7">
    <w:name w:val="Нижний колонтитул Знак"/>
    <w:basedOn w:val="a0"/>
    <w:link w:val="a6"/>
    <w:rsid w:val="00CD64F3"/>
    <w:rPr>
      <w:sz w:val="26"/>
    </w:rPr>
  </w:style>
  <w:style w:type="character" w:customStyle="1" w:styleId="21">
    <w:name w:val="Основной текст с отступом 2 Знак"/>
    <w:link w:val="22"/>
    <w:locked/>
    <w:rsid w:val="00CD64F3"/>
    <w:rPr>
      <w:b/>
      <w:bCs/>
      <w:sz w:val="28"/>
      <w:szCs w:val="28"/>
    </w:rPr>
  </w:style>
  <w:style w:type="paragraph" w:styleId="22">
    <w:name w:val="Body Text Indent 2"/>
    <w:basedOn w:val="a"/>
    <w:link w:val="21"/>
    <w:rsid w:val="00CD64F3"/>
    <w:pPr>
      <w:widowControl/>
      <w:autoSpaceDE/>
      <w:autoSpaceDN/>
      <w:adjustRightInd/>
      <w:ind w:firstLine="720"/>
      <w:jc w:val="center"/>
    </w:pPr>
    <w:rPr>
      <w:b/>
      <w:bCs/>
      <w:sz w:val="28"/>
      <w:szCs w:val="28"/>
    </w:rPr>
  </w:style>
  <w:style w:type="character" w:customStyle="1" w:styleId="210">
    <w:name w:val="Основной текст с отступом 2 Знак1"/>
    <w:basedOn w:val="a0"/>
    <w:uiPriority w:val="99"/>
    <w:rsid w:val="00CD64F3"/>
    <w:rPr>
      <w:sz w:val="26"/>
    </w:rPr>
  </w:style>
  <w:style w:type="paragraph" w:customStyle="1" w:styleId="headertext">
    <w:name w:val="headertext"/>
    <w:rsid w:val="00CD64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a"/>
    <w:link w:val="32"/>
    <w:rsid w:val="00CD64F3"/>
    <w:pPr>
      <w:widowControl/>
      <w:autoSpaceDE/>
      <w:autoSpaceDN/>
      <w:adjustRightInd/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D64F3"/>
    <w:rPr>
      <w:sz w:val="16"/>
      <w:szCs w:val="16"/>
    </w:rPr>
  </w:style>
  <w:style w:type="paragraph" w:styleId="af">
    <w:name w:val="Body Text Indent"/>
    <w:basedOn w:val="a"/>
    <w:link w:val="af0"/>
    <w:rsid w:val="00CD64F3"/>
    <w:pPr>
      <w:widowControl/>
      <w:autoSpaceDE/>
      <w:autoSpaceDN/>
      <w:adjustRightInd/>
      <w:spacing w:after="120"/>
      <w:ind w:left="283" w:firstLine="0"/>
      <w:jc w:val="left"/>
    </w:pPr>
    <w:rPr>
      <w:sz w:val="20"/>
    </w:rPr>
  </w:style>
  <w:style w:type="character" w:customStyle="1" w:styleId="af0">
    <w:name w:val="Основной текст с отступом Знак"/>
    <w:basedOn w:val="a0"/>
    <w:link w:val="af"/>
    <w:rsid w:val="00CD64F3"/>
  </w:style>
  <w:style w:type="character" w:customStyle="1" w:styleId="ConsPlusNormal0">
    <w:name w:val="ConsPlusNormal Знак"/>
    <w:link w:val="ConsPlusNormal"/>
    <w:locked/>
    <w:rsid w:val="00CD64F3"/>
    <w:rPr>
      <w:rFonts w:ascii="Arial" w:hAnsi="Arial" w:cs="Arial"/>
    </w:rPr>
  </w:style>
  <w:style w:type="paragraph" w:customStyle="1" w:styleId="af1">
    <w:basedOn w:val="a"/>
    <w:next w:val="af2"/>
    <w:rsid w:val="00CD64F3"/>
    <w:pPr>
      <w:widowControl/>
      <w:autoSpaceDE/>
      <w:autoSpaceDN/>
      <w:adjustRightInd/>
      <w:spacing w:before="40" w:after="40"/>
      <w:ind w:firstLine="0"/>
      <w:jc w:val="left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23">
    <w:name w:val="Знак2"/>
    <w:basedOn w:val="a"/>
    <w:rsid w:val="00CD64F3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CD64F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Strong"/>
    <w:qFormat/>
    <w:rsid w:val="00CD64F3"/>
    <w:rPr>
      <w:b/>
      <w:bCs/>
    </w:rPr>
  </w:style>
  <w:style w:type="paragraph" w:customStyle="1" w:styleId="cenpt">
    <w:name w:val="cenpt"/>
    <w:basedOn w:val="a"/>
    <w:rsid w:val="00CD64F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justppt">
    <w:name w:val="justppt"/>
    <w:basedOn w:val="a"/>
    <w:rsid w:val="00CD64F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4">
    <w:name w:val="Balloon Text"/>
    <w:basedOn w:val="a"/>
    <w:link w:val="af5"/>
    <w:rsid w:val="00CD64F3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CD64F3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CD64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CD64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CD64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CD64F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CD64F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D64F3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CD64F3"/>
    <w:pPr>
      <w:widowControl/>
      <w:autoSpaceDE/>
      <w:autoSpaceDN/>
      <w:adjustRightInd/>
      <w:ind w:firstLine="0"/>
      <w:jc w:val="left"/>
    </w:pPr>
    <w:rPr>
      <w:sz w:val="24"/>
      <w:szCs w:val="24"/>
    </w:rPr>
  </w:style>
  <w:style w:type="paragraph" w:customStyle="1" w:styleId="af6">
    <w:basedOn w:val="a"/>
    <w:next w:val="af2"/>
    <w:rsid w:val="008D5C62"/>
    <w:pPr>
      <w:widowControl/>
      <w:autoSpaceDE/>
      <w:autoSpaceDN/>
      <w:adjustRightInd/>
      <w:spacing w:before="40" w:after="40"/>
      <w:ind w:firstLine="0"/>
      <w:jc w:val="left"/>
    </w:pPr>
    <w:rPr>
      <w:rFonts w:ascii="Arial" w:hAnsi="Arial" w:cs="Arial"/>
      <w:color w:val="332E2D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902271495" TargetMode="External"/><Relationship Id="rId18" Type="http://schemas.openxmlformats.org/officeDocument/2006/relationships/hyperlink" Target="http://docs2.cntd.ru/document/902769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rs.opeka@mail.ru" TargetMode="External"/><Relationship Id="rId7" Type="http://schemas.openxmlformats.org/officeDocument/2006/relationships/header" Target="header1.xml"/><Relationship Id="rId12" Type="http://schemas.openxmlformats.org/officeDocument/2006/relationships/hyperlink" Target="http://docs2.cntd.ru/document/901785168" TargetMode="External"/><Relationship Id="rId17" Type="http://schemas.openxmlformats.org/officeDocument/2006/relationships/hyperlink" Target="http://docs2.cntd.ru/document/902271495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2.cntd.ru/document/902271495" TargetMode="External"/><Relationship Id="rId20" Type="http://schemas.openxmlformats.org/officeDocument/2006/relationships/hyperlink" Target="http://ars.tow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0222801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2.cntd.ru/document/902228011" TargetMode="External"/><Relationship Id="rId19" Type="http://schemas.openxmlformats.org/officeDocument/2006/relationships/hyperlink" Target="http://docs2.cntd.ru/document/90155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s.town" TargetMode="External"/><Relationship Id="rId14" Type="http://schemas.openxmlformats.org/officeDocument/2006/relationships/hyperlink" Target="http://docs2.cntd.ru/document/90155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7835</Words>
  <Characters>44662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Герасимова Зоя Николаевна</dc:creator>
  <cp:keywords/>
  <dc:description/>
  <cp:lastModifiedBy>Герасимова Зоя Николаевна</cp:lastModifiedBy>
  <cp:revision>10</cp:revision>
  <cp:lastPrinted>2013-11-25T22:50:00Z</cp:lastPrinted>
  <dcterms:created xsi:type="dcterms:W3CDTF">2023-03-15T00:22:00Z</dcterms:created>
  <dcterms:modified xsi:type="dcterms:W3CDTF">2023-03-15T01:54:00Z</dcterms:modified>
</cp:coreProperties>
</file>