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9D0" w:rsidRDefault="00CD19D0">
      <w:pPr>
        <w:rPr>
          <w:szCs w:val="26"/>
        </w:rPr>
      </w:pPr>
    </w:p>
    <w:p w:rsidR="006F4273" w:rsidRDefault="006F4273" w:rsidP="006F4273">
      <w:pPr>
        <w:shd w:val="clear" w:color="auto" w:fill="FFFFFF"/>
        <w:ind w:firstLine="0"/>
        <w:jc w:val="center"/>
        <w:rPr>
          <w:color w:val="000000"/>
          <w:szCs w:val="26"/>
        </w:rPr>
      </w:pPr>
      <w:r>
        <w:rPr>
          <w:noProof/>
          <w:color w:val="000000"/>
          <w:szCs w:val="26"/>
        </w:rPr>
        <w:drawing>
          <wp:inline distT="0" distB="0" distL="0" distR="0">
            <wp:extent cx="586105" cy="755650"/>
            <wp:effectExtent l="0" t="0" r="4445" b="635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6105" cy="755650"/>
                    </a:xfrm>
                    <a:prstGeom prst="rect">
                      <a:avLst/>
                    </a:prstGeom>
                    <a:noFill/>
                    <a:ln>
                      <a:noFill/>
                    </a:ln>
                  </pic:spPr>
                </pic:pic>
              </a:graphicData>
            </a:graphic>
          </wp:inline>
        </w:drawing>
      </w:r>
    </w:p>
    <w:p w:rsidR="006F4273" w:rsidRDefault="006F4273" w:rsidP="006F4273">
      <w:pPr>
        <w:shd w:val="clear" w:color="auto" w:fill="FFFFFF"/>
        <w:ind w:firstLine="0"/>
        <w:jc w:val="center"/>
        <w:rPr>
          <w:b/>
          <w:color w:val="000000"/>
          <w:spacing w:val="20"/>
          <w:sz w:val="32"/>
        </w:rPr>
      </w:pPr>
      <w:r>
        <w:rPr>
          <w:b/>
          <w:color w:val="000000"/>
          <w:spacing w:val="20"/>
          <w:sz w:val="32"/>
        </w:rPr>
        <w:t xml:space="preserve">АДМИНИСТРАЦИЯ </w:t>
      </w:r>
    </w:p>
    <w:p w:rsidR="006F4273" w:rsidRDefault="006F4273" w:rsidP="006F4273">
      <w:pPr>
        <w:shd w:val="clear" w:color="auto" w:fill="FFFFFF"/>
        <w:ind w:firstLine="0"/>
        <w:jc w:val="center"/>
        <w:rPr>
          <w:b/>
          <w:color w:val="000000"/>
          <w:spacing w:val="20"/>
          <w:sz w:val="32"/>
        </w:rPr>
      </w:pPr>
      <w:r>
        <w:rPr>
          <w:b/>
          <w:color w:val="000000"/>
          <w:spacing w:val="20"/>
          <w:sz w:val="32"/>
        </w:rPr>
        <w:t xml:space="preserve">АРСЕНЬЕВСКОГО ГОРОДСКОГО ОКРУГА </w:t>
      </w:r>
    </w:p>
    <w:p w:rsidR="006F4273" w:rsidRDefault="006F4273" w:rsidP="006F4273">
      <w:pPr>
        <w:shd w:val="clear" w:color="auto" w:fill="FFFFFF"/>
        <w:ind w:firstLine="0"/>
        <w:jc w:val="center"/>
        <w:rPr>
          <w:color w:val="000000"/>
          <w:sz w:val="16"/>
          <w:szCs w:val="16"/>
        </w:rPr>
      </w:pPr>
    </w:p>
    <w:p w:rsidR="006F4273" w:rsidRDefault="006F4273" w:rsidP="006F4273">
      <w:pPr>
        <w:shd w:val="clear" w:color="auto" w:fill="FFFFFF"/>
        <w:ind w:firstLine="0"/>
        <w:jc w:val="center"/>
        <w:rPr>
          <w:color w:val="000000"/>
          <w:sz w:val="28"/>
        </w:rPr>
      </w:pPr>
      <w:r>
        <w:rPr>
          <w:color w:val="000000"/>
          <w:sz w:val="28"/>
        </w:rPr>
        <w:t>П О С Т А Н О В Л Е Н И Е</w:t>
      </w:r>
    </w:p>
    <w:p w:rsidR="006F4273" w:rsidRDefault="006F4273" w:rsidP="006F4273">
      <w:pPr>
        <w:shd w:val="clear" w:color="auto" w:fill="FFFFFF"/>
        <w:ind w:firstLine="0"/>
        <w:rPr>
          <w:color w:val="000000"/>
          <w:szCs w:val="26"/>
        </w:rPr>
      </w:pPr>
    </w:p>
    <w:tbl>
      <w:tblPr>
        <w:tblW w:w="8790" w:type="dxa"/>
        <w:jc w:val="center"/>
        <w:tblLayout w:type="fixed"/>
        <w:tblLook w:val="01E0" w:firstRow="1" w:lastRow="1" w:firstColumn="1" w:lastColumn="1" w:noHBand="0" w:noVBand="0"/>
      </w:tblPr>
      <w:tblGrid>
        <w:gridCol w:w="2008"/>
        <w:gridCol w:w="5099"/>
        <w:gridCol w:w="509"/>
        <w:gridCol w:w="1174"/>
      </w:tblGrid>
      <w:tr w:rsidR="006F4273" w:rsidTr="005F112E">
        <w:trPr>
          <w:jc w:val="center"/>
        </w:trPr>
        <w:tc>
          <w:tcPr>
            <w:tcW w:w="2008" w:type="dxa"/>
            <w:tcBorders>
              <w:top w:val="nil"/>
              <w:left w:val="nil"/>
              <w:bottom w:val="single" w:sz="4" w:space="0" w:color="auto"/>
              <w:right w:val="nil"/>
            </w:tcBorders>
          </w:tcPr>
          <w:p w:rsidR="006F4273" w:rsidRDefault="00644F95" w:rsidP="005F112E">
            <w:pPr>
              <w:ind w:left="-124" w:right="-108" w:firstLine="0"/>
              <w:jc w:val="center"/>
              <w:rPr>
                <w:color w:val="000000"/>
                <w:sz w:val="24"/>
                <w:szCs w:val="24"/>
              </w:rPr>
            </w:pPr>
            <w:r>
              <w:rPr>
                <w:color w:val="000000"/>
                <w:sz w:val="24"/>
                <w:szCs w:val="24"/>
              </w:rPr>
              <w:t>14 июня 2016 г.</w:t>
            </w:r>
          </w:p>
        </w:tc>
        <w:tc>
          <w:tcPr>
            <w:tcW w:w="5099" w:type="dxa"/>
            <w:hideMark/>
          </w:tcPr>
          <w:p w:rsidR="006F4273" w:rsidRDefault="006F4273" w:rsidP="005F112E">
            <w:pPr>
              <w:ind w:left="-295" w:firstLine="0"/>
              <w:jc w:val="center"/>
              <w:rPr>
                <w:rFonts w:ascii="Arial" w:cs="Arial"/>
                <w:color w:val="000000"/>
                <w:sz w:val="24"/>
                <w:szCs w:val="24"/>
              </w:rPr>
            </w:pPr>
            <w:r>
              <w:rPr>
                <w:rFonts w:ascii="Arial" w:cs="Arial"/>
                <w:color w:val="000000"/>
                <w:sz w:val="24"/>
                <w:szCs w:val="24"/>
              </w:rPr>
              <w:t>г</w:t>
            </w:r>
            <w:r>
              <w:rPr>
                <w:rFonts w:ascii="Arial" w:cs="Arial"/>
                <w:color w:val="000000"/>
                <w:sz w:val="24"/>
                <w:szCs w:val="24"/>
              </w:rPr>
              <w:t>.</w:t>
            </w:r>
            <w:r>
              <w:rPr>
                <w:rFonts w:ascii="Arial" w:cs="Arial"/>
                <w:color w:val="000000"/>
                <w:sz w:val="24"/>
                <w:szCs w:val="24"/>
              </w:rPr>
              <w:t>Арсеньев</w:t>
            </w:r>
          </w:p>
        </w:tc>
        <w:tc>
          <w:tcPr>
            <w:tcW w:w="509" w:type="dxa"/>
            <w:hideMark/>
          </w:tcPr>
          <w:p w:rsidR="006F4273" w:rsidRDefault="006F4273" w:rsidP="005F112E">
            <w:pPr>
              <w:ind w:firstLine="0"/>
              <w:rPr>
                <w:color w:val="000000"/>
                <w:sz w:val="24"/>
                <w:szCs w:val="24"/>
              </w:rPr>
            </w:pPr>
            <w:r>
              <w:rPr>
                <w:color w:val="000000"/>
                <w:sz w:val="24"/>
                <w:szCs w:val="24"/>
              </w:rPr>
              <w:t>№</w:t>
            </w:r>
          </w:p>
        </w:tc>
        <w:tc>
          <w:tcPr>
            <w:tcW w:w="1174" w:type="dxa"/>
            <w:tcBorders>
              <w:top w:val="nil"/>
              <w:left w:val="nil"/>
              <w:bottom w:val="single" w:sz="4" w:space="0" w:color="auto"/>
              <w:right w:val="nil"/>
            </w:tcBorders>
          </w:tcPr>
          <w:p w:rsidR="006F4273" w:rsidRDefault="00644F95" w:rsidP="005F112E">
            <w:pPr>
              <w:ind w:left="-108" w:right="-132" w:firstLine="0"/>
              <w:jc w:val="center"/>
              <w:rPr>
                <w:color w:val="000000"/>
                <w:sz w:val="24"/>
                <w:szCs w:val="24"/>
              </w:rPr>
            </w:pPr>
            <w:r>
              <w:rPr>
                <w:color w:val="000000"/>
                <w:sz w:val="24"/>
                <w:szCs w:val="24"/>
              </w:rPr>
              <w:t>474-па</w:t>
            </w:r>
          </w:p>
        </w:tc>
      </w:tr>
    </w:tbl>
    <w:p w:rsidR="006F4273" w:rsidRDefault="006F4273" w:rsidP="006F4273">
      <w:pPr>
        <w:tabs>
          <w:tab w:val="left" w:pos="8041"/>
        </w:tabs>
        <w:ind w:firstLine="0"/>
        <w:rPr>
          <w:szCs w:val="26"/>
        </w:rPr>
      </w:pPr>
    </w:p>
    <w:p w:rsidR="006F4273" w:rsidRDefault="006F4273" w:rsidP="006F4273">
      <w:pPr>
        <w:tabs>
          <w:tab w:val="left" w:pos="8041"/>
        </w:tabs>
        <w:jc w:val="center"/>
        <w:rPr>
          <w:b/>
          <w:bCs/>
          <w:szCs w:val="26"/>
        </w:rPr>
      </w:pPr>
      <w:r>
        <w:rPr>
          <w:b/>
          <w:bCs/>
          <w:szCs w:val="26"/>
        </w:rPr>
        <w:t>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общего пользования на территории Арсеньевского городского округа</w:t>
      </w:r>
    </w:p>
    <w:p w:rsidR="006F4273" w:rsidRDefault="006F4273" w:rsidP="006F4273">
      <w:pPr>
        <w:tabs>
          <w:tab w:val="left" w:pos="8041"/>
        </w:tabs>
        <w:jc w:val="center"/>
        <w:rPr>
          <w:b/>
          <w:bCs/>
          <w:sz w:val="36"/>
          <w:szCs w:val="36"/>
        </w:rPr>
      </w:pPr>
    </w:p>
    <w:p w:rsidR="006F4273" w:rsidRDefault="006F4273" w:rsidP="006F4273">
      <w:pPr>
        <w:tabs>
          <w:tab w:val="left" w:pos="851"/>
        </w:tabs>
        <w:spacing w:line="360" w:lineRule="auto"/>
        <w:rPr>
          <w:szCs w:val="26"/>
        </w:rPr>
      </w:pPr>
      <w:r>
        <w:rPr>
          <w:szCs w:val="26"/>
        </w:rPr>
        <w:tab/>
        <w:t>В соответствии с Федеральными законами от 06 октября 2003 года № 131-ФЗ «Об общих принципах организации местного самоуправления в Российской Федерации», от 13 июля 2015 года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Законом Приморского края от 02 августа 2005 года № 278-КЗ «Об организации транспортного обслуживания населения в Приморском крае», руководствуясь Уставом Арсеньевского городского округа, администрация Арсеньевского городского округа</w:t>
      </w:r>
    </w:p>
    <w:p w:rsidR="006F4273" w:rsidRDefault="006F4273" w:rsidP="006F4273">
      <w:pPr>
        <w:tabs>
          <w:tab w:val="left" w:pos="8041"/>
        </w:tabs>
        <w:spacing w:line="100" w:lineRule="atLeast"/>
        <w:rPr>
          <w:szCs w:val="26"/>
        </w:rPr>
      </w:pPr>
    </w:p>
    <w:p w:rsidR="006F4273" w:rsidRDefault="006F4273" w:rsidP="006F4273">
      <w:pPr>
        <w:tabs>
          <w:tab w:val="left" w:pos="0"/>
          <w:tab w:val="left" w:pos="8041"/>
        </w:tabs>
        <w:spacing w:line="360" w:lineRule="auto"/>
        <w:ind w:firstLine="0"/>
        <w:outlineLvl w:val="0"/>
        <w:rPr>
          <w:szCs w:val="26"/>
        </w:rPr>
      </w:pPr>
      <w:r>
        <w:rPr>
          <w:szCs w:val="26"/>
        </w:rPr>
        <w:t>ПОСТАНОВЛЯЕТ:</w:t>
      </w:r>
    </w:p>
    <w:p w:rsidR="006F4273" w:rsidRPr="00A02763" w:rsidRDefault="006F4273" w:rsidP="006F4273">
      <w:pPr>
        <w:tabs>
          <w:tab w:val="left" w:pos="0"/>
          <w:tab w:val="left" w:pos="8041"/>
        </w:tabs>
        <w:spacing w:line="360" w:lineRule="auto"/>
        <w:ind w:firstLine="0"/>
        <w:outlineLvl w:val="0"/>
        <w:rPr>
          <w:sz w:val="20"/>
        </w:rPr>
      </w:pPr>
    </w:p>
    <w:p w:rsidR="006F4273" w:rsidRPr="002673AC" w:rsidRDefault="006F4273" w:rsidP="006F4273">
      <w:pPr>
        <w:spacing w:line="360" w:lineRule="auto"/>
        <w:rPr>
          <w:szCs w:val="26"/>
        </w:rPr>
      </w:pPr>
      <w:r w:rsidRPr="002673AC">
        <w:rPr>
          <w:szCs w:val="26"/>
        </w:rPr>
        <w:t xml:space="preserve">1. Провести открытый конкурс на право осуществления перевозок по муниципальным маршрутам регулярных перевозок пассажиров и багажа автомобильным транспортом общего пользования на территории Арсеньевского городского округа (далее - открытый конкурс) </w:t>
      </w:r>
    </w:p>
    <w:p w:rsidR="006F4273" w:rsidRPr="002673AC" w:rsidRDefault="006F4273" w:rsidP="006F4273">
      <w:pPr>
        <w:spacing w:line="360" w:lineRule="auto"/>
        <w:rPr>
          <w:szCs w:val="26"/>
        </w:rPr>
      </w:pPr>
      <w:r w:rsidRPr="002673AC">
        <w:rPr>
          <w:szCs w:val="26"/>
        </w:rPr>
        <w:t xml:space="preserve">2. Утвердить прилагаемую конкурсную документацию открытого конкурса. </w:t>
      </w:r>
    </w:p>
    <w:p w:rsidR="006F4273" w:rsidRPr="002673AC" w:rsidRDefault="006F4273" w:rsidP="006F4273">
      <w:pPr>
        <w:spacing w:line="360" w:lineRule="auto"/>
        <w:rPr>
          <w:szCs w:val="26"/>
        </w:rPr>
      </w:pPr>
      <w:r w:rsidRPr="002673AC">
        <w:rPr>
          <w:szCs w:val="26"/>
        </w:rPr>
        <w:t xml:space="preserve">3. Управлению жизнеобеспечения администрации Арсеньевского городского округа разместить на официальном сайте администрации Арсеньевского городского округа информационное извещение о проведении открытого конкурса. </w:t>
      </w:r>
    </w:p>
    <w:p w:rsidR="006F4273" w:rsidRPr="002673AC" w:rsidRDefault="006F4273" w:rsidP="006F4273">
      <w:pPr>
        <w:tabs>
          <w:tab w:val="left" w:pos="8041"/>
        </w:tabs>
        <w:spacing w:line="360" w:lineRule="auto"/>
        <w:rPr>
          <w:szCs w:val="26"/>
        </w:rPr>
      </w:pPr>
      <w:r w:rsidRPr="002673AC">
        <w:rPr>
          <w:szCs w:val="26"/>
        </w:rPr>
        <w:t xml:space="preserve">6. Контроль за исполнением настоящего постановления возложить на первого заместителя главы администрации А.А. </w:t>
      </w:r>
      <w:proofErr w:type="spellStart"/>
      <w:r w:rsidRPr="002673AC">
        <w:rPr>
          <w:szCs w:val="26"/>
        </w:rPr>
        <w:t>Бронца</w:t>
      </w:r>
      <w:proofErr w:type="spellEnd"/>
      <w:r w:rsidRPr="002673AC">
        <w:rPr>
          <w:szCs w:val="26"/>
        </w:rPr>
        <w:t>.</w:t>
      </w:r>
    </w:p>
    <w:p w:rsidR="006F4273" w:rsidRPr="00CC3918" w:rsidRDefault="006F4273" w:rsidP="006F4273">
      <w:pPr>
        <w:tabs>
          <w:tab w:val="left" w:pos="8041"/>
        </w:tabs>
        <w:spacing w:line="360" w:lineRule="auto"/>
        <w:ind w:firstLine="0"/>
        <w:rPr>
          <w:szCs w:val="26"/>
        </w:rPr>
      </w:pPr>
      <w:r>
        <w:rPr>
          <w:szCs w:val="26"/>
        </w:rPr>
        <w:t>И.о. Г</w:t>
      </w:r>
      <w:r w:rsidRPr="00CC3918">
        <w:rPr>
          <w:szCs w:val="26"/>
        </w:rPr>
        <w:t>лав</w:t>
      </w:r>
      <w:r>
        <w:rPr>
          <w:szCs w:val="26"/>
        </w:rPr>
        <w:t>ы</w:t>
      </w:r>
      <w:r w:rsidRPr="00CC3918">
        <w:rPr>
          <w:szCs w:val="26"/>
        </w:rPr>
        <w:t xml:space="preserve"> городского округа                                 </w:t>
      </w:r>
      <w:r>
        <w:rPr>
          <w:szCs w:val="26"/>
        </w:rPr>
        <w:t xml:space="preserve"> </w:t>
      </w:r>
      <w:r w:rsidRPr="00CC3918">
        <w:rPr>
          <w:szCs w:val="26"/>
        </w:rPr>
        <w:t xml:space="preserve">             </w:t>
      </w:r>
      <w:r>
        <w:rPr>
          <w:szCs w:val="26"/>
        </w:rPr>
        <w:t xml:space="preserve">            </w:t>
      </w:r>
      <w:r w:rsidRPr="00CC3918">
        <w:rPr>
          <w:szCs w:val="26"/>
        </w:rPr>
        <w:t xml:space="preserve">          </w:t>
      </w:r>
      <w:r>
        <w:rPr>
          <w:szCs w:val="26"/>
        </w:rPr>
        <w:t xml:space="preserve">       </w:t>
      </w:r>
      <w:r w:rsidRPr="00CC3918">
        <w:rPr>
          <w:szCs w:val="26"/>
        </w:rPr>
        <w:t xml:space="preserve">   </w:t>
      </w:r>
      <w:r>
        <w:rPr>
          <w:szCs w:val="26"/>
        </w:rPr>
        <w:t xml:space="preserve">   </w:t>
      </w:r>
      <w:r w:rsidRPr="00CC3918">
        <w:rPr>
          <w:szCs w:val="26"/>
        </w:rPr>
        <w:t xml:space="preserve">А.А. </w:t>
      </w:r>
      <w:proofErr w:type="spellStart"/>
      <w:r>
        <w:rPr>
          <w:szCs w:val="26"/>
        </w:rPr>
        <w:t>Бронц</w:t>
      </w:r>
      <w:proofErr w:type="spellEnd"/>
    </w:p>
    <w:p w:rsidR="006F4273" w:rsidRDefault="006F4273" w:rsidP="006F4273">
      <w:pPr>
        <w:jc w:val="center"/>
        <w:rPr>
          <w:bCs/>
          <w:sz w:val="24"/>
          <w:szCs w:val="24"/>
        </w:rPr>
      </w:pPr>
      <w:r>
        <w:rPr>
          <w:bCs/>
          <w:sz w:val="24"/>
          <w:szCs w:val="24"/>
        </w:rPr>
        <w:lastRenderedPageBreak/>
        <w:t xml:space="preserve">                                                                                              УТВЕРЖДЕНА </w:t>
      </w:r>
    </w:p>
    <w:p w:rsidR="006F4273" w:rsidRDefault="006F4273" w:rsidP="006F4273">
      <w:pPr>
        <w:jc w:val="center"/>
        <w:rPr>
          <w:bCs/>
          <w:sz w:val="24"/>
          <w:szCs w:val="24"/>
        </w:rPr>
      </w:pPr>
      <w:r>
        <w:rPr>
          <w:bCs/>
          <w:sz w:val="24"/>
          <w:szCs w:val="24"/>
        </w:rPr>
        <w:t xml:space="preserve">                                                                                                       постановлением администрации</w:t>
      </w:r>
    </w:p>
    <w:p w:rsidR="006F4273" w:rsidRDefault="006F4273" w:rsidP="006F4273">
      <w:pPr>
        <w:jc w:val="right"/>
        <w:rPr>
          <w:bCs/>
          <w:sz w:val="24"/>
          <w:szCs w:val="24"/>
        </w:rPr>
      </w:pPr>
      <w:r>
        <w:rPr>
          <w:bCs/>
          <w:sz w:val="24"/>
          <w:szCs w:val="24"/>
        </w:rPr>
        <w:t>Арсеньевского городского округа</w:t>
      </w:r>
    </w:p>
    <w:p w:rsidR="006F4273" w:rsidRPr="003E3D6C" w:rsidRDefault="00644F95" w:rsidP="006F4273">
      <w:pPr>
        <w:jc w:val="right"/>
        <w:rPr>
          <w:bCs/>
          <w:sz w:val="24"/>
          <w:szCs w:val="24"/>
        </w:rPr>
      </w:pPr>
      <w:r>
        <w:rPr>
          <w:bCs/>
          <w:sz w:val="24"/>
          <w:szCs w:val="24"/>
        </w:rPr>
        <w:t xml:space="preserve"> от «</w:t>
      </w:r>
      <w:proofErr w:type="gramStart"/>
      <w:r w:rsidRPr="00644F95">
        <w:rPr>
          <w:bCs/>
          <w:sz w:val="24"/>
          <w:szCs w:val="24"/>
          <w:u w:val="single"/>
        </w:rPr>
        <w:t>14</w:t>
      </w:r>
      <w:r w:rsidR="006F4273">
        <w:rPr>
          <w:bCs/>
          <w:sz w:val="24"/>
          <w:szCs w:val="24"/>
        </w:rPr>
        <w:t>»</w:t>
      </w:r>
      <w:r>
        <w:rPr>
          <w:bCs/>
          <w:sz w:val="24"/>
          <w:szCs w:val="24"/>
        </w:rPr>
        <w:t xml:space="preserve">  </w:t>
      </w:r>
      <w:r w:rsidRPr="00644F95">
        <w:rPr>
          <w:bCs/>
          <w:sz w:val="24"/>
          <w:szCs w:val="24"/>
          <w:u w:val="single"/>
        </w:rPr>
        <w:t>июня</w:t>
      </w:r>
      <w:proofErr w:type="gramEnd"/>
      <w:r w:rsidRPr="00644F95">
        <w:rPr>
          <w:bCs/>
          <w:sz w:val="24"/>
          <w:szCs w:val="24"/>
          <w:u w:val="single"/>
        </w:rPr>
        <w:t xml:space="preserve"> 2016 г.</w:t>
      </w:r>
      <w:r w:rsidR="006F4273">
        <w:rPr>
          <w:bCs/>
          <w:sz w:val="24"/>
          <w:szCs w:val="24"/>
        </w:rPr>
        <w:t xml:space="preserve">  №</w:t>
      </w:r>
      <w:r>
        <w:rPr>
          <w:bCs/>
          <w:sz w:val="24"/>
          <w:szCs w:val="24"/>
        </w:rPr>
        <w:t xml:space="preserve"> 474</w:t>
      </w:r>
      <w:bookmarkStart w:id="0" w:name="_GoBack"/>
      <w:bookmarkEnd w:id="0"/>
      <w:r w:rsidR="006F4273">
        <w:rPr>
          <w:bCs/>
          <w:sz w:val="24"/>
          <w:szCs w:val="24"/>
        </w:rPr>
        <w:t xml:space="preserve">-па </w:t>
      </w:r>
    </w:p>
    <w:p w:rsidR="006F4273" w:rsidRDefault="006F4273" w:rsidP="006F4273">
      <w:pPr>
        <w:rPr>
          <w:bCs/>
          <w:sz w:val="36"/>
          <w:szCs w:val="36"/>
        </w:rPr>
      </w:pPr>
    </w:p>
    <w:p w:rsidR="006F4273" w:rsidRDefault="006F4273" w:rsidP="006F4273">
      <w:pPr>
        <w:rPr>
          <w:bCs/>
          <w:sz w:val="36"/>
          <w:szCs w:val="36"/>
        </w:rPr>
      </w:pPr>
    </w:p>
    <w:p w:rsidR="006F4273" w:rsidRDefault="006F4273" w:rsidP="006F4273">
      <w:pPr>
        <w:rPr>
          <w:bCs/>
          <w:sz w:val="36"/>
          <w:szCs w:val="36"/>
        </w:rPr>
      </w:pPr>
    </w:p>
    <w:p w:rsidR="006F4273" w:rsidRDefault="006F4273" w:rsidP="006F4273">
      <w:pPr>
        <w:rPr>
          <w:bCs/>
          <w:sz w:val="36"/>
          <w:szCs w:val="36"/>
        </w:rPr>
      </w:pPr>
    </w:p>
    <w:p w:rsidR="006F4273" w:rsidRDefault="006F4273" w:rsidP="006F4273">
      <w:pPr>
        <w:rPr>
          <w:bCs/>
          <w:sz w:val="36"/>
          <w:szCs w:val="36"/>
        </w:rPr>
      </w:pPr>
    </w:p>
    <w:p w:rsidR="006F4273" w:rsidRDefault="006F4273" w:rsidP="006F4273">
      <w:pPr>
        <w:rPr>
          <w:bCs/>
          <w:sz w:val="36"/>
          <w:szCs w:val="36"/>
        </w:rPr>
      </w:pPr>
    </w:p>
    <w:p w:rsidR="006F4273" w:rsidRPr="00CF2B05" w:rsidRDefault="006F4273" w:rsidP="006F4273">
      <w:pPr>
        <w:rPr>
          <w:bCs/>
          <w:sz w:val="36"/>
          <w:szCs w:val="36"/>
        </w:rPr>
      </w:pPr>
    </w:p>
    <w:p w:rsidR="006F4273" w:rsidRDefault="006F4273" w:rsidP="006F4273">
      <w:pPr>
        <w:jc w:val="center"/>
        <w:rPr>
          <w:bCs/>
          <w:sz w:val="32"/>
          <w:szCs w:val="32"/>
        </w:rPr>
      </w:pPr>
      <w:r>
        <w:rPr>
          <w:bCs/>
          <w:sz w:val="32"/>
          <w:szCs w:val="32"/>
        </w:rPr>
        <w:t>Конкурсная документация</w:t>
      </w:r>
    </w:p>
    <w:p w:rsidR="006F4273" w:rsidRDefault="006F4273" w:rsidP="006F4273">
      <w:pPr>
        <w:jc w:val="center"/>
        <w:rPr>
          <w:bCs/>
          <w:sz w:val="32"/>
          <w:szCs w:val="32"/>
        </w:rPr>
      </w:pPr>
    </w:p>
    <w:p w:rsidR="006F4273" w:rsidRPr="006A1CD1" w:rsidRDefault="006F4273" w:rsidP="006F4273">
      <w:pPr>
        <w:jc w:val="center"/>
        <w:rPr>
          <w:bCs/>
          <w:sz w:val="24"/>
          <w:szCs w:val="24"/>
        </w:rPr>
      </w:pPr>
      <w:r>
        <w:rPr>
          <w:bCs/>
          <w:sz w:val="32"/>
          <w:szCs w:val="32"/>
        </w:rPr>
        <w:t>Открытого конкурса на право осуществления перевозок по муниципальным маршрутам регулярных перевозок на территории Арсеньевского городского округа</w:t>
      </w:r>
    </w:p>
    <w:p w:rsidR="006F4273" w:rsidRDefault="006F4273" w:rsidP="006F4273">
      <w:pPr>
        <w:pStyle w:val="21"/>
        <w:widowControl/>
        <w:spacing w:after="0"/>
        <w:ind w:left="0" w:firstLine="0"/>
        <w:rPr>
          <w:rFonts w:ascii="Times New Roman" w:hAnsi="Times New Roman"/>
          <w:sz w:val="28"/>
          <w:szCs w:val="28"/>
        </w:rPr>
      </w:pPr>
    </w:p>
    <w:p w:rsidR="006F4273" w:rsidRDefault="006F4273" w:rsidP="006F4273">
      <w:pPr>
        <w:pStyle w:val="21"/>
        <w:widowControl/>
        <w:spacing w:after="0"/>
        <w:ind w:left="0" w:firstLine="0"/>
        <w:rPr>
          <w:rFonts w:ascii="Times New Roman" w:hAnsi="Times New Roman"/>
          <w:sz w:val="28"/>
          <w:szCs w:val="28"/>
        </w:rPr>
      </w:pPr>
    </w:p>
    <w:p w:rsidR="006F4273" w:rsidRDefault="006F4273" w:rsidP="006F4273">
      <w:pPr>
        <w:pStyle w:val="21"/>
        <w:widowControl/>
        <w:spacing w:after="0"/>
        <w:ind w:left="0" w:firstLine="0"/>
        <w:rPr>
          <w:rFonts w:ascii="Times New Roman" w:hAnsi="Times New Roman"/>
          <w:sz w:val="28"/>
          <w:szCs w:val="28"/>
        </w:rPr>
      </w:pPr>
    </w:p>
    <w:p w:rsidR="006F4273" w:rsidRDefault="006F4273" w:rsidP="006F4273">
      <w:pPr>
        <w:pStyle w:val="21"/>
        <w:widowControl/>
        <w:spacing w:after="0"/>
        <w:ind w:left="0" w:firstLine="0"/>
        <w:rPr>
          <w:rFonts w:ascii="Times New Roman" w:hAnsi="Times New Roman"/>
          <w:sz w:val="28"/>
          <w:szCs w:val="28"/>
        </w:rPr>
      </w:pPr>
    </w:p>
    <w:p w:rsidR="006F4273" w:rsidRDefault="006F4273" w:rsidP="006F4273">
      <w:pPr>
        <w:pStyle w:val="21"/>
        <w:widowControl/>
        <w:spacing w:after="0"/>
        <w:ind w:left="0" w:firstLine="0"/>
        <w:rPr>
          <w:rFonts w:ascii="Times New Roman" w:hAnsi="Times New Roman"/>
          <w:sz w:val="28"/>
          <w:szCs w:val="28"/>
        </w:rPr>
      </w:pPr>
    </w:p>
    <w:p w:rsidR="006F4273" w:rsidRDefault="006F4273" w:rsidP="006F4273">
      <w:pPr>
        <w:pStyle w:val="21"/>
        <w:widowControl/>
        <w:spacing w:after="0"/>
        <w:ind w:left="0" w:firstLine="0"/>
        <w:rPr>
          <w:rFonts w:ascii="Times New Roman" w:hAnsi="Times New Roman"/>
          <w:sz w:val="28"/>
          <w:szCs w:val="28"/>
        </w:rPr>
      </w:pPr>
    </w:p>
    <w:p w:rsidR="006F4273" w:rsidRDefault="006F4273" w:rsidP="006F4273">
      <w:pPr>
        <w:pStyle w:val="21"/>
        <w:widowControl/>
        <w:spacing w:after="0"/>
        <w:ind w:left="0" w:firstLine="0"/>
        <w:rPr>
          <w:rFonts w:ascii="Times New Roman" w:hAnsi="Times New Roman"/>
          <w:sz w:val="28"/>
          <w:szCs w:val="28"/>
        </w:rPr>
      </w:pPr>
    </w:p>
    <w:p w:rsidR="006F4273" w:rsidRDefault="006F4273" w:rsidP="006F4273">
      <w:pPr>
        <w:pStyle w:val="21"/>
        <w:widowControl/>
        <w:spacing w:after="0"/>
        <w:ind w:left="0" w:firstLine="0"/>
        <w:rPr>
          <w:rFonts w:ascii="Times New Roman" w:hAnsi="Times New Roman"/>
          <w:sz w:val="28"/>
          <w:szCs w:val="28"/>
        </w:rPr>
      </w:pPr>
    </w:p>
    <w:p w:rsidR="006F4273" w:rsidRDefault="006F4273" w:rsidP="006F4273">
      <w:pPr>
        <w:pStyle w:val="21"/>
        <w:widowControl/>
        <w:spacing w:after="0"/>
        <w:ind w:left="0" w:firstLine="0"/>
        <w:rPr>
          <w:rFonts w:ascii="Times New Roman" w:hAnsi="Times New Roman"/>
          <w:sz w:val="28"/>
          <w:szCs w:val="28"/>
        </w:rPr>
      </w:pPr>
    </w:p>
    <w:p w:rsidR="006F4273" w:rsidRDefault="006F4273" w:rsidP="006F4273">
      <w:pPr>
        <w:pStyle w:val="21"/>
        <w:widowControl/>
        <w:spacing w:after="0"/>
        <w:ind w:left="0" w:firstLine="0"/>
        <w:rPr>
          <w:rFonts w:ascii="Times New Roman" w:hAnsi="Times New Roman"/>
          <w:sz w:val="28"/>
          <w:szCs w:val="28"/>
        </w:rPr>
      </w:pPr>
    </w:p>
    <w:p w:rsidR="006F4273" w:rsidRDefault="006F4273" w:rsidP="006F4273">
      <w:pPr>
        <w:pStyle w:val="21"/>
        <w:widowControl/>
        <w:spacing w:after="0"/>
        <w:ind w:left="0" w:firstLine="0"/>
        <w:rPr>
          <w:rFonts w:ascii="Times New Roman" w:hAnsi="Times New Roman"/>
          <w:sz w:val="28"/>
          <w:szCs w:val="28"/>
        </w:rPr>
      </w:pPr>
    </w:p>
    <w:p w:rsidR="006F4273" w:rsidRDefault="006F4273" w:rsidP="006F4273">
      <w:pPr>
        <w:pStyle w:val="a3"/>
        <w:spacing w:line="240" w:lineRule="auto"/>
        <w:jc w:val="both"/>
        <w:outlineLvl w:val="0"/>
        <w:rPr>
          <w:b w:val="0"/>
          <w:bCs/>
          <w:sz w:val="28"/>
          <w:szCs w:val="28"/>
        </w:rPr>
      </w:pPr>
    </w:p>
    <w:p w:rsidR="006F4273" w:rsidRDefault="006F4273" w:rsidP="006F4273">
      <w:pPr>
        <w:pStyle w:val="a3"/>
        <w:spacing w:line="240" w:lineRule="auto"/>
        <w:jc w:val="both"/>
        <w:outlineLvl w:val="0"/>
        <w:rPr>
          <w:b w:val="0"/>
          <w:bCs/>
          <w:sz w:val="28"/>
          <w:szCs w:val="28"/>
        </w:rPr>
      </w:pPr>
    </w:p>
    <w:p w:rsidR="006F4273" w:rsidRDefault="006F4273" w:rsidP="006F4273">
      <w:pPr>
        <w:pStyle w:val="a3"/>
        <w:spacing w:line="240" w:lineRule="auto"/>
        <w:jc w:val="both"/>
        <w:outlineLvl w:val="0"/>
        <w:rPr>
          <w:b w:val="0"/>
          <w:bCs/>
          <w:sz w:val="28"/>
          <w:szCs w:val="28"/>
        </w:rPr>
      </w:pP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r>
        <w:rPr>
          <w:b w:val="0"/>
          <w:bCs/>
          <w:sz w:val="28"/>
          <w:szCs w:val="28"/>
        </w:rPr>
        <w:tab/>
      </w:r>
    </w:p>
    <w:p w:rsidR="006F4273" w:rsidRDefault="006F4273" w:rsidP="006F4273">
      <w:pPr>
        <w:pStyle w:val="a3"/>
        <w:spacing w:line="240" w:lineRule="auto"/>
        <w:jc w:val="both"/>
        <w:outlineLvl w:val="0"/>
        <w:rPr>
          <w:b w:val="0"/>
          <w:sz w:val="28"/>
          <w:szCs w:val="28"/>
        </w:rPr>
      </w:pPr>
    </w:p>
    <w:p w:rsidR="006F4273" w:rsidRDefault="006F4273" w:rsidP="006F4273">
      <w:pPr>
        <w:pStyle w:val="a3"/>
        <w:spacing w:line="240" w:lineRule="auto"/>
        <w:jc w:val="both"/>
        <w:outlineLvl w:val="0"/>
        <w:rPr>
          <w:b w:val="0"/>
          <w:sz w:val="28"/>
          <w:szCs w:val="28"/>
        </w:rPr>
      </w:pPr>
    </w:p>
    <w:p w:rsidR="006F4273" w:rsidRDefault="006F4273" w:rsidP="006F4273">
      <w:pPr>
        <w:pStyle w:val="a3"/>
        <w:spacing w:line="240" w:lineRule="auto"/>
        <w:jc w:val="both"/>
        <w:outlineLvl w:val="0"/>
        <w:rPr>
          <w:b w:val="0"/>
          <w:sz w:val="28"/>
          <w:szCs w:val="28"/>
        </w:rPr>
      </w:pPr>
    </w:p>
    <w:p w:rsidR="006F4273" w:rsidRDefault="006F4273" w:rsidP="006F4273">
      <w:pPr>
        <w:pStyle w:val="a3"/>
        <w:spacing w:line="240" w:lineRule="auto"/>
        <w:jc w:val="both"/>
        <w:outlineLvl w:val="0"/>
        <w:rPr>
          <w:b w:val="0"/>
          <w:sz w:val="28"/>
          <w:szCs w:val="28"/>
        </w:rPr>
      </w:pPr>
    </w:p>
    <w:p w:rsidR="006F4273" w:rsidRDefault="006F4273" w:rsidP="006F4273">
      <w:pPr>
        <w:pStyle w:val="a3"/>
        <w:spacing w:line="240" w:lineRule="auto"/>
        <w:jc w:val="both"/>
        <w:outlineLvl w:val="0"/>
        <w:rPr>
          <w:b w:val="0"/>
          <w:sz w:val="28"/>
          <w:szCs w:val="28"/>
        </w:rPr>
      </w:pPr>
    </w:p>
    <w:p w:rsidR="006F4273" w:rsidRDefault="006F4273" w:rsidP="006F4273">
      <w:pPr>
        <w:pStyle w:val="a3"/>
        <w:spacing w:line="240" w:lineRule="auto"/>
        <w:jc w:val="both"/>
        <w:outlineLvl w:val="0"/>
        <w:rPr>
          <w:b w:val="0"/>
          <w:sz w:val="28"/>
          <w:szCs w:val="28"/>
        </w:rPr>
      </w:pPr>
    </w:p>
    <w:p w:rsidR="006F4273" w:rsidRDefault="006F4273">
      <w:pPr>
        <w:rPr>
          <w:szCs w:val="26"/>
        </w:rPr>
      </w:pPr>
    </w:p>
    <w:p w:rsidR="006F4273" w:rsidRDefault="006F4273">
      <w:pPr>
        <w:rPr>
          <w:szCs w:val="26"/>
        </w:rPr>
      </w:pPr>
    </w:p>
    <w:p w:rsidR="006F4273" w:rsidRDefault="006F4273">
      <w:pPr>
        <w:rPr>
          <w:szCs w:val="26"/>
        </w:rPr>
      </w:pPr>
    </w:p>
    <w:tbl>
      <w:tblPr>
        <w:tblW w:w="9356" w:type="dxa"/>
        <w:tblInd w:w="108" w:type="dxa"/>
        <w:tblLayout w:type="fixed"/>
        <w:tblLook w:val="01E0" w:firstRow="1" w:lastRow="1" w:firstColumn="1" w:lastColumn="1" w:noHBand="0" w:noVBand="0"/>
      </w:tblPr>
      <w:tblGrid>
        <w:gridCol w:w="7938"/>
        <w:gridCol w:w="1418"/>
      </w:tblGrid>
      <w:tr w:rsidR="006F4273" w:rsidRPr="00675BB1" w:rsidTr="005F112E">
        <w:tc>
          <w:tcPr>
            <w:tcW w:w="7938" w:type="dxa"/>
          </w:tcPr>
          <w:p w:rsidR="006F4273" w:rsidRPr="00675BB1" w:rsidRDefault="006F4273" w:rsidP="005F112E">
            <w:pPr>
              <w:pStyle w:val="3"/>
              <w:tabs>
                <w:tab w:val="clear" w:pos="1307"/>
              </w:tabs>
              <w:ind w:left="-1396" w:firstLine="1396"/>
              <w:rPr>
                <w:bCs/>
                <w:sz w:val="26"/>
                <w:szCs w:val="26"/>
              </w:rPr>
            </w:pPr>
            <w:r w:rsidRPr="00675BB1">
              <w:rPr>
                <w:bCs/>
                <w:sz w:val="26"/>
                <w:szCs w:val="26"/>
              </w:rPr>
              <w:t>СОДЕРЖАНИЕ</w:t>
            </w:r>
          </w:p>
        </w:tc>
        <w:tc>
          <w:tcPr>
            <w:tcW w:w="1418" w:type="dxa"/>
            <w:vAlign w:val="center"/>
          </w:tcPr>
          <w:p w:rsidR="006F4273" w:rsidRPr="00675BB1" w:rsidRDefault="006F4273" w:rsidP="005F112E">
            <w:pPr>
              <w:pStyle w:val="3"/>
              <w:tabs>
                <w:tab w:val="clear" w:pos="1307"/>
              </w:tabs>
              <w:ind w:left="0" w:firstLine="0"/>
              <w:rPr>
                <w:bCs/>
                <w:sz w:val="26"/>
                <w:szCs w:val="26"/>
              </w:rPr>
            </w:pPr>
            <w:r w:rsidRPr="00675BB1">
              <w:rPr>
                <w:bCs/>
                <w:sz w:val="26"/>
                <w:szCs w:val="26"/>
              </w:rPr>
              <w:t>Стр.</w:t>
            </w:r>
          </w:p>
        </w:tc>
      </w:tr>
      <w:tr w:rsidR="006F4273" w:rsidRPr="00675BB1" w:rsidTr="005F112E">
        <w:tc>
          <w:tcPr>
            <w:tcW w:w="7938" w:type="dxa"/>
          </w:tcPr>
          <w:p w:rsidR="006F4273" w:rsidRDefault="006F4273" w:rsidP="005F112E">
            <w:pPr>
              <w:rPr>
                <w:bCs/>
                <w:szCs w:val="26"/>
              </w:rPr>
            </w:pPr>
          </w:p>
          <w:p w:rsidR="006F4273" w:rsidRDefault="006F4273" w:rsidP="005F112E">
            <w:pPr>
              <w:rPr>
                <w:bCs/>
                <w:szCs w:val="26"/>
              </w:rPr>
            </w:pPr>
          </w:p>
          <w:p w:rsidR="006F4273" w:rsidRPr="00675BB1" w:rsidRDefault="006F4273" w:rsidP="005F112E">
            <w:pPr>
              <w:rPr>
                <w:bCs/>
                <w:szCs w:val="26"/>
              </w:rPr>
            </w:pPr>
            <w:r w:rsidRPr="00675BB1">
              <w:rPr>
                <w:bCs/>
                <w:szCs w:val="26"/>
              </w:rPr>
              <w:t>1.Термины, используемые в конкурсной документации</w:t>
            </w:r>
          </w:p>
        </w:tc>
        <w:tc>
          <w:tcPr>
            <w:tcW w:w="1418" w:type="dxa"/>
          </w:tcPr>
          <w:p w:rsidR="006F4273" w:rsidRDefault="006F4273" w:rsidP="005F112E">
            <w:pPr>
              <w:pStyle w:val="3"/>
              <w:tabs>
                <w:tab w:val="clear" w:pos="1307"/>
              </w:tabs>
              <w:ind w:left="0" w:firstLine="0"/>
              <w:rPr>
                <w:bCs/>
                <w:sz w:val="26"/>
                <w:szCs w:val="26"/>
              </w:rPr>
            </w:pPr>
          </w:p>
          <w:p w:rsidR="006F4273" w:rsidRDefault="006F4273" w:rsidP="005F112E">
            <w:pPr>
              <w:pStyle w:val="3"/>
              <w:tabs>
                <w:tab w:val="clear" w:pos="1307"/>
              </w:tabs>
              <w:ind w:left="0" w:firstLine="0"/>
              <w:rPr>
                <w:bCs/>
                <w:sz w:val="26"/>
                <w:szCs w:val="26"/>
              </w:rPr>
            </w:pPr>
          </w:p>
          <w:p w:rsidR="006F4273" w:rsidRPr="00675BB1" w:rsidRDefault="006F4273" w:rsidP="005F112E">
            <w:pPr>
              <w:pStyle w:val="3"/>
              <w:tabs>
                <w:tab w:val="clear" w:pos="1307"/>
              </w:tabs>
              <w:ind w:left="0" w:firstLine="0"/>
              <w:rPr>
                <w:bCs/>
                <w:sz w:val="26"/>
                <w:szCs w:val="26"/>
              </w:rPr>
            </w:pPr>
            <w:r>
              <w:rPr>
                <w:bCs/>
                <w:sz w:val="26"/>
                <w:szCs w:val="26"/>
              </w:rPr>
              <w:t>4</w:t>
            </w:r>
          </w:p>
        </w:tc>
      </w:tr>
      <w:tr w:rsidR="006F4273" w:rsidRPr="00675BB1" w:rsidTr="005F112E">
        <w:tc>
          <w:tcPr>
            <w:tcW w:w="7938" w:type="dxa"/>
          </w:tcPr>
          <w:p w:rsidR="006F4273" w:rsidRPr="00675BB1" w:rsidRDefault="006F4273" w:rsidP="005F112E">
            <w:pPr>
              <w:rPr>
                <w:bCs/>
                <w:szCs w:val="26"/>
              </w:rPr>
            </w:pPr>
            <w:r w:rsidRPr="00675BB1">
              <w:rPr>
                <w:bCs/>
                <w:szCs w:val="26"/>
              </w:rPr>
              <w:t>2. Законодательное регулирование</w:t>
            </w:r>
          </w:p>
        </w:tc>
        <w:tc>
          <w:tcPr>
            <w:tcW w:w="1418" w:type="dxa"/>
          </w:tcPr>
          <w:p w:rsidR="006F4273" w:rsidRPr="00675BB1" w:rsidRDefault="006F4273" w:rsidP="005F112E">
            <w:pPr>
              <w:pStyle w:val="3"/>
              <w:tabs>
                <w:tab w:val="clear" w:pos="1307"/>
              </w:tabs>
              <w:ind w:left="0" w:firstLine="0"/>
              <w:rPr>
                <w:bCs/>
                <w:sz w:val="26"/>
                <w:szCs w:val="26"/>
              </w:rPr>
            </w:pPr>
            <w:r>
              <w:rPr>
                <w:bCs/>
                <w:sz w:val="26"/>
                <w:szCs w:val="26"/>
              </w:rPr>
              <w:t>4</w:t>
            </w:r>
          </w:p>
        </w:tc>
      </w:tr>
      <w:tr w:rsidR="006F4273" w:rsidRPr="00675BB1" w:rsidTr="005F112E">
        <w:tc>
          <w:tcPr>
            <w:tcW w:w="7938" w:type="dxa"/>
          </w:tcPr>
          <w:p w:rsidR="006F4273" w:rsidRPr="00675BB1" w:rsidRDefault="006F4273" w:rsidP="005F112E">
            <w:pPr>
              <w:rPr>
                <w:bCs/>
                <w:szCs w:val="26"/>
              </w:rPr>
            </w:pPr>
            <w:r w:rsidRPr="00675BB1">
              <w:rPr>
                <w:bCs/>
                <w:szCs w:val="26"/>
              </w:rPr>
              <w:t>3. Организатор конкурса</w:t>
            </w:r>
          </w:p>
        </w:tc>
        <w:tc>
          <w:tcPr>
            <w:tcW w:w="1418" w:type="dxa"/>
          </w:tcPr>
          <w:p w:rsidR="006F4273" w:rsidRPr="00675BB1" w:rsidRDefault="006F4273" w:rsidP="005F112E">
            <w:pPr>
              <w:pStyle w:val="3"/>
              <w:tabs>
                <w:tab w:val="clear" w:pos="1307"/>
              </w:tabs>
              <w:ind w:left="0" w:firstLine="0"/>
              <w:rPr>
                <w:bCs/>
                <w:sz w:val="26"/>
                <w:szCs w:val="26"/>
              </w:rPr>
            </w:pPr>
            <w:r>
              <w:rPr>
                <w:bCs/>
                <w:sz w:val="26"/>
                <w:szCs w:val="26"/>
              </w:rPr>
              <w:t>4</w:t>
            </w:r>
          </w:p>
        </w:tc>
      </w:tr>
      <w:tr w:rsidR="006F4273" w:rsidRPr="00675BB1" w:rsidTr="005F112E">
        <w:tc>
          <w:tcPr>
            <w:tcW w:w="7938" w:type="dxa"/>
          </w:tcPr>
          <w:p w:rsidR="006F4273" w:rsidRPr="00675BB1" w:rsidRDefault="006F4273" w:rsidP="005F112E">
            <w:pPr>
              <w:rPr>
                <w:szCs w:val="26"/>
              </w:rPr>
            </w:pPr>
            <w:r w:rsidRPr="00675BB1">
              <w:rPr>
                <w:szCs w:val="26"/>
              </w:rPr>
              <w:t xml:space="preserve">4. Предмет </w:t>
            </w:r>
            <w:r>
              <w:rPr>
                <w:szCs w:val="26"/>
              </w:rPr>
              <w:t xml:space="preserve">и основные задачи </w:t>
            </w:r>
            <w:r w:rsidRPr="00675BB1">
              <w:rPr>
                <w:szCs w:val="26"/>
              </w:rPr>
              <w:t xml:space="preserve">конкурса </w:t>
            </w:r>
          </w:p>
        </w:tc>
        <w:tc>
          <w:tcPr>
            <w:tcW w:w="1418" w:type="dxa"/>
            <w:vAlign w:val="bottom"/>
          </w:tcPr>
          <w:p w:rsidR="006F4273" w:rsidRPr="00675BB1" w:rsidRDefault="006F4273" w:rsidP="005F112E">
            <w:pPr>
              <w:pStyle w:val="3"/>
              <w:tabs>
                <w:tab w:val="clear" w:pos="1307"/>
              </w:tabs>
              <w:ind w:left="0" w:firstLine="0"/>
              <w:rPr>
                <w:bCs/>
                <w:sz w:val="26"/>
                <w:szCs w:val="26"/>
              </w:rPr>
            </w:pPr>
            <w:r>
              <w:rPr>
                <w:bCs/>
                <w:sz w:val="26"/>
                <w:szCs w:val="26"/>
              </w:rPr>
              <w:t>4-5</w:t>
            </w:r>
          </w:p>
        </w:tc>
      </w:tr>
      <w:tr w:rsidR="006F4273" w:rsidRPr="00675BB1" w:rsidTr="005F112E">
        <w:tc>
          <w:tcPr>
            <w:tcW w:w="7938" w:type="dxa"/>
          </w:tcPr>
          <w:p w:rsidR="006F4273" w:rsidRPr="00675BB1" w:rsidRDefault="006F4273" w:rsidP="005F112E">
            <w:pPr>
              <w:rPr>
                <w:szCs w:val="26"/>
              </w:rPr>
            </w:pPr>
            <w:r w:rsidRPr="00675BB1">
              <w:rPr>
                <w:szCs w:val="26"/>
              </w:rPr>
              <w:t>5. Требования к содержанию, составу и форме заявки на участие в конкурсе</w:t>
            </w:r>
          </w:p>
        </w:tc>
        <w:tc>
          <w:tcPr>
            <w:tcW w:w="1418" w:type="dxa"/>
            <w:vAlign w:val="bottom"/>
          </w:tcPr>
          <w:p w:rsidR="006F4273" w:rsidRPr="00675BB1" w:rsidRDefault="006F4273" w:rsidP="005F112E">
            <w:pPr>
              <w:pStyle w:val="3"/>
              <w:tabs>
                <w:tab w:val="clear" w:pos="1307"/>
              </w:tabs>
              <w:ind w:left="0" w:firstLine="0"/>
              <w:rPr>
                <w:bCs/>
                <w:sz w:val="26"/>
                <w:szCs w:val="26"/>
              </w:rPr>
            </w:pPr>
            <w:r>
              <w:rPr>
                <w:bCs/>
                <w:sz w:val="26"/>
                <w:szCs w:val="26"/>
              </w:rPr>
              <w:t>5</w:t>
            </w:r>
            <w:r w:rsidRPr="00675BB1">
              <w:rPr>
                <w:bCs/>
                <w:sz w:val="26"/>
                <w:szCs w:val="26"/>
              </w:rPr>
              <w:t>-</w:t>
            </w:r>
            <w:r>
              <w:rPr>
                <w:bCs/>
                <w:sz w:val="26"/>
                <w:szCs w:val="26"/>
              </w:rPr>
              <w:t>7</w:t>
            </w:r>
          </w:p>
        </w:tc>
      </w:tr>
      <w:tr w:rsidR="006F4273" w:rsidRPr="00675BB1" w:rsidTr="005F112E">
        <w:tc>
          <w:tcPr>
            <w:tcW w:w="7938" w:type="dxa"/>
          </w:tcPr>
          <w:p w:rsidR="006F4273" w:rsidRPr="00675BB1" w:rsidRDefault="006F4273" w:rsidP="005F112E">
            <w:pPr>
              <w:rPr>
                <w:szCs w:val="26"/>
              </w:rPr>
            </w:pPr>
            <w:r w:rsidRPr="00675BB1">
              <w:rPr>
                <w:szCs w:val="26"/>
              </w:rPr>
              <w:t>6. Порядок, место, дата начала и дата окончания срока подачи заявок на участие в конкурсе</w:t>
            </w:r>
          </w:p>
        </w:tc>
        <w:tc>
          <w:tcPr>
            <w:tcW w:w="1418" w:type="dxa"/>
            <w:vAlign w:val="bottom"/>
          </w:tcPr>
          <w:p w:rsidR="006F4273" w:rsidRPr="00675BB1" w:rsidRDefault="006F4273" w:rsidP="005F112E">
            <w:pPr>
              <w:pStyle w:val="3"/>
              <w:tabs>
                <w:tab w:val="clear" w:pos="1307"/>
              </w:tabs>
              <w:ind w:left="0" w:firstLine="0"/>
              <w:rPr>
                <w:bCs/>
                <w:sz w:val="26"/>
                <w:szCs w:val="26"/>
              </w:rPr>
            </w:pPr>
            <w:r>
              <w:rPr>
                <w:bCs/>
                <w:sz w:val="26"/>
                <w:szCs w:val="26"/>
              </w:rPr>
              <w:t>7</w:t>
            </w:r>
          </w:p>
        </w:tc>
      </w:tr>
      <w:tr w:rsidR="006F4273" w:rsidRPr="00675BB1" w:rsidTr="005F112E">
        <w:tc>
          <w:tcPr>
            <w:tcW w:w="7938" w:type="dxa"/>
          </w:tcPr>
          <w:p w:rsidR="006F4273" w:rsidRPr="00675BB1" w:rsidRDefault="006F4273" w:rsidP="005F112E">
            <w:pPr>
              <w:rPr>
                <w:szCs w:val="26"/>
              </w:rPr>
            </w:pPr>
            <w:r w:rsidRPr="00675BB1">
              <w:rPr>
                <w:szCs w:val="26"/>
              </w:rPr>
              <w:t>7. Требования к участникам конкурса</w:t>
            </w:r>
          </w:p>
        </w:tc>
        <w:tc>
          <w:tcPr>
            <w:tcW w:w="1418" w:type="dxa"/>
            <w:vAlign w:val="bottom"/>
          </w:tcPr>
          <w:p w:rsidR="006F4273" w:rsidRPr="00675BB1" w:rsidRDefault="006F4273" w:rsidP="005F112E">
            <w:pPr>
              <w:pStyle w:val="3"/>
              <w:tabs>
                <w:tab w:val="clear" w:pos="1307"/>
              </w:tabs>
              <w:ind w:left="0" w:firstLine="0"/>
              <w:rPr>
                <w:bCs/>
                <w:sz w:val="26"/>
                <w:szCs w:val="26"/>
              </w:rPr>
            </w:pPr>
            <w:r>
              <w:rPr>
                <w:bCs/>
                <w:sz w:val="26"/>
                <w:szCs w:val="26"/>
              </w:rPr>
              <w:t>7</w:t>
            </w:r>
          </w:p>
        </w:tc>
      </w:tr>
      <w:tr w:rsidR="006F4273" w:rsidRPr="00675BB1" w:rsidTr="005F112E">
        <w:tc>
          <w:tcPr>
            <w:tcW w:w="7938" w:type="dxa"/>
          </w:tcPr>
          <w:p w:rsidR="006F4273" w:rsidRPr="00675BB1" w:rsidRDefault="006F4273" w:rsidP="005F112E">
            <w:pPr>
              <w:rPr>
                <w:szCs w:val="26"/>
              </w:rPr>
            </w:pPr>
            <w:r w:rsidRPr="00675BB1">
              <w:rPr>
                <w:szCs w:val="26"/>
              </w:rPr>
              <w:t>8. Порядок и срок отзыва заявок на участие в конкурсе, порядок внесения изменений в заявки на участие в конкурсе</w:t>
            </w:r>
          </w:p>
        </w:tc>
        <w:tc>
          <w:tcPr>
            <w:tcW w:w="1418" w:type="dxa"/>
            <w:vAlign w:val="bottom"/>
          </w:tcPr>
          <w:p w:rsidR="006F4273" w:rsidRPr="00675BB1" w:rsidRDefault="006F4273" w:rsidP="005F112E">
            <w:pPr>
              <w:pStyle w:val="3"/>
              <w:tabs>
                <w:tab w:val="clear" w:pos="1307"/>
              </w:tabs>
              <w:ind w:left="0" w:firstLine="0"/>
              <w:rPr>
                <w:bCs/>
                <w:sz w:val="26"/>
                <w:szCs w:val="26"/>
              </w:rPr>
            </w:pPr>
            <w:r>
              <w:rPr>
                <w:bCs/>
                <w:sz w:val="26"/>
                <w:szCs w:val="26"/>
              </w:rPr>
              <w:t>8</w:t>
            </w:r>
          </w:p>
        </w:tc>
      </w:tr>
      <w:tr w:rsidR="006F4273" w:rsidRPr="00675BB1" w:rsidTr="005F112E">
        <w:tc>
          <w:tcPr>
            <w:tcW w:w="7938" w:type="dxa"/>
          </w:tcPr>
          <w:p w:rsidR="006F4273" w:rsidRPr="00675BB1" w:rsidRDefault="006F4273" w:rsidP="005F112E">
            <w:pPr>
              <w:rPr>
                <w:szCs w:val="26"/>
              </w:rPr>
            </w:pPr>
            <w:r w:rsidRPr="00675BB1">
              <w:rPr>
                <w:szCs w:val="26"/>
              </w:rPr>
              <w:t>9. Порядок предоставления конкурсной документации</w:t>
            </w:r>
          </w:p>
        </w:tc>
        <w:tc>
          <w:tcPr>
            <w:tcW w:w="1418" w:type="dxa"/>
            <w:vAlign w:val="bottom"/>
          </w:tcPr>
          <w:p w:rsidR="006F4273" w:rsidRPr="00675BB1" w:rsidRDefault="006F4273" w:rsidP="005F112E">
            <w:pPr>
              <w:pStyle w:val="3"/>
              <w:tabs>
                <w:tab w:val="clear" w:pos="1307"/>
              </w:tabs>
              <w:ind w:left="0" w:firstLine="0"/>
              <w:rPr>
                <w:bCs/>
                <w:sz w:val="26"/>
                <w:szCs w:val="26"/>
              </w:rPr>
            </w:pPr>
            <w:r>
              <w:rPr>
                <w:bCs/>
                <w:sz w:val="26"/>
                <w:szCs w:val="26"/>
              </w:rPr>
              <w:t>8-9</w:t>
            </w:r>
          </w:p>
        </w:tc>
      </w:tr>
      <w:tr w:rsidR="006F4273" w:rsidRPr="00675BB1" w:rsidTr="005F112E">
        <w:tc>
          <w:tcPr>
            <w:tcW w:w="7938" w:type="dxa"/>
          </w:tcPr>
          <w:p w:rsidR="006F4273" w:rsidRPr="00675BB1" w:rsidRDefault="006F4273" w:rsidP="005F112E">
            <w:pPr>
              <w:rPr>
                <w:szCs w:val="26"/>
              </w:rPr>
            </w:pPr>
            <w:r w:rsidRPr="00675BB1">
              <w:rPr>
                <w:szCs w:val="26"/>
              </w:rPr>
              <w:t xml:space="preserve">10. Формы, порядок, дата начала и окончания срока предоставления претендентами на участие в конкурсе разъяснений положений конкурсной документации </w:t>
            </w:r>
          </w:p>
        </w:tc>
        <w:tc>
          <w:tcPr>
            <w:tcW w:w="1418" w:type="dxa"/>
          </w:tcPr>
          <w:p w:rsidR="006F4273" w:rsidRDefault="006F4273" w:rsidP="005F112E">
            <w:pPr>
              <w:pStyle w:val="3"/>
              <w:tabs>
                <w:tab w:val="clear" w:pos="1307"/>
              </w:tabs>
              <w:ind w:left="0" w:firstLine="0"/>
              <w:rPr>
                <w:bCs/>
                <w:sz w:val="26"/>
                <w:szCs w:val="26"/>
              </w:rPr>
            </w:pPr>
          </w:p>
          <w:p w:rsidR="006F4273" w:rsidRDefault="006F4273" w:rsidP="005F112E">
            <w:pPr>
              <w:pStyle w:val="3"/>
              <w:tabs>
                <w:tab w:val="clear" w:pos="1307"/>
              </w:tabs>
              <w:ind w:left="0" w:firstLine="0"/>
              <w:rPr>
                <w:bCs/>
                <w:sz w:val="26"/>
                <w:szCs w:val="26"/>
              </w:rPr>
            </w:pPr>
          </w:p>
          <w:p w:rsidR="006F4273" w:rsidRPr="00675BB1" w:rsidRDefault="006F4273" w:rsidP="005F112E">
            <w:pPr>
              <w:pStyle w:val="3"/>
              <w:tabs>
                <w:tab w:val="clear" w:pos="1307"/>
              </w:tabs>
              <w:ind w:left="0" w:firstLine="0"/>
              <w:rPr>
                <w:bCs/>
                <w:sz w:val="26"/>
                <w:szCs w:val="26"/>
              </w:rPr>
            </w:pPr>
            <w:r>
              <w:rPr>
                <w:bCs/>
                <w:sz w:val="26"/>
                <w:szCs w:val="26"/>
              </w:rPr>
              <w:t>9</w:t>
            </w:r>
          </w:p>
        </w:tc>
      </w:tr>
      <w:tr w:rsidR="006F4273" w:rsidRPr="00675BB1" w:rsidTr="005F112E">
        <w:tc>
          <w:tcPr>
            <w:tcW w:w="7938" w:type="dxa"/>
          </w:tcPr>
          <w:p w:rsidR="006F4273" w:rsidRPr="00675BB1" w:rsidRDefault="006F4273" w:rsidP="005F112E">
            <w:pPr>
              <w:rPr>
                <w:szCs w:val="26"/>
              </w:rPr>
            </w:pPr>
            <w:r w:rsidRPr="00675BB1">
              <w:rPr>
                <w:szCs w:val="26"/>
              </w:rPr>
              <w:t>11. Место, порядок, дата и время вскрытия конвертов с заявками на участие в конкурсе</w:t>
            </w:r>
          </w:p>
        </w:tc>
        <w:tc>
          <w:tcPr>
            <w:tcW w:w="1418" w:type="dxa"/>
            <w:vAlign w:val="bottom"/>
          </w:tcPr>
          <w:p w:rsidR="006F4273" w:rsidRPr="00675BB1" w:rsidRDefault="006F4273" w:rsidP="005F112E">
            <w:pPr>
              <w:pStyle w:val="3"/>
              <w:tabs>
                <w:tab w:val="clear" w:pos="1307"/>
              </w:tabs>
              <w:ind w:left="0" w:firstLine="0"/>
              <w:rPr>
                <w:bCs/>
                <w:sz w:val="26"/>
                <w:szCs w:val="26"/>
              </w:rPr>
            </w:pPr>
            <w:r>
              <w:rPr>
                <w:bCs/>
                <w:sz w:val="26"/>
                <w:szCs w:val="26"/>
              </w:rPr>
              <w:t>9-10</w:t>
            </w:r>
          </w:p>
        </w:tc>
      </w:tr>
      <w:tr w:rsidR="006F4273" w:rsidRPr="00675BB1" w:rsidTr="005F112E">
        <w:tc>
          <w:tcPr>
            <w:tcW w:w="7938" w:type="dxa"/>
          </w:tcPr>
          <w:p w:rsidR="006F4273" w:rsidRPr="00675BB1" w:rsidRDefault="006F4273" w:rsidP="005F112E">
            <w:pPr>
              <w:rPr>
                <w:szCs w:val="26"/>
              </w:rPr>
            </w:pPr>
            <w:r w:rsidRPr="00675BB1">
              <w:rPr>
                <w:szCs w:val="26"/>
              </w:rPr>
              <w:t>12. Порядок рассмотрения заявок на участие в конкурсе</w:t>
            </w:r>
          </w:p>
        </w:tc>
        <w:tc>
          <w:tcPr>
            <w:tcW w:w="1418" w:type="dxa"/>
            <w:vAlign w:val="bottom"/>
          </w:tcPr>
          <w:p w:rsidR="006F4273" w:rsidRPr="00675BB1" w:rsidRDefault="006F4273" w:rsidP="005F112E">
            <w:pPr>
              <w:pStyle w:val="3"/>
              <w:tabs>
                <w:tab w:val="clear" w:pos="1307"/>
              </w:tabs>
              <w:ind w:left="0" w:firstLine="0"/>
              <w:rPr>
                <w:bCs/>
                <w:sz w:val="26"/>
                <w:szCs w:val="26"/>
              </w:rPr>
            </w:pPr>
            <w:r>
              <w:rPr>
                <w:bCs/>
                <w:sz w:val="26"/>
                <w:szCs w:val="26"/>
              </w:rPr>
              <w:t>10</w:t>
            </w:r>
          </w:p>
        </w:tc>
      </w:tr>
      <w:tr w:rsidR="006F4273" w:rsidRPr="00675BB1" w:rsidTr="005F112E">
        <w:tc>
          <w:tcPr>
            <w:tcW w:w="7938" w:type="dxa"/>
          </w:tcPr>
          <w:p w:rsidR="006F4273" w:rsidRPr="00675BB1" w:rsidRDefault="006F4273" w:rsidP="005F112E">
            <w:pPr>
              <w:rPr>
                <w:szCs w:val="26"/>
              </w:rPr>
            </w:pPr>
            <w:r w:rsidRPr="00675BB1">
              <w:rPr>
                <w:bCs/>
                <w:szCs w:val="26"/>
              </w:rPr>
              <w:t>13. Критерии оценки заявок на участие в конкурсе</w:t>
            </w:r>
          </w:p>
        </w:tc>
        <w:tc>
          <w:tcPr>
            <w:tcW w:w="1418" w:type="dxa"/>
            <w:vAlign w:val="bottom"/>
          </w:tcPr>
          <w:p w:rsidR="006F4273" w:rsidRPr="00675BB1" w:rsidRDefault="006F4273" w:rsidP="005F112E">
            <w:pPr>
              <w:pStyle w:val="3"/>
              <w:tabs>
                <w:tab w:val="clear" w:pos="1307"/>
              </w:tabs>
              <w:ind w:left="0" w:firstLine="0"/>
              <w:rPr>
                <w:bCs/>
                <w:sz w:val="26"/>
                <w:szCs w:val="26"/>
              </w:rPr>
            </w:pPr>
            <w:r w:rsidRPr="00675BB1">
              <w:rPr>
                <w:bCs/>
                <w:sz w:val="26"/>
                <w:szCs w:val="26"/>
              </w:rPr>
              <w:t>1</w:t>
            </w:r>
            <w:r>
              <w:rPr>
                <w:bCs/>
                <w:sz w:val="26"/>
                <w:szCs w:val="26"/>
              </w:rPr>
              <w:t>0-11</w:t>
            </w:r>
          </w:p>
        </w:tc>
      </w:tr>
      <w:tr w:rsidR="006F4273" w:rsidRPr="00675BB1" w:rsidTr="005F112E">
        <w:tc>
          <w:tcPr>
            <w:tcW w:w="7938" w:type="dxa"/>
          </w:tcPr>
          <w:p w:rsidR="006F4273" w:rsidRPr="00675BB1" w:rsidRDefault="006F4273" w:rsidP="005F112E">
            <w:pPr>
              <w:rPr>
                <w:szCs w:val="26"/>
              </w:rPr>
            </w:pPr>
            <w:r w:rsidRPr="00675BB1">
              <w:rPr>
                <w:szCs w:val="26"/>
              </w:rPr>
              <w:t>14. Порядок оценки и сопоставления заявок на участие в конкурсе</w:t>
            </w:r>
          </w:p>
        </w:tc>
        <w:tc>
          <w:tcPr>
            <w:tcW w:w="1418" w:type="dxa"/>
          </w:tcPr>
          <w:p w:rsidR="006F4273" w:rsidRDefault="006F4273" w:rsidP="005F112E">
            <w:pPr>
              <w:pStyle w:val="3"/>
              <w:tabs>
                <w:tab w:val="clear" w:pos="1307"/>
              </w:tabs>
              <w:ind w:left="0" w:firstLine="0"/>
              <w:rPr>
                <w:bCs/>
                <w:sz w:val="26"/>
                <w:szCs w:val="26"/>
              </w:rPr>
            </w:pPr>
          </w:p>
          <w:p w:rsidR="006F4273" w:rsidRPr="00675BB1" w:rsidRDefault="006F4273" w:rsidP="005F112E">
            <w:pPr>
              <w:pStyle w:val="3"/>
              <w:tabs>
                <w:tab w:val="clear" w:pos="1307"/>
              </w:tabs>
              <w:ind w:left="0" w:firstLine="0"/>
              <w:rPr>
                <w:bCs/>
                <w:sz w:val="26"/>
                <w:szCs w:val="26"/>
              </w:rPr>
            </w:pPr>
            <w:r w:rsidRPr="00675BB1">
              <w:rPr>
                <w:bCs/>
                <w:sz w:val="26"/>
                <w:szCs w:val="26"/>
              </w:rPr>
              <w:t>1</w:t>
            </w:r>
            <w:r>
              <w:rPr>
                <w:bCs/>
                <w:sz w:val="26"/>
                <w:szCs w:val="26"/>
              </w:rPr>
              <w:t>1</w:t>
            </w:r>
            <w:r w:rsidRPr="00675BB1">
              <w:rPr>
                <w:bCs/>
                <w:sz w:val="26"/>
                <w:szCs w:val="26"/>
              </w:rPr>
              <w:t>-1</w:t>
            </w:r>
            <w:r>
              <w:rPr>
                <w:bCs/>
                <w:sz w:val="26"/>
                <w:szCs w:val="26"/>
              </w:rPr>
              <w:t>2</w:t>
            </w:r>
          </w:p>
        </w:tc>
      </w:tr>
      <w:tr w:rsidR="006F4273" w:rsidRPr="00675BB1" w:rsidTr="005F112E">
        <w:tc>
          <w:tcPr>
            <w:tcW w:w="7938" w:type="dxa"/>
          </w:tcPr>
          <w:p w:rsidR="006F4273" w:rsidRPr="00675BB1" w:rsidRDefault="006F4273" w:rsidP="005F112E">
            <w:pPr>
              <w:rPr>
                <w:szCs w:val="26"/>
              </w:rPr>
            </w:pPr>
            <w:r w:rsidRPr="00675BB1">
              <w:rPr>
                <w:szCs w:val="26"/>
              </w:rPr>
              <w:t>15. Срок выдачи свидетельств об осуществлении перевозок и карт маршрута</w:t>
            </w:r>
          </w:p>
        </w:tc>
        <w:tc>
          <w:tcPr>
            <w:tcW w:w="1418" w:type="dxa"/>
            <w:vAlign w:val="bottom"/>
          </w:tcPr>
          <w:p w:rsidR="006F4273" w:rsidRPr="00675BB1" w:rsidRDefault="006F4273" w:rsidP="005F112E">
            <w:pPr>
              <w:pStyle w:val="3"/>
              <w:tabs>
                <w:tab w:val="clear" w:pos="1307"/>
              </w:tabs>
              <w:ind w:left="0" w:firstLine="0"/>
              <w:rPr>
                <w:bCs/>
                <w:sz w:val="26"/>
                <w:szCs w:val="26"/>
              </w:rPr>
            </w:pPr>
            <w:r w:rsidRPr="00675BB1">
              <w:rPr>
                <w:bCs/>
                <w:sz w:val="26"/>
                <w:szCs w:val="26"/>
              </w:rPr>
              <w:t>1</w:t>
            </w:r>
            <w:r>
              <w:rPr>
                <w:bCs/>
                <w:sz w:val="26"/>
                <w:szCs w:val="26"/>
              </w:rPr>
              <w:t>2</w:t>
            </w:r>
          </w:p>
        </w:tc>
      </w:tr>
      <w:tr w:rsidR="006F4273" w:rsidRPr="00675BB1" w:rsidTr="005F112E">
        <w:tc>
          <w:tcPr>
            <w:tcW w:w="7938" w:type="dxa"/>
          </w:tcPr>
          <w:p w:rsidR="006F4273" w:rsidRDefault="006F4273" w:rsidP="005F112E">
            <w:pPr>
              <w:rPr>
                <w:szCs w:val="26"/>
              </w:rPr>
            </w:pPr>
          </w:p>
          <w:p w:rsidR="006F4273" w:rsidRPr="00675BB1" w:rsidRDefault="006F4273" w:rsidP="005F112E">
            <w:pPr>
              <w:rPr>
                <w:szCs w:val="26"/>
              </w:rPr>
            </w:pPr>
            <w:r w:rsidRPr="00675BB1">
              <w:rPr>
                <w:szCs w:val="26"/>
              </w:rPr>
              <w:t>Приложения</w:t>
            </w:r>
          </w:p>
        </w:tc>
        <w:tc>
          <w:tcPr>
            <w:tcW w:w="1418" w:type="dxa"/>
          </w:tcPr>
          <w:p w:rsidR="006F4273" w:rsidRPr="00675BB1" w:rsidRDefault="006F4273" w:rsidP="005F112E">
            <w:pPr>
              <w:pStyle w:val="3"/>
              <w:tabs>
                <w:tab w:val="clear" w:pos="1307"/>
              </w:tabs>
              <w:ind w:left="0" w:firstLine="0"/>
              <w:rPr>
                <w:bCs/>
                <w:sz w:val="26"/>
                <w:szCs w:val="26"/>
              </w:rPr>
            </w:pPr>
          </w:p>
        </w:tc>
      </w:tr>
      <w:tr w:rsidR="006F4273" w:rsidRPr="00675BB1" w:rsidTr="005F112E">
        <w:trPr>
          <w:trHeight w:val="413"/>
        </w:trPr>
        <w:tc>
          <w:tcPr>
            <w:tcW w:w="7938" w:type="dxa"/>
          </w:tcPr>
          <w:p w:rsidR="006F4273" w:rsidRDefault="006F4273" w:rsidP="005F112E">
            <w:pPr>
              <w:rPr>
                <w:bCs/>
                <w:szCs w:val="26"/>
              </w:rPr>
            </w:pPr>
          </w:p>
          <w:p w:rsidR="006F4273" w:rsidRDefault="006F4273" w:rsidP="005F112E">
            <w:pPr>
              <w:rPr>
                <w:bCs/>
                <w:szCs w:val="26"/>
              </w:rPr>
            </w:pPr>
            <w:r w:rsidRPr="00675BB1">
              <w:rPr>
                <w:bCs/>
                <w:szCs w:val="26"/>
              </w:rPr>
              <w:t xml:space="preserve">Приложение № 1: </w:t>
            </w:r>
            <w:r>
              <w:rPr>
                <w:bCs/>
                <w:szCs w:val="26"/>
              </w:rPr>
              <w:t>Сведения об объекте аукциона</w:t>
            </w:r>
            <w:r w:rsidRPr="00675BB1">
              <w:rPr>
                <w:bCs/>
                <w:szCs w:val="26"/>
              </w:rPr>
              <w:t xml:space="preserve"> </w:t>
            </w:r>
          </w:p>
          <w:p w:rsidR="006F4273" w:rsidRPr="00675BB1" w:rsidRDefault="006F4273" w:rsidP="005F112E">
            <w:pPr>
              <w:rPr>
                <w:bCs/>
                <w:szCs w:val="26"/>
              </w:rPr>
            </w:pPr>
          </w:p>
        </w:tc>
        <w:tc>
          <w:tcPr>
            <w:tcW w:w="1418" w:type="dxa"/>
          </w:tcPr>
          <w:p w:rsidR="006F4273" w:rsidRDefault="006F4273" w:rsidP="005F112E">
            <w:pPr>
              <w:pStyle w:val="3"/>
              <w:tabs>
                <w:tab w:val="clear" w:pos="1307"/>
              </w:tabs>
              <w:ind w:left="0" w:firstLine="0"/>
              <w:rPr>
                <w:bCs/>
                <w:sz w:val="26"/>
                <w:szCs w:val="26"/>
              </w:rPr>
            </w:pPr>
          </w:p>
          <w:p w:rsidR="006F4273" w:rsidRPr="00675BB1" w:rsidRDefault="006F4273" w:rsidP="005F112E">
            <w:pPr>
              <w:pStyle w:val="3"/>
              <w:tabs>
                <w:tab w:val="clear" w:pos="1307"/>
              </w:tabs>
              <w:ind w:left="0" w:firstLine="0"/>
              <w:rPr>
                <w:bCs/>
                <w:sz w:val="26"/>
                <w:szCs w:val="26"/>
              </w:rPr>
            </w:pPr>
            <w:r w:rsidRPr="00675BB1">
              <w:rPr>
                <w:bCs/>
                <w:sz w:val="26"/>
                <w:szCs w:val="26"/>
              </w:rPr>
              <w:t>1</w:t>
            </w:r>
            <w:r>
              <w:rPr>
                <w:bCs/>
                <w:sz w:val="26"/>
                <w:szCs w:val="26"/>
              </w:rPr>
              <w:t>3</w:t>
            </w:r>
            <w:r w:rsidRPr="00675BB1">
              <w:rPr>
                <w:bCs/>
                <w:sz w:val="26"/>
                <w:szCs w:val="26"/>
              </w:rPr>
              <w:t>-1</w:t>
            </w:r>
            <w:r>
              <w:rPr>
                <w:bCs/>
                <w:sz w:val="26"/>
                <w:szCs w:val="26"/>
              </w:rPr>
              <w:t>4</w:t>
            </w:r>
          </w:p>
        </w:tc>
      </w:tr>
      <w:tr w:rsidR="006F4273" w:rsidRPr="00675BB1" w:rsidTr="005F112E">
        <w:tc>
          <w:tcPr>
            <w:tcW w:w="7938" w:type="dxa"/>
          </w:tcPr>
          <w:p w:rsidR="006F4273" w:rsidRPr="00675BB1" w:rsidRDefault="006F4273" w:rsidP="005F112E">
            <w:pPr>
              <w:rPr>
                <w:szCs w:val="26"/>
              </w:rPr>
            </w:pPr>
            <w:r w:rsidRPr="00675BB1">
              <w:rPr>
                <w:szCs w:val="26"/>
              </w:rPr>
              <w:t xml:space="preserve">Приложение № 2: </w:t>
            </w:r>
            <w:r w:rsidRPr="00675BB1">
              <w:rPr>
                <w:bCs/>
                <w:szCs w:val="26"/>
              </w:rPr>
              <w:t>Заявка на участие в открытом конкурсе</w:t>
            </w:r>
          </w:p>
        </w:tc>
        <w:tc>
          <w:tcPr>
            <w:tcW w:w="1418" w:type="dxa"/>
          </w:tcPr>
          <w:p w:rsidR="006F4273" w:rsidRPr="00675BB1" w:rsidRDefault="006F4273" w:rsidP="005F112E">
            <w:pPr>
              <w:pStyle w:val="3"/>
              <w:tabs>
                <w:tab w:val="clear" w:pos="1307"/>
              </w:tabs>
              <w:ind w:left="0" w:firstLine="0"/>
              <w:rPr>
                <w:bCs/>
                <w:sz w:val="26"/>
                <w:szCs w:val="26"/>
              </w:rPr>
            </w:pPr>
            <w:r>
              <w:rPr>
                <w:bCs/>
                <w:sz w:val="26"/>
                <w:szCs w:val="26"/>
              </w:rPr>
              <w:t>15-18</w:t>
            </w:r>
          </w:p>
        </w:tc>
      </w:tr>
      <w:tr w:rsidR="006F4273" w:rsidRPr="00675BB1" w:rsidTr="005F112E">
        <w:trPr>
          <w:trHeight w:val="179"/>
        </w:trPr>
        <w:tc>
          <w:tcPr>
            <w:tcW w:w="7938" w:type="dxa"/>
          </w:tcPr>
          <w:p w:rsidR="006F4273" w:rsidRDefault="006F4273" w:rsidP="005F112E">
            <w:pPr>
              <w:rPr>
                <w:bCs/>
                <w:szCs w:val="26"/>
              </w:rPr>
            </w:pPr>
          </w:p>
          <w:p w:rsidR="006F4273" w:rsidRDefault="006F4273" w:rsidP="005F112E">
            <w:pPr>
              <w:rPr>
                <w:bCs/>
                <w:szCs w:val="26"/>
              </w:rPr>
            </w:pPr>
            <w:r w:rsidRPr="00675BB1">
              <w:rPr>
                <w:bCs/>
                <w:szCs w:val="26"/>
              </w:rPr>
              <w:t xml:space="preserve">Приложение № 3: </w:t>
            </w:r>
            <w:r w:rsidRPr="00675BB1">
              <w:rPr>
                <w:szCs w:val="26"/>
              </w:rPr>
              <w:t>Справка о транспортных средствах</w:t>
            </w:r>
          </w:p>
          <w:p w:rsidR="006F4273" w:rsidRDefault="006F4273" w:rsidP="005F112E">
            <w:pPr>
              <w:rPr>
                <w:bCs/>
                <w:szCs w:val="26"/>
              </w:rPr>
            </w:pPr>
          </w:p>
          <w:p w:rsidR="006F4273" w:rsidRPr="00675BB1" w:rsidRDefault="006F4273" w:rsidP="005F112E">
            <w:pPr>
              <w:rPr>
                <w:szCs w:val="26"/>
              </w:rPr>
            </w:pPr>
            <w:r>
              <w:rPr>
                <w:bCs/>
                <w:szCs w:val="26"/>
              </w:rPr>
              <w:t xml:space="preserve">Приложение № 4: </w:t>
            </w:r>
            <w:r w:rsidRPr="00675BB1">
              <w:rPr>
                <w:bCs/>
                <w:szCs w:val="26"/>
              </w:rPr>
              <w:t>Шкала для оценки критериев</w:t>
            </w:r>
          </w:p>
        </w:tc>
        <w:tc>
          <w:tcPr>
            <w:tcW w:w="1418" w:type="dxa"/>
          </w:tcPr>
          <w:p w:rsidR="006F4273" w:rsidRDefault="006F4273" w:rsidP="005F112E">
            <w:pPr>
              <w:pStyle w:val="3"/>
              <w:tabs>
                <w:tab w:val="clear" w:pos="1307"/>
              </w:tabs>
              <w:ind w:left="0" w:firstLine="0"/>
              <w:rPr>
                <w:bCs/>
                <w:sz w:val="26"/>
                <w:szCs w:val="26"/>
              </w:rPr>
            </w:pPr>
          </w:p>
          <w:p w:rsidR="006F4273" w:rsidRDefault="006F4273" w:rsidP="005F112E">
            <w:pPr>
              <w:pStyle w:val="3"/>
              <w:tabs>
                <w:tab w:val="clear" w:pos="1307"/>
              </w:tabs>
              <w:ind w:left="0" w:firstLine="0"/>
              <w:rPr>
                <w:bCs/>
                <w:sz w:val="26"/>
                <w:szCs w:val="26"/>
              </w:rPr>
            </w:pPr>
            <w:r>
              <w:rPr>
                <w:bCs/>
                <w:sz w:val="26"/>
                <w:szCs w:val="26"/>
              </w:rPr>
              <w:t>19</w:t>
            </w:r>
          </w:p>
          <w:p w:rsidR="006F4273" w:rsidRDefault="006F4273" w:rsidP="005F112E">
            <w:pPr>
              <w:pStyle w:val="3"/>
              <w:tabs>
                <w:tab w:val="clear" w:pos="1307"/>
              </w:tabs>
              <w:ind w:left="0" w:firstLine="0"/>
              <w:rPr>
                <w:bCs/>
                <w:sz w:val="26"/>
                <w:szCs w:val="26"/>
              </w:rPr>
            </w:pPr>
          </w:p>
          <w:p w:rsidR="006F4273" w:rsidRPr="00675BB1" w:rsidRDefault="006F4273" w:rsidP="005F112E">
            <w:pPr>
              <w:pStyle w:val="3"/>
              <w:tabs>
                <w:tab w:val="clear" w:pos="1307"/>
              </w:tabs>
              <w:ind w:left="0" w:firstLine="0"/>
              <w:rPr>
                <w:bCs/>
                <w:sz w:val="26"/>
                <w:szCs w:val="26"/>
              </w:rPr>
            </w:pPr>
            <w:r>
              <w:rPr>
                <w:bCs/>
                <w:sz w:val="26"/>
                <w:szCs w:val="26"/>
              </w:rPr>
              <w:t>20-22</w:t>
            </w:r>
          </w:p>
        </w:tc>
      </w:tr>
      <w:tr w:rsidR="006F4273" w:rsidRPr="009A5594" w:rsidTr="005F112E">
        <w:trPr>
          <w:trHeight w:val="114"/>
        </w:trPr>
        <w:tc>
          <w:tcPr>
            <w:tcW w:w="7938" w:type="dxa"/>
          </w:tcPr>
          <w:p w:rsidR="006F4273" w:rsidRPr="00D76A0B" w:rsidRDefault="006F4273" w:rsidP="005F112E">
            <w:pPr>
              <w:rPr>
                <w:bCs/>
                <w:sz w:val="28"/>
                <w:szCs w:val="28"/>
              </w:rPr>
            </w:pPr>
          </w:p>
        </w:tc>
        <w:tc>
          <w:tcPr>
            <w:tcW w:w="1418" w:type="dxa"/>
          </w:tcPr>
          <w:p w:rsidR="006F4273" w:rsidRPr="00D76A0B" w:rsidRDefault="006F4273" w:rsidP="005F112E">
            <w:pPr>
              <w:pStyle w:val="3"/>
              <w:tabs>
                <w:tab w:val="clear" w:pos="1307"/>
              </w:tabs>
              <w:ind w:left="0" w:firstLine="0"/>
              <w:rPr>
                <w:bCs/>
                <w:sz w:val="28"/>
                <w:szCs w:val="28"/>
              </w:rPr>
            </w:pPr>
          </w:p>
        </w:tc>
      </w:tr>
      <w:tr w:rsidR="006F4273" w:rsidRPr="009A5594" w:rsidTr="005F112E">
        <w:trPr>
          <w:trHeight w:val="114"/>
        </w:trPr>
        <w:tc>
          <w:tcPr>
            <w:tcW w:w="7938" w:type="dxa"/>
          </w:tcPr>
          <w:p w:rsidR="006F4273" w:rsidRPr="00D76A0B" w:rsidRDefault="006F4273" w:rsidP="005F112E">
            <w:pPr>
              <w:rPr>
                <w:bCs/>
                <w:sz w:val="28"/>
                <w:szCs w:val="28"/>
              </w:rPr>
            </w:pPr>
          </w:p>
        </w:tc>
        <w:tc>
          <w:tcPr>
            <w:tcW w:w="1418" w:type="dxa"/>
          </w:tcPr>
          <w:p w:rsidR="006F4273" w:rsidRPr="00D76A0B" w:rsidRDefault="006F4273" w:rsidP="005F112E">
            <w:pPr>
              <w:pStyle w:val="3"/>
              <w:tabs>
                <w:tab w:val="clear" w:pos="1307"/>
              </w:tabs>
              <w:ind w:left="0" w:firstLine="0"/>
              <w:rPr>
                <w:bCs/>
                <w:sz w:val="28"/>
                <w:szCs w:val="28"/>
              </w:rPr>
            </w:pPr>
          </w:p>
        </w:tc>
      </w:tr>
      <w:tr w:rsidR="006F4273" w:rsidRPr="009A5594" w:rsidTr="005F112E">
        <w:trPr>
          <w:trHeight w:val="114"/>
        </w:trPr>
        <w:tc>
          <w:tcPr>
            <w:tcW w:w="7938" w:type="dxa"/>
          </w:tcPr>
          <w:p w:rsidR="006F4273" w:rsidRPr="00D76A0B" w:rsidRDefault="006F4273" w:rsidP="005F112E">
            <w:pPr>
              <w:rPr>
                <w:bCs/>
                <w:sz w:val="28"/>
                <w:szCs w:val="28"/>
              </w:rPr>
            </w:pPr>
          </w:p>
        </w:tc>
        <w:tc>
          <w:tcPr>
            <w:tcW w:w="1418" w:type="dxa"/>
            <w:vAlign w:val="bottom"/>
          </w:tcPr>
          <w:p w:rsidR="006F4273" w:rsidRPr="00D76A0B" w:rsidRDefault="006F4273" w:rsidP="005F112E">
            <w:pPr>
              <w:pStyle w:val="3"/>
              <w:tabs>
                <w:tab w:val="clear" w:pos="1307"/>
              </w:tabs>
              <w:ind w:left="0" w:firstLine="0"/>
              <w:rPr>
                <w:bCs/>
                <w:sz w:val="28"/>
                <w:szCs w:val="28"/>
              </w:rPr>
            </w:pPr>
          </w:p>
        </w:tc>
      </w:tr>
    </w:tbl>
    <w:p w:rsidR="006F4273" w:rsidRDefault="006F4273" w:rsidP="006F4273">
      <w:pPr>
        <w:ind w:firstLine="708"/>
        <w:rPr>
          <w:b/>
          <w:sz w:val="28"/>
          <w:szCs w:val="28"/>
        </w:rPr>
      </w:pPr>
    </w:p>
    <w:p w:rsidR="006F4273" w:rsidRDefault="006F4273" w:rsidP="006F4273">
      <w:pPr>
        <w:rPr>
          <w:b/>
          <w:bCs/>
          <w:szCs w:val="26"/>
        </w:rPr>
      </w:pPr>
    </w:p>
    <w:p w:rsidR="006F4273" w:rsidRDefault="006F4273" w:rsidP="006F4273">
      <w:pPr>
        <w:rPr>
          <w:b/>
          <w:bCs/>
          <w:szCs w:val="26"/>
        </w:rPr>
      </w:pPr>
    </w:p>
    <w:p w:rsidR="006F4273" w:rsidRDefault="006F4273" w:rsidP="006F4273">
      <w:pPr>
        <w:rPr>
          <w:b/>
          <w:bCs/>
          <w:szCs w:val="26"/>
        </w:rPr>
      </w:pPr>
    </w:p>
    <w:p w:rsidR="006F4273" w:rsidRDefault="006F4273" w:rsidP="006F4273">
      <w:pPr>
        <w:rPr>
          <w:b/>
          <w:bCs/>
          <w:szCs w:val="26"/>
        </w:rPr>
      </w:pPr>
    </w:p>
    <w:p w:rsidR="006F4273" w:rsidRDefault="006F4273" w:rsidP="006F4273">
      <w:pPr>
        <w:rPr>
          <w:b/>
          <w:bCs/>
          <w:szCs w:val="26"/>
        </w:rPr>
      </w:pPr>
    </w:p>
    <w:p w:rsidR="006F4273" w:rsidRDefault="006F4273" w:rsidP="006F4273">
      <w:pPr>
        <w:rPr>
          <w:b/>
          <w:bCs/>
          <w:szCs w:val="26"/>
        </w:rPr>
      </w:pPr>
    </w:p>
    <w:p w:rsidR="006F4273" w:rsidRDefault="006F4273" w:rsidP="006F4273">
      <w:pPr>
        <w:rPr>
          <w:b/>
          <w:bCs/>
          <w:szCs w:val="26"/>
        </w:rPr>
      </w:pPr>
    </w:p>
    <w:p w:rsidR="006F4273" w:rsidRDefault="006F4273" w:rsidP="006F4273">
      <w:pPr>
        <w:jc w:val="center"/>
        <w:rPr>
          <w:b/>
          <w:bCs/>
          <w:szCs w:val="26"/>
        </w:rPr>
      </w:pPr>
      <w:r w:rsidRPr="00CC3918">
        <w:rPr>
          <w:b/>
          <w:bCs/>
          <w:szCs w:val="26"/>
        </w:rPr>
        <w:t xml:space="preserve">1. </w:t>
      </w:r>
      <w:proofErr w:type="gramStart"/>
      <w:r w:rsidRPr="00CC3918">
        <w:rPr>
          <w:b/>
          <w:bCs/>
          <w:szCs w:val="26"/>
        </w:rPr>
        <w:t>Термины</w:t>
      </w:r>
      <w:proofErr w:type="gramEnd"/>
      <w:r w:rsidRPr="00CC3918">
        <w:rPr>
          <w:b/>
          <w:bCs/>
          <w:szCs w:val="26"/>
        </w:rPr>
        <w:t xml:space="preserve"> используемые в конкурсной документации.</w:t>
      </w:r>
    </w:p>
    <w:p w:rsidR="006F4273" w:rsidRPr="00675BB1" w:rsidRDefault="006F4273" w:rsidP="006F4273">
      <w:pPr>
        <w:rPr>
          <w:color w:val="FFFFFF"/>
          <w:szCs w:val="26"/>
        </w:rPr>
      </w:pPr>
      <w:r w:rsidRPr="00675BB1">
        <w:rPr>
          <w:b/>
          <w:bCs/>
          <w:szCs w:val="26"/>
        </w:rPr>
        <w:t>Организатор конкурса</w:t>
      </w:r>
      <w:r w:rsidRPr="00675BB1">
        <w:rPr>
          <w:b/>
          <w:bCs/>
          <w:szCs w:val="26"/>
          <w:lang w:val="en-US"/>
        </w:rPr>
        <w:t> </w:t>
      </w:r>
      <w:r w:rsidRPr="00675BB1">
        <w:rPr>
          <w:b/>
          <w:bCs/>
          <w:szCs w:val="26"/>
        </w:rPr>
        <w:t>–</w:t>
      </w:r>
      <w:r w:rsidRPr="00675BB1">
        <w:rPr>
          <w:b/>
          <w:bCs/>
          <w:szCs w:val="26"/>
          <w:lang w:val="en-US"/>
        </w:rPr>
        <w:t> </w:t>
      </w:r>
      <w:r w:rsidRPr="00675BB1">
        <w:rPr>
          <w:bCs/>
          <w:szCs w:val="26"/>
        </w:rPr>
        <w:t>лицо, осуществляющее действия по подготовке и проведению открытого конкурса</w:t>
      </w:r>
      <w:r w:rsidRPr="00675BB1">
        <w:rPr>
          <w:szCs w:val="26"/>
        </w:rPr>
        <w:t>.</w:t>
      </w:r>
    </w:p>
    <w:p w:rsidR="006F4273" w:rsidRPr="00675BB1" w:rsidRDefault="006F4273" w:rsidP="006F4273">
      <w:pPr>
        <w:rPr>
          <w:szCs w:val="26"/>
        </w:rPr>
      </w:pPr>
      <w:r w:rsidRPr="00675BB1">
        <w:rPr>
          <w:b/>
          <w:bCs/>
          <w:szCs w:val="26"/>
        </w:rPr>
        <w:t>Участник конкурса</w:t>
      </w:r>
      <w:r w:rsidRPr="00675BB1">
        <w:rPr>
          <w:b/>
          <w:bCs/>
          <w:szCs w:val="26"/>
          <w:lang w:val="en-US"/>
        </w:rPr>
        <w:t> </w:t>
      </w:r>
      <w:r w:rsidRPr="00675BB1">
        <w:rPr>
          <w:b/>
          <w:bCs/>
          <w:szCs w:val="26"/>
        </w:rPr>
        <w:t>–</w:t>
      </w:r>
      <w:r w:rsidRPr="00675BB1">
        <w:rPr>
          <w:szCs w:val="26"/>
          <w:lang w:val="en-US"/>
        </w:rPr>
        <w:t> </w:t>
      </w:r>
      <w:r w:rsidRPr="00675BB1">
        <w:rPr>
          <w:szCs w:val="26"/>
        </w:rPr>
        <w:t>лицо, подавшее заявку на участие в конкурсе.</w:t>
      </w:r>
    </w:p>
    <w:p w:rsidR="006F4273" w:rsidRDefault="006F4273" w:rsidP="006F4273">
      <w:pPr>
        <w:rPr>
          <w:szCs w:val="26"/>
        </w:rPr>
      </w:pPr>
      <w:r w:rsidRPr="00675BB1">
        <w:rPr>
          <w:b/>
          <w:bCs/>
          <w:szCs w:val="26"/>
        </w:rPr>
        <w:t>Открытый конкурс</w:t>
      </w:r>
      <w:r w:rsidRPr="00675BB1">
        <w:rPr>
          <w:b/>
          <w:bCs/>
          <w:szCs w:val="26"/>
          <w:lang w:val="en-US"/>
        </w:rPr>
        <w:t> </w:t>
      </w:r>
      <w:r w:rsidRPr="00675BB1">
        <w:rPr>
          <w:b/>
          <w:bCs/>
          <w:szCs w:val="26"/>
        </w:rPr>
        <w:t>–</w:t>
      </w:r>
      <w:r w:rsidRPr="00675BB1">
        <w:rPr>
          <w:b/>
          <w:bCs/>
          <w:szCs w:val="26"/>
          <w:lang w:val="en-US"/>
        </w:rPr>
        <w:t> </w:t>
      </w:r>
      <w:r w:rsidRPr="00675BB1">
        <w:rPr>
          <w:bCs/>
          <w:szCs w:val="26"/>
        </w:rPr>
        <w:t xml:space="preserve">(далее - конкурс), </w:t>
      </w:r>
      <w:r w:rsidRPr="00675BB1">
        <w:rPr>
          <w:szCs w:val="26"/>
        </w:rPr>
        <w:t xml:space="preserve">торги, победителем которых признается лицо, предложившее лучшие условия осуществления перевозок по муниципальным маршрутам регулярных перевозок </w:t>
      </w:r>
      <w:r>
        <w:rPr>
          <w:szCs w:val="26"/>
        </w:rPr>
        <w:t xml:space="preserve">пассажиров и багажа автобусным транспортом общего пользования Арсеньевского городского округа </w:t>
      </w:r>
      <w:r w:rsidRPr="00675BB1">
        <w:rPr>
          <w:szCs w:val="26"/>
        </w:rPr>
        <w:t xml:space="preserve">и заявке </w:t>
      </w:r>
      <w:proofErr w:type="gramStart"/>
      <w:r w:rsidRPr="00675BB1">
        <w:rPr>
          <w:szCs w:val="26"/>
        </w:rPr>
        <w:t>на участие</w:t>
      </w:r>
      <w:proofErr w:type="gramEnd"/>
      <w:r w:rsidRPr="00675BB1">
        <w:rPr>
          <w:szCs w:val="26"/>
        </w:rPr>
        <w:t xml:space="preserve"> в конкурсе которого присвоен первый номер.</w:t>
      </w:r>
    </w:p>
    <w:p w:rsidR="006F4273" w:rsidRPr="009876BB" w:rsidRDefault="006F4273" w:rsidP="006F4273">
      <w:pPr>
        <w:shd w:val="clear" w:color="auto" w:fill="FFFFFF"/>
        <w:ind w:firstLine="567"/>
        <w:rPr>
          <w:color w:val="000000"/>
          <w:szCs w:val="26"/>
        </w:rPr>
      </w:pPr>
      <w:r w:rsidRPr="009876BB">
        <w:rPr>
          <w:b/>
          <w:szCs w:val="26"/>
        </w:rPr>
        <w:t>Конкурсная комиссия</w:t>
      </w:r>
      <w:r>
        <w:rPr>
          <w:szCs w:val="26"/>
        </w:rPr>
        <w:t xml:space="preserve"> – комиссия, созданная для </w:t>
      </w:r>
      <w:r w:rsidRPr="00675BB1">
        <w:rPr>
          <w:szCs w:val="26"/>
        </w:rPr>
        <w:t>провер</w:t>
      </w:r>
      <w:r>
        <w:rPr>
          <w:szCs w:val="26"/>
        </w:rPr>
        <w:t>ки, оценки</w:t>
      </w:r>
      <w:r w:rsidRPr="00675BB1">
        <w:rPr>
          <w:szCs w:val="26"/>
        </w:rPr>
        <w:t xml:space="preserve"> </w:t>
      </w:r>
      <w:r>
        <w:rPr>
          <w:szCs w:val="26"/>
        </w:rPr>
        <w:t xml:space="preserve">информации по </w:t>
      </w:r>
      <w:r w:rsidRPr="00675BB1">
        <w:rPr>
          <w:szCs w:val="26"/>
        </w:rPr>
        <w:t>конкурс</w:t>
      </w:r>
      <w:r>
        <w:rPr>
          <w:szCs w:val="26"/>
        </w:rPr>
        <w:t>у,</w:t>
      </w:r>
      <w:r w:rsidRPr="00675BB1">
        <w:rPr>
          <w:szCs w:val="26"/>
        </w:rPr>
        <w:t xml:space="preserve"> </w:t>
      </w:r>
      <w:r w:rsidRPr="00675BB1">
        <w:rPr>
          <w:color w:val="000000"/>
          <w:szCs w:val="26"/>
        </w:rPr>
        <w:t>рассм</w:t>
      </w:r>
      <w:r>
        <w:rPr>
          <w:color w:val="000000"/>
          <w:szCs w:val="26"/>
        </w:rPr>
        <w:t>о</w:t>
      </w:r>
      <w:r w:rsidRPr="00675BB1">
        <w:rPr>
          <w:color w:val="000000"/>
          <w:szCs w:val="26"/>
        </w:rPr>
        <w:t>тр</w:t>
      </w:r>
      <w:r>
        <w:rPr>
          <w:color w:val="000000"/>
          <w:szCs w:val="26"/>
        </w:rPr>
        <w:t>ения</w:t>
      </w:r>
      <w:r w:rsidRPr="00675BB1">
        <w:rPr>
          <w:color w:val="000000"/>
          <w:szCs w:val="26"/>
        </w:rPr>
        <w:t xml:space="preserve"> заяв</w:t>
      </w:r>
      <w:r>
        <w:rPr>
          <w:color w:val="000000"/>
          <w:szCs w:val="26"/>
        </w:rPr>
        <w:t>о</w:t>
      </w:r>
      <w:r w:rsidRPr="00675BB1">
        <w:rPr>
          <w:color w:val="000000"/>
          <w:szCs w:val="26"/>
        </w:rPr>
        <w:t>к настоящей конкурсной документации.</w:t>
      </w:r>
      <w:r>
        <w:rPr>
          <w:color w:val="000000"/>
          <w:szCs w:val="26"/>
        </w:rPr>
        <w:t xml:space="preserve"> Подводит итог конкурса и определяет победителя конкурса.</w:t>
      </w:r>
      <w:r w:rsidRPr="00675BB1">
        <w:rPr>
          <w:color w:val="FFFFFF"/>
          <w:szCs w:val="26"/>
        </w:rPr>
        <w:t>Ст.2</w:t>
      </w:r>
    </w:p>
    <w:p w:rsidR="006F4273" w:rsidRPr="00675BB1" w:rsidRDefault="006F4273" w:rsidP="006F4273">
      <w:pPr>
        <w:rPr>
          <w:szCs w:val="26"/>
        </w:rPr>
      </w:pPr>
      <w:r w:rsidRPr="00675BB1">
        <w:rPr>
          <w:b/>
          <w:bCs/>
          <w:szCs w:val="26"/>
        </w:rPr>
        <w:t>Конкурсная документация</w:t>
      </w:r>
      <w:r w:rsidRPr="00675BB1">
        <w:rPr>
          <w:b/>
          <w:bCs/>
          <w:szCs w:val="26"/>
          <w:lang w:val="en-US"/>
        </w:rPr>
        <w:t> </w:t>
      </w:r>
      <w:r w:rsidRPr="00675BB1">
        <w:rPr>
          <w:b/>
          <w:bCs/>
          <w:szCs w:val="26"/>
        </w:rPr>
        <w:t>–</w:t>
      </w:r>
      <w:r w:rsidRPr="00675BB1">
        <w:rPr>
          <w:b/>
          <w:bCs/>
          <w:szCs w:val="26"/>
          <w:lang w:val="en-US"/>
        </w:rPr>
        <w:t> </w:t>
      </w:r>
      <w:r w:rsidRPr="00675BB1">
        <w:rPr>
          <w:szCs w:val="26"/>
        </w:rPr>
        <w:t xml:space="preserve">документация, разработанная и утвержденная </w:t>
      </w:r>
      <w:r>
        <w:rPr>
          <w:szCs w:val="26"/>
        </w:rPr>
        <w:t>О</w:t>
      </w:r>
      <w:r w:rsidRPr="00675BB1">
        <w:rPr>
          <w:szCs w:val="26"/>
        </w:rPr>
        <w:t>рганизатором конкурса, содержащая требования к участникам конкурса, порядок подачи, отзыва и рассмотрения заявок на участие в конкурсе, критерии и порядок оценки и сопоставления заявок на участие в конкурсе.</w:t>
      </w:r>
    </w:p>
    <w:p w:rsidR="006F4273" w:rsidRPr="00675BB1" w:rsidRDefault="006F4273" w:rsidP="006F4273">
      <w:pPr>
        <w:rPr>
          <w:szCs w:val="26"/>
        </w:rPr>
      </w:pPr>
      <w:r w:rsidRPr="00675BB1">
        <w:rPr>
          <w:b/>
          <w:bCs/>
          <w:szCs w:val="26"/>
        </w:rPr>
        <w:t>Заявка на участие в конкурсе</w:t>
      </w:r>
      <w:r w:rsidRPr="00675BB1">
        <w:rPr>
          <w:b/>
          <w:bCs/>
          <w:szCs w:val="26"/>
          <w:lang w:val="en-US"/>
        </w:rPr>
        <w:t> </w:t>
      </w:r>
      <w:r w:rsidRPr="00675BB1">
        <w:rPr>
          <w:b/>
          <w:bCs/>
          <w:szCs w:val="26"/>
        </w:rPr>
        <w:t>–</w:t>
      </w:r>
      <w:r w:rsidRPr="00675BB1">
        <w:rPr>
          <w:b/>
          <w:bCs/>
          <w:szCs w:val="26"/>
          <w:lang w:val="en-US"/>
        </w:rPr>
        <w:t> </w:t>
      </w:r>
      <w:r w:rsidRPr="00675BB1">
        <w:rPr>
          <w:bCs/>
          <w:szCs w:val="26"/>
        </w:rPr>
        <w:t>предложение</w:t>
      </w:r>
      <w:r w:rsidRPr="00675BB1">
        <w:rPr>
          <w:szCs w:val="26"/>
        </w:rPr>
        <w:t xml:space="preserve"> участника конкурса, содержащее сведения и документы, предусмотренные конкурсной документацией, поданная в срок и по форме</w:t>
      </w:r>
      <w:r>
        <w:rPr>
          <w:szCs w:val="26"/>
        </w:rPr>
        <w:t>, установленной конкурсной документацией</w:t>
      </w:r>
      <w:r w:rsidRPr="00675BB1">
        <w:rPr>
          <w:szCs w:val="26"/>
        </w:rPr>
        <w:t>.</w:t>
      </w:r>
    </w:p>
    <w:p w:rsidR="006F4273" w:rsidRPr="00675BB1" w:rsidRDefault="006F4273" w:rsidP="006F4273">
      <w:pPr>
        <w:rPr>
          <w:szCs w:val="26"/>
        </w:rPr>
      </w:pPr>
    </w:p>
    <w:p w:rsidR="006F4273" w:rsidRPr="00675BB1" w:rsidRDefault="006F4273" w:rsidP="006F4273">
      <w:pPr>
        <w:jc w:val="center"/>
        <w:rPr>
          <w:b/>
          <w:szCs w:val="26"/>
        </w:rPr>
      </w:pPr>
      <w:r w:rsidRPr="00675BB1">
        <w:rPr>
          <w:b/>
          <w:szCs w:val="26"/>
        </w:rPr>
        <w:t>2. Законодательное регулирование</w:t>
      </w:r>
    </w:p>
    <w:p w:rsidR="006F4273" w:rsidRPr="00675BB1" w:rsidRDefault="006F4273" w:rsidP="006F4273">
      <w:pPr>
        <w:rPr>
          <w:szCs w:val="26"/>
        </w:rPr>
      </w:pPr>
      <w:r w:rsidRPr="00675BB1">
        <w:rPr>
          <w:b/>
          <w:szCs w:val="26"/>
        </w:rPr>
        <w:tab/>
      </w:r>
      <w:r w:rsidRPr="00675BB1">
        <w:rPr>
          <w:szCs w:val="26"/>
        </w:rPr>
        <w:t>2.1.</w:t>
      </w:r>
      <w:r w:rsidRPr="00675BB1">
        <w:rPr>
          <w:b/>
          <w:szCs w:val="26"/>
        </w:rPr>
        <w:t xml:space="preserve"> </w:t>
      </w:r>
      <w:r w:rsidRPr="00675BB1">
        <w:rPr>
          <w:szCs w:val="26"/>
        </w:rPr>
        <w:t>Настоящая конкурсная документация подготовлена 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26.07.2006</w:t>
      </w:r>
      <w:r>
        <w:rPr>
          <w:szCs w:val="26"/>
        </w:rPr>
        <w:t xml:space="preserve"> </w:t>
      </w:r>
      <w:r w:rsidRPr="00675BB1">
        <w:rPr>
          <w:szCs w:val="26"/>
        </w:rPr>
        <w:t>№</w:t>
      </w:r>
      <w:r>
        <w:rPr>
          <w:szCs w:val="26"/>
        </w:rPr>
        <w:t xml:space="preserve"> </w:t>
      </w:r>
      <w:r w:rsidRPr="00675BB1">
        <w:rPr>
          <w:szCs w:val="26"/>
        </w:rPr>
        <w:t xml:space="preserve">135-ФЗ «О защите конкуренции», Федеральным </w:t>
      </w:r>
      <w:hyperlink r:id="rId8" w:history="1">
        <w:r w:rsidRPr="00675BB1">
          <w:rPr>
            <w:szCs w:val="26"/>
          </w:rPr>
          <w:t>законом</w:t>
        </w:r>
      </w:hyperlink>
      <w:r w:rsidRPr="00675BB1">
        <w:rPr>
          <w:szCs w:val="26"/>
        </w:rPr>
        <w:t xml:space="preserve"> от 13.07.2015 № 220–ФЗ «Об организации регулярных перевозок пассажиров и багажа автомобильным транспортом и городским наземным электрическим транспортном в Российской Федерации и о внесении изменений в отдельные законодательные акты Российской Федерации». </w:t>
      </w:r>
    </w:p>
    <w:p w:rsidR="006F4273" w:rsidRDefault="006F4273" w:rsidP="006F4273">
      <w:pPr>
        <w:jc w:val="center"/>
        <w:rPr>
          <w:b/>
          <w:szCs w:val="26"/>
        </w:rPr>
      </w:pPr>
    </w:p>
    <w:p w:rsidR="006F4273" w:rsidRPr="00675BB1" w:rsidRDefault="006F4273" w:rsidP="006F4273">
      <w:pPr>
        <w:jc w:val="center"/>
        <w:rPr>
          <w:b/>
          <w:szCs w:val="26"/>
        </w:rPr>
      </w:pPr>
      <w:r w:rsidRPr="00675BB1">
        <w:rPr>
          <w:b/>
          <w:szCs w:val="26"/>
        </w:rPr>
        <w:t>3. Организатор конкурса</w:t>
      </w:r>
    </w:p>
    <w:p w:rsidR="006F4273" w:rsidRPr="00675BB1" w:rsidRDefault="006F4273" w:rsidP="006F4273">
      <w:pPr>
        <w:rPr>
          <w:szCs w:val="26"/>
        </w:rPr>
      </w:pPr>
      <w:r w:rsidRPr="00675BB1">
        <w:rPr>
          <w:szCs w:val="26"/>
        </w:rPr>
        <w:tab/>
        <w:t xml:space="preserve">3.1.Организатором конкурса </w:t>
      </w:r>
      <w:r>
        <w:rPr>
          <w:szCs w:val="26"/>
        </w:rPr>
        <w:t>является</w:t>
      </w:r>
      <w:r w:rsidRPr="00675BB1">
        <w:rPr>
          <w:szCs w:val="26"/>
        </w:rPr>
        <w:t xml:space="preserve"> Администрация Арсеньевского городского округа</w:t>
      </w:r>
      <w:r>
        <w:rPr>
          <w:szCs w:val="26"/>
        </w:rPr>
        <w:t>, в лице отдела дорожного хозяйства и транспорта управления жизнеобеспечения (далее – Организатор конкурса)</w:t>
      </w:r>
      <w:r w:rsidRPr="00675BB1">
        <w:rPr>
          <w:szCs w:val="26"/>
        </w:rPr>
        <w:t>.</w:t>
      </w:r>
    </w:p>
    <w:p w:rsidR="006F4273" w:rsidRPr="00675BB1" w:rsidRDefault="006F4273" w:rsidP="006F4273">
      <w:pPr>
        <w:rPr>
          <w:szCs w:val="26"/>
        </w:rPr>
      </w:pPr>
    </w:p>
    <w:p w:rsidR="006F4273" w:rsidRPr="00675BB1" w:rsidRDefault="006F4273" w:rsidP="006F4273">
      <w:pPr>
        <w:shd w:val="clear" w:color="auto" w:fill="FFFFFF"/>
        <w:tabs>
          <w:tab w:val="left" w:leader="underscore" w:pos="8395"/>
        </w:tabs>
        <w:jc w:val="center"/>
        <w:rPr>
          <w:b/>
          <w:szCs w:val="26"/>
        </w:rPr>
      </w:pPr>
    </w:p>
    <w:p w:rsidR="006F4273" w:rsidRPr="00675BB1" w:rsidRDefault="006F4273" w:rsidP="006F4273">
      <w:pPr>
        <w:shd w:val="clear" w:color="auto" w:fill="FFFFFF"/>
        <w:tabs>
          <w:tab w:val="left" w:leader="underscore" w:pos="8395"/>
        </w:tabs>
        <w:jc w:val="center"/>
        <w:rPr>
          <w:b/>
          <w:szCs w:val="26"/>
        </w:rPr>
      </w:pPr>
      <w:r w:rsidRPr="00675BB1">
        <w:rPr>
          <w:b/>
          <w:szCs w:val="26"/>
        </w:rPr>
        <w:t xml:space="preserve">4. Предмет </w:t>
      </w:r>
      <w:r>
        <w:rPr>
          <w:b/>
          <w:szCs w:val="26"/>
        </w:rPr>
        <w:t xml:space="preserve">и основные задачи </w:t>
      </w:r>
      <w:r w:rsidRPr="00675BB1">
        <w:rPr>
          <w:b/>
          <w:szCs w:val="26"/>
        </w:rPr>
        <w:t xml:space="preserve">конкурса </w:t>
      </w:r>
    </w:p>
    <w:p w:rsidR="006F4273" w:rsidRPr="005E3FA2" w:rsidRDefault="006F4273" w:rsidP="006F4273">
      <w:pPr>
        <w:pStyle w:val="a6"/>
        <w:ind w:right="-7" w:firstLine="708"/>
        <w:rPr>
          <w:szCs w:val="26"/>
        </w:rPr>
      </w:pPr>
      <w:r w:rsidRPr="005E3FA2">
        <w:rPr>
          <w:szCs w:val="26"/>
        </w:rPr>
        <w:t xml:space="preserve">4.1. Предметом конкурса является право на получение свидетельства об  осуществлении перевозок по одному или нескольким муниципальным маршрутам регулярных перевозок на территории Арсеньевского городского округа. </w:t>
      </w:r>
    </w:p>
    <w:p w:rsidR="006F4273" w:rsidRPr="005E3FA2" w:rsidRDefault="006F4273" w:rsidP="006F4273">
      <w:pPr>
        <w:rPr>
          <w:bCs/>
          <w:szCs w:val="26"/>
        </w:rPr>
      </w:pPr>
      <w:r w:rsidRPr="005E3FA2">
        <w:rPr>
          <w:szCs w:val="26"/>
        </w:rPr>
        <w:t>4.2. Объектом конкурса является лот, включающий в себя необходимое количество рейсов по одному автобусному маршруту (нескольким автобусным маршрутам) регулярных перевозок (далее – автобусный маршрут) в течение срока действия соответствующего свидетельства</w:t>
      </w:r>
      <w:r>
        <w:rPr>
          <w:szCs w:val="26"/>
        </w:rPr>
        <w:t>. Сведения об объекте открытого конкурса представлены в приложении № 1 к конкурсной документации</w:t>
      </w:r>
      <w:r w:rsidRPr="005E3FA2">
        <w:rPr>
          <w:bCs/>
          <w:szCs w:val="26"/>
        </w:rPr>
        <w:t>.</w:t>
      </w:r>
    </w:p>
    <w:p w:rsidR="006F4273" w:rsidRPr="006F4273" w:rsidRDefault="006F4273" w:rsidP="006F4273">
      <w:pPr>
        <w:rPr>
          <w:szCs w:val="26"/>
        </w:rPr>
      </w:pPr>
      <w:r w:rsidRPr="006F4273">
        <w:rPr>
          <w:szCs w:val="26"/>
        </w:rPr>
        <w:t xml:space="preserve">4.3. Целью конкурса является выбор </w:t>
      </w:r>
      <w:r w:rsidRPr="006F4273">
        <w:rPr>
          <w:rStyle w:val="a9"/>
          <w:color w:val="auto"/>
          <w:szCs w:val="26"/>
        </w:rPr>
        <w:t xml:space="preserve">юридических лиц, индивидуальных предпринимателей, </w:t>
      </w:r>
      <w:r w:rsidRPr="006F4273">
        <w:rPr>
          <w:rStyle w:val="aa"/>
          <w:sz w:val="26"/>
          <w:szCs w:val="26"/>
        </w:rPr>
        <w:t xml:space="preserve">участников договора простого товарищества, </w:t>
      </w:r>
      <w:r w:rsidRPr="006F4273">
        <w:rPr>
          <w:szCs w:val="26"/>
        </w:rPr>
        <w:t xml:space="preserve">предложивших лучшие </w:t>
      </w:r>
      <w:r w:rsidRPr="006F4273">
        <w:rPr>
          <w:szCs w:val="26"/>
        </w:rPr>
        <w:lastRenderedPageBreak/>
        <w:t>условия для выполнения безопасной и качественной перевозки пассажиров на автобусных маршрутах.</w:t>
      </w:r>
    </w:p>
    <w:p w:rsidR="006F4273" w:rsidRPr="005E3FA2" w:rsidRDefault="006F4273" w:rsidP="006F4273">
      <w:pPr>
        <w:rPr>
          <w:szCs w:val="26"/>
        </w:rPr>
      </w:pPr>
      <w:r>
        <w:rPr>
          <w:szCs w:val="26"/>
        </w:rPr>
        <w:t>4</w:t>
      </w:r>
      <w:r w:rsidRPr="005E3FA2">
        <w:rPr>
          <w:szCs w:val="26"/>
        </w:rPr>
        <w:t>.4. Основные задачи конкурса:</w:t>
      </w:r>
    </w:p>
    <w:p w:rsidR="006F4273" w:rsidRPr="005E3FA2" w:rsidRDefault="006F4273" w:rsidP="006F4273">
      <w:pPr>
        <w:rPr>
          <w:szCs w:val="26"/>
        </w:rPr>
      </w:pPr>
      <w:r w:rsidRPr="005E3FA2">
        <w:rPr>
          <w:szCs w:val="26"/>
        </w:rPr>
        <w:t>1) повышение безопасности дорожного движения при перевозке пассажиров, укрепление транспортной дисциплины перевозчиков;</w:t>
      </w:r>
    </w:p>
    <w:p w:rsidR="006F4273" w:rsidRPr="005E3FA2" w:rsidRDefault="006F4273" w:rsidP="006F4273">
      <w:pPr>
        <w:rPr>
          <w:szCs w:val="26"/>
        </w:rPr>
      </w:pPr>
      <w:r w:rsidRPr="005E3FA2">
        <w:rPr>
          <w:szCs w:val="26"/>
        </w:rPr>
        <w:t>2) вовлечение перевозчиков в активную профилактическую работу по предупреждению дорожно-транспортных происшествий;</w:t>
      </w:r>
    </w:p>
    <w:p w:rsidR="006F4273" w:rsidRPr="005E3FA2" w:rsidRDefault="006F4273" w:rsidP="006F4273">
      <w:pPr>
        <w:rPr>
          <w:szCs w:val="26"/>
        </w:rPr>
      </w:pPr>
      <w:r w:rsidRPr="005E3FA2">
        <w:rPr>
          <w:szCs w:val="26"/>
        </w:rPr>
        <w:t>3) обеспечение равных условий для участия перевозчиков в обслуживании автобусных маршрутов;</w:t>
      </w:r>
    </w:p>
    <w:p w:rsidR="006F4273" w:rsidRPr="005E3FA2" w:rsidRDefault="006F4273" w:rsidP="006F4273">
      <w:pPr>
        <w:rPr>
          <w:szCs w:val="26"/>
        </w:rPr>
      </w:pPr>
      <w:r w:rsidRPr="005E3FA2">
        <w:rPr>
          <w:szCs w:val="26"/>
        </w:rPr>
        <w:t>4) выбор перевозчиков, наиболее подготовленных для оказания качественных и безопасных услуг перевозки пассажиров на автобусных маршрутах.</w:t>
      </w:r>
    </w:p>
    <w:p w:rsidR="006F4273" w:rsidRDefault="006F4273" w:rsidP="006F4273">
      <w:pPr>
        <w:pStyle w:val="5"/>
        <w:spacing w:before="0" w:after="0" w:line="240" w:lineRule="atLeast"/>
        <w:jc w:val="center"/>
        <w:rPr>
          <w:i w:val="0"/>
        </w:rPr>
      </w:pPr>
    </w:p>
    <w:p w:rsidR="006F4273" w:rsidRPr="005E3FA2" w:rsidRDefault="006F4273" w:rsidP="006F4273"/>
    <w:p w:rsidR="006F4273" w:rsidRPr="00675BB1" w:rsidRDefault="006F4273" w:rsidP="006F4273">
      <w:pPr>
        <w:pStyle w:val="5"/>
        <w:spacing w:before="0" w:after="0" w:line="240" w:lineRule="atLeast"/>
        <w:jc w:val="center"/>
        <w:rPr>
          <w:i w:val="0"/>
        </w:rPr>
      </w:pPr>
      <w:r w:rsidRPr="00675BB1">
        <w:rPr>
          <w:i w:val="0"/>
        </w:rPr>
        <w:t xml:space="preserve">5. Требования к содержанию, оформлению, составу и </w:t>
      </w:r>
    </w:p>
    <w:p w:rsidR="006F4273" w:rsidRPr="00675BB1" w:rsidRDefault="006F4273" w:rsidP="006F4273">
      <w:pPr>
        <w:pStyle w:val="5"/>
        <w:spacing w:before="0" w:after="0" w:line="240" w:lineRule="atLeast"/>
        <w:jc w:val="center"/>
        <w:rPr>
          <w:i w:val="0"/>
        </w:rPr>
      </w:pPr>
      <w:r w:rsidRPr="00675BB1">
        <w:rPr>
          <w:i w:val="0"/>
        </w:rPr>
        <w:t>форме заявки на участие в конкурсе</w:t>
      </w:r>
    </w:p>
    <w:p w:rsidR="006F4273" w:rsidRPr="00675BB1" w:rsidRDefault="006F4273" w:rsidP="006F4273">
      <w:pPr>
        <w:spacing w:line="240" w:lineRule="atLeast"/>
        <w:ind w:firstLine="540"/>
        <w:rPr>
          <w:szCs w:val="26"/>
        </w:rPr>
      </w:pPr>
      <w:r w:rsidRPr="00675BB1">
        <w:rPr>
          <w:szCs w:val="26"/>
        </w:rPr>
        <w:t>5.1. Для участия в конкурсе заявитель подает заявку на участи</w:t>
      </w:r>
      <w:r>
        <w:rPr>
          <w:szCs w:val="26"/>
        </w:rPr>
        <w:t>е в конкурсе по форме согласно п</w:t>
      </w:r>
      <w:r w:rsidRPr="00675BB1">
        <w:rPr>
          <w:szCs w:val="26"/>
        </w:rPr>
        <w:t>риложению</w:t>
      </w:r>
      <w:r>
        <w:rPr>
          <w:szCs w:val="26"/>
        </w:rPr>
        <w:t xml:space="preserve"> № 2</w:t>
      </w:r>
      <w:r w:rsidRPr="00675BB1">
        <w:rPr>
          <w:szCs w:val="26"/>
        </w:rPr>
        <w:t xml:space="preserve"> к настоящей конкурсной документации</w:t>
      </w:r>
      <w:r>
        <w:rPr>
          <w:szCs w:val="26"/>
        </w:rPr>
        <w:t>.</w:t>
      </w:r>
      <w:r w:rsidRPr="00675BB1">
        <w:rPr>
          <w:szCs w:val="26"/>
        </w:rPr>
        <w:t xml:space="preserve"> </w:t>
      </w:r>
      <w:r>
        <w:rPr>
          <w:szCs w:val="26"/>
        </w:rPr>
        <w:t>К</w:t>
      </w:r>
      <w:r w:rsidRPr="00675BB1">
        <w:rPr>
          <w:szCs w:val="26"/>
        </w:rPr>
        <w:t xml:space="preserve"> </w:t>
      </w:r>
      <w:r>
        <w:rPr>
          <w:szCs w:val="26"/>
        </w:rPr>
        <w:t>заявке прилагаются следующие</w:t>
      </w:r>
      <w:r w:rsidRPr="00675BB1">
        <w:rPr>
          <w:szCs w:val="26"/>
        </w:rPr>
        <w:t xml:space="preserve"> документ</w:t>
      </w:r>
      <w:r>
        <w:rPr>
          <w:szCs w:val="26"/>
        </w:rPr>
        <w:t>ы</w:t>
      </w:r>
      <w:r w:rsidRPr="00675BB1">
        <w:rPr>
          <w:szCs w:val="26"/>
        </w:rPr>
        <w:t>:</w:t>
      </w:r>
    </w:p>
    <w:p w:rsidR="006F4273" w:rsidRDefault="006F4273" w:rsidP="006F4273">
      <w:pPr>
        <w:ind w:firstLine="540"/>
        <w:rPr>
          <w:szCs w:val="26"/>
        </w:rPr>
      </w:pPr>
      <w:r w:rsidRPr="00675BB1">
        <w:rPr>
          <w:szCs w:val="26"/>
        </w:rPr>
        <w:t>1) документ, подтверждающий полномочия лица, подписавшего заявку на участие в конкурсе;</w:t>
      </w:r>
    </w:p>
    <w:p w:rsidR="006F4273" w:rsidRPr="00675BB1" w:rsidRDefault="006F4273" w:rsidP="006F4273">
      <w:pPr>
        <w:ind w:firstLine="540"/>
        <w:rPr>
          <w:szCs w:val="26"/>
        </w:rPr>
      </w:pPr>
      <w:r>
        <w:rPr>
          <w:szCs w:val="26"/>
        </w:rPr>
        <w:t>2) свидетельство о государственной регистрации юридического лица, либо индивидуального предпринимателя, участвующего в открытом конкурсе (копия)</w:t>
      </w:r>
    </w:p>
    <w:p w:rsidR="006F4273" w:rsidRPr="00675BB1" w:rsidRDefault="006F4273" w:rsidP="006F4273">
      <w:pPr>
        <w:ind w:firstLine="539"/>
        <w:rPr>
          <w:szCs w:val="26"/>
        </w:rPr>
      </w:pPr>
      <w:r>
        <w:rPr>
          <w:szCs w:val="26"/>
        </w:rPr>
        <w:t>3</w:t>
      </w:r>
      <w:r w:rsidRPr="00675BB1">
        <w:rPr>
          <w:szCs w:val="26"/>
        </w:rPr>
        <w:t xml:space="preserve">) </w:t>
      </w:r>
      <w:r>
        <w:rPr>
          <w:szCs w:val="26"/>
        </w:rPr>
        <w:t>выписка из Единого государственного реестра юридических лиц, полученная не ранее чем за шесть месяцев до дня размещения на официальном сайте администрации Арсеньевского городского округа извещения, либо ее копия, заверенная в установленном законодательством Российской Федерации порядке, копии учредительных документов Участников, заверенных в установленном законодательством Российской Федерации порядке (для юридического лица, для участника договора простого товарищества)</w:t>
      </w:r>
      <w:r w:rsidRPr="00675BB1">
        <w:rPr>
          <w:szCs w:val="26"/>
        </w:rPr>
        <w:t>;</w:t>
      </w:r>
    </w:p>
    <w:p w:rsidR="006F4273" w:rsidRPr="00675BB1" w:rsidRDefault="006F4273" w:rsidP="006F4273">
      <w:pPr>
        <w:ind w:firstLine="539"/>
        <w:rPr>
          <w:szCs w:val="26"/>
        </w:rPr>
      </w:pPr>
      <w:r>
        <w:rPr>
          <w:szCs w:val="26"/>
        </w:rPr>
        <w:t>4</w:t>
      </w:r>
      <w:r w:rsidRPr="00675BB1">
        <w:rPr>
          <w:szCs w:val="26"/>
        </w:rPr>
        <w:t xml:space="preserve">) </w:t>
      </w:r>
      <w:r>
        <w:rPr>
          <w:szCs w:val="26"/>
        </w:rPr>
        <w:t>выписка из Единого государственного реестра индивидуальных предпринимателей, полученная не ранее чем за шесть месяцев до дня размещения на официальном сайте администрации Арсеньевского городского округа извещения, либо ее копия, заверенная в установленном законодательством Российской Федерации порядке (для индивидуального предпринимателя)</w:t>
      </w:r>
      <w:r w:rsidRPr="00675BB1">
        <w:rPr>
          <w:szCs w:val="26"/>
        </w:rPr>
        <w:t xml:space="preserve">; </w:t>
      </w:r>
    </w:p>
    <w:p w:rsidR="006F4273" w:rsidRPr="00675BB1" w:rsidRDefault="006F4273" w:rsidP="006F4273">
      <w:pPr>
        <w:ind w:firstLine="539"/>
        <w:rPr>
          <w:szCs w:val="26"/>
        </w:rPr>
      </w:pPr>
      <w:r>
        <w:rPr>
          <w:szCs w:val="26"/>
        </w:rPr>
        <w:t>5</w:t>
      </w:r>
      <w:r w:rsidRPr="00675BB1">
        <w:rPr>
          <w:szCs w:val="26"/>
        </w:rPr>
        <w:t xml:space="preserve">) </w:t>
      </w:r>
      <w:r>
        <w:rPr>
          <w:szCs w:val="26"/>
        </w:rPr>
        <w:t>документ, подтверждающий полномочия лица на осуществление действий от имени Участника (в случае подачи заявки представителем Участника)</w:t>
      </w:r>
      <w:r w:rsidRPr="00675BB1">
        <w:rPr>
          <w:szCs w:val="26"/>
        </w:rPr>
        <w:t>;</w:t>
      </w:r>
    </w:p>
    <w:p w:rsidR="006F4273" w:rsidRPr="00675BB1" w:rsidRDefault="006F4273" w:rsidP="006F4273">
      <w:pPr>
        <w:ind w:firstLine="539"/>
        <w:rPr>
          <w:szCs w:val="26"/>
        </w:rPr>
      </w:pPr>
      <w:r>
        <w:rPr>
          <w:szCs w:val="26"/>
        </w:rPr>
        <w:t>6</w:t>
      </w:r>
      <w:r w:rsidRPr="00675BB1">
        <w:rPr>
          <w:szCs w:val="26"/>
        </w:rPr>
        <w:t xml:space="preserve">) </w:t>
      </w:r>
      <w:r>
        <w:rPr>
          <w:szCs w:val="26"/>
        </w:rPr>
        <w:t xml:space="preserve">копия лицензии Участника на осуществление перевозок пассажиров автомобильным транспортом, оборудованным для перевозок более восьми человек с приложениями к лицензии, являющимися ее неотъемлемой частью, заверенные в </w:t>
      </w:r>
      <w:proofErr w:type="gramStart"/>
      <w:r>
        <w:rPr>
          <w:szCs w:val="26"/>
        </w:rPr>
        <w:t>установленном  законодательством</w:t>
      </w:r>
      <w:proofErr w:type="gramEnd"/>
      <w:r>
        <w:rPr>
          <w:szCs w:val="26"/>
        </w:rPr>
        <w:t xml:space="preserve"> Российской Федерации порядке</w:t>
      </w:r>
      <w:r w:rsidRPr="00675BB1">
        <w:rPr>
          <w:szCs w:val="26"/>
        </w:rPr>
        <w:t>;</w:t>
      </w:r>
    </w:p>
    <w:p w:rsidR="006F4273" w:rsidRPr="00675BB1" w:rsidRDefault="006F4273" w:rsidP="006F4273">
      <w:pPr>
        <w:ind w:firstLine="539"/>
        <w:rPr>
          <w:szCs w:val="26"/>
        </w:rPr>
      </w:pPr>
      <w:r>
        <w:rPr>
          <w:szCs w:val="26"/>
        </w:rPr>
        <w:t>7</w:t>
      </w:r>
      <w:r w:rsidRPr="00675BB1">
        <w:rPr>
          <w:szCs w:val="26"/>
        </w:rPr>
        <w:t xml:space="preserve">) </w:t>
      </w:r>
      <w:r>
        <w:rPr>
          <w:szCs w:val="26"/>
        </w:rPr>
        <w:t>сведения о квалификационном составе работников Участника, которых планируется задействовать при осуществлении перевозок по муниципальным маршрутам, в том числе и о водителях (должность, специальность, стаж работы, информация о переподготовке и повышении квалификации)</w:t>
      </w:r>
      <w:r w:rsidRPr="00675BB1">
        <w:rPr>
          <w:szCs w:val="26"/>
        </w:rPr>
        <w:t>;</w:t>
      </w:r>
    </w:p>
    <w:p w:rsidR="006F4273" w:rsidRPr="00675BB1" w:rsidRDefault="006F4273" w:rsidP="006F4273">
      <w:pPr>
        <w:ind w:firstLine="539"/>
        <w:rPr>
          <w:szCs w:val="26"/>
        </w:rPr>
      </w:pPr>
      <w:r>
        <w:rPr>
          <w:szCs w:val="26"/>
        </w:rPr>
        <w:t>8</w:t>
      </w:r>
      <w:r w:rsidRPr="00675BB1">
        <w:rPr>
          <w:szCs w:val="26"/>
        </w:rPr>
        <w:t xml:space="preserve">) </w:t>
      </w:r>
      <w:r>
        <w:rPr>
          <w:szCs w:val="26"/>
        </w:rPr>
        <w:t xml:space="preserve">сведения об автомобильных транспортных средствах категорий М2, М3, с указанием класса и экологических характеристик, которые будут использоваться при осуществлении перевозок по муниципальным маршрутам (далее - транспортные средства): номер государственного регистрационного знака, марка, категория и класс транспортного средства, </w:t>
      </w:r>
      <w:r>
        <w:rPr>
          <w:szCs w:val="26"/>
        </w:rPr>
        <w:lastRenderedPageBreak/>
        <w:t>год его выпуска, сведения о прохождении государственного технического осмотра, полная вместимость, копия паспорта транспортного средства либо копия договора аренды транспортного средства, по форме приложения № 3 к настоящей конкурсной документации</w:t>
      </w:r>
      <w:r w:rsidRPr="00675BB1">
        <w:rPr>
          <w:szCs w:val="26"/>
        </w:rPr>
        <w:t>;</w:t>
      </w:r>
    </w:p>
    <w:p w:rsidR="006F4273" w:rsidRDefault="006F4273" w:rsidP="006F4273">
      <w:pPr>
        <w:ind w:firstLine="540"/>
        <w:rPr>
          <w:szCs w:val="26"/>
        </w:rPr>
      </w:pPr>
      <w:r>
        <w:rPr>
          <w:szCs w:val="26"/>
        </w:rPr>
        <w:t>9</w:t>
      </w:r>
      <w:r w:rsidRPr="00675BB1">
        <w:rPr>
          <w:szCs w:val="26"/>
        </w:rPr>
        <w:t xml:space="preserve">) </w:t>
      </w:r>
      <w:r>
        <w:rPr>
          <w:szCs w:val="26"/>
        </w:rPr>
        <w:t xml:space="preserve">документы, подтверждающие возможность проводить </w:t>
      </w:r>
      <w:proofErr w:type="spellStart"/>
      <w:r>
        <w:rPr>
          <w:szCs w:val="26"/>
        </w:rPr>
        <w:t>предрейсовый</w:t>
      </w:r>
      <w:proofErr w:type="spellEnd"/>
      <w:r>
        <w:rPr>
          <w:szCs w:val="26"/>
        </w:rPr>
        <w:t xml:space="preserve"> и </w:t>
      </w:r>
      <w:proofErr w:type="spellStart"/>
      <w:r>
        <w:rPr>
          <w:szCs w:val="26"/>
        </w:rPr>
        <w:t>послерейсовый</w:t>
      </w:r>
      <w:proofErr w:type="spellEnd"/>
      <w:r>
        <w:rPr>
          <w:szCs w:val="26"/>
        </w:rPr>
        <w:t xml:space="preserve"> медицинский контроль за состоянием здоровья водителей (копию лицензии на осуществление медицинской деятельности по выполнению работ (услуг) по оказанию доврачебной или амбулаторно-поликлинической помощи в части осуществления медицинских осмотров (</w:t>
      </w:r>
      <w:proofErr w:type="spellStart"/>
      <w:r>
        <w:rPr>
          <w:szCs w:val="26"/>
        </w:rPr>
        <w:t>предрейсовых</w:t>
      </w:r>
      <w:proofErr w:type="spellEnd"/>
      <w:r>
        <w:rPr>
          <w:szCs w:val="26"/>
        </w:rPr>
        <w:t xml:space="preserve">, </w:t>
      </w:r>
      <w:proofErr w:type="spellStart"/>
      <w:r>
        <w:rPr>
          <w:szCs w:val="26"/>
        </w:rPr>
        <w:t>послерейсовых</w:t>
      </w:r>
      <w:proofErr w:type="spellEnd"/>
      <w:r>
        <w:rPr>
          <w:szCs w:val="26"/>
        </w:rPr>
        <w:t>) или с привлечением лиц, имеющих лицензию на осуществление медицинской деятельности по выполнению работ (услуг) по оказанию доврачебной или амбулаторно-поликлинической помощи в части осуществления медицинских осмотров (копию договора с соответствующими лицами и организациями);</w:t>
      </w:r>
    </w:p>
    <w:p w:rsidR="006F4273" w:rsidRDefault="006F4273" w:rsidP="006F4273">
      <w:pPr>
        <w:ind w:firstLine="539"/>
        <w:rPr>
          <w:szCs w:val="26"/>
        </w:rPr>
      </w:pPr>
      <w:r>
        <w:rPr>
          <w:szCs w:val="26"/>
        </w:rPr>
        <w:t>10</w:t>
      </w:r>
      <w:r w:rsidRPr="00675BB1">
        <w:rPr>
          <w:szCs w:val="26"/>
        </w:rPr>
        <w:t xml:space="preserve">) </w:t>
      </w:r>
      <w:r>
        <w:rPr>
          <w:szCs w:val="26"/>
        </w:rPr>
        <w:t>сведения, подтверждающие возможность Участника обеспечить техническое обслуживание, ремонт, мойку и хранение транспортных средств (копии документов, подтверждающих наличие: оборудованного пункта контроля технического состояния транспортных средств; оборудованной мойки транспортных средств; оборудованных помещений для технического обслуживания и ремонта транспортных средств; стоянки транспортных средств);</w:t>
      </w:r>
    </w:p>
    <w:p w:rsidR="006F4273" w:rsidRDefault="006F4273" w:rsidP="006F4273">
      <w:pPr>
        <w:ind w:firstLine="539"/>
        <w:rPr>
          <w:szCs w:val="26"/>
        </w:rPr>
      </w:pPr>
      <w:r>
        <w:rPr>
          <w:szCs w:val="26"/>
        </w:rPr>
        <w:t>11) сведения о транспортных средствах, согласно приложению № 3 к настоящей конкурсной документации;</w:t>
      </w:r>
    </w:p>
    <w:p w:rsidR="006F4273" w:rsidRDefault="006F4273" w:rsidP="006F4273">
      <w:pPr>
        <w:ind w:firstLine="540"/>
        <w:rPr>
          <w:szCs w:val="26"/>
        </w:rPr>
      </w:pPr>
      <w:r>
        <w:rPr>
          <w:szCs w:val="26"/>
        </w:rPr>
        <w:t xml:space="preserve">12) сведения о наличии (отсутствии) дорожно-транспортных происшествий, повлекших за собой человеческие жертвы или причинение </w:t>
      </w:r>
      <w:proofErr w:type="spellStart"/>
      <w:r>
        <w:rPr>
          <w:szCs w:val="26"/>
        </w:rPr>
        <w:t>причинение</w:t>
      </w:r>
      <w:proofErr w:type="spellEnd"/>
      <w:r>
        <w:rPr>
          <w:szCs w:val="26"/>
        </w:rPr>
        <w:t xml:space="preserve">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течении года, предшествующего дате проведения открытого конкурса;</w:t>
      </w:r>
    </w:p>
    <w:p w:rsidR="006F4273" w:rsidRDefault="006F4273" w:rsidP="006F4273">
      <w:pPr>
        <w:ind w:firstLine="540"/>
        <w:rPr>
          <w:szCs w:val="26"/>
        </w:rPr>
      </w:pPr>
      <w:r>
        <w:rPr>
          <w:szCs w:val="26"/>
        </w:rPr>
        <w:t xml:space="preserve">13) документы бухгалтерского баланса и отчета о финансовых результатах, а также копии налоговых деклараций (в случае применения специальных налоговых режимов) за отчетный и предшествующий отчетному годы с отметкой налогового органа (для юридических лиц); </w:t>
      </w:r>
    </w:p>
    <w:p w:rsidR="006F4273" w:rsidRDefault="006F4273" w:rsidP="006F4273">
      <w:pPr>
        <w:ind w:firstLine="540"/>
        <w:rPr>
          <w:szCs w:val="26"/>
        </w:rPr>
      </w:pPr>
      <w:r>
        <w:rPr>
          <w:szCs w:val="26"/>
        </w:rPr>
        <w:t>14) копии налоговых деклараций по применяемым системам налогообложения за отчетный и предшествующий отчетному годы с отметкой налогового органа (для индивидуальных предпринимателей). В случае применения индивидуальными предпринимателями патентной системы налогообложения предоставляются копии патента с отметкой налогового органа;</w:t>
      </w:r>
    </w:p>
    <w:p w:rsidR="006F4273" w:rsidRDefault="006F4273" w:rsidP="006F4273">
      <w:pPr>
        <w:ind w:firstLine="540"/>
        <w:rPr>
          <w:szCs w:val="26"/>
        </w:rPr>
      </w:pPr>
      <w:r>
        <w:rPr>
          <w:szCs w:val="26"/>
        </w:rPr>
        <w:t>15) копии трудовых договоров работников организации, которых планируется задействовать при осуществлении перевозок по муниципальным маршрутам.</w:t>
      </w:r>
    </w:p>
    <w:p w:rsidR="006F4273" w:rsidRDefault="006F4273" w:rsidP="006F4273">
      <w:pPr>
        <w:ind w:firstLine="540"/>
        <w:rPr>
          <w:szCs w:val="26"/>
        </w:rPr>
      </w:pPr>
      <w:r>
        <w:rPr>
          <w:szCs w:val="26"/>
        </w:rPr>
        <w:t>Каждый из участников договора простого товарищества прилагает к заявке документы, указанные в пункте 5.1 настоящей конкурсной документации, исходя из  вида хозяйственной деятельности.</w:t>
      </w:r>
    </w:p>
    <w:p w:rsidR="006F4273" w:rsidRPr="00675BB1" w:rsidRDefault="006F4273" w:rsidP="006F4273">
      <w:pPr>
        <w:shd w:val="clear" w:color="auto" w:fill="FFFFFF"/>
        <w:ind w:left="10" w:right="10" w:firstLine="533"/>
        <w:rPr>
          <w:szCs w:val="26"/>
        </w:rPr>
      </w:pPr>
      <w:r w:rsidRPr="00675BB1">
        <w:rPr>
          <w:szCs w:val="26"/>
        </w:rPr>
        <w:t>Копии документов, указанные в настоящем пункте, заверяются в установленном законодательством порядке.</w:t>
      </w:r>
    </w:p>
    <w:p w:rsidR="006F4273" w:rsidRPr="00675BB1" w:rsidRDefault="006F4273" w:rsidP="006F4273">
      <w:pPr>
        <w:shd w:val="clear" w:color="auto" w:fill="FFFFFF"/>
        <w:tabs>
          <w:tab w:val="left" w:pos="1133"/>
        </w:tabs>
        <w:spacing w:before="5"/>
        <w:ind w:right="5"/>
        <w:rPr>
          <w:spacing w:val="-11"/>
          <w:szCs w:val="26"/>
        </w:rPr>
      </w:pPr>
      <w:r w:rsidRPr="00675BB1">
        <w:rPr>
          <w:spacing w:val="-2"/>
          <w:szCs w:val="26"/>
        </w:rPr>
        <w:t xml:space="preserve">5.2. Заявка на участие в конкурсе представляется в письменной форме в </w:t>
      </w:r>
      <w:r w:rsidRPr="00675BB1">
        <w:rPr>
          <w:szCs w:val="26"/>
        </w:rPr>
        <w:t xml:space="preserve">запечатанном конверте с описью документов. При этом на </w:t>
      </w:r>
      <w:r w:rsidRPr="00675BB1">
        <w:rPr>
          <w:spacing w:val="-1"/>
          <w:szCs w:val="26"/>
        </w:rPr>
        <w:t xml:space="preserve">конверте указывается наименование конкурса и лота, на участие в котором </w:t>
      </w:r>
      <w:r w:rsidRPr="00675BB1">
        <w:rPr>
          <w:szCs w:val="26"/>
        </w:rPr>
        <w:t>подается данная заявка, а также наименование заявителя, почтовый адрес (для юридического лица) или фамилия, имя, отчество, сведения о месте жительства (для индивидуального предпринимателя, участника простого товарищества).</w:t>
      </w:r>
    </w:p>
    <w:p w:rsidR="006F4273" w:rsidRPr="00675BB1" w:rsidRDefault="006F4273" w:rsidP="006F4273">
      <w:pPr>
        <w:shd w:val="clear" w:color="auto" w:fill="FFFFFF"/>
        <w:spacing w:line="240" w:lineRule="atLeast"/>
        <w:ind w:right="5" w:firstLine="701"/>
        <w:rPr>
          <w:szCs w:val="26"/>
        </w:rPr>
      </w:pPr>
      <w:r w:rsidRPr="00675BB1">
        <w:rPr>
          <w:szCs w:val="26"/>
        </w:rPr>
        <w:t>Все листы заявки на участие в конкурсе</w:t>
      </w:r>
      <w:r>
        <w:rPr>
          <w:szCs w:val="26"/>
        </w:rPr>
        <w:t xml:space="preserve"> </w:t>
      </w:r>
      <w:r w:rsidRPr="00675BB1">
        <w:rPr>
          <w:szCs w:val="26"/>
        </w:rPr>
        <w:t xml:space="preserve">должны быть прошиты и пронумерованы, скреплены печатью (при ее наличии) и подписаны заявителем или лицом, уполномоченным </w:t>
      </w:r>
      <w:r w:rsidRPr="00675BB1">
        <w:rPr>
          <w:szCs w:val="26"/>
        </w:rPr>
        <w:lastRenderedPageBreak/>
        <w:t>таким заявителем.</w:t>
      </w:r>
    </w:p>
    <w:p w:rsidR="006F4273" w:rsidRPr="00675BB1" w:rsidRDefault="006F4273" w:rsidP="006F4273">
      <w:pPr>
        <w:shd w:val="clear" w:color="auto" w:fill="FFFFFF"/>
        <w:tabs>
          <w:tab w:val="left" w:pos="1147"/>
        </w:tabs>
        <w:spacing w:line="240" w:lineRule="atLeast"/>
        <w:ind w:right="5"/>
        <w:rPr>
          <w:spacing w:val="-11"/>
          <w:szCs w:val="26"/>
        </w:rPr>
      </w:pPr>
      <w:r>
        <w:rPr>
          <w:spacing w:val="-2"/>
          <w:szCs w:val="26"/>
        </w:rPr>
        <w:t xml:space="preserve"> </w:t>
      </w:r>
      <w:r w:rsidRPr="00675BB1">
        <w:rPr>
          <w:spacing w:val="-2"/>
          <w:szCs w:val="26"/>
        </w:rPr>
        <w:t xml:space="preserve">5.3. Заявки на участие в конкурсе, полученные после окончания приема </w:t>
      </w:r>
      <w:r w:rsidRPr="00675BB1">
        <w:rPr>
          <w:szCs w:val="26"/>
        </w:rPr>
        <w:t>заявок на участие в конкурсе, не рассматриваются.</w:t>
      </w:r>
    </w:p>
    <w:p w:rsidR="006F4273" w:rsidRPr="00675BB1" w:rsidRDefault="006F4273" w:rsidP="006F4273">
      <w:pPr>
        <w:pStyle w:val="3"/>
        <w:tabs>
          <w:tab w:val="clear" w:pos="1307"/>
        </w:tabs>
        <w:ind w:left="0" w:firstLine="709"/>
        <w:rPr>
          <w:sz w:val="26"/>
          <w:szCs w:val="26"/>
        </w:rPr>
      </w:pPr>
      <w:r w:rsidRPr="00675BB1">
        <w:rPr>
          <w:sz w:val="26"/>
          <w:szCs w:val="26"/>
        </w:rPr>
        <w:t xml:space="preserve"> 5.4. При подготовке заявки и </w:t>
      </w:r>
      <w:r>
        <w:rPr>
          <w:sz w:val="26"/>
          <w:szCs w:val="26"/>
        </w:rPr>
        <w:t xml:space="preserve">приложенных к ней </w:t>
      </w:r>
      <w:r w:rsidRPr="00675BB1">
        <w:rPr>
          <w:sz w:val="26"/>
          <w:szCs w:val="26"/>
        </w:rPr>
        <w:t>документов, входящих в ее состав, не допускается использование факсимильной подписи.</w:t>
      </w:r>
    </w:p>
    <w:p w:rsidR="006F4273" w:rsidRPr="00675BB1" w:rsidRDefault="006F4273" w:rsidP="006F4273">
      <w:pPr>
        <w:pStyle w:val="3"/>
        <w:tabs>
          <w:tab w:val="clear" w:pos="1307"/>
          <w:tab w:val="clear" w:pos="2160"/>
        </w:tabs>
        <w:ind w:left="0" w:firstLine="709"/>
        <w:rPr>
          <w:sz w:val="26"/>
          <w:szCs w:val="26"/>
        </w:rPr>
      </w:pPr>
      <w:r w:rsidRPr="00675BB1">
        <w:rPr>
          <w:sz w:val="26"/>
          <w:szCs w:val="26"/>
        </w:rPr>
        <w:t xml:space="preserve"> 5.5. Документы и их копии должны быть читаемыми. Подчистки и исправления в представляемых документах не допускаются. </w:t>
      </w:r>
    </w:p>
    <w:p w:rsidR="006F4273" w:rsidRDefault="006F4273" w:rsidP="006F4273">
      <w:pPr>
        <w:ind w:firstLine="397"/>
        <w:jc w:val="center"/>
        <w:rPr>
          <w:b/>
          <w:iCs/>
          <w:szCs w:val="26"/>
        </w:rPr>
      </w:pPr>
    </w:p>
    <w:p w:rsidR="006F4273" w:rsidRDefault="006F4273" w:rsidP="006F4273">
      <w:pPr>
        <w:ind w:firstLine="397"/>
        <w:jc w:val="center"/>
        <w:rPr>
          <w:b/>
          <w:iCs/>
          <w:szCs w:val="26"/>
        </w:rPr>
      </w:pPr>
    </w:p>
    <w:p w:rsidR="006F4273" w:rsidRPr="00675BB1" w:rsidRDefault="006F4273" w:rsidP="006F4273">
      <w:pPr>
        <w:ind w:firstLine="397"/>
        <w:jc w:val="center"/>
        <w:rPr>
          <w:b/>
          <w:szCs w:val="26"/>
        </w:rPr>
      </w:pPr>
      <w:r w:rsidRPr="00675BB1">
        <w:rPr>
          <w:b/>
          <w:iCs/>
          <w:szCs w:val="26"/>
        </w:rPr>
        <w:t xml:space="preserve">6. </w:t>
      </w:r>
      <w:r w:rsidRPr="00675BB1">
        <w:rPr>
          <w:b/>
          <w:szCs w:val="26"/>
        </w:rPr>
        <w:t xml:space="preserve">Порядок, место, дата начала и дата окончания срока </w:t>
      </w:r>
    </w:p>
    <w:p w:rsidR="006F4273" w:rsidRPr="00675BB1" w:rsidRDefault="006F4273" w:rsidP="006F4273">
      <w:pPr>
        <w:ind w:firstLine="397"/>
        <w:jc w:val="center"/>
        <w:rPr>
          <w:b/>
          <w:iCs/>
          <w:szCs w:val="26"/>
        </w:rPr>
      </w:pPr>
      <w:r w:rsidRPr="00675BB1">
        <w:rPr>
          <w:b/>
          <w:szCs w:val="26"/>
        </w:rPr>
        <w:t>подачи заявок на участие в конкурсе</w:t>
      </w:r>
    </w:p>
    <w:p w:rsidR="006F4273" w:rsidRPr="00675BB1" w:rsidRDefault="006F4273" w:rsidP="006F4273">
      <w:pPr>
        <w:ind w:firstLine="720"/>
        <w:rPr>
          <w:szCs w:val="26"/>
        </w:rPr>
      </w:pPr>
      <w:r w:rsidRPr="00675BB1">
        <w:rPr>
          <w:szCs w:val="26"/>
        </w:rPr>
        <w:t>6.1. Участник конкурса вправе подать только одну заявку в отношении каждого предмета конкурса (лота).</w:t>
      </w:r>
    </w:p>
    <w:p w:rsidR="006F4273" w:rsidRPr="00675BB1" w:rsidRDefault="006F4273" w:rsidP="006F4273">
      <w:pPr>
        <w:ind w:firstLine="708"/>
        <w:rPr>
          <w:szCs w:val="26"/>
        </w:rPr>
      </w:pPr>
      <w:r w:rsidRPr="00675BB1">
        <w:rPr>
          <w:rStyle w:val="postbody1"/>
          <w:szCs w:val="26"/>
        </w:rPr>
        <w:t xml:space="preserve">6.2. </w:t>
      </w:r>
      <w:r w:rsidRPr="00675BB1">
        <w:rPr>
          <w:szCs w:val="26"/>
        </w:rPr>
        <w:t xml:space="preserve">Каждый конверт с заявкой, поступивший в срок, указанный в конкурсной документации, регистрируется </w:t>
      </w:r>
      <w:r>
        <w:rPr>
          <w:szCs w:val="26"/>
        </w:rPr>
        <w:t>О</w:t>
      </w:r>
      <w:r w:rsidRPr="00675BB1">
        <w:rPr>
          <w:szCs w:val="26"/>
        </w:rPr>
        <w:t xml:space="preserve">рганизатором конкурса. </w:t>
      </w:r>
    </w:p>
    <w:p w:rsidR="006F4273" w:rsidRPr="00675BB1" w:rsidRDefault="006F4273" w:rsidP="006F4273">
      <w:pPr>
        <w:pStyle w:val="3"/>
        <w:tabs>
          <w:tab w:val="clear" w:pos="1307"/>
          <w:tab w:val="clear" w:pos="2160"/>
        </w:tabs>
        <w:ind w:left="0" w:firstLine="709"/>
        <w:rPr>
          <w:color w:val="000000"/>
          <w:sz w:val="26"/>
          <w:szCs w:val="26"/>
        </w:rPr>
      </w:pPr>
      <w:r w:rsidRPr="00675BB1">
        <w:rPr>
          <w:rStyle w:val="postbody1"/>
          <w:sz w:val="26"/>
          <w:szCs w:val="26"/>
        </w:rPr>
        <w:t xml:space="preserve">6.3. </w:t>
      </w:r>
      <w:r w:rsidRPr="00675BB1">
        <w:rPr>
          <w:color w:val="000000"/>
          <w:sz w:val="26"/>
          <w:szCs w:val="26"/>
        </w:rPr>
        <w:t xml:space="preserve"> Срок поступления заявки определяется по дате и времени её регистрации. </w:t>
      </w:r>
    </w:p>
    <w:p w:rsidR="006F4273" w:rsidRPr="00675BB1" w:rsidRDefault="006F4273" w:rsidP="006F4273">
      <w:pPr>
        <w:ind w:firstLine="720"/>
        <w:rPr>
          <w:szCs w:val="26"/>
        </w:rPr>
      </w:pPr>
      <w:r w:rsidRPr="00675BB1">
        <w:rPr>
          <w:szCs w:val="26"/>
        </w:rPr>
        <w:t xml:space="preserve">6.4. Прием заявок осуществляется по адресу: 692330, Приморский </w:t>
      </w:r>
      <w:proofErr w:type="gramStart"/>
      <w:r w:rsidRPr="00675BB1">
        <w:rPr>
          <w:szCs w:val="26"/>
        </w:rPr>
        <w:t xml:space="preserve">край, </w:t>
      </w:r>
      <w:r>
        <w:rPr>
          <w:szCs w:val="26"/>
        </w:rPr>
        <w:t xml:space="preserve">  </w:t>
      </w:r>
      <w:proofErr w:type="gramEnd"/>
      <w:r>
        <w:rPr>
          <w:szCs w:val="26"/>
        </w:rPr>
        <w:t xml:space="preserve">        </w:t>
      </w:r>
      <w:r w:rsidRPr="00675BB1">
        <w:rPr>
          <w:szCs w:val="26"/>
        </w:rPr>
        <w:t>г.</w:t>
      </w:r>
      <w:r>
        <w:rPr>
          <w:szCs w:val="26"/>
        </w:rPr>
        <w:t xml:space="preserve"> </w:t>
      </w:r>
      <w:r w:rsidRPr="00675BB1">
        <w:rPr>
          <w:szCs w:val="26"/>
        </w:rPr>
        <w:t>Арсеньев, ул.</w:t>
      </w:r>
      <w:r>
        <w:rPr>
          <w:szCs w:val="26"/>
        </w:rPr>
        <w:t xml:space="preserve"> </w:t>
      </w:r>
      <w:r w:rsidRPr="00675BB1">
        <w:rPr>
          <w:szCs w:val="26"/>
        </w:rPr>
        <w:t>Ленинская, д.</w:t>
      </w:r>
      <w:r>
        <w:rPr>
          <w:szCs w:val="26"/>
        </w:rPr>
        <w:t xml:space="preserve"> </w:t>
      </w:r>
      <w:r w:rsidRPr="00675BB1">
        <w:rPr>
          <w:szCs w:val="26"/>
        </w:rPr>
        <w:t>8, каб.</w:t>
      </w:r>
      <w:r>
        <w:rPr>
          <w:szCs w:val="26"/>
        </w:rPr>
        <w:t xml:space="preserve"> </w:t>
      </w:r>
      <w:r w:rsidRPr="00675BB1">
        <w:rPr>
          <w:szCs w:val="26"/>
        </w:rPr>
        <w:t xml:space="preserve">221 в рабочие дни (понедельник – пятница  </w:t>
      </w:r>
      <w:r>
        <w:rPr>
          <w:szCs w:val="26"/>
        </w:rPr>
        <w:t xml:space="preserve">       </w:t>
      </w:r>
      <w:r w:rsidRPr="00675BB1">
        <w:rPr>
          <w:szCs w:val="26"/>
        </w:rPr>
        <w:t>с 8</w:t>
      </w:r>
      <w:r>
        <w:rPr>
          <w:szCs w:val="26"/>
        </w:rPr>
        <w:t>:</w:t>
      </w:r>
      <w:r w:rsidRPr="00675BB1">
        <w:rPr>
          <w:szCs w:val="26"/>
        </w:rPr>
        <w:t>30 часов до 17</w:t>
      </w:r>
      <w:r>
        <w:rPr>
          <w:szCs w:val="26"/>
        </w:rPr>
        <w:t>:</w:t>
      </w:r>
      <w:r w:rsidRPr="00675BB1">
        <w:rPr>
          <w:szCs w:val="26"/>
        </w:rPr>
        <w:t>30 часов, перерыв на обед с 12:30 часов до 13:30 часов).</w:t>
      </w:r>
    </w:p>
    <w:p w:rsidR="006F4273" w:rsidRPr="00675BB1" w:rsidRDefault="006F4273" w:rsidP="006F4273">
      <w:pPr>
        <w:ind w:firstLine="720"/>
        <w:rPr>
          <w:szCs w:val="26"/>
        </w:rPr>
      </w:pPr>
      <w:r w:rsidRPr="00675BB1">
        <w:rPr>
          <w:b/>
          <w:szCs w:val="26"/>
        </w:rPr>
        <w:t>Дата начала срока подачи заявок</w:t>
      </w:r>
      <w:r w:rsidRPr="00675BB1">
        <w:rPr>
          <w:szCs w:val="26"/>
        </w:rPr>
        <w:t xml:space="preserve">: день, следующий за днем размещения на сайте </w:t>
      </w:r>
      <w:r>
        <w:rPr>
          <w:szCs w:val="26"/>
        </w:rPr>
        <w:t>О</w:t>
      </w:r>
      <w:r w:rsidRPr="00675BB1">
        <w:rPr>
          <w:szCs w:val="26"/>
        </w:rPr>
        <w:t>рганизатора конкурса извещения о проведении конкурса.</w:t>
      </w:r>
    </w:p>
    <w:p w:rsidR="006F4273" w:rsidRPr="00675BB1" w:rsidRDefault="006F4273" w:rsidP="006F4273">
      <w:pPr>
        <w:ind w:firstLine="720"/>
        <w:rPr>
          <w:szCs w:val="26"/>
        </w:rPr>
      </w:pPr>
      <w:r w:rsidRPr="00675BB1">
        <w:rPr>
          <w:b/>
          <w:szCs w:val="26"/>
        </w:rPr>
        <w:t>Окончание срока подачи заявок:</w:t>
      </w:r>
      <w:r w:rsidRPr="00675BB1">
        <w:rPr>
          <w:szCs w:val="26"/>
        </w:rPr>
        <w:t xml:space="preserve"> на заседании конкурсной комиссии непосредственно до начала вскрытия конвертов с заявками.</w:t>
      </w:r>
    </w:p>
    <w:p w:rsidR="006F4273" w:rsidRPr="00675BB1" w:rsidRDefault="006F4273" w:rsidP="006F4273">
      <w:pPr>
        <w:shd w:val="clear" w:color="auto" w:fill="FFFFFF"/>
        <w:tabs>
          <w:tab w:val="left" w:leader="underscore" w:pos="-4200"/>
        </w:tabs>
        <w:ind w:right="-23"/>
        <w:rPr>
          <w:b/>
          <w:bCs/>
          <w:szCs w:val="26"/>
        </w:rPr>
      </w:pPr>
      <w:r w:rsidRPr="00675BB1">
        <w:rPr>
          <w:szCs w:val="26"/>
        </w:rPr>
        <w:t>6.5.</w:t>
      </w:r>
      <w:r>
        <w:rPr>
          <w:szCs w:val="26"/>
        </w:rPr>
        <w:t xml:space="preserve"> </w:t>
      </w:r>
      <w:r w:rsidRPr="00675BB1">
        <w:rPr>
          <w:szCs w:val="26"/>
        </w:rPr>
        <w:t xml:space="preserve">Участники конкурса, подавшие заявки на участие в конкурсе, </w:t>
      </w:r>
      <w:r>
        <w:rPr>
          <w:szCs w:val="26"/>
        </w:rPr>
        <w:t>О</w:t>
      </w:r>
      <w:r w:rsidRPr="00675BB1">
        <w:rPr>
          <w:szCs w:val="26"/>
        </w:rPr>
        <w:t>рганизатор конкурса обязаны обеспечить конфиденциальность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повреждение таких конвертов и заявок до момента их вскрытия.</w:t>
      </w:r>
    </w:p>
    <w:p w:rsidR="006F4273" w:rsidRPr="00675BB1" w:rsidRDefault="006F4273" w:rsidP="006F4273">
      <w:pPr>
        <w:shd w:val="clear" w:color="auto" w:fill="FFFFFF"/>
        <w:tabs>
          <w:tab w:val="left" w:leader="underscore" w:pos="-4200"/>
        </w:tabs>
        <w:ind w:right="-23"/>
        <w:rPr>
          <w:b/>
          <w:bCs/>
          <w:szCs w:val="26"/>
        </w:rPr>
      </w:pPr>
    </w:p>
    <w:p w:rsidR="006F4273" w:rsidRPr="00675BB1" w:rsidRDefault="006F4273" w:rsidP="006F4273">
      <w:pPr>
        <w:shd w:val="clear" w:color="auto" w:fill="FFFFFF"/>
        <w:tabs>
          <w:tab w:val="left" w:leader="underscore" w:pos="-4200"/>
        </w:tabs>
        <w:ind w:right="-23"/>
        <w:jc w:val="center"/>
        <w:rPr>
          <w:b/>
          <w:szCs w:val="26"/>
        </w:rPr>
      </w:pPr>
      <w:r w:rsidRPr="00675BB1">
        <w:rPr>
          <w:b/>
          <w:bCs/>
          <w:szCs w:val="26"/>
        </w:rPr>
        <w:t xml:space="preserve">7. </w:t>
      </w:r>
      <w:r w:rsidRPr="00675BB1">
        <w:rPr>
          <w:b/>
          <w:szCs w:val="26"/>
        </w:rPr>
        <w:t>Требования к участникам конкурса</w:t>
      </w:r>
    </w:p>
    <w:p w:rsidR="006F4273" w:rsidRPr="00675BB1" w:rsidRDefault="006F4273" w:rsidP="006F4273">
      <w:pPr>
        <w:spacing w:line="240" w:lineRule="atLeast"/>
        <w:ind w:firstLine="539"/>
        <w:rPr>
          <w:szCs w:val="26"/>
        </w:rPr>
      </w:pPr>
      <w:r w:rsidRPr="00675BB1">
        <w:rPr>
          <w:iCs/>
          <w:szCs w:val="26"/>
        </w:rPr>
        <w:tab/>
        <w:t>7.1</w:t>
      </w:r>
      <w:r w:rsidRPr="00675BB1">
        <w:rPr>
          <w:szCs w:val="26"/>
        </w:rPr>
        <w:t>. 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rsidR="006F4273" w:rsidRPr="00675BB1" w:rsidRDefault="006F4273" w:rsidP="006F4273">
      <w:pPr>
        <w:spacing w:line="240" w:lineRule="atLeast"/>
        <w:ind w:firstLine="539"/>
        <w:rPr>
          <w:szCs w:val="26"/>
        </w:rPr>
      </w:pPr>
      <w:r w:rsidRPr="00675BB1">
        <w:rPr>
          <w:szCs w:val="26"/>
        </w:rPr>
        <w:t>1) 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p>
    <w:p w:rsidR="006F4273" w:rsidRPr="00675BB1" w:rsidRDefault="006F4273" w:rsidP="006F4273">
      <w:pPr>
        <w:spacing w:line="240" w:lineRule="atLeast"/>
        <w:ind w:firstLine="539"/>
        <w:rPr>
          <w:szCs w:val="26"/>
        </w:rPr>
      </w:pPr>
      <w:r w:rsidRPr="00675BB1">
        <w:rPr>
          <w:szCs w:val="26"/>
        </w:rPr>
        <w:t>2) наличие на праве собственности или ином законном основании транспортных средств, соответствующих требованиям, указанным в реестре маршрута регулярных перевозок, в отношении которого выдается свидетельство об осуществлении перевозок по маршруту регулярных перевозок, либо принятие на себя обязательства по приобретению таких транспортных средств в сроки, определенные конкурсной документацией;</w:t>
      </w:r>
    </w:p>
    <w:p w:rsidR="006F4273" w:rsidRPr="00675BB1" w:rsidRDefault="006F4273" w:rsidP="006F4273">
      <w:pPr>
        <w:spacing w:line="240" w:lineRule="atLeast"/>
        <w:ind w:firstLine="539"/>
        <w:rPr>
          <w:szCs w:val="26"/>
        </w:rPr>
      </w:pPr>
      <w:r w:rsidRPr="00675BB1">
        <w:rPr>
          <w:szCs w:val="26"/>
        </w:rPr>
        <w:t xml:space="preserve">3) </w:t>
      </w:r>
      <w:proofErr w:type="spellStart"/>
      <w:r w:rsidRPr="00675BB1">
        <w:rPr>
          <w:szCs w:val="26"/>
        </w:rPr>
        <w:t>непроведение</w:t>
      </w:r>
      <w:proofErr w:type="spellEnd"/>
      <w:r w:rsidRPr="00675BB1">
        <w:rPr>
          <w:szCs w:val="26"/>
        </w:rPr>
        <w:t xml:space="preserve"> ликвидации участника конкурса – юридического лица и отсутствие решения арбитражного суда о признании банкротом участника конкурса – юридического лица или индивидуального предпринимателя и об открытии конкурсного производства;</w:t>
      </w:r>
    </w:p>
    <w:p w:rsidR="006F4273" w:rsidRPr="00675BB1" w:rsidRDefault="006F4273" w:rsidP="006F4273">
      <w:pPr>
        <w:spacing w:line="240" w:lineRule="atLeast"/>
        <w:ind w:firstLine="539"/>
        <w:rPr>
          <w:szCs w:val="26"/>
        </w:rPr>
      </w:pPr>
      <w:r w:rsidRPr="00675BB1">
        <w:rPr>
          <w:szCs w:val="26"/>
        </w:rPr>
        <w:t>4) отсутствие у участника конкурса задолженности по обязательным платежам в бюджеты системы Российской федерации за последний завершенный отчетный период;</w:t>
      </w:r>
    </w:p>
    <w:p w:rsidR="006F4273" w:rsidRPr="00675BB1" w:rsidRDefault="006F4273" w:rsidP="006F4273">
      <w:pPr>
        <w:spacing w:line="240" w:lineRule="atLeast"/>
        <w:ind w:firstLine="539"/>
        <w:rPr>
          <w:szCs w:val="26"/>
        </w:rPr>
      </w:pPr>
      <w:r w:rsidRPr="00675BB1">
        <w:rPr>
          <w:szCs w:val="26"/>
        </w:rPr>
        <w:t xml:space="preserve">5) наличие договора простого товарищества в письменной форме (для участников </w:t>
      </w:r>
      <w:r w:rsidRPr="00675BB1">
        <w:rPr>
          <w:szCs w:val="26"/>
        </w:rPr>
        <w:lastRenderedPageBreak/>
        <w:t>договора простого товарищества).</w:t>
      </w:r>
    </w:p>
    <w:p w:rsidR="006F4273" w:rsidRPr="00675BB1" w:rsidRDefault="006F4273" w:rsidP="006F4273">
      <w:pPr>
        <w:spacing w:line="240" w:lineRule="atLeast"/>
        <w:ind w:firstLine="539"/>
        <w:rPr>
          <w:szCs w:val="26"/>
        </w:rPr>
      </w:pPr>
      <w:r w:rsidRPr="00675BB1">
        <w:rPr>
          <w:szCs w:val="26"/>
        </w:rPr>
        <w:t>7.2. Конкурсная комиссия имеет право проверять представленную участниками конкурса информацию, запрашивать информацию у иных компетентных лиц.</w:t>
      </w:r>
    </w:p>
    <w:p w:rsidR="006F4273" w:rsidRDefault="006F4273" w:rsidP="006F4273">
      <w:pPr>
        <w:pStyle w:val="a8"/>
        <w:spacing w:before="0" w:beforeAutospacing="0" w:after="0" w:afterAutospacing="0"/>
        <w:jc w:val="both"/>
        <w:rPr>
          <w:rFonts w:ascii="Times New Roman" w:hAnsi="Times New Roman" w:cs="Times New Roman"/>
          <w:sz w:val="26"/>
          <w:szCs w:val="26"/>
        </w:rPr>
      </w:pPr>
    </w:p>
    <w:p w:rsidR="006F4273" w:rsidRDefault="006F4273" w:rsidP="006F4273">
      <w:pPr>
        <w:pStyle w:val="a8"/>
        <w:spacing w:before="0" w:beforeAutospacing="0" w:after="0" w:afterAutospacing="0"/>
        <w:jc w:val="both"/>
        <w:rPr>
          <w:rFonts w:ascii="Times New Roman" w:hAnsi="Times New Roman" w:cs="Times New Roman"/>
          <w:sz w:val="26"/>
          <w:szCs w:val="26"/>
        </w:rPr>
      </w:pPr>
    </w:p>
    <w:p w:rsidR="006F4273" w:rsidRDefault="006F4273" w:rsidP="006F4273">
      <w:pPr>
        <w:pStyle w:val="a8"/>
        <w:spacing w:before="0" w:beforeAutospacing="0" w:after="0" w:afterAutospacing="0"/>
        <w:jc w:val="both"/>
        <w:rPr>
          <w:rFonts w:ascii="Times New Roman" w:hAnsi="Times New Roman" w:cs="Times New Roman"/>
          <w:sz w:val="26"/>
          <w:szCs w:val="26"/>
        </w:rPr>
      </w:pPr>
    </w:p>
    <w:p w:rsidR="006F4273" w:rsidRPr="00675BB1" w:rsidRDefault="006F4273" w:rsidP="006F4273">
      <w:pPr>
        <w:pStyle w:val="a8"/>
        <w:spacing w:before="0" w:beforeAutospacing="0" w:after="0" w:afterAutospacing="0"/>
        <w:jc w:val="both"/>
        <w:rPr>
          <w:rFonts w:ascii="Times New Roman" w:hAnsi="Times New Roman" w:cs="Times New Roman"/>
          <w:sz w:val="26"/>
          <w:szCs w:val="26"/>
        </w:rPr>
      </w:pPr>
    </w:p>
    <w:p w:rsidR="006F4273" w:rsidRPr="00675BB1" w:rsidRDefault="006F4273" w:rsidP="006F4273">
      <w:pPr>
        <w:shd w:val="clear" w:color="auto" w:fill="FFFFFF"/>
        <w:jc w:val="center"/>
        <w:rPr>
          <w:b/>
          <w:bCs/>
          <w:iCs/>
          <w:szCs w:val="26"/>
        </w:rPr>
      </w:pPr>
      <w:r w:rsidRPr="00675BB1">
        <w:rPr>
          <w:b/>
          <w:iCs/>
          <w:szCs w:val="26"/>
        </w:rPr>
        <w:t xml:space="preserve">8. </w:t>
      </w:r>
      <w:r w:rsidRPr="00675BB1">
        <w:rPr>
          <w:b/>
          <w:szCs w:val="26"/>
        </w:rPr>
        <w:t xml:space="preserve">Порядок и срок отзыва заявок на участие в </w:t>
      </w:r>
      <w:r w:rsidRPr="00675BB1">
        <w:rPr>
          <w:b/>
          <w:bCs/>
          <w:iCs/>
          <w:szCs w:val="26"/>
        </w:rPr>
        <w:t>конкурсе, порядок внесения изменений в заявки на участие в конкурсе</w:t>
      </w:r>
    </w:p>
    <w:p w:rsidR="006F4273" w:rsidRPr="00675BB1" w:rsidRDefault="006F4273" w:rsidP="006F4273">
      <w:pPr>
        <w:ind w:firstLine="708"/>
        <w:rPr>
          <w:szCs w:val="26"/>
        </w:rPr>
      </w:pPr>
      <w:r w:rsidRPr="00675BB1">
        <w:rPr>
          <w:szCs w:val="26"/>
        </w:rPr>
        <w:t>8.1. Участник конкурса, подавший заявку на участие в конкурсе, вправе изменить или отозвать заявку на участие в конкурсе в любое время до момента вскрытия конкурсной комиссией конвертов с заявками на участие в конкурсе.</w:t>
      </w:r>
    </w:p>
    <w:p w:rsidR="006F4273" w:rsidRPr="00675BB1" w:rsidRDefault="006F4273" w:rsidP="006F4273">
      <w:pPr>
        <w:pStyle w:val="3"/>
        <w:tabs>
          <w:tab w:val="clear" w:pos="1307"/>
          <w:tab w:val="clear" w:pos="2160"/>
        </w:tabs>
        <w:ind w:left="0" w:firstLine="709"/>
        <w:rPr>
          <w:sz w:val="26"/>
          <w:szCs w:val="26"/>
        </w:rPr>
      </w:pPr>
      <w:r w:rsidRPr="00675BB1">
        <w:rPr>
          <w:sz w:val="26"/>
          <w:szCs w:val="26"/>
        </w:rPr>
        <w:t>8.2 Заявки отзываются в следующем порядке.</w:t>
      </w:r>
    </w:p>
    <w:p w:rsidR="006F4273" w:rsidRPr="00675BB1" w:rsidRDefault="006F4273" w:rsidP="006F4273">
      <w:pPr>
        <w:pStyle w:val="3"/>
        <w:tabs>
          <w:tab w:val="clear" w:pos="1307"/>
          <w:tab w:val="left" w:pos="720"/>
        </w:tabs>
        <w:ind w:left="0" w:firstLine="709"/>
        <w:rPr>
          <w:sz w:val="26"/>
          <w:szCs w:val="26"/>
        </w:rPr>
      </w:pPr>
      <w:r w:rsidRPr="00675BB1">
        <w:rPr>
          <w:sz w:val="26"/>
          <w:szCs w:val="26"/>
        </w:rPr>
        <w:t xml:space="preserve">Участник в конкурсе подает </w:t>
      </w:r>
      <w:r>
        <w:rPr>
          <w:sz w:val="26"/>
          <w:szCs w:val="26"/>
        </w:rPr>
        <w:t>О</w:t>
      </w:r>
      <w:r w:rsidRPr="00675BB1">
        <w:rPr>
          <w:sz w:val="26"/>
          <w:szCs w:val="26"/>
        </w:rPr>
        <w:t>рганизатору конкурса в письменном виде уведомление об отзыве заявки на участие в конкурсе, содержащее информацию о том, что он отзывает свою заявку. При этом в соответствующем уведомлении в обязательном порядке должна быть указана следующая информация: наименование конкурса (лота), дата, время и способ подачи заявки на участие в конкурсе.</w:t>
      </w:r>
    </w:p>
    <w:p w:rsidR="006F4273" w:rsidRPr="00675BB1" w:rsidRDefault="006F4273" w:rsidP="006F4273">
      <w:pPr>
        <w:pStyle w:val="3"/>
        <w:tabs>
          <w:tab w:val="clear" w:pos="1307"/>
          <w:tab w:val="left" w:pos="720"/>
        </w:tabs>
        <w:ind w:left="0" w:firstLine="709"/>
        <w:rPr>
          <w:sz w:val="26"/>
          <w:szCs w:val="26"/>
        </w:rPr>
      </w:pPr>
      <w:r w:rsidRPr="00675BB1">
        <w:rPr>
          <w:sz w:val="26"/>
          <w:szCs w:val="26"/>
        </w:rPr>
        <w:t>Уведомление об отзыве заявки должно быть скреплено печатью и заверено подписью</w:t>
      </w:r>
      <w:r>
        <w:rPr>
          <w:sz w:val="26"/>
          <w:szCs w:val="26"/>
        </w:rPr>
        <w:t xml:space="preserve"> участника конкурса подавшего заявку.</w:t>
      </w:r>
      <w:r w:rsidRPr="00675BB1">
        <w:rPr>
          <w:sz w:val="26"/>
          <w:szCs w:val="26"/>
        </w:rPr>
        <w:t xml:space="preserve"> </w:t>
      </w:r>
    </w:p>
    <w:p w:rsidR="006F4273" w:rsidRPr="00675BB1" w:rsidRDefault="006F4273" w:rsidP="006F4273">
      <w:pPr>
        <w:pStyle w:val="3"/>
        <w:tabs>
          <w:tab w:val="clear" w:pos="1307"/>
          <w:tab w:val="left" w:pos="720"/>
        </w:tabs>
        <w:ind w:left="0" w:firstLine="709"/>
        <w:rPr>
          <w:sz w:val="26"/>
          <w:szCs w:val="26"/>
        </w:rPr>
      </w:pPr>
      <w:r w:rsidRPr="00675BB1">
        <w:rPr>
          <w:sz w:val="26"/>
          <w:szCs w:val="26"/>
        </w:rPr>
        <w:t xml:space="preserve">Уведомление об отзыве заявки подается по адресу для приема заявок, указанному в извещении о проведении конкурса. </w:t>
      </w:r>
    </w:p>
    <w:p w:rsidR="006F4273" w:rsidRPr="00675BB1" w:rsidRDefault="006F4273" w:rsidP="006F4273">
      <w:pPr>
        <w:pStyle w:val="3"/>
        <w:tabs>
          <w:tab w:val="clear" w:pos="1307"/>
          <w:tab w:val="left" w:pos="720"/>
        </w:tabs>
        <w:ind w:left="0" w:firstLine="709"/>
        <w:rPr>
          <w:sz w:val="26"/>
          <w:szCs w:val="26"/>
        </w:rPr>
      </w:pPr>
      <w:r w:rsidRPr="00675BB1">
        <w:rPr>
          <w:sz w:val="26"/>
          <w:szCs w:val="26"/>
        </w:rPr>
        <w:t xml:space="preserve">После окончания срока подачи заявок на участие в конкурсе, заявки отзываются на заседании </w:t>
      </w:r>
      <w:r>
        <w:rPr>
          <w:sz w:val="26"/>
          <w:szCs w:val="26"/>
        </w:rPr>
        <w:t xml:space="preserve">конкурсной </w:t>
      </w:r>
      <w:r w:rsidRPr="00675BB1">
        <w:rPr>
          <w:sz w:val="26"/>
          <w:szCs w:val="26"/>
        </w:rPr>
        <w:t xml:space="preserve">комиссии непосредственно перед вскрытием конвертов с заявками по адресу, указанному в извещении о проведении конкурса. </w:t>
      </w:r>
    </w:p>
    <w:p w:rsidR="006F4273" w:rsidRPr="00675BB1" w:rsidRDefault="006F4273" w:rsidP="006F4273">
      <w:pPr>
        <w:pStyle w:val="3"/>
        <w:tabs>
          <w:tab w:val="clear" w:pos="1307"/>
          <w:tab w:val="left" w:pos="720"/>
        </w:tabs>
        <w:ind w:left="0" w:firstLine="709"/>
        <w:rPr>
          <w:sz w:val="26"/>
          <w:szCs w:val="26"/>
        </w:rPr>
      </w:pPr>
      <w:r w:rsidRPr="00675BB1">
        <w:rPr>
          <w:sz w:val="26"/>
          <w:szCs w:val="26"/>
        </w:rPr>
        <w:t xml:space="preserve">8.3. Регистрация отзывов заявок на участие в конкурсе производится в том же порядке, что и регистрация заявки. </w:t>
      </w:r>
    </w:p>
    <w:p w:rsidR="006F4273" w:rsidRPr="00675BB1" w:rsidRDefault="006F4273" w:rsidP="006F4273">
      <w:pPr>
        <w:pStyle w:val="3"/>
        <w:tabs>
          <w:tab w:val="clear" w:pos="1307"/>
          <w:tab w:val="left" w:pos="720"/>
        </w:tabs>
        <w:ind w:left="0" w:firstLine="709"/>
        <w:rPr>
          <w:sz w:val="26"/>
          <w:szCs w:val="26"/>
        </w:rPr>
      </w:pPr>
      <w:r w:rsidRPr="00675BB1">
        <w:rPr>
          <w:sz w:val="26"/>
          <w:szCs w:val="26"/>
        </w:rPr>
        <w:t xml:space="preserve">8.4. После начала вскрытия конвертов с заявками отзыв заявок на участие в конкурсе не допускается. </w:t>
      </w:r>
    </w:p>
    <w:p w:rsidR="006F4273" w:rsidRPr="00675BB1" w:rsidRDefault="006F4273" w:rsidP="006F4273">
      <w:pPr>
        <w:pStyle w:val="3"/>
        <w:tabs>
          <w:tab w:val="clear" w:pos="1307"/>
          <w:tab w:val="clear" w:pos="2160"/>
        </w:tabs>
        <w:ind w:left="0" w:firstLine="720"/>
        <w:rPr>
          <w:sz w:val="26"/>
          <w:szCs w:val="26"/>
        </w:rPr>
      </w:pPr>
      <w:r w:rsidRPr="00675BB1">
        <w:rPr>
          <w:sz w:val="26"/>
          <w:szCs w:val="26"/>
        </w:rPr>
        <w:t xml:space="preserve">8.5. Изменения, внесенные в заявку, считаются неотъемлемой частью заявки на участие в конкурсе. </w:t>
      </w:r>
    </w:p>
    <w:p w:rsidR="006F4273" w:rsidRPr="00675BB1" w:rsidRDefault="006F4273" w:rsidP="006F4273">
      <w:pPr>
        <w:pStyle w:val="3"/>
        <w:tabs>
          <w:tab w:val="clear" w:pos="1307"/>
          <w:tab w:val="clear" w:pos="2160"/>
        </w:tabs>
        <w:ind w:left="0" w:firstLine="708"/>
        <w:rPr>
          <w:sz w:val="26"/>
          <w:szCs w:val="26"/>
        </w:rPr>
      </w:pPr>
      <w:r w:rsidRPr="00675BB1">
        <w:rPr>
          <w:sz w:val="26"/>
          <w:szCs w:val="26"/>
        </w:rPr>
        <w:t>8.6. Внесение изменений в заявку на участие в конкурсе осуществляется в следующем порядке:</w:t>
      </w:r>
    </w:p>
    <w:p w:rsidR="006F4273" w:rsidRPr="00675BB1" w:rsidRDefault="006F4273" w:rsidP="006F4273">
      <w:pPr>
        <w:pStyle w:val="3"/>
        <w:tabs>
          <w:tab w:val="clear" w:pos="1307"/>
          <w:tab w:val="left" w:pos="720"/>
        </w:tabs>
        <w:ind w:left="0" w:firstLine="709"/>
        <w:rPr>
          <w:sz w:val="26"/>
          <w:szCs w:val="26"/>
        </w:rPr>
      </w:pPr>
      <w:r w:rsidRPr="00675BB1">
        <w:rPr>
          <w:sz w:val="26"/>
          <w:szCs w:val="26"/>
        </w:rPr>
        <w:t>- изменения заявки подаются в запечатанном конверте. На соответствующем конверте указываются: наименование открытого конкурса: «Изменение заявки на участие в открытом конкурсе (наименование конкурса, № лота)»;</w:t>
      </w:r>
    </w:p>
    <w:p w:rsidR="006F4273" w:rsidRPr="00675BB1" w:rsidRDefault="006F4273" w:rsidP="006F4273">
      <w:pPr>
        <w:pStyle w:val="3"/>
        <w:tabs>
          <w:tab w:val="clear" w:pos="1307"/>
          <w:tab w:val="left" w:pos="720"/>
        </w:tabs>
        <w:ind w:left="0" w:firstLine="709"/>
        <w:rPr>
          <w:sz w:val="26"/>
          <w:szCs w:val="26"/>
        </w:rPr>
      </w:pPr>
      <w:r w:rsidRPr="00675BB1">
        <w:rPr>
          <w:sz w:val="26"/>
          <w:szCs w:val="26"/>
        </w:rPr>
        <w:t xml:space="preserve">- изменения заявки должны быть оформлены в порядке, установленном для оформления заявок; </w:t>
      </w:r>
    </w:p>
    <w:p w:rsidR="006F4273" w:rsidRPr="00675BB1" w:rsidRDefault="006F4273" w:rsidP="006F4273">
      <w:pPr>
        <w:pStyle w:val="3"/>
        <w:tabs>
          <w:tab w:val="clear" w:pos="1307"/>
          <w:tab w:val="left" w:pos="720"/>
        </w:tabs>
        <w:ind w:left="0" w:firstLine="709"/>
        <w:rPr>
          <w:sz w:val="26"/>
          <w:szCs w:val="26"/>
        </w:rPr>
      </w:pPr>
      <w:r w:rsidRPr="00675BB1">
        <w:rPr>
          <w:sz w:val="26"/>
          <w:szCs w:val="26"/>
        </w:rPr>
        <w:t xml:space="preserve">- изменения заявок подаются по адресу, указанному в извещении о проведении конкурса. </w:t>
      </w:r>
    </w:p>
    <w:p w:rsidR="006F4273" w:rsidRPr="00675BB1" w:rsidRDefault="006F4273" w:rsidP="006F4273">
      <w:pPr>
        <w:pStyle w:val="3"/>
        <w:tabs>
          <w:tab w:val="clear" w:pos="1307"/>
          <w:tab w:val="left" w:pos="720"/>
        </w:tabs>
        <w:ind w:left="0" w:firstLine="709"/>
        <w:rPr>
          <w:sz w:val="26"/>
          <w:szCs w:val="26"/>
        </w:rPr>
      </w:pPr>
      <w:r w:rsidRPr="00675BB1">
        <w:rPr>
          <w:sz w:val="26"/>
          <w:szCs w:val="26"/>
        </w:rPr>
        <w:t xml:space="preserve">После окончания срока подачи заявок,  изменения заявок на участие в конкурсе подаются на заседании конкурсной комиссии непосредственно перед вскрытием конвертов с заявками по адресу, по которому осуществляется вскрытие конвертов с заявками, указанному в извещении о проведении открытого конкурса. </w:t>
      </w:r>
    </w:p>
    <w:p w:rsidR="006F4273" w:rsidRPr="00675BB1" w:rsidRDefault="006F4273" w:rsidP="006F4273">
      <w:pPr>
        <w:pStyle w:val="3"/>
        <w:tabs>
          <w:tab w:val="clear" w:pos="1307"/>
          <w:tab w:val="left" w:pos="720"/>
        </w:tabs>
        <w:ind w:left="0" w:firstLine="709"/>
        <w:rPr>
          <w:sz w:val="26"/>
          <w:szCs w:val="26"/>
        </w:rPr>
      </w:pPr>
      <w:r w:rsidRPr="00675BB1">
        <w:rPr>
          <w:sz w:val="26"/>
          <w:szCs w:val="26"/>
        </w:rPr>
        <w:t>8.7. Изменения заявок на участие в конкурсе регистрируются в том же порядке, что и регистрация заявки</w:t>
      </w:r>
    </w:p>
    <w:p w:rsidR="006F4273" w:rsidRPr="00675BB1" w:rsidRDefault="006F4273" w:rsidP="006F4273">
      <w:pPr>
        <w:pStyle w:val="3"/>
        <w:tabs>
          <w:tab w:val="clear" w:pos="1307"/>
          <w:tab w:val="left" w:pos="720"/>
        </w:tabs>
        <w:ind w:left="0" w:firstLine="709"/>
        <w:rPr>
          <w:sz w:val="26"/>
          <w:szCs w:val="26"/>
        </w:rPr>
      </w:pPr>
      <w:r w:rsidRPr="00675BB1">
        <w:rPr>
          <w:sz w:val="26"/>
          <w:szCs w:val="26"/>
        </w:rPr>
        <w:t xml:space="preserve">8.8.  После начала вскрытия конвертов с заявками на участие в конкурсе внесение </w:t>
      </w:r>
      <w:r w:rsidRPr="00675BB1">
        <w:rPr>
          <w:sz w:val="26"/>
          <w:szCs w:val="26"/>
        </w:rPr>
        <w:lastRenderedPageBreak/>
        <w:t>изменений в заявки не допускается.</w:t>
      </w:r>
    </w:p>
    <w:p w:rsidR="006F4273" w:rsidRDefault="006F4273" w:rsidP="006F4273">
      <w:pPr>
        <w:pStyle w:val="3"/>
        <w:tabs>
          <w:tab w:val="clear" w:pos="1307"/>
          <w:tab w:val="left" w:pos="720"/>
        </w:tabs>
        <w:ind w:left="0" w:firstLine="709"/>
        <w:rPr>
          <w:sz w:val="26"/>
          <w:szCs w:val="26"/>
        </w:rPr>
      </w:pPr>
    </w:p>
    <w:p w:rsidR="006F4273" w:rsidRPr="00675BB1" w:rsidRDefault="006F4273" w:rsidP="006F4273">
      <w:pPr>
        <w:pStyle w:val="3"/>
        <w:tabs>
          <w:tab w:val="clear" w:pos="1307"/>
          <w:tab w:val="left" w:pos="720"/>
        </w:tabs>
        <w:ind w:left="0" w:firstLine="709"/>
        <w:rPr>
          <w:sz w:val="26"/>
          <w:szCs w:val="26"/>
        </w:rPr>
      </w:pPr>
    </w:p>
    <w:p w:rsidR="006F4273" w:rsidRPr="00675BB1" w:rsidRDefault="006F4273" w:rsidP="006F4273">
      <w:pPr>
        <w:jc w:val="center"/>
        <w:outlineLvl w:val="1"/>
        <w:rPr>
          <w:b/>
          <w:szCs w:val="26"/>
        </w:rPr>
      </w:pPr>
      <w:r w:rsidRPr="00675BB1">
        <w:rPr>
          <w:szCs w:val="26"/>
        </w:rPr>
        <w:t xml:space="preserve">9. </w:t>
      </w:r>
      <w:r w:rsidRPr="00675BB1">
        <w:rPr>
          <w:b/>
          <w:szCs w:val="26"/>
        </w:rPr>
        <w:t>Порядок</w:t>
      </w:r>
      <w:r w:rsidRPr="00675BB1">
        <w:rPr>
          <w:szCs w:val="26"/>
        </w:rPr>
        <w:t xml:space="preserve"> </w:t>
      </w:r>
      <w:r w:rsidRPr="00675BB1">
        <w:rPr>
          <w:b/>
          <w:szCs w:val="26"/>
        </w:rPr>
        <w:t>предоставления конкурсной документации</w:t>
      </w:r>
    </w:p>
    <w:p w:rsidR="006F4273" w:rsidRPr="00675BB1" w:rsidRDefault="006F4273" w:rsidP="006F4273">
      <w:pPr>
        <w:ind w:firstLine="540"/>
        <w:outlineLvl w:val="1"/>
        <w:rPr>
          <w:szCs w:val="26"/>
        </w:rPr>
      </w:pPr>
      <w:r w:rsidRPr="00675BB1">
        <w:rPr>
          <w:szCs w:val="26"/>
        </w:rPr>
        <w:t xml:space="preserve">9.1. Со дня размещения на сайте </w:t>
      </w:r>
      <w:r>
        <w:rPr>
          <w:szCs w:val="26"/>
        </w:rPr>
        <w:t>О</w:t>
      </w:r>
      <w:r w:rsidRPr="00675BB1">
        <w:rPr>
          <w:szCs w:val="26"/>
        </w:rPr>
        <w:t xml:space="preserve">рганизатора конкурса информационного извещения о проведении конкурса </w:t>
      </w:r>
      <w:r>
        <w:rPr>
          <w:szCs w:val="26"/>
        </w:rPr>
        <w:t>О</w:t>
      </w:r>
      <w:r w:rsidRPr="00675BB1">
        <w:rPr>
          <w:szCs w:val="26"/>
        </w:rPr>
        <w:t>рганизатор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обязан предоставить такому лицу конкурсную документацию в порядке, указанном в информационном извещении о проведении конкурса.</w:t>
      </w:r>
    </w:p>
    <w:p w:rsidR="006F4273" w:rsidRPr="00675BB1" w:rsidRDefault="006F4273" w:rsidP="006F4273">
      <w:pPr>
        <w:ind w:firstLine="540"/>
        <w:outlineLvl w:val="1"/>
        <w:rPr>
          <w:szCs w:val="26"/>
        </w:rPr>
      </w:pPr>
      <w:r w:rsidRPr="00675BB1">
        <w:rPr>
          <w:szCs w:val="26"/>
        </w:rPr>
        <w:t xml:space="preserve">9.2. Предоставление конкурсной документации до размещения на сайте </w:t>
      </w:r>
      <w:r>
        <w:rPr>
          <w:szCs w:val="26"/>
        </w:rPr>
        <w:t>О</w:t>
      </w:r>
      <w:r w:rsidRPr="00675BB1">
        <w:rPr>
          <w:szCs w:val="26"/>
        </w:rPr>
        <w:t>рганизатора конкурса информационного извещения о проведении конкурса не допускается.</w:t>
      </w:r>
    </w:p>
    <w:p w:rsidR="006F4273" w:rsidRDefault="006F4273" w:rsidP="006F4273">
      <w:pPr>
        <w:shd w:val="clear" w:color="auto" w:fill="FFFFFF"/>
        <w:jc w:val="center"/>
        <w:rPr>
          <w:b/>
          <w:color w:val="000000"/>
          <w:szCs w:val="26"/>
        </w:rPr>
      </w:pPr>
    </w:p>
    <w:p w:rsidR="006F4273" w:rsidRPr="00675BB1" w:rsidRDefault="006F4273" w:rsidP="006F4273">
      <w:pPr>
        <w:shd w:val="clear" w:color="auto" w:fill="FFFFFF"/>
        <w:jc w:val="center"/>
        <w:rPr>
          <w:b/>
          <w:szCs w:val="26"/>
        </w:rPr>
      </w:pPr>
      <w:r w:rsidRPr="00675BB1">
        <w:rPr>
          <w:b/>
          <w:color w:val="000000"/>
          <w:szCs w:val="26"/>
        </w:rPr>
        <w:t xml:space="preserve">10. </w:t>
      </w:r>
      <w:r w:rsidRPr="00675BB1">
        <w:rPr>
          <w:b/>
          <w:szCs w:val="26"/>
        </w:rPr>
        <w:t xml:space="preserve">Формы, порядок, дата начала и окончания </w:t>
      </w:r>
    </w:p>
    <w:p w:rsidR="006F4273" w:rsidRPr="00675BB1" w:rsidRDefault="006F4273" w:rsidP="006F4273">
      <w:pPr>
        <w:shd w:val="clear" w:color="auto" w:fill="FFFFFF"/>
        <w:jc w:val="center"/>
        <w:rPr>
          <w:b/>
          <w:szCs w:val="26"/>
        </w:rPr>
      </w:pPr>
      <w:r w:rsidRPr="00675BB1">
        <w:rPr>
          <w:b/>
          <w:szCs w:val="26"/>
        </w:rPr>
        <w:t xml:space="preserve">срока предоставления участникам конкурса разъяснений </w:t>
      </w:r>
    </w:p>
    <w:p w:rsidR="006F4273" w:rsidRPr="00675BB1" w:rsidRDefault="006F4273" w:rsidP="006F4273">
      <w:pPr>
        <w:shd w:val="clear" w:color="auto" w:fill="FFFFFF"/>
        <w:jc w:val="center"/>
        <w:rPr>
          <w:b/>
          <w:szCs w:val="26"/>
        </w:rPr>
      </w:pPr>
      <w:r w:rsidRPr="00675BB1">
        <w:rPr>
          <w:b/>
          <w:szCs w:val="26"/>
        </w:rPr>
        <w:t xml:space="preserve">положений конкурсной документации </w:t>
      </w:r>
    </w:p>
    <w:p w:rsidR="006F4273" w:rsidRPr="00675BB1" w:rsidRDefault="006F4273" w:rsidP="006F4273">
      <w:pPr>
        <w:shd w:val="clear" w:color="auto" w:fill="FFFFFF"/>
        <w:spacing w:line="240" w:lineRule="atLeast"/>
        <w:ind w:left="11" w:right="11" w:firstLine="533"/>
        <w:rPr>
          <w:szCs w:val="26"/>
        </w:rPr>
      </w:pPr>
      <w:r w:rsidRPr="00675BB1">
        <w:rPr>
          <w:szCs w:val="26"/>
        </w:rPr>
        <w:t xml:space="preserve">10.1. Любой заявитель вправе направить в письменной форме </w:t>
      </w:r>
      <w:r>
        <w:rPr>
          <w:szCs w:val="26"/>
        </w:rPr>
        <w:t>О</w:t>
      </w:r>
      <w:r w:rsidRPr="00675BB1">
        <w:rPr>
          <w:szCs w:val="26"/>
        </w:rPr>
        <w:t xml:space="preserve">рганизатору конкурса запрос о разъяснении порядка и условий проведения конкурса. В течение 3 (трех) рабочих дней со дня поступления указанного запроса </w:t>
      </w:r>
      <w:r>
        <w:rPr>
          <w:szCs w:val="26"/>
        </w:rPr>
        <w:t>О</w:t>
      </w:r>
      <w:r w:rsidRPr="00675BB1">
        <w:rPr>
          <w:szCs w:val="26"/>
        </w:rPr>
        <w:t xml:space="preserve">рганизатор конкурса обязан направить в письменной форме </w:t>
      </w:r>
      <w:r w:rsidRPr="00675BB1">
        <w:rPr>
          <w:spacing w:val="-1"/>
          <w:szCs w:val="26"/>
        </w:rPr>
        <w:t xml:space="preserve">разъяснения порядка и условий проведения конкурса, если указанный запрос </w:t>
      </w:r>
      <w:r w:rsidRPr="00675BB1">
        <w:rPr>
          <w:szCs w:val="26"/>
        </w:rPr>
        <w:t xml:space="preserve">поступил к </w:t>
      </w:r>
      <w:r>
        <w:rPr>
          <w:szCs w:val="26"/>
        </w:rPr>
        <w:t>О</w:t>
      </w:r>
      <w:r w:rsidRPr="00675BB1">
        <w:rPr>
          <w:szCs w:val="26"/>
        </w:rPr>
        <w:t>рганизатору конкурса не позднее, чем за 5 (пять) дней до дня окончания подачи заявок на участие в конкурсе.</w:t>
      </w:r>
    </w:p>
    <w:p w:rsidR="006F4273" w:rsidRPr="00675BB1" w:rsidRDefault="006F4273" w:rsidP="006F4273">
      <w:pPr>
        <w:ind w:firstLine="708"/>
        <w:rPr>
          <w:spacing w:val="-4"/>
          <w:szCs w:val="26"/>
        </w:rPr>
      </w:pPr>
      <w:r w:rsidRPr="00675BB1">
        <w:rPr>
          <w:szCs w:val="26"/>
        </w:rPr>
        <w:t xml:space="preserve">10.2. В течение 1 (одного) дня со дня направления разъяснения положений условий и порядка проведения конкурса по запросу заявителя такое разъяснение размещается </w:t>
      </w:r>
      <w:r>
        <w:rPr>
          <w:szCs w:val="26"/>
        </w:rPr>
        <w:t>О</w:t>
      </w:r>
      <w:r w:rsidRPr="00675BB1">
        <w:rPr>
          <w:szCs w:val="26"/>
        </w:rPr>
        <w:t>рганизатором конкурса на его официальном сайте с указанием предмета запроса, но без указания заявителя, от которого</w:t>
      </w:r>
      <w:r w:rsidRPr="00675BB1">
        <w:rPr>
          <w:szCs w:val="26"/>
        </w:rPr>
        <w:br/>
      </w:r>
      <w:r w:rsidRPr="00675BB1">
        <w:rPr>
          <w:spacing w:val="-4"/>
          <w:szCs w:val="26"/>
        </w:rPr>
        <w:t>поступил запрос.</w:t>
      </w:r>
    </w:p>
    <w:p w:rsidR="006F4273" w:rsidRPr="00675BB1" w:rsidRDefault="006F4273" w:rsidP="006F4273">
      <w:pPr>
        <w:ind w:firstLine="708"/>
        <w:rPr>
          <w:szCs w:val="26"/>
        </w:rPr>
      </w:pPr>
    </w:p>
    <w:p w:rsidR="006F4273" w:rsidRPr="00675BB1" w:rsidRDefault="006F4273" w:rsidP="006F4273">
      <w:pPr>
        <w:shd w:val="clear" w:color="auto" w:fill="FFFFFF"/>
        <w:ind w:firstLine="567"/>
        <w:jc w:val="center"/>
        <w:rPr>
          <w:b/>
          <w:szCs w:val="26"/>
        </w:rPr>
      </w:pPr>
      <w:r w:rsidRPr="00675BB1">
        <w:rPr>
          <w:b/>
          <w:szCs w:val="26"/>
        </w:rPr>
        <w:t>11. Место, порядок, дата и время вскрытия конвертов</w:t>
      </w:r>
    </w:p>
    <w:p w:rsidR="006F4273" w:rsidRPr="00675BB1" w:rsidRDefault="006F4273" w:rsidP="006F4273">
      <w:pPr>
        <w:shd w:val="clear" w:color="auto" w:fill="FFFFFF"/>
        <w:ind w:firstLine="567"/>
        <w:jc w:val="center"/>
        <w:rPr>
          <w:b/>
          <w:color w:val="000000"/>
          <w:szCs w:val="26"/>
        </w:rPr>
      </w:pPr>
      <w:r w:rsidRPr="00675BB1">
        <w:rPr>
          <w:b/>
          <w:szCs w:val="26"/>
        </w:rPr>
        <w:t>с заявками на участие в конкурсе</w:t>
      </w:r>
    </w:p>
    <w:p w:rsidR="006F4273" w:rsidRPr="00675BB1" w:rsidRDefault="006F4273" w:rsidP="006F4273">
      <w:pPr>
        <w:shd w:val="clear" w:color="auto" w:fill="FFFFFF"/>
        <w:ind w:firstLine="567"/>
        <w:rPr>
          <w:color w:val="000000"/>
          <w:szCs w:val="26"/>
        </w:rPr>
      </w:pPr>
      <w:r w:rsidRPr="00675BB1">
        <w:rPr>
          <w:color w:val="000000"/>
          <w:szCs w:val="26"/>
        </w:rPr>
        <w:t xml:space="preserve">11.1. Вскрытие конвертов с заявками состоится на заседании </w:t>
      </w:r>
      <w:r>
        <w:rPr>
          <w:color w:val="000000"/>
          <w:szCs w:val="26"/>
        </w:rPr>
        <w:t xml:space="preserve">конкурсной </w:t>
      </w:r>
      <w:r w:rsidRPr="00675BB1">
        <w:rPr>
          <w:color w:val="000000"/>
          <w:szCs w:val="26"/>
        </w:rPr>
        <w:t xml:space="preserve">комиссии публично </w:t>
      </w:r>
      <w:r w:rsidRPr="00675BB1">
        <w:rPr>
          <w:szCs w:val="26"/>
        </w:rPr>
        <w:t>п</w:t>
      </w:r>
      <w:r w:rsidRPr="00675BB1">
        <w:rPr>
          <w:color w:val="000000"/>
          <w:szCs w:val="26"/>
        </w:rPr>
        <w:t xml:space="preserve">о адресу: Приморский край, г.Арсеньев, ул. Ленинская </w:t>
      </w:r>
      <w:proofErr w:type="gramStart"/>
      <w:r w:rsidRPr="00675BB1">
        <w:rPr>
          <w:color w:val="000000"/>
          <w:szCs w:val="26"/>
        </w:rPr>
        <w:t>д.8 ,</w:t>
      </w:r>
      <w:proofErr w:type="gramEnd"/>
      <w:r w:rsidRPr="00675BB1">
        <w:rPr>
          <w:color w:val="000000"/>
          <w:szCs w:val="26"/>
        </w:rPr>
        <w:t xml:space="preserve"> Малый зал заседаний, каб. 222.</w:t>
      </w:r>
    </w:p>
    <w:p w:rsidR="006F4273" w:rsidRPr="00675BB1" w:rsidRDefault="006F4273" w:rsidP="006F4273">
      <w:pPr>
        <w:shd w:val="clear" w:color="auto" w:fill="FFFFFF"/>
        <w:ind w:firstLine="567"/>
        <w:rPr>
          <w:color w:val="000000"/>
          <w:szCs w:val="26"/>
        </w:rPr>
      </w:pPr>
      <w:r w:rsidRPr="00675BB1">
        <w:rPr>
          <w:color w:val="000000"/>
          <w:szCs w:val="26"/>
        </w:rPr>
        <w:t>Участники конкурса или их представители вправе присутствовать при вскрытии конвертов с заявками.</w:t>
      </w:r>
    </w:p>
    <w:p w:rsidR="006F4273" w:rsidRDefault="006F4273" w:rsidP="006F4273">
      <w:pPr>
        <w:shd w:val="clear" w:color="auto" w:fill="FFFFFF"/>
        <w:ind w:firstLine="567"/>
        <w:rPr>
          <w:color w:val="000000"/>
          <w:szCs w:val="26"/>
        </w:rPr>
      </w:pPr>
      <w:r w:rsidRPr="00675BB1">
        <w:rPr>
          <w:color w:val="000000"/>
          <w:szCs w:val="26"/>
        </w:rPr>
        <w:t xml:space="preserve">11.2. Конкурсной комиссией вскрываются конверты с заявками, которые поступили </w:t>
      </w:r>
      <w:r>
        <w:rPr>
          <w:color w:val="000000"/>
          <w:szCs w:val="26"/>
        </w:rPr>
        <w:t>О</w:t>
      </w:r>
      <w:r w:rsidRPr="00675BB1">
        <w:rPr>
          <w:color w:val="000000"/>
          <w:szCs w:val="26"/>
        </w:rPr>
        <w:t>рганизатору конкурса. Конверты с заявками, полученные после начала процедуры вскрытия конвертов с заявками, считаются опоздавшими. Такие конверты в случае, если на конверте не указан почтовый адрес участника конкурса, вскрываются и возвращаются участнику конкурса.</w:t>
      </w:r>
    </w:p>
    <w:p w:rsidR="006F4273" w:rsidRPr="00CC3918" w:rsidRDefault="006F4273" w:rsidP="006F4273">
      <w:pPr>
        <w:shd w:val="clear" w:color="auto" w:fill="FFFFFF"/>
        <w:ind w:firstLine="567"/>
        <w:rPr>
          <w:color w:val="000000"/>
          <w:szCs w:val="26"/>
        </w:rPr>
      </w:pPr>
      <w:r w:rsidRPr="00675BB1">
        <w:rPr>
          <w:color w:val="000000"/>
          <w:szCs w:val="26"/>
        </w:rPr>
        <w:t xml:space="preserve">11.3. </w:t>
      </w:r>
      <w:r>
        <w:rPr>
          <w:szCs w:val="26"/>
        </w:rPr>
        <w:t>При вскрытии конвертов объявляются и заносятся в протокол вскрытия конвертов с заявками: наименование (для юридического лица) либо фамилия, имя, отчество (для индивидуального предпринимателя) каждого Участника, конверт с заявкой которого вскрывается</w:t>
      </w:r>
      <w:r w:rsidRPr="00675BB1">
        <w:rPr>
          <w:szCs w:val="26"/>
        </w:rPr>
        <w:t>.</w:t>
      </w:r>
    </w:p>
    <w:p w:rsidR="006F4273" w:rsidRPr="00675BB1" w:rsidRDefault="006F4273" w:rsidP="006F4273">
      <w:pPr>
        <w:shd w:val="clear" w:color="auto" w:fill="FFFFFF"/>
        <w:ind w:left="5" w:right="29" w:firstLine="0"/>
        <w:rPr>
          <w:szCs w:val="26"/>
        </w:rPr>
      </w:pPr>
      <w:r w:rsidRPr="00675BB1">
        <w:rPr>
          <w:spacing w:val="-1"/>
          <w:szCs w:val="26"/>
        </w:rPr>
        <w:t>Копия</w:t>
      </w:r>
      <w:r w:rsidRPr="00E13528">
        <w:rPr>
          <w:szCs w:val="26"/>
        </w:rPr>
        <w:t xml:space="preserve"> </w:t>
      </w:r>
      <w:r>
        <w:rPr>
          <w:szCs w:val="26"/>
        </w:rPr>
        <w:t>протокола вскрытия конвертов с заявками размещается на официальном сайте администрации Арсеньевского городского округа Организатором конкурса в течении пяти рабочих дней со дня его подписания</w:t>
      </w:r>
      <w:r w:rsidRPr="00675BB1">
        <w:rPr>
          <w:szCs w:val="26"/>
        </w:rPr>
        <w:t>.</w:t>
      </w:r>
    </w:p>
    <w:p w:rsidR="006F4273" w:rsidRPr="00675BB1" w:rsidRDefault="006F4273" w:rsidP="006F4273">
      <w:pPr>
        <w:shd w:val="clear" w:color="auto" w:fill="FFFFFF"/>
        <w:ind w:firstLine="567"/>
        <w:rPr>
          <w:b/>
          <w:bCs/>
          <w:color w:val="000000"/>
          <w:szCs w:val="26"/>
        </w:rPr>
      </w:pPr>
      <w:r w:rsidRPr="00675BB1">
        <w:rPr>
          <w:color w:val="000000"/>
          <w:szCs w:val="26"/>
        </w:rPr>
        <w:t xml:space="preserve"> 11.4. В случае установления факта подачи одним участником </w:t>
      </w:r>
      <w:proofErr w:type="gramStart"/>
      <w:r w:rsidRPr="00675BB1">
        <w:rPr>
          <w:color w:val="000000"/>
          <w:szCs w:val="26"/>
        </w:rPr>
        <w:t>конкурса  двух</w:t>
      </w:r>
      <w:proofErr w:type="gramEnd"/>
      <w:r w:rsidRPr="00675BB1">
        <w:rPr>
          <w:color w:val="000000"/>
          <w:szCs w:val="26"/>
        </w:rPr>
        <w:t xml:space="preserve"> и более </w:t>
      </w:r>
      <w:r w:rsidRPr="00675BB1">
        <w:rPr>
          <w:color w:val="000000"/>
          <w:szCs w:val="26"/>
        </w:rPr>
        <w:lastRenderedPageBreak/>
        <w:t>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поданные в отношении данного лота, не рассматриваются и возвращаются такому участнику.</w:t>
      </w:r>
    </w:p>
    <w:p w:rsidR="006F4273" w:rsidRPr="00675BB1" w:rsidRDefault="006F4273" w:rsidP="006F4273">
      <w:pPr>
        <w:ind w:firstLine="708"/>
        <w:rPr>
          <w:szCs w:val="26"/>
        </w:rPr>
      </w:pPr>
      <w:r w:rsidRPr="00675BB1">
        <w:rPr>
          <w:szCs w:val="26"/>
        </w:rPr>
        <w:t>11.5. В случае, если по окончании срока подачи заявок не подано ни одной заявки, конкурс признается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6F4273" w:rsidRDefault="006F4273" w:rsidP="006F4273">
      <w:pPr>
        <w:rPr>
          <w:szCs w:val="26"/>
        </w:rPr>
      </w:pPr>
      <w:r w:rsidRPr="00675BB1">
        <w:rPr>
          <w:szCs w:val="26"/>
        </w:rPr>
        <w:tab/>
      </w:r>
    </w:p>
    <w:p w:rsidR="006F4273" w:rsidRDefault="006F4273" w:rsidP="006F4273">
      <w:pPr>
        <w:jc w:val="center"/>
        <w:rPr>
          <w:b/>
          <w:bCs/>
          <w:color w:val="000000"/>
          <w:szCs w:val="26"/>
        </w:rPr>
      </w:pPr>
    </w:p>
    <w:p w:rsidR="006F4273" w:rsidRPr="00675BB1" w:rsidRDefault="006F4273" w:rsidP="006F4273">
      <w:pPr>
        <w:jc w:val="center"/>
        <w:rPr>
          <w:b/>
          <w:bCs/>
          <w:color w:val="000000"/>
          <w:szCs w:val="26"/>
        </w:rPr>
      </w:pPr>
      <w:r w:rsidRPr="00675BB1">
        <w:rPr>
          <w:b/>
          <w:bCs/>
          <w:color w:val="000000"/>
          <w:szCs w:val="26"/>
        </w:rPr>
        <w:t>12. Порядок рассмотрения заявок на участие в конкурсе</w:t>
      </w:r>
    </w:p>
    <w:p w:rsidR="006F4273" w:rsidRPr="00675BB1" w:rsidRDefault="006F4273" w:rsidP="006F4273">
      <w:pPr>
        <w:shd w:val="clear" w:color="auto" w:fill="FFFFFF"/>
        <w:ind w:firstLine="567"/>
        <w:rPr>
          <w:color w:val="000000"/>
          <w:szCs w:val="26"/>
        </w:rPr>
      </w:pPr>
      <w:r>
        <w:rPr>
          <w:color w:val="000000"/>
          <w:szCs w:val="26"/>
        </w:rPr>
        <w:t xml:space="preserve">  </w:t>
      </w:r>
      <w:r w:rsidRPr="00675BB1">
        <w:rPr>
          <w:color w:val="000000"/>
          <w:szCs w:val="26"/>
        </w:rPr>
        <w:t>12.1. Конкурсная комиссия рассматривает заявки на соответствие требованиям, установленным настоящей конкурсной документацией, и соответствие участников конкурса требованиям, установленным пунктом 7.1 настоящей конкурсной документации.</w:t>
      </w:r>
      <w:r>
        <w:rPr>
          <w:color w:val="000000"/>
          <w:szCs w:val="26"/>
        </w:rPr>
        <w:t xml:space="preserve"> </w:t>
      </w:r>
      <w:r>
        <w:rPr>
          <w:szCs w:val="26"/>
        </w:rPr>
        <w:t>Срок рассмотрения заявок не может превышать трех рабочих дней с даты подписания протокола вскрытия конвертов с заявками</w:t>
      </w:r>
      <w:r w:rsidRPr="00675BB1">
        <w:rPr>
          <w:color w:val="000000"/>
          <w:szCs w:val="26"/>
        </w:rPr>
        <w:t>.</w:t>
      </w:r>
    </w:p>
    <w:p w:rsidR="006F4273" w:rsidRPr="00675BB1" w:rsidRDefault="006F4273" w:rsidP="006F4273">
      <w:pPr>
        <w:shd w:val="clear" w:color="auto" w:fill="FFFFFF"/>
        <w:tabs>
          <w:tab w:val="left" w:pos="1133"/>
        </w:tabs>
        <w:ind w:left="14" w:right="14" w:firstLine="706"/>
        <w:rPr>
          <w:szCs w:val="26"/>
        </w:rPr>
      </w:pPr>
      <w:r w:rsidRPr="00675BB1">
        <w:rPr>
          <w:color w:val="000000"/>
          <w:szCs w:val="26"/>
        </w:rPr>
        <w:t xml:space="preserve">12.2. </w:t>
      </w:r>
      <w:r w:rsidRPr="00675BB1">
        <w:rPr>
          <w:szCs w:val="26"/>
        </w:rPr>
        <w:t>По результатам рассмотрения заявок на участие в конкурсе</w:t>
      </w:r>
      <w:r w:rsidRPr="00675BB1">
        <w:rPr>
          <w:szCs w:val="26"/>
        </w:rPr>
        <w:br/>
        <w:t>комиссией принимается решение:</w:t>
      </w:r>
    </w:p>
    <w:p w:rsidR="006F4273" w:rsidRPr="00675BB1" w:rsidRDefault="006F4273" w:rsidP="006F4273">
      <w:pPr>
        <w:shd w:val="clear" w:color="auto" w:fill="FFFFFF"/>
        <w:tabs>
          <w:tab w:val="left" w:pos="1128"/>
        </w:tabs>
        <w:ind w:left="29" w:right="14" w:firstLine="730"/>
        <w:rPr>
          <w:szCs w:val="26"/>
        </w:rPr>
      </w:pPr>
      <w:r w:rsidRPr="00675BB1">
        <w:rPr>
          <w:spacing w:val="-24"/>
          <w:szCs w:val="26"/>
        </w:rPr>
        <w:t>1)</w:t>
      </w:r>
      <w:r w:rsidRPr="00675BB1">
        <w:rPr>
          <w:szCs w:val="26"/>
        </w:rPr>
        <w:tab/>
        <w:t>о допуске заявителя к участию в конкурсе и о признании его</w:t>
      </w:r>
      <w:r w:rsidRPr="00675BB1">
        <w:rPr>
          <w:szCs w:val="26"/>
        </w:rPr>
        <w:br/>
        <w:t>участником конкурса;</w:t>
      </w:r>
    </w:p>
    <w:p w:rsidR="006F4273" w:rsidRPr="00675BB1" w:rsidRDefault="006F4273" w:rsidP="006F4273">
      <w:pPr>
        <w:shd w:val="clear" w:color="auto" w:fill="FFFFFF"/>
        <w:tabs>
          <w:tab w:val="left" w:pos="1032"/>
        </w:tabs>
        <w:rPr>
          <w:szCs w:val="26"/>
        </w:rPr>
      </w:pPr>
      <w:r w:rsidRPr="00675BB1">
        <w:rPr>
          <w:spacing w:val="-11"/>
          <w:szCs w:val="26"/>
        </w:rPr>
        <w:t>2)</w:t>
      </w:r>
      <w:r w:rsidRPr="00675BB1">
        <w:rPr>
          <w:szCs w:val="26"/>
        </w:rPr>
        <w:tab/>
        <w:t>об отказе в допуске заявителя к участию в конкурсе.</w:t>
      </w:r>
    </w:p>
    <w:p w:rsidR="006F4273" w:rsidRPr="00675BB1" w:rsidRDefault="006F4273" w:rsidP="006F4273">
      <w:pPr>
        <w:shd w:val="clear" w:color="auto" w:fill="FFFFFF"/>
        <w:tabs>
          <w:tab w:val="left" w:pos="1133"/>
        </w:tabs>
        <w:ind w:left="14" w:right="14" w:firstLine="706"/>
        <w:rPr>
          <w:szCs w:val="26"/>
        </w:rPr>
      </w:pPr>
      <w:r w:rsidRPr="00675BB1">
        <w:rPr>
          <w:spacing w:val="-9"/>
          <w:szCs w:val="26"/>
        </w:rPr>
        <w:t>12.3.</w:t>
      </w:r>
      <w:r w:rsidRPr="00675BB1">
        <w:rPr>
          <w:szCs w:val="26"/>
        </w:rPr>
        <w:tab/>
        <w:t>Заявитель не допускается комиссией к участию в конкурсе в</w:t>
      </w:r>
      <w:r w:rsidRPr="00675BB1">
        <w:rPr>
          <w:szCs w:val="26"/>
        </w:rPr>
        <w:br/>
        <w:t>случаях:</w:t>
      </w:r>
    </w:p>
    <w:p w:rsidR="006F4273" w:rsidRDefault="006F4273" w:rsidP="006F4273">
      <w:pPr>
        <w:ind w:firstLine="540"/>
        <w:rPr>
          <w:szCs w:val="26"/>
        </w:rPr>
      </w:pPr>
      <w:r>
        <w:rPr>
          <w:szCs w:val="26"/>
        </w:rPr>
        <w:t>1) непредставление заявителем предусмотренных пунктом 5.1. настоящей конкурсной документации документов и информации, либо наличие в них недостоверной информации;</w:t>
      </w:r>
    </w:p>
    <w:p w:rsidR="006F4273" w:rsidRDefault="006F4273" w:rsidP="006F4273">
      <w:pPr>
        <w:ind w:firstLine="540"/>
        <w:rPr>
          <w:szCs w:val="26"/>
        </w:rPr>
      </w:pPr>
      <w:r>
        <w:rPr>
          <w:szCs w:val="26"/>
        </w:rPr>
        <w:t>2) несоответствие участника требованиям, предусмотренным разделом 7 настоящей конкурсной документации;</w:t>
      </w:r>
    </w:p>
    <w:p w:rsidR="006F4273" w:rsidRDefault="006F4273" w:rsidP="006F4273">
      <w:pPr>
        <w:ind w:firstLine="540"/>
        <w:rPr>
          <w:szCs w:val="26"/>
        </w:rPr>
      </w:pPr>
      <w:r>
        <w:rPr>
          <w:szCs w:val="26"/>
        </w:rPr>
        <w:t>3) несоответствие заявки и прилагаемых к ней документов требованиям, предусмотренным пунктом 5.1. настоящей конкурсной документации.</w:t>
      </w:r>
    </w:p>
    <w:p w:rsidR="006F4273" w:rsidRPr="00675BB1" w:rsidRDefault="006F4273" w:rsidP="006F4273">
      <w:pPr>
        <w:shd w:val="clear" w:color="auto" w:fill="FFFFFF"/>
        <w:ind w:firstLine="567"/>
        <w:rPr>
          <w:szCs w:val="26"/>
        </w:rPr>
      </w:pPr>
      <w:r w:rsidRPr="00675BB1">
        <w:rPr>
          <w:szCs w:val="26"/>
        </w:rPr>
        <w:t xml:space="preserve">  12.4. Решение оформляется протоколом</w:t>
      </w:r>
      <w:r>
        <w:rPr>
          <w:szCs w:val="26"/>
        </w:rPr>
        <w:t xml:space="preserve"> </w:t>
      </w:r>
      <w:r w:rsidRPr="00675BB1">
        <w:rPr>
          <w:szCs w:val="26"/>
        </w:rPr>
        <w:t>рассмотрения заявок, который ведется конкурсной комиссией и подписывается всем</w:t>
      </w:r>
      <w:r>
        <w:rPr>
          <w:szCs w:val="26"/>
        </w:rPr>
        <w:t>и</w:t>
      </w:r>
      <w:r w:rsidRPr="00675BB1">
        <w:rPr>
          <w:szCs w:val="26"/>
        </w:rPr>
        <w:t xml:space="preserve"> присутствующим</w:t>
      </w:r>
      <w:r>
        <w:rPr>
          <w:szCs w:val="26"/>
        </w:rPr>
        <w:t>и</w:t>
      </w:r>
      <w:r w:rsidRPr="00675BB1">
        <w:rPr>
          <w:szCs w:val="26"/>
        </w:rPr>
        <w:t xml:space="preserve"> на заседании </w:t>
      </w:r>
      <w:r>
        <w:rPr>
          <w:szCs w:val="26"/>
        </w:rPr>
        <w:t xml:space="preserve">членами конкурсной </w:t>
      </w:r>
      <w:r w:rsidRPr="00675BB1">
        <w:rPr>
          <w:szCs w:val="26"/>
        </w:rPr>
        <w:t>комиссии</w:t>
      </w:r>
      <w:r>
        <w:rPr>
          <w:szCs w:val="26"/>
        </w:rPr>
        <w:t>.</w:t>
      </w:r>
      <w:r w:rsidRPr="00675BB1">
        <w:rPr>
          <w:szCs w:val="26"/>
        </w:rPr>
        <w:t xml:space="preserve"> </w:t>
      </w:r>
    </w:p>
    <w:p w:rsidR="006F4273" w:rsidRPr="00675BB1" w:rsidRDefault="006F4273" w:rsidP="006F4273">
      <w:pPr>
        <w:ind w:firstLine="708"/>
        <w:rPr>
          <w:szCs w:val="26"/>
        </w:rPr>
      </w:pPr>
      <w:r w:rsidRPr="00675BB1">
        <w:rPr>
          <w:szCs w:val="26"/>
        </w:rPr>
        <w:t xml:space="preserve"> 12.5. Заявителям, подавшим заявки на участие в конкурсе и признанным участниками конкурса, и заявителям, подавшим заявки и не допущенным к участию в конкурсе, направляются уведомления о принятых конкурсной комиссией решениях не позднее трех </w:t>
      </w:r>
      <w:r>
        <w:rPr>
          <w:szCs w:val="26"/>
        </w:rPr>
        <w:t xml:space="preserve">рабочих </w:t>
      </w:r>
      <w:r w:rsidRPr="00675BB1">
        <w:rPr>
          <w:szCs w:val="26"/>
        </w:rPr>
        <w:t>дней</w:t>
      </w:r>
      <w:r>
        <w:rPr>
          <w:szCs w:val="26"/>
        </w:rPr>
        <w:t xml:space="preserve"> </w:t>
      </w:r>
      <w:r w:rsidRPr="00675BB1">
        <w:rPr>
          <w:szCs w:val="26"/>
        </w:rPr>
        <w:t>с</w:t>
      </w:r>
      <w:r>
        <w:rPr>
          <w:szCs w:val="26"/>
        </w:rPr>
        <w:t xml:space="preserve"> даты</w:t>
      </w:r>
      <w:r w:rsidRPr="00675BB1">
        <w:rPr>
          <w:szCs w:val="26"/>
        </w:rPr>
        <w:t xml:space="preserve"> подписания протокола</w:t>
      </w:r>
      <w:r>
        <w:rPr>
          <w:szCs w:val="26"/>
        </w:rPr>
        <w:t xml:space="preserve"> рассмотрения заявок</w:t>
      </w:r>
      <w:r w:rsidRPr="00675BB1">
        <w:rPr>
          <w:szCs w:val="26"/>
        </w:rPr>
        <w:t>.</w:t>
      </w:r>
    </w:p>
    <w:p w:rsidR="006F4273" w:rsidRPr="00675BB1" w:rsidRDefault="006F4273" w:rsidP="006F4273">
      <w:pPr>
        <w:shd w:val="clear" w:color="auto" w:fill="FFFFFF"/>
        <w:ind w:firstLine="567"/>
        <w:rPr>
          <w:szCs w:val="26"/>
        </w:rPr>
      </w:pPr>
      <w:r w:rsidRPr="00675BB1">
        <w:rPr>
          <w:szCs w:val="26"/>
        </w:rPr>
        <w:t xml:space="preserve"> 12.6. В случае, если на основании результатов рассмотрения заявок принято решение об отказе в допуске к участию в конкурсе всех заявителей, подавших заявки, или о допуске к участию в конкурсе и признании участником конкурса только одного заявителя, подавшего заявку, конкурс признается несостоявшимся.</w:t>
      </w:r>
    </w:p>
    <w:p w:rsidR="006F4273" w:rsidRPr="00675BB1" w:rsidRDefault="006F4273" w:rsidP="006F4273">
      <w:pPr>
        <w:shd w:val="clear" w:color="auto" w:fill="FFFFFF"/>
        <w:tabs>
          <w:tab w:val="left" w:pos="1037"/>
        </w:tabs>
        <w:spacing w:line="240" w:lineRule="atLeast"/>
        <w:ind w:left="10" w:right="24" w:firstLine="710"/>
        <w:rPr>
          <w:szCs w:val="26"/>
        </w:rPr>
      </w:pPr>
    </w:p>
    <w:p w:rsidR="006F4273" w:rsidRPr="00675BB1" w:rsidRDefault="006F4273" w:rsidP="006F4273">
      <w:pPr>
        <w:shd w:val="clear" w:color="auto" w:fill="FFFFFF"/>
        <w:tabs>
          <w:tab w:val="left" w:pos="1114"/>
        </w:tabs>
        <w:ind w:right="34"/>
        <w:jc w:val="center"/>
        <w:rPr>
          <w:b/>
          <w:szCs w:val="26"/>
        </w:rPr>
      </w:pPr>
      <w:bookmarkStart w:id="1" w:name="_Toc175552525"/>
      <w:r w:rsidRPr="00675BB1">
        <w:rPr>
          <w:b/>
          <w:szCs w:val="26"/>
        </w:rPr>
        <w:t>13. Критерии оценки заявок на участие в конкурсе</w:t>
      </w:r>
      <w:bookmarkEnd w:id="1"/>
    </w:p>
    <w:p w:rsidR="006F4273" w:rsidRPr="00675BB1" w:rsidRDefault="006F4273" w:rsidP="006F4273">
      <w:pPr>
        <w:shd w:val="clear" w:color="auto" w:fill="FFFFFF"/>
        <w:tabs>
          <w:tab w:val="left" w:pos="1133"/>
        </w:tabs>
        <w:spacing w:line="240" w:lineRule="atLeast"/>
        <w:ind w:left="14" w:right="19" w:firstLine="706"/>
        <w:rPr>
          <w:szCs w:val="26"/>
        </w:rPr>
      </w:pPr>
      <w:r w:rsidRPr="00675BB1">
        <w:rPr>
          <w:szCs w:val="26"/>
        </w:rPr>
        <w:t xml:space="preserve">13.1. </w:t>
      </w:r>
      <w:r w:rsidRPr="00675BB1">
        <w:rPr>
          <w:spacing w:val="-2"/>
          <w:szCs w:val="26"/>
        </w:rPr>
        <w:t xml:space="preserve">Комиссия осуществляет оценку и сопоставление заявок на участие в </w:t>
      </w:r>
      <w:r w:rsidRPr="00675BB1">
        <w:rPr>
          <w:szCs w:val="26"/>
        </w:rPr>
        <w:t>конкурсе по следующим критериям:</w:t>
      </w:r>
    </w:p>
    <w:p w:rsidR="006F4273" w:rsidRPr="00675BB1" w:rsidRDefault="006F4273" w:rsidP="006F4273">
      <w:pPr>
        <w:ind w:firstLine="540"/>
        <w:rPr>
          <w:szCs w:val="26"/>
        </w:rPr>
      </w:pPr>
      <w:r w:rsidRPr="00675BB1">
        <w:rPr>
          <w:szCs w:val="26"/>
        </w:rPr>
        <w:t xml:space="preserve">   1) количество дорожно-транспортных происшествий, повлекших за собой человеческие жертвы или причинение вреда здоровью граждан и произошедших по вине </w:t>
      </w:r>
      <w:r w:rsidRPr="00675BB1">
        <w:rPr>
          <w:szCs w:val="26"/>
        </w:rPr>
        <w:lastRenderedPageBreak/>
        <w:t>юридического лица, индивидуального предпринимателя, участников договора простого товарищества или их работников в течение года, предшествующего дате проведения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течение года, предшествующего дате проведения конкурса;</w:t>
      </w:r>
    </w:p>
    <w:p w:rsidR="006F4273" w:rsidRPr="00675BB1" w:rsidRDefault="006F4273" w:rsidP="006F4273">
      <w:pPr>
        <w:ind w:firstLine="540"/>
        <w:rPr>
          <w:szCs w:val="26"/>
        </w:rPr>
      </w:pPr>
      <w:r w:rsidRPr="00675BB1">
        <w:rPr>
          <w:szCs w:val="26"/>
        </w:rPr>
        <w:t xml:space="preserve">   2) опыт осуществления регулярных перевозок юридическим лицом, индивидуальным предпринимателем или участниками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p w:rsidR="006F4273" w:rsidRPr="00675BB1" w:rsidRDefault="006F4273" w:rsidP="006F4273">
      <w:pPr>
        <w:ind w:firstLine="540"/>
        <w:rPr>
          <w:szCs w:val="26"/>
        </w:rPr>
      </w:pPr>
      <w:r w:rsidRPr="00675BB1">
        <w:rPr>
          <w:szCs w:val="26"/>
        </w:rPr>
        <w:t xml:space="preserve">   3)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перевозок пассажиров с ограниченными возможностями передвижения, пассажиров с детскими колясками и иные характеристики);</w:t>
      </w:r>
    </w:p>
    <w:p w:rsidR="006F4273" w:rsidRPr="00675BB1" w:rsidRDefault="006F4273" w:rsidP="006F4273">
      <w:pPr>
        <w:ind w:firstLine="540"/>
        <w:rPr>
          <w:szCs w:val="26"/>
        </w:rPr>
      </w:pPr>
      <w:r w:rsidRPr="00675BB1">
        <w:rPr>
          <w:szCs w:val="26"/>
        </w:rPr>
        <w:t xml:space="preserve">   4) 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течение срока действия свидетельства об осуществлении перевозок по маршруту регулярных перевозок.</w:t>
      </w:r>
    </w:p>
    <w:p w:rsidR="006F4273" w:rsidRPr="00675BB1" w:rsidRDefault="006F4273" w:rsidP="006F4273">
      <w:pPr>
        <w:ind w:firstLine="540"/>
        <w:rPr>
          <w:szCs w:val="26"/>
        </w:rPr>
      </w:pPr>
    </w:p>
    <w:p w:rsidR="006F4273" w:rsidRPr="00675BB1" w:rsidRDefault="006F4273" w:rsidP="006F4273">
      <w:pPr>
        <w:shd w:val="clear" w:color="auto" w:fill="FFFFFF"/>
        <w:tabs>
          <w:tab w:val="num" w:pos="0"/>
        </w:tabs>
        <w:ind w:firstLine="720"/>
        <w:jc w:val="center"/>
        <w:rPr>
          <w:b/>
          <w:szCs w:val="26"/>
        </w:rPr>
      </w:pPr>
      <w:r w:rsidRPr="00675BB1">
        <w:rPr>
          <w:b/>
          <w:szCs w:val="26"/>
        </w:rPr>
        <w:t>14. Порядок оценки и сопоставления заявок на участие в конкурсе</w:t>
      </w:r>
    </w:p>
    <w:p w:rsidR="006F4273" w:rsidRPr="00675BB1" w:rsidRDefault="006F4273" w:rsidP="006F4273">
      <w:pPr>
        <w:ind w:firstLine="708"/>
        <w:rPr>
          <w:szCs w:val="26"/>
        </w:rPr>
      </w:pPr>
      <w:r w:rsidRPr="00675BB1">
        <w:rPr>
          <w:szCs w:val="26"/>
        </w:rPr>
        <w:t xml:space="preserve"> 14.1. Конкурсная комиссия осуществляет оценку и сопоставление заявок, поданных участниками конкурса, в соответствии со шкалой для оценки критериев сопоставления заявок на участие в конкурсе</w:t>
      </w:r>
      <w:r>
        <w:rPr>
          <w:szCs w:val="26"/>
        </w:rPr>
        <w:t xml:space="preserve"> </w:t>
      </w:r>
      <w:r w:rsidRPr="00675BB1">
        <w:rPr>
          <w:szCs w:val="26"/>
        </w:rPr>
        <w:t xml:space="preserve">согласно </w:t>
      </w:r>
      <w:r>
        <w:rPr>
          <w:szCs w:val="26"/>
        </w:rPr>
        <w:t>п</w:t>
      </w:r>
      <w:r w:rsidRPr="00675BB1">
        <w:rPr>
          <w:szCs w:val="26"/>
        </w:rPr>
        <w:t>риложению №</w:t>
      </w:r>
      <w:r>
        <w:rPr>
          <w:szCs w:val="26"/>
        </w:rPr>
        <w:t xml:space="preserve"> 4</w:t>
      </w:r>
      <w:r w:rsidRPr="00675BB1">
        <w:rPr>
          <w:szCs w:val="26"/>
        </w:rPr>
        <w:t xml:space="preserve"> к настоящей конкурсной документации.</w:t>
      </w:r>
    </w:p>
    <w:p w:rsidR="006F4273" w:rsidRPr="00675BB1" w:rsidRDefault="006F4273" w:rsidP="006F4273">
      <w:pPr>
        <w:shd w:val="clear" w:color="auto" w:fill="FFFFFF"/>
        <w:tabs>
          <w:tab w:val="left" w:pos="1310"/>
        </w:tabs>
        <w:spacing w:line="240" w:lineRule="atLeast"/>
        <w:ind w:right="34" w:firstLine="706"/>
        <w:rPr>
          <w:szCs w:val="26"/>
        </w:rPr>
      </w:pPr>
      <w:r w:rsidRPr="00675BB1">
        <w:rPr>
          <w:szCs w:val="26"/>
        </w:rPr>
        <w:t xml:space="preserve"> </w:t>
      </w:r>
      <w:r>
        <w:rPr>
          <w:szCs w:val="26"/>
        </w:rPr>
        <w:t>1</w:t>
      </w:r>
      <w:r w:rsidRPr="00675BB1">
        <w:rPr>
          <w:szCs w:val="26"/>
        </w:rPr>
        <w:t>4.2. На основании результатов оценки и сопоставления заявок конкурсной комиссией каждой заявке на участие в конкурсе присваивается порядковый номер в порядке уменьшения ее оценки. Заявке на участие в конкурсе, получившей высшую оценку, присваивается первый номер.</w:t>
      </w:r>
    </w:p>
    <w:p w:rsidR="006F4273" w:rsidRPr="00675BB1" w:rsidRDefault="006F4273" w:rsidP="006F4273">
      <w:pPr>
        <w:shd w:val="clear" w:color="auto" w:fill="FFFFFF"/>
        <w:tabs>
          <w:tab w:val="left" w:pos="883"/>
        </w:tabs>
        <w:spacing w:line="240" w:lineRule="atLeast"/>
        <w:rPr>
          <w:szCs w:val="26"/>
        </w:rPr>
      </w:pPr>
      <w:r w:rsidRPr="00675BB1">
        <w:rPr>
          <w:szCs w:val="26"/>
        </w:rPr>
        <w:t>14.3. Конкурсная комиссия ведет протокол оценки и сопоставления заявок и подписывается всем</w:t>
      </w:r>
      <w:r>
        <w:rPr>
          <w:szCs w:val="26"/>
        </w:rPr>
        <w:t>и</w:t>
      </w:r>
      <w:r w:rsidRPr="00675BB1">
        <w:rPr>
          <w:szCs w:val="26"/>
        </w:rPr>
        <w:t xml:space="preserve"> присутствующим</w:t>
      </w:r>
      <w:r>
        <w:rPr>
          <w:szCs w:val="26"/>
        </w:rPr>
        <w:t>и</w:t>
      </w:r>
      <w:r w:rsidRPr="00675BB1">
        <w:rPr>
          <w:szCs w:val="26"/>
        </w:rPr>
        <w:t xml:space="preserve"> на заседании </w:t>
      </w:r>
      <w:r>
        <w:rPr>
          <w:szCs w:val="26"/>
        </w:rPr>
        <w:t xml:space="preserve">членами конкурсной </w:t>
      </w:r>
      <w:r w:rsidRPr="00675BB1">
        <w:rPr>
          <w:szCs w:val="26"/>
        </w:rPr>
        <w:t>комиссии в день окончания рассмотрения, оценки и сопоставления заявок (протокол оценки).</w:t>
      </w:r>
    </w:p>
    <w:p w:rsidR="006F4273" w:rsidRPr="00675BB1" w:rsidRDefault="006F4273" w:rsidP="006F4273">
      <w:pPr>
        <w:shd w:val="clear" w:color="auto" w:fill="FFFFFF"/>
        <w:spacing w:line="240" w:lineRule="atLeast"/>
        <w:rPr>
          <w:szCs w:val="26"/>
        </w:rPr>
      </w:pPr>
      <w:r w:rsidRPr="00675BB1">
        <w:rPr>
          <w:szCs w:val="26"/>
        </w:rPr>
        <w:t>14.4. Протокол оценки должен содержать следующие сведения:</w:t>
      </w:r>
    </w:p>
    <w:p w:rsidR="006F4273" w:rsidRPr="00675BB1" w:rsidRDefault="006F4273" w:rsidP="006F4273">
      <w:pPr>
        <w:shd w:val="clear" w:color="auto" w:fill="FFFFFF"/>
        <w:tabs>
          <w:tab w:val="left" w:pos="883"/>
        </w:tabs>
        <w:spacing w:line="240" w:lineRule="atLeast"/>
        <w:rPr>
          <w:szCs w:val="26"/>
        </w:rPr>
      </w:pPr>
      <w:r w:rsidRPr="00675BB1">
        <w:rPr>
          <w:szCs w:val="26"/>
        </w:rPr>
        <w:t>- о месте, дате, времени рассмотрения, оценк</w:t>
      </w:r>
      <w:r>
        <w:rPr>
          <w:szCs w:val="26"/>
        </w:rPr>
        <w:t>е</w:t>
      </w:r>
      <w:r w:rsidRPr="00675BB1">
        <w:rPr>
          <w:szCs w:val="26"/>
        </w:rPr>
        <w:t xml:space="preserve"> и сопоставлени</w:t>
      </w:r>
      <w:r>
        <w:rPr>
          <w:szCs w:val="26"/>
        </w:rPr>
        <w:t>и</w:t>
      </w:r>
      <w:r w:rsidRPr="00675BB1">
        <w:rPr>
          <w:szCs w:val="26"/>
        </w:rPr>
        <w:t xml:space="preserve"> заявок;</w:t>
      </w:r>
    </w:p>
    <w:p w:rsidR="006F4273" w:rsidRPr="00675BB1" w:rsidRDefault="006F4273" w:rsidP="006F4273">
      <w:pPr>
        <w:shd w:val="clear" w:color="auto" w:fill="FFFFFF"/>
        <w:tabs>
          <w:tab w:val="left" w:pos="984"/>
        </w:tabs>
        <w:ind w:left="10" w:firstLine="706"/>
        <w:rPr>
          <w:szCs w:val="26"/>
        </w:rPr>
      </w:pPr>
      <w:r w:rsidRPr="00675BB1">
        <w:rPr>
          <w:szCs w:val="26"/>
        </w:rPr>
        <w:t>-</w:t>
      </w:r>
      <w:r w:rsidRPr="00675BB1">
        <w:rPr>
          <w:szCs w:val="26"/>
        </w:rPr>
        <w:tab/>
        <w:t>о заявителях, подавших заявки, решении о допуске заявителя к</w:t>
      </w:r>
      <w:r w:rsidRPr="00675BB1">
        <w:rPr>
          <w:szCs w:val="26"/>
        </w:rPr>
        <w:br/>
        <w:t>участию в конкурсе или об отказе в допуске заявителя к участию в конкурсе</w:t>
      </w:r>
      <w:r w:rsidRPr="00675BB1">
        <w:rPr>
          <w:szCs w:val="26"/>
        </w:rPr>
        <w:br/>
        <w:t>с обоснованием такого решения и указанием причин отказа в допуске к</w:t>
      </w:r>
      <w:r w:rsidRPr="00675BB1">
        <w:rPr>
          <w:szCs w:val="26"/>
        </w:rPr>
        <w:br/>
        <w:t>участию в конкурсе;</w:t>
      </w:r>
    </w:p>
    <w:p w:rsidR="006F4273" w:rsidRPr="00675BB1" w:rsidRDefault="006F4273" w:rsidP="006F4273">
      <w:pPr>
        <w:numPr>
          <w:ilvl w:val="0"/>
          <w:numId w:val="1"/>
        </w:numPr>
        <w:shd w:val="clear" w:color="auto" w:fill="FFFFFF"/>
        <w:tabs>
          <w:tab w:val="left" w:pos="898"/>
        </w:tabs>
        <w:overflowPunct/>
        <w:ind w:left="5" w:right="5" w:firstLine="710"/>
        <w:rPr>
          <w:szCs w:val="26"/>
        </w:rPr>
      </w:pPr>
      <w:r w:rsidRPr="00675BB1">
        <w:rPr>
          <w:szCs w:val="26"/>
        </w:rPr>
        <w:t>о принятом на основании результатов оценки и сопоставления заявок решении о присвоении заявкам порядковых номеров;</w:t>
      </w:r>
    </w:p>
    <w:p w:rsidR="006F4273" w:rsidRPr="00675BB1" w:rsidRDefault="006F4273" w:rsidP="006F4273">
      <w:pPr>
        <w:numPr>
          <w:ilvl w:val="0"/>
          <w:numId w:val="1"/>
        </w:numPr>
        <w:shd w:val="clear" w:color="auto" w:fill="FFFFFF"/>
        <w:tabs>
          <w:tab w:val="left" w:pos="898"/>
        </w:tabs>
        <w:overflowPunct/>
        <w:ind w:left="5" w:right="10" w:firstLine="710"/>
        <w:rPr>
          <w:szCs w:val="26"/>
        </w:rPr>
      </w:pPr>
      <w:r w:rsidRPr="00675BB1">
        <w:rPr>
          <w:szCs w:val="26"/>
        </w:rPr>
        <w:t>о решении комиссии о присвоении заявкам количества баллов по предусмотренным критериям оценки заявок;</w:t>
      </w:r>
    </w:p>
    <w:p w:rsidR="006F4273" w:rsidRPr="00675BB1" w:rsidRDefault="006F4273" w:rsidP="006F4273">
      <w:pPr>
        <w:shd w:val="clear" w:color="auto" w:fill="FFFFFF"/>
        <w:tabs>
          <w:tab w:val="left" w:pos="1138"/>
        </w:tabs>
        <w:rPr>
          <w:szCs w:val="26"/>
        </w:rPr>
      </w:pPr>
      <w:r w:rsidRPr="00675BB1">
        <w:rPr>
          <w:szCs w:val="26"/>
        </w:rPr>
        <w:t>- о наименовании (для юридических лиц), фамилии, имени, отчестве (для индивидуальных предпринимателей), сведения и почтовых адресах участников конкурса, заявкам которых присвоен первый и второй номера.</w:t>
      </w:r>
    </w:p>
    <w:p w:rsidR="006F4273" w:rsidRPr="00675BB1" w:rsidRDefault="006F4273" w:rsidP="006F4273">
      <w:pPr>
        <w:shd w:val="clear" w:color="auto" w:fill="FFFFFF"/>
        <w:ind w:firstLine="708"/>
        <w:rPr>
          <w:color w:val="000000"/>
          <w:szCs w:val="26"/>
        </w:rPr>
      </w:pPr>
      <w:r w:rsidRPr="00675BB1">
        <w:rPr>
          <w:szCs w:val="26"/>
        </w:rPr>
        <w:lastRenderedPageBreak/>
        <w:t xml:space="preserve">14.5. Протокол оценки размещается </w:t>
      </w:r>
      <w:r>
        <w:rPr>
          <w:szCs w:val="26"/>
        </w:rPr>
        <w:t>на официальном сайте О</w:t>
      </w:r>
      <w:r w:rsidRPr="00675BB1">
        <w:rPr>
          <w:szCs w:val="26"/>
        </w:rPr>
        <w:t>рганизатор</w:t>
      </w:r>
      <w:r>
        <w:rPr>
          <w:szCs w:val="26"/>
        </w:rPr>
        <w:t>а</w:t>
      </w:r>
      <w:r w:rsidRPr="00675BB1">
        <w:rPr>
          <w:szCs w:val="26"/>
        </w:rPr>
        <w:t xml:space="preserve"> конкурса в течение </w:t>
      </w:r>
      <w:r>
        <w:rPr>
          <w:szCs w:val="26"/>
        </w:rPr>
        <w:t>5</w:t>
      </w:r>
      <w:r w:rsidRPr="00675BB1">
        <w:rPr>
          <w:szCs w:val="26"/>
        </w:rPr>
        <w:t xml:space="preserve"> (</w:t>
      </w:r>
      <w:r>
        <w:rPr>
          <w:szCs w:val="26"/>
        </w:rPr>
        <w:t>пяти</w:t>
      </w:r>
      <w:r w:rsidRPr="00675BB1">
        <w:rPr>
          <w:szCs w:val="26"/>
        </w:rPr>
        <w:t>) рабочих дней со дня его подписания.</w:t>
      </w:r>
    </w:p>
    <w:p w:rsidR="006F4273" w:rsidRPr="00675BB1" w:rsidRDefault="006F4273" w:rsidP="006F4273">
      <w:pPr>
        <w:shd w:val="clear" w:color="auto" w:fill="FFFFFF"/>
        <w:ind w:firstLine="567"/>
        <w:rPr>
          <w:szCs w:val="26"/>
        </w:rPr>
      </w:pPr>
      <w:r w:rsidRPr="00675BB1">
        <w:rPr>
          <w:color w:val="000000"/>
          <w:szCs w:val="26"/>
        </w:rPr>
        <w:t xml:space="preserve">  14.6. </w:t>
      </w:r>
      <w:r w:rsidRPr="00675BB1">
        <w:rPr>
          <w:szCs w:val="26"/>
        </w:rPr>
        <w:t xml:space="preserve">Протокол оценки составляется в одном экземпляре и хранится у </w:t>
      </w:r>
      <w:r>
        <w:rPr>
          <w:szCs w:val="26"/>
        </w:rPr>
        <w:t>О</w:t>
      </w:r>
      <w:r w:rsidRPr="00675BB1">
        <w:rPr>
          <w:szCs w:val="26"/>
        </w:rPr>
        <w:t xml:space="preserve">рганизатора конкурса. </w:t>
      </w:r>
    </w:p>
    <w:p w:rsidR="006F4273" w:rsidRPr="00675BB1" w:rsidRDefault="006F4273" w:rsidP="006F4273">
      <w:pPr>
        <w:ind w:firstLine="708"/>
        <w:rPr>
          <w:szCs w:val="26"/>
        </w:rPr>
      </w:pPr>
      <w:r w:rsidRPr="00675BB1">
        <w:rPr>
          <w:bCs/>
          <w:szCs w:val="26"/>
        </w:rPr>
        <w:t xml:space="preserve">14.7. </w:t>
      </w:r>
      <w:r w:rsidRPr="00675BB1">
        <w:rPr>
          <w:szCs w:val="26"/>
        </w:rPr>
        <w:t>Для оценки заявки по всем критериям, установленным настоящей конкурсной документацией, осуществляется расчет итогового оценочного показателя по каждой заявке.</w:t>
      </w:r>
    </w:p>
    <w:p w:rsidR="006F4273" w:rsidRPr="00675BB1" w:rsidRDefault="006F4273" w:rsidP="006F4273">
      <w:pPr>
        <w:rPr>
          <w:szCs w:val="26"/>
        </w:rPr>
      </w:pPr>
      <w:r w:rsidRPr="00675BB1">
        <w:rPr>
          <w:szCs w:val="26"/>
        </w:rPr>
        <w:t>14.8. Итоговый показатель заявки рассчитывается путем сложения показателей по каждому критерию оценки заявки, установленному в настоящей конкурсной документации.</w:t>
      </w:r>
    </w:p>
    <w:p w:rsidR="006F4273" w:rsidRPr="00675BB1" w:rsidRDefault="006F4273" w:rsidP="006F4273">
      <w:pPr>
        <w:rPr>
          <w:szCs w:val="26"/>
        </w:rPr>
      </w:pPr>
      <w:r w:rsidRPr="00675BB1">
        <w:rPr>
          <w:szCs w:val="26"/>
        </w:rPr>
        <w:t>14.9. Победителем конкурса признается участник конкурса, заявке которого присвоен первый номер.</w:t>
      </w:r>
    </w:p>
    <w:p w:rsidR="006F4273" w:rsidRDefault="006F4273" w:rsidP="006F4273">
      <w:pPr>
        <w:ind w:firstLine="708"/>
        <w:rPr>
          <w:szCs w:val="26"/>
        </w:rPr>
      </w:pPr>
      <w:r w:rsidRPr="00675BB1">
        <w:rPr>
          <w:szCs w:val="26"/>
        </w:rPr>
        <w:t>14.10. В случае если нескольким заявкам на участие в конкурсе присвоен первый номер, победителем конкурса признается участник конкурса, по предложению которого установлен маршрут регулярных перевозок, а при отсутствии такого участника – участник конкурса, заявка которого подана ранее других заявок, получивших высшую оценку.</w:t>
      </w:r>
    </w:p>
    <w:p w:rsidR="006F4273" w:rsidRPr="00675BB1" w:rsidRDefault="006F4273" w:rsidP="006F4273">
      <w:pPr>
        <w:ind w:firstLine="708"/>
        <w:rPr>
          <w:szCs w:val="26"/>
        </w:rPr>
      </w:pPr>
    </w:p>
    <w:p w:rsidR="006F4273" w:rsidRPr="00675BB1" w:rsidRDefault="006F4273" w:rsidP="006F4273">
      <w:pPr>
        <w:pStyle w:val="2"/>
        <w:spacing w:before="0" w:after="0"/>
        <w:jc w:val="center"/>
        <w:rPr>
          <w:rFonts w:ascii="Times New Roman" w:hAnsi="Times New Roman" w:cs="Times New Roman"/>
          <w:i w:val="0"/>
          <w:sz w:val="26"/>
          <w:szCs w:val="26"/>
        </w:rPr>
      </w:pPr>
      <w:bookmarkStart w:id="2" w:name="_Toc175552529"/>
      <w:r w:rsidRPr="00675BB1">
        <w:rPr>
          <w:rFonts w:ascii="Times New Roman" w:hAnsi="Times New Roman" w:cs="Times New Roman"/>
          <w:i w:val="0"/>
          <w:sz w:val="26"/>
          <w:szCs w:val="26"/>
        </w:rPr>
        <w:t xml:space="preserve">15. </w:t>
      </w:r>
      <w:bookmarkEnd w:id="2"/>
      <w:r w:rsidRPr="00675BB1">
        <w:rPr>
          <w:rFonts w:ascii="Times New Roman" w:hAnsi="Times New Roman" w:cs="Times New Roman"/>
          <w:i w:val="0"/>
          <w:sz w:val="26"/>
          <w:szCs w:val="26"/>
        </w:rPr>
        <w:t>Выдача свидетельств об осуществлении перевозок по муниципальному маршруту и карт соответствующего маршрута</w:t>
      </w:r>
    </w:p>
    <w:p w:rsidR="006F4273" w:rsidRDefault="006F4273" w:rsidP="006F4273">
      <w:pPr>
        <w:shd w:val="clear" w:color="auto" w:fill="FFFFFF"/>
        <w:tabs>
          <w:tab w:val="left" w:pos="1421"/>
        </w:tabs>
        <w:ind w:firstLine="710"/>
        <w:rPr>
          <w:szCs w:val="26"/>
        </w:rPr>
      </w:pPr>
      <w:r w:rsidRPr="00675BB1">
        <w:rPr>
          <w:szCs w:val="26"/>
        </w:rPr>
        <w:t>15.1.</w:t>
      </w:r>
      <w:r>
        <w:rPr>
          <w:szCs w:val="26"/>
        </w:rPr>
        <w:t xml:space="preserve"> </w:t>
      </w:r>
      <w:r w:rsidRPr="00675BB1">
        <w:rPr>
          <w:szCs w:val="26"/>
        </w:rPr>
        <w:t>По</w:t>
      </w:r>
      <w:r>
        <w:rPr>
          <w:szCs w:val="26"/>
        </w:rPr>
        <w:t xml:space="preserve"> </w:t>
      </w:r>
      <w:r w:rsidRPr="00675BB1">
        <w:rPr>
          <w:szCs w:val="26"/>
        </w:rPr>
        <w:t>результатам</w:t>
      </w:r>
      <w:r>
        <w:rPr>
          <w:szCs w:val="26"/>
        </w:rPr>
        <w:t xml:space="preserve"> </w:t>
      </w:r>
      <w:r w:rsidRPr="00675BB1">
        <w:rPr>
          <w:szCs w:val="26"/>
        </w:rPr>
        <w:t>конкурса</w:t>
      </w:r>
      <w:r>
        <w:rPr>
          <w:szCs w:val="26"/>
        </w:rPr>
        <w:t xml:space="preserve"> </w:t>
      </w:r>
      <w:r w:rsidRPr="00675BB1">
        <w:rPr>
          <w:szCs w:val="26"/>
        </w:rPr>
        <w:t>свидетельство</w:t>
      </w:r>
      <w:r>
        <w:rPr>
          <w:szCs w:val="26"/>
        </w:rPr>
        <w:t xml:space="preserve"> </w:t>
      </w:r>
      <w:r w:rsidRPr="00675BB1">
        <w:rPr>
          <w:szCs w:val="26"/>
        </w:rPr>
        <w:t>об</w:t>
      </w:r>
      <w:r>
        <w:rPr>
          <w:szCs w:val="26"/>
        </w:rPr>
        <w:t xml:space="preserve"> </w:t>
      </w:r>
      <w:r w:rsidRPr="00675BB1">
        <w:rPr>
          <w:szCs w:val="26"/>
        </w:rPr>
        <w:t>осуществлении перевозок по одному или нескольким муниципальным маршрутам регулярных перевозок и карты маршрута регулярных перевозок выдаются победителю конкурса, а в случае, если этот конкурс был признан не состоявшимся в связи с тем, что только одна заявка на участие в этом конкурсе была признана соответствующей требованиям конкурсной документации, - юридическому лицу, индивидуальному предпринимателю или уполномоченному участнику договора простого товарищества, подавшим такую заявку на участие в конкурсе.</w:t>
      </w:r>
    </w:p>
    <w:p w:rsidR="006F4273" w:rsidRDefault="006F4273" w:rsidP="006F4273">
      <w:pPr>
        <w:shd w:val="clear" w:color="auto" w:fill="FFFFFF"/>
        <w:tabs>
          <w:tab w:val="left" w:pos="1421"/>
        </w:tabs>
        <w:ind w:firstLine="710"/>
        <w:rPr>
          <w:szCs w:val="26"/>
        </w:rPr>
      </w:pPr>
      <w:r w:rsidRPr="00675BB1">
        <w:rPr>
          <w:szCs w:val="26"/>
        </w:rPr>
        <w:t>15.</w:t>
      </w:r>
      <w:r>
        <w:rPr>
          <w:szCs w:val="26"/>
        </w:rPr>
        <w:t>2.</w:t>
      </w:r>
      <w:r w:rsidRPr="00675BB1">
        <w:rPr>
          <w:szCs w:val="26"/>
        </w:rPr>
        <w:t xml:space="preserve"> Свидетельство об осуществлении перевозок по одному или нескольким муниципальным маршрутам регулярных перевозок и карты маршрута регулярных перевозок выдаются в течение десяти дней со дня проведения конкурса на срок не менее чем пять лет.</w:t>
      </w:r>
    </w:p>
    <w:p w:rsidR="006F4273" w:rsidRDefault="006F4273" w:rsidP="006F4273">
      <w:pPr>
        <w:shd w:val="clear" w:color="auto" w:fill="FFFFFF"/>
        <w:tabs>
          <w:tab w:val="left" w:pos="1421"/>
        </w:tabs>
        <w:ind w:firstLine="710"/>
        <w:rPr>
          <w:szCs w:val="26"/>
        </w:rPr>
      </w:pPr>
    </w:p>
    <w:p w:rsidR="006F4273" w:rsidRDefault="006F4273" w:rsidP="006F4273">
      <w:pPr>
        <w:shd w:val="clear" w:color="auto" w:fill="FFFFFF"/>
        <w:tabs>
          <w:tab w:val="left" w:pos="1421"/>
        </w:tabs>
        <w:ind w:firstLine="710"/>
        <w:rPr>
          <w:szCs w:val="26"/>
        </w:rPr>
      </w:pPr>
    </w:p>
    <w:p w:rsidR="006F4273" w:rsidRPr="00675BB1" w:rsidRDefault="006F4273" w:rsidP="006F4273">
      <w:pPr>
        <w:shd w:val="clear" w:color="auto" w:fill="FFFFFF"/>
        <w:tabs>
          <w:tab w:val="left" w:pos="1421"/>
        </w:tabs>
        <w:ind w:firstLine="710"/>
        <w:jc w:val="center"/>
        <w:rPr>
          <w:szCs w:val="26"/>
        </w:rPr>
      </w:pPr>
      <w:r>
        <w:rPr>
          <w:szCs w:val="26"/>
        </w:rPr>
        <w:softHyphen/>
      </w:r>
      <w:r>
        <w:rPr>
          <w:szCs w:val="26"/>
        </w:rPr>
        <w:softHyphen/>
      </w:r>
      <w:r>
        <w:rPr>
          <w:szCs w:val="26"/>
        </w:rPr>
        <w:softHyphen/>
        <w:t>___________________________</w:t>
      </w:r>
    </w:p>
    <w:p w:rsidR="006F4273" w:rsidRDefault="006F4273">
      <w:pPr>
        <w:rPr>
          <w:szCs w:val="26"/>
        </w:rPr>
        <w:sectPr w:rsidR="006F4273" w:rsidSect="006F4273">
          <w:headerReference w:type="default" r:id="rId9"/>
          <w:headerReference w:type="first" r:id="rId10"/>
          <w:pgSz w:w="11906" w:h="16838"/>
          <w:pgMar w:top="851" w:right="851" w:bottom="1134" w:left="238" w:header="284" w:footer="709" w:gutter="397"/>
          <w:pgNumType w:start="13"/>
          <w:cols w:space="708"/>
          <w:titlePg/>
          <w:docGrid w:linePitch="360"/>
        </w:sectPr>
      </w:pPr>
    </w:p>
    <w:p w:rsidR="006F4273" w:rsidRDefault="006F4273">
      <w:pPr>
        <w:rPr>
          <w:szCs w:val="26"/>
        </w:rPr>
      </w:pPr>
    </w:p>
    <w:p w:rsidR="006F4273" w:rsidRPr="000A60BF" w:rsidRDefault="006F4273" w:rsidP="006F4273">
      <w:pPr>
        <w:jc w:val="right"/>
        <w:rPr>
          <w:sz w:val="28"/>
          <w:szCs w:val="28"/>
        </w:rPr>
      </w:pPr>
      <w:r>
        <w:rPr>
          <w:sz w:val="28"/>
          <w:szCs w:val="28"/>
        </w:rPr>
        <w:t>П</w:t>
      </w:r>
      <w:r w:rsidRPr="004D34AB">
        <w:rPr>
          <w:sz w:val="28"/>
          <w:szCs w:val="28"/>
        </w:rPr>
        <w:t xml:space="preserve">риложение № </w:t>
      </w:r>
      <w:r>
        <w:rPr>
          <w:sz w:val="28"/>
          <w:szCs w:val="28"/>
        </w:rPr>
        <w:t>1</w:t>
      </w:r>
    </w:p>
    <w:p w:rsidR="006F4273" w:rsidRPr="004D34AB" w:rsidRDefault="006F4273" w:rsidP="006F4273">
      <w:pPr>
        <w:jc w:val="right"/>
        <w:rPr>
          <w:sz w:val="28"/>
          <w:szCs w:val="28"/>
        </w:rPr>
      </w:pPr>
      <w:r w:rsidRPr="004D34AB">
        <w:rPr>
          <w:sz w:val="28"/>
          <w:szCs w:val="28"/>
        </w:rPr>
        <w:t>к конкурсной документации</w:t>
      </w:r>
    </w:p>
    <w:p w:rsidR="006F4273" w:rsidRPr="00BD4B58" w:rsidRDefault="006F4273" w:rsidP="006F4273">
      <w:pPr>
        <w:ind w:firstLine="720"/>
        <w:jc w:val="center"/>
        <w:rPr>
          <w:b/>
          <w:sz w:val="28"/>
          <w:szCs w:val="28"/>
        </w:rPr>
      </w:pPr>
      <w:r w:rsidRPr="00BD4B58">
        <w:rPr>
          <w:b/>
          <w:sz w:val="28"/>
          <w:szCs w:val="28"/>
        </w:rPr>
        <w:t>Сведения об объекте открытого конкурса</w:t>
      </w:r>
    </w:p>
    <w:tbl>
      <w:tblPr>
        <w:tblpPr w:leftFromText="180" w:rightFromText="180" w:vertAnchor="text" w:horzAnchor="margin" w:tblpXSpec="center" w:tblpY="444"/>
        <w:tblW w:w="15728" w:type="dxa"/>
        <w:tblLook w:val="04A0" w:firstRow="1" w:lastRow="0" w:firstColumn="1" w:lastColumn="0" w:noHBand="0" w:noVBand="1"/>
      </w:tblPr>
      <w:tblGrid>
        <w:gridCol w:w="466"/>
        <w:gridCol w:w="516"/>
        <w:gridCol w:w="1660"/>
        <w:gridCol w:w="1967"/>
        <w:gridCol w:w="1774"/>
        <w:gridCol w:w="714"/>
        <w:gridCol w:w="1900"/>
        <w:gridCol w:w="1221"/>
        <w:gridCol w:w="1293"/>
        <w:gridCol w:w="1048"/>
        <w:gridCol w:w="1237"/>
        <w:gridCol w:w="1932"/>
      </w:tblGrid>
      <w:tr w:rsidR="006F4273" w:rsidRPr="00D702CE" w:rsidTr="005F112E">
        <w:trPr>
          <w:trHeight w:val="270"/>
        </w:trPr>
        <w:tc>
          <w:tcPr>
            <w:tcW w:w="466" w:type="dxa"/>
            <w:tcBorders>
              <w:top w:val="nil"/>
              <w:left w:val="nil"/>
              <w:bottom w:val="nil"/>
              <w:right w:val="nil"/>
            </w:tcBorders>
            <w:shd w:val="clear" w:color="auto" w:fill="auto"/>
            <w:vAlign w:val="center"/>
            <w:hideMark/>
          </w:tcPr>
          <w:p w:rsidR="006F4273" w:rsidRPr="00D702CE" w:rsidRDefault="006F4273" w:rsidP="005F112E">
            <w:pPr>
              <w:widowControl/>
              <w:jc w:val="center"/>
              <w:rPr>
                <w:b/>
                <w:bCs/>
                <w:szCs w:val="26"/>
              </w:rPr>
            </w:pPr>
          </w:p>
        </w:tc>
        <w:tc>
          <w:tcPr>
            <w:tcW w:w="516" w:type="dxa"/>
            <w:tcBorders>
              <w:top w:val="nil"/>
              <w:left w:val="nil"/>
              <w:bottom w:val="nil"/>
              <w:right w:val="nil"/>
            </w:tcBorders>
            <w:shd w:val="clear" w:color="auto" w:fill="auto"/>
            <w:vAlign w:val="center"/>
            <w:hideMark/>
          </w:tcPr>
          <w:p w:rsidR="006F4273" w:rsidRPr="00D702CE" w:rsidRDefault="006F4273" w:rsidP="005F112E">
            <w:pPr>
              <w:widowControl/>
              <w:jc w:val="center"/>
              <w:rPr>
                <w:sz w:val="20"/>
              </w:rPr>
            </w:pPr>
          </w:p>
        </w:tc>
        <w:tc>
          <w:tcPr>
            <w:tcW w:w="1660" w:type="dxa"/>
            <w:tcBorders>
              <w:top w:val="nil"/>
              <w:left w:val="nil"/>
              <w:bottom w:val="nil"/>
              <w:right w:val="nil"/>
            </w:tcBorders>
            <w:shd w:val="clear" w:color="auto" w:fill="auto"/>
            <w:vAlign w:val="center"/>
            <w:hideMark/>
          </w:tcPr>
          <w:p w:rsidR="006F4273" w:rsidRPr="00D702CE" w:rsidRDefault="006F4273" w:rsidP="005F112E">
            <w:pPr>
              <w:widowControl/>
              <w:jc w:val="center"/>
              <w:rPr>
                <w:sz w:val="20"/>
              </w:rPr>
            </w:pPr>
          </w:p>
        </w:tc>
        <w:tc>
          <w:tcPr>
            <w:tcW w:w="1967" w:type="dxa"/>
            <w:tcBorders>
              <w:top w:val="nil"/>
              <w:left w:val="nil"/>
              <w:bottom w:val="nil"/>
              <w:right w:val="nil"/>
            </w:tcBorders>
            <w:shd w:val="clear" w:color="auto" w:fill="auto"/>
            <w:vAlign w:val="center"/>
            <w:hideMark/>
          </w:tcPr>
          <w:p w:rsidR="006F4273" w:rsidRPr="00D702CE" w:rsidRDefault="006F4273" w:rsidP="005F112E">
            <w:pPr>
              <w:widowControl/>
              <w:jc w:val="center"/>
              <w:rPr>
                <w:sz w:val="20"/>
              </w:rPr>
            </w:pPr>
          </w:p>
        </w:tc>
        <w:tc>
          <w:tcPr>
            <w:tcW w:w="1774" w:type="dxa"/>
            <w:tcBorders>
              <w:top w:val="nil"/>
              <w:left w:val="nil"/>
              <w:bottom w:val="nil"/>
              <w:right w:val="nil"/>
            </w:tcBorders>
            <w:shd w:val="clear" w:color="auto" w:fill="auto"/>
            <w:vAlign w:val="center"/>
            <w:hideMark/>
          </w:tcPr>
          <w:p w:rsidR="006F4273" w:rsidRPr="00D702CE" w:rsidRDefault="006F4273" w:rsidP="005F112E">
            <w:pPr>
              <w:widowControl/>
              <w:jc w:val="center"/>
              <w:rPr>
                <w:sz w:val="20"/>
              </w:rPr>
            </w:pPr>
          </w:p>
        </w:tc>
        <w:tc>
          <w:tcPr>
            <w:tcW w:w="714" w:type="dxa"/>
            <w:tcBorders>
              <w:top w:val="nil"/>
              <w:left w:val="nil"/>
              <w:bottom w:val="nil"/>
              <w:right w:val="nil"/>
            </w:tcBorders>
            <w:shd w:val="clear" w:color="auto" w:fill="auto"/>
            <w:vAlign w:val="center"/>
            <w:hideMark/>
          </w:tcPr>
          <w:p w:rsidR="006F4273" w:rsidRPr="00D702CE" w:rsidRDefault="006F4273" w:rsidP="005F112E">
            <w:pPr>
              <w:widowControl/>
              <w:jc w:val="center"/>
              <w:rPr>
                <w:sz w:val="20"/>
              </w:rPr>
            </w:pPr>
          </w:p>
        </w:tc>
        <w:tc>
          <w:tcPr>
            <w:tcW w:w="1900" w:type="dxa"/>
            <w:tcBorders>
              <w:top w:val="nil"/>
              <w:left w:val="nil"/>
              <w:bottom w:val="nil"/>
              <w:right w:val="nil"/>
            </w:tcBorders>
            <w:shd w:val="clear" w:color="auto" w:fill="auto"/>
            <w:vAlign w:val="center"/>
            <w:hideMark/>
          </w:tcPr>
          <w:p w:rsidR="006F4273" w:rsidRPr="00D702CE" w:rsidRDefault="006F4273" w:rsidP="005F112E">
            <w:pPr>
              <w:widowControl/>
              <w:jc w:val="center"/>
              <w:rPr>
                <w:sz w:val="20"/>
              </w:rPr>
            </w:pPr>
          </w:p>
        </w:tc>
        <w:tc>
          <w:tcPr>
            <w:tcW w:w="1221" w:type="dxa"/>
            <w:tcBorders>
              <w:top w:val="nil"/>
              <w:left w:val="nil"/>
              <w:bottom w:val="nil"/>
              <w:right w:val="nil"/>
            </w:tcBorders>
            <w:shd w:val="clear" w:color="auto" w:fill="auto"/>
            <w:vAlign w:val="center"/>
            <w:hideMark/>
          </w:tcPr>
          <w:p w:rsidR="006F4273" w:rsidRPr="00D702CE" w:rsidRDefault="006F4273" w:rsidP="005F112E">
            <w:pPr>
              <w:widowControl/>
              <w:jc w:val="center"/>
              <w:rPr>
                <w:sz w:val="20"/>
              </w:rPr>
            </w:pPr>
          </w:p>
        </w:tc>
        <w:tc>
          <w:tcPr>
            <w:tcW w:w="1293" w:type="dxa"/>
            <w:tcBorders>
              <w:top w:val="nil"/>
              <w:left w:val="nil"/>
              <w:bottom w:val="nil"/>
              <w:right w:val="nil"/>
            </w:tcBorders>
            <w:shd w:val="clear" w:color="auto" w:fill="auto"/>
            <w:vAlign w:val="center"/>
            <w:hideMark/>
          </w:tcPr>
          <w:p w:rsidR="006F4273" w:rsidRPr="00D702CE" w:rsidRDefault="006F4273" w:rsidP="005F112E">
            <w:pPr>
              <w:widowControl/>
              <w:jc w:val="center"/>
              <w:rPr>
                <w:sz w:val="20"/>
              </w:rPr>
            </w:pPr>
          </w:p>
        </w:tc>
        <w:tc>
          <w:tcPr>
            <w:tcW w:w="1048" w:type="dxa"/>
            <w:tcBorders>
              <w:top w:val="nil"/>
              <w:left w:val="nil"/>
              <w:bottom w:val="nil"/>
              <w:right w:val="nil"/>
            </w:tcBorders>
            <w:shd w:val="clear" w:color="auto" w:fill="auto"/>
            <w:vAlign w:val="center"/>
            <w:hideMark/>
          </w:tcPr>
          <w:p w:rsidR="006F4273" w:rsidRPr="00D702CE" w:rsidRDefault="006F4273" w:rsidP="005F112E">
            <w:pPr>
              <w:widowControl/>
              <w:jc w:val="center"/>
              <w:rPr>
                <w:sz w:val="20"/>
              </w:rPr>
            </w:pPr>
          </w:p>
        </w:tc>
        <w:tc>
          <w:tcPr>
            <w:tcW w:w="1237" w:type="dxa"/>
            <w:tcBorders>
              <w:top w:val="nil"/>
              <w:left w:val="nil"/>
              <w:bottom w:val="nil"/>
              <w:right w:val="nil"/>
            </w:tcBorders>
            <w:shd w:val="clear" w:color="auto" w:fill="auto"/>
            <w:vAlign w:val="center"/>
            <w:hideMark/>
          </w:tcPr>
          <w:p w:rsidR="006F4273" w:rsidRPr="00D702CE" w:rsidRDefault="006F4273" w:rsidP="005F112E">
            <w:pPr>
              <w:widowControl/>
              <w:jc w:val="center"/>
              <w:rPr>
                <w:sz w:val="20"/>
              </w:rPr>
            </w:pPr>
          </w:p>
        </w:tc>
        <w:tc>
          <w:tcPr>
            <w:tcW w:w="1932" w:type="dxa"/>
            <w:tcBorders>
              <w:top w:val="nil"/>
              <w:left w:val="nil"/>
              <w:bottom w:val="nil"/>
              <w:right w:val="nil"/>
            </w:tcBorders>
            <w:shd w:val="clear" w:color="auto" w:fill="auto"/>
            <w:vAlign w:val="center"/>
            <w:hideMark/>
          </w:tcPr>
          <w:p w:rsidR="006F4273" w:rsidRPr="00D702CE" w:rsidRDefault="006F4273" w:rsidP="005F112E">
            <w:pPr>
              <w:widowControl/>
              <w:jc w:val="center"/>
              <w:rPr>
                <w:sz w:val="20"/>
              </w:rPr>
            </w:pPr>
          </w:p>
        </w:tc>
      </w:tr>
      <w:tr w:rsidR="006F4273" w:rsidRPr="00D702CE" w:rsidTr="005F112E">
        <w:trPr>
          <w:trHeight w:val="840"/>
        </w:trPr>
        <w:tc>
          <w:tcPr>
            <w:tcW w:w="46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F4273" w:rsidRPr="00D702CE" w:rsidRDefault="006F4273" w:rsidP="005F112E">
            <w:pPr>
              <w:widowControl/>
              <w:jc w:val="center"/>
              <w:rPr>
                <w:sz w:val="20"/>
              </w:rPr>
            </w:pPr>
            <w:r>
              <w:rPr>
                <w:sz w:val="20"/>
              </w:rPr>
              <w:t>№ лота</w:t>
            </w:r>
          </w:p>
        </w:tc>
        <w:tc>
          <w:tcPr>
            <w:tcW w:w="51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F4273" w:rsidRPr="00D702CE" w:rsidRDefault="006F4273" w:rsidP="005F112E">
            <w:pPr>
              <w:widowControl/>
              <w:jc w:val="center"/>
              <w:rPr>
                <w:sz w:val="20"/>
              </w:rPr>
            </w:pPr>
            <w:r w:rsidRPr="00D702CE">
              <w:rPr>
                <w:sz w:val="20"/>
              </w:rPr>
              <w:t>Порядковый номер маршрута регулярных перевозок</w:t>
            </w:r>
          </w:p>
        </w:tc>
        <w:tc>
          <w:tcPr>
            <w:tcW w:w="166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F4273" w:rsidRPr="00D702CE" w:rsidRDefault="006F4273" w:rsidP="005F112E">
            <w:pPr>
              <w:widowControl/>
              <w:jc w:val="center"/>
              <w:rPr>
                <w:sz w:val="20"/>
              </w:rPr>
            </w:pPr>
            <w:r w:rsidRPr="00D702CE">
              <w:rPr>
                <w:sz w:val="20"/>
              </w:rPr>
              <w:t>Наименование маршрута регулярных перевозок в виде наименований начального остановочного пункта и конечного остановочного пункта</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F4273" w:rsidRPr="00D702CE" w:rsidRDefault="006F4273" w:rsidP="005F112E">
            <w:pPr>
              <w:widowControl/>
              <w:jc w:val="center"/>
              <w:rPr>
                <w:sz w:val="20"/>
              </w:rPr>
            </w:pPr>
            <w:r w:rsidRPr="00D702CE">
              <w:rPr>
                <w:sz w:val="20"/>
              </w:rPr>
              <w:t>Наименования промежуточных остановочных пунктов по маршруту регулярных перевозок</w:t>
            </w:r>
          </w:p>
        </w:tc>
        <w:tc>
          <w:tcPr>
            <w:tcW w:w="177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F4273" w:rsidRPr="00D702CE" w:rsidRDefault="006F4273" w:rsidP="005F112E">
            <w:pPr>
              <w:widowControl/>
              <w:jc w:val="center"/>
              <w:rPr>
                <w:sz w:val="20"/>
              </w:rPr>
            </w:pPr>
            <w:r w:rsidRPr="00D702CE">
              <w:rPr>
                <w:sz w:val="20"/>
              </w:rPr>
              <w:t>Наименование улиц, автомобильных дорог по которым предполагается движение транспортных средств между остановочными пунктами по маршруту регулярных перевозок</w:t>
            </w:r>
          </w:p>
        </w:tc>
        <w:tc>
          <w:tcPr>
            <w:tcW w:w="714"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F4273" w:rsidRPr="00D702CE" w:rsidRDefault="006F4273" w:rsidP="005F112E">
            <w:pPr>
              <w:widowControl/>
              <w:jc w:val="center"/>
              <w:rPr>
                <w:sz w:val="20"/>
              </w:rPr>
            </w:pPr>
            <w:r w:rsidRPr="00D702CE">
              <w:rPr>
                <w:sz w:val="20"/>
              </w:rPr>
              <w:t>Протяженность маршрута регулярных перевозок</w:t>
            </w:r>
          </w:p>
        </w:tc>
        <w:tc>
          <w:tcPr>
            <w:tcW w:w="1900"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F4273" w:rsidRPr="00D702CE" w:rsidRDefault="006F4273" w:rsidP="005F112E">
            <w:pPr>
              <w:widowControl/>
              <w:jc w:val="center"/>
              <w:rPr>
                <w:sz w:val="20"/>
              </w:rPr>
            </w:pPr>
            <w:r w:rsidRPr="00D702CE">
              <w:rPr>
                <w:sz w:val="20"/>
              </w:rPr>
              <w:t>Порядок посадки и высадки пассажиров (только в установленных остановочных пунктах или, если это не  запрещено настоящим Федеральным законом, в любом не запрещенном правилами дорожного движения месте по маршруту регулярных перевозок)</w:t>
            </w:r>
          </w:p>
        </w:tc>
        <w:tc>
          <w:tcPr>
            <w:tcW w:w="1221"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6F4273" w:rsidRPr="00D702CE" w:rsidRDefault="006F4273" w:rsidP="005F112E">
            <w:pPr>
              <w:widowControl/>
              <w:jc w:val="center"/>
              <w:rPr>
                <w:sz w:val="20"/>
              </w:rPr>
            </w:pPr>
            <w:r w:rsidRPr="00D702CE">
              <w:rPr>
                <w:sz w:val="20"/>
              </w:rPr>
              <w:t>Вид регулярных перевозок</w:t>
            </w:r>
          </w:p>
        </w:tc>
        <w:tc>
          <w:tcPr>
            <w:tcW w:w="5510" w:type="dxa"/>
            <w:gridSpan w:val="4"/>
            <w:tcBorders>
              <w:top w:val="single" w:sz="4" w:space="0" w:color="auto"/>
              <w:left w:val="nil"/>
              <w:bottom w:val="single" w:sz="4" w:space="0" w:color="auto"/>
              <w:right w:val="single" w:sz="4" w:space="0" w:color="auto"/>
            </w:tcBorders>
            <w:shd w:val="clear" w:color="auto" w:fill="auto"/>
            <w:vAlign w:val="center"/>
            <w:hideMark/>
          </w:tcPr>
          <w:p w:rsidR="006F4273" w:rsidRPr="00D702CE" w:rsidRDefault="006F4273" w:rsidP="005F112E">
            <w:pPr>
              <w:widowControl/>
              <w:jc w:val="center"/>
              <w:rPr>
                <w:sz w:val="20"/>
              </w:rPr>
            </w:pPr>
            <w:r w:rsidRPr="00D702CE">
              <w:rPr>
                <w:sz w:val="20"/>
              </w:rPr>
              <w:t xml:space="preserve">Информация о транспортных средствах, которые используются для перевозки по маршруту </w:t>
            </w:r>
          </w:p>
        </w:tc>
      </w:tr>
      <w:tr w:rsidR="006F4273" w:rsidRPr="00D702CE" w:rsidTr="005F112E">
        <w:trPr>
          <w:trHeight w:val="2469"/>
        </w:trPr>
        <w:tc>
          <w:tcPr>
            <w:tcW w:w="466" w:type="dxa"/>
            <w:vMerge/>
            <w:tcBorders>
              <w:top w:val="single" w:sz="4" w:space="0" w:color="auto"/>
              <w:left w:val="single" w:sz="4" w:space="0" w:color="auto"/>
              <w:bottom w:val="single" w:sz="4" w:space="0" w:color="auto"/>
              <w:right w:val="single" w:sz="4" w:space="0" w:color="auto"/>
            </w:tcBorders>
            <w:vAlign w:val="center"/>
            <w:hideMark/>
          </w:tcPr>
          <w:p w:rsidR="006F4273" w:rsidRPr="00D702CE" w:rsidRDefault="006F4273" w:rsidP="005F112E">
            <w:pPr>
              <w:widowControl/>
              <w:rPr>
                <w:sz w:val="20"/>
              </w:rPr>
            </w:pPr>
          </w:p>
        </w:tc>
        <w:tc>
          <w:tcPr>
            <w:tcW w:w="516" w:type="dxa"/>
            <w:vMerge/>
            <w:tcBorders>
              <w:top w:val="single" w:sz="4" w:space="0" w:color="auto"/>
              <w:left w:val="single" w:sz="4" w:space="0" w:color="auto"/>
              <w:bottom w:val="single" w:sz="4" w:space="0" w:color="auto"/>
              <w:right w:val="single" w:sz="4" w:space="0" w:color="auto"/>
            </w:tcBorders>
            <w:vAlign w:val="center"/>
            <w:hideMark/>
          </w:tcPr>
          <w:p w:rsidR="006F4273" w:rsidRPr="00D702CE" w:rsidRDefault="006F4273" w:rsidP="005F112E">
            <w:pPr>
              <w:widowControl/>
              <w:rPr>
                <w:sz w:val="20"/>
              </w:rPr>
            </w:pPr>
          </w:p>
        </w:tc>
        <w:tc>
          <w:tcPr>
            <w:tcW w:w="1660" w:type="dxa"/>
            <w:vMerge/>
            <w:tcBorders>
              <w:top w:val="single" w:sz="4" w:space="0" w:color="auto"/>
              <w:left w:val="single" w:sz="4" w:space="0" w:color="auto"/>
              <w:bottom w:val="single" w:sz="4" w:space="0" w:color="auto"/>
              <w:right w:val="single" w:sz="4" w:space="0" w:color="auto"/>
            </w:tcBorders>
            <w:vAlign w:val="center"/>
            <w:hideMark/>
          </w:tcPr>
          <w:p w:rsidR="006F4273" w:rsidRPr="00D702CE" w:rsidRDefault="006F4273" w:rsidP="005F112E">
            <w:pPr>
              <w:widowControl/>
              <w:rPr>
                <w:sz w:val="20"/>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6F4273" w:rsidRPr="00D702CE" w:rsidRDefault="006F4273" w:rsidP="005F112E">
            <w:pPr>
              <w:widowControl/>
              <w:rPr>
                <w:sz w:val="20"/>
              </w:rPr>
            </w:pPr>
          </w:p>
        </w:tc>
        <w:tc>
          <w:tcPr>
            <w:tcW w:w="1774" w:type="dxa"/>
            <w:vMerge/>
            <w:tcBorders>
              <w:top w:val="single" w:sz="4" w:space="0" w:color="auto"/>
              <w:left w:val="single" w:sz="4" w:space="0" w:color="auto"/>
              <w:bottom w:val="single" w:sz="4" w:space="0" w:color="auto"/>
              <w:right w:val="single" w:sz="4" w:space="0" w:color="auto"/>
            </w:tcBorders>
            <w:vAlign w:val="center"/>
            <w:hideMark/>
          </w:tcPr>
          <w:p w:rsidR="006F4273" w:rsidRPr="00D702CE" w:rsidRDefault="006F4273" w:rsidP="005F112E">
            <w:pPr>
              <w:widowControl/>
              <w:rPr>
                <w:sz w:val="20"/>
              </w:rPr>
            </w:pPr>
          </w:p>
        </w:tc>
        <w:tc>
          <w:tcPr>
            <w:tcW w:w="714" w:type="dxa"/>
            <w:vMerge/>
            <w:tcBorders>
              <w:top w:val="single" w:sz="4" w:space="0" w:color="auto"/>
              <w:left w:val="single" w:sz="4" w:space="0" w:color="auto"/>
              <w:bottom w:val="single" w:sz="4" w:space="0" w:color="auto"/>
              <w:right w:val="single" w:sz="4" w:space="0" w:color="auto"/>
            </w:tcBorders>
            <w:vAlign w:val="center"/>
            <w:hideMark/>
          </w:tcPr>
          <w:p w:rsidR="006F4273" w:rsidRPr="00D702CE" w:rsidRDefault="006F4273" w:rsidP="005F112E">
            <w:pPr>
              <w:widowControl/>
              <w:rPr>
                <w:sz w:val="20"/>
              </w:rPr>
            </w:pPr>
          </w:p>
        </w:tc>
        <w:tc>
          <w:tcPr>
            <w:tcW w:w="1900" w:type="dxa"/>
            <w:vMerge/>
            <w:tcBorders>
              <w:top w:val="single" w:sz="4" w:space="0" w:color="auto"/>
              <w:left w:val="single" w:sz="4" w:space="0" w:color="auto"/>
              <w:bottom w:val="single" w:sz="4" w:space="0" w:color="auto"/>
              <w:right w:val="single" w:sz="4" w:space="0" w:color="auto"/>
            </w:tcBorders>
            <w:vAlign w:val="center"/>
            <w:hideMark/>
          </w:tcPr>
          <w:p w:rsidR="006F4273" w:rsidRPr="00D702CE" w:rsidRDefault="006F4273" w:rsidP="005F112E">
            <w:pPr>
              <w:widowControl/>
              <w:rPr>
                <w:sz w:val="20"/>
              </w:rPr>
            </w:pPr>
          </w:p>
        </w:tc>
        <w:tc>
          <w:tcPr>
            <w:tcW w:w="1221" w:type="dxa"/>
            <w:vMerge/>
            <w:tcBorders>
              <w:top w:val="single" w:sz="4" w:space="0" w:color="auto"/>
              <w:left w:val="single" w:sz="4" w:space="0" w:color="auto"/>
              <w:bottom w:val="single" w:sz="4" w:space="0" w:color="auto"/>
              <w:right w:val="single" w:sz="4" w:space="0" w:color="auto"/>
            </w:tcBorders>
            <w:vAlign w:val="center"/>
            <w:hideMark/>
          </w:tcPr>
          <w:p w:rsidR="006F4273" w:rsidRPr="00D702CE" w:rsidRDefault="006F4273" w:rsidP="005F112E">
            <w:pPr>
              <w:widowControl/>
              <w:rPr>
                <w:sz w:val="20"/>
              </w:rPr>
            </w:pPr>
          </w:p>
        </w:tc>
        <w:tc>
          <w:tcPr>
            <w:tcW w:w="1293" w:type="dxa"/>
            <w:tcBorders>
              <w:top w:val="nil"/>
              <w:left w:val="nil"/>
              <w:bottom w:val="single" w:sz="4" w:space="0" w:color="auto"/>
              <w:right w:val="single" w:sz="4" w:space="0" w:color="auto"/>
            </w:tcBorders>
            <w:shd w:val="clear" w:color="auto" w:fill="auto"/>
            <w:textDirection w:val="btLr"/>
            <w:vAlign w:val="center"/>
            <w:hideMark/>
          </w:tcPr>
          <w:p w:rsidR="006F4273" w:rsidRPr="00D702CE" w:rsidRDefault="006F4273" w:rsidP="005F112E">
            <w:pPr>
              <w:widowControl/>
              <w:jc w:val="center"/>
              <w:rPr>
                <w:sz w:val="20"/>
              </w:rPr>
            </w:pPr>
            <w:r w:rsidRPr="00D702CE">
              <w:rPr>
                <w:sz w:val="20"/>
              </w:rPr>
              <w:t xml:space="preserve">Виды транспортных средств </w:t>
            </w:r>
          </w:p>
        </w:tc>
        <w:tc>
          <w:tcPr>
            <w:tcW w:w="1048" w:type="dxa"/>
            <w:tcBorders>
              <w:top w:val="nil"/>
              <w:left w:val="nil"/>
              <w:bottom w:val="single" w:sz="4" w:space="0" w:color="auto"/>
              <w:right w:val="single" w:sz="4" w:space="0" w:color="auto"/>
            </w:tcBorders>
            <w:shd w:val="clear" w:color="auto" w:fill="auto"/>
            <w:textDirection w:val="btLr"/>
            <w:vAlign w:val="center"/>
            <w:hideMark/>
          </w:tcPr>
          <w:p w:rsidR="006F4273" w:rsidRPr="00D702CE" w:rsidRDefault="006F4273" w:rsidP="005F112E">
            <w:pPr>
              <w:widowControl/>
              <w:jc w:val="center"/>
              <w:rPr>
                <w:sz w:val="20"/>
              </w:rPr>
            </w:pPr>
            <w:r w:rsidRPr="00D702CE">
              <w:rPr>
                <w:sz w:val="20"/>
              </w:rPr>
              <w:t>Классы тра</w:t>
            </w:r>
            <w:r>
              <w:rPr>
                <w:sz w:val="20"/>
              </w:rPr>
              <w:t>нс</w:t>
            </w:r>
            <w:r w:rsidRPr="00D702CE">
              <w:rPr>
                <w:sz w:val="20"/>
              </w:rPr>
              <w:t xml:space="preserve">портных средств </w:t>
            </w:r>
          </w:p>
        </w:tc>
        <w:tc>
          <w:tcPr>
            <w:tcW w:w="1237" w:type="dxa"/>
            <w:tcBorders>
              <w:top w:val="nil"/>
              <w:left w:val="nil"/>
              <w:bottom w:val="single" w:sz="4" w:space="0" w:color="auto"/>
              <w:right w:val="single" w:sz="4" w:space="0" w:color="auto"/>
            </w:tcBorders>
            <w:shd w:val="clear" w:color="auto" w:fill="auto"/>
            <w:textDirection w:val="btLr"/>
            <w:vAlign w:val="center"/>
            <w:hideMark/>
          </w:tcPr>
          <w:p w:rsidR="006F4273" w:rsidRPr="00D702CE" w:rsidRDefault="006F4273" w:rsidP="005F112E">
            <w:pPr>
              <w:widowControl/>
              <w:jc w:val="center"/>
              <w:rPr>
                <w:sz w:val="20"/>
              </w:rPr>
            </w:pPr>
            <w:r w:rsidRPr="00D702CE">
              <w:rPr>
                <w:sz w:val="20"/>
              </w:rPr>
              <w:t>Максимальное количество транспортных средств каждого класса</w:t>
            </w:r>
          </w:p>
        </w:tc>
        <w:tc>
          <w:tcPr>
            <w:tcW w:w="1932" w:type="dxa"/>
            <w:tcBorders>
              <w:top w:val="nil"/>
              <w:left w:val="nil"/>
              <w:bottom w:val="single" w:sz="4" w:space="0" w:color="auto"/>
              <w:right w:val="single" w:sz="4" w:space="0" w:color="auto"/>
            </w:tcBorders>
            <w:shd w:val="clear" w:color="auto" w:fill="auto"/>
            <w:textDirection w:val="btLr"/>
            <w:vAlign w:val="center"/>
            <w:hideMark/>
          </w:tcPr>
          <w:p w:rsidR="006F4273" w:rsidRPr="00D702CE" w:rsidRDefault="006F4273" w:rsidP="005F112E">
            <w:pPr>
              <w:widowControl/>
              <w:jc w:val="center"/>
              <w:rPr>
                <w:sz w:val="20"/>
              </w:rPr>
            </w:pPr>
            <w:r w:rsidRPr="00D702CE">
              <w:rPr>
                <w:sz w:val="20"/>
              </w:rPr>
              <w:t>Экологические характерист</w:t>
            </w:r>
            <w:r>
              <w:rPr>
                <w:sz w:val="20"/>
              </w:rPr>
              <w:t>и</w:t>
            </w:r>
            <w:r w:rsidRPr="00D702CE">
              <w:rPr>
                <w:sz w:val="20"/>
              </w:rPr>
              <w:t>ки тра</w:t>
            </w:r>
            <w:r>
              <w:rPr>
                <w:sz w:val="20"/>
              </w:rPr>
              <w:t>н</w:t>
            </w:r>
            <w:r w:rsidRPr="00D702CE">
              <w:rPr>
                <w:sz w:val="20"/>
              </w:rPr>
              <w:t>спортных средств</w:t>
            </w:r>
          </w:p>
        </w:tc>
      </w:tr>
      <w:tr w:rsidR="006F4273" w:rsidRPr="00423B67" w:rsidTr="005F112E">
        <w:trPr>
          <w:trHeight w:val="270"/>
        </w:trPr>
        <w:tc>
          <w:tcPr>
            <w:tcW w:w="466" w:type="dxa"/>
            <w:tcBorders>
              <w:top w:val="nil"/>
              <w:left w:val="single" w:sz="4" w:space="0" w:color="auto"/>
              <w:bottom w:val="single" w:sz="4" w:space="0" w:color="auto"/>
              <w:right w:val="single" w:sz="4" w:space="0" w:color="auto"/>
            </w:tcBorders>
            <w:shd w:val="clear" w:color="auto" w:fill="auto"/>
            <w:hideMark/>
          </w:tcPr>
          <w:p w:rsidR="006F4273" w:rsidRPr="00423B67" w:rsidRDefault="006F4273" w:rsidP="005F112E">
            <w:pPr>
              <w:widowControl/>
              <w:jc w:val="center"/>
              <w:rPr>
                <w:sz w:val="20"/>
              </w:rPr>
            </w:pPr>
            <w:r w:rsidRPr="00423B67">
              <w:rPr>
                <w:sz w:val="20"/>
              </w:rPr>
              <w:t>11</w:t>
            </w:r>
          </w:p>
        </w:tc>
        <w:tc>
          <w:tcPr>
            <w:tcW w:w="516" w:type="dxa"/>
            <w:tcBorders>
              <w:top w:val="nil"/>
              <w:left w:val="nil"/>
              <w:bottom w:val="single" w:sz="4" w:space="0" w:color="auto"/>
              <w:right w:val="single" w:sz="4" w:space="0" w:color="auto"/>
            </w:tcBorders>
            <w:shd w:val="clear" w:color="auto" w:fill="auto"/>
            <w:hideMark/>
          </w:tcPr>
          <w:p w:rsidR="006F4273" w:rsidRPr="00423B67" w:rsidRDefault="006F4273" w:rsidP="005F112E">
            <w:pPr>
              <w:widowControl/>
              <w:jc w:val="center"/>
              <w:rPr>
                <w:sz w:val="20"/>
              </w:rPr>
            </w:pPr>
            <w:r w:rsidRPr="00423B67">
              <w:rPr>
                <w:sz w:val="20"/>
              </w:rPr>
              <w:t>11</w:t>
            </w:r>
          </w:p>
        </w:tc>
        <w:tc>
          <w:tcPr>
            <w:tcW w:w="1660" w:type="dxa"/>
            <w:tcBorders>
              <w:top w:val="nil"/>
              <w:left w:val="nil"/>
              <w:bottom w:val="single" w:sz="4" w:space="0" w:color="auto"/>
              <w:right w:val="single" w:sz="4" w:space="0" w:color="auto"/>
            </w:tcBorders>
            <w:shd w:val="clear" w:color="auto" w:fill="auto"/>
            <w:hideMark/>
          </w:tcPr>
          <w:p w:rsidR="006F4273" w:rsidRPr="00423B67" w:rsidRDefault="006F4273" w:rsidP="005F112E">
            <w:pPr>
              <w:widowControl/>
              <w:ind w:firstLine="0"/>
              <w:jc w:val="center"/>
              <w:rPr>
                <w:sz w:val="20"/>
              </w:rPr>
            </w:pPr>
            <w:r w:rsidRPr="00423B67">
              <w:rPr>
                <w:sz w:val="20"/>
              </w:rPr>
              <w:t>«Вокзал - Солнечный»</w:t>
            </w:r>
          </w:p>
        </w:tc>
        <w:tc>
          <w:tcPr>
            <w:tcW w:w="1967" w:type="dxa"/>
            <w:tcBorders>
              <w:top w:val="nil"/>
              <w:left w:val="nil"/>
              <w:bottom w:val="single" w:sz="4" w:space="0" w:color="auto"/>
              <w:right w:val="single" w:sz="4" w:space="0" w:color="auto"/>
            </w:tcBorders>
            <w:shd w:val="clear" w:color="auto" w:fill="auto"/>
            <w:hideMark/>
          </w:tcPr>
          <w:p w:rsidR="006F4273" w:rsidRPr="00423B67" w:rsidRDefault="006F4273" w:rsidP="005F112E">
            <w:pPr>
              <w:widowControl/>
              <w:ind w:firstLine="0"/>
              <w:jc w:val="center"/>
              <w:rPr>
                <w:sz w:val="20"/>
              </w:rPr>
            </w:pPr>
            <w:r w:rsidRPr="00423B67">
              <w:rPr>
                <w:sz w:val="20"/>
              </w:rPr>
              <w:t>«Вокзал – маг. «Русь» – ГПТУ-32 – маг. «В-Лазер» - Детская</w:t>
            </w:r>
            <w:r>
              <w:rPr>
                <w:sz w:val="20"/>
              </w:rPr>
              <w:t xml:space="preserve"> п</w:t>
            </w:r>
            <w:r w:rsidRPr="00423B67">
              <w:rPr>
                <w:sz w:val="20"/>
              </w:rPr>
              <w:t>оликлиника–Заводская –</w:t>
            </w:r>
            <w:r>
              <w:rPr>
                <w:sz w:val="20"/>
              </w:rPr>
              <w:t xml:space="preserve"> м</w:t>
            </w:r>
            <w:r w:rsidRPr="00423B67">
              <w:rPr>
                <w:sz w:val="20"/>
              </w:rPr>
              <w:t>аг. «Центральный» - маг. «Рассвет» - маг. «Мир» - Садовая - Городская больница – Супермаркет  – Китай-город – Храм – Трасса – Школьная – Аэропорт –  Интернат - Солнечный»</w:t>
            </w:r>
          </w:p>
        </w:tc>
        <w:tc>
          <w:tcPr>
            <w:tcW w:w="1774" w:type="dxa"/>
            <w:tcBorders>
              <w:top w:val="nil"/>
              <w:left w:val="nil"/>
              <w:bottom w:val="single" w:sz="4" w:space="0" w:color="auto"/>
              <w:right w:val="single" w:sz="4" w:space="0" w:color="auto"/>
            </w:tcBorders>
            <w:shd w:val="clear" w:color="auto" w:fill="auto"/>
            <w:hideMark/>
          </w:tcPr>
          <w:p w:rsidR="006F4273" w:rsidRPr="00423B67" w:rsidRDefault="006F4273" w:rsidP="005F112E">
            <w:pPr>
              <w:widowControl/>
              <w:ind w:firstLine="0"/>
              <w:jc w:val="center"/>
              <w:rPr>
                <w:sz w:val="20"/>
              </w:rPr>
            </w:pPr>
            <w:r w:rsidRPr="00423B67">
              <w:rPr>
                <w:sz w:val="20"/>
              </w:rPr>
              <w:t>ул. 9 Мая – ул. Октябрьская – ул. Жуковского – ул. Калининская – ул. Ломоносова – ул. Островского – ул. Жуковского - ул. Стахановская</w:t>
            </w:r>
          </w:p>
        </w:tc>
        <w:tc>
          <w:tcPr>
            <w:tcW w:w="714" w:type="dxa"/>
            <w:tcBorders>
              <w:top w:val="nil"/>
              <w:left w:val="nil"/>
              <w:bottom w:val="single" w:sz="4" w:space="0" w:color="auto"/>
              <w:right w:val="single" w:sz="4" w:space="0" w:color="auto"/>
            </w:tcBorders>
            <w:shd w:val="clear" w:color="auto" w:fill="auto"/>
            <w:hideMark/>
          </w:tcPr>
          <w:p w:rsidR="006F4273" w:rsidRPr="00423B67" w:rsidRDefault="006F4273" w:rsidP="005F112E">
            <w:pPr>
              <w:widowControl/>
              <w:jc w:val="center"/>
              <w:rPr>
                <w:sz w:val="20"/>
              </w:rPr>
            </w:pPr>
            <w:r w:rsidRPr="00423B67">
              <w:rPr>
                <w:sz w:val="20"/>
              </w:rPr>
              <w:t>110,0</w:t>
            </w:r>
            <w:r>
              <w:rPr>
                <w:sz w:val="20"/>
              </w:rPr>
              <w:t xml:space="preserve"> км</w:t>
            </w:r>
          </w:p>
        </w:tc>
        <w:tc>
          <w:tcPr>
            <w:tcW w:w="1900" w:type="dxa"/>
            <w:tcBorders>
              <w:top w:val="nil"/>
              <w:left w:val="nil"/>
              <w:bottom w:val="single" w:sz="4" w:space="0" w:color="auto"/>
              <w:right w:val="single" w:sz="4" w:space="0" w:color="auto"/>
            </w:tcBorders>
            <w:shd w:val="clear" w:color="auto" w:fill="auto"/>
            <w:hideMark/>
          </w:tcPr>
          <w:p w:rsidR="006F4273" w:rsidRPr="00423B67" w:rsidRDefault="006F4273" w:rsidP="005F112E">
            <w:pPr>
              <w:ind w:firstLine="0"/>
              <w:jc w:val="center"/>
              <w:rPr>
                <w:sz w:val="20"/>
              </w:rPr>
            </w:pPr>
            <w:r w:rsidRPr="00423B67">
              <w:rPr>
                <w:sz w:val="20"/>
              </w:rPr>
              <w:t>только в установленных остановочных пунктах</w:t>
            </w:r>
          </w:p>
          <w:p w:rsidR="006F4273" w:rsidRPr="00423B67" w:rsidRDefault="006F4273" w:rsidP="005F112E">
            <w:pPr>
              <w:widowControl/>
              <w:jc w:val="center"/>
              <w:rPr>
                <w:sz w:val="20"/>
              </w:rPr>
            </w:pPr>
          </w:p>
        </w:tc>
        <w:tc>
          <w:tcPr>
            <w:tcW w:w="1221" w:type="dxa"/>
            <w:tcBorders>
              <w:top w:val="nil"/>
              <w:left w:val="nil"/>
              <w:bottom w:val="single" w:sz="4" w:space="0" w:color="auto"/>
              <w:right w:val="single" w:sz="4" w:space="0" w:color="auto"/>
            </w:tcBorders>
            <w:shd w:val="clear" w:color="auto" w:fill="auto"/>
            <w:vAlign w:val="center"/>
            <w:hideMark/>
          </w:tcPr>
          <w:p w:rsidR="006F4273" w:rsidRPr="00423B67" w:rsidRDefault="006F4273" w:rsidP="005F112E">
            <w:pPr>
              <w:widowControl/>
              <w:ind w:firstLine="0"/>
              <w:rPr>
                <w:sz w:val="20"/>
              </w:rPr>
            </w:pPr>
            <w:r w:rsidRPr="00423B67">
              <w:rPr>
                <w:sz w:val="20"/>
              </w:rPr>
              <w:t>Регулярные перевозки</w:t>
            </w:r>
          </w:p>
        </w:tc>
        <w:tc>
          <w:tcPr>
            <w:tcW w:w="1293" w:type="dxa"/>
            <w:tcBorders>
              <w:top w:val="nil"/>
              <w:left w:val="nil"/>
              <w:bottom w:val="single" w:sz="4" w:space="0" w:color="auto"/>
              <w:right w:val="single" w:sz="4" w:space="0" w:color="auto"/>
            </w:tcBorders>
            <w:shd w:val="clear" w:color="auto" w:fill="auto"/>
            <w:vAlign w:val="center"/>
            <w:hideMark/>
          </w:tcPr>
          <w:p w:rsidR="006F4273" w:rsidRPr="00423B67" w:rsidRDefault="006F4273" w:rsidP="005F112E">
            <w:pPr>
              <w:widowControl/>
              <w:ind w:firstLine="0"/>
              <w:rPr>
                <w:sz w:val="20"/>
              </w:rPr>
            </w:pPr>
            <w:r w:rsidRPr="00423B67">
              <w:rPr>
                <w:sz w:val="20"/>
              </w:rPr>
              <w:t>автобусы</w:t>
            </w:r>
          </w:p>
        </w:tc>
        <w:tc>
          <w:tcPr>
            <w:tcW w:w="1048" w:type="dxa"/>
            <w:tcBorders>
              <w:top w:val="nil"/>
              <w:left w:val="nil"/>
              <w:bottom w:val="single" w:sz="4" w:space="0" w:color="auto"/>
              <w:right w:val="single" w:sz="4" w:space="0" w:color="auto"/>
            </w:tcBorders>
            <w:shd w:val="clear" w:color="auto" w:fill="auto"/>
            <w:vAlign w:val="center"/>
            <w:hideMark/>
          </w:tcPr>
          <w:p w:rsidR="006F4273" w:rsidRPr="00423B67" w:rsidRDefault="006F4273" w:rsidP="005F112E">
            <w:pPr>
              <w:widowControl/>
              <w:ind w:firstLine="0"/>
              <w:rPr>
                <w:sz w:val="20"/>
              </w:rPr>
            </w:pPr>
            <w:r w:rsidRPr="00423B67">
              <w:rPr>
                <w:sz w:val="20"/>
              </w:rPr>
              <w:t>малый,</w:t>
            </w:r>
          </w:p>
        </w:tc>
        <w:tc>
          <w:tcPr>
            <w:tcW w:w="1237" w:type="dxa"/>
            <w:tcBorders>
              <w:top w:val="nil"/>
              <w:left w:val="nil"/>
              <w:bottom w:val="single" w:sz="4" w:space="0" w:color="auto"/>
              <w:right w:val="single" w:sz="4" w:space="0" w:color="auto"/>
            </w:tcBorders>
            <w:shd w:val="clear" w:color="auto" w:fill="auto"/>
            <w:vAlign w:val="center"/>
            <w:hideMark/>
          </w:tcPr>
          <w:p w:rsidR="006F4273" w:rsidRPr="00423B67" w:rsidRDefault="006F4273" w:rsidP="005F112E">
            <w:pPr>
              <w:widowControl/>
              <w:ind w:firstLine="0"/>
              <w:rPr>
                <w:sz w:val="20"/>
              </w:rPr>
            </w:pPr>
            <w:r w:rsidRPr="00423B67">
              <w:rPr>
                <w:sz w:val="20"/>
              </w:rPr>
              <w:t>4 единицы</w:t>
            </w:r>
          </w:p>
        </w:tc>
        <w:tc>
          <w:tcPr>
            <w:tcW w:w="1932" w:type="dxa"/>
            <w:tcBorders>
              <w:top w:val="nil"/>
              <w:left w:val="nil"/>
              <w:bottom w:val="single" w:sz="4" w:space="0" w:color="auto"/>
              <w:right w:val="single" w:sz="4" w:space="0" w:color="auto"/>
            </w:tcBorders>
            <w:shd w:val="clear" w:color="auto" w:fill="auto"/>
            <w:vAlign w:val="center"/>
            <w:hideMark/>
          </w:tcPr>
          <w:p w:rsidR="006F4273" w:rsidRDefault="006F4273" w:rsidP="005F112E">
            <w:pPr>
              <w:widowControl/>
              <w:ind w:firstLine="0"/>
              <w:rPr>
                <w:sz w:val="20"/>
              </w:rPr>
            </w:pPr>
            <w:r w:rsidRPr="00423B67">
              <w:rPr>
                <w:sz w:val="20"/>
              </w:rPr>
              <w:t>четыре автобуса третьего (и выше) экологического класса</w:t>
            </w:r>
          </w:p>
          <w:p w:rsidR="006F4273" w:rsidRDefault="006F4273" w:rsidP="005F112E">
            <w:pPr>
              <w:widowControl/>
              <w:ind w:firstLine="0"/>
              <w:rPr>
                <w:sz w:val="20"/>
              </w:rPr>
            </w:pPr>
          </w:p>
          <w:p w:rsidR="006F4273" w:rsidRDefault="006F4273" w:rsidP="005F112E">
            <w:pPr>
              <w:widowControl/>
              <w:ind w:firstLine="0"/>
              <w:rPr>
                <w:sz w:val="20"/>
              </w:rPr>
            </w:pPr>
          </w:p>
          <w:p w:rsidR="006F4273" w:rsidRDefault="006F4273" w:rsidP="005F112E">
            <w:pPr>
              <w:widowControl/>
              <w:ind w:firstLine="0"/>
              <w:rPr>
                <w:sz w:val="20"/>
              </w:rPr>
            </w:pPr>
          </w:p>
          <w:p w:rsidR="006F4273" w:rsidRDefault="006F4273" w:rsidP="005F112E">
            <w:pPr>
              <w:widowControl/>
              <w:ind w:firstLine="0"/>
              <w:rPr>
                <w:sz w:val="20"/>
              </w:rPr>
            </w:pPr>
          </w:p>
          <w:p w:rsidR="006F4273" w:rsidRDefault="006F4273" w:rsidP="005F112E">
            <w:pPr>
              <w:widowControl/>
              <w:ind w:firstLine="0"/>
              <w:rPr>
                <w:sz w:val="20"/>
              </w:rPr>
            </w:pPr>
          </w:p>
          <w:p w:rsidR="006F4273" w:rsidRDefault="006F4273" w:rsidP="005F112E">
            <w:pPr>
              <w:widowControl/>
              <w:ind w:firstLine="0"/>
              <w:rPr>
                <w:sz w:val="20"/>
              </w:rPr>
            </w:pPr>
          </w:p>
          <w:p w:rsidR="006F4273" w:rsidRDefault="006F4273" w:rsidP="005F112E">
            <w:pPr>
              <w:widowControl/>
              <w:ind w:firstLine="0"/>
              <w:rPr>
                <w:sz w:val="20"/>
              </w:rPr>
            </w:pPr>
          </w:p>
          <w:p w:rsidR="006F4273" w:rsidRDefault="006F4273" w:rsidP="005F112E">
            <w:pPr>
              <w:widowControl/>
              <w:ind w:firstLine="0"/>
              <w:rPr>
                <w:sz w:val="20"/>
              </w:rPr>
            </w:pPr>
          </w:p>
          <w:p w:rsidR="006F4273" w:rsidRDefault="006F4273" w:rsidP="005F112E">
            <w:pPr>
              <w:widowControl/>
              <w:ind w:firstLine="0"/>
              <w:rPr>
                <w:sz w:val="20"/>
              </w:rPr>
            </w:pPr>
          </w:p>
          <w:p w:rsidR="006F4273" w:rsidRDefault="006F4273" w:rsidP="005F112E">
            <w:pPr>
              <w:widowControl/>
              <w:ind w:firstLine="0"/>
              <w:rPr>
                <w:sz w:val="20"/>
              </w:rPr>
            </w:pPr>
          </w:p>
          <w:p w:rsidR="006F4273" w:rsidRDefault="006F4273" w:rsidP="005F112E">
            <w:pPr>
              <w:widowControl/>
              <w:ind w:firstLine="0"/>
              <w:rPr>
                <w:sz w:val="20"/>
              </w:rPr>
            </w:pPr>
          </w:p>
          <w:p w:rsidR="006F4273" w:rsidRDefault="006F4273" w:rsidP="005F112E">
            <w:pPr>
              <w:widowControl/>
              <w:ind w:firstLine="0"/>
              <w:rPr>
                <w:sz w:val="20"/>
              </w:rPr>
            </w:pPr>
          </w:p>
          <w:p w:rsidR="006F4273" w:rsidRDefault="006F4273" w:rsidP="005F112E">
            <w:pPr>
              <w:widowControl/>
              <w:ind w:firstLine="0"/>
              <w:rPr>
                <w:sz w:val="20"/>
              </w:rPr>
            </w:pPr>
          </w:p>
          <w:p w:rsidR="006F4273" w:rsidRDefault="006F4273" w:rsidP="005F112E">
            <w:pPr>
              <w:widowControl/>
              <w:ind w:firstLine="0"/>
              <w:rPr>
                <w:sz w:val="20"/>
              </w:rPr>
            </w:pPr>
          </w:p>
          <w:p w:rsidR="006F4273" w:rsidRDefault="006F4273" w:rsidP="005F112E">
            <w:pPr>
              <w:widowControl/>
              <w:ind w:firstLine="0"/>
              <w:rPr>
                <w:sz w:val="20"/>
              </w:rPr>
            </w:pPr>
          </w:p>
          <w:p w:rsidR="006F4273" w:rsidRDefault="006F4273" w:rsidP="005F112E">
            <w:pPr>
              <w:widowControl/>
              <w:ind w:firstLine="0"/>
              <w:rPr>
                <w:sz w:val="20"/>
              </w:rPr>
            </w:pPr>
          </w:p>
          <w:p w:rsidR="006F4273" w:rsidRDefault="006F4273" w:rsidP="005F112E">
            <w:pPr>
              <w:widowControl/>
              <w:ind w:firstLine="0"/>
              <w:rPr>
                <w:sz w:val="20"/>
              </w:rPr>
            </w:pPr>
          </w:p>
          <w:p w:rsidR="006F4273" w:rsidRDefault="006F4273" w:rsidP="005F112E">
            <w:pPr>
              <w:widowControl/>
              <w:ind w:firstLine="0"/>
              <w:rPr>
                <w:sz w:val="20"/>
              </w:rPr>
            </w:pPr>
          </w:p>
          <w:p w:rsidR="006F4273" w:rsidRPr="00423B67" w:rsidRDefault="006F4273" w:rsidP="005F112E">
            <w:pPr>
              <w:widowControl/>
              <w:ind w:firstLine="0"/>
              <w:rPr>
                <w:sz w:val="20"/>
              </w:rPr>
            </w:pPr>
          </w:p>
        </w:tc>
      </w:tr>
      <w:tr w:rsidR="006F4273" w:rsidRPr="00423B67" w:rsidTr="005F112E">
        <w:trPr>
          <w:trHeight w:val="270"/>
        </w:trPr>
        <w:tc>
          <w:tcPr>
            <w:tcW w:w="466" w:type="dxa"/>
            <w:tcBorders>
              <w:top w:val="nil"/>
              <w:left w:val="single" w:sz="4" w:space="0" w:color="auto"/>
              <w:bottom w:val="single" w:sz="4" w:space="0" w:color="auto"/>
              <w:right w:val="single" w:sz="4" w:space="0" w:color="auto"/>
            </w:tcBorders>
            <w:shd w:val="clear" w:color="auto" w:fill="auto"/>
            <w:hideMark/>
          </w:tcPr>
          <w:p w:rsidR="006F4273" w:rsidRPr="00423B67" w:rsidRDefault="006F4273" w:rsidP="005F112E">
            <w:pPr>
              <w:widowControl/>
              <w:jc w:val="center"/>
              <w:rPr>
                <w:sz w:val="20"/>
              </w:rPr>
            </w:pPr>
            <w:r w:rsidRPr="00423B67">
              <w:rPr>
                <w:sz w:val="20"/>
              </w:rPr>
              <w:lastRenderedPageBreak/>
              <w:t>2</w:t>
            </w:r>
            <w:r>
              <w:rPr>
                <w:sz w:val="20"/>
              </w:rPr>
              <w:t>1</w:t>
            </w:r>
          </w:p>
        </w:tc>
        <w:tc>
          <w:tcPr>
            <w:tcW w:w="516" w:type="dxa"/>
            <w:tcBorders>
              <w:top w:val="nil"/>
              <w:left w:val="nil"/>
              <w:bottom w:val="single" w:sz="4" w:space="0" w:color="auto"/>
              <w:right w:val="single" w:sz="4" w:space="0" w:color="auto"/>
            </w:tcBorders>
            <w:shd w:val="clear" w:color="auto" w:fill="auto"/>
            <w:hideMark/>
          </w:tcPr>
          <w:p w:rsidR="006F4273" w:rsidRPr="00423B67" w:rsidRDefault="006F4273" w:rsidP="005F112E">
            <w:pPr>
              <w:widowControl/>
              <w:jc w:val="center"/>
              <w:rPr>
                <w:sz w:val="20"/>
              </w:rPr>
            </w:pPr>
            <w:r w:rsidRPr="00423B67">
              <w:rPr>
                <w:sz w:val="20"/>
              </w:rPr>
              <w:t>110</w:t>
            </w:r>
          </w:p>
        </w:tc>
        <w:tc>
          <w:tcPr>
            <w:tcW w:w="1660" w:type="dxa"/>
            <w:tcBorders>
              <w:top w:val="nil"/>
              <w:left w:val="nil"/>
              <w:bottom w:val="single" w:sz="4" w:space="0" w:color="auto"/>
              <w:right w:val="single" w:sz="4" w:space="0" w:color="auto"/>
            </w:tcBorders>
            <w:shd w:val="clear" w:color="auto" w:fill="auto"/>
            <w:hideMark/>
          </w:tcPr>
          <w:p w:rsidR="006F4273" w:rsidRPr="00423B67" w:rsidRDefault="006F4273" w:rsidP="005F112E">
            <w:pPr>
              <w:widowControl/>
              <w:ind w:firstLine="0"/>
              <w:jc w:val="center"/>
              <w:rPr>
                <w:sz w:val="20"/>
              </w:rPr>
            </w:pPr>
            <w:r w:rsidRPr="00423B67">
              <w:rPr>
                <w:sz w:val="20"/>
              </w:rPr>
              <w:t xml:space="preserve">«Вокзал – </w:t>
            </w:r>
            <w:proofErr w:type="spellStart"/>
            <w:r w:rsidRPr="00423B67">
              <w:rPr>
                <w:sz w:val="20"/>
              </w:rPr>
              <w:t>Сельхозрынок</w:t>
            </w:r>
            <w:proofErr w:type="spellEnd"/>
            <w:r w:rsidRPr="00423B67">
              <w:rPr>
                <w:sz w:val="20"/>
              </w:rPr>
              <w:t xml:space="preserve"> – Айболит»</w:t>
            </w:r>
          </w:p>
        </w:tc>
        <w:tc>
          <w:tcPr>
            <w:tcW w:w="1967" w:type="dxa"/>
            <w:tcBorders>
              <w:top w:val="nil"/>
              <w:left w:val="nil"/>
              <w:bottom w:val="single" w:sz="4" w:space="0" w:color="auto"/>
              <w:right w:val="single" w:sz="4" w:space="0" w:color="auto"/>
            </w:tcBorders>
            <w:shd w:val="clear" w:color="auto" w:fill="auto"/>
            <w:hideMark/>
          </w:tcPr>
          <w:p w:rsidR="006F4273" w:rsidRPr="00423B67" w:rsidRDefault="006F4273" w:rsidP="005F112E">
            <w:pPr>
              <w:widowControl/>
              <w:ind w:firstLine="0"/>
              <w:jc w:val="center"/>
              <w:rPr>
                <w:sz w:val="20"/>
              </w:rPr>
            </w:pPr>
            <w:r w:rsidRPr="00423B67">
              <w:rPr>
                <w:sz w:val="20"/>
              </w:rPr>
              <w:t xml:space="preserve">«Вокзал – маг. «Русь» – ГПТУ-32 – маг. «В-Лазер» - Детская поликлиника – Заводская – маг. «Центральный» - Прогресс - </w:t>
            </w:r>
            <w:proofErr w:type="spellStart"/>
            <w:r w:rsidRPr="00423B67">
              <w:rPr>
                <w:sz w:val="20"/>
              </w:rPr>
              <w:t>Сельхозрынок</w:t>
            </w:r>
            <w:proofErr w:type="spellEnd"/>
            <w:r w:rsidRPr="00423B67">
              <w:rPr>
                <w:sz w:val="20"/>
              </w:rPr>
              <w:t xml:space="preserve"> - Южная - Ласточка – Школьная – Аэропорт –  Магазин - Айболит»</w:t>
            </w:r>
          </w:p>
        </w:tc>
        <w:tc>
          <w:tcPr>
            <w:tcW w:w="1774" w:type="dxa"/>
            <w:tcBorders>
              <w:top w:val="nil"/>
              <w:left w:val="nil"/>
              <w:bottom w:val="single" w:sz="4" w:space="0" w:color="auto"/>
              <w:right w:val="single" w:sz="4" w:space="0" w:color="auto"/>
            </w:tcBorders>
            <w:shd w:val="clear" w:color="auto" w:fill="auto"/>
            <w:hideMark/>
          </w:tcPr>
          <w:p w:rsidR="006F4273" w:rsidRPr="00423B67" w:rsidRDefault="006F4273" w:rsidP="005F112E">
            <w:pPr>
              <w:widowControl/>
              <w:ind w:firstLine="0"/>
              <w:jc w:val="center"/>
              <w:rPr>
                <w:sz w:val="20"/>
              </w:rPr>
            </w:pPr>
            <w:r w:rsidRPr="00423B67">
              <w:rPr>
                <w:sz w:val="20"/>
              </w:rPr>
              <w:t xml:space="preserve">«ул. 9 Мая – ул. Октябрьская – ул. Жуковского – ул. Ленинская – ул. Новикова –           </w:t>
            </w:r>
            <w:r>
              <w:rPr>
                <w:sz w:val="20"/>
              </w:rPr>
              <w:t xml:space="preserve">  </w:t>
            </w:r>
            <w:r w:rsidRPr="00423B67">
              <w:rPr>
                <w:sz w:val="20"/>
              </w:rPr>
              <w:t>ул. Стахановская»</w:t>
            </w:r>
          </w:p>
        </w:tc>
        <w:tc>
          <w:tcPr>
            <w:tcW w:w="714" w:type="dxa"/>
            <w:tcBorders>
              <w:top w:val="nil"/>
              <w:left w:val="nil"/>
              <w:bottom w:val="single" w:sz="4" w:space="0" w:color="auto"/>
              <w:right w:val="single" w:sz="4" w:space="0" w:color="auto"/>
            </w:tcBorders>
            <w:shd w:val="clear" w:color="auto" w:fill="auto"/>
            <w:hideMark/>
          </w:tcPr>
          <w:p w:rsidR="006F4273" w:rsidRPr="00423B67" w:rsidRDefault="006F4273" w:rsidP="005F112E">
            <w:pPr>
              <w:widowControl/>
              <w:jc w:val="center"/>
              <w:rPr>
                <w:sz w:val="20"/>
              </w:rPr>
            </w:pPr>
            <w:r w:rsidRPr="00423B67">
              <w:rPr>
                <w:sz w:val="20"/>
              </w:rPr>
              <w:t>88,3 км</w:t>
            </w:r>
          </w:p>
        </w:tc>
        <w:tc>
          <w:tcPr>
            <w:tcW w:w="1900" w:type="dxa"/>
            <w:tcBorders>
              <w:top w:val="nil"/>
              <w:left w:val="nil"/>
              <w:bottom w:val="single" w:sz="4" w:space="0" w:color="auto"/>
              <w:right w:val="single" w:sz="4" w:space="0" w:color="auto"/>
            </w:tcBorders>
            <w:shd w:val="clear" w:color="auto" w:fill="auto"/>
            <w:hideMark/>
          </w:tcPr>
          <w:p w:rsidR="006F4273" w:rsidRPr="00423B67" w:rsidRDefault="006F4273" w:rsidP="005F112E">
            <w:pPr>
              <w:ind w:firstLine="0"/>
              <w:jc w:val="center"/>
              <w:rPr>
                <w:sz w:val="20"/>
              </w:rPr>
            </w:pPr>
            <w:r w:rsidRPr="00423B67">
              <w:rPr>
                <w:sz w:val="20"/>
              </w:rPr>
              <w:t>только в установленных остановочных пунктах</w:t>
            </w:r>
          </w:p>
          <w:p w:rsidR="006F4273" w:rsidRPr="00423B67" w:rsidRDefault="006F4273" w:rsidP="005F112E">
            <w:pPr>
              <w:widowControl/>
              <w:jc w:val="center"/>
              <w:rPr>
                <w:sz w:val="20"/>
              </w:rPr>
            </w:pPr>
          </w:p>
        </w:tc>
        <w:tc>
          <w:tcPr>
            <w:tcW w:w="1221" w:type="dxa"/>
            <w:tcBorders>
              <w:top w:val="nil"/>
              <w:left w:val="nil"/>
              <w:bottom w:val="single" w:sz="4" w:space="0" w:color="auto"/>
              <w:right w:val="single" w:sz="4" w:space="0" w:color="auto"/>
            </w:tcBorders>
            <w:shd w:val="clear" w:color="auto" w:fill="auto"/>
            <w:vAlign w:val="center"/>
            <w:hideMark/>
          </w:tcPr>
          <w:p w:rsidR="006F4273" w:rsidRPr="00423B67" w:rsidRDefault="006F4273" w:rsidP="005F112E">
            <w:pPr>
              <w:widowControl/>
              <w:ind w:firstLine="0"/>
              <w:rPr>
                <w:sz w:val="20"/>
              </w:rPr>
            </w:pPr>
            <w:r w:rsidRPr="00423B67">
              <w:rPr>
                <w:sz w:val="20"/>
              </w:rPr>
              <w:t>Регулярные перевозки</w:t>
            </w:r>
          </w:p>
        </w:tc>
        <w:tc>
          <w:tcPr>
            <w:tcW w:w="1293" w:type="dxa"/>
            <w:tcBorders>
              <w:top w:val="nil"/>
              <w:left w:val="nil"/>
              <w:bottom w:val="single" w:sz="4" w:space="0" w:color="auto"/>
              <w:right w:val="single" w:sz="4" w:space="0" w:color="auto"/>
            </w:tcBorders>
            <w:shd w:val="clear" w:color="auto" w:fill="auto"/>
            <w:vAlign w:val="center"/>
            <w:hideMark/>
          </w:tcPr>
          <w:p w:rsidR="006F4273" w:rsidRPr="00423B67" w:rsidRDefault="006F4273" w:rsidP="005F112E">
            <w:pPr>
              <w:widowControl/>
              <w:ind w:firstLine="0"/>
              <w:rPr>
                <w:sz w:val="20"/>
              </w:rPr>
            </w:pPr>
            <w:r>
              <w:rPr>
                <w:sz w:val="20"/>
              </w:rPr>
              <w:t>автобус</w:t>
            </w:r>
            <w:r w:rsidRPr="00423B67">
              <w:rPr>
                <w:sz w:val="20"/>
              </w:rPr>
              <w:t>ы</w:t>
            </w:r>
          </w:p>
        </w:tc>
        <w:tc>
          <w:tcPr>
            <w:tcW w:w="1048" w:type="dxa"/>
            <w:tcBorders>
              <w:top w:val="nil"/>
              <w:left w:val="nil"/>
              <w:bottom w:val="single" w:sz="4" w:space="0" w:color="auto"/>
              <w:right w:val="single" w:sz="4" w:space="0" w:color="auto"/>
            </w:tcBorders>
            <w:shd w:val="clear" w:color="auto" w:fill="auto"/>
            <w:vAlign w:val="center"/>
            <w:hideMark/>
          </w:tcPr>
          <w:p w:rsidR="006F4273" w:rsidRPr="00423B67" w:rsidRDefault="006F4273" w:rsidP="005F112E">
            <w:pPr>
              <w:widowControl/>
              <w:ind w:firstLine="0"/>
              <w:rPr>
                <w:sz w:val="20"/>
              </w:rPr>
            </w:pPr>
            <w:r w:rsidRPr="00423B67">
              <w:rPr>
                <w:sz w:val="20"/>
              </w:rPr>
              <w:t>малый,</w:t>
            </w:r>
          </w:p>
        </w:tc>
        <w:tc>
          <w:tcPr>
            <w:tcW w:w="1237" w:type="dxa"/>
            <w:tcBorders>
              <w:top w:val="nil"/>
              <w:left w:val="nil"/>
              <w:bottom w:val="single" w:sz="4" w:space="0" w:color="auto"/>
              <w:right w:val="single" w:sz="4" w:space="0" w:color="auto"/>
            </w:tcBorders>
            <w:shd w:val="clear" w:color="auto" w:fill="auto"/>
            <w:vAlign w:val="center"/>
            <w:hideMark/>
          </w:tcPr>
          <w:p w:rsidR="006F4273" w:rsidRPr="00423B67" w:rsidRDefault="006F4273" w:rsidP="005F112E">
            <w:pPr>
              <w:widowControl/>
              <w:ind w:firstLine="0"/>
              <w:rPr>
                <w:sz w:val="20"/>
              </w:rPr>
            </w:pPr>
            <w:r w:rsidRPr="00423B67">
              <w:rPr>
                <w:sz w:val="20"/>
              </w:rPr>
              <w:t>3 единицы</w:t>
            </w:r>
          </w:p>
        </w:tc>
        <w:tc>
          <w:tcPr>
            <w:tcW w:w="1932" w:type="dxa"/>
            <w:tcBorders>
              <w:top w:val="nil"/>
              <w:left w:val="nil"/>
              <w:bottom w:val="single" w:sz="4" w:space="0" w:color="auto"/>
              <w:right w:val="single" w:sz="4" w:space="0" w:color="auto"/>
            </w:tcBorders>
            <w:shd w:val="clear" w:color="auto" w:fill="auto"/>
            <w:vAlign w:val="center"/>
            <w:hideMark/>
          </w:tcPr>
          <w:p w:rsidR="006F4273" w:rsidRPr="00423B67" w:rsidRDefault="006F4273" w:rsidP="005F112E">
            <w:pPr>
              <w:widowControl/>
              <w:ind w:firstLine="0"/>
              <w:rPr>
                <w:sz w:val="20"/>
              </w:rPr>
            </w:pPr>
            <w:r w:rsidRPr="00423B67">
              <w:rPr>
                <w:sz w:val="20"/>
              </w:rPr>
              <w:t>три автобуса третьего (и выше) экологического класса</w:t>
            </w:r>
          </w:p>
        </w:tc>
      </w:tr>
    </w:tbl>
    <w:p w:rsidR="006F4273" w:rsidRDefault="006F4273" w:rsidP="006F4273">
      <w:pPr>
        <w:ind w:firstLine="720"/>
        <w:rPr>
          <w:sz w:val="28"/>
          <w:szCs w:val="28"/>
        </w:rPr>
      </w:pPr>
    </w:p>
    <w:p w:rsidR="006F4273" w:rsidRDefault="006F4273" w:rsidP="006F4273">
      <w:pPr>
        <w:ind w:firstLine="720"/>
        <w:rPr>
          <w:sz w:val="28"/>
          <w:szCs w:val="28"/>
        </w:rPr>
        <w:sectPr w:rsidR="006F4273" w:rsidSect="00D845F2">
          <w:pgSz w:w="16838" w:h="11906" w:orient="landscape"/>
          <w:pgMar w:top="0" w:right="851" w:bottom="851" w:left="1134" w:header="284" w:footer="709" w:gutter="397"/>
          <w:pgNumType w:start="13"/>
          <w:cols w:space="708"/>
          <w:titlePg/>
          <w:docGrid w:linePitch="360"/>
        </w:sectPr>
      </w:pPr>
    </w:p>
    <w:p w:rsidR="006F4273" w:rsidRPr="004D34AB" w:rsidRDefault="006F4273" w:rsidP="006F4273">
      <w:pPr>
        <w:jc w:val="right"/>
        <w:rPr>
          <w:sz w:val="28"/>
          <w:szCs w:val="28"/>
        </w:rPr>
      </w:pPr>
      <w:r>
        <w:rPr>
          <w:sz w:val="28"/>
          <w:szCs w:val="28"/>
        </w:rPr>
        <w:lastRenderedPageBreak/>
        <w:t>П</w:t>
      </w:r>
      <w:r w:rsidRPr="004D34AB">
        <w:rPr>
          <w:sz w:val="28"/>
          <w:szCs w:val="28"/>
        </w:rPr>
        <w:t xml:space="preserve">риложение № </w:t>
      </w:r>
      <w:r>
        <w:rPr>
          <w:sz w:val="28"/>
          <w:szCs w:val="28"/>
        </w:rPr>
        <w:t>2</w:t>
      </w:r>
    </w:p>
    <w:p w:rsidR="006F4273" w:rsidRPr="004D34AB" w:rsidRDefault="006F4273" w:rsidP="006F4273">
      <w:pPr>
        <w:jc w:val="right"/>
        <w:rPr>
          <w:sz w:val="28"/>
          <w:szCs w:val="28"/>
        </w:rPr>
      </w:pPr>
      <w:r w:rsidRPr="004D34AB">
        <w:rPr>
          <w:sz w:val="28"/>
          <w:szCs w:val="28"/>
        </w:rPr>
        <w:t>к конкурсной документации</w:t>
      </w:r>
    </w:p>
    <w:p w:rsidR="006F4273" w:rsidRDefault="006F4273" w:rsidP="006F4273">
      <w:pPr>
        <w:spacing w:line="240" w:lineRule="atLeast"/>
        <w:jc w:val="right"/>
        <w:rPr>
          <w:sz w:val="24"/>
          <w:szCs w:val="24"/>
        </w:rPr>
      </w:pPr>
    </w:p>
    <w:p w:rsidR="006F4273" w:rsidRPr="00BA11FC" w:rsidRDefault="006F4273" w:rsidP="006F4273">
      <w:pPr>
        <w:jc w:val="left"/>
        <w:rPr>
          <w:b/>
          <w:szCs w:val="26"/>
        </w:rPr>
      </w:pPr>
      <w:r w:rsidRPr="00BA11FC">
        <w:rPr>
          <w:b/>
          <w:szCs w:val="26"/>
        </w:rPr>
        <w:t>Форма</w:t>
      </w:r>
    </w:p>
    <w:p w:rsidR="006F4273" w:rsidRDefault="006F4273" w:rsidP="006F4273">
      <w:pPr>
        <w:pStyle w:val="ConsPlusNonformat"/>
        <w:jc w:val="center"/>
        <w:rPr>
          <w:rFonts w:ascii="Times New Roman" w:hAnsi="Times New Roman" w:cs="Times New Roman"/>
          <w:b/>
          <w:sz w:val="26"/>
          <w:szCs w:val="26"/>
        </w:rPr>
      </w:pPr>
    </w:p>
    <w:p w:rsidR="006F4273" w:rsidRDefault="006F4273" w:rsidP="006F4273">
      <w:pPr>
        <w:pStyle w:val="ConsPlusNonformat"/>
        <w:jc w:val="center"/>
        <w:rPr>
          <w:rFonts w:ascii="Times New Roman" w:hAnsi="Times New Roman" w:cs="Times New Roman"/>
          <w:b/>
          <w:sz w:val="26"/>
          <w:szCs w:val="26"/>
        </w:rPr>
      </w:pPr>
      <w:r w:rsidRPr="00EE3297">
        <w:rPr>
          <w:rFonts w:ascii="Times New Roman" w:hAnsi="Times New Roman" w:cs="Times New Roman"/>
          <w:b/>
          <w:sz w:val="26"/>
          <w:szCs w:val="26"/>
        </w:rPr>
        <w:t>Заявка</w:t>
      </w:r>
    </w:p>
    <w:p w:rsidR="006F4273" w:rsidRPr="00EE3297" w:rsidRDefault="006F4273" w:rsidP="006F4273">
      <w:pPr>
        <w:pStyle w:val="ConsPlusNonformat"/>
        <w:jc w:val="center"/>
        <w:rPr>
          <w:rFonts w:ascii="Times New Roman" w:hAnsi="Times New Roman" w:cs="Times New Roman"/>
          <w:b/>
          <w:sz w:val="26"/>
          <w:szCs w:val="26"/>
        </w:rPr>
      </w:pPr>
      <w:r w:rsidRPr="00EE3297">
        <w:rPr>
          <w:rFonts w:ascii="Times New Roman" w:hAnsi="Times New Roman" w:cs="Times New Roman"/>
          <w:b/>
          <w:sz w:val="26"/>
          <w:szCs w:val="26"/>
        </w:rPr>
        <w:t xml:space="preserve"> на участие в открытом конкурсе на право осуществлени</w:t>
      </w:r>
      <w:r>
        <w:rPr>
          <w:rFonts w:ascii="Times New Roman" w:hAnsi="Times New Roman" w:cs="Times New Roman"/>
          <w:b/>
          <w:sz w:val="26"/>
          <w:szCs w:val="26"/>
        </w:rPr>
        <w:t>я</w:t>
      </w:r>
      <w:r w:rsidRPr="00EE3297">
        <w:rPr>
          <w:rFonts w:ascii="Times New Roman" w:hAnsi="Times New Roman" w:cs="Times New Roman"/>
          <w:b/>
          <w:sz w:val="26"/>
          <w:szCs w:val="26"/>
        </w:rPr>
        <w:t xml:space="preserve"> перевозок по  муниципальным маршрутам регулярных перевозок пассажиров и багажа автомобильным транспортом общего пользования на территории Арсеньевского городского округа</w:t>
      </w:r>
    </w:p>
    <w:p w:rsidR="006F4273" w:rsidRPr="00EE3297" w:rsidRDefault="006F4273" w:rsidP="006F4273">
      <w:pPr>
        <w:pStyle w:val="ConsPlusNonformat"/>
        <w:rPr>
          <w:rFonts w:ascii="Times New Roman" w:hAnsi="Times New Roman" w:cs="Times New Roman"/>
          <w:b/>
          <w:sz w:val="26"/>
          <w:szCs w:val="26"/>
        </w:rPr>
      </w:pPr>
      <w:r w:rsidRPr="00EE3297">
        <w:rPr>
          <w:rFonts w:ascii="Times New Roman" w:hAnsi="Times New Roman" w:cs="Times New Roman"/>
          <w:b/>
          <w:sz w:val="26"/>
          <w:szCs w:val="26"/>
        </w:rPr>
        <w:t>__________  ______________________</w:t>
      </w:r>
    </w:p>
    <w:p w:rsidR="006F4273" w:rsidRDefault="006F4273" w:rsidP="006F4273">
      <w:pPr>
        <w:pStyle w:val="ConsPlusNonformat"/>
        <w:jc w:val="both"/>
        <w:rPr>
          <w:rFonts w:ascii="Times New Roman" w:hAnsi="Times New Roman" w:cs="Times New Roman"/>
          <w:sz w:val="26"/>
          <w:szCs w:val="26"/>
          <w:vertAlign w:val="superscript"/>
        </w:rPr>
      </w:pPr>
      <w:r>
        <w:rPr>
          <w:rFonts w:ascii="Times New Roman" w:hAnsi="Times New Roman" w:cs="Times New Roman"/>
          <w:sz w:val="26"/>
          <w:szCs w:val="26"/>
          <w:vertAlign w:val="superscript"/>
        </w:rPr>
        <w:t xml:space="preserve">        Дата                                      исх. номер</w:t>
      </w:r>
    </w:p>
    <w:p w:rsidR="006F4273" w:rsidRDefault="006F4273" w:rsidP="006F4273">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Изучив  документацию о проведении открытого конкурса на право осуществления перевозок по муниципальным маршрутам регулярных перевозок пассажиров и багажа автомобильным транспортом общего пользования на территории Арсеньевского городского округа   </w:t>
      </w:r>
    </w:p>
    <w:p w:rsidR="006F4273" w:rsidRDefault="006F4273" w:rsidP="006F4273">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w:t>
      </w:r>
    </w:p>
    <w:p w:rsidR="006F4273" w:rsidRDefault="006F4273" w:rsidP="006F4273">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____________________________________________________________________________________________________________________________________________</w:t>
      </w:r>
    </w:p>
    <w:p w:rsidR="006F4273" w:rsidRDefault="006F4273" w:rsidP="006F4273">
      <w:pPr>
        <w:pStyle w:val="ConsPlusNonformat"/>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(полное наименование, юридический адрес участника открытого конкурса)</w:t>
      </w:r>
    </w:p>
    <w:p w:rsidR="006F4273" w:rsidRDefault="006F4273" w:rsidP="006F4273">
      <w:pPr>
        <w:pStyle w:val="ConsPlusNonformat"/>
        <w:jc w:val="both"/>
        <w:rPr>
          <w:rFonts w:ascii="Times New Roman" w:hAnsi="Times New Roman" w:cs="Times New Roman"/>
          <w:sz w:val="26"/>
          <w:szCs w:val="26"/>
        </w:rPr>
      </w:pPr>
      <w:proofErr w:type="gramStart"/>
      <w:r>
        <w:rPr>
          <w:rFonts w:ascii="Times New Roman" w:hAnsi="Times New Roman" w:cs="Times New Roman"/>
          <w:sz w:val="26"/>
          <w:szCs w:val="26"/>
        </w:rPr>
        <w:t>направляет  настоящую</w:t>
      </w:r>
      <w:proofErr w:type="gramEnd"/>
      <w:r>
        <w:rPr>
          <w:rFonts w:ascii="Times New Roman" w:hAnsi="Times New Roman" w:cs="Times New Roman"/>
          <w:sz w:val="26"/>
          <w:szCs w:val="26"/>
        </w:rPr>
        <w:t xml:space="preserve">  заявку  с  пакетом  необходимых   документов  для  участия в открытом конкурсе  на право осуществления перевозок по муниципальным маршрутам регулярных перевозок пассажиров и багажа автомобильным транспортом общего пользования на территории Арсеньевского городского округа (далее – открытый конкурс).</w:t>
      </w:r>
    </w:p>
    <w:p w:rsidR="006F4273" w:rsidRDefault="006F4273" w:rsidP="006F4273">
      <w:pPr>
        <w:pStyle w:val="ConsPlusNonformat"/>
        <w:jc w:val="both"/>
        <w:rPr>
          <w:rFonts w:ascii="Times New Roman" w:hAnsi="Times New Roman" w:cs="Times New Roman"/>
          <w:sz w:val="26"/>
          <w:szCs w:val="26"/>
        </w:rPr>
      </w:pPr>
      <w:r>
        <w:rPr>
          <w:rFonts w:ascii="Times New Roman" w:hAnsi="Times New Roman" w:cs="Times New Roman"/>
          <w:sz w:val="26"/>
          <w:szCs w:val="26"/>
        </w:rPr>
        <w:t>На открытый конкурс представляется  ________  ед.  автотранспорта, в том числе 10% резерв, в открытом конкурсе не участвующий.</w:t>
      </w:r>
    </w:p>
    <w:p w:rsidR="006F4273" w:rsidRDefault="006F4273" w:rsidP="006F4273">
      <w:pPr>
        <w:pStyle w:val="ConsPlusNonformat"/>
        <w:jc w:val="both"/>
        <w:rPr>
          <w:rFonts w:ascii="Times New Roman" w:hAnsi="Times New Roman" w:cs="Times New Roman"/>
          <w:sz w:val="26"/>
          <w:szCs w:val="26"/>
        </w:rPr>
      </w:pPr>
      <w:r>
        <w:rPr>
          <w:rFonts w:ascii="Times New Roman" w:hAnsi="Times New Roman" w:cs="Times New Roman"/>
          <w:sz w:val="26"/>
          <w:szCs w:val="26"/>
        </w:rPr>
        <w:t>Настоящей заявкой подтверждаем, что в отношении ____________________________________________________________________________________________________________________________________________________________________________________________________________________</w:t>
      </w:r>
    </w:p>
    <w:p w:rsidR="006F4273" w:rsidRDefault="006F4273" w:rsidP="006F4273">
      <w:pPr>
        <w:pStyle w:val="ConsPlusNonformat"/>
        <w:jc w:val="center"/>
        <w:rPr>
          <w:rFonts w:ascii="Times New Roman" w:hAnsi="Times New Roman" w:cs="Times New Roman"/>
          <w:sz w:val="26"/>
          <w:szCs w:val="26"/>
          <w:vertAlign w:val="superscript"/>
        </w:rPr>
      </w:pPr>
      <w:r>
        <w:rPr>
          <w:rFonts w:ascii="Times New Roman" w:hAnsi="Times New Roman" w:cs="Times New Roman"/>
          <w:sz w:val="26"/>
          <w:szCs w:val="26"/>
          <w:vertAlign w:val="superscript"/>
        </w:rPr>
        <w:t>(наименование участника открытого конкурса)</w:t>
      </w:r>
    </w:p>
    <w:p w:rsidR="006F4273" w:rsidRDefault="006F4273" w:rsidP="006F4273">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не  проводится  процедура   ликвидации,  отсутствует  решение  арбитражного  суда о признании  банкротом  и  об  открытии  конкурсного  производства,  на  день  подачи заявки на участие в открытом конкурсе деятельность не приостановлена в порядке, предусмотренном </w:t>
      </w:r>
      <w:hyperlink r:id="rId11" w:tooltip="&quot;Кодекс Российской Федерации об административных правонарушениях&quot; от 30.12.2001 N 195-ФЗ (ред. от 06.04.2015) (с изм. и доп., вступ. в силу с 01.05.2015)------------ Недействующая редакция{КонсультантПлюс}" w:history="1">
        <w:r>
          <w:rPr>
            <w:rStyle w:val="ab"/>
            <w:szCs w:val="26"/>
          </w:rPr>
          <w:t>Кодексом</w:t>
        </w:r>
      </w:hyperlink>
      <w:r>
        <w:rPr>
          <w:rFonts w:ascii="Times New Roman" w:hAnsi="Times New Roman" w:cs="Times New Roman"/>
          <w:sz w:val="26"/>
          <w:szCs w:val="26"/>
        </w:rPr>
        <w:t xml:space="preserve"> Российской Федерации об административных правонарушениях. Настоящей заявкой гарантируем достоверность представленной нами в заявке информации и подтверждаем право организатора конкурса запрашивать у нас информацию, уточняющую представленные нами в ней сведения, в том числе сведения о соисполнителях. Настоящим подтверждаем, что ознакомлены с условиями открытого конкурса.</w:t>
      </w:r>
    </w:p>
    <w:p w:rsidR="006F4273" w:rsidRDefault="006F4273" w:rsidP="006F4273">
      <w:pPr>
        <w:pStyle w:val="ConsPlusNonformat"/>
        <w:jc w:val="both"/>
        <w:rPr>
          <w:rFonts w:ascii="Times New Roman" w:hAnsi="Times New Roman" w:cs="Times New Roman"/>
          <w:sz w:val="26"/>
          <w:szCs w:val="26"/>
        </w:rPr>
      </w:pPr>
    </w:p>
    <w:p w:rsidR="006F4273" w:rsidRDefault="006F4273" w:rsidP="006F4273">
      <w:pPr>
        <w:pStyle w:val="ConsPlusNonformat"/>
        <w:jc w:val="both"/>
        <w:rPr>
          <w:rFonts w:ascii="Times New Roman" w:hAnsi="Times New Roman" w:cs="Times New Roman"/>
          <w:sz w:val="26"/>
          <w:szCs w:val="26"/>
        </w:rPr>
      </w:pPr>
      <w:r>
        <w:rPr>
          <w:rFonts w:ascii="Times New Roman" w:hAnsi="Times New Roman" w:cs="Times New Roman"/>
          <w:sz w:val="26"/>
          <w:szCs w:val="26"/>
        </w:rPr>
        <w:t>К настоящей заявке прилагаются документы согласно описи на _____ стр.</w:t>
      </w:r>
    </w:p>
    <w:p w:rsidR="006F4273" w:rsidRDefault="006F4273" w:rsidP="006F4273">
      <w:pPr>
        <w:pStyle w:val="ConsPlusNonformat"/>
        <w:jc w:val="both"/>
        <w:rPr>
          <w:rFonts w:ascii="Times New Roman" w:hAnsi="Times New Roman" w:cs="Times New Roman"/>
          <w:sz w:val="26"/>
          <w:szCs w:val="26"/>
        </w:rPr>
      </w:pPr>
    </w:p>
    <w:p w:rsidR="006F4273" w:rsidRDefault="006F4273" w:rsidP="006F4273">
      <w:pPr>
        <w:pStyle w:val="ConsPlusNormal"/>
        <w:ind w:firstLine="0"/>
        <w:jc w:val="center"/>
        <w:rPr>
          <w:rFonts w:ascii="Times New Roman" w:hAnsi="Times New Roman" w:cs="Times New Roman"/>
          <w:b/>
          <w:bCs/>
          <w:sz w:val="26"/>
          <w:szCs w:val="26"/>
        </w:rPr>
      </w:pPr>
    </w:p>
    <w:p w:rsidR="006F4273" w:rsidRDefault="006F4273" w:rsidP="006F4273">
      <w:pPr>
        <w:pStyle w:val="ConsPlusNormal"/>
        <w:ind w:firstLine="0"/>
        <w:jc w:val="center"/>
        <w:rPr>
          <w:rFonts w:ascii="Times New Roman" w:hAnsi="Times New Roman" w:cs="Times New Roman"/>
          <w:b/>
          <w:bCs/>
          <w:sz w:val="26"/>
          <w:szCs w:val="26"/>
        </w:rPr>
      </w:pPr>
    </w:p>
    <w:p w:rsidR="006F4273" w:rsidRDefault="006F4273" w:rsidP="006F4273">
      <w:pPr>
        <w:pStyle w:val="ConsPlusNormal"/>
        <w:ind w:firstLine="0"/>
        <w:jc w:val="center"/>
        <w:rPr>
          <w:rFonts w:ascii="Times New Roman" w:hAnsi="Times New Roman" w:cs="Times New Roman"/>
          <w:b/>
          <w:bCs/>
          <w:sz w:val="26"/>
          <w:szCs w:val="26"/>
        </w:rPr>
      </w:pPr>
    </w:p>
    <w:p w:rsidR="006F4273" w:rsidRDefault="006F4273" w:rsidP="006F4273">
      <w:pPr>
        <w:pStyle w:val="ConsPlusNormal"/>
        <w:ind w:firstLine="0"/>
        <w:jc w:val="center"/>
        <w:rPr>
          <w:rFonts w:ascii="Times New Roman" w:hAnsi="Times New Roman" w:cs="Times New Roman"/>
          <w:b/>
          <w:bCs/>
          <w:sz w:val="26"/>
          <w:szCs w:val="26"/>
        </w:rPr>
      </w:pPr>
    </w:p>
    <w:p w:rsidR="006F4273" w:rsidRDefault="006F4273" w:rsidP="006F4273">
      <w:pPr>
        <w:pStyle w:val="ConsPlusNormal"/>
        <w:ind w:firstLine="0"/>
        <w:jc w:val="center"/>
        <w:rPr>
          <w:rFonts w:ascii="Times New Roman" w:hAnsi="Times New Roman" w:cs="Times New Roman"/>
          <w:b/>
          <w:bCs/>
          <w:sz w:val="26"/>
          <w:szCs w:val="26"/>
        </w:rPr>
      </w:pPr>
    </w:p>
    <w:p w:rsidR="006F4273" w:rsidRDefault="006F4273" w:rsidP="006F4273">
      <w:pPr>
        <w:pStyle w:val="ConsPlusNormal"/>
        <w:ind w:firstLine="0"/>
        <w:jc w:val="center"/>
        <w:rPr>
          <w:rFonts w:ascii="Times New Roman" w:hAnsi="Times New Roman" w:cs="Times New Roman"/>
          <w:b/>
          <w:bCs/>
          <w:sz w:val="26"/>
          <w:szCs w:val="26"/>
        </w:rPr>
      </w:pPr>
    </w:p>
    <w:p w:rsidR="006F4273" w:rsidRDefault="006F4273" w:rsidP="006F4273">
      <w:pPr>
        <w:pStyle w:val="ConsPlusNormal"/>
        <w:ind w:firstLine="0"/>
        <w:jc w:val="center"/>
        <w:rPr>
          <w:rFonts w:ascii="Times New Roman" w:hAnsi="Times New Roman" w:cs="Times New Roman"/>
          <w:b/>
          <w:bCs/>
          <w:sz w:val="26"/>
          <w:szCs w:val="26"/>
        </w:rPr>
      </w:pPr>
    </w:p>
    <w:p w:rsidR="006F4273" w:rsidRPr="004D34AB" w:rsidRDefault="006F4273" w:rsidP="006F4273">
      <w:pPr>
        <w:jc w:val="right"/>
        <w:rPr>
          <w:sz w:val="28"/>
          <w:szCs w:val="28"/>
        </w:rPr>
      </w:pPr>
      <w:r>
        <w:rPr>
          <w:sz w:val="28"/>
          <w:szCs w:val="28"/>
        </w:rPr>
        <w:t>П</w:t>
      </w:r>
      <w:r w:rsidRPr="004D34AB">
        <w:rPr>
          <w:sz w:val="28"/>
          <w:szCs w:val="28"/>
        </w:rPr>
        <w:t xml:space="preserve">риложение № </w:t>
      </w:r>
      <w:r>
        <w:rPr>
          <w:sz w:val="28"/>
          <w:szCs w:val="28"/>
        </w:rPr>
        <w:t>2</w:t>
      </w:r>
    </w:p>
    <w:p w:rsidR="006F4273" w:rsidRPr="004D34AB" w:rsidRDefault="006F4273" w:rsidP="006F4273">
      <w:pPr>
        <w:jc w:val="right"/>
        <w:rPr>
          <w:sz w:val="28"/>
          <w:szCs w:val="28"/>
        </w:rPr>
      </w:pPr>
      <w:r w:rsidRPr="004D34AB">
        <w:rPr>
          <w:sz w:val="28"/>
          <w:szCs w:val="28"/>
        </w:rPr>
        <w:t>к конкурсной документации</w:t>
      </w:r>
    </w:p>
    <w:p w:rsidR="006F4273" w:rsidRDefault="006F4273" w:rsidP="006F4273">
      <w:pPr>
        <w:pStyle w:val="ConsPlusNormal"/>
        <w:ind w:firstLine="0"/>
        <w:jc w:val="center"/>
        <w:rPr>
          <w:rFonts w:ascii="Times New Roman" w:hAnsi="Times New Roman" w:cs="Times New Roman"/>
          <w:b/>
          <w:bCs/>
          <w:sz w:val="26"/>
          <w:szCs w:val="26"/>
        </w:rPr>
      </w:pPr>
    </w:p>
    <w:p w:rsidR="006F4273" w:rsidRDefault="006F4273" w:rsidP="006F4273">
      <w:pPr>
        <w:pStyle w:val="ConsPlusNormal"/>
        <w:ind w:firstLine="0"/>
        <w:rPr>
          <w:rFonts w:ascii="Times New Roman" w:hAnsi="Times New Roman" w:cs="Times New Roman"/>
          <w:b/>
          <w:bCs/>
          <w:sz w:val="26"/>
          <w:szCs w:val="26"/>
        </w:rPr>
      </w:pPr>
      <w:r>
        <w:rPr>
          <w:rFonts w:ascii="Times New Roman" w:hAnsi="Times New Roman" w:cs="Times New Roman"/>
          <w:b/>
          <w:bCs/>
          <w:sz w:val="26"/>
          <w:szCs w:val="26"/>
        </w:rPr>
        <w:t xml:space="preserve">           Форма</w:t>
      </w:r>
    </w:p>
    <w:p w:rsidR="006F4273" w:rsidRDefault="006F4273" w:rsidP="006F4273">
      <w:pPr>
        <w:pStyle w:val="ConsPlusNormal"/>
        <w:ind w:firstLine="0"/>
        <w:jc w:val="center"/>
        <w:rPr>
          <w:rFonts w:ascii="Times New Roman" w:hAnsi="Times New Roman" w:cs="Times New Roman"/>
          <w:b/>
          <w:bCs/>
          <w:sz w:val="26"/>
          <w:szCs w:val="26"/>
        </w:rPr>
      </w:pPr>
      <w:r>
        <w:rPr>
          <w:rFonts w:ascii="Times New Roman" w:hAnsi="Times New Roman" w:cs="Times New Roman"/>
          <w:b/>
          <w:bCs/>
          <w:sz w:val="26"/>
          <w:szCs w:val="26"/>
        </w:rPr>
        <w:t>Опись документов</w:t>
      </w:r>
    </w:p>
    <w:p w:rsidR="006F4273" w:rsidRDefault="006F4273" w:rsidP="006F4273">
      <w:pPr>
        <w:pStyle w:val="ConsPlusNormal"/>
        <w:jc w:val="center"/>
        <w:rPr>
          <w:rFonts w:ascii="Times New Roman" w:hAnsi="Times New Roman" w:cs="Times New Roman"/>
          <w:b/>
          <w:bCs/>
          <w:sz w:val="26"/>
          <w:szCs w:val="26"/>
        </w:rPr>
      </w:pPr>
    </w:p>
    <w:tbl>
      <w:tblPr>
        <w:tblW w:w="0" w:type="auto"/>
        <w:tblInd w:w="62" w:type="dxa"/>
        <w:tblLayout w:type="fixed"/>
        <w:tblCellMar>
          <w:top w:w="75" w:type="dxa"/>
          <w:left w:w="0" w:type="dxa"/>
          <w:bottom w:w="75" w:type="dxa"/>
          <w:right w:w="0" w:type="dxa"/>
        </w:tblCellMar>
        <w:tblLook w:val="04A0" w:firstRow="1" w:lastRow="0" w:firstColumn="1" w:lastColumn="0" w:noHBand="0" w:noVBand="1"/>
      </w:tblPr>
      <w:tblGrid>
        <w:gridCol w:w="680"/>
        <w:gridCol w:w="5556"/>
        <w:gridCol w:w="3120"/>
      </w:tblGrid>
      <w:tr w:rsidR="006F4273" w:rsidTr="005F112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 п/п</w:t>
            </w:r>
          </w:p>
        </w:tc>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Наименование</w:t>
            </w: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81"/>
              <w:jc w:val="center"/>
              <w:rPr>
                <w:rFonts w:ascii="Times New Roman" w:hAnsi="Times New Roman" w:cs="Times New Roman"/>
                <w:sz w:val="26"/>
                <w:szCs w:val="26"/>
              </w:rPr>
            </w:pPr>
            <w:r>
              <w:rPr>
                <w:rFonts w:ascii="Times New Roman" w:hAnsi="Times New Roman" w:cs="Times New Roman"/>
                <w:sz w:val="26"/>
                <w:szCs w:val="26"/>
              </w:rPr>
              <w:t>Количество страниц</w:t>
            </w:r>
          </w:p>
        </w:tc>
      </w:tr>
      <w:tr w:rsidR="006F4273" w:rsidTr="005F112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r>
      <w:tr w:rsidR="006F4273" w:rsidTr="005F112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r>
      <w:tr w:rsidR="006F4273" w:rsidTr="005F112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r>
      <w:tr w:rsidR="006F4273" w:rsidTr="005F112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r>
      <w:tr w:rsidR="006F4273" w:rsidTr="005F112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r>
      <w:tr w:rsidR="006F4273" w:rsidTr="005F112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r>
      <w:tr w:rsidR="006F4273" w:rsidTr="005F112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r>
      <w:tr w:rsidR="006F4273" w:rsidTr="005F112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r>
      <w:tr w:rsidR="006F4273" w:rsidTr="005F112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r>
      <w:tr w:rsidR="006F4273" w:rsidTr="005F112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r>
      <w:tr w:rsidR="006F4273" w:rsidTr="005F112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r>
      <w:tr w:rsidR="006F4273" w:rsidTr="005F112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r>
      <w:tr w:rsidR="006F4273" w:rsidTr="005F112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r>
      <w:tr w:rsidR="006F4273" w:rsidTr="005F112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r>
      <w:tr w:rsidR="006F4273" w:rsidTr="005F112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r>
      <w:tr w:rsidR="006F4273" w:rsidTr="005F112E">
        <w:tc>
          <w:tcPr>
            <w:tcW w:w="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55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c>
          <w:tcPr>
            <w:tcW w:w="31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pStyle w:val="ConsPlusNormal"/>
              <w:jc w:val="both"/>
              <w:rPr>
                <w:rFonts w:ascii="Times New Roman" w:hAnsi="Times New Roman" w:cs="Times New Roman"/>
                <w:sz w:val="26"/>
                <w:szCs w:val="26"/>
              </w:rPr>
            </w:pPr>
          </w:p>
        </w:tc>
      </w:tr>
    </w:tbl>
    <w:p w:rsidR="006F4273" w:rsidRDefault="006F4273" w:rsidP="006F4273">
      <w:pPr>
        <w:rPr>
          <w:szCs w:val="26"/>
        </w:rPr>
      </w:pPr>
    </w:p>
    <w:p w:rsidR="006F4273" w:rsidRDefault="006F4273" w:rsidP="006F4273">
      <w:pPr>
        <w:pStyle w:val="ConsPlusNonformat"/>
        <w:jc w:val="both"/>
        <w:rPr>
          <w:rFonts w:ascii="Times New Roman" w:hAnsi="Times New Roman" w:cs="Times New Roman"/>
          <w:sz w:val="26"/>
          <w:szCs w:val="26"/>
        </w:rPr>
      </w:pPr>
      <w:r>
        <w:rPr>
          <w:rFonts w:ascii="Times New Roman" w:hAnsi="Times New Roman" w:cs="Times New Roman"/>
          <w:sz w:val="26"/>
          <w:szCs w:val="26"/>
        </w:rPr>
        <w:t>Руководитель организации____________________    __________________________</w:t>
      </w:r>
    </w:p>
    <w:p w:rsidR="006F4273" w:rsidRPr="00C57070" w:rsidRDefault="006F4273" w:rsidP="006F4273">
      <w:pPr>
        <w:pStyle w:val="ConsPlusNonformat"/>
        <w:jc w:val="both"/>
        <w:rPr>
          <w:rFonts w:ascii="Times New Roman" w:hAnsi="Times New Roman" w:cs="Times New Roman"/>
        </w:rPr>
      </w:pPr>
      <w:r w:rsidRPr="00C57070">
        <w:rPr>
          <w:rFonts w:ascii="Times New Roman" w:hAnsi="Times New Roman" w:cs="Times New Roman"/>
        </w:rPr>
        <w:t xml:space="preserve">                                                                 </w:t>
      </w:r>
      <w:r>
        <w:rPr>
          <w:rFonts w:ascii="Times New Roman" w:hAnsi="Times New Roman" w:cs="Times New Roman"/>
        </w:rPr>
        <w:t xml:space="preserve">                 </w:t>
      </w:r>
      <w:r w:rsidRPr="00C57070">
        <w:rPr>
          <w:rFonts w:ascii="Times New Roman" w:hAnsi="Times New Roman" w:cs="Times New Roman"/>
        </w:rPr>
        <w:t xml:space="preserve"> подпись                             ФИО</w:t>
      </w:r>
    </w:p>
    <w:p w:rsidR="006F4273" w:rsidRDefault="006F4273" w:rsidP="006F4273">
      <w:pPr>
        <w:pStyle w:val="ConsPlusNonformat"/>
        <w:jc w:val="both"/>
        <w:rPr>
          <w:rFonts w:ascii="Times New Roman" w:hAnsi="Times New Roman" w:cs="Times New Roman"/>
          <w:sz w:val="26"/>
          <w:szCs w:val="26"/>
        </w:rPr>
      </w:pPr>
      <w:r>
        <w:rPr>
          <w:rFonts w:ascii="Times New Roman" w:hAnsi="Times New Roman" w:cs="Times New Roman"/>
          <w:sz w:val="26"/>
          <w:szCs w:val="26"/>
        </w:rPr>
        <w:t>(ИП, участник договора</w:t>
      </w:r>
    </w:p>
    <w:p w:rsidR="006F4273" w:rsidRPr="002E32B8" w:rsidRDefault="006F4273" w:rsidP="006F4273">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простого </w:t>
      </w:r>
      <w:proofErr w:type="gramStart"/>
      <w:r>
        <w:rPr>
          <w:rFonts w:ascii="Times New Roman" w:hAnsi="Times New Roman" w:cs="Times New Roman"/>
          <w:sz w:val="26"/>
          <w:szCs w:val="26"/>
        </w:rPr>
        <w:t>товарищества )</w:t>
      </w:r>
      <w:proofErr w:type="gramEnd"/>
    </w:p>
    <w:p w:rsidR="006F4273" w:rsidRDefault="006F4273" w:rsidP="006F4273">
      <w:pPr>
        <w:ind w:firstLine="720"/>
        <w:rPr>
          <w:sz w:val="28"/>
          <w:szCs w:val="28"/>
        </w:rPr>
      </w:pPr>
    </w:p>
    <w:p w:rsidR="006F4273" w:rsidRDefault="006F4273" w:rsidP="006F4273">
      <w:pPr>
        <w:pStyle w:val="ConsPlusNormal"/>
        <w:ind w:firstLine="0"/>
        <w:jc w:val="center"/>
        <w:outlineLvl w:val="2"/>
        <w:rPr>
          <w:rFonts w:ascii="Times New Roman" w:hAnsi="Times New Roman" w:cs="Times New Roman"/>
          <w:b/>
          <w:sz w:val="26"/>
          <w:szCs w:val="26"/>
        </w:rPr>
      </w:pPr>
    </w:p>
    <w:p w:rsidR="006F4273" w:rsidRDefault="006F4273" w:rsidP="006F4273">
      <w:pPr>
        <w:pStyle w:val="ConsPlusNormal"/>
        <w:ind w:firstLine="0"/>
        <w:jc w:val="center"/>
        <w:outlineLvl w:val="2"/>
        <w:rPr>
          <w:rFonts w:ascii="Times New Roman" w:hAnsi="Times New Roman" w:cs="Times New Roman"/>
          <w:b/>
          <w:sz w:val="26"/>
          <w:szCs w:val="26"/>
        </w:rPr>
      </w:pPr>
    </w:p>
    <w:p w:rsidR="006F4273" w:rsidRPr="004D34AB" w:rsidRDefault="006F4273" w:rsidP="006F4273">
      <w:pPr>
        <w:jc w:val="right"/>
        <w:rPr>
          <w:sz w:val="28"/>
          <w:szCs w:val="28"/>
        </w:rPr>
      </w:pPr>
      <w:r>
        <w:rPr>
          <w:sz w:val="28"/>
          <w:szCs w:val="28"/>
        </w:rPr>
        <w:t>П</w:t>
      </w:r>
      <w:r w:rsidRPr="004D34AB">
        <w:rPr>
          <w:sz w:val="28"/>
          <w:szCs w:val="28"/>
        </w:rPr>
        <w:t xml:space="preserve">риложение № </w:t>
      </w:r>
      <w:r>
        <w:rPr>
          <w:sz w:val="28"/>
          <w:szCs w:val="28"/>
        </w:rPr>
        <w:t>2</w:t>
      </w:r>
    </w:p>
    <w:p w:rsidR="006F4273" w:rsidRPr="004D34AB" w:rsidRDefault="006F4273" w:rsidP="006F4273">
      <w:pPr>
        <w:jc w:val="right"/>
        <w:rPr>
          <w:sz w:val="28"/>
          <w:szCs w:val="28"/>
        </w:rPr>
      </w:pPr>
      <w:r w:rsidRPr="004D34AB">
        <w:rPr>
          <w:sz w:val="28"/>
          <w:szCs w:val="28"/>
        </w:rPr>
        <w:t>к конкурсной документации</w:t>
      </w:r>
    </w:p>
    <w:p w:rsidR="006F4273" w:rsidRDefault="006F4273" w:rsidP="006F4273">
      <w:pPr>
        <w:pStyle w:val="ConsPlusNormal"/>
        <w:ind w:firstLine="0"/>
        <w:jc w:val="center"/>
        <w:outlineLvl w:val="2"/>
        <w:rPr>
          <w:rFonts w:ascii="Times New Roman" w:hAnsi="Times New Roman" w:cs="Times New Roman"/>
          <w:b/>
          <w:sz w:val="26"/>
          <w:szCs w:val="26"/>
        </w:rPr>
      </w:pPr>
    </w:p>
    <w:p w:rsidR="006F4273" w:rsidRDefault="006F4273" w:rsidP="006F4273">
      <w:pPr>
        <w:pStyle w:val="ConsPlusNormal"/>
        <w:ind w:firstLine="0"/>
        <w:jc w:val="center"/>
        <w:outlineLvl w:val="2"/>
        <w:rPr>
          <w:rFonts w:ascii="Times New Roman" w:hAnsi="Times New Roman" w:cs="Times New Roman"/>
          <w:b/>
          <w:sz w:val="26"/>
          <w:szCs w:val="26"/>
        </w:rPr>
      </w:pPr>
    </w:p>
    <w:p w:rsidR="006F4273" w:rsidRDefault="006F4273" w:rsidP="006F4273">
      <w:pPr>
        <w:pStyle w:val="ConsPlusNormal"/>
        <w:ind w:firstLine="0"/>
        <w:jc w:val="center"/>
        <w:outlineLvl w:val="2"/>
        <w:rPr>
          <w:rFonts w:ascii="Times New Roman" w:hAnsi="Times New Roman" w:cs="Times New Roman"/>
          <w:b/>
          <w:sz w:val="26"/>
          <w:szCs w:val="26"/>
        </w:rPr>
      </w:pPr>
    </w:p>
    <w:p w:rsidR="006F4273" w:rsidRDefault="006F4273" w:rsidP="006F4273">
      <w:pPr>
        <w:pStyle w:val="ConsPlusNormal"/>
        <w:ind w:firstLine="0"/>
        <w:outlineLvl w:val="2"/>
        <w:rPr>
          <w:rFonts w:ascii="Times New Roman" w:hAnsi="Times New Roman" w:cs="Times New Roman"/>
          <w:b/>
          <w:sz w:val="26"/>
          <w:szCs w:val="26"/>
        </w:rPr>
      </w:pPr>
      <w:r>
        <w:rPr>
          <w:rFonts w:ascii="Times New Roman" w:hAnsi="Times New Roman" w:cs="Times New Roman"/>
          <w:b/>
          <w:sz w:val="26"/>
          <w:szCs w:val="26"/>
        </w:rPr>
        <w:t xml:space="preserve">             Форма</w:t>
      </w:r>
    </w:p>
    <w:p w:rsidR="006F4273" w:rsidRDefault="006F4273" w:rsidP="006F4273">
      <w:pPr>
        <w:pStyle w:val="ConsPlusNormal"/>
        <w:ind w:firstLine="0"/>
        <w:jc w:val="center"/>
        <w:outlineLvl w:val="2"/>
        <w:rPr>
          <w:rFonts w:ascii="Times New Roman" w:hAnsi="Times New Roman" w:cs="Times New Roman"/>
          <w:b/>
          <w:sz w:val="26"/>
          <w:szCs w:val="26"/>
        </w:rPr>
      </w:pPr>
    </w:p>
    <w:p w:rsidR="006F4273" w:rsidRDefault="006F4273" w:rsidP="006F4273">
      <w:pPr>
        <w:pStyle w:val="ConsPlusNormal"/>
        <w:ind w:firstLine="0"/>
        <w:jc w:val="center"/>
        <w:outlineLvl w:val="2"/>
        <w:rPr>
          <w:rFonts w:ascii="Times New Roman" w:hAnsi="Times New Roman" w:cs="Times New Roman"/>
          <w:b/>
          <w:sz w:val="26"/>
          <w:szCs w:val="26"/>
        </w:rPr>
      </w:pPr>
      <w:r>
        <w:rPr>
          <w:rFonts w:ascii="Times New Roman" w:hAnsi="Times New Roman" w:cs="Times New Roman"/>
          <w:b/>
          <w:sz w:val="26"/>
          <w:szCs w:val="26"/>
        </w:rPr>
        <w:t>Анкета</w:t>
      </w:r>
    </w:p>
    <w:p w:rsidR="006F4273" w:rsidRDefault="006F4273" w:rsidP="006F4273">
      <w:pPr>
        <w:pStyle w:val="ConsPlusNormal"/>
        <w:ind w:firstLine="0"/>
        <w:jc w:val="center"/>
        <w:outlineLvl w:val="2"/>
        <w:rPr>
          <w:rFonts w:ascii="Times New Roman" w:hAnsi="Times New Roman" w:cs="Times New Roman"/>
          <w:sz w:val="26"/>
          <w:szCs w:val="26"/>
        </w:rPr>
      </w:pPr>
      <w:r>
        <w:rPr>
          <w:rFonts w:ascii="Times New Roman" w:hAnsi="Times New Roman" w:cs="Times New Roman"/>
          <w:sz w:val="26"/>
          <w:szCs w:val="26"/>
        </w:rPr>
        <w:t>(для индивидуального предпринимателя)</w:t>
      </w:r>
    </w:p>
    <w:p w:rsidR="006F4273" w:rsidRDefault="006F4273" w:rsidP="006F4273">
      <w:pPr>
        <w:pStyle w:val="ConsPlusNormal"/>
        <w:jc w:val="both"/>
        <w:rPr>
          <w:rFonts w:ascii="Times New Roman" w:hAnsi="Times New Roman" w:cs="Times New Roman"/>
          <w:sz w:val="26"/>
          <w:szCs w:val="26"/>
        </w:rPr>
      </w:pPr>
    </w:p>
    <w:tbl>
      <w:tblPr>
        <w:tblW w:w="9660" w:type="dxa"/>
        <w:tblInd w:w="62" w:type="dxa"/>
        <w:tblLayout w:type="fixed"/>
        <w:tblCellMar>
          <w:top w:w="75" w:type="dxa"/>
          <w:left w:w="0" w:type="dxa"/>
          <w:bottom w:w="75" w:type="dxa"/>
          <w:right w:w="0" w:type="dxa"/>
        </w:tblCellMar>
        <w:tblLook w:val="04A0" w:firstRow="1" w:lastRow="0" w:firstColumn="1" w:lastColumn="0" w:noHBand="0" w:noVBand="1"/>
      </w:tblPr>
      <w:tblGrid>
        <w:gridCol w:w="709"/>
        <w:gridCol w:w="8951"/>
      </w:tblGrid>
      <w:tr w:rsidR="006F4273" w:rsidTr="005F112E">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right="49" w:firstLine="0"/>
              <w:jc w:val="center"/>
              <w:rPr>
                <w:rFonts w:ascii="Times New Roman" w:hAnsi="Times New Roman" w:cs="Times New Roman"/>
                <w:sz w:val="26"/>
                <w:szCs w:val="26"/>
              </w:rPr>
            </w:pPr>
            <w:r>
              <w:rPr>
                <w:rFonts w:ascii="Times New Roman" w:hAnsi="Times New Roman" w:cs="Times New Roman"/>
                <w:sz w:val="26"/>
                <w:szCs w:val="26"/>
              </w:rPr>
              <w:t>1</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Фамилия</w:t>
            </w:r>
          </w:p>
        </w:tc>
      </w:tr>
      <w:tr w:rsidR="006F4273" w:rsidTr="005F112E">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right="49" w:firstLine="0"/>
              <w:jc w:val="center"/>
              <w:rPr>
                <w:rFonts w:ascii="Times New Roman" w:hAnsi="Times New Roman" w:cs="Times New Roman"/>
                <w:sz w:val="26"/>
                <w:szCs w:val="26"/>
              </w:rPr>
            </w:pPr>
            <w:r>
              <w:rPr>
                <w:rFonts w:ascii="Times New Roman" w:hAnsi="Times New Roman" w:cs="Times New Roman"/>
                <w:sz w:val="26"/>
                <w:szCs w:val="26"/>
              </w:rPr>
              <w:t>2</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Имя</w:t>
            </w:r>
          </w:p>
        </w:tc>
      </w:tr>
      <w:tr w:rsidR="006F4273" w:rsidTr="005F112E">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right="49" w:firstLine="0"/>
              <w:jc w:val="center"/>
              <w:rPr>
                <w:rFonts w:ascii="Times New Roman" w:hAnsi="Times New Roman" w:cs="Times New Roman"/>
                <w:sz w:val="26"/>
                <w:szCs w:val="26"/>
              </w:rPr>
            </w:pPr>
            <w:r>
              <w:rPr>
                <w:rFonts w:ascii="Times New Roman" w:hAnsi="Times New Roman" w:cs="Times New Roman"/>
                <w:sz w:val="26"/>
                <w:szCs w:val="26"/>
              </w:rPr>
              <w:t>3</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Отчество</w:t>
            </w:r>
          </w:p>
        </w:tc>
      </w:tr>
      <w:tr w:rsidR="006F4273" w:rsidTr="005F112E">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right="49" w:firstLine="0"/>
              <w:jc w:val="center"/>
              <w:rPr>
                <w:rFonts w:ascii="Times New Roman" w:hAnsi="Times New Roman" w:cs="Times New Roman"/>
                <w:sz w:val="26"/>
                <w:szCs w:val="26"/>
              </w:rPr>
            </w:pPr>
            <w:r>
              <w:rPr>
                <w:rFonts w:ascii="Times New Roman" w:hAnsi="Times New Roman" w:cs="Times New Roman"/>
                <w:sz w:val="26"/>
                <w:szCs w:val="26"/>
              </w:rPr>
              <w:t>4</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Паспортные данные: серия _____________, N ________________, выдан _____________________________________________, дата _____________</w:t>
            </w:r>
          </w:p>
        </w:tc>
      </w:tr>
      <w:tr w:rsidR="006F4273" w:rsidTr="005F112E">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right="49" w:firstLine="0"/>
              <w:jc w:val="center"/>
              <w:rPr>
                <w:rFonts w:ascii="Times New Roman" w:hAnsi="Times New Roman" w:cs="Times New Roman"/>
                <w:sz w:val="26"/>
                <w:szCs w:val="26"/>
              </w:rPr>
            </w:pPr>
            <w:r>
              <w:rPr>
                <w:rFonts w:ascii="Times New Roman" w:hAnsi="Times New Roman" w:cs="Times New Roman"/>
                <w:sz w:val="26"/>
                <w:szCs w:val="26"/>
              </w:rPr>
              <w:t>5</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Дата рождения</w:t>
            </w:r>
          </w:p>
        </w:tc>
      </w:tr>
      <w:tr w:rsidR="006F4273" w:rsidTr="005F112E">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right="49" w:firstLine="0"/>
              <w:jc w:val="center"/>
              <w:rPr>
                <w:rFonts w:ascii="Times New Roman" w:hAnsi="Times New Roman" w:cs="Times New Roman"/>
                <w:sz w:val="26"/>
                <w:szCs w:val="26"/>
              </w:rPr>
            </w:pPr>
            <w:r>
              <w:rPr>
                <w:rFonts w:ascii="Times New Roman" w:hAnsi="Times New Roman" w:cs="Times New Roman"/>
                <w:sz w:val="26"/>
                <w:szCs w:val="26"/>
              </w:rPr>
              <w:t>6</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Место регистрации и проживания ______________________________________________________________________________________________________________________________________</w:t>
            </w:r>
          </w:p>
        </w:tc>
      </w:tr>
      <w:tr w:rsidR="006F4273" w:rsidTr="005F112E">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right="49" w:firstLine="0"/>
              <w:jc w:val="center"/>
              <w:rPr>
                <w:rFonts w:ascii="Times New Roman" w:hAnsi="Times New Roman" w:cs="Times New Roman"/>
                <w:sz w:val="26"/>
                <w:szCs w:val="26"/>
              </w:rPr>
            </w:pPr>
            <w:r>
              <w:rPr>
                <w:rFonts w:ascii="Times New Roman" w:hAnsi="Times New Roman" w:cs="Times New Roman"/>
                <w:sz w:val="26"/>
                <w:szCs w:val="26"/>
              </w:rPr>
              <w:t>7</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Телефон</w:t>
            </w:r>
          </w:p>
        </w:tc>
      </w:tr>
      <w:tr w:rsidR="006F4273" w:rsidTr="005F112E">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right="49" w:firstLine="0"/>
              <w:jc w:val="center"/>
              <w:rPr>
                <w:rFonts w:ascii="Times New Roman" w:hAnsi="Times New Roman" w:cs="Times New Roman"/>
                <w:sz w:val="26"/>
                <w:szCs w:val="26"/>
              </w:rPr>
            </w:pPr>
            <w:r>
              <w:rPr>
                <w:rFonts w:ascii="Times New Roman" w:hAnsi="Times New Roman" w:cs="Times New Roman"/>
                <w:sz w:val="26"/>
                <w:szCs w:val="26"/>
              </w:rPr>
              <w:t>8</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Свидетельство о государственной регистрации в качестве индивидуального предпринимателя (кем выдано, номер, дата выдачи) ______________________________________________________________________________________________________________________________________</w:t>
            </w:r>
          </w:p>
        </w:tc>
      </w:tr>
      <w:tr w:rsidR="006F4273" w:rsidTr="005F112E">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right="49" w:firstLine="0"/>
              <w:jc w:val="center"/>
              <w:rPr>
                <w:rFonts w:ascii="Times New Roman" w:hAnsi="Times New Roman" w:cs="Times New Roman"/>
                <w:sz w:val="26"/>
                <w:szCs w:val="26"/>
              </w:rPr>
            </w:pPr>
            <w:r>
              <w:rPr>
                <w:rFonts w:ascii="Times New Roman" w:hAnsi="Times New Roman" w:cs="Times New Roman"/>
                <w:sz w:val="26"/>
                <w:szCs w:val="26"/>
              </w:rPr>
              <w:t>9</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ИНН</w:t>
            </w:r>
          </w:p>
        </w:tc>
      </w:tr>
    </w:tbl>
    <w:p w:rsidR="006F4273" w:rsidRDefault="006F4273" w:rsidP="006F4273">
      <w:pPr>
        <w:rPr>
          <w:szCs w:val="26"/>
        </w:rPr>
      </w:pPr>
    </w:p>
    <w:p w:rsidR="006F4273" w:rsidRDefault="006F4273" w:rsidP="006F4273">
      <w:pPr>
        <w:pStyle w:val="ConsPlusNormal"/>
        <w:ind w:firstLine="540"/>
        <w:jc w:val="both"/>
        <w:rPr>
          <w:rFonts w:ascii="Times New Roman" w:hAnsi="Times New Roman" w:cs="Times New Roman"/>
          <w:sz w:val="26"/>
          <w:szCs w:val="26"/>
        </w:rPr>
      </w:pPr>
    </w:p>
    <w:p w:rsidR="006F4273" w:rsidRDefault="006F4273" w:rsidP="006F4273">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                   __________________________________</w:t>
      </w:r>
    </w:p>
    <w:p w:rsidR="006F4273" w:rsidRPr="004603B3" w:rsidRDefault="006F4273" w:rsidP="006F4273">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(подпись)                                                                               ФИО</w:t>
      </w:r>
    </w:p>
    <w:p w:rsidR="006F4273" w:rsidRDefault="006F4273" w:rsidP="006F4273">
      <w:pPr>
        <w:ind w:firstLine="0"/>
        <w:rPr>
          <w:szCs w:val="26"/>
        </w:rPr>
      </w:pPr>
    </w:p>
    <w:p w:rsidR="006F4273" w:rsidRDefault="006F4273" w:rsidP="006F4273">
      <w:pPr>
        <w:ind w:firstLine="0"/>
        <w:rPr>
          <w:szCs w:val="26"/>
        </w:rPr>
      </w:pPr>
    </w:p>
    <w:p w:rsidR="006F4273" w:rsidRDefault="006F4273" w:rsidP="006F4273">
      <w:pPr>
        <w:ind w:firstLine="0"/>
        <w:rPr>
          <w:szCs w:val="26"/>
        </w:rPr>
      </w:pPr>
    </w:p>
    <w:p w:rsidR="006F4273" w:rsidRDefault="006F4273" w:rsidP="006F4273">
      <w:pPr>
        <w:ind w:firstLine="0"/>
        <w:rPr>
          <w:szCs w:val="26"/>
        </w:rPr>
      </w:pPr>
    </w:p>
    <w:p w:rsidR="006F4273" w:rsidRDefault="006F4273" w:rsidP="006F4273">
      <w:pPr>
        <w:ind w:firstLine="0"/>
        <w:rPr>
          <w:szCs w:val="26"/>
        </w:rPr>
      </w:pPr>
    </w:p>
    <w:p w:rsidR="006F4273" w:rsidRDefault="006F4273" w:rsidP="006F4273">
      <w:pPr>
        <w:ind w:firstLine="0"/>
        <w:rPr>
          <w:szCs w:val="26"/>
        </w:rPr>
      </w:pPr>
    </w:p>
    <w:p w:rsidR="006F4273" w:rsidRDefault="006F4273" w:rsidP="006F4273">
      <w:pPr>
        <w:ind w:firstLine="0"/>
        <w:rPr>
          <w:szCs w:val="26"/>
        </w:rPr>
      </w:pPr>
    </w:p>
    <w:p w:rsidR="006F4273" w:rsidRDefault="006F4273" w:rsidP="006F4273">
      <w:pPr>
        <w:ind w:firstLine="0"/>
        <w:rPr>
          <w:szCs w:val="26"/>
        </w:rPr>
      </w:pPr>
    </w:p>
    <w:p w:rsidR="006F4273" w:rsidRDefault="006F4273" w:rsidP="006F4273">
      <w:pPr>
        <w:ind w:firstLine="0"/>
        <w:rPr>
          <w:szCs w:val="26"/>
        </w:rPr>
      </w:pPr>
    </w:p>
    <w:p w:rsidR="006F4273" w:rsidRDefault="006F4273" w:rsidP="006F4273">
      <w:pPr>
        <w:ind w:firstLine="0"/>
        <w:rPr>
          <w:szCs w:val="26"/>
        </w:rPr>
      </w:pPr>
    </w:p>
    <w:p w:rsidR="006F4273" w:rsidRDefault="006F4273" w:rsidP="006F4273">
      <w:pPr>
        <w:ind w:firstLine="0"/>
        <w:rPr>
          <w:szCs w:val="26"/>
        </w:rPr>
      </w:pPr>
    </w:p>
    <w:p w:rsidR="006F4273" w:rsidRDefault="006F4273" w:rsidP="006F4273">
      <w:pPr>
        <w:ind w:firstLine="0"/>
        <w:rPr>
          <w:szCs w:val="26"/>
        </w:rPr>
      </w:pPr>
    </w:p>
    <w:p w:rsidR="006F4273" w:rsidRDefault="006F4273" w:rsidP="006F4273">
      <w:pPr>
        <w:ind w:firstLine="0"/>
        <w:rPr>
          <w:szCs w:val="26"/>
        </w:rPr>
      </w:pPr>
    </w:p>
    <w:p w:rsidR="006F4273" w:rsidRDefault="006F4273" w:rsidP="006F4273">
      <w:pPr>
        <w:ind w:firstLine="0"/>
        <w:rPr>
          <w:szCs w:val="26"/>
        </w:rPr>
      </w:pPr>
    </w:p>
    <w:p w:rsidR="006F4273" w:rsidRDefault="006F4273" w:rsidP="006F4273">
      <w:pPr>
        <w:ind w:firstLine="0"/>
        <w:rPr>
          <w:szCs w:val="26"/>
        </w:rPr>
      </w:pPr>
    </w:p>
    <w:p w:rsidR="006F4273" w:rsidRDefault="006F4273" w:rsidP="006F4273">
      <w:pPr>
        <w:ind w:firstLine="0"/>
        <w:rPr>
          <w:szCs w:val="26"/>
        </w:rPr>
      </w:pPr>
    </w:p>
    <w:p w:rsidR="006F4273" w:rsidRPr="004D34AB" w:rsidRDefault="006F4273" w:rsidP="006F4273">
      <w:pPr>
        <w:jc w:val="right"/>
        <w:rPr>
          <w:sz w:val="28"/>
          <w:szCs w:val="28"/>
        </w:rPr>
      </w:pPr>
      <w:r>
        <w:rPr>
          <w:sz w:val="28"/>
          <w:szCs w:val="28"/>
        </w:rPr>
        <w:lastRenderedPageBreak/>
        <w:t>П</w:t>
      </w:r>
      <w:r w:rsidRPr="004D34AB">
        <w:rPr>
          <w:sz w:val="28"/>
          <w:szCs w:val="28"/>
        </w:rPr>
        <w:t xml:space="preserve">риложение № </w:t>
      </w:r>
      <w:r>
        <w:rPr>
          <w:sz w:val="28"/>
          <w:szCs w:val="28"/>
        </w:rPr>
        <w:t>2</w:t>
      </w:r>
    </w:p>
    <w:p w:rsidR="006F4273" w:rsidRPr="004D34AB" w:rsidRDefault="006F4273" w:rsidP="006F4273">
      <w:pPr>
        <w:jc w:val="right"/>
        <w:rPr>
          <w:sz w:val="28"/>
          <w:szCs w:val="28"/>
        </w:rPr>
      </w:pPr>
      <w:r w:rsidRPr="004D34AB">
        <w:rPr>
          <w:sz w:val="28"/>
          <w:szCs w:val="28"/>
        </w:rPr>
        <w:t>к конкурсной документации</w:t>
      </w:r>
    </w:p>
    <w:p w:rsidR="006F4273" w:rsidRDefault="006F4273" w:rsidP="006F4273">
      <w:pPr>
        <w:ind w:firstLine="0"/>
        <w:rPr>
          <w:szCs w:val="26"/>
        </w:rPr>
      </w:pPr>
    </w:p>
    <w:p w:rsidR="006F4273" w:rsidRDefault="006F4273" w:rsidP="006F4273">
      <w:pPr>
        <w:ind w:firstLine="0"/>
        <w:rPr>
          <w:szCs w:val="26"/>
        </w:rPr>
      </w:pPr>
    </w:p>
    <w:p w:rsidR="006F4273" w:rsidRDefault="006F4273" w:rsidP="006F4273">
      <w:pPr>
        <w:ind w:firstLine="0"/>
        <w:rPr>
          <w:szCs w:val="26"/>
        </w:rPr>
      </w:pPr>
    </w:p>
    <w:p w:rsidR="006F4273" w:rsidRDefault="006F4273" w:rsidP="006F4273">
      <w:pPr>
        <w:ind w:firstLine="0"/>
        <w:rPr>
          <w:b/>
          <w:szCs w:val="26"/>
        </w:rPr>
      </w:pPr>
      <w:r>
        <w:rPr>
          <w:b/>
          <w:szCs w:val="26"/>
        </w:rPr>
        <w:t xml:space="preserve">             </w:t>
      </w:r>
      <w:r w:rsidRPr="00BA11FC">
        <w:rPr>
          <w:b/>
          <w:szCs w:val="26"/>
        </w:rPr>
        <w:t>Форма</w:t>
      </w:r>
    </w:p>
    <w:p w:rsidR="006F4273" w:rsidRPr="00BA11FC" w:rsidRDefault="006F4273" w:rsidP="006F4273">
      <w:pPr>
        <w:ind w:firstLine="0"/>
        <w:rPr>
          <w:b/>
          <w:szCs w:val="26"/>
        </w:rPr>
      </w:pPr>
    </w:p>
    <w:p w:rsidR="006F4273" w:rsidRDefault="006F4273" w:rsidP="006F4273">
      <w:pPr>
        <w:pStyle w:val="ConsPlusNormal"/>
        <w:ind w:firstLine="0"/>
        <w:jc w:val="center"/>
        <w:outlineLvl w:val="2"/>
        <w:rPr>
          <w:rFonts w:ascii="Times New Roman" w:hAnsi="Times New Roman" w:cs="Times New Roman"/>
          <w:b/>
          <w:sz w:val="26"/>
          <w:szCs w:val="26"/>
        </w:rPr>
      </w:pPr>
      <w:r>
        <w:rPr>
          <w:rFonts w:ascii="Times New Roman" w:hAnsi="Times New Roman" w:cs="Times New Roman"/>
          <w:b/>
          <w:sz w:val="26"/>
          <w:szCs w:val="26"/>
        </w:rPr>
        <w:t>Анкета</w:t>
      </w:r>
    </w:p>
    <w:p w:rsidR="006F4273" w:rsidRDefault="006F4273" w:rsidP="006F4273">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(для юридических лиц)</w:t>
      </w:r>
    </w:p>
    <w:p w:rsidR="006F4273" w:rsidRDefault="006F4273" w:rsidP="006F4273">
      <w:pPr>
        <w:rPr>
          <w:szCs w:val="26"/>
        </w:rPr>
      </w:pPr>
    </w:p>
    <w:tbl>
      <w:tblPr>
        <w:tblW w:w="9810" w:type="dxa"/>
        <w:tblInd w:w="62" w:type="dxa"/>
        <w:tblLayout w:type="fixed"/>
        <w:tblCellMar>
          <w:top w:w="75" w:type="dxa"/>
          <w:left w:w="0" w:type="dxa"/>
          <w:bottom w:w="75" w:type="dxa"/>
          <w:right w:w="0" w:type="dxa"/>
        </w:tblCellMar>
        <w:tblLook w:val="04A0" w:firstRow="1" w:lastRow="0" w:firstColumn="1" w:lastColumn="0" w:noHBand="0" w:noVBand="1"/>
      </w:tblPr>
      <w:tblGrid>
        <w:gridCol w:w="851"/>
        <w:gridCol w:w="8959"/>
      </w:tblGrid>
      <w:tr w:rsidR="006F4273" w:rsidTr="005F112E">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Организационно-правовая форма</w:t>
            </w:r>
          </w:p>
        </w:tc>
      </w:tr>
      <w:tr w:rsidR="006F4273" w:rsidTr="005F112E">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2</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Наименование организации</w:t>
            </w:r>
          </w:p>
        </w:tc>
      </w:tr>
      <w:tr w:rsidR="006F4273" w:rsidTr="005F112E">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3</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Сведения о внесении в Единый государственный реестр (дата, номер, кем выдано) ___________________________________________________________</w:t>
            </w:r>
          </w:p>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w:t>
            </w:r>
          </w:p>
        </w:tc>
      </w:tr>
      <w:tr w:rsidR="006F4273" w:rsidTr="005F112E">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4</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Юридический адрес:</w:t>
            </w:r>
          </w:p>
        </w:tc>
      </w:tr>
      <w:tr w:rsidR="006F4273" w:rsidTr="005F112E">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5</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Почтовый адрес:</w:t>
            </w:r>
          </w:p>
        </w:tc>
      </w:tr>
      <w:tr w:rsidR="006F4273" w:rsidTr="005F112E">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6</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Телефон/факс:</w:t>
            </w:r>
          </w:p>
        </w:tc>
      </w:tr>
      <w:tr w:rsidR="006F4273" w:rsidTr="005F112E">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7</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E-</w:t>
            </w:r>
            <w:proofErr w:type="spellStart"/>
            <w:r>
              <w:rPr>
                <w:rFonts w:ascii="Times New Roman" w:hAnsi="Times New Roman" w:cs="Times New Roman"/>
                <w:sz w:val="26"/>
                <w:szCs w:val="26"/>
              </w:rPr>
              <w:t>mail</w:t>
            </w:r>
            <w:proofErr w:type="spellEnd"/>
            <w:r>
              <w:rPr>
                <w:rFonts w:ascii="Times New Roman" w:hAnsi="Times New Roman" w:cs="Times New Roman"/>
                <w:sz w:val="26"/>
                <w:szCs w:val="26"/>
              </w:rPr>
              <w:t>:</w:t>
            </w:r>
          </w:p>
        </w:tc>
      </w:tr>
      <w:tr w:rsidR="006F4273" w:rsidTr="005F112E">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8</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Банковские реквизиты ИНН _____________________ КПП ________________</w:t>
            </w:r>
          </w:p>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Банк ______________________________________________________________</w:t>
            </w:r>
          </w:p>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р/с ________________________________________________________________</w:t>
            </w:r>
          </w:p>
          <w:p w:rsidR="006F4273" w:rsidRDefault="006F4273" w:rsidP="005F112E">
            <w:pPr>
              <w:pStyle w:val="ConsPlusNormal"/>
              <w:ind w:firstLine="0"/>
              <w:rPr>
                <w:rFonts w:ascii="Times New Roman" w:hAnsi="Times New Roman" w:cs="Times New Roman"/>
                <w:sz w:val="26"/>
                <w:szCs w:val="26"/>
              </w:rPr>
            </w:pPr>
            <w:proofErr w:type="spellStart"/>
            <w:r>
              <w:rPr>
                <w:rFonts w:ascii="Times New Roman" w:hAnsi="Times New Roman" w:cs="Times New Roman"/>
                <w:sz w:val="26"/>
                <w:szCs w:val="26"/>
              </w:rPr>
              <w:t>кор</w:t>
            </w:r>
            <w:proofErr w:type="spellEnd"/>
            <w:r>
              <w:rPr>
                <w:rFonts w:ascii="Times New Roman" w:hAnsi="Times New Roman" w:cs="Times New Roman"/>
                <w:sz w:val="26"/>
                <w:szCs w:val="26"/>
              </w:rPr>
              <w:t>/с ______________________________________________________________</w:t>
            </w:r>
          </w:p>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БИК ______________________________________________________________</w:t>
            </w:r>
          </w:p>
        </w:tc>
      </w:tr>
      <w:tr w:rsidR="006F4273" w:rsidTr="005F112E">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9</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ИНН ______________________________________________________________</w:t>
            </w:r>
          </w:p>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КПП ______________________________________________________________</w:t>
            </w:r>
          </w:p>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ОГРН ___________________________ ОКПО ____________________________</w:t>
            </w:r>
          </w:p>
        </w:tc>
      </w:tr>
      <w:tr w:rsidR="006F4273" w:rsidTr="005F112E">
        <w:tc>
          <w:tcPr>
            <w:tcW w:w="85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jc w:val="center"/>
              <w:rPr>
                <w:rFonts w:ascii="Times New Roman" w:hAnsi="Times New Roman" w:cs="Times New Roman"/>
                <w:sz w:val="26"/>
                <w:szCs w:val="26"/>
              </w:rPr>
            </w:pPr>
            <w:r>
              <w:rPr>
                <w:rFonts w:ascii="Times New Roman" w:hAnsi="Times New Roman" w:cs="Times New Roman"/>
                <w:sz w:val="26"/>
                <w:szCs w:val="26"/>
              </w:rPr>
              <w:t>10</w:t>
            </w:r>
          </w:p>
        </w:tc>
        <w:tc>
          <w:tcPr>
            <w:tcW w:w="895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pStyle w:val="ConsPlusNormal"/>
              <w:ind w:firstLine="0"/>
              <w:rPr>
                <w:rFonts w:ascii="Times New Roman" w:hAnsi="Times New Roman" w:cs="Times New Roman"/>
                <w:sz w:val="26"/>
                <w:szCs w:val="26"/>
              </w:rPr>
            </w:pPr>
            <w:r>
              <w:rPr>
                <w:rFonts w:ascii="Times New Roman" w:hAnsi="Times New Roman" w:cs="Times New Roman"/>
                <w:sz w:val="26"/>
                <w:szCs w:val="26"/>
              </w:rPr>
              <w:t>Сведения о выданных лицензиях, необходимых для выполнения обязательств по контракту_______________________________________________________</w:t>
            </w:r>
          </w:p>
        </w:tc>
      </w:tr>
    </w:tbl>
    <w:p w:rsidR="006F4273" w:rsidRDefault="006F4273" w:rsidP="006F4273">
      <w:pPr>
        <w:rPr>
          <w:szCs w:val="26"/>
        </w:rPr>
      </w:pPr>
    </w:p>
    <w:p w:rsidR="006F4273" w:rsidRDefault="006F4273" w:rsidP="006F4273">
      <w:pPr>
        <w:rPr>
          <w:szCs w:val="26"/>
        </w:rPr>
      </w:pPr>
    </w:p>
    <w:p w:rsidR="006F4273" w:rsidRDefault="006F4273" w:rsidP="006F4273">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  _______________   _______________________________</w:t>
      </w:r>
    </w:p>
    <w:p w:rsidR="006F4273" w:rsidRDefault="006F4273" w:rsidP="006F4273">
      <w:pPr>
        <w:pStyle w:val="ConsPlusNonformat"/>
        <w:jc w:val="both"/>
        <w:rPr>
          <w:rFonts w:ascii="Times New Roman" w:hAnsi="Times New Roman" w:cs="Times New Roman"/>
          <w:sz w:val="26"/>
          <w:szCs w:val="26"/>
        </w:rPr>
      </w:pPr>
      <w:r>
        <w:rPr>
          <w:rFonts w:ascii="Times New Roman" w:hAnsi="Times New Roman" w:cs="Times New Roman"/>
          <w:sz w:val="26"/>
          <w:szCs w:val="26"/>
        </w:rPr>
        <w:t>(должность)                                 (подпись)                                         (ФИО)</w:t>
      </w:r>
    </w:p>
    <w:p w:rsidR="006F4273" w:rsidRDefault="006F4273" w:rsidP="006F4273">
      <w:pPr>
        <w:pStyle w:val="ConsPlusNonformat"/>
        <w:jc w:val="both"/>
        <w:rPr>
          <w:rFonts w:ascii="Times New Roman" w:hAnsi="Times New Roman" w:cs="Times New Roman"/>
          <w:sz w:val="26"/>
          <w:szCs w:val="26"/>
        </w:rPr>
        <w:sectPr w:rsidR="006F4273" w:rsidSect="008D65B2">
          <w:headerReference w:type="even" r:id="rId12"/>
          <w:headerReference w:type="default" r:id="rId13"/>
          <w:footerReference w:type="even" r:id="rId14"/>
          <w:footerReference w:type="default" r:id="rId15"/>
          <w:pgSz w:w="11906" w:h="16838"/>
          <w:pgMar w:top="851" w:right="851" w:bottom="1418" w:left="284" w:header="420" w:footer="709" w:gutter="397"/>
          <w:cols w:space="708"/>
          <w:titlePg/>
          <w:docGrid w:linePitch="360"/>
        </w:sectPr>
      </w:pPr>
    </w:p>
    <w:p w:rsidR="006F4273" w:rsidRDefault="006F4273" w:rsidP="006F4273">
      <w:pPr>
        <w:pStyle w:val="ConsPlusNonformat"/>
        <w:jc w:val="both"/>
        <w:rPr>
          <w:rFonts w:ascii="Times New Roman" w:hAnsi="Times New Roman" w:cs="Times New Roman"/>
          <w:sz w:val="26"/>
          <w:szCs w:val="26"/>
        </w:rPr>
      </w:pPr>
    </w:p>
    <w:p w:rsidR="006F4273" w:rsidRDefault="006F4273" w:rsidP="006F4273">
      <w:pPr>
        <w:ind w:firstLine="720"/>
        <w:rPr>
          <w:sz w:val="28"/>
          <w:szCs w:val="28"/>
        </w:rPr>
      </w:pPr>
    </w:p>
    <w:p w:rsidR="006F4273" w:rsidRPr="004D34AB" w:rsidRDefault="006F4273" w:rsidP="006F4273">
      <w:pPr>
        <w:jc w:val="right"/>
        <w:rPr>
          <w:sz w:val="28"/>
          <w:szCs w:val="28"/>
        </w:rPr>
      </w:pPr>
      <w:r>
        <w:rPr>
          <w:sz w:val="28"/>
          <w:szCs w:val="28"/>
        </w:rPr>
        <w:t>П</w:t>
      </w:r>
      <w:r w:rsidRPr="004D34AB">
        <w:rPr>
          <w:sz w:val="28"/>
          <w:szCs w:val="28"/>
        </w:rPr>
        <w:t xml:space="preserve">риложение № </w:t>
      </w:r>
      <w:r>
        <w:rPr>
          <w:sz w:val="28"/>
          <w:szCs w:val="28"/>
        </w:rPr>
        <w:t>3</w:t>
      </w:r>
    </w:p>
    <w:p w:rsidR="006F4273" w:rsidRDefault="006F4273" w:rsidP="006F4273">
      <w:pPr>
        <w:jc w:val="right"/>
        <w:rPr>
          <w:sz w:val="28"/>
          <w:szCs w:val="28"/>
        </w:rPr>
      </w:pPr>
      <w:r w:rsidRPr="004D34AB">
        <w:rPr>
          <w:sz w:val="28"/>
          <w:szCs w:val="28"/>
        </w:rPr>
        <w:t>к конкурсной документации</w:t>
      </w:r>
    </w:p>
    <w:p w:rsidR="006F4273" w:rsidRDefault="006F4273" w:rsidP="006F4273">
      <w:pPr>
        <w:pStyle w:val="ConsPlusNormal"/>
        <w:ind w:firstLine="0"/>
        <w:jc w:val="center"/>
        <w:rPr>
          <w:rFonts w:ascii="Times New Roman" w:hAnsi="Times New Roman" w:cs="Times New Roman"/>
          <w:b/>
          <w:bCs/>
          <w:sz w:val="26"/>
          <w:szCs w:val="26"/>
        </w:rPr>
      </w:pPr>
    </w:p>
    <w:p w:rsidR="006F4273" w:rsidRDefault="006F4273" w:rsidP="006F4273">
      <w:pPr>
        <w:pStyle w:val="ConsPlusNormal"/>
        <w:ind w:firstLine="0"/>
        <w:jc w:val="center"/>
        <w:rPr>
          <w:rFonts w:ascii="Times New Roman" w:hAnsi="Times New Roman" w:cs="Times New Roman"/>
          <w:b/>
          <w:bCs/>
          <w:sz w:val="26"/>
          <w:szCs w:val="26"/>
        </w:rPr>
      </w:pPr>
      <w:r>
        <w:rPr>
          <w:rFonts w:ascii="Times New Roman" w:hAnsi="Times New Roman" w:cs="Times New Roman"/>
          <w:b/>
          <w:bCs/>
          <w:sz w:val="26"/>
          <w:szCs w:val="26"/>
        </w:rPr>
        <w:t>Сведения о транспортных средствах, представленных на открытый конкурс Участниками</w:t>
      </w:r>
    </w:p>
    <w:p w:rsidR="006F4273" w:rsidRDefault="006F4273" w:rsidP="006F4273">
      <w:pPr>
        <w:ind w:firstLine="0"/>
      </w:pPr>
    </w:p>
    <w:p w:rsidR="006F4273" w:rsidRDefault="006F4273" w:rsidP="006F4273">
      <w:pPr>
        <w:overflowPunct/>
        <w:ind w:firstLine="0"/>
        <w:jc w:val="center"/>
        <w:rPr>
          <w:szCs w:val="26"/>
        </w:rPr>
      </w:pPr>
      <w:r>
        <w:rPr>
          <w:szCs w:val="26"/>
        </w:rPr>
        <w:t>Наименование участника открытого конкурса  ___________________________________________________</w:t>
      </w:r>
    </w:p>
    <w:tbl>
      <w:tblPr>
        <w:tblpPr w:leftFromText="180" w:rightFromText="180" w:vertAnchor="text" w:horzAnchor="margin" w:tblpXSpec="center" w:tblpY="202"/>
        <w:tblW w:w="15686" w:type="dxa"/>
        <w:tblLayout w:type="fixed"/>
        <w:tblCellMar>
          <w:top w:w="75" w:type="dxa"/>
          <w:left w:w="0" w:type="dxa"/>
          <w:bottom w:w="75" w:type="dxa"/>
          <w:right w:w="0" w:type="dxa"/>
        </w:tblCellMar>
        <w:tblLook w:val="04A0" w:firstRow="1" w:lastRow="0" w:firstColumn="1" w:lastColumn="0" w:noHBand="0" w:noVBand="1"/>
      </w:tblPr>
      <w:tblGrid>
        <w:gridCol w:w="510"/>
        <w:gridCol w:w="2190"/>
        <w:gridCol w:w="2160"/>
        <w:gridCol w:w="1980"/>
        <w:gridCol w:w="1320"/>
        <w:gridCol w:w="990"/>
        <w:gridCol w:w="1646"/>
        <w:gridCol w:w="2141"/>
        <w:gridCol w:w="2749"/>
      </w:tblGrid>
      <w:tr w:rsidR="006F4273" w:rsidTr="005F112E">
        <w:trPr>
          <w:trHeight w:val="197"/>
        </w:trPr>
        <w:tc>
          <w:tcPr>
            <w:tcW w:w="51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overflowPunct/>
              <w:spacing w:line="256" w:lineRule="auto"/>
              <w:ind w:firstLine="720"/>
              <w:jc w:val="center"/>
              <w:rPr>
                <w:sz w:val="24"/>
                <w:szCs w:val="24"/>
                <w:lang w:eastAsia="en-US"/>
              </w:rPr>
            </w:pPr>
            <w:r>
              <w:rPr>
                <w:sz w:val="24"/>
                <w:szCs w:val="24"/>
                <w:lang w:eastAsia="en-US"/>
              </w:rPr>
              <w:t>N п/п</w:t>
            </w:r>
          </w:p>
        </w:tc>
        <w:tc>
          <w:tcPr>
            <w:tcW w:w="21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overflowPunct/>
              <w:spacing w:line="256" w:lineRule="auto"/>
              <w:ind w:firstLine="0"/>
              <w:jc w:val="center"/>
              <w:rPr>
                <w:sz w:val="24"/>
                <w:szCs w:val="24"/>
                <w:lang w:eastAsia="en-US"/>
              </w:rPr>
            </w:pPr>
            <w:r>
              <w:rPr>
                <w:sz w:val="24"/>
                <w:szCs w:val="24"/>
                <w:lang w:eastAsia="en-US"/>
              </w:rPr>
              <w:t xml:space="preserve">Наименование автомобильного транспорта (марка, с указанием класса </w:t>
            </w:r>
            <w:proofErr w:type="spellStart"/>
            <w:r>
              <w:rPr>
                <w:sz w:val="24"/>
                <w:szCs w:val="24"/>
                <w:lang w:eastAsia="en-US"/>
              </w:rPr>
              <w:t>экологичности</w:t>
            </w:r>
            <w:proofErr w:type="spellEnd"/>
            <w:r>
              <w:rPr>
                <w:sz w:val="24"/>
                <w:szCs w:val="24"/>
                <w:lang w:eastAsia="en-US"/>
              </w:rPr>
              <w:t xml:space="preserve">) </w:t>
            </w:r>
          </w:p>
        </w:tc>
        <w:tc>
          <w:tcPr>
            <w:tcW w:w="216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overflowPunct/>
              <w:spacing w:line="256" w:lineRule="auto"/>
              <w:ind w:firstLine="0"/>
              <w:jc w:val="center"/>
              <w:rPr>
                <w:sz w:val="24"/>
                <w:szCs w:val="24"/>
                <w:lang w:eastAsia="en-US"/>
              </w:rPr>
            </w:pPr>
            <w:r>
              <w:rPr>
                <w:sz w:val="24"/>
                <w:szCs w:val="24"/>
                <w:lang w:eastAsia="en-US"/>
              </w:rPr>
              <w:t>Регистрационный знак</w:t>
            </w:r>
          </w:p>
        </w:tc>
        <w:tc>
          <w:tcPr>
            <w:tcW w:w="198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overflowPunct/>
              <w:spacing w:line="256" w:lineRule="auto"/>
              <w:ind w:firstLine="0"/>
              <w:jc w:val="center"/>
              <w:rPr>
                <w:sz w:val="24"/>
                <w:szCs w:val="24"/>
                <w:lang w:eastAsia="en-US"/>
              </w:rPr>
            </w:pPr>
            <w:r>
              <w:rPr>
                <w:sz w:val="24"/>
                <w:szCs w:val="24"/>
                <w:lang w:eastAsia="en-US"/>
              </w:rPr>
              <w:t>Класс по вместимости</w:t>
            </w:r>
          </w:p>
          <w:p w:rsidR="006F4273" w:rsidRDefault="006F4273" w:rsidP="005F112E">
            <w:pPr>
              <w:overflowPunct/>
              <w:spacing w:line="256" w:lineRule="auto"/>
              <w:ind w:firstLine="0"/>
              <w:jc w:val="center"/>
              <w:rPr>
                <w:sz w:val="24"/>
                <w:szCs w:val="24"/>
                <w:lang w:eastAsia="en-US"/>
              </w:rPr>
            </w:pPr>
            <w:r>
              <w:rPr>
                <w:sz w:val="24"/>
                <w:szCs w:val="24"/>
                <w:lang w:eastAsia="en-US"/>
              </w:rPr>
              <w:t>( С.М</w:t>
            </w:r>
            <w:hyperlink r:id="rId16" w:anchor="Par432" w:tooltip="Ссылка на текущий документ" w:history="1">
              <w:r>
                <w:rPr>
                  <w:rStyle w:val="ab"/>
                  <w:szCs w:val="24"/>
                  <w:lang w:eastAsia="en-US"/>
                </w:rPr>
                <w:t>&lt;*&gt;</w:t>
              </w:r>
            </w:hyperlink>
            <w:r>
              <w:rPr>
                <w:sz w:val="24"/>
                <w:szCs w:val="24"/>
                <w:lang w:eastAsia="en-US"/>
              </w:rPr>
              <w:t>)</w:t>
            </w:r>
          </w:p>
        </w:tc>
        <w:tc>
          <w:tcPr>
            <w:tcW w:w="132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overflowPunct/>
              <w:spacing w:line="256" w:lineRule="auto"/>
              <w:ind w:firstLine="0"/>
              <w:jc w:val="center"/>
              <w:rPr>
                <w:sz w:val="24"/>
                <w:szCs w:val="24"/>
                <w:lang w:eastAsia="en-US"/>
              </w:rPr>
            </w:pPr>
            <w:r>
              <w:rPr>
                <w:sz w:val="24"/>
                <w:szCs w:val="24"/>
                <w:lang w:eastAsia="en-US"/>
              </w:rPr>
              <w:t>Год выпуска</w:t>
            </w:r>
          </w:p>
        </w:tc>
        <w:tc>
          <w:tcPr>
            <w:tcW w:w="2636"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overflowPunct/>
              <w:spacing w:line="256" w:lineRule="auto"/>
              <w:ind w:firstLine="0"/>
              <w:jc w:val="center"/>
              <w:rPr>
                <w:sz w:val="24"/>
                <w:szCs w:val="24"/>
                <w:lang w:eastAsia="en-US"/>
              </w:rPr>
            </w:pPr>
            <w:r>
              <w:rPr>
                <w:sz w:val="24"/>
                <w:szCs w:val="24"/>
                <w:lang w:eastAsia="en-US"/>
              </w:rPr>
              <w:t>Количество мест</w:t>
            </w:r>
          </w:p>
        </w:tc>
        <w:tc>
          <w:tcPr>
            <w:tcW w:w="214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overflowPunct/>
              <w:spacing w:line="256" w:lineRule="auto"/>
              <w:ind w:firstLine="0"/>
              <w:jc w:val="center"/>
              <w:rPr>
                <w:sz w:val="24"/>
                <w:szCs w:val="24"/>
                <w:lang w:eastAsia="en-US"/>
              </w:rPr>
            </w:pPr>
            <w:r>
              <w:rPr>
                <w:sz w:val="24"/>
                <w:szCs w:val="24"/>
                <w:lang w:eastAsia="en-US"/>
              </w:rPr>
              <w:t>Собственность, аренда или иное (указать право пользования)</w:t>
            </w:r>
          </w:p>
        </w:tc>
        <w:tc>
          <w:tcPr>
            <w:tcW w:w="274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overflowPunct/>
              <w:spacing w:line="256" w:lineRule="auto"/>
              <w:ind w:firstLine="0"/>
              <w:jc w:val="center"/>
              <w:rPr>
                <w:sz w:val="24"/>
                <w:szCs w:val="24"/>
                <w:lang w:eastAsia="en-US"/>
              </w:rPr>
            </w:pPr>
            <w:r>
              <w:rPr>
                <w:sz w:val="24"/>
                <w:szCs w:val="24"/>
                <w:lang w:eastAsia="en-US"/>
              </w:rPr>
              <w:t>Дата прохождения последнего государственного технического осмотра</w:t>
            </w:r>
          </w:p>
        </w:tc>
      </w:tr>
      <w:tr w:rsidR="006F4273" w:rsidTr="005F112E">
        <w:trPr>
          <w:trHeight w:val="606"/>
        </w:trPr>
        <w:tc>
          <w:tcPr>
            <w:tcW w:w="510" w:type="dxa"/>
            <w:vMerge/>
            <w:tcBorders>
              <w:top w:val="single" w:sz="4" w:space="0" w:color="auto"/>
              <w:left w:val="single" w:sz="4" w:space="0" w:color="auto"/>
              <w:bottom w:val="single" w:sz="4" w:space="0" w:color="auto"/>
              <w:right w:val="single" w:sz="4" w:space="0" w:color="auto"/>
            </w:tcBorders>
            <w:vAlign w:val="center"/>
            <w:hideMark/>
          </w:tcPr>
          <w:p w:rsidR="006F4273" w:rsidRDefault="006F4273" w:rsidP="005F112E">
            <w:pPr>
              <w:widowControl/>
              <w:overflowPunct/>
              <w:autoSpaceDE/>
              <w:autoSpaceDN/>
              <w:adjustRightInd/>
              <w:spacing w:line="256" w:lineRule="auto"/>
              <w:ind w:firstLine="0"/>
              <w:jc w:val="left"/>
              <w:rPr>
                <w:sz w:val="24"/>
                <w:szCs w:val="24"/>
                <w:lang w:eastAsia="en-US"/>
              </w:rPr>
            </w:pPr>
          </w:p>
        </w:tc>
        <w:tc>
          <w:tcPr>
            <w:tcW w:w="2190" w:type="dxa"/>
            <w:vMerge/>
            <w:tcBorders>
              <w:top w:val="single" w:sz="4" w:space="0" w:color="auto"/>
              <w:left w:val="single" w:sz="4" w:space="0" w:color="auto"/>
              <w:bottom w:val="single" w:sz="4" w:space="0" w:color="auto"/>
              <w:right w:val="single" w:sz="4" w:space="0" w:color="auto"/>
            </w:tcBorders>
            <w:vAlign w:val="center"/>
            <w:hideMark/>
          </w:tcPr>
          <w:p w:rsidR="006F4273" w:rsidRDefault="006F4273" w:rsidP="005F112E">
            <w:pPr>
              <w:widowControl/>
              <w:overflowPunct/>
              <w:autoSpaceDE/>
              <w:autoSpaceDN/>
              <w:adjustRightInd/>
              <w:spacing w:line="256" w:lineRule="auto"/>
              <w:ind w:firstLine="0"/>
              <w:jc w:val="left"/>
              <w:rPr>
                <w:sz w:val="24"/>
                <w:szCs w:val="24"/>
                <w:lang w:eastAsia="en-US"/>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6F4273" w:rsidRDefault="006F4273" w:rsidP="005F112E">
            <w:pPr>
              <w:widowControl/>
              <w:overflowPunct/>
              <w:autoSpaceDE/>
              <w:autoSpaceDN/>
              <w:adjustRightInd/>
              <w:spacing w:line="256" w:lineRule="auto"/>
              <w:ind w:firstLine="0"/>
              <w:jc w:val="left"/>
              <w:rPr>
                <w:sz w:val="24"/>
                <w:szCs w:val="24"/>
                <w:lang w:eastAsia="en-US"/>
              </w:rPr>
            </w:pPr>
          </w:p>
        </w:tc>
        <w:tc>
          <w:tcPr>
            <w:tcW w:w="1980" w:type="dxa"/>
            <w:vMerge/>
            <w:tcBorders>
              <w:top w:val="single" w:sz="4" w:space="0" w:color="auto"/>
              <w:left w:val="single" w:sz="4" w:space="0" w:color="auto"/>
              <w:bottom w:val="single" w:sz="4" w:space="0" w:color="auto"/>
              <w:right w:val="single" w:sz="4" w:space="0" w:color="auto"/>
            </w:tcBorders>
            <w:vAlign w:val="center"/>
            <w:hideMark/>
          </w:tcPr>
          <w:p w:rsidR="006F4273" w:rsidRDefault="006F4273" w:rsidP="005F112E">
            <w:pPr>
              <w:widowControl/>
              <w:overflowPunct/>
              <w:autoSpaceDE/>
              <w:autoSpaceDN/>
              <w:adjustRightInd/>
              <w:spacing w:line="256" w:lineRule="auto"/>
              <w:ind w:firstLine="0"/>
              <w:jc w:val="left"/>
              <w:rPr>
                <w:sz w:val="24"/>
                <w:szCs w:val="24"/>
                <w:lang w:eastAsia="en-US"/>
              </w:rPr>
            </w:pPr>
          </w:p>
        </w:tc>
        <w:tc>
          <w:tcPr>
            <w:tcW w:w="1320" w:type="dxa"/>
            <w:vMerge/>
            <w:tcBorders>
              <w:top w:val="single" w:sz="4" w:space="0" w:color="auto"/>
              <w:left w:val="single" w:sz="4" w:space="0" w:color="auto"/>
              <w:bottom w:val="single" w:sz="4" w:space="0" w:color="auto"/>
              <w:right w:val="single" w:sz="4" w:space="0" w:color="auto"/>
            </w:tcBorders>
            <w:vAlign w:val="center"/>
            <w:hideMark/>
          </w:tcPr>
          <w:p w:rsidR="006F4273" w:rsidRDefault="006F4273" w:rsidP="005F112E">
            <w:pPr>
              <w:widowControl/>
              <w:overflowPunct/>
              <w:autoSpaceDE/>
              <w:autoSpaceDN/>
              <w:adjustRightInd/>
              <w:spacing w:line="256" w:lineRule="auto"/>
              <w:ind w:firstLine="0"/>
              <w:jc w:val="left"/>
              <w:rPr>
                <w:sz w:val="24"/>
                <w:szCs w:val="24"/>
                <w:lang w:eastAsia="en-US"/>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overflowPunct/>
              <w:spacing w:line="256" w:lineRule="auto"/>
              <w:ind w:firstLine="0"/>
              <w:jc w:val="center"/>
              <w:rPr>
                <w:sz w:val="24"/>
                <w:szCs w:val="24"/>
                <w:lang w:eastAsia="en-US"/>
              </w:rPr>
            </w:pPr>
            <w:r>
              <w:rPr>
                <w:sz w:val="24"/>
                <w:szCs w:val="24"/>
                <w:lang w:eastAsia="en-US"/>
              </w:rPr>
              <w:t>Всего</w:t>
            </w: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overflowPunct/>
              <w:spacing w:line="256" w:lineRule="auto"/>
              <w:ind w:firstLine="0"/>
              <w:jc w:val="center"/>
              <w:rPr>
                <w:sz w:val="24"/>
                <w:szCs w:val="24"/>
                <w:lang w:eastAsia="en-US"/>
              </w:rPr>
            </w:pPr>
            <w:r>
              <w:rPr>
                <w:sz w:val="24"/>
                <w:szCs w:val="24"/>
                <w:lang w:eastAsia="en-US"/>
              </w:rPr>
              <w:t>в том числе для сидения</w:t>
            </w:r>
          </w:p>
        </w:tc>
        <w:tc>
          <w:tcPr>
            <w:tcW w:w="2141" w:type="dxa"/>
            <w:vMerge/>
            <w:tcBorders>
              <w:top w:val="single" w:sz="4" w:space="0" w:color="auto"/>
              <w:left w:val="single" w:sz="4" w:space="0" w:color="auto"/>
              <w:bottom w:val="single" w:sz="4" w:space="0" w:color="auto"/>
              <w:right w:val="single" w:sz="4" w:space="0" w:color="auto"/>
            </w:tcBorders>
            <w:vAlign w:val="center"/>
            <w:hideMark/>
          </w:tcPr>
          <w:p w:rsidR="006F4273" w:rsidRDefault="006F4273" w:rsidP="005F112E">
            <w:pPr>
              <w:widowControl/>
              <w:overflowPunct/>
              <w:autoSpaceDE/>
              <w:autoSpaceDN/>
              <w:adjustRightInd/>
              <w:spacing w:line="256" w:lineRule="auto"/>
              <w:ind w:firstLine="0"/>
              <w:jc w:val="left"/>
              <w:rPr>
                <w:sz w:val="24"/>
                <w:szCs w:val="24"/>
                <w:lang w:eastAsia="en-US"/>
              </w:rPr>
            </w:pPr>
          </w:p>
        </w:tc>
        <w:tc>
          <w:tcPr>
            <w:tcW w:w="2749" w:type="dxa"/>
            <w:vMerge/>
            <w:tcBorders>
              <w:top w:val="single" w:sz="4" w:space="0" w:color="auto"/>
              <w:left w:val="single" w:sz="4" w:space="0" w:color="auto"/>
              <w:bottom w:val="single" w:sz="4" w:space="0" w:color="auto"/>
              <w:right w:val="single" w:sz="4" w:space="0" w:color="auto"/>
            </w:tcBorders>
            <w:vAlign w:val="center"/>
            <w:hideMark/>
          </w:tcPr>
          <w:p w:rsidR="006F4273" w:rsidRDefault="006F4273" w:rsidP="005F112E">
            <w:pPr>
              <w:widowControl/>
              <w:overflowPunct/>
              <w:autoSpaceDE/>
              <w:autoSpaceDN/>
              <w:adjustRightInd/>
              <w:spacing w:line="256" w:lineRule="auto"/>
              <w:ind w:firstLine="0"/>
              <w:jc w:val="left"/>
              <w:rPr>
                <w:sz w:val="24"/>
                <w:szCs w:val="24"/>
                <w:lang w:eastAsia="en-US"/>
              </w:rPr>
            </w:pPr>
          </w:p>
        </w:tc>
      </w:tr>
      <w:tr w:rsidR="006F4273" w:rsidTr="005F112E">
        <w:trPr>
          <w:trHeight w:val="320"/>
        </w:trPr>
        <w:tc>
          <w:tcPr>
            <w:tcW w:w="1568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overflowPunct/>
              <w:spacing w:line="256" w:lineRule="auto"/>
              <w:ind w:firstLine="0"/>
              <w:jc w:val="center"/>
              <w:rPr>
                <w:sz w:val="24"/>
                <w:szCs w:val="24"/>
                <w:lang w:eastAsia="en-US"/>
              </w:rPr>
            </w:pPr>
            <w:r>
              <w:rPr>
                <w:sz w:val="24"/>
                <w:szCs w:val="24"/>
                <w:lang w:eastAsia="en-US"/>
              </w:rPr>
              <w:t>Автомобильные транспортные средства, участвующие в открытом конкурсе</w:t>
            </w:r>
          </w:p>
        </w:tc>
      </w:tr>
      <w:tr w:rsidR="006F4273" w:rsidTr="005F112E">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c>
          <w:tcPr>
            <w:tcW w:w="27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r>
      <w:tr w:rsidR="006F4273" w:rsidTr="005F112E">
        <w:tc>
          <w:tcPr>
            <w:tcW w:w="15686"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6F4273" w:rsidRDefault="006F4273" w:rsidP="005F112E">
            <w:pPr>
              <w:overflowPunct/>
              <w:spacing w:line="256" w:lineRule="auto"/>
              <w:ind w:firstLine="0"/>
              <w:jc w:val="center"/>
              <w:rPr>
                <w:sz w:val="24"/>
                <w:szCs w:val="24"/>
                <w:lang w:eastAsia="en-US"/>
              </w:rPr>
            </w:pPr>
            <w:r>
              <w:rPr>
                <w:sz w:val="24"/>
                <w:szCs w:val="24"/>
                <w:lang w:eastAsia="en-US"/>
              </w:rPr>
              <w:t>Резервные автомобильные транспортные средства (не менее 10% от общего количества)</w:t>
            </w:r>
          </w:p>
        </w:tc>
      </w:tr>
      <w:tr w:rsidR="006F4273" w:rsidTr="005F112E">
        <w:trPr>
          <w:trHeight w:val="145"/>
        </w:trPr>
        <w:tc>
          <w:tcPr>
            <w:tcW w:w="5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c>
          <w:tcPr>
            <w:tcW w:w="21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c>
          <w:tcPr>
            <w:tcW w:w="216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c>
          <w:tcPr>
            <w:tcW w:w="19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c>
          <w:tcPr>
            <w:tcW w:w="132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c>
          <w:tcPr>
            <w:tcW w:w="9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c>
          <w:tcPr>
            <w:tcW w:w="16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c>
          <w:tcPr>
            <w:tcW w:w="21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c>
          <w:tcPr>
            <w:tcW w:w="27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6F4273" w:rsidRDefault="006F4273" w:rsidP="005F112E">
            <w:pPr>
              <w:overflowPunct/>
              <w:spacing w:line="256" w:lineRule="auto"/>
              <w:ind w:firstLine="720"/>
              <w:jc w:val="center"/>
              <w:rPr>
                <w:sz w:val="20"/>
                <w:lang w:eastAsia="en-US"/>
              </w:rPr>
            </w:pPr>
          </w:p>
        </w:tc>
      </w:tr>
    </w:tbl>
    <w:p w:rsidR="006F4273" w:rsidRDefault="006F4273" w:rsidP="006F4273">
      <w:pPr>
        <w:overflowPunct/>
        <w:ind w:firstLine="540"/>
        <w:rPr>
          <w:szCs w:val="26"/>
        </w:rPr>
      </w:pPr>
    </w:p>
    <w:p w:rsidR="006F4273" w:rsidRDefault="006F4273" w:rsidP="006F4273">
      <w:pPr>
        <w:ind w:firstLine="0"/>
      </w:pPr>
    </w:p>
    <w:p w:rsidR="006F4273" w:rsidRDefault="006F4273" w:rsidP="006F42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Примечание: &lt;*&gt; - Классы по вместимости:</w:t>
      </w:r>
    </w:p>
    <w:p w:rsidR="006F4273" w:rsidRDefault="006F4273" w:rsidP="006F42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a) М - малой вместимости - от 10 до 18 мест включительно;</w:t>
      </w:r>
    </w:p>
    <w:p w:rsidR="006F4273" w:rsidRDefault="006F4273" w:rsidP="006F4273">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b) С - средней вместимости - от 19 до 80 мест включительно</w:t>
      </w:r>
    </w:p>
    <w:p w:rsidR="006F4273" w:rsidRDefault="006F4273" w:rsidP="006F4273">
      <w:pPr>
        <w:pStyle w:val="ConsPlusNormal"/>
        <w:ind w:firstLine="540"/>
        <w:jc w:val="both"/>
        <w:rPr>
          <w:rFonts w:ascii="Times New Roman" w:hAnsi="Times New Roman" w:cs="Times New Roman"/>
          <w:sz w:val="26"/>
          <w:szCs w:val="26"/>
        </w:rPr>
      </w:pPr>
    </w:p>
    <w:p w:rsidR="006F4273" w:rsidRDefault="006F4273" w:rsidP="006F4273">
      <w:pPr>
        <w:pStyle w:val="ConsPlusNonformat"/>
        <w:jc w:val="both"/>
        <w:rPr>
          <w:szCs w:val="26"/>
        </w:rPr>
      </w:pPr>
      <w:r>
        <w:rPr>
          <w:rFonts w:ascii="Times New Roman" w:hAnsi="Times New Roman" w:cs="Times New Roman"/>
          <w:sz w:val="26"/>
          <w:szCs w:val="26"/>
        </w:rPr>
        <w:t xml:space="preserve">    Руководитель организации  _______________________________                ______________________________  </w:t>
      </w:r>
    </w:p>
    <w:p w:rsidR="006F4273" w:rsidRDefault="006F4273" w:rsidP="006F4273">
      <w:pPr>
        <w:jc w:val="center"/>
        <w:rPr>
          <w:szCs w:val="26"/>
        </w:rPr>
        <w:sectPr w:rsidR="006F4273" w:rsidSect="00D845F2">
          <w:pgSz w:w="16838" w:h="11906" w:orient="landscape"/>
          <w:pgMar w:top="284" w:right="851" w:bottom="851" w:left="1418" w:header="421" w:footer="709" w:gutter="397"/>
          <w:cols w:space="708"/>
          <w:titlePg/>
          <w:docGrid w:linePitch="360"/>
        </w:sectPr>
      </w:pPr>
      <w:r>
        <w:rPr>
          <w:szCs w:val="26"/>
        </w:rPr>
        <w:t xml:space="preserve">подпись                                                                   ФИО                                        </w:t>
      </w:r>
    </w:p>
    <w:p w:rsidR="006F4273" w:rsidRPr="00D845F2" w:rsidRDefault="006F4273" w:rsidP="006F4273">
      <w:pPr>
        <w:jc w:val="center"/>
        <w:rPr>
          <w:sz w:val="24"/>
          <w:szCs w:val="24"/>
        </w:rPr>
      </w:pPr>
      <w:r w:rsidRPr="00D845F2">
        <w:rPr>
          <w:sz w:val="24"/>
          <w:szCs w:val="24"/>
        </w:rPr>
        <w:lastRenderedPageBreak/>
        <w:t>2</w:t>
      </w:r>
      <w:r>
        <w:rPr>
          <w:sz w:val="24"/>
          <w:szCs w:val="24"/>
        </w:rPr>
        <w:t>0</w:t>
      </w:r>
    </w:p>
    <w:p w:rsidR="006F4273" w:rsidRDefault="006F4273" w:rsidP="006F4273">
      <w:pPr>
        <w:jc w:val="right"/>
        <w:rPr>
          <w:sz w:val="28"/>
          <w:szCs w:val="28"/>
        </w:rPr>
      </w:pPr>
    </w:p>
    <w:p w:rsidR="006F4273" w:rsidRPr="000A60BF" w:rsidRDefault="006F4273" w:rsidP="006F4273">
      <w:pPr>
        <w:jc w:val="right"/>
        <w:rPr>
          <w:sz w:val="28"/>
          <w:szCs w:val="28"/>
        </w:rPr>
      </w:pPr>
      <w:r>
        <w:rPr>
          <w:sz w:val="28"/>
          <w:szCs w:val="28"/>
        </w:rPr>
        <w:t>П</w:t>
      </w:r>
      <w:r w:rsidRPr="004D34AB">
        <w:rPr>
          <w:sz w:val="28"/>
          <w:szCs w:val="28"/>
        </w:rPr>
        <w:t xml:space="preserve">риложение № </w:t>
      </w:r>
      <w:r>
        <w:rPr>
          <w:sz w:val="28"/>
          <w:szCs w:val="28"/>
        </w:rPr>
        <w:t>4</w:t>
      </w:r>
    </w:p>
    <w:p w:rsidR="006F4273" w:rsidRPr="004D34AB" w:rsidRDefault="006F4273" w:rsidP="006F4273">
      <w:pPr>
        <w:jc w:val="right"/>
        <w:rPr>
          <w:sz w:val="28"/>
          <w:szCs w:val="28"/>
        </w:rPr>
      </w:pPr>
      <w:r w:rsidRPr="004D34AB">
        <w:rPr>
          <w:sz w:val="28"/>
          <w:szCs w:val="28"/>
        </w:rPr>
        <w:t>к конкурсной документации</w:t>
      </w:r>
    </w:p>
    <w:p w:rsidR="006F4273" w:rsidRPr="004D34AB" w:rsidRDefault="006F4273" w:rsidP="006F4273">
      <w:pPr>
        <w:rPr>
          <w:sz w:val="28"/>
          <w:szCs w:val="28"/>
        </w:rPr>
      </w:pPr>
    </w:p>
    <w:p w:rsidR="006F4273" w:rsidRDefault="006F4273" w:rsidP="006F4273">
      <w:pPr>
        <w:spacing w:line="240" w:lineRule="atLeast"/>
        <w:jc w:val="center"/>
        <w:rPr>
          <w:bCs/>
          <w:sz w:val="24"/>
          <w:szCs w:val="24"/>
        </w:rPr>
      </w:pPr>
      <w:r w:rsidRPr="008B1466">
        <w:rPr>
          <w:bCs/>
          <w:sz w:val="24"/>
          <w:szCs w:val="24"/>
        </w:rPr>
        <w:t xml:space="preserve">ШКАЛА </w:t>
      </w:r>
    </w:p>
    <w:p w:rsidR="006F4273" w:rsidRPr="00384E70" w:rsidRDefault="006F4273" w:rsidP="006F4273">
      <w:pPr>
        <w:ind w:firstLine="0"/>
        <w:jc w:val="center"/>
        <w:rPr>
          <w:szCs w:val="26"/>
        </w:rPr>
      </w:pPr>
      <w:r w:rsidRPr="00384E70">
        <w:rPr>
          <w:szCs w:val="26"/>
        </w:rPr>
        <w:t>для оценки критериев, по которым осуществляется оценка и сопоставление заявок на участие в открытом конкурсе на право осуществления перевозок по муниципальным маршрутам регулярных перевозок пассажиров и багажа автомобильным транспортом общего пользования на территории Арсеньевского городского округа</w:t>
      </w:r>
    </w:p>
    <w:p w:rsidR="006F4273" w:rsidRPr="007F4672" w:rsidRDefault="006F4273" w:rsidP="006F4273">
      <w:pPr>
        <w:ind w:firstLine="0"/>
        <w:jc w:val="center"/>
        <w:rPr>
          <w:szCs w:val="26"/>
        </w:rPr>
      </w:pPr>
    </w:p>
    <w:tbl>
      <w:tblPr>
        <w:tblW w:w="9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40" w:firstRow="0" w:lastRow="1" w:firstColumn="0" w:lastColumn="0" w:noHBand="0" w:noVBand="0"/>
      </w:tblPr>
      <w:tblGrid>
        <w:gridCol w:w="736"/>
        <w:gridCol w:w="7333"/>
        <w:gridCol w:w="1902"/>
      </w:tblGrid>
      <w:tr w:rsidR="006F4273" w:rsidRPr="00803B16" w:rsidTr="005F112E">
        <w:tc>
          <w:tcPr>
            <w:tcW w:w="736" w:type="dxa"/>
            <w:tcBorders>
              <w:top w:val="single" w:sz="4" w:space="0" w:color="000000"/>
              <w:left w:val="single" w:sz="4" w:space="0" w:color="000000"/>
              <w:bottom w:val="single" w:sz="4" w:space="0" w:color="000000"/>
              <w:right w:val="single" w:sz="4" w:space="0" w:color="000000"/>
            </w:tcBorders>
            <w:hideMark/>
          </w:tcPr>
          <w:p w:rsidR="006F4273" w:rsidRPr="00803B16" w:rsidRDefault="006F4273" w:rsidP="005F112E">
            <w:pPr>
              <w:ind w:firstLine="0"/>
              <w:jc w:val="center"/>
              <w:rPr>
                <w:sz w:val="24"/>
                <w:szCs w:val="24"/>
              </w:rPr>
            </w:pPr>
            <w:r w:rsidRPr="00803B16">
              <w:rPr>
                <w:sz w:val="24"/>
                <w:szCs w:val="24"/>
              </w:rPr>
              <w:t>№</w:t>
            </w:r>
          </w:p>
          <w:p w:rsidR="006F4273" w:rsidRPr="00803B16" w:rsidRDefault="006F4273" w:rsidP="005F112E">
            <w:pPr>
              <w:ind w:firstLine="0"/>
              <w:jc w:val="center"/>
              <w:rPr>
                <w:sz w:val="24"/>
                <w:szCs w:val="24"/>
              </w:rPr>
            </w:pPr>
            <w:r w:rsidRPr="00803B16">
              <w:rPr>
                <w:sz w:val="24"/>
                <w:szCs w:val="24"/>
              </w:rPr>
              <w:t>п/п</w:t>
            </w:r>
          </w:p>
        </w:tc>
        <w:tc>
          <w:tcPr>
            <w:tcW w:w="7333" w:type="dxa"/>
            <w:tcBorders>
              <w:top w:val="single" w:sz="4" w:space="0" w:color="000000"/>
              <w:left w:val="single" w:sz="4" w:space="0" w:color="000000"/>
              <w:bottom w:val="single" w:sz="4" w:space="0" w:color="000000"/>
              <w:right w:val="single" w:sz="4" w:space="0" w:color="000000"/>
            </w:tcBorders>
            <w:hideMark/>
          </w:tcPr>
          <w:p w:rsidR="006F4273" w:rsidRPr="00803B16" w:rsidRDefault="006F4273" w:rsidP="005F112E">
            <w:pPr>
              <w:ind w:firstLine="0"/>
              <w:jc w:val="center"/>
              <w:rPr>
                <w:sz w:val="24"/>
                <w:szCs w:val="24"/>
              </w:rPr>
            </w:pPr>
            <w:r w:rsidRPr="00803B16">
              <w:rPr>
                <w:sz w:val="24"/>
                <w:szCs w:val="24"/>
              </w:rPr>
              <w:t>Показатели оценок и сопоставления заявок</w:t>
            </w:r>
          </w:p>
        </w:tc>
        <w:tc>
          <w:tcPr>
            <w:tcW w:w="1902" w:type="dxa"/>
            <w:tcBorders>
              <w:top w:val="single" w:sz="4" w:space="0" w:color="000000"/>
              <w:left w:val="single" w:sz="4" w:space="0" w:color="000000"/>
              <w:bottom w:val="single" w:sz="4" w:space="0" w:color="000000"/>
              <w:right w:val="single" w:sz="4" w:space="0" w:color="000000"/>
            </w:tcBorders>
            <w:hideMark/>
          </w:tcPr>
          <w:p w:rsidR="006F4273" w:rsidRPr="00803B16" w:rsidRDefault="006F4273" w:rsidP="005F112E">
            <w:pPr>
              <w:ind w:firstLine="0"/>
              <w:jc w:val="center"/>
              <w:rPr>
                <w:sz w:val="24"/>
                <w:szCs w:val="24"/>
              </w:rPr>
            </w:pPr>
            <w:r w:rsidRPr="00803B16">
              <w:rPr>
                <w:sz w:val="24"/>
                <w:szCs w:val="24"/>
              </w:rPr>
              <w:t>Количество</w:t>
            </w:r>
          </w:p>
          <w:p w:rsidR="006F4273" w:rsidRPr="00803B16" w:rsidRDefault="006F4273" w:rsidP="005F112E">
            <w:pPr>
              <w:ind w:firstLine="0"/>
              <w:jc w:val="center"/>
              <w:rPr>
                <w:sz w:val="24"/>
                <w:szCs w:val="24"/>
              </w:rPr>
            </w:pPr>
            <w:r w:rsidRPr="00803B16">
              <w:rPr>
                <w:sz w:val="24"/>
                <w:szCs w:val="24"/>
              </w:rPr>
              <w:t>баллов</w:t>
            </w:r>
          </w:p>
        </w:tc>
      </w:tr>
      <w:tr w:rsidR="006F4273" w:rsidRPr="00803B16" w:rsidTr="005F112E">
        <w:tc>
          <w:tcPr>
            <w:tcW w:w="0" w:type="auto"/>
            <w:tcBorders>
              <w:top w:val="single" w:sz="4" w:space="0" w:color="auto"/>
              <w:left w:val="single" w:sz="4" w:space="0" w:color="auto"/>
              <w:bottom w:val="single" w:sz="4" w:space="0" w:color="auto"/>
              <w:right w:val="single" w:sz="4" w:space="0" w:color="auto"/>
            </w:tcBorders>
            <w:hideMark/>
          </w:tcPr>
          <w:p w:rsidR="006F4273" w:rsidRPr="00803B16" w:rsidRDefault="006F4273" w:rsidP="005F112E">
            <w:pPr>
              <w:widowControl/>
              <w:overflowPunct/>
              <w:autoSpaceDE/>
              <w:autoSpaceDN/>
              <w:adjustRightInd/>
              <w:ind w:firstLine="0"/>
              <w:rPr>
                <w:sz w:val="24"/>
                <w:szCs w:val="24"/>
              </w:rPr>
            </w:pPr>
            <w:r w:rsidRPr="00803B16">
              <w:rPr>
                <w:sz w:val="24"/>
                <w:szCs w:val="24"/>
              </w:rPr>
              <w:t>1.</w:t>
            </w:r>
          </w:p>
        </w:tc>
        <w:tc>
          <w:tcPr>
            <w:tcW w:w="7333" w:type="dxa"/>
            <w:tcBorders>
              <w:top w:val="nil"/>
              <w:left w:val="single" w:sz="4" w:space="0" w:color="auto"/>
              <w:bottom w:val="nil"/>
              <w:right w:val="single" w:sz="4" w:space="0" w:color="auto"/>
            </w:tcBorders>
            <w:hideMark/>
          </w:tcPr>
          <w:p w:rsidR="006F4273" w:rsidRPr="00803B16" w:rsidRDefault="006F4273" w:rsidP="005F112E">
            <w:pPr>
              <w:ind w:firstLine="0"/>
              <w:rPr>
                <w:b/>
                <w:sz w:val="24"/>
                <w:szCs w:val="24"/>
              </w:rPr>
            </w:pPr>
            <w:r w:rsidRPr="00803B16">
              <w:rPr>
                <w:b/>
                <w:sz w:val="24"/>
                <w:szCs w:val="24"/>
              </w:rPr>
              <w:t xml:space="preserve">Количество дорожно-транспортных </w:t>
            </w:r>
            <w:proofErr w:type="spellStart"/>
            <w:r w:rsidRPr="00803B16">
              <w:rPr>
                <w:b/>
                <w:sz w:val="24"/>
                <w:szCs w:val="24"/>
              </w:rPr>
              <w:t>проишествий</w:t>
            </w:r>
            <w:proofErr w:type="spellEnd"/>
            <w:r w:rsidRPr="00803B16">
              <w:rPr>
                <w:b/>
                <w:sz w:val="24"/>
                <w:szCs w:val="24"/>
              </w:rPr>
              <w:t xml:space="preserve">     (далее – ДТП),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участника договора простого товарищества или их работников в течении года, предшествующего дате проведения открытого конкурса, в расчете на среднее количество транспортных средств, имевшихся в распоряжении юридического лица, индивидуального предпринимателя или участников договора простого товарищества в течении года, предшествующего дате проведения открытого конкурса</w:t>
            </w:r>
          </w:p>
          <w:p w:rsidR="006F4273" w:rsidRPr="00803B16" w:rsidRDefault="006F4273" w:rsidP="005F112E">
            <w:pPr>
              <w:ind w:firstLine="0"/>
              <w:rPr>
                <w:sz w:val="24"/>
                <w:szCs w:val="24"/>
              </w:rPr>
            </w:pPr>
          </w:p>
        </w:tc>
        <w:tc>
          <w:tcPr>
            <w:tcW w:w="1902" w:type="dxa"/>
            <w:tcBorders>
              <w:top w:val="nil"/>
              <w:left w:val="single" w:sz="4" w:space="0" w:color="auto"/>
              <w:bottom w:val="nil"/>
              <w:right w:val="single" w:sz="4" w:space="0" w:color="auto"/>
            </w:tcBorders>
          </w:tcPr>
          <w:p w:rsidR="006F4273" w:rsidRPr="00803B16" w:rsidRDefault="006F4273" w:rsidP="005F112E">
            <w:pPr>
              <w:ind w:firstLine="0"/>
              <w:rPr>
                <w:sz w:val="24"/>
                <w:szCs w:val="24"/>
              </w:rPr>
            </w:pPr>
            <w:r w:rsidRPr="00803B16">
              <w:rPr>
                <w:sz w:val="24"/>
                <w:szCs w:val="24"/>
              </w:rPr>
              <w:t>Количество баллов определяется путем деления количества указанных ДТП на общее количество автобусов, используемых участником конкурса для осуществления регулярных пассажирских перевозок, с последующим умножением на коэффициент «минус 1»</w:t>
            </w:r>
          </w:p>
          <w:p w:rsidR="006F4273" w:rsidRPr="00803B16" w:rsidRDefault="006F4273" w:rsidP="005F112E">
            <w:pPr>
              <w:ind w:firstLine="0"/>
              <w:jc w:val="center"/>
              <w:rPr>
                <w:sz w:val="24"/>
                <w:szCs w:val="24"/>
              </w:rPr>
            </w:pPr>
          </w:p>
        </w:tc>
      </w:tr>
      <w:tr w:rsidR="006F4273" w:rsidRPr="00803B16" w:rsidTr="005F112E">
        <w:tc>
          <w:tcPr>
            <w:tcW w:w="736" w:type="dxa"/>
            <w:tcBorders>
              <w:top w:val="single" w:sz="4" w:space="0" w:color="000000"/>
              <w:left w:val="single" w:sz="4" w:space="0" w:color="000000"/>
              <w:bottom w:val="single" w:sz="4" w:space="0" w:color="000000"/>
              <w:right w:val="single" w:sz="4" w:space="0" w:color="000000"/>
            </w:tcBorders>
          </w:tcPr>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2.</w:t>
            </w:r>
          </w:p>
        </w:tc>
        <w:tc>
          <w:tcPr>
            <w:tcW w:w="7333" w:type="dxa"/>
            <w:tcBorders>
              <w:top w:val="single" w:sz="4" w:space="0" w:color="000000"/>
              <w:left w:val="single" w:sz="4" w:space="0" w:color="000000"/>
              <w:bottom w:val="single" w:sz="4" w:space="0" w:color="000000"/>
              <w:right w:val="single" w:sz="4" w:space="0" w:color="000000"/>
            </w:tcBorders>
          </w:tcPr>
          <w:p w:rsidR="006F4273" w:rsidRPr="00803B16" w:rsidRDefault="006F4273" w:rsidP="005F112E">
            <w:pPr>
              <w:ind w:firstLine="0"/>
              <w:rPr>
                <w:b/>
                <w:sz w:val="24"/>
                <w:szCs w:val="24"/>
              </w:rPr>
            </w:pPr>
            <w:r w:rsidRPr="00803B16">
              <w:rPr>
                <w:b/>
                <w:sz w:val="24"/>
                <w:szCs w:val="24"/>
              </w:rPr>
              <w:t xml:space="preserve">     Опыт осуществления регулярных перевозок юридическим лицом, индивидуальным предпринимателем или участником договора простого товарищества, который подтвержден исполнением государственных или муниципальных контрактов либо свидетельствами об осуществлении перевозок или иными документами, выданными в соответствии с нормативными правовыми актами Приморского края, муниципальными нормативными правовыми актами:</w:t>
            </w:r>
          </w:p>
          <w:p w:rsidR="006F4273" w:rsidRPr="00803B16" w:rsidRDefault="006F4273" w:rsidP="005F112E">
            <w:pPr>
              <w:ind w:firstLine="0"/>
              <w:rPr>
                <w:sz w:val="24"/>
                <w:szCs w:val="24"/>
              </w:rPr>
            </w:pPr>
            <w:r w:rsidRPr="00803B16">
              <w:rPr>
                <w:sz w:val="24"/>
                <w:szCs w:val="24"/>
              </w:rPr>
              <w:t>от 1 года до 3 лет</w:t>
            </w:r>
          </w:p>
          <w:p w:rsidR="006F4273" w:rsidRPr="00803B16" w:rsidRDefault="006F4273" w:rsidP="005F112E">
            <w:pPr>
              <w:ind w:firstLine="0"/>
              <w:rPr>
                <w:sz w:val="24"/>
                <w:szCs w:val="24"/>
              </w:rPr>
            </w:pPr>
            <w:r w:rsidRPr="00803B16">
              <w:rPr>
                <w:sz w:val="24"/>
                <w:szCs w:val="24"/>
              </w:rPr>
              <w:t xml:space="preserve">     от 3 до 5 лет</w:t>
            </w:r>
          </w:p>
          <w:p w:rsidR="006F4273" w:rsidRPr="00803B16" w:rsidRDefault="006F4273" w:rsidP="005F112E">
            <w:pPr>
              <w:ind w:firstLine="0"/>
              <w:rPr>
                <w:sz w:val="24"/>
                <w:szCs w:val="24"/>
              </w:rPr>
            </w:pPr>
            <w:r w:rsidRPr="00803B16">
              <w:rPr>
                <w:sz w:val="24"/>
                <w:szCs w:val="24"/>
              </w:rPr>
              <w:t xml:space="preserve">     от 5 до 10 лет</w:t>
            </w:r>
          </w:p>
          <w:p w:rsidR="006F4273" w:rsidRPr="00803B16" w:rsidRDefault="006F4273" w:rsidP="005F112E">
            <w:pPr>
              <w:ind w:firstLine="0"/>
              <w:rPr>
                <w:sz w:val="24"/>
                <w:szCs w:val="24"/>
              </w:rPr>
            </w:pPr>
            <w:r w:rsidRPr="00803B16">
              <w:rPr>
                <w:sz w:val="24"/>
                <w:szCs w:val="24"/>
              </w:rPr>
              <w:t xml:space="preserve">     свыше 10 лет</w:t>
            </w:r>
          </w:p>
          <w:p w:rsidR="006F4273" w:rsidRPr="00803B16" w:rsidRDefault="006F4273" w:rsidP="005F112E">
            <w:pPr>
              <w:ind w:firstLine="0"/>
              <w:rPr>
                <w:sz w:val="24"/>
                <w:szCs w:val="24"/>
              </w:rPr>
            </w:pPr>
          </w:p>
          <w:p w:rsidR="006F4273" w:rsidRPr="00803B16" w:rsidRDefault="006F4273" w:rsidP="005F112E">
            <w:pPr>
              <w:ind w:firstLine="0"/>
              <w:rPr>
                <w:b/>
                <w:sz w:val="24"/>
                <w:szCs w:val="24"/>
              </w:rPr>
            </w:pPr>
          </w:p>
        </w:tc>
        <w:tc>
          <w:tcPr>
            <w:tcW w:w="1902" w:type="dxa"/>
            <w:tcBorders>
              <w:top w:val="single" w:sz="4" w:space="0" w:color="000000"/>
              <w:left w:val="single" w:sz="4" w:space="0" w:color="000000"/>
              <w:bottom w:val="single" w:sz="4" w:space="0" w:color="000000"/>
              <w:right w:val="single" w:sz="4" w:space="0" w:color="000000"/>
            </w:tcBorders>
          </w:tcPr>
          <w:p w:rsidR="006F4273" w:rsidRPr="00803B16" w:rsidRDefault="006F4273" w:rsidP="005F112E">
            <w:pPr>
              <w:ind w:firstLine="0"/>
              <w:jc w:val="center"/>
              <w:rPr>
                <w:sz w:val="24"/>
                <w:szCs w:val="24"/>
              </w:rPr>
            </w:pPr>
          </w:p>
          <w:p w:rsidR="006F4273" w:rsidRPr="00803B16" w:rsidRDefault="006F4273" w:rsidP="005F112E">
            <w:pPr>
              <w:ind w:firstLine="0"/>
              <w:jc w:val="center"/>
              <w:rPr>
                <w:sz w:val="24"/>
                <w:szCs w:val="24"/>
              </w:rPr>
            </w:pPr>
          </w:p>
          <w:p w:rsidR="006F4273" w:rsidRPr="00803B16" w:rsidRDefault="006F4273" w:rsidP="005F112E">
            <w:pPr>
              <w:ind w:firstLine="0"/>
              <w:jc w:val="center"/>
              <w:rPr>
                <w:sz w:val="24"/>
                <w:szCs w:val="24"/>
              </w:rPr>
            </w:pPr>
          </w:p>
          <w:p w:rsidR="006F4273" w:rsidRPr="00803B16" w:rsidRDefault="006F4273" w:rsidP="005F112E">
            <w:pPr>
              <w:ind w:firstLine="0"/>
              <w:jc w:val="center"/>
              <w:rPr>
                <w:sz w:val="24"/>
                <w:szCs w:val="24"/>
              </w:rPr>
            </w:pPr>
          </w:p>
          <w:p w:rsidR="006F4273" w:rsidRPr="00803B16" w:rsidRDefault="006F4273" w:rsidP="005F112E">
            <w:pPr>
              <w:ind w:firstLine="0"/>
              <w:jc w:val="center"/>
              <w:rPr>
                <w:sz w:val="24"/>
                <w:szCs w:val="24"/>
              </w:rPr>
            </w:pPr>
          </w:p>
          <w:p w:rsidR="006F4273" w:rsidRPr="00803B16" w:rsidRDefault="006F4273" w:rsidP="005F112E">
            <w:pPr>
              <w:ind w:firstLine="0"/>
              <w:jc w:val="center"/>
              <w:rPr>
                <w:sz w:val="24"/>
                <w:szCs w:val="24"/>
              </w:rPr>
            </w:pPr>
          </w:p>
          <w:p w:rsidR="006F4273" w:rsidRPr="00803B16" w:rsidRDefault="006F4273" w:rsidP="005F112E">
            <w:pPr>
              <w:ind w:firstLine="0"/>
              <w:jc w:val="center"/>
              <w:rPr>
                <w:sz w:val="24"/>
                <w:szCs w:val="24"/>
              </w:rPr>
            </w:pPr>
          </w:p>
          <w:p w:rsidR="006F4273" w:rsidRPr="00803B16" w:rsidRDefault="006F4273" w:rsidP="005F112E">
            <w:pPr>
              <w:ind w:firstLine="0"/>
              <w:jc w:val="center"/>
              <w:rPr>
                <w:sz w:val="24"/>
                <w:szCs w:val="24"/>
              </w:rPr>
            </w:pPr>
          </w:p>
          <w:p w:rsidR="006F4273" w:rsidRPr="00803B16" w:rsidRDefault="006F4273" w:rsidP="005F112E">
            <w:pPr>
              <w:ind w:firstLine="0"/>
              <w:jc w:val="center"/>
              <w:rPr>
                <w:sz w:val="24"/>
                <w:szCs w:val="24"/>
              </w:rPr>
            </w:pPr>
          </w:p>
          <w:p w:rsidR="006F4273" w:rsidRPr="00803B16" w:rsidRDefault="006F4273" w:rsidP="005F112E">
            <w:pPr>
              <w:ind w:firstLine="0"/>
              <w:jc w:val="center"/>
              <w:rPr>
                <w:sz w:val="24"/>
                <w:szCs w:val="24"/>
              </w:rPr>
            </w:pPr>
            <w:r w:rsidRPr="00803B16">
              <w:rPr>
                <w:sz w:val="24"/>
                <w:szCs w:val="24"/>
              </w:rPr>
              <w:t>1</w:t>
            </w:r>
          </w:p>
          <w:p w:rsidR="006F4273" w:rsidRPr="00803B16" w:rsidRDefault="006F4273" w:rsidP="005F112E">
            <w:pPr>
              <w:ind w:firstLine="0"/>
              <w:jc w:val="center"/>
              <w:rPr>
                <w:sz w:val="24"/>
                <w:szCs w:val="24"/>
              </w:rPr>
            </w:pPr>
            <w:r w:rsidRPr="00803B16">
              <w:rPr>
                <w:sz w:val="24"/>
                <w:szCs w:val="24"/>
              </w:rPr>
              <w:t>3</w:t>
            </w:r>
          </w:p>
          <w:p w:rsidR="006F4273" w:rsidRPr="00803B16" w:rsidRDefault="006F4273" w:rsidP="005F112E">
            <w:pPr>
              <w:ind w:firstLine="0"/>
              <w:jc w:val="center"/>
              <w:rPr>
                <w:sz w:val="24"/>
                <w:szCs w:val="24"/>
              </w:rPr>
            </w:pPr>
            <w:r w:rsidRPr="00803B16">
              <w:rPr>
                <w:sz w:val="24"/>
                <w:szCs w:val="24"/>
              </w:rPr>
              <w:t>7</w:t>
            </w:r>
          </w:p>
          <w:p w:rsidR="006F4273" w:rsidRPr="00803B16" w:rsidRDefault="006F4273" w:rsidP="005F112E">
            <w:pPr>
              <w:ind w:firstLine="0"/>
              <w:jc w:val="center"/>
              <w:rPr>
                <w:sz w:val="24"/>
                <w:szCs w:val="24"/>
              </w:rPr>
            </w:pPr>
            <w:r w:rsidRPr="00803B16">
              <w:rPr>
                <w:sz w:val="24"/>
                <w:szCs w:val="24"/>
              </w:rPr>
              <w:t>10</w:t>
            </w:r>
          </w:p>
          <w:p w:rsidR="006F4273" w:rsidRPr="00803B16" w:rsidRDefault="006F4273" w:rsidP="005F112E">
            <w:pPr>
              <w:ind w:firstLine="0"/>
              <w:jc w:val="center"/>
              <w:rPr>
                <w:sz w:val="24"/>
                <w:szCs w:val="24"/>
              </w:rPr>
            </w:pPr>
          </w:p>
        </w:tc>
      </w:tr>
      <w:tr w:rsidR="006F4273" w:rsidRPr="00803B16" w:rsidTr="005F112E">
        <w:tc>
          <w:tcPr>
            <w:tcW w:w="736" w:type="dxa"/>
            <w:tcBorders>
              <w:top w:val="single" w:sz="4" w:space="0" w:color="000000"/>
              <w:left w:val="single" w:sz="4" w:space="0" w:color="000000"/>
              <w:bottom w:val="single" w:sz="4" w:space="0" w:color="000000"/>
              <w:right w:val="single" w:sz="4" w:space="0" w:color="000000"/>
            </w:tcBorders>
          </w:tcPr>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3.</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3.1.</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3.2.</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3.3.</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3.4.</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3.5.</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3.6.</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3.7.</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3.8.</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3.9.</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3.10.</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3.11.</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3.12.</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3.13.</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3.14.</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3.15.</w:t>
            </w:r>
          </w:p>
          <w:p w:rsidR="006F4273" w:rsidRPr="00803B16" w:rsidRDefault="006F4273" w:rsidP="005F112E">
            <w:pPr>
              <w:ind w:firstLine="0"/>
              <w:rPr>
                <w:sz w:val="24"/>
                <w:szCs w:val="24"/>
              </w:rPr>
            </w:pPr>
          </w:p>
        </w:tc>
        <w:tc>
          <w:tcPr>
            <w:tcW w:w="7333" w:type="dxa"/>
            <w:tcBorders>
              <w:top w:val="single" w:sz="4" w:space="0" w:color="000000"/>
              <w:left w:val="single" w:sz="4" w:space="0" w:color="000000"/>
              <w:bottom w:val="single" w:sz="4" w:space="0" w:color="000000"/>
              <w:right w:val="single" w:sz="4" w:space="0" w:color="000000"/>
            </w:tcBorders>
          </w:tcPr>
          <w:p w:rsidR="006F4273" w:rsidRPr="00803B16" w:rsidRDefault="006F4273" w:rsidP="005F112E">
            <w:pPr>
              <w:ind w:firstLine="0"/>
              <w:rPr>
                <w:b/>
                <w:sz w:val="24"/>
                <w:szCs w:val="24"/>
              </w:rPr>
            </w:pPr>
            <w:r w:rsidRPr="00803B16">
              <w:rPr>
                <w:b/>
                <w:sz w:val="24"/>
                <w:szCs w:val="24"/>
              </w:rPr>
              <w:lastRenderedPageBreak/>
              <w:t xml:space="preserve">     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w:t>
            </w:r>
            <w:r w:rsidRPr="00803B16">
              <w:rPr>
                <w:b/>
                <w:sz w:val="24"/>
                <w:szCs w:val="24"/>
              </w:rPr>
              <w:lastRenderedPageBreak/>
              <w:t>простого товарищества для осуществления регулярных перевозок:</w:t>
            </w: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Наличие кондиционера:</w:t>
            </w:r>
          </w:p>
          <w:p w:rsidR="006F4273" w:rsidRPr="00803B16" w:rsidRDefault="006F4273" w:rsidP="005F112E">
            <w:pPr>
              <w:ind w:firstLine="0"/>
              <w:rPr>
                <w:sz w:val="24"/>
                <w:szCs w:val="24"/>
              </w:rPr>
            </w:pPr>
            <w:r w:rsidRPr="00803B16">
              <w:rPr>
                <w:sz w:val="24"/>
                <w:szCs w:val="24"/>
              </w:rPr>
              <w:t xml:space="preserve">     Наличие</w:t>
            </w:r>
          </w:p>
          <w:p w:rsidR="006F4273" w:rsidRPr="00803B16" w:rsidRDefault="006F4273" w:rsidP="005F112E">
            <w:pPr>
              <w:ind w:firstLine="0"/>
              <w:rPr>
                <w:sz w:val="24"/>
                <w:szCs w:val="24"/>
              </w:rPr>
            </w:pPr>
            <w:r w:rsidRPr="00803B16">
              <w:rPr>
                <w:sz w:val="24"/>
                <w:szCs w:val="24"/>
              </w:rPr>
              <w:t xml:space="preserve">     Отсутствие  </w:t>
            </w: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Наличие низкого пола:</w:t>
            </w:r>
          </w:p>
          <w:p w:rsidR="006F4273" w:rsidRPr="00803B16" w:rsidRDefault="006F4273" w:rsidP="005F112E">
            <w:pPr>
              <w:ind w:firstLine="0"/>
              <w:rPr>
                <w:sz w:val="24"/>
                <w:szCs w:val="24"/>
              </w:rPr>
            </w:pPr>
            <w:r w:rsidRPr="00803B16">
              <w:rPr>
                <w:sz w:val="24"/>
                <w:szCs w:val="24"/>
              </w:rPr>
              <w:t>Наличие</w:t>
            </w:r>
          </w:p>
          <w:p w:rsidR="006F4273" w:rsidRPr="00803B16" w:rsidRDefault="006F4273" w:rsidP="005F112E">
            <w:pPr>
              <w:ind w:firstLine="0"/>
              <w:rPr>
                <w:sz w:val="24"/>
                <w:szCs w:val="24"/>
              </w:rPr>
            </w:pPr>
            <w:r w:rsidRPr="00803B16">
              <w:rPr>
                <w:sz w:val="24"/>
                <w:szCs w:val="24"/>
              </w:rPr>
              <w:t xml:space="preserve">     Отсутствие   </w:t>
            </w: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Наличие специального оборудования, предусмотренного заводом-изготовителем для осуществления безопасной посадки-высадки пассажиров с ограниченными физическими возможностями передвижения:</w:t>
            </w:r>
          </w:p>
          <w:p w:rsidR="006F4273" w:rsidRPr="00803B16" w:rsidRDefault="006F4273" w:rsidP="005F112E">
            <w:pPr>
              <w:ind w:firstLine="0"/>
              <w:rPr>
                <w:sz w:val="24"/>
                <w:szCs w:val="24"/>
              </w:rPr>
            </w:pPr>
            <w:r w:rsidRPr="00803B16">
              <w:rPr>
                <w:sz w:val="24"/>
                <w:szCs w:val="24"/>
              </w:rPr>
              <w:t xml:space="preserve">     Наличие</w:t>
            </w:r>
          </w:p>
          <w:p w:rsidR="006F4273" w:rsidRPr="00803B16" w:rsidRDefault="006F4273" w:rsidP="005F112E">
            <w:pPr>
              <w:ind w:firstLine="0"/>
              <w:rPr>
                <w:sz w:val="24"/>
                <w:szCs w:val="24"/>
              </w:rPr>
            </w:pPr>
            <w:r w:rsidRPr="00803B16">
              <w:rPr>
                <w:sz w:val="24"/>
                <w:szCs w:val="24"/>
              </w:rPr>
              <w:t xml:space="preserve">     Отсутствие</w:t>
            </w: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Наличие оборудования для перевозки пассажиров с детскими колясками:</w:t>
            </w:r>
          </w:p>
          <w:p w:rsidR="006F4273" w:rsidRPr="00803B16" w:rsidRDefault="006F4273" w:rsidP="005F112E">
            <w:pPr>
              <w:ind w:firstLine="0"/>
              <w:rPr>
                <w:sz w:val="24"/>
                <w:szCs w:val="24"/>
              </w:rPr>
            </w:pPr>
            <w:r w:rsidRPr="00803B16">
              <w:rPr>
                <w:sz w:val="24"/>
                <w:szCs w:val="24"/>
              </w:rPr>
              <w:t xml:space="preserve">      Наличие</w:t>
            </w:r>
          </w:p>
          <w:p w:rsidR="006F4273" w:rsidRPr="00803B16" w:rsidRDefault="006F4273" w:rsidP="005F112E">
            <w:pPr>
              <w:ind w:firstLine="0"/>
              <w:rPr>
                <w:sz w:val="24"/>
                <w:szCs w:val="24"/>
              </w:rPr>
            </w:pPr>
            <w:r w:rsidRPr="00803B16">
              <w:rPr>
                <w:sz w:val="24"/>
                <w:szCs w:val="24"/>
              </w:rPr>
              <w:t xml:space="preserve">      Отсутствие</w:t>
            </w: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Наличие багажных отделений, предусмотренных заводом-изготовителем:</w:t>
            </w:r>
          </w:p>
          <w:p w:rsidR="006F4273" w:rsidRPr="00803B16" w:rsidRDefault="006F4273" w:rsidP="005F112E">
            <w:pPr>
              <w:ind w:firstLine="0"/>
              <w:rPr>
                <w:sz w:val="24"/>
                <w:szCs w:val="24"/>
              </w:rPr>
            </w:pPr>
            <w:r w:rsidRPr="00803B16">
              <w:rPr>
                <w:sz w:val="24"/>
                <w:szCs w:val="24"/>
              </w:rPr>
              <w:t>Наличие</w:t>
            </w:r>
          </w:p>
          <w:p w:rsidR="006F4273" w:rsidRPr="00803B16" w:rsidRDefault="006F4273" w:rsidP="005F112E">
            <w:pPr>
              <w:ind w:firstLine="0"/>
              <w:rPr>
                <w:sz w:val="24"/>
                <w:szCs w:val="24"/>
              </w:rPr>
            </w:pPr>
            <w:r w:rsidRPr="00803B16">
              <w:rPr>
                <w:sz w:val="24"/>
                <w:szCs w:val="24"/>
              </w:rPr>
              <w:t xml:space="preserve">      Отсутствие</w:t>
            </w: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Внешнее и внутреннее состояние транспортного средства, в том числе механические повреждения кузова, сидений и внутренней обшивки салона, напольного покрытия:</w:t>
            </w:r>
          </w:p>
          <w:p w:rsidR="006F4273" w:rsidRPr="00803B16" w:rsidRDefault="006F4273" w:rsidP="005F112E">
            <w:pPr>
              <w:ind w:firstLine="0"/>
              <w:rPr>
                <w:sz w:val="24"/>
                <w:szCs w:val="24"/>
              </w:rPr>
            </w:pPr>
            <w:r w:rsidRPr="00803B16">
              <w:rPr>
                <w:sz w:val="24"/>
                <w:szCs w:val="24"/>
              </w:rPr>
              <w:t>Хорошее (отсутствуют)</w:t>
            </w:r>
          </w:p>
          <w:p w:rsidR="006F4273" w:rsidRPr="00803B16" w:rsidRDefault="006F4273" w:rsidP="005F112E">
            <w:pPr>
              <w:ind w:firstLine="0"/>
              <w:rPr>
                <w:sz w:val="24"/>
                <w:szCs w:val="24"/>
              </w:rPr>
            </w:pPr>
            <w:r w:rsidRPr="00803B16">
              <w:rPr>
                <w:sz w:val="24"/>
                <w:szCs w:val="24"/>
              </w:rPr>
              <w:t xml:space="preserve">     Удовлетворительное (незначительные)</w:t>
            </w: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Отопление салона:</w:t>
            </w:r>
          </w:p>
          <w:p w:rsidR="006F4273" w:rsidRPr="00803B16" w:rsidRDefault="006F4273" w:rsidP="005F112E">
            <w:pPr>
              <w:ind w:firstLine="0"/>
              <w:rPr>
                <w:sz w:val="24"/>
                <w:szCs w:val="24"/>
              </w:rPr>
            </w:pPr>
            <w:r w:rsidRPr="00803B16">
              <w:rPr>
                <w:sz w:val="24"/>
                <w:szCs w:val="24"/>
              </w:rPr>
              <w:t>Функционирует</w:t>
            </w:r>
          </w:p>
          <w:p w:rsidR="006F4273" w:rsidRPr="00803B16" w:rsidRDefault="006F4273" w:rsidP="005F112E">
            <w:pPr>
              <w:ind w:firstLine="0"/>
              <w:rPr>
                <w:sz w:val="24"/>
                <w:szCs w:val="24"/>
              </w:rPr>
            </w:pPr>
            <w:r w:rsidRPr="00803B16">
              <w:rPr>
                <w:sz w:val="24"/>
                <w:szCs w:val="24"/>
              </w:rPr>
              <w:t xml:space="preserve">        Не функционирует</w:t>
            </w: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Освещение салона: </w:t>
            </w:r>
          </w:p>
          <w:p w:rsidR="006F4273" w:rsidRPr="00803B16" w:rsidRDefault="006F4273" w:rsidP="005F112E">
            <w:pPr>
              <w:ind w:firstLine="0"/>
              <w:rPr>
                <w:sz w:val="24"/>
                <w:szCs w:val="24"/>
              </w:rPr>
            </w:pPr>
            <w:r w:rsidRPr="00803B16">
              <w:rPr>
                <w:sz w:val="24"/>
                <w:szCs w:val="24"/>
              </w:rPr>
              <w:t xml:space="preserve">       Функционирует                                                                               </w:t>
            </w:r>
          </w:p>
          <w:p w:rsidR="006F4273" w:rsidRPr="00803B16" w:rsidRDefault="006F4273" w:rsidP="005F112E">
            <w:pPr>
              <w:ind w:firstLine="0"/>
              <w:rPr>
                <w:sz w:val="24"/>
                <w:szCs w:val="24"/>
              </w:rPr>
            </w:pPr>
            <w:r w:rsidRPr="00803B16">
              <w:rPr>
                <w:sz w:val="24"/>
                <w:szCs w:val="24"/>
              </w:rPr>
              <w:t xml:space="preserve">Не функционирует                                                                      </w:t>
            </w: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Оборудование подвижного состава аппаратурой спутниковой навигации ГЛОНАСС/</w:t>
            </w:r>
            <w:r w:rsidRPr="00803B16">
              <w:rPr>
                <w:sz w:val="24"/>
                <w:szCs w:val="24"/>
                <w:lang w:val="en-US"/>
              </w:rPr>
              <w:t>GPS</w:t>
            </w:r>
            <w:r w:rsidRPr="00803B16">
              <w:rPr>
                <w:sz w:val="24"/>
                <w:szCs w:val="24"/>
              </w:rPr>
              <w:t>:</w:t>
            </w:r>
          </w:p>
          <w:p w:rsidR="006F4273" w:rsidRPr="00803B16" w:rsidRDefault="006F4273" w:rsidP="005F112E">
            <w:pPr>
              <w:ind w:firstLine="0"/>
              <w:rPr>
                <w:sz w:val="24"/>
                <w:szCs w:val="24"/>
              </w:rPr>
            </w:pPr>
            <w:r w:rsidRPr="00803B16">
              <w:rPr>
                <w:sz w:val="24"/>
                <w:szCs w:val="24"/>
              </w:rPr>
              <w:t xml:space="preserve">       Наличие</w:t>
            </w:r>
          </w:p>
          <w:p w:rsidR="006F4273" w:rsidRPr="00803B16" w:rsidRDefault="006F4273" w:rsidP="005F112E">
            <w:pPr>
              <w:ind w:firstLine="0"/>
              <w:rPr>
                <w:sz w:val="24"/>
                <w:szCs w:val="24"/>
              </w:rPr>
            </w:pPr>
            <w:r w:rsidRPr="00803B16">
              <w:rPr>
                <w:sz w:val="24"/>
                <w:szCs w:val="24"/>
              </w:rPr>
              <w:t xml:space="preserve">       Отсутствие</w:t>
            </w: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Оснащение транспортных средств техническими средствами контроля, обеспечивающими непрерывную, некорректируемую регистрацию информации о скорости и маршруте движения, о режиме труда и отдыха водителей транспортных средств – </w:t>
            </w:r>
            <w:proofErr w:type="spellStart"/>
            <w:r w:rsidRPr="00803B16">
              <w:rPr>
                <w:sz w:val="24"/>
                <w:szCs w:val="24"/>
              </w:rPr>
              <w:t>тахографом</w:t>
            </w:r>
            <w:proofErr w:type="spellEnd"/>
            <w:r w:rsidRPr="00803B16">
              <w:rPr>
                <w:sz w:val="24"/>
                <w:szCs w:val="24"/>
              </w:rPr>
              <w:t>:</w:t>
            </w:r>
          </w:p>
          <w:p w:rsidR="006F4273" w:rsidRPr="00803B16" w:rsidRDefault="006F4273" w:rsidP="005F112E">
            <w:pPr>
              <w:ind w:firstLine="0"/>
              <w:rPr>
                <w:sz w:val="24"/>
                <w:szCs w:val="24"/>
              </w:rPr>
            </w:pPr>
            <w:r w:rsidRPr="00803B16">
              <w:rPr>
                <w:sz w:val="24"/>
                <w:szCs w:val="24"/>
              </w:rPr>
              <w:lastRenderedPageBreak/>
              <w:t xml:space="preserve">       Наличие</w:t>
            </w:r>
          </w:p>
          <w:p w:rsidR="006F4273" w:rsidRPr="00803B16" w:rsidRDefault="006F4273" w:rsidP="005F112E">
            <w:pPr>
              <w:ind w:firstLine="0"/>
              <w:rPr>
                <w:sz w:val="24"/>
                <w:szCs w:val="24"/>
              </w:rPr>
            </w:pPr>
            <w:r w:rsidRPr="00803B16">
              <w:rPr>
                <w:sz w:val="24"/>
                <w:szCs w:val="24"/>
              </w:rPr>
              <w:t xml:space="preserve">       Отсутствие</w:t>
            </w: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Наличие оборудования для объявления остановок с использованием системы спутниковой навигации (без участия водителя):</w:t>
            </w:r>
          </w:p>
          <w:p w:rsidR="006F4273" w:rsidRPr="00803B16" w:rsidRDefault="006F4273" w:rsidP="005F112E">
            <w:pPr>
              <w:ind w:firstLine="0"/>
              <w:rPr>
                <w:sz w:val="24"/>
                <w:szCs w:val="24"/>
              </w:rPr>
            </w:pPr>
            <w:r w:rsidRPr="00803B16">
              <w:rPr>
                <w:sz w:val="24"/>
                <w:szCs w:val="24"/>
              </w:rPr>
              <w:t xml:space="preserve">       Наличие</w:t>
            </w:r>
          </w:p>
          <w:p w:rsidR="006F4273" w:rsidRPr="00803B16" w:rsidRDefault="006F4273" w:rsidP="005F112E">
            <w:pPr>
              <w:ind w:firstLine="0"/>
              <w:rPr>
                <w:sz w:val="24"/>
                <w:szCs w:val="24"/>
              </w:rPr>
            </w:pPr>
            <w:r w:rsidRPr="00803B16">
              <w:rPr>
                <w:sz w:val="24"/>
                <w:szCs w:val="24"/>
              </w:rPr>
              <w:t xml:space="preserve">       Отсутствие</w:t>
            </w: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Оборудование транспортного средства системами активной безопасности (АВ</w:t>
            </w:r>
            <w:r w:rsidRPr="00803B16">
              <w:rPr>
                <w:sz w:val="24"/>
                <w:szCs w:val="24"/>
                <w:lang w:val="en-US"/>
              </w:rPr>
              <w:t>S</w:t>
            </w:r>
            <w:r w:rsidRPr="00803B16">
              <w:rPr>
                <w:sz w:val="24"/>
                <w:szCs w:val="24"/>
              </w:rPr>
              <w:t xml:space="preserve"> и модификации):</w:t>
            </w:r>
          </w:p>
          <w:p w:rsidR="006F4273" w:rsidRPr="00803B16" w:rsidRDefault="006F4273" w:rsidP="005F112E">
            <w:pPr>
              <w:ind w:firstLine="0"/>
              <w:rPr>
                <w:sz w:val="24"/>
                <w:szCs w:val="24"/>
              </w:rPr>
            </w:pPr>
            <w:r w:rsidRPr="00803B16">
              <w:rPr>
                <w:sz w:val="24"/>
                <w:szCs w:val="24"/>
              </w:rPr>
              <w:t xml:space="preserve">       Наличие</w:t>
            </w:r>
          </w:p>
          <w:p w:rsidR="006F4273" w:rsidRPr="00803B16" w:rsidRDefault="006F4273" w:rsidP="005F112E">
            <w:pPr>
              <w:ind w:firstLine="0"/>
              <w:rPr>
                <w:sz w:val="24"/>
                <w:szCs w:val="24"/>
              </w:rPr>
            </w:pPr>
            <w:r w:rsidRPr="00803B16">
              <w:rPr>
                <w:sz w:val="24"/>
                <w:szCs w:val="24"/>
              </w:rPr>
              <w:t xml:space="preserve">       Отсутствие</w:t>
            </w: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Наличие в транспортном средстве системы автоматического пожаротушения:</w:t>
            </w:r>
          </w:p>
          <w:p w:rsidR="006F4273" w:rsidRPr="00803B16" w:rsidRDefault="006F4273" w:rsidP="005F112E">
            <w:pPr>
              <w:ind w:firstLine="0"/>
              <w:rPr>
                <w:sz w:val="24"/>
                <w:szCs w:val="24"/>
              </w:rPr>
            </w:pPr>
            <w:r w:rsidRPr="00803B16">
              <w:rPr>
                <w:sz w:val="24"/>
                <w:szCs w:val="24"/>
              </w:rPr>
              <w:t xml:space="preserve">      Наличие</w:t>
            </w:r>
          </w:p>
          <w:p w:rsidR="006F4273" w:rsidRPr="00803B16" w:rsidRDefault="006F4273" w:rsidP="005F112E">
            <w:pPr>
              <w:ind w:firstLine="0"/>
              <w:rPr>
                <w:sz w:val="24"/>
                <w:szCs w:val="24"/>
              </w:rPr>
            </w:pPr>
            <w:r w:rsidRPr="00803B16">
              <w:rPr>
                <w:sz w:val="24"/>
                <w:szCs w:val="24"/>
              </w:rPr>
              <w:t xml:space="preserve">      Отсутствие</w:t>
            </w:r>
            <w:r w:rsidRPr="00803B16">
              <w:rPr>
                <w:sz w:val="24"/>
                <w:szCs w:val="24"/>
              </w:rPr>
              <w:br/>
            </w:r>
          </w:p>
          <w:p w:rsidR="006F4273" w:rsidRPr="00803B16" w:rsidRDefault="006F4273" w:rsidP="005F112E">
            <w:pPr>
              <w:ind w:firstLine="0"/>
              <w:rPr>
                <w:sz w:val="24"/>
                <w:szCs w:val="24"/>
              </w:rPr>
            </w:pPr>
            <w:r w:rsidRPr="00803B16">
              <w:rPr>
                <w:sz w:val="24"/>
                <w:szCs w:val="24"/>
              </w:rPr>
              <w:t xml:space="preserve">      Экологические характеристики транспортного средства:</w:t>
            </w:r>
          </w:p>
          <w:p w:rsidR="006F4273" w:rsidRPr="00803B16" w:rsidRDefault="006F4273" w:rsidP="005F112E">
            <w:pPr>
              <w:ind w:firstLine="0"/>
              <w:rPr>
                <w:sz w:val="24"/>
                <w:szCs w:val="24"/>
              </w:rPr>
            </w:pPr>
            <w:r w:rsidRPr="00803B16">
              <w:rPr>
                <w:sz w:val="24"/>
                <w:szCs w:val="24"/>
              </w:rPr>
              <w:t xml:space="preserve">      Евро 3 и ниже</w:t>
            </w:r>
          </w:p>
          <w:p w:rsidR="006F4273" w:rsidRPr="00803B16" w:rsidRDefault="006F4273" w:rsidP="005F112E">
            <w:pPr>
              <w:ind w:firstLine="0"/>
              <w:rPr>
                <w:sz w:val="24"/>
                <w:szCs w:val="24"/>
              </w:rPr>
            </w:pPr>
            <w:r w:rsidRPr="00803B16">
              <w:rPr>
                <w:sz w:val="24"/>
                <w:szCs w:val="24"/>
              </w:rPr>
              <w:t xml:space="preserve">      Евро 4</w:t>
            </w:r>
          </w:p>
          <w:p w:rsidR="006F4273" w:rsidRPr="00803B16" w:rsidRDefault="006F4273" w:rsidP="005F112E">
            <w:pPr>
              <w:ind w:firstLine="0"/>
              <w:rPr>
                <w:sz w:val="24"/>
                <w:szCs w:val="24"/>
              </w:rPr>
            </w:pPr>
            <w:r w:rsidRPr="00803B16">
              <w:rPr>
                <w:sz w:val="24"/>
                <w:szCs w:val="24"/>
              </w:rPr>
              <w:t xml:space="preserve">      Евро 5 </w:t>
            </w: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Наличие резерва транспортных средств для обеспечения бесперебойных перевозок пассажиров (не менее 10% от списочного состава автотранспорта, заявленного на участие в открытом конкурсе):</w:t>
            </w:r>
          </w:p>
          <w:p w:rsidR="006F4273" w:rsidRPr="00803B16" w:rsidRDefault="006F4273" w:rsidP="005F112E">
            <w:pPr>
              <w:ind w:firstLine="0"/>
              <w:rPr>
                <w:sz w:val="24"/>
                <w:szCs w:val="24"/>
              </w:rPr>
            </w:pPr>
            <w:r w:rsidRPr="00803B16">
              <w:rPr>
                <w:sz w:val="24"/>
                <w:szCs w:val="24"/>
              </w:rPr>
              <w:t xml:space="preserve">       Наличие</w:t>
            </w:r>
          </w:p>
          <w:p w:rsidR="006F4273" w:rsidRPr="00803B16" w:rsidRDefault="006F4273" w:rsidP="005F112E">
            <w:pPr>
              <w:ind w:firstLine="0"/>
              <w:rPr>
                <w:sz w:val="24"/>
                <w:szCs w:val="24"/>
              </w:rPr>
            </w:pPr>
            <w:r w:rsidRPr="00803B16">
              <w:rPr>
                <w:sz w:val="24"/>
                <w:szCs w:val="24"/>
              </w:rPr>
              <w:t xml:space="preserve">       Отсутствие</w:t>
            </w:r>
          </w:p>
        </w:tc>
        <w:tc>
          <w:tcPr>
            <w:tcW w:w="1902" w:type="dxa"/>
            <w:tcBorders>
              <w:top w:val="single" w:sz="4" w:space="0" w:color="000000"/>
              <w:left w:val="single" w:sz="4" w:space="0" w:color="000000"/>
              <w:bottom w:val="single" w:sz="4" w:space="0" w:color="000000"/>
              <w:right w:val="single" w:sz="4" w:space="0" w:color="000000"/>
            </w:tcBorders>
          </w:tcPr>
          <w:p w:rsidR="006F4273" w:rsidRPr="00803B16" w:rsidRDefault="006F4273" w:rsidP="005F112E">
            <w:pPr>
              <w:ind w:firstLine="0"/>
              <w:jc w:val="center"/>
              <w:rPr>
                <w:sz w:val="24"/>
                <w:szCs w:val="24"/>
              </w:rPr>
            </w:pPr>
          </w:p>
          <w:p w:rsidR="006F4273" w:rsidRPr="00803B16" w:rsidRDefault="006F4273" w:rsidP="005F112E">
            <w:pPr>
              <w:ind w:firstLine="0"/>
              <w:jc w:val="center"/>
              <w:rPr>
                <w:sz w:val="24"/>
                <w:szCs w:val="24"/>
              </w:rPr>
            </w:pPr>
          </w:p>
          <w:p w:rsidR="006F4273" w:rsidRPr="00803B16" w:rsidRDefault="006F4273" w:rsidP="005F112E">
            <w:pPr>
              <w:ind w:firstLine="0"/>
              <w:jc w:val="center"/>
              <w:rPr>
                <w:sz w:val="24"/>
                <w:szCs w:val="24"/>
              </w:rPr>
            </w:pPr>
          </w:p>
          <w:p w:rsidR="006F4273" w:rsidRPr="00803B16" w:rsidRDefault="006F4273" w:rsidP="005F112E">
            <w:pPr>
              <w:ind w:firstLine="0"/>
              <w:jc w:val="left"/>
              <w:rPr>
                <w:sz w:val="24"/>
                <w:szCs w:val="24"/>
              </w:rPr>
            </w:pPr>
          </w:p>
          <w:p w:rsidR="006F4273" w:rsidRPr="00803B16" w:rsidRDefault="006F4273" w:rsidP="005F112E">
            <w:pPr>
              <w:ind w:firstLine="0"/>
              <w:jc w:val="center"/>
              <w:rPr>
                <w:sz w:val="24"/>
                <w:szCs w:val="24"/>
              </w:rPr>
            </w:pPr>
          </w:p>
          <w:p w:rsidR="006F4273" w:rsidRPr="00803B16" w:rsidRDefault="006F4273" w:rsidP="005F112E">
            <w:pPr>
              <w:ind w:firstLine="0"/>
              <w:jc w:val="left"/>
              <w:rPr>
                <w:sz w:val="24"/>
                <w:szCs w:val="24"/>
              </w:rPr>
            </w:pPr>
          </w:p>
          <w:p w:rsidR="006F4273" w:rsidRPr="00803B16" w:rsidRDefault="006F4273" w:rsidP="005F112E">
            <w:pPr>
              <w:ind w:firstLine="0"/>
              <w:jc w:val="left"/>
              <w:rPr>
                <w:sz w:val="24"/>
                <w:szCs w:val="24"/>
              </w:rPr>
            </w:pPr>
          </w:p>
          <w:p w:rsidR="006F4273" w:rsidRPr="00803B16" w:rsidRDefault="006F4273" w:rsidP="005F112E">
            <w:pPr>
              <w:ind w:firstLine="0"/>
              <w:jc w:val="center"/>
              <w:rPr>
                <w:sz w:val="24"/>
                <w:szCs w:val="24"/>
              </w:rPr>
            </w:pPr>
            <w:r>
              <w:rPr>
                <w:sz w:val="24"/>
                <w:szCs w:val="24"/>
              </w:rPr>
              <w:t>2</w:t>
            </w:r>
          </w:p>
          <w:p w:rsidR="006F4273" w:rsidRPr="00803B16" w:rsidRDefault="006F4273" w:rsidP="005F112E">
            <w:pPr>
              <w:ind w:firstLine="0"/>
              <w:rPr>
                <w:sz w:val="24"/>
                <w:szCs w:val="24"/>
              </w:rPr>
            </w:pPr>
            <w:r w:rsidRPr="00803B16">
              <w:rPr>
                <w:sz w:val="24"/>
                <w:szCs w:val="24"/>
              </w:rPr>
              <w:t xml:space="preserve">            0</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2</w:t>
            </w:r>
          </w:p>
          <w:p w:rsidR="006F4273" w:rsidRPr="00803B16" w:rsidRDefault="006F4273" w:rsidP="005F112E">
            <w:pPr>
              <w:ind w:firstLine="0"/>
              <w:rPr>
                <w:sz w:val="24"/>
                <w:szCs w:val="24"/>
              </w:rPr>
            </w:pPr>
            <w:r w:rsidRPr="00803B16">
              <w:rPr>
                <w:sz w:val="24"/>
                <w:szCs w:val="24"/>
              </w:rPr>
              <w:t xml:space="preserve">             0</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3</w:t>
            </w:r>
          </w:p>
          <w:p w:rsidR="006F4273" w:rsidRPr="00803B16" w:rsidRDefault="006F4273" w:rsidP="005F112E">
            <w:pPr>
              <w:ind w:firstLine="0"/>
              <w:rPr>
                <w:sz w:val="24"/>
                <w:szCs w:val="24"/>
              </w:rPr>
            </w:pPr>
            <w:r w:rsidRPr="00803B16">
              <w:rPr>
                <w:sz w:val="24"/>
                <w:szCs w:val="24"/>
              </w:rPr>
              <w:t xml:space="preserve">          0</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3</w:t>
            </w:r>
          </w:p>
          <w:p w:rsidR="006F4273" w:rsidRPr="00803B16" w:rsidRDefault="006F4273" w:rsidP="005F112E">
            <w:pPr>
              <w:ind w:firstLine="0"/>
              <w:rPr>
                <w:sz w:val="24"/>
                <w:szCs w:val="24"/>
              </w:rPr>
            </w:pPr>
            <w:r w:rsidRPr="00803B16">
              <w:rPr>
                <w:sz w:val="24"/>
                <w:szCs w:val="24"/>
              </w:rPr>
              <w:t xml:space="preserve">         0</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2</w:t>
            </w:r>
          </w:p>
          <w:p w:rsidR="006F4273" w:rsidRPr="00803B16" w:rsidRDefault="006F4273" w:rsidP="005F112E">
            <w:pPr>
              <w:ind w:firstLine="0"/>
              <w:rPr>
                <w:sz w:val="24"/>
                <w:szCs w:val="24"/>
              </w:rPr>
            </w:pPr>
            <w:r w:rsidRPr="00803B16">
              <w:rPr>
                <w:sz w:val="24"/>
                <w:szCs w:val="24"/>
              </w:rPr>
              <w:t xml:space="preserve">         0</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2</w:t>
            </w:r>
          </w:p>
          <w:p w:rsidR="006F4273" w:rsidRPr="00803B16" w:rsidRDefault="006F4273" w:rsidP="005F112E">
            <w:pPr>
              <w:ind w:firstLine="0"/>
              <w:rPr>
                <w:sz w:val="24"/>
                <w:szCs w:val="24"/>
              </w:rPr>
            </w:pPr>
            <w:r w:rsidRPr="00803B16">
              <w:rPr>
                <w:sz w:val="24"/>
                <w:szCs w:val="24"/>
              </w:rPr>
              <w:t>0</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2</w:t>
            </w:r>
          </w:p>
          <w:p w:rsidR="006F4273" w:rsidRPr="00803B16" w:rsidRDefault="006F4273" w:rsidP="005F112E">
            <w:pPr>
              <w:ind w:firstLine="0"/>
              <w:rPr>
                <w:sz w:val="24"/>
                <w:szCs w:val="24"/>
              </w:rPr>
            </w:pPr>
            <w:r w:rsidRPr="00803B16">
              <w:rPr>
                <w:sz w:val="24"/>
                <w:szCs w:val="24"/>
              </w:rPr>
              <w:t xml:space="preserve">         0</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2</w:t>
            </w:r>
          </w:p>
          <w:p w:rsidR="006F4273" w:rsidRPr="00803B16" w:rsidRDefault="006F4273" w:rsidP="005F112E">
            <w:pPr>
              <w:ind w:firstLine="0"/>
              <w:rPr>
                <w:sz w:val="24"/>
                <w:szCs w:val="24"/>
              </w:rPr>
            </w:pPr>
            <w:r w:rsidRPr="00803B16">
              <w:rPr>
                <w:sz w:val="24"/>
                <w:szCs w:val="24"/>
              </w:rPr>
              <w:t xml:space="preserve">         0</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 xml:space="preserve">          3</w:t>
            </w:r>
          </w:p>
          <w:p w:rsidR="006F4273" w:rsidRPr="00803B16" w:rsidRDefault="006F4273" w:rsidP="005F112E">
            <w:pPr>
              <w:ind w:firstLine="0"/>
              <w:rPr>
                <w:sz w:val="24"/>
                <w:szCs w:val="24"/>
              </w:rPr>
            </w:pPr>
            <w:r w:rsidRPr="00803B16">
              <w:rPr>
                <w:sz w:val="24"/>
                <w:szCs w:val="24"/>
              </w:rPr>
              <w:t xml:space="preserve">          0</w:t>
            </w: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lastRenderedPageBreak/>
              <w:t xml:space="preserve">          3</w:t>
            </w:r>
          </w:p>
          <w:p w:rsidR="006F4273" w:rsidRPr="00803B16" w:rsidRDefault="006F4273" w:rsidP="005F112E">
            <w:pPr>
              <w:ind w:firstLine="0"/>
              <w:rPr>
                <w:sz w:val="24"/>
                <w:szCs w:val="24"/>
              </w:rPr>
            </w:pPr>
            <w:r w:rsidRPr="00803B16">
              <w:rPr>
                <w:sz w:val="24"/>
                <w:szCs w:val="24"/>
              </w:rPr>
              <w:t xml:space="preserve">          0</w:t>
            </w:r>
          </w:p>
          <w:p w:rsidR="006F4273" w:rsidRPr="00803B16" w:rsidRDefault="006F4273" w:rsidP="005F112E">
            <w:pPr>
              <w:suppressAutoHyphens/>
              <w:overflowPunct/>
              <w:autoSpaceDE/>
              <w:autoSpaceDN/>
              <w:adjustRightInd/>
              <w:ind w:firstLine="0"/>
              <w:jc w:val="left"/>
              <w:rPr>
                <w:kern w:val="2"/>
                <w:sz w:val="24"/>
                <w:szCs w:val="24"/>
              </w:rPr>
            </w:pPr>
          </w:p>
          <w:p w:rsidR="006F4273" w:rsidRPr="00803B16" w:rsidRDefault="006F4273" w:rsidP="005F112E">
            <w:pPr>
              <w:suppressAutoHyphens/>
              <w:overflowPunct/>
              <w:autoSpaceDE/>
              <w:autoSpaceDN/>
              <w:adjustRightInd/>
              <w:ind w:firstLine="0"/>
              <w:jc w:val="left"/>
              <w:rPr>
                <w:kern w:val="2"/>
                <w:sz w:val="24"/>
                <w:szCs w:val="24"/>
              </w:rPr>
            </w:pPr>
          </w:p>
          <w:p w:rsidR="006F4273" w:rsidRPr="00803B16" w:rsidRDefault="006F4273" w:rsidP="005F112E">
            <w:pPr>
              <w:suppressAutoHyphens/>
              <w:overflowPunct/>
              <w:autoSpaceDE/>
              <w:autoSpaceDN/>
              <w:adjustRightInd/>
              <w:ind w:firstLine="0"/>
              <w:jc w:val="center"/>
              <w:rPr>
                <w:kern w:val="2"/>
                <w:sz w:val="24"/>
                <w:szCs w:val="24"/>
              </w:rPr>
            </w:pPr>
          </w:p>
          <w:p w:rsidR="006F4273" w:rsidRPr="00803B16" w:rsidRDefault="006F4273" w:rsidP="005F112E">
            <w:pPr>
              <w:suppressAutoHyphens/>
              <w:overflowPunct/>
              <w:autoSpaceDE/>
              <w:autoSpaceDN/>
              <w:adjustRightInd/>
              <w:ind w:firstLine="0"/>
              <w:jc w:val="center"/>
              <w:rPr>
                <w:kern w:val="2"/>
                <w:sz w:val="24"/>
                <w:szCs w:val="24"/>
              </w:rPr>
            </w:pPr>
          </w:p>
          <w:p w:rsidR="006F4273" w:rsidRPr="00803B16" w:rsidRDefault="006F4273" w:rsidP="005F112E">
            <w:pPr>
              <w:suppressAutoHyphens/>
              <w:overflowPunct/>
              <w:autoSpaceDE/>
              <w:autoSpaceDN/>
              <w:adjustRightInd/>
              <w:ind w:firstLine="0"/>
              <w:jc w:val="center"/>
              <w:rPr>
                <w:kern w:val="2"/>
                <w:sz w:val="24"/>
                <w:szCs w:val="24"/>
              </w:rPr>
            </w:pPr>
            <w:r w:rsidRPr="00803B16">
              <w:rPr>
                <w:kern w:val="2"/>
                <w:sz w:val="24"/>
                <w:szCs w:val="24"/>
              </w:rPr>
              <w:t>2</w:t>
            </w:r>
          </w:p>
          <w:p w:rsidR="006F4273" w:rsidRPr="00803B16" w:rsidRDefault="006F4273" w:rsidP="005F112E">
            <w:pPr>
              <w:suppressAutoHyphens/>
              <w:overflowPunct/>
              <w:autoSpaceDE/>
              <w:autoSpaceDN/>
              <w:adjustRightInd/>
              <w:ind w:firstLine="0"/>
              <w:jc w:val="center"/>
              <w:rPr>
                <w:kern w:val="2"/>
                <w:sz w:val="24"/>
                <w:szCs w:val="24"/>
              </w:rPr>
            </w:pPr>
            <w:r w:rsidRPr="00803B16">
              <w:rPr>
                <w:kern w:val="2"/>
                <w:sz w:val="24"/>
                <w:szCs w:val="24"/>
              </w:rPr>
              <w:t>0</w:t>
            </w:r>
          </w:p>
          <w:p w:rsidR="006F4273" w:rsidRPr="00803B16" w:rsidRDefault="006F4273" w:rsidP="005F112E">
            <w:pPr>
              <w:suppressAutoHyphens/>
              <w:overflowPunct/>
              <w:autoSpaceDE/>
              <w:autoSpaceDN/>
              <w:adjustRightInd/>
              <w:ind w:firstLine="0"/>
              <w:jc w:val="center"/>
              <w:rPr>
                <w:kern w:val="2"/>
                <w:sz w:val="24"/>
                <w:szCs w:val="24"/>
              </w:rPr>
            </w:pPr>
          </w:p>
          <w:p w:rsidR="006F4273" w:rsidRPr="00803B16" w:rsidRDefault="006F4273" w:rsidP="005F112E">
            <w:pPr>
              <w:suppressAutoHyphens/>
              <w:overflowPunct/>
              <w:autoSpaceDE/>
              <w:autoSpaceDN/>
              <w:adjustRightInd/>
              <w:ind w:firstLine="0"/>
              <w:jc w:val="center"/>
              <w:rPr>
                <w:kern w:val="2"/>
                <w:sz w:val="24"/>
                <w:szCs w:val="24"/>
              </w:rPr>
            </w:pPr>
          </w:p>
          <w:p w:rsidR="006F4273" w:rsidRPr="00803B16" w:rsidRDefault="006F4273" w:rsidP="005F112E">
            <w:pPr>
              <w:suppressAutoHyphens/>
              <w:overflowPunct/>
              <w:autoSpaceDE/>
              <w:autoSpaceDN/>
              <w:adjustRightInd/>
              <w:ind w:firstLine="0"/>
              <w:jc w:val="left"/>
              <w:rPr>
                <w:kern w:val="2"/>
                <w:sz w:val="24"/>
                <w:szCs w:val="24"/>
              </w:rPr>
            </w:pPr>
          </w:p>
          <w:p w:rsidR="006F4273" w:rsidRPr="00803B16" w:rsidRDefault="006F4273" w:rsidP="005F112E">
            <w:pPr>
              <w:suppressAutoHyphens/>
              <w:overflowPunct/>
              <w:autoSpaceDE/>
              <w:autoSpaceDN/>
              <w:adjustRightInd/>
              <w:ind w:firstLine="0"/>
              <w:jc w:val="center"/>
              <w:rPr>
                <w:kern w:val="2"/>
                <w:sz w:val="24"/>
                <w:szCs w:val="24"/>
              </w:rPr>
            </w:pPr>
            <w:r w:rsidRPr="00803B16">
              <w:rPr>
                <w:kern w:val="2"/>
                <w:sz w:val="24"/>
                <w:szCs w:val="24"/>
              </w:rPr>
              <w:t>3</w:t>
            </w:r>
          </w:p>
          <w:p w:rsidR="006F4273" w:rsidRPr="00803B16" w:rsidRDefault="006F4273" w:rsidP="005F112E">
            <w:pPr>
              <w:suppressAutoHyphens/>
              <w:overflowPunct/>
              <w:autoSpaceDE/>
              <w:autoSpaceDN/>
              <w:adjustRightInd/>
              <w:ind w:firstLine="0"/>
              <w:jc w:val="center"/>
              <w:rPr>
                <w:kern w:val="2"/>
                <w:sz w:val="24"/>
                <w:szCs w:val="24"/>
              </w:rPr>
            </w:pPr>
            <w:r w:rsidRPr="00803B16">
              <w:rPr>
                <w:kern w:val="2"/>
                <w:sz w:val="24"/>
                <w:szCs w:val="24"/>
              </w:rPr>
              <w:t>0</w:t>
            </w:r>
          </w:p>
          <w:p w:rsidR="006F4273" w:rsidRPr="00803B16" w:rsidRDefault="006F4273" w:rsidP="005F112E">
            <w:pPr>
              <w:suppressAutoHyphens/>
              <w:overflowPunct/>
              <w:autoSpaceDE/>
              <w:autoSpaceDN/>
              <w:adjustRightInd/>
              <w:ind w:firstLine="0"/>
              <w:jc w:val="center"/>
              <w:rPr>
                <w:kern w:val="2"/>
                <w:sz w:val="24"/>
                <w:szCs w:val="24"/>
              </w:rPr>
            </w:pPr>
          </w:p>
          <w:p w:rsidR="006F4273" w:rsidRPr="00803B16" w:rsidRDefault="006F4273" w:rsidP="005F112E">
            <w:pPr>
              <w:suppressAutoHyphens/>
              <w:overflowPunct/>
              <w:autoSpaceDE/>
              <w:autoSpaceDN/>
              <w:adjustRightInd/>
              <w:ind w:firstLine="0"/>
              <w:jc w:val="center"/>
              <w:rPr>
                <w:kern w:val="2"/>
                <w:sz w:val="24"/>
                <w:szCs w:val="24"/>
              </w:rPr>
            </w:pPr>
          </w:p>
          <w:p w:rsidR="006F4273" w:rsidRPr="00803B16" w:rsidRDefault="006F4273" w:rsidP="005F112E">
            <w:pPr>
              <w:suppressAutoHyphens/>
              <w:overflowPunct/>
              <w:autoSpaceDE/>
              <w:autoSpaceDN/>
              <w:adjustRightInd/>
              <w:ind w:firstLine="0"/>
              <w:jc w:val="left"/>
              <w:rPr>
                <w:kern w:val="2"/>
                <w:sz w:val="24"/>
                <w:szCs w:val="24"/>
              </w:rPr>
            </w:pPr>
          </w:p>
          <w:p w:rsidR="006F4273" w:rsidRPr="00803B16" w:rsidRDefault="006F4273" w:rsidP="005F112E">
            <w:pPr>
              <w:suppressAutoHyphens/>
              <w:overflowPunct/>
              <w:autoSpaceDE/>
              <w:autoSpaceDN/>
              <w:adjustRightInd/>
              <w:ind w:firstLine="0"/>
              <w:jc w:val="center"/>
              <w:rPr>
                <w:kern w:val="2"/>
                <w:sz w:val="24"/>
                <w:szCs w:val="24"/>
              </w:rPr>
            </w:pPr>
            <w:r w:rsidRPr="00803B16">
              <w:rPr>
                <w:kern w:val="2"/>
                <w:sz w:val="24"/>
                <w:szCs w:val="24"/>
              </w:rPr>
              <w:t>2</w:t>
            </w:r>
          </w:p>
          <w:p w:rsidR="006F4273" w:rsidRPr="00803B16" w:rsidRDefault="006F4273" w:rsidP="005F112E">
            <w:pPr>
              <w:suppressAutoHyphens/>
              <w:overflowPunct/>
              <w:autoSpaceDE/>
              <w:autoSpaceDN/>
              <w:adjustRightInd/>
              <w:ind w:firstLine="0"/>
              <w:jc w:val="center"/>
              <w:rPr>
                <w:kern w:val="2"/>
                <w:sz w:val="24"/>
                <w:szCs w:val="24"/>
              </w:rPr>
            </w:pPr>
            <w:r w:rsidRPr="00803B16">
              <w:rPr>
                <w:kern w:val="2"/>
                <w:sz w:val="24"/>
                <w:szCs w:val="24"/>
              </w:rPr>
              <w:t>0</w:t>
            </w:r>
          </w:p>
          <w:p w:rsidR="006F4273" w:rsidRPr="00803B16" w:rsidRDefault="006F4273" w:rsidP="005F112E">
            <w:pPr>
              <w:suppressAutoHyphens/>
              <w:overflowPunct/>
              <w:autoSpaceDE/>
              <w:autoSpaceDN/>
              <w:adjustRightInd/>
              <w:ind w:firstLine="0"/>
              <w:jc w:val="center"/>
              <w:rPr>
                <w:kern w:val="2"/>
                <w:sz w:val="24"/>
                <w:szCs w:val="24"/>
              </w:rPr>
            </w:pPr>
          </w:p>
          <w:p w:rsidR="006F4273" w:rsidRPr="00803B16" w:rsidRDefault="006F4273" w:rsidP="005F112E">
            <w:pPr>
              <w:suppressAutoHyphens/>
              <w:overflowPunct/>
              <w:autoSpaceDE/>
              <w:autoSpaceDN/>
              <w:adjustRightInd/>
              <w:ind w:firstLine="0"/>
              <w:jc w:val="left"/>
              <w:rPr>
                <w:kern w:val="2"/>
                <w:sz w:val="24"/>
                <w:szCs w:val="24"/>
              </w:rPr>
            </w:pPr>
          </w:p>
          <w:p w:rsidR="006F4273" w:rsidRPr="00803B16" w:rsidRDefault="006F4273" w:rsidP="005F112E">
            <w:pPr>
              <w:suppressAutoHyphens/>
              <w:overflowPunct/>
              <w:autoSpaceDE/>
              <w:autoSpaceDN/>
              <w:adjustRightInd/>
              <w:ind w:firstLine="0"/>
              <w:jc w:val="left"/>
              <w:rPr>
                <w:kern w:val="2"/>
                <w:sz w:val="24"/>
                <w:szCs w:val="24"/>
              </w:rPr>
            </w:pPr>
            <w:r w:rsidRPr="00803B16">
              <w:rPr>
                <w:kern w:val="2"/>
                <w:sz w:val="24"/>
                <w:szCs w:val="24"/>
              </w:rPr>
              <w:t xml:space="preserve">          1</w:t>
            </w:r>
          </w:p>
          <w:p w:rsidR="006F4273" w:rsidRPr="00803B16" w:rsidRDefault="006F4273" w:rsidP="005F112E">
            <w:pPr>
              <w:suppressAutoHyphens/>
              <w:overflowPunct/>
              <w:autoSpaceDE/>
              <w:autoSpaceDN/>
              <w:adjustRightInd/>
              <w:ind w:firstLine="0"/>
              <w:jc w:val="left"/>
              <w:rPr>
                <w:kern w:val="2"/>
                <w:sz w:val="24"/>
                <w:szCs w:val="24"/>
              </w:rPr>
            </w:pPr>
            <w:r w:rsidRPr="00803B16">
              <w:rPr>
                <w:kern w:val="2"/>
                <w:sz w:val="24"/>
                <w:szCs w:val="24"/>
              </w:rPr>
              <w:t xml:space="preserve">          3</w:t>
            </w:r>
          </w:p>
          <w:p w:rsidR="006F4273" w:rsidRPr="00803B16" w:rsidRDefault="006F4273" w:rsidP="005F112E">
            <w:pPr>
              <w:suppressAutoHyphens/>
              <w:overflowPunct/>
              <w:autoSpaceDE/>
              <w:autoSpaceDN/>
              <w:adjustRightInd/>
              <w:ind w:firstLine="0"/>
              <w:jc w:val="left"/>
              <w:rPr>
                <w:kern w:val="2"/>
                <w:sz w:val="24"/>
                <w:szCs w:val="24"/>
              </w:rPr>
            </w:pPr>
            <w:r w:rsidRPr="00803B16">
              <w:rPr>
                <w:kern w:val="2"/>
                <w:sz w:val="24"/>
                <w:szCs w:val="24"/>
              </w:rPr>
              <w:t xml:space="preserve">          5</w:t>
            </w:r>
          </w:p>
          <w:p w:rsidR="006F4273" w:rsidRPr="00803B16" w:rsidRDefault="006F4273" w:rsidP="005F112E">
            <w:pPr>
              <w:suppressAutoHyphens/>
              <w:overflowPunct/>
              <w:autoSpaceDE/>
              <w:autoSpaceDN/>
              <w:adjustRightInd/>
              <w:ind w:firstLine="0"/>
              <w:jc w:val="left"/>
              <w:rPr>
                <w:kern w:val="2"/>
                <w:sz w:val="24"/>
                <w:szCs w:val="24"/>
              </w:rPr>
            </w:pPr>
          </w:p>
          <w:p w:rsidR="006F4273" w:rsidRPr="00803B16" w:rsidRDefault="006F4273" w:rsidP="005F112E">
            <w:pPr>
              <w:suppressAutoHyphens/>
              <w:overflowPunct/>
              <w:autoSpaceDE/>
              <w:autoSpaceDN/>
              <w:adjustRightInd/>
              <w:ind w:firstLine="0"/>
              <w:jc w:val="left"/>
              <w:rPr>
                <w:kern w:val="2"/>
                <w:sz w:val="24"/>
                <w:szCs w:val="24"/>
              </w:rPr>
            </w:pPr>
          </w:p>
          <w:p w:rsidR="006F4273" w:rsidRPr="00803B16" w:rsidRDefault="006F4273" w:rsidP="005F112E">
            <w:pPr>
              <w:suppressAutoHyphens/>
              <w:overflowPunct/>
              <w:autoSpaceDE/>
              <w:autoSpaceDN/>
              <w:adjustRightInd/>
              <w:ind w:firstLine="0"/>
              <w:jc w:val="left"/>
              <w:rPr>
                <w:kern w:val="2"/>
                <w:sz w:val="24"/>
                <w:szCs w:val="24"/>
              </w:rPr>
            </w:pPr>
          </w:p>
          <w:p w:rsidR="006F4273" w:rsidRPr="00803B16" w:rsidRDefault="006F4273" w:rsidP="005F112E">
            <w:pPr>
              <w:suppressAutoHyphens/>
              <w:overflowPunct/>
              <w:autoSpaceDE/>
              <w:autoSpaceDN/>
              <w:adjustRightInd/>
              <w:ind w:firstLine="0"/>
              <w:jc w:val="left"/>
              <w:rPr>
                <w:kern w:val="2"/>
                <w:sz w:val="24"/>
                <w:szCs w:val="24"/>
              </w:rPr>
            </w:pPr>
          </w:p>
          <w:p w:rsidR="006F4273" w:rsidRPr="00803B16" w:rsidRDefault="006F4273" w:rsidP="005F112E">
            <w:pPr>
              <w:suppressAutoHyphens/>
              <w:overflowPunct/>
              <w:autoSpaceDE/>
              <w:autoSpaceDN/>
              <w:adjustRightInd/>
              <w:ind w:firstLine="0"/>
              <w:jc w:val="left"/>
              <w:rPr>
                <w:kern w:val="2"/>
                <w:sz w:val="24"/>
                <w:szCs w:val="24"/>
              </w:rPr>
            </w:pPr>
          </w:p>
          <w:p w:rsidR="006F4273" w:rsidRPr="00803B16" w:rsidRDefault="006F4273" w:rsidP="005F112E">
            <w:pPr>
              <w:suppressAutoHyphens/>
              <w:overflowPunct/>
              <w:autoSpaceDE/>
              <w:autoSpaceDN/>
              <w:adjustRightInd/>
              <w:ind w:firstLine="0"/>
              <w:jc w:val="left"/>
              <w:rPr>
                <w:kern w:val="2"/>
                <w:sz w:val="24"/>
                <w:szCs w:val="24"/>
              </w:rPr>
            </w:pPr>
            <w:r w:rsidRPr="00803B16">
              <w:rPr>
                <w:kern w:val="2"/>
                <w:sz w:val="24"/>
                <w:szCs w:val="24"/>
              </w:rPr>
              <w:t xml:space="preserve">         3</w:t>
            </w:r>
          </w:p>
          <w:p w:rsidR="006F4273" w:rsidRPr="00803B16" w:rsidRDefault="006F4273" w:rsidP="005F112E">
            <w:pPr>
              <w:suppressAutoHyphens/>
              <w:overflowPunct/>
              <w:autoSpaceDE/>
              <w:autoSpaceDN/>
              <w:adjustRightInd/>
              <w:ind w:firstLine="0"/>
              <w:jc w:val="left"/>
              <w:rPr>
                <w:kern w:val="2"/>
                <w:sz w:val="24"/>
                <w:szCs w:val="24"/>
              </w:rPr>
            </w:pPr>
            <w:r w:rsidRPr="00803B16">
              <w:rPr>
                <w:kern w:val="2"/>
                <w:sz w:val="24"/>
                <w:szCs w:val="24"/>
              </w:rPr>
              <w:t xml:space="preserve">         0    </w:t>
            </w:r>
          </w:p>
        </w:tc>
      </w:tr>
      <w:tr w:rsidR="006F4273" w:rsidRPr="00803B16" w:rsidTr="005F112E">
        <w:tc>
          <w:tcPr>
            <w:tcW w:w="736" w:type="dxa"/>
            <w:tcBorders>
              <w:top w:val="single" w:sz="4" w:space="0" w:color="000000"/>
              <w:left w:val="single" w:sz="4" w:space="0" w:color="000000"/>
              <w:bottom w:val="single" w:sz="4" w:space="0" w:color="000000"/>
              <w:right w:val="single" w:sz="4" w:space="0" w:color="000000"/>
            </w:tcBorders>
          </w:tcPr>
          <w:p w:rsidR="006F4273" w:rsidRPr="00803B16" w:rsidRDefault="006F4273" w:rsidP="005F112E">
            <w:pPr>
              <w:ind w:firstLine="0"/>
              <w:rPr>
                <w:sz w:val="24"/>
                <w:szCs w:val="24"/>
              </w:rPr>
            </w:pPr>
          </w:p>
          <w:p w:rsidR="006F4273" w:rsidRPr="00803B16" w:rsidRDefault="006F4273" w:rsidP="005F112E">
            <w:pPr>
              <w:ind w:firstLine="0"/>
              <w:rPr>
                <w:sz w:val="24"/>
                <w:szCs w:val="24"/>
              </w:rPr>
            </w:pPr>
            <w:r w:rsidRPr="00803B16">
              <w:rPr>
                <w:sz w:val="24"/>
                <w:szCs w:val="24"/>
              </w:rPr>
              <w:t>4.</w:t>
            </w:r>
          </w:p>
        </w:tc>
        <w:tc>
          <w:tcPr>
            <w:tcW w:w="7333" w:type="dxa"/>
            <w:tcBorders>
              <w:top w:val="single" w:sz="4" w:space="0" w:color="000000"/>
              <w:left w:val="single" w:sz="4" w:space="0" w:color="000000"/>
              <w:bottom w:val="single" w:sz="4" w:space="0" w:color="000000"/>
              <w:right w:val="single" w:sz="4" w:space="0" w:color="000000"/>
            </w:tcBorders>
            <w:hideMark/>
          </w:tcPr>
          <w:p w:rsidR="006F4273" w:rsidRPr="00803B16" w:rsidRDefault="006F4273" w:rsidP="005F112E">
            <w:pPr>
              <w:ind w:firstLine="0"/>
              <w:rPr>
                <w:b/>
                <w:sz w:val="24"/>
                <w:szCs w:val="24"/>
              </w:rPr>
            </w:pPr>
            <w:r w:rsidRPr="00803B16">
              <w:rPr>
                <w:b/>
                <w:sz w:val="24"/>
                <w:szCs w:val="24"/>
              </w:rPr>
              <w:t>Максимальный срок эксплуатации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в течении срока действия свидетельства об осуществлении перевозок по маршруту регулярных перевозок:</w:t>
            </w:r>
          </w:p>
          <w:p w:rsidR="006F4273" w:rsidRPr="00803B16" w:rsidRDefault="006F4273" w:rsidP="005F112E">
            <w:pPr>
              <w:ind w:firstLine="0"/>
              <w:rPr>
                <w:sz w:val="24"/>
                <w:szCs w:val="24"/>
              </w:rPr>
            </w:pPr>
            <w:r w:rsidRPr="00803B16">
              <w:rPr>
                <w:sz w:val="24"/>
                <w:szCs w:val="24"/>
              </w:rPr>
              <w:t xml:space="preserve">     До 1 года</w:t>
            </w:r>
          </w:p>
          <w:p w:rsidR="006F4273" w:rsidRPr="00803B16" w:rsidRDefault="006F4273" w:rsidP="005F112E">
            <w:pPr>
              <w:ind w:firstLine="0"/>
              <w:rPr>
                <w:sz w:val="24"/>
                <w:szCs w:val="24"/>
              </w:rPr>
            </w:pPr>
            <w:r w:rsidRPr="00803B16">
              <w:rPr>
                <w:sz w:val="24"/>
                <w:szCs w:val="24"/>
              </w:rPr>
              <w:t xml:space="preserve">     От 1 года до 3 лет</w:t>
            </w:r>
          </w:p>
          <w:p w:rsidR="006F4273" w:rsidRPr="00803B16" w:rsidRDefault="006F4273" w:rsidP="005F112E">
            <w:pPr>
              <w:ind w:firstLine="0"/>
              <w:rPr>
                <w:sz w:val="24"/>
                <w:szCs w:val="24"/>
              </w:rPr>
            </w:pPr>
            <w:r w:rsidRPr="00803B16">
              <w:rPr>
                <w:sz w:val="24"/>
                <w:szCs w:val="24"/>
              </w:rPr>
              <w:t xml:space="preserve">     От 3 до 5 лет</w:t>
            </w:r>
          </w:p>
          <w:p w:rsidR="006F4273" w:rsidRPr="00803B16" w:rsidRDefault="006F4273" w:rsidP="005F112E">
            <w:pPr>
              <w:ind w:firstLine="0"/>
              <w:rPr>
                <w:sz w:val="24"/>
                <w:szCs w:val="24"/>
              </w:rPr>
            </w:pPr>
            <w:r w:rsidRPr="00803B16">
              <w:rPr>
                <w:sz w:val="24"/>
                <w:szCs w:val="24"/>
              </w:rPr>
              <w:t xml:space="preserve">     Свыше 5 лет</w:t>
            </w:r>
          </w:p>
        </w:tc>
        <w:tc>
          <w:tcPr>
            <w:tcW w:w="1902" w:type="dxa"/>
            <w:tcBorders>
              <w:top w:val="single" w:sz="4" w:space="0" w:color="000000"/>
              <w:left w:val="single" w:sz="4" w:space="0" w:color="000000"/>
              <w:bottom w:val="single" w:sz="4" w:space="0" w:color="000000"/>
              <w:right w:val="single" w:sz="4" w:space="0" w:color="000000"/>
            </w:tcBorders>
          </w:tcPr>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rPr>
                <w:sz w:val="24"/>
                <w:szCs w:val="24"/>
              </w:rPr>
            </w:pPr>
          </w:p>
          <w:p w:rsidR="006F4273" w:rsidRPr="00803B16" w:rsidRDefault="006F4273" w:rsidP="005F112E">
            <w:pPr>
              <w:ind w:firstLine="0"/>
              <w:jc w:val="center"/>
              <w:rPr>
                <w:sz w:val="24"/>
                <w:szCs w:val="24"/>
              </w:rPr>
            </w:pPr>
            <w:r w:rsidRPr="00803B16">
              <w:rPr>
                <w:sz w:val="24"/>
                <w:szCs w:val="24"/>
              </w:rPr>
              <w:t>10</w:t>
            </w:r>
          </w:p>
          <w:p w:rsidR="006F4273" w:rsidRPr="00803B16" w:rsidRDefault="006F4273" w:rsidP="005F112E">
            <w:pPr>
              <w:ind w:firstLine="0"/>
              <w:jc w:val="center"/>
              <w:rPr>
                <w:sz w:val="24"/>
                <w:szCs w:val="24"/>
              </w:rPr>
            </w:pPr>
            <w:r w:rsidRPr="00803B16">
              <w:rPr>
                <w:sz w:val="24"/>
                <w:szCs w:val="24"/>
              </w:rPr>
              <w:t>7</w:t>
            </w:r>
          </w:p>
          <w:p w:rsidR="006F4273" w:rsidRPr="00803B16" w:rsidRDefault="006F4273" w:rsidP="005F112E">
            <w:pPr>
              <w:ind w:firstLine="0"/>
              <w:rPr>
                <w:sz w:val="24"/>
                <w:szCs w:val="24"/>
              </w:rPr>
            </w:pPr>
            <w:r w:rsidRPr="00803B16">
              <w:rPr>
                <w:sz w:val="24"/>
                <w:szCs w:val="24"/>
              </w:rPr>
              <w:t xml:space="preserve">            3</w:t>
            </w:r>
          </w:p>
          <w:p w:rsidR="006F4273" w:rsidRPr="00803B16" w:rsidRDefault="006F4273" w:rsidP="005F112E">
            <w:pPr>
              <w:ind w:firstLine="0"/>
              <w:rPr>
                <w:sz w:val="24"/>
                <w:szCs w:val="24"/>
              </w:rPr>
            </w:pPr>
            <w:r w:rsidRPr="00803B16">
              <w:rPr>
                <w:sz w:val="24"/>
                <w:szCs w:val="24"/>
              </w:rPr>
              <w:t xml:space="preserve">            1</w:t>
            </w:r>
          </w:p>
        </w:tc>
      </w:tr>
    </w:tbl>
    <w:p w:rsidR="006F4273" w:rsidRPr="00803B16" w:rsidRDefault="006F4273" w:rsidP="006F4273">
      <w:pPr>
        <w:ind w:firstLine="0"/>
        <w:rPr>
          <w:sz w:val="24"/>
          <w:szCs w:val="24"/>
        </w:rPr>
      </w:pPr>
    </w:p>
    <w:p w:rsidR="006F4273" w:rsidRPr="00803B16" w:rsidRDefault="006F4273" w:rsidP="006F4273">
      <w:pPr>
        <w:widowControl/>
        <w:suppressAutoHyphens/>
        <w:overflowPunct/>
        <w:autoSpaceDE/>
        <w:autoSpaceDN/>
        <w:adjustRightInd/>
        <w:ind w:firstLine="0"/>
        <w:rPr>
          <w:rFonts w:eastAsia="Arial"/>
          <w:kern w:val="2"/>
          <w:sz w:val="24"/>
          <w:szCs w:val="24"/>
          <w:lang w:eastAsia="zh-CN" w:bidi="hi-IN"/>
        </w:rPr>
      </w:pPr>
      <w:r w:rsidRPr="00803B16">
        <w:rPr>
          <w:rFonts w:eastAsia="Arial"/>
          <w:b/>
          <w:kern w:val="2"/>
          <w:sz w:val="24"/>
          <w:szCs w:val="24"/>
          <w:lang w:eastAsia="zh-CN" w:bidi="hi-IN"/>
        </w:rPr>
        <w:t xml:space="preserve">        Примечание. Подсчет баллов проводится путем оценки по каждому транспортному средству отдельно и выведения среднего балла для  участника</w:t>
      </w:r>
    </w:p>
    <w:p w:rsidR="006F4273" w:rsidRDefault="006F4273" w:rsidP="006F4273">
      <w:pPr>
        <w:ind w:firstLine="0"/>
        <w:rPr>
          <w:sz w:val="24"/>
          <w:szCs w:val="24"/>
        </w:rPr>
      </w:pPr>
    </w:p>
    <w:p w:rsidR="006F4273" w:rsidRDefault="006F4273" w:rsidP="006F4273">
      <w:pPr>
        <w:ind w:firstLine="0"/>
        <w:rPr>
          <w:sz w:val="24"/>
          <w:szCs w:val="24"/>
        </w:rPr>
      </w:pPr>
    </w:p>
    <w:p w:rsidR="006F4273" w:rsidRDefault="006F4273" w:rsidP="006F4273">
      <w:pPr>
        <w:ind w:firstLine="0"/>
        <w:rPr>
          <w:sz w:val="24"/>
          <w:szCs w:val="24"/>
        </w:rPr>
      </w:pPr>
    </w:p>
    <w:p w:rsidR="006F4273" w:rsidRPr="00803B16" w:rsidRDefault="006F4273" w:rsidP="006F4273">
      <w:pPr>
        <w:ind w:firstLine="0"/>
        <w:jc w:val="center"/>
        <w:rPr>
          <w:sz w:val="24"/>
          <w:szCs w:val="24"/>
        </w:rPr>
      </w:pPr>
      <w:r>
        <w:rPr>
          <w:sz w:val="24"/>
          <w:szCs w:val="24"/>
        </w:rPr>
        <w:t>________________________________</w:t>
      </w:r>
    </w:p>
    <w:p w:rsidR="006F4273" w:rsidRPr="006F4273" w:rsidRDefault="006F4273">
      <w:pPr>
        <w:rPr>
          <w:szCs w:val="26"/>
        </w:rPr>
      </w:pPr>
    </w:p>
    <w:sectPr w:rsidR="006F4273" w:rsidRPr="006F4273" w:rsidSect="006F4273">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B78" w:rsidRDefault="00C30B78">
      <w:r>
        <w:separator/>
      </w:r>
    </w:p>
  </w:endnote>
  <w:endnote w:type="continuationSeparator" w:id="0">
    <w:p w:rsidR="00C30B78" w:rsidRDefault="00C3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E70" w:rsidRDefault="006F4273" w:rsidP="00675BB1">
    <w:pPr>
      <w:pStyle w:val="ae"/>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48</w:t>
    </w:r>
    <w:r>
      <w:rPr>
        <w:rStyle w:val="af0"/>
      </w:rPr>
      <w:fldChar w:fldCharType="end"/>
    </w:r>
  </w:p>
  <w:p w:rsidR="00384E70" w:rsidRDefault="00C30B78" w:rsidP="00675BB1">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E70" w:rsidRDefault="00C30B78" w:rsidP="00675BB1">
    <w:pPr>
      <w:pStyle w:val="ae"/>
      <w:ind w:right="360"/>
    </w:pPr>
  </w:p>
  <w:p w:rsidR="00384E70" w:rsidRDefault="00C30B78" w:rsidP="00675BB1">
    <w:pPr>
      <w:pStyle w:val="ae"/>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B78" w:rsidRDefault="00C30B78">
      <w:r>
        <w:separator/>
      </w:r>
    </w:p>
  </w:footnote>
  <w:footnote w:type="continuationSeparator" w:id="0">
    <w:p w:rsidR="00C30B78" w:rsidRDefault="00C30B7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D44" w:rsidRDefault="00C30B78">
    <w:pPr>
      <w:pStyle w:val="ac"/>
    </w:pPr>
  </w:p>
  <w:p w:rsidR="00046D44" w:rsidRDefault="00C30B78">
    <w:pPr>
      <w:pStyle w:val="ac"/>
    </w:pPr>
  </w:p>
  <w:p w:rsidR="00046D44" w:rsidRDefault="00C30B78">
    <w:pPr>
      <w:pStyle w:val="ac"/>
    </w:pPr>
  </w:p>
  <w:p w:rsidR="00046D44" w:rsidRDefault="00C30B78">
    <w:pPr>
      <w:pStyle w:val="ac"/>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D44" w:rsidRPr="00046D44" w:rsidRDefault="00C30B78" w:rsidP="00046D44">
    <w:pPr>
      <w:pStyle w:val="ac"/>
      <w:ind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84E70" w:rsidRDefault="006F4273" w:rsidP="00675BB1">
    <w:pPr>
      <w:pStyle w:val="ac"/>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48</w:t>
    </w:r>
    <w:r>
      <w:rPr>
        <w:rStyle w:val="af0"/>
      </w:rPr>
      <w:fldChar w:fldCharType="end"/>
    </w:r>
  </w:p>
  <w:p w:rsidR="00384E70" w:rsidRDefault="00C30B78" w:rsidP="00675BB1">
    <w:pPr>
      <w:pStyle w:val="ac"/>
      <w:ind w:right="360"/>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5F2" w:rsidRPr="00D845F2" w:rsidRDefault="00C30B78" w:rsidP="00D845F2">
    <w:pPr>
      <w:pStyle w:val="ac"/>
      <w:ind w:firstLine="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3CE0DD2"/>
    <w:lvl w:ilvl="0">
      <w:numFmt w:val="bullet"/>
      <w:lvlText w:val="*"/>
      <w:lvlJc w:val="left"/>
    </w:lvl>
  </w:abstractNum>
  <w:num w:numId="1">
    <w:abstractNumId w:val="0"/>
    <w:lvlOverride w:ilvl="0">
      <w:lvl w:ilvl="0">
        <w:numFmt w:val="bullet"/>
        <w:lvlText w:val="-"/>
        <w:legacy w:legacy="1" w:legacySpace="0" w:legacyIndent="183"/>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F4273"/>
    <w:rsid w:val="000A149D"/>
    <w:rsid w:val="000F6537"/>
    <w:rsid w:val="00644F95"/>
    <w:rsid w:val="006F4273"/>
    <w:rsid w:val="00C30B78"/>
    <w:rsid w:val="00CD19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A935A"/>
  <w15:docId w15:val="{7AE5269B-4813-41C1-8A7B-97603E50E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4273"/>
    <w:pPr>
      <w:widowControl w:val="0"/>
      <w:overflowPunct w:val="0"/>
      <w:autoSpaceDE w:val="0"/>
      <w:autoSpaceDN w:val="0"/>
      <w:adjustRightInd w:val="0"/>
      <w:spacing w:line="240" w:lineRule="auto"/>
    </w:pPr>
    <w:rPr>
      <w:rFonts w:ascii="Times New Roman" w:eastAsia="Times New Roman" w:hAnsi="Times New Roman" w:cs="Times New Roman"/>
      <w:sz w:val="26"/>
      <w:szCs w:val="20"/>
      <w:lang w:eastAsia="ru-RU"/>
    </w:rPr>
  </w:style>
  <w:style w:type="paragraph" w:styleId="2">
    <w:name w:val="heading 2"/>
    <w:aliases w:val="h2,Gliederung2,Gliederung,H2,Indented Heading,H21,H22,Indented Heading1,Indented Heading2,Indented Heading3,Indented Heading4,H23,H211,H221,Indented Heading5,Indented Heading6,Indented Heading7,H24,H212,H222,Indented Heading8,H25,H213,H223"/>
    <w:basedOn w:val="a"/>
    <w:next w:val="a"/>
    <w:link w:val="20"/>
    <w:uiPriority w:val="99"/>
    <w:qFormat/>
    <w:rsid w:val="006F4273"/>
    <w:pPr>
      <w:keepNext/>
      <w:widowControl/>
      <w:overflowPunct/>
      <w:autoSpaceDE/>
      <w:autoSpaceDN/>
      <w:adjustRightInd/>
      <w:spacing w:before="240" w:after="60"/>
      <w:ind w:firstLine="0"/>
      <w:jc w:val="left"/>
      <w:outlineLvl w:val="1"/>
    </w:pPr>
    <w:rPr>
      <w:rFonts w:ascii="Arial" w:hAnsi="Arial" w:cs="Arial"/>
      <w:b/>
      <w:bCs/>
      <w:i/>
      <w:iCs/>
      <w:sz w:val="28"/>
      <w:szCs w:val="28"/>
    </w:rPr>
  </w:style>
  <w:style w:type="paragraph" w:styleId="5">
    <w:name w:val="heading 5"/>
    <w:basedOn w:val="a"/>
    <w:next w:val="a"/>
    <w:link w:val="51"/>
    <w:uiPriority w:val="99"/>
    <w:qFormat/>
    <w:rsid w:val="006F4273"/>
    <w:pPr>
      <w:widowControl/>
      <w:overflowPunct/>
      <w:autoSpaceDE/>
      <w:autoSpaceDN/>
      <w:adjustRightInd/>
      <w:spacing w:before="240" w:after="60"/>
      <w:ind w:firstLine="0"/>
      <w:jc w:val="left"/>
      <w:outlineLvl w:val="4"/>
    </w:pPr>
    <w:rPr>
      <w:b/>
      <w:bCs/>
      <w:i/>
      <w:i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10"/>
    <w:uiPriority w:val="99"/>
    <w:rsid w:val="006F4273"/>
    <w:pPr>
      <w:overflowPunct/>
      <w:autoSpaceDE/>
      <w:autoSpaceDN/>
      <w:adjustRightInd/>
      <w:spacing w:after="120"/>
      <w:ind w:left="283" w:firstLine="720"/>
    </w:pPr>
    <w:rPr>
      <w:rFonts w:ascii="Arial" w:hAnsi="Arial"/>
      <w:sz w:val="24"/>
    </w:rPr>
  </w:style>
  <w:style w:type="character" w:customStyle="1" w:styleId="22">
    <w:name w:val="Основной текст 2 Знак"/>
    <w:basedOn w:val="a0"/>
    <w:uiPriority w:val="99"/>
    <w:semiHidden/>
    <w:rsid w:val="006F4273"/>
    <w:rPr>
      <w:rFonts w:ascii="Times New Roman" w:eastAsia="Times New Roman" w:hAnsi="Times New Roman" w:cs="Times New Roman"/>
      <w:sz w:val="26"/>
      <w:szCs w:val="20"/>
      <w:lang w:eastAsia="ru-RU"/>
    </w:rPr>
  </w:style>
  <w:style w:type="character" w:customStyle="1" w:styleId="210">
    <w:name w:val="Основной текст 2 Знак1"/>
    <w:basedOn w:val="a0"/>
    <w:link w:val="21"/>
    <w:uiPriority w:val="99"/>
    <w:locked/>
    <w:rsid w:val="006F4273"/>
    <w:rPr>
      <w:rFonts w:ascii="Arial" w:eastAsia="Times New Roman" w:hAnsi="Arial" w:cs="Times New Roman"/>
      <w:sz w:val="24"/>
      <w:szCs w:val="20"/>
      <w:lang w:eastAsia="ru-RU"/>
    </w:rPr>
  </w:style>
  <w:style w:type="paragraph" w:customStyle="1" w:styleId="a3">
    <w:name w:val="Íàçâàíèå"/>
    <w:basedOn w:val="a"/>
    <w:uiPriority w:val="99"/>
    <w:rsid w:val="006F4273"/>
    <w:pPr>
      <w:widowControl/>
      <w:tabs>
        <w:tab w:val="left" w:pos="426"/>
      </w:tabs>
      <w:overflowPunct/>
      <w:autoSpaceDE/>
      <w:autoSpaceDN/>
      <w:adjustRightInd/>
      <w:spacing w:before="120" w:line="360" w:lineRule="auto"/>
      <w:ind w:firstLine="0"/>
      <w:jc w:val="center"/>
    </w:pPr>
    <w:rPr>
      <w:b/>
      <w:sz w:val="22"/>
    </w:rPr>
  </w:style>
  <w:style w:type="paragraph" w:styleId="a4">
    <w:name w:val="Balloon Text"/>
    <w:basedOn w:val="a"/>
    <w:link w:val="a5"/>
    <w:uiPriority w:val="99"/>
    <w:semiHidden/>
    <w:unhideWhenUsed/>
    <w:rsid w:val="006F4273"/>
    <w:rPr>
      <w:rFonts w:ascii="Tahoma" w:hAnsi="Tahoma" w:cs="Tahoma"/>
      <w:sz w:val="16"/>
      <w:szCs w:val="16"/>
    </w:rPr>
  </w:style>
  <w:style w:type="character" w:customStyle="1" w:styleId="a5">
    <w:name w:val="Текст выноски Знак"/>
    <w:basedOn w:val="a0"/>
    <w:link w:val="a4"/>
    <w:uiPriority w:val="99"/>
    <w:semiHidden/>
    <w:rsid w:val="006F4273"/>
    <w:rPr>
      <w:rFonts w:ascii="Tahoma" w:eastAsia="Times New Roman" w:hAnsi="Tahoma" w:cs="Tahoma"/>
      <w:sz w:val="16"/>
      <w:szCs w:val="16"/>
      <w:lang w:eastAsia="ru-RU"/>
    </w:rPr>
  </w:style>
  <w:style w:type="paragraph" w:styleId="a6">
    <w:name w:val="Body Text"/>
    <w:basedOn w:val="a"/>
    <w:link w:val="a7"/>
    <w:uiPriority w:val="99"/>
    <w:semiHidden/>
    <w:unhideWhenUsed/>
    <w:rsid w:val="006F4273"/>
    <w:pPr>
      <w:spacing w:after="120"/>
    </w:pPr>
  </w:style>
  <w:style w:type="character" w:customStyle="1" w:styleId="a7">
    <w:name w:val="Основной текст Знак"/>
    <w:basedOn w:val="a0"/>
    <w:link w:val="a6"/>
    <w:uiPriority w:val="99"/>
    <w:semiHidden/>
    <w:rsid w:val="006F4273"/>
    <w:rPr>
      <w:rFonts w:ascii="Times New Roman" w:eastAsia="Times New Roman" w:hAnsi="Times New Roman" w:cs="Times New Roman"/>
      <w:sz w:val="26"/>
      <w:szCs w:val="20"/>
      <w:lang w:eastAsia="ru-RU"/>
    </w:rPr>
  </w:style>
  <w:style w:type="character" w:customStyle="1" w:styleId="20">
    <w:name w:val="Заголовок 2 Знак"/>
    <w:aliases w:val="h2 Знак,Gliederung2 Знак,Gliederung Знак,H2 Знак,Indented Heading Знак,H21 Знак,H22 Знак,Indented Heading1 Знак,Indented Heading2 Знак,Indented Heading3 Знак,Indented Heading4 Знак,H23 Знак,H211 Знак,H221 Знак,Indented Heading5 Знак"/>
    <w:basedOn w:val="a0"/>
    <w:link w:val="2"/>
    <w:uiPriority w:val="99"/>
    <w:rsid w:val="006F4273"/>
    <w:rPr>
      <w:rFonts w:ascii="Arial" w:eastAsia="Times New Roman" w:hAnsi="Arial" w:cs="Arial"/>
      <w:b/>
      <w:bCs/>
      <w:i/>
      <w:iCs/>
      <w:sz w:val="28"/>
      <w:szCs w:val="28"/>
      <w:lang w:eastAsia="ru-RU"/>
    </w:rPr>
  </w:style>
  <w:style w:type="character" w:customStyle="1" w:styleId="50">
    <w:name w:val="Заголовок 5 Знак"/>
    <w:basedOn w:val="a0"/>
    <w:uiPriority w:val="9"/>
    <w:semiHidden/>
    <w:rsid w:val="006F4273"/>
    <w:rPr>
      <w:rFonts w:asciiTheme="majorHAnsi" w:eastAsiaTheme="majorEastAsia" w:hAnsiTheme="majorHAnsi" w:cstheme="majorBidi"/>
      <w:color w:val="243F60" w:themeColor="accent1" w:themeShade="7F"/>
      <w:sz w:val="26"/>
      <w:szCs w:val="20"/>
      <w:lang w:eastAsia="ru-RU"/>
    </w:rPr>
  </w:style>
  <w:style w:type="character" w:customStyle="1" w:styleId="51">
    <w:name w:val="Заголовок 5 Знак1"/>
    <w:basedOn w:val="a0"/>
    <w:link w:val="5"/>
    <w:uiPriority w:val="99"/>
    <w:locked/>
    <w:rsid w:val="006F4273"/>
    <w:rPr>
      <w:rFonts w:ascii="Times New Roman" w:eastAsia="Times New Roman" w:hAnsi="Times New Roman" w:cs="Times New Roman"/>
      <w:b/>
      <w:bCs/>
      <w:i/>
      <w:iCs/>
      <w:sz w:val="26"/>
      <w:szCs w:val="26"/>
      <w:lang w:eastAsia="ru-RU"/>
    </w:rPr>
  </w:style>
  <w:style w:type="paragraph" w:styleId="a8">
    <w:name w:val="Normal (Web)"/>
    <w:basedOn w:val="a"/>
    <w:uiPriority w:val="99"/>
    <w:rsid w:val="006F4273"/>
    <w:pPr>
      <w:widowControl/>
      <w:overflowPunct/>
      <w:autoSpaceDE/>
      <w:autoSpaceDN/>
      <w:adjustRightInd/>
      <w:spacing w:before="100" w:beforeAutospacing="1" w:after="100" w:afterAutospacing="1"/>
      <w:ind w:firstLine="0"/>
      <w:jc w:val="left"/>
    </w:pPr>
    <w:rPr>
      <w:rFonts w:ascii="Arial Unicode MS" w:eastAsia="Arial Unicode MS" w:hAnsi="Arial Unicode MS" w:cs="Arial Unicode MS"/>
      <w:sz w:val="24"/>
      <w:szCs w:val="24"/>
    </w:rPr>
  </w:style>
  <w:style w:type="paragraph" w:customStyle="1" w:styleId="3">
    <w:name w:val="Стиль3"/>
    <w:basedOn w:val="23"/>
    <w:uiPriority w:val="99"/>
    <w:rsid w:val="006F4273"/>
    <w:pPr>
      <w:tabs>
        <w:tab w:val="num" w:pos="1307"/>
        <w:tab w:val="num" w:pos="2160"/>
      </w:tabs>
      <w:overflowPunct/>
      <w:autoSpaceDE/>
      <w:autoSpaceDN/>
      <w:spacing w:after="0" w:line="240" w:lineRule="auto"/>
      <w:ind w:left="1080" w:hanging="180"/>
      <w:textAlignment w:val="baseline"/>
    </w:pPr>
    <w:rPr>
      <w:sz w:val="24"/>
      <w:szCs w:val="24"/>
    </w:rPr>
  </w:style>
  <w:style w:type="character" w:customStyle="1" w:styleId="postbody1">
    <w:name w:val="postbody1"/>
    <w:basedOn w:val="a0"/>
    <w:uiPriority w:val="99"/>
    <w:rsid w:val="006F4273"/>
    <w:rPr>
      <w:rFonts w:cs="Times New Roman"/>
      <w:sz w:val="18"/>
      <w:szCs w:val="18"/>
    </w:rPr>
  </w:style>
  <w:style w:type="character" w:customStyle="1" w:styleId="a9">
    <w:name w:val="Гипертекстовая ссылка"/>
    <w:basedOn w:val="a0"/>
    <w:uiPriority w:val="99"/>
    <w:rsid w:val="006F4273"/>
    <w:rPr>
      <w:rFonts w:cs="Times New Roman"/>
      <w:b/>
      <w:color w:val="008000"/>
    </w:rPr>
  </w:style>
  <w:style w:type="character" w:customStyle="1" w:styleId="aa">
    <w:name w:val="Цветовое выделение для Нормальный"/>
    <w:uiPriority w:val="99"/>
    <w:rsid w:val="006F4273"/>
    <w:rPr>
      <w:sz w:val="20"/>
    </w:rPr>
  </w:style>
  <w:style w:type="paragraph" w:styleId="23">
    <w:name w:val="Body Text Indent 2"/>
    <w:basedOn w:val="a"/>
    <w:link w:val="24"/>
    <w:uiPriority w:val="99"/>
    <w:semiHidden/>
    <w:unhideWhenUsed/>
    <w:rsid w:val="006F4273"/>
    <w:pPr>
      <w:spacing w:after="120" w:line="480" w:lineRule="auto"/>
      <w:ind w:left="283"/>
    </w:pPr>
  </w:style>
  <w:style w:type="character" w:customStyle="1" w:styleId="24">
    <w:name w:val="Основной текст с отступом 2 Знак"/>
    <w:basedOn w:val="a0"/>
    <w:link w:val="23"/>
    <w:uiPriority w:val="99"/>
    <w:semiHidden/>
    <w:rsid w:val="006F4273"/>
    <w:rPr>
      <w:rFonts w:ascii="Times New Roman" w:eastAsia="Times New Roman" w:hAnsi="Times New Roman" w:cs="Times New Roman"/>
      <w:sz w:val="26"/>
      <w:szCs w:val="20"/>
      <w:lang w:eastAsia="ru-RU"/>
    </w:rPr>
  </w:style>
  <w:style w:type="paragraph" w:customStyle="1" w:styleId="ConsPlusNormal">
    <w:name w:val="ConsPlusNormal"/>
    <w:rsid w:val="006F4273"/>
    <w:pPr>
      <w:widowControl w:val="0"/>
      <w:autoSpaceDE w:val="0"/>
      <w:autoSpaceDN w:val="0"/>
      <w:adjustRightInd w:val="0"/>
      <w:spacing w:line="240" w:lineRule="auto"/>
      <w:ind w:firstLine="720"/>
      <w:jc w:val="left"/>
    </w:pPr>
    <w:rPr>
      <w:rFonts w:ascii="Arial" w:eastAsia="Times New Roman" w:hAnsi="Arial" w:cs="Arial"/>
      <w:sz w:val="20"/>
      <w:szCs w:val="20"/>
      <w:lang w:eastAsia="ru-RU"/>
    </w:rPr>
  </w:style>
  <w:style w:type="paragraph" w:customStyle="1" w:styleId="ConsPlusNonformat">
    <w:name w:val="ConsPlusNonformat"/>
    <w:rsid w:val="006F4273"/>
    <w:pPr>
      <w:widowControl w:val="0"/>
      <w:autoSpaceDE w:val="0"/>
      <w:autoSpaceDN w:val="0"/>
      <w:adjustRightInd w:val="0"/>
      <w:spacing w:line="240" w:lineRule="auto"/>
      <w:ind w:firstLine="0"/>
      <w:jc w:val="left"/>
    </w:pPr>
    <w:rPr>
      <w:rFonts w:ascii="Courier New" w:eastAsia="Times New Roman" w:hAnsi="Courier New" w:cs="Courier New"/>
      <w:sz w:val="20"/>
      <w:szCs w:val="20"/>
      <w:lang w:eastAsia="ru-RU"/>
    </w:rPr>
  </w:style>
  <w:style w:type="character" w:styleId="ab">
    <w:name w:val="Hyperlink"/>
    <w:basedOn w:val="a0"/>
    <w:uiPriority w:val="99"/>
    <w:unhideWhenUsed/>
    <w:rsid w:val="006F4273"/>
    <w:rPr>
      <w:color w:val="0000FF"/>
      <w:u w:val="single"/>
    </w:rPr>
  </w:style>
  <w:style w:type="paragraph" w:styleId="ac">
    <w:name w:val="header"/>
    <w:aliases w:val="Linie"/>
    <w:basedOn w:val="a"/>
    <w:link w:val="ad"/>
    <w:uiPriority w:val="99"/>
    <w:unhideWhenUsed/>
    <w:rsid w:val="006F4273"/>
    <w:pPr>
      <w:tabs>
        <w:tab w:val="center" w:pos="4677"/>
        <w:tab w:val="right" w:pos="9355"/>
      </w:tabs>
    </w:pPr>
  </w:style>
  <w:style w:type="character" w:customStyle="1" w:styleId="ad">
    <w:name w:val="Верхний колонтитул Знак"/>
    <w:aliases w:val="Linie Знак"/>
    <w:basedOn w:val="a0"/>
    <w:link w:val="ac"/>
    <w:uiPriority w:val="99"/>
    <w:rsid w:val="006F4273"/>
    <w:rPr>
      <w:rFonts w:ascii="Times New Roman" w:eastAsia="Times New Roman" w:hAnsi="Times New Roman" w:cs="Times New Roman"/>
      <w:sz w:val="26"/>
      <w:szCs w:val="20"/>
      <w:lang w:eastAsia="ru-RU"/>
    </w:rPr>
  </w:style>
  <w:style w:type="paragraph" w:styleId="ae">
    <w:name w:val="footer"/>
    <w:basedOn w:val="a"/>
    <w:link w:val="af"/>
    <w:uiPriority w:val="99"/>
    <w:unhideWhenUsed/>
    <w:rsid w:val="006F4273"/>
    <w:pPr>
      <w:tabs>
        <w:tab w:val="center" w:pos="4677"/>
        <w:tab w:val="right" w:pos="9355"/>
      </w:tabs>
    </w:pPr>
  </w:style>
  <w:style w:type="character" w:customStyle="1" w:styleId="af">
    <w:name w:val="Нижний колонтитул Знак"/>
    <w:basedOn w:val="a0"/>
    <w:link w:val="ae"/>
    <w:uiPriority w:val="99"/>
    <w:rsid w:val="006F4273"/>
    <w:rPr>
      <w:rFonts w:ascii="Times New Roman" w:eastAsia="Times New Roman" w:hAnsi="Times New Roman" w:cs="Times New Roman"/>
      <w:sz w:val="26"/>
      <w:szCs w:val="20"/>
      <w:lang w:eastAsia="ru-RU"/>
    </w:rPr>
  </w:style>
  <w:style w:type="character" w:styleId="af0">
    <w:name w:val="page number"/>
    <w:basedOn w:val="a0"/>
    <w:uiPriority w:val="99"/>
    <w:rsid w:val="006F427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9CB2D165967983864AA83B5A84B1DE6A9275853B2FF8D208AD946D71DD7DB3AB00577ED3919B76BW4B6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D:\&#1055;&#1072;&#1087;&#1082;&#1072;%20&#1086;&#1073;&#1084;&#1077;&#1085;&#1072;\&#8470;%20580-&#1087;&#1072;_22.07.2015.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455B800B7F08E7A8B4DB5DC5F5A4F5525C457D2B5009A2DC26DAAFE64h1X0J"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22</Pages>
  <Words>6427</Words>
  <Characters>36638</Characters>
  <Application>Microsoft Office Word</Application>
  <DocSecurity>0</DocSecurity>
  <Lines>305</Lines>
  <Paragraphs>85</Paragraphs>
  <ScaleCrop>false</ScaleCrop>
  <Company>ago</Company>
  <LinksUpToDate>false</LinksUpToDate>
  <CharactersWithSpaces>42980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anischenko</dc:creator>
  <cp:keywords/>
  <dc:description/>
  <cp:lastModifiedBy>Кубанова Елена Николаевна</cp:lastModifiedBy>
  <cp:revision>2</cp:revision>
  <dcterms:created xsi:type="dcterms:W3CDTF">2016-06-14T05:05:00Z</dcterms:created>
  <dcterms:modified xsi:type="dcterms:W3CDTF">2016-06-14T05:23:00Z</dcterms:modified>
</cp:coreProperties>
</file>