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8E" w:rsidRPr="004509D6" w:rsidRDefault="00FB3A8E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1EA" w:rsidRPr="00FE1682" w:rsidRDefault="009561EA" w:rsidP="004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82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F31465" w:rsidRPr="00FE1682" w:rsidRDefault="009561EA" w:rsidP="004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82">
        <w:rPr>
          <w:rFonts w:ascii="Times New Roman" w:hAnsi="Times New Roman" w:cs="Times New Roman"/>
          <w:b/>
          <w:sz w:val="28"/>
          <w:szCs w:val="28"/>
        </w:rPr>
        <w:t>о м</w:t>
      </w:r>
      <w:r w:rsidR="00846B94" w:rsidRPr="00FE1682">
        <w:rPr>
          <w:rFonts w:ascii="Times New Roman" w:hAnsi="Times New Roman" w:cs="Times New Roman"/>
          <w:b/>
          <w:sz w:val="28"/>
          <w:szCs w:val="28"/>
        </w:rPr>
        <w:t>оратори</w:t>
      </w:r>
      <w:r w:rsidRPr="00FE1682">
        <w:rPr>
          <w:rFonts w:ascii="Times New Roman" w:hAnsi="Times New Roman" w:cs="Times New Roman"/>
          <w:b/>
          <w:sz w:val="28"/>
          <w:szCs w:val="28"/>
        </w:rPr>
        <w:t>и</w:t>
      </w:r>
    </w:p>
    <w:p w:rsidR="00F31465" w:rsidRPr="00FE1682" w:rsidRDefault="00846B94" w:rsidP="004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82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r w:rsidR="009561EA" w:rsidRPr="00FE1682"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и </w:t>
      </w:r>
      <w:r w:rsidRPr="00FE1682">
        <w:rPr>
          <w:rFonts w:ascii="Times New Roman" w:hAnsi="Times New Roman" w:cs="Times New Roman"/>
          <w:b/>
          <w:sz w:val="28"/>
          <w:szCs w:val="28"/>
        </w:rPr>
        <w:t>проверок</w:t>
      </w:r>
    </w:p>
    <w:p w:rsidR="00846B94" w:rsidRPr="004509D6" w:rsidRDefault="00846B94" w:rsidP="004509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682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F31465" w:rsidRPr="004509D6" w:rsidRDefault="00F31465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 xml:space="preserve">Для обеспечения устойчивости развития экономики Правительством Российской Федерации 10.03.2022 введен мораторий на осуществление государственного контроля (надзора), муниципального контроля, который </w:t>
      </w:r>
      <w:r w:rsidR="00A96A35">
        <w:rPr>
          <w:rFonts w:ascii="Times New Roman" w:hAnsi="Times New Roman" w:cs="Times New Roman"/>
          <w:sz w:val="28"/>
          <w:szCs w:val="28"/>
        </w:rPr>
        <w:t>действует</w:t>
      </w:r>
      <w:r w:rsidRPr="004509D6">
        <w:rPr>
          <w:rFonts w:ascii="Times New Roman" w:hAnsi="Times New Roman" w:cs="Times New Roman"/>
          <w:sz w:val="28"/>
          <w:szCs w:val="28"/>
        </w:rPr>
        <w:t xml:space="preserve"> до конца 2022 года.</w:t>
      </w:r>
      <w:bookmarkStart w:id="0" w:name="_GoBack"/>
      <w:bookmarkEnd w:id="0"/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</w:t>
      </w:r>
      <w:r w:rsidRPr="004509D6">
        <w:rPr>
          <w:rFonts w:ascii="Times New Roman" w:hAnsi="Times New Roman" w:cs="Times New Roman"/>
          <w:sz w:val="28"/>
          <w:szCs w:val="28"/>
        </w:rPr>
        <w:br/>
        <w:t xml:space="preserve">№ 336 «Об особенностях организации и осуществления государственного контроля (надзора), муниципального контроля» (далее </w:t>
      </w:r>
      <w:r w:rsidR="00F31465" w:rsidRPr="004509D6">
        <w:rPr>
          <w:rFonts w:ascii="Times New Roman" w:hAnsi="Times New Roman" w:cs="Times New Roman"/>
          <w:sz w:val="28"/>
          <w:szCs w:val="28"/>
        </w:rPr>
        <w:t>-</w:t>
      </w:r>
      <w:r w:rsidRPr="004509D6">
        <w:rPr>
          <w:rFonts w:ascii="Times New Roman" w:hAnsi="Times New Roman" w:cs="Times New Roman"/>
          <w:sz w:val="28"/>
          <w:szCs w:val="28"/>
        </w:rPr>
        <w:t xml:space="preserve"> Постановление № 336) предусмотрены ограничения на проведение плановых и внеплановых проверок (контрольных (надзорных) мероприятий).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 xml:space="preserve">Плановые проверки (контрольные (надзорные) мероприятия) могут проводиться только в отношении небольшого исчерпывающего перечня объектов контроля, в рамках санитарно-эпидемиологического, ветеринарного и пожарного надзора, а также контроля в области промышленной безопасности. Иные плановые проверки и контрольно-надзорные мероприятия подлежат исключению в порядке и сроки, установленные Постановлением № 336, Постановлениями Правительства Российской Федерации от 31.12.2020 </w:t>
      </w:r>
      <w:r w:rsidR="004509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09D6">
        <w:rPr>
          <w:rFonts w:ascii="Times New Roman" w:hAnsi="Times New Roman" w:cs="Times New Roman"/>
          <w:sz w:val="28"/>
          <w:szCs w:val="28"/>
        </w:rPr>
        <w:t>№ 2428 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Кроме того, Постановлением № 336 введены исключительные основания для проведения в 2022 году внеплановых проверок и контрольных (надзорных) мероприятий.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В частности, проведение контрольных (надзорных) мероприятий внепланового характера допускается в исключительных случаях при угрозе жизни и причинения тяжкого вреда здоровью граждан, угрозе обороне страны и безопасности государства, а также при угрозе возникновения чрезвычайных ситуаций природного и техногенного характера или разрешении жалоб граждан органами, реализующими лицензионный контроль за осуществлением предпринимательской деятельности по управлению многоквартирными домами и государственный жилищный надзор. При этом такие проверки должны быть согласованы с органами прокуратуры.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Также внеплановые проверки и контрольные (надзорные) мероприятия могут проводиться без согласования с органами прокуратуры по поручениям Президента Российской Федерации, Правительства Российской Федерации, требованию прокурора и на основании программ проверок, в рамках некоторых видов государственного контроля (надзора).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lastRenderedPageBreak/>
        <w:t>В отношении контрольных (надзорных) мероприятий, проверок, дата начала которых наступает после вступления в силу Постановления № 336 и проведение которых в соответствии с ним не допускается, контролирующими органами принимается единое решение об их отмене в течение 3 рабочих дней со дня вступления в силу данного постановления. Сведения о завершении таких контрольных (надзорных) мероприятий, проверок по причине их отмены вносятся органом контроля в Единый реестр контрольных (надзорных) мероприятий, Единый реестр проверок в срок не более 10 дней со дня вступления в силу Постановления № 336. Издание дополнительных приказов контролирующим органом не требуется.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Проведение внеплановых контрольных (надзорных) мероприятий, внеплановых проверок, не завершенных на момент вступления в силу Постановления № 336, не допускается до момента осуществления действий, предусмотренных п. 7 Постановлением № 336 (за исключением контрольных (надзорных) мероприятий, проверок, проведение которых возможно по основаниям, предусмотренным п. 3 Постановления № 336).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Контрольные (надзорные) мероприятия, проверки, проведение которых не допускается и не завершенные на день вступления в силу Постановления</w:t>
      </w:r>
      <w:r w:rsidRPr="004509D6">
        <w:rPr>
          <w:rFonts w:ascii="Times New Roman" w:hAnsi="Times New Roman" w:cs="Times New Roman"/>
          <w:sz w:val="28"/>
          <w:szCs w:val="28"/>
        </w:rPr>
        <w:br/>
        <w:t>№ 336, подлежат завершению в течение 5 рабочих дней со дня вступления в силу названного постановления путем составления акта контрольного (надзорного) мероприятия, проверки с внесением контрольным-надзорным органом в Единый реестр контрольных (надзорных) мероприятий, Единый реестр проверок соответствующих сведений.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846B94" w:rsidRPr="004509D6" w:rsidRDefault="00846B94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Сроки исполнения предписаний, выданных до вступления в силу Постановления № 336, продлеваются автоматически, также предусмотрены особенности возбуждения дел об административных правонарушениях в 2022 году.</w:t>
      </w:r>
    </w:p>
    <w:p w:rsidR="00F31465" w:rsidRPr="004509D6" w:rsidRDefault="00F31465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anchor="dst101001" w:history="1">
        <w:r w:rsidRPr="0045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2 статьи 90</w:t>
        </w:r>
      </w:hyperlink>
      <w:r w:rsidRPr="004509D6">
        <w:rPr>
          <w:rFonts w:ascii="Times New Roman" w:hAnsi="Times New Roman" w:cs="Times New Roman"/>
          <w:sz w:val="28"/>
          <w:szCs w:val="28"/>
        </w:rPr>
        <w:t xml:space="preserve"> Федерального закона от 31.07.2020 </w:t>
      </w:r>
      <w:r w:rsidR="004509D6">
        <w:rPr>
          <w:rFonts w:ascii="Times New Roman" w:hAnsi="Times New Roman" w:cs="Times New Roman"/>
          <w:sz w:val="28"/>
          <w:szCs w:val="28"/>
        </w:rPr>
        <w:t>№</w:t>
      </w:r>
      <w:r w:rsidRPr="004509D6">
        <w:rPr>
          <w:rFonts w:ascii="Times New Roman" w:hAnsi="Times New Roman" w:cs="Times New Roman"/>
          <w:sz w:val="28"/>
          <w:szCs w:val="28"/>
        </w:rPr>
        <w:t xml:space="preserve"> 248-ФЗ </w:t>
      </w:r>
      <w:r w:rsidR="004509D6">
        <w:rPr>
          <w:rFonts w:ascii="Times New Roman" w:hAnsi="Times New Roman" w:cs="Times New Roman"/>
          <w:sz w:val="28"/>
          <w:szCs w:val="28"/>
        </w:rPr>
        <w:t>«</w:t>
      </w:r>
      <w:r w:rsidRPr="004509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509D6">
        <w:rPr>
          <w:rFonts w:ascii="Times New Roman" w:hAnsi="Times New Roman" w:cs="Times New Roman"/>
          <w:sz w:val="28"/>
          <w:szCs w:val="28"/>
        </w:rPr>
        <w:t>»</w:t>
      </w:r>
      <w:r w:rsidRPr="004509D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509D6">
        <w:rPr>
          <w:rFonts w:ascii="Times New Roman" w:hAnsi="Times New Roman" w:cs="Times New Roman"/>
          <w:sz w:val="28"/>
          <w:szCs w:val="28"/>
        </w:rPr>
        <w:t>№</w:t>
      </w:r>
      <w:r w:rsidRPr="004509D6">
        <w:rPr>
          <w:rFonts w:ascii="Times New Roman" w:hAnsi="Times New Roman" w:cs="Times New Roman"/>
          <w:sz w:val="28"/>
          <w:szCs w:val="28"/>
        </w:rPr>
        <w:t xml:space="preserve"> 248-ФЗ) контрольный (надзорный) орган в случае выявления признаков административного правонарушения в ходе проведения контрольного (надзорного) мероприятия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</w:p>
    <w:p w:rsidR="00F31465" w:rsidRPr="004509D6" w:rsidRDefault="00F31465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Вместе с тем в соответствии с </w:t>
      </w:r>
      <w:hyperlink r:id="rId6" w:anchor="dst100053" w:history="1">
        <w:r w:rsidRPr="0045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</w:t>
        </w:r>
      </w:hyperlink>
      <w:r w:rsidRPr="004509D6">
        <w:rPr>
          <w:rFonts w:ascii="Times New Roman" w:hAnsi="Times New Roman" w:cs="Times New Roman"/>
          <w:sz w:val="28"/>
          <w:szCs w:val="28"/>
        </w:rPr>
        <w:t> </w:t>
      </w:r>
      <w:r w:rsidR="004509D6">
        <w:rPr>
          <w:rFonts w:ascii="Times New Roman" w:hAnsi="Times New Roman" w:cs="Times New Roman"/>
          <w:sz w:val="28"/>
          <w:szCs w:val="28"/>
        </w:rPr>
        <w:t>П</w:t>
      </w:r>
      <w:r w:rsidRPr="004509D6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509D6">
        <w:rPr>
          <w:rFonts w:ascii="Times New Roman" w:hAnsi="Times New Roman" w:cs="Times New Roman"/>
          <w:sz w:val="28"/>
          <w:szCs w:val="28"/>
        </w:rPr>
        <w:t>№</w:t>
      </w:r>
      <w:r w:rsidRPr="004509D6">
        <w:rPr>
          <w:rFonts w:ascii="Times New Roman" w:hAnsi="Times New Roman" w:cs="Times New Roman"/>
          <w:sz w:val="28"/>
          <w:szCs w:val="28"/>
        </w:rPr>
        <w:t xml:space="preserve"> 336 в случае выявления признаков административного правонарушения, состав которого включает в себя нарушение обязательных требований, оценка соблюдения </w:t>
      </w:r>
      <w:r w:rsidRPr="004509D6">
        <w:rPr>
          <w:rFonts w:ascii="Times New Roman" w:hAnsi="Times New Roman" w:cs="Times New Roman"/>
          <w:sz w:val="28"/>
          <w:szCs w:val="28"/>
        </w:rPr>
        <w:lastRenderedPageBreak/>
        <w:t>которых отнесена к предмету видов контроля, к организации и осуществлению которых применяются положения Федерального </w:t>
      </w:r>
      <w:hyperlink r:id="rId7" w:history="1">
        <w:r w:rsidRPr="0045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509D6">
        <w:rPr>
          <w:rFonts w:ascii="Times New Roman" w:hAnsi="Times New Roman" w:cs="Times New Roman"/>
          <w:sz w:val="28"/>
          <w:szCs w:val="28"/>
        </w:rPr>
        <w:t> </w:t>
      </w:r>
      <w:r w:rsidR="004509D6">
        <w:rPr>
          <w:rFonts w:ascii="Times New Roman" w:hAnsi="Times New Roman" w:cs="Times New Roman"/>
          <w:sz w:val="28"/>
          <w:szCs w:val="28"/>
        </w:rPr>
        <w:t>№</w:t>
      </w:r>
      <w:r w:rsidRPr="004509D6">
        <w:rPr>
          <w:rFonts w:ascii="Times New Roman" w:hAnsi="Times New Roman" w:cs="Times New Roman"/>
          <w:sz w:val="28"/>
          <w:szCs w:val="28"/>
        </w:rPr>
        <w:t>248-ФЗ, должностные лица контрольного (надзорного) органа вправе принять меры по привлечению виновных лиц к административной ответственности только на основании результатов проведения контрольного (надзорного) мероприятия с взаимодействием с контролируемым лицом.</w:t>
      </w:r>
    </w:p>
    <w:p w:rsidR="00F31465" w:rsidRPr="004509D6" w:rsidRDefault="000F51D2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Эти</w:t>
      </w:r>
      <w:r w:rsidR="00F31465" w:rsidRPr="004509D6">
        <w:rPr>
          <w:rFonts w:ascii="Times New Roman" w:hAnsi="Times New Roman" w:cs="Times New Roman"/>
          <w:sz w:val="28"/>
          <w:szCs w:val="28"/>
        </w:rPr>
        <w:t xml:space="preserve"> положения распространяются в том числе на случаи непосредственного обнаружения признаков административного правонарушения, получение таких сведений от граждан и организаций, органов государственной власти, органов местного самоуправления, средств массовой информации, а также с использованием систем информационного взаимодействия.</w:t>
      </w:r>
    </w:p>
    <w:p w:rsidR="00F31465" w:rsidRPr="004509D6" w:rsidRDefault="00F31465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С учетом изложенного, оценка достаточности данных для решения вопроса о привлечении к административной ответственности может быть осуществлена только по результатам проведения контрольного (надзорного) мероприятия, в ходе которого допускается взаимодействие с контролируемым лицом.</w:t>
      </w:r>
    </w:p>
    <w:p w:rsidR="000F51D2" w:rsidRPr="004509D6" w:rsidRDefault="000F51D2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6">
        <w:rPr>
          <w:rFonts w:ascii="Times New Roman" w:hAnsi="Times New Roman" w:cs="Times New Roman"/>
          <w:sz w:val="28"/>
          <w:szCs w:val="28"/>
        </w:rPr>
        <w:t>Указанные меры приняты в целях ослабления административного давления на бизнес, стимулирования экономической и деловой активности, развития предпринимательства внутри страны.</w:t>
      </w:r>
    </w:p>
    <w:p w:rsidR="00E32573" w:rsidRPr="004509D6" w:rsidRDefault="00E32573" w:rsidP="0045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573" w:rsidRPr="004509D6" w:rsidSect="0019577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16"/>
    <w:rsid w:val="00050F96"/>
    <w:rsid w:val="000F51D2"/>
    <w:rsid w:val="0019577D"/>
    <w:rsid w:val="003445FB"/>
    <w:rsid w:val="00433609"/>
    <w:rsid w:val="004508F9"/>
    <w:rsid w:val="004509D6"/>
    <w:rsid w:val="00846B94"/>
    <w:rsid w:val="009561EA"/>
    <w:rsid w:val="00A71230"/>
    <w:rsid w:val="00A96A35"/>
    <w:rsid w:val="00B01738"/>
    <w:rsid w:val="00D4125D"/>
    <w:rsid w:val="00D626B6"/>
    <w:rsid w:val="00DC1C29"/>
    <w:rsid w:val="00E32573"/>
    <w:rsid w:val="00E52F61"/>
    <w:rsid w:val="00F31465"/>
    <w:rsid w:val="00F36816"/>
    <w:rsid w:val="00FB3A8E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1099"/>
  <w15:chartTrackingRefBased/>
  <w15:docId w15:val="{B24A77EE-8CE2-4CE9-A217-FB06C835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816"/>
    <w:rPr>
      <w:color w:val="0563C1" w:themeColor="hyperlink"/>
      <w:u w:val="single"/>
    </w:rPr>
  </w:style>
  <w:style w:type="paragraph" w:customStyle="1" w:styleId="contenttitle">
    <w:name w:val="content_title"/>
    <w:basedOn w:val="a"/>
    <w:rsid w:val="0084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">
    <w:name w:val="tit"/>
    <w:basedOn w:val="a0"/>
    <w:rsid w:val="0084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2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5795/4f5ab8a9275182521d629120e339f1962079e7e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2615/" TargetMode="External"/><Relationship Id="rId5" Type="http://schemas.openxmlformats.org/officeDocument/2006/relationships/hyperlink" Target="http://www.consultant.ru/document/cons_doc_LAW_389501/5105f8a65c9bb5fdeb0811e663587a81fe06d7d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8C62-A7FF-42A9-B7A6-447B8CAC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Шапоренко Вера Юрьевна</cp:lastModifiedBy>
  <cp:revision>5</cp:revision>
  <dcterms:created xsi:type="dcterms:W3CDTF">2022-12-05T05:23:00Z</dcterms:created>
  <dcterms:modified xsi:type="dcterms:W3CDTF">2022-12-13T00:14:00Z</dcterms:modified>
</cp:coreProperties>
</file>