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hd w:val="clear" w:fill="FFFFFF" w:color="auto"/>
        <w:rPr>
          <w:color w:val="000000"/>
          <w:sz w:val="16"/>
          <w:szCs w:val="16"/>
        </w:rPr>
        <w:sectPr>
          <w:headerReference w:type="default" r:id="rId9"/>
          <w:footerReference w:type="first" r:id="rId10"/>
          <w:footnotePr/>
          <w:endnotePr/>
          <w:type w:val="continuous"/>
          <w:pgSz w:w="11906" w:h="16838" w:orient="portrait"/>
          <w:pgMar w:top="284" w:right="851" w:bottom="794" w:left="1418" w:header="283" w:footer="113" w:gutter="0"/>
          <w:cols w:num="1" w:sep="0" w:space="708" w:equalWidth="1"/>
          <w:docGrid w:linePitch="360"/>
          <w:titlePg/>
        </w:sectPr>
      </w:pPr>
      <w:r>
        <w:rPr>
          <w:color w:val="000000"/>
          <w:sz w:val="16"/>
          <w:szCs w:val="16"/>
        </w:rPr>
      </w:r>
      <w:r/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>
        <w:trPr>
          <w:jc w:val="center"/>
          <w:trHeight w:val="1239" w:hRule="exact"/>
        </w:trPr>
        <w:tc>
          <w:tcPr>
            <w:tcW w:w="8793" w:type="dxa"/>
            <w:textDirection w:val="lrTb"/>
            <w:noWrap w:val="false"/>
          </w:tcPr>
          <w:p>
            <w:pPr>
              <w:ind w:firstLine="0"/>
              <w:jc w:val="center"/>
              <w:spacing w:befor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0075" cy="733425"/>
                      <wp:effectExtent l="0" t="0" r="0" b="0"/>
                      <wp:docPr id="1" name="Рисунок 1" descr="Герб4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исунок 1" descr="Герб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0075" cy="7334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7.2pt;height:57.8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jc w:val="center"/>
          <w:trHeight w:val="1001"/>
        </w:trPr>
        <w:tc>
          <w:tcPr>
            <w:tcW w:w="879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8041" w:leader="none"/>
              </w:tabs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 fill="norm" stroke="1" extrusionOk="0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style="position:absolute;mso-wrap-distance-left:9.0pt;mso-wrap-distance-top:0.0pt;mso-wrap-distance-right:9.0pt;mso-wrap-distance-bottom:0.0pt;z-index:251657728;o:allowoverlap:true;o:allowincell:true;mso-position-horizontal-relative:text;margin-left:235.1pt;mso-position-horizontal:absolute;mso-position-vertical-relative:text;margin-top:-207.1pt;mso-position-vertical:absolute;width:23.6pt;height:16.6pt;" coordsize="100000,100000" path="m62537,63007l61667,62862l60850,62644l59824,62426l59262,62281l59160,62208l59109,62208l59007,62208l58750,62208l57521,61773l56856,61555l56243,61410l55475,61043l54810,60825l54042,60462l53632,60317l53326,60244l52762,59300l52301,58138l51840,56538l51380,54795l52456,55448l53991,56029l55833,56683l56907,57049l58086,57485l51380,52032l51380,45275l52301,46800l53171,48328l53581,48982l54042,49708l54912,51015l55731,52032l56141,52543l56549,53052l56907,53488l57317,53996l58086,54795l52352,42512l52813,41641l53273,40769l53683,39607l54248,38369l60951,54795l56192,37062l59979,32920l63817,60244l61924,32920l65711,32920l66632,63007l67604,34299l68116,34372l68780,34590l69498,35029l70470,35683l67604,65770l69498,68457l78095,49345l72363,38369l71391,30157l79067,46655l79067,45275l71391,28777l74257,21948l80961,42512l80961,39753l74257,19185l77174,15115l81933,37062l81933,35683l78095,12352l79067,8209l83775,31540l80961,6902l84748,2760l84748,28777l86641,1380l86898,1307l87255,1235l87664,1089l88280,1017l88894,726l89713,581l90479,290l91451,0l86641,31540l92373,2760l92782,3050l93243,3558l93602,4067l94012,4796l94317,5450l94625,6321l94933,7193l95238,8209l86641,38369l97185,9592l100000,17805l85720,42512l100000,23327l97185,35683l83775,45275l82803,47962l96211,39753l95238,46655l81933,50725l71391,71220l71391,78049l59979,76670l59313,77977l59007,78634l58801,78997l58699,79360l57470,81902l56806,82994l56447,83575l56192,84229l55475,85245l54861,86407l54144,87355l53479,88371l52148,90259l50664,91933l50255,92296l49947,92659l49231,93458l47697,94838l46877,95419l46160,96076l45343,96511l44523,97092l42938,97964l41248,98690l39558,99271l38690,99416l38229,99561l37819,99707l36130,99997l0,91788l51,90913l204,90042l512,88880l664,88226l972,87645l25690,94547l26662,84955l10440,76670l10440,72600l25690,80812l10440,69840l10491,68965l10694,68094l10951,66932l11104,66278l11412,65770l26662,78049l26662,73979l12384,63007l12384,62499l12486,62136l12588,61628l12794,61192l13049,60680l13356,60099l13766,59446l14278,58865l26662,71220l26662,67077l15250,56174l18065,49345l25690,63007l26662,60244l21852,45275l22875,44476l24257,43823l25792,43166l27583,42512l27583,60244l31421,46655l34236,50725l28556,65770l28965,66351l29220,67005l29426,67658l29528,68457l35208,52032l35771,52689l36590,53342l37664,53996l39046,54795l29528,75362l39968,58865l41912,58865l41912,63007l29528,79432l39968,68457l39046,73979l29528,80812l29528,84955l39046,75362l39046,80812l29528,86335l29528,94547l30551,94692l31574,94838l32600,94910l33111,94910l33674,94983l34134,94910l34646,94910l35669,94838l37664,94547l39558,93894l41502,93095l42373,92514l43345,92006l44266,91349l45188,90768l46877,89097l47748,88153l48618,87282l49435,86189l49590,85899l49794,85681l50255,85173l51944,82922l53530,80304l55116,77541l56549,74418l57317,72818l58086,71220l66632,72600l64789,67077l55220,67077l55167,66642l55065,66206l54861,65770l54759,65480l54706,65331l54553,65041l54451,64750l54093,64169l53683,63588l53479,63225l53377,63080l53326,63007l62537,63007e" filled="f" strokecolor="#000000" strokeweight="0.00pt">
                      <v:path textboxrect="0,0,100000,99996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  <w:r/>
          </w:p>
          <w:p>
            <w:pPr>
              <w:ind w:firstLine="0"/>
              <w:jc w:val="center"/>
              <w:tabs>
                <w:tab w:val="left" w:pos="8041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  <w:r/>
          </w:p>
        </w:tc>
      </w:tr>
      <w:tr>
        <w:trPr>
          <w:jc w:val="center"/>
          <w:trHeight w:val="363"/>
        </w:trPr>
        <w:tc>
          <w:tcPr>
            <w:tcW w:w="8793" w:type="dxa"/>
            <w:textDirection w:val="lrTb"/>
            <w:noWrap w:val="false"/>
          </w:tcPr>
          <w:p>
            <w:pPr>
              <w:ind w:firstLine="0"/>
              <w:jc w:val="center"/>
              <w:shd w:val="clear" w:fill="FFFFFF" w:color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 О С Т А Н О В Л Е Н И Е</w:t>
            </w:r>
            <w:r/>
          </w:p>
          <w:p>
            <w:pPr>
              <w:ind w:firstLine="0"/>
              <w:jc w:val="center"/>
              <w:shd w:val="clear" w:fill="FFFFFF" w:color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</w:tbl>
    <w:p>
      <w:pPr>
        <w:ind w:left="-124" w:right="-108" w:firstLine="0"/>
        <w:jc w:val="center"/>
        <w:rPr>
          <w:color w:val="000000"/>
          <w:sz w:val="24"/>
          <w:szCs w:val="24"/>
        </w:rPr>
        <w:sectPr>
          <w:footnotePr/>
          <w:endnotePr/>
          <w:type w:val="continuous"/>
          <w:pgSz w:w="11906" w:h="16838" w:orient="portrait"/>
          <w:pgMar w:top="1146" w:right="851" w:bottom="1134" w:left="1418" w:header="397" w:footer="709" w:gutter="0"/>
          <w:cols w:num="1" w:sep="0" w:space="708" w:equalWidth="1"/>
          <w:docGrid w:linePitch="360"/>
          <w:titlePg/>
        </w:sectPr>
      </w:pPr>
      <w:r>
        <w:rPr>
          <w:color w:val="000000"/>
          <w:sz w:val="24"/>
          <w:szCs w:val="24"/>
        </w:rPr>
      </w:r>
      <w:r/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>
        <w:trPr>
          <w:jc w:val="center"/>
        </w:trPr>
        <w:tc>
          <w:tcPr>
            <w:tcBorders>
              <w:bottom w:val="single" w:sz="4" w:space="0" w:color="auto"/>
            </w:tcBorders>
            <w:tcW w:w="2196" w:type="dxa"/>
            <w:textDirection w:val="lrTb"/>
            <w:noWrap w:val="false"/>
          </w:tcPr>
          <w:p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марта 2022 г.</w:t>
            </w:r>
            <w:r/>
          </w:p>
        </w:tc>
        <w:tc>
          <w:tcPr>
            <w:tcW w:w="4914" w:type="dxa"/>
            <w:textDirection w:val="lrTb"/>
            <w:noWrap w:val="false"/>
          </w:tcPr>
          <w:p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Арсеньев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bottom w:val="single" w:sz="4" w:space="0" w:color="auto"/>
            </w:tcBorders>
            <w:tcW w:w="1174" w:type="dxa"/>
            <w:textDirection w:val="lrTb"/>
            <w:noWrap w:val="false"/>
          </w:tcPr>
          <w:p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150-па</w:t>
            </w:r>
            <w:r/>
          </w:p>
        </w:tc>
      </w:tr>
    </w:tbl>
    <w:p>
      <w:pPr>
        <w:ind w:firstLine="748"/>
        <w:tabs>
          <w:tab w:val="left" w:pos="8041" w:leader="none"/>
        </w:tabs>
        <w:sectPr>
          <w:footnotePr/>
          <w:endnotePr/>
          <w:type w:val="continuous"/>
          <w:pgSz w:w="11906" w:h="16838" w:orient="portrait"/>
          <w:pgMar w:top="1146" w:right="851" w:bottom="1134" w:left="1418" w:header="397" w:footer="709" w:gutter="0"/>
          <w:cols w:num="1" w:sep="0" w:space="708" w:equalWidth="1"/>
          <w:docGrid w:linePitch="360"/>
          <w:titlePg/>
        </w:sectPr>
      </w:pPr>
      <w:r/>
      <w:r/>
    </w:p>
    <w:p>
      <w:pPr>
        <w:ind w:firstLine="0"/>
        <w:jc w:val="center"/>
        <w:tabs>
          <w:tab w:val="left" w:pos="8041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center"/>
        <w:tabs>
          <w:tab w:val="left" w:pos="8041" w:leader="none"/>
        </w:tabs>
        <w:rPr>
          <w:b/>
          <w:sz w:val="26"/>
          <w:szCs w:val="26"/>
          <w:lang w:eastAsia="zh-CN"/>
        </w:rPr>
      </w:pPr>
      <w:r>
        <w:rPr>
          <w:b/>
          <w:sz w:val="26"/>
          <w:szCs w:val="26"/>
        </w:rPr>
        <w:t xml:space="preserve">О проведении общественных обсуждений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проекта </w:t>
      </w:r>
      <w:r>
        <w:rPr>
          <w:b/>
          <w:sz w:val="26"/>
          <w:szCs w:val="26"/>
        </w:rPr>
        <w:t xml:space="preserve">постановления администрации Арсеньевского городского округа «</w:t>
      </w:r>
      <w:r>
        <w:rPr>
          <w:b/>
          <w:sz w:val="26"/>
          <w:szCs w:val="26"/>
          <w:lang w:eastAsia="zh-CN"/>
        </w:rPr>
        <w:t xml:space="preserve">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  <w:r/>
    </w:p>
    <w:p>
      <w:pPr>
        <w:ind w:firstLine="0"/>
        <w:jc w:val="center"/>
        <w:tabs>
          <w:tab w:val="left" w:pos="8041" w:leader="none"/>
        </w:tabs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</w:r>
      <w:r/>
    </w:p>
    <w:p>
      <w:pPr>
        <w:ind w:firstLine="0"/>
        <w:tabs>
          <w:tab w:val="left" w:pos="8041" w:leader="none"/>
        </w:tabs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</w:r>
      <w:r/>
    </w:p>
    <w:p>
      <w:pPr>
        <w:pStyle w:val="674"/>
        <w:ind w:firstLine="851"/>
        <w:jc w:val="both"/>
        <w:spacing w:lineRule="auto" w:line="360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ascii="Times New Roman" w:hAnsi="Times New Roman" w:cs="Times New Roman"/>
          <w:b w:val="false"/>
          <w:sz w:val="26"/>
          <w:szCs w:val="26"/>
        </w:rPr>
        <w:t xml:space="preserve">С целью 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благоустройства 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территории 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Арсеньевского городского округа, 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в соответствии с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Федеральным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и законами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 от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06 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октября 2003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№ 131-ФЗ «Об общих принципах 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организации местного самоуправления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 в Российской Федерации», 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21 июля 2014 года № 212-ФЗ «Об основах общественного контроля в Российской Федерации»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,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 муниципальным правовым актом А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рсеньевского городского 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округа от 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28 февраля 2019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 1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00-МПА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Положение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»,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 руководствуясь Уставом Арсеньевского городского округа,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администрация Арсеньевского городского</w:t>
      </w:r>
      <w:r>
        <w:rPr>
          <w:rFonts w:ascii="Times New Roman" w:hAnsi="Times New Roman" w:cs="Times New Roman"/>
          <w:b w:val="false"/>
          <w:sz w:val="26"/>
          <w:szCs w:val="26"/>
        </w:rPr>
        <w:t xml:space="preserve"> округа</w:t>
      </w:r>
      <w:r/>
    </w:p>
    <w:p>
      <w:pPr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0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ПОСТАНОВЛЯЕТ:</w:t>
      </w:r>
      <w:r/>
    </w:p>
    <w:p>
      <w:pPr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Провести на территории Арсеньевского городского округа общественные обсуждения </w:t>
      </w:r>
      <w:r>
        <w:rPr>
          <w:sz w:val="26"/>
          <w:szCs w:val="26"/>
        </w:rPr>
        <w:t xml:space="preserve">проекта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постановления администрации Арсеньевского городского о</w:t>
      </w:r>
      <w:r>
        <w:rPr>
          <w:sz w:val="26"/>
          <w:szCs w:val="26"/>
        </w:rPr>
        <w:t xml:space="preserve">круга «О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  <w:r>
        <w:rPr>
          <w:sz w:val="26"/>
          <w:szCs w:val="26"/>
        </w:rPr>
        <w:t xml:space="preserve"> (далее – проект постановления)</w:t>
      </w:r>
      <w:r>
        <w:rPr>
          <w:sz w:val="26"/>
          <w:szCs w:val="26"/>
        </w:rPr>
        <w:t xml:space="preserve">.</w:t>
      </w:r>
      <w:r/>
    </w:p>
    <w:p>
      <w:pPr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Создать комиссию и у</w:t>
      </w:r>
      <w:r>
        <w:rPr>
          <w:sz w:val="26"/>
          <w:szCs w:val="26"/>
        </w:rPr>
        <w:t xml:space="preserve">твердить </w:t>
      </w:r>
      <w:r>
        <w:rPr>
          <w:sz w:val="26"/>
          <w:szCs w:val="26"/>
        </w:rPr>
        <w:t xml:space="preserve">ее состав (прилагается)</w:t>
      </w:r>
      <w:r>
        <w:rPr>
          <w:sz w:val="26"/>
          <w:szCs w:val="26"/>
        </w:rPr>
        <w:t xml:space="preserve"> по проведению на </w:t>
      </w:r>
      <w:r>
        <w:rPr>
          <w:sz w:val="26"/>
          <w:szCs w:val="26"/>
        </w:rPr>
        <w:t xml:space="preserve">территории Арсеньевского городского округа общественных обсуждений (по должностям) (далее – комиссия).</w:t>
      </w:r>
      <w:r/>
    </w:p>
    <w:p>
      <w:pPr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 Установить срок проведения общественных обсуждений с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марта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апреля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.</w:t>
      </w:r>
      <w:r/>
    </w:p>
    <w:p>
      <w:pPr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Общественное обсуждение проекта</w:t>
      </w:r>
      <w:r>
        <w:rPr>
          <w:sz w:val="26"/>
          <w:szCs w:val="26"/>
        </w:rPr>
        <w:t xml:space="preserve"> постановления</w:t>
      </w:r>
      <w:r>
        <w:rPr>
          <w:sz w:val="26"/>
          <w:szCs w:val="26"/>
        </w:rPr>
        <w:t xml:space="preserve"> осуществляется в форме открытого размещения проекта </w:t>
      </w:r>
      <w:r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на официальном сайте</w:t>
      </w:r>
      <w:r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Арсеньевского </w:t>
      </w:r>
      <w:r>
        <w:rPr>
          <w:sz w:val="26"/>
          <w:szCs w:val="26"/>
        </w:rPr>
        <w:t xml:space="preserve">городского округа </w:t>
      </w:r>
      <w:r>
        <w:rPr>
          <w:sz w:val="26"/>
          <w:szCs w:val="26"/>
          <w:lang w:val="en-US"/>
        </w:rPr>
        <w:t xml:space="preserve">http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//</w:t>
      </w:r>
      <w:r>
        <w:rPr>
          <w:sz w:val="26"/>
          <w:szCs w:val="26"/>
          <w:lang w:val="en-US"/>
        </w:rPr>
        <w:t xml:space="preserve">ars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town</w:t>
      </w:r>
      <w:r>
        <w:rPr>
          <w:sz w:val="26"/>
          <w:szCs w:val="26"/>
        </w:rPr>
        <w:t xml:space="preserve"> в разделе «Городская среда»</w:t>
      </w:r>
      <w:r>
        <w:rPr>
          <w:sz w:val="26"/>
          <w:szCs w:val="26"/>
        </w:rPr>
        <w:t xml:space="preserve">.</w:t>
      </w:r>
      <w:r/>
    </w:p>
    <w:p>
      <w:pPr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 Отделу содержания городских территорий управления жизнеобеспечения администрации Арсеньевского городского округа (Орлов)</w:t>
      </w:r>
      <w:r>
        <w:rPr>
          <w:sz w:val="26"/>
          <w:szCs w:val="26"/>
        </w:rPr>
        <w:t xml:space="preserve">:</w:t>
      </w:r>
      <w:r/>
    </w:p>
    <w:p>
      <w:pPr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вести прием предложений и рекомендаций по </w:t>
      </w:r>
      <w:r>
        <w:rPr>
          <w:sz w:val="26"/>
          <w:szCs w:val="26"/>
        </w:rPr>
        <w:t xml:space="preserve">проекту постановления о</w:t>
      </w:r>
      <w:r>
        <w:rPr>
          <w:sz w:val="26"/>
          <w:szCs w:val="26"/>
        </w:rPr>
        <w:t xml:space="preserve">т жителей </w:t>
      </w:r>
      <w:r>
        <w:rPr>
          <w:sz w:val="26"/>
          <w:szCs w:val="26"/>
        </w:rPr>
        <w:t xml:space="preserve">и организаций всех форм собственности Арсеньевского городского округа по адресу: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Арсеньев, ул. Ленинская, д. 8</w:t>
      </w:r>
      <w:r>
        <w:rPr>
          <w:sz w:val="26"/>
          <w:szCs w:val="26"/>
        </w:rPr>
        <w:t xml:space="preserve">, каб. 219, </w:t>
      </w:r>
      <w:r>
        <w:rPr>
          <w:sz w:val="26"/>
          <w:szCs w:val="26"/>
          <w:lang w:val="en-US"/>
        </w:rPr>
        <w:t xml:space="preserve">e</w:t>
      </w:r>
      <w:r>
        <w:rPr>
          <w:sz w:val="26"/>
          <w:szCs w:val="26"/>
          <w:lang w:val="en-US"/>
        </w:rPr>
        <w:t xml:space="preserve">mail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ecolog</w:t>
      </w:r>
      <w:r>
        <w:rPr>
          <w:sz w:val="26"/>
          <w:szCs w:val="26"/>
        </w:rPr>
        <w:t xml:space="preserve">@</w:t>
      </w:r>
      <w:r>
        <w:rPr>
          <w:sz w:val="26"/>
          <w:szCs w:val="26"/>
          <w:lang w:val="en-US"/>
        </w:rPr>
        <w:t xml:space="preserve">ars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town</w:t>
      </w:r>
      <w:r>
        <w:rPr>
          <w:sz w:val="26"/>
          <w:szCs w:val="26"/>
        </w:rPr>
        <w:t xml:space="preserve">;</w:t>
      </w:r>
      <w:r/>
    </w:p>
    <w:p>
      <w:pPr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- по окончании общественных обсуждений в течение 2-х рабочих дней подвести итоги и опубликовать их на официальном сайте администрации </w:t>
      </w:r>
      <w:r>
        <w:rPr>
          <w:sz w:val="26"/>
          <w:szCs w:val="26"/>
        </w:rPr>
        <w:t xml:space="preserve">Арсеньевского </w:t>
      </w:r>
      <w:r>
        <w:rPr>
          <w:sz w:val="26"/>
          <w:szCs w:val="26"/>
        </w:rPr>
        <w:t xml:space="preserve">городского 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http</w:t>
      </w:r>
      <w:r>
        <w:rPr>
          <w:sz w:val="26"/>
          <w:szCs w:val="26"/>
        </w:rPr>
        <w:t xml:space="preserve">://</w:t>
      </w:r>
      <w:r>
        <w:rPr>
          <w:sz w:val="26"/>
          <w:szCs w:val="26"/>
          <w:lang w:val="en-US"/>
        </w:rPr>
        <w:t xml:space="preserve">ars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town</w:t>
      </w:r>
      <w:r>
        <w:rPr>
          <w:sz w:val="26"/>
          <w:szCs w:val="26"/>
        </w:rPr>
        <w:t xml:space="preserve">.</w:t>
      </w:r>
      <w:r/>
    </w:p>
    <w:p>
      <w:pPr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Предложения и рекомендации принимаются с 09.00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марта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09</w:t>
      </w:r>
      <w:r>
        <w:rPr>
          <w:sz w:val="26"/>
          <w:szCs w:val="26"/>
        </w:rPr>
        <w:t xml:space="preserve">.00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апреля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года в виде заявки по форме согласно </w:t>
      </w:r>
      <w:r>
        <w:rPr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к настоящему постановлению.</w:t>
      </w:r>
      <w:r>
        <w:rPr>
          <w:sz w:val="26"/>
          <w:szCs w:val="26"/>
        </w:rPr>
        <w:t xml:space="preserve"> </w:t>
      </w:r>
      <w:r/>
    </w:p>
    <w:p>
      <w:pPr>
        <w:spacing w:lineRule="auto" w:line="360"/>
        <w:tabs>
          <w:tab w:val="left" w:pos="804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. Комиссия осуществляет рассмотрение и оценку поступивших заявок на предмет соответствия заявки установленным настоящим постановлением требованиям. </w:t>
      </w:r>
      <w:r/>
    </w:p>
    <w:p>
      <w:pPr>
        <w:spacing w:lineRule="auto" w:line="360"/>
        <w:tabs>
          <w:tab w:val="left" w:pos="804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 Заявки, не отвечающие требованиям, установленным настоящим постановлением, отклоняются.</w:t>
      </w:r>
      <w:r/>
    </w:p>
    <w:p>
      <w:pPr>
        <w:spacing w:lineRule="auto" w:line="360"/>
        <w:tabs>
          <w:tab w:val="left" w:pos="804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 Комиссией проводится оценка поступивших заявок путем голосования.</w:t>
      </w:r>
      <w:r/>
    </w:p>
    <w:p>
      <w:pPr>
        <w:spacing w:lineRule="auto" w:line="360"/>
        <w:tabs>
          <w:tab w:val="left" w:pos="804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  <w:r/>
    </w:p>
    <w:p>
      <w:pPr>
        <w:spacing w:lineRule="auto" w:line="360"/>
        <w:tabs>
          <w:tab w:val="left" w:pos="804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. Контроль за исполнением настоящего постановления </w:t>
      </w:r>
      <w:r>
        <w:rPr>
          <w:sz w:val="26"/>
          <w:szCs w:val="26"/>
        </w:rPr>
        <w:t xml:space="preserve">оставляю за собой</w:t>
      </w:r>
      <w:r>
        <w:rPr>
          <w:sz w:val="26"/>
          <w:szCs w:val="26"/>
        </w:rPr>
        <w:t xml:space="preserve">.</w:t>
      </w:r>
      <w:r/>
    </w:p>
    <w:p>
      <w:pPr>
        <w:ind w:firstLine="0"/>
        <w:spacing w:lineRule="auto" w:line="360"/>
        <w:tabs>
          <w:tab w:val="left" w:pos="8041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0"/>
        <w:spacing w:lineRule="auto" w:line="360"/>
        <w:tabs>
          <w:tab w:val="left" w:pos="8041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0"/>
        <w:spacing w:lineRule="auto" w:line="360"/>
        <w:tabs>
          <w:tab w:val="left" w:pos="804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Глав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городского округа                                             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В.С. Пивень</w:t>
      </w:r>
      <w:r/>
    </w:p>
    <w:p>
      <w:pPr>
        <w:ind w:left="5387" w:firstLine="0"/>
        <w:jc w:val="center"/>
        <w:tabs>
          <w:tab w:val="left" w:pos="5160" w:leader="none"/>
          <w:tab w:val="left" w:pos="7425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left="5387" w:firstLine="0"/>
        <w:jc w:val="center"/>
        <w:tabs>
          <w:tab w:val="left" w:pos="5160" w:leader="none"/>
          <w:tab w:val="left" w:pos="7425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left="5387" w:firstLine="0"/>
        <w:jc w:val="center"/>
        <w:tabs>
          <w:tab w:val="left" w:pos="5160" w:leader="none"/>
          <w:tab w:val="left" w:pos="7425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left="5387" w:firstLine="0"/>
        <w:jc w:val="center"/>
        <w:tabs>
          <w:tab w:val="left" w:pos="5160" w:leader="none"/>
          <w:tab w:val="left" w:pos="7425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left="5387" w:firstLine="0"/>
        <w:jc w:val="center"/>
        <w:tabs>
          <w:tab w:val="left" w:pos="5160" w:leader="none"/>
          <w:tab w:val="left" w:pos="7425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left="5387" w:firstLine="0"/>
        <w:jc w:val="center"/>
        <w:tabs>
          <w:tab w:val="left" w:pos="5160" w:leader="none"/>
          <w:tab w:val="left" w:pos="742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УТВЕРЖДЕН</w:t>
      </w:r>
      <w:r/>
    </w:p>
    <w:p>
      <w:pPr>
        <w:pStyle w:val="665"/>
        <w:ind w:left="5387" w:firstLine="0"/>
        <w:tabs>
          <w:tab w:val="clear" w:pos="4677" w:leader="none"/>
          <w:tab w:val="clear" w:pos="9355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65"/>
        <w:ind w:left="5529" w:firstLine="0"/>
        <w:tabs>
          <w:tab w:val="clear" w:pos="4677" w:leader="none"/>
          <w:tab w:val="clear" w:pos="935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постановлением    администрации</w:t>
      </w:r>
      <w:r/>
    </w:p>
    <w:p>
      <w:pPr>
        <w:pStyle w:val="665"/>
        <w:ind w:left="5529" w:firstLine="0"/>
        <w:tabs>
          <w:tab w:val="clear" w:pos="4677" w:leader="none"/>
          <w:tab w:val="left" w:pos="5812" w:leader="none"/>
          <w:tab w:val="clear" w:pos="935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Арсеньевского городского округа </w:t>
      </w:r>
      <w:r/>
    </w:p>
    <w:p>
      <w:pPr>
        <w:pStyle w:val="665"/>
        <w:ind w:left="5529" w:firstLine="0"/>
        <w:tabs>
          <w:tab w:val="clear" w:pos="4677" w:leader="none"/>
          <w:tab w:val="left" w:pos="5387" w:leader="none"/>
          <w:tab w:val="left" w:pos="5812" w:leader="none"/>
          <w:tab w:val="clear" w:pos="935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23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марта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150-па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комиссии</w:t>
      </w:r>
      <w:r>
        <w:rPr>
          <w:b/>
          <w:sz w:val="26"/>
          <w:szCs w:val="26"/>
        </w:rPr>
        <w:t xml:space="preserve"> </w:t>
      </w:r>
      <w:r/>
    </w:p>
    <w:p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проведению</w:t>
      </w:r>
      <w:r>
        <w:rPr>
          <w:b/>
          <w:sz w:val="26"/>
          <w:szCs w:val="26"/>
        </w:rPr>
        <w:t xml:space="preserve"> на территории Арсеньевского городского округа </w:t>
      </w:r>
      <w:r/>
    </w:p>
    <w:p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общественных обсуждений</w:t>
      </w:r>
      <w:r>
        <w:rPr>
          <w:b/>
          <w:sz w:val="26"/>
          <w:szCs w:val="26"/>
        </w:rPr>
        <w:t xml:space="preserve"> (по должностям)</w:t>
      </w:r>
      <w:r/>
    </w:p>
    <w:p>
      <w:pPr>
        <w:ind w:firstLine="0"/>
        <w:spacing w:lineRule="auto" w:line="360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tbl>
      <w:tblPr>
        <w:tblStyle w:val="664"/>
        <w:tblW w:w="9781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>
        <w:trPr/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</w:t>
            </w:r>
            <w:r>
              <w:rPr>
                <w:sz w:val="26"/>
                <w:szCs w:val="26"/>
              </w:rPr>
              <w:t xml:space="preserve"> городского округа;</w:t>
            </w:r>
            <w:r/>
          </w:p>
        </w:tc>
      </w:tr>
      <w:tr>
        <w:trPr/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комиссии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 отдела содержания городских территорий управления жизнеобеспечения администрации городского округа;</w:t>
            </w:r>
            <w:r/>
          </w:p>
        </w:tc>
      </w:tr>
      <w:tr>
        <w:trPr/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комиссии: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</w:t>
            </w:r>
            <w:r>
              <w:rPr>
                <w:sz w:val="26"/>
                <w:szCs w:val="26"/>
              </w:rPr>
              <w:t xml:space="preserve">отдела </w:t>
            </w:r>
            <w:r>
              <w:rPr>
                <w:sz w:val="26"/>
                <w:szCs w:val="26"/>
              </w:rPr>
              <w:t xml:space="preserve">жилищного хозяйства </w:t>
            </w:r>
            <w:r>
              <w:rPr>
                <w:sz w:val="26"/>
                <w:szCs w:val="26"/>
              </w:rPr>
              <w:t xml:space="preserve">управления жизнеобеспечения администрации городского округа</w:t>
            </w:r>
            <w:r>
              <w:rPr>
                <w:sz w:val="26"/>
                <w:szCs w:val="26"/>
              </w:rPr>
              <w:t xml:space="preserve">;</w:t>
            </w:r>
            <w:r/>
          </w:p>
        </w:tc>
      </w:tr>
      <w:tr>
        <w:trPr/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управления архитектуры и градостроительства администрации городского округа;</w:t>
            </w:r>
            <w:r/>
          </w:p>
        </w:tc>
      </w:tr>
      <w:tr>
        <w:trPr/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начальника управления жизнеобеспечения администрации городского округа;</w:t>
            </w:r>
            <w:r/>
          </w:p>
        </w:tc>
      </w:tr>
      <w:tr>
        <w:trPr/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 отдела содержания городских территорий управления жизнеобеспечения администрации городского округа;</w:t>
            </w:r>
            <w:r/>
          </w:p>
        </w:tc>
      </w:tr>
      <w:tr>
        <w:trPr/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 организационного управления администрации городского округа;</w:t>
            </w:r>
            <w:r/>
          </w:p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Представители Думы Арсеньевского городского округа</w:t>
            </w:r>
            <w:r/>
          </w:p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- 2 человека (по согласованию);</w:t>
            </w:r>
            <w:r/>
          </w:p>
        </w:tc>
      </w:tr>
      <w:tr>
        <w:trPr/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политической партии «Единая Россия»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(по согласованию);</w:t>
            </w:r>
            <w:r/>
          </w:p>
        </w:tc>
      </w:tr>
      <w:tr>
        <w:trPr/>
        <w:tc>
          <w:tcPr>
            <w:tcW w:w="4111" w:type="dxa"/>
            <w:textDirection w:val="lrTb"/>
            <w:noWrap w:val="false"/>
          </w:tcPr>
          <w:p>
            <w:pPr>
              <w:ind w:right="18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общественной организации АГСП «Арсеньевский городской Совет пенсионеров» - орган общественной самодеятельности</w:t>
            </w:r>
            <w:r/>
          </w:p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( по согласованию);</w:t>
            </w:r>
            <w:r/>
          </w:p>
        </w:tc>
      </w:tr>
      <w:tr>
        <w:trPr/>
        <w:tc>
          <w:tcPr>
            <w:tcW w:w="4111" w:type="dxa"/>
            <w:textDirection w:val="lrTb"/>
            <w:noWrap w:val="false"/>
          </w:tcPr>
          <w:p>
            <w:pPr>
              <w:ind w:right="18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молодежного совета Арсеньевского городского округа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(по согласованию);</w:t>
            </w:r>
            <w:r/>
          </w:p>
        </w:tc>
      </w:tr>
      <w:tr>
        <w:trPr/>
        <w:tc>
          <w:tcPr>
            <w:tcW w:w="4111" w:type="dxa"/>
            <w:textDirection w:val="lrTb"/>
            <w:noWrap w:val="false"/>
          </w:tcPr>
          <w:p>
            <w:pPr>
              <w:ind w:right="18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общероссийской общественной организации «Всероссийское общество инвалидов»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(по согласованию)</w:t>
            </w:r>
            <w:r/>
          </w:p>
        </w:tc>
      </w:tr>
    </w:tbl>
    <w:p>
      <w:pPr>
        <w:ind w:firstLine="0"/>
        <w:jc w:val="center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________________</w:t>
      </w:r>
      <w:r/>
    </w:p>
    <w:p>
      <w:pPr>
        <w:ind w:left="5812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</w:t>
      </w:r>
      <w:r/>
    </w:p>
    <w:p>
      <w:pPr>
        <w:pStyle w:val="665"/>
        <w:ind w:left="5529" w:firstLine="0"/>
        <w:tabs>
          <w:tab w:val="clear" w:pos="4677" w:leader="none"/>
          <w:tab w:val="left" w:pos="5387" w:leader="none"/>
          <w:tab w:val="left" w:pos="5812" w:leader="none"/>
          <w:tab w:val="clear" w:pos="935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постановлению администрации </w:t>
      </w:r>
      <w:r>
        <w:rPr>
          <w:sz w:val="26"/>
          <w:szCs w:val="26"/>
        </w:rPr>
        <w:t xml:space="preserve">Арсеньевского </w:t>
      </w:r>
      <w:r>
        <w:rPr>
          <w:sz w:val="26"/>
          <w:szCs w:val="26"/>
        </w:rPr>
        <w:t xml:space="preserve">городского округа</w:t>
      </w:r>
      <w:r/>
    </w:p>
    <w:p>
      <w:pPr>
        <w:pStyle w:val="665"/>
        <w:ind w:left="5529" w:firstLine="0"/>
        <w:tabs>
          <w:tab w:val="clear" w:pos="4677" w:leader="none"/>
          <w:tab w:val="left" w:pos="5387" w:leader="none"/>
          <w:tab w:val="left" w:pos="5812" w:leader="none"/>
          <w:tab w:val="clear" w:pos="935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bookmarkStart w:id="0" w:name="_GoBack"/>
      <w:r/>
      <w:bookmarkEnd w:id="0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23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марта 2022</w:t>
      </w:r>
      <w:r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150-па</w:t>
      </w:r>
      <w:r/>
    </w:p>
    <w:p>
      <w:pPr>
        <w:ind w:left="5812" w:firstLine="0"/>
        <w:jc w:val="lef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0"/>
        <w:jc w:val="left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ФОРМА</w:t>
      </w:r>
      <w:r/>
    </w:p>
    <w:p>
      <w:pPr>
        <w:ind w:left="4536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 Отдел содержания городских территорий управления жизнеобеспечения администрации городского округа</w:t>
      </w:r>
      <w:r/>
    </w:p>
    <w:p>
      <w:pPr>
        <w:ind w:left="4536" w:firstLine="0"/>
        <w:jc w:val="lef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left="4536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От____________________________________</w:t>
      </w:r>
      <w:r/>
    </w:p>
    <w:p>
      <w:pPr>
        <w:ind w:left="4536" w:firstLine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</w:t>
      </w:r>
      <w:r>
        <w:rPr>
          <w:sz w:val="26"/>
          <w:szCs w:val="26"/>
          <w:vertAlign w:val="superscript"/>
        </w:rPr>
        <w:t xml:space="preserve">указывается ФИО полностью, наименование организации)</w:t>
      </w:r>
      <w:r/>
    </w:p>
    <w:p>
      <w:pPr>
        <w:ind w:left="4536" w:firstLine="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</w:t>
      </w:r>
      <w:r/>
    </w:p>
    <w:p>
      <w:pPr>
        <w:ind w:left="4536" w:firstLine="0"/>
        <w:rPr>
          <w:sz w:val="26"/>
          <w:szCs w:val="26"/>
        </w:rPr>
      </w:pPr>
      <w:r>
        <w:rPr>
          <w:sz w:val="26"/>
          <w:szCs w:val="26"/>
        </w:rPr>
        <w:t xml:space="preserve">Номер контактного </w:t>
      </w:r>
      <w:r>
        <w:rPr>
          <w:sz w:val="26"/>
          <w:szCs w:val="26"/>
        </w:rPr>
        <w:t xml:space="preserve">телефона:_</w:t>
      </w:r>
      <w:r>
        <w:rPr>
          <w:sz w:val="26"/>
          <w:szCs w:val="26"/>
        </w:rPr>
        <w:t xml:space="preserve">____________</w:t>
      </w:r>
      <w:r/>
    </w:p>
    <w:p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ЗАЯВКА</w:t>
      </w:r>
      <w:r/>
    </w:p>
    <w:p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0"/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0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1. Предложения и (или) дополнения к проект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постановления.</w:t>
      </w:r>
      <w:r/>
    </w:p>
    <w:p>
      <w:pPr>
        <w:ind w:firstLine="0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2. Обоснование.</w:t>
      </w:r>
      <w:r/>
    </w:p>
    <w:p>
      <w:pPr>
        <w:ind w:firstLine="0"/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0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________________________               _______________                   ___________________</w:t>
      </w:r>
      <w:r/>
    </w:p>
    <w:p>
      <w:pPr>
        <w:ind w:firstLine="0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                   ФИО                                           подпись               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дата</w:t>
      </w:r>
      <w:r/>
    </w:p>
    <w:p>
      <w:pPr>
        <w:ind w:firstLine="0"/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</w:t>
      </w:r>
      <w:r/>
    </w:p>
    <w:sectPr>
      <w:footnotePr/>
      <w:endnotePr/>
      <w:type w:val="continuous"/>
      <w:pgSz w:w="11906" w:h="16838" w:orient="portrait"/>
      <w:pgMar w:top="709" w:right="851" w:bottom="709" w:left="1418" w:header="397" w:footer="15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506030602030204"/>
  </w:font>
  <w:font w:name="Segoe UI">
    <w:panose1 w:val="020B0502040504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</w:pPr>
    <w:r/>
    <w:r/>
  </w:p>
  <w:p>
    <w:pPr>
      <w:pStyle w:val="6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ind w:firstLine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0"/>
    <w:next w:val="66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6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0"/>
    <w:next w:val="66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6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0"/>
    <w:next w:val="66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0"/>
    <w:next w:val="66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0"/>
    <w:next w:val="66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0"/>
    <w:next w:val="66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0"/>
    <w:next w:val="66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0"/>
    <w:next w:val="66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0"/>
    <w:next w:val="66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60"/>
    <w:next w:val="66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61"/>
    <w:link w:val="32"/>
    <w:uiPriority w:val="10"/>
    <w:rPr>
      <w:sz w:val="48"/>
      <w:szCs w:val="48"/>
    </w:rPr>
  </w:style>
  <w:style w:type="paragraph" w:styleId="34">
    <w:name w:val="Subtitle"/>
    <w:basedOn w:val="660"/>
    <w:next w:val="66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61"/>
    <w:link w:val="34"/>
    <w:uiPriority w:val="11"/>
    <w:rPr>
      <w:sz w:val="24"/>
      <w:szCs w:val="24"/>
    </w:rPr>
  </w:style>
  <w:style w:type="paragraph" w:styleId="36">
    <w:name w:val="Quote"/>
    <w:basedOn w:val="660"/>
    <w:next w:val="66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0"/>
    <w:next w:val="66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1"/>
    <w:link w:val="665"/>
    <w:uiPriority w:val="99"/>
  </w:style>
  <w:style w:type="character" w:styleId="43">
    <w:name w:val="Footer Char"/>
    <w:basedOn w:val="661"/>
    <w:link w:val="666"/>
    <w:uiPriority w:val="99"/>
  </w:style>
  <w:style w:type="paragraph" w:styleId="44">
    <w:name w:val="Caption"/>
    <w:basedOn w:val="660"/>
    <w:next w:val="66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66"/>
    <w:uiPriority w:val="99"/>
  </w:style>
  <w:style w:type="table" w:styleId="47">
    <w:name w:val="Table Grid Light"/>
    <w:basedOn w:val="66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6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1"/>
    <w:uiPriority w:val="99"/>
    <w:unhideWhenUsed/>
    <w:rPr>
      <w:vertAlign w:val="superscript"/>
    </w:rPr>
  </w:style>
  <w:style w:type="paragraph" w:styleId="176">
    <w:name w:val="endnote text"/>
    <w:basedOn w:val="66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1"/>
    <w:uiPriority w:val="99"/>
    <w:semiHidden/>
    <w:unhideWhenUsed/>
    <w:rPr>
      <w:vertAlign w:val="superscript"/>
    </w:rPr>
  </w:style>
  <w:style w:type="paragraph" w:styleId="179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qFormat/>
    <w:rPr>
      <w:sz w:val="26"/>
    </w:rPr>
    <w:pPr>
      <w:ind w:firstLine="709"/>
      <w:jc w:val="both"/>
      <w:widowControl w:val="off"/>
    </w:p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table" w:styleId="664">
    <w:name w:val="Table Grid"/>
    <w:basedOn w:val="662"/>
    <w:pPr>
      <w:widowControl w:val="off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65">
    <w:name w:val="Header"/>
    <w:basedOn w:val="660"/>
    <w:link w:val="667"/>
    <w:pPr>
      <w:tabs>
        <w:tab w:val="center" w:pos="4677" w:leader="none"/>
        <w:tab w:val="right" w:pos="9355" w:leader="none"/>
      </w:tabs>
    </w:pPr>
  </w:style>
  <w:style w:type="paragraph" w:styleId="666">
    <w:name w:val="Footer"/>
    <w:basedOn w:val="660"/>
    <w:link w:val="670"/>
    <w:uiPriority w:val="99"/>
    <w:pPr>
      <w:tabs>
        <w:tab w:val="center" w:pos="4677" w:leader="none"/>
        <w:tab w:val="right" w:pos="9355" w:leader="none"/>
      </w:tabs>
    </w:pPr>
  </w:style>
  <w:style w:type="character" w:styleId="667" w:customStyle="1">
    <w:name w:val="Верхний колонтитул Знак"/>
    <w:link w:val="665"/>
    <w:rPr>
      <w:sz w:val="26"/>
    </w:rPr>
  </w:style>
  <w:style w:type="paragraph" w:styleId="668">
    <w:name w:val="List Paragraph"/>
    <w:basedOn w:val="660"/>
    <w:qFormat/>
    <w:uiPriority w:val="34"/>
    <w:pPr>
      <w:contextualSpacing w:val="true"/>
      <w:ind w:left="720"/>
    </w:pPr>
  </w:style>
  <w:style w:type="character" w:styleId="669">
    <w:name w:val="Hyperlink"/>
    <w:basedOn w:val="661"/>
    <w:rPr>
      <w:color w:val="0563C1" w:themeColor="hyperlink"/>
      <w:u w:val="single"/>
    </w:rPr>
  </w:style>
  <w:style w:type="character" w:styleId="670" w:customStyle="1">
    <w:name w:val="Нижний колонтитул Знак"/>
    <w:basedOn w:val="661"/>
    <w:link w:val="666"/>
    <w:uiPriority w:val="99"/>
    <w:rPr>
      <w:sz w:val="26"/>
    </w:rPr>
  </w:style>
  <w:style w:type="paragraph" w:styleId="671">
    <w:name w:val="Balloon Text"/>
    <w:basedOn w:val="660"/>
    <w:link w:val="672"/>
    <w:rPr>
      <w:rFonts w:ascii="Segoe UI" w:hAnsi="Segoe UI" w:cs="Segoe UI"/>
      <w:sz w:val="18"/>
      <w:szCs w:val="18"/>
    </w:rPr>
  </w:style>
  <w:style w:type="character" w:styleId="672" w:customStyle="1">
    <w:name w:val="Текст выноски Знак"/>
    <w:basedOn w:val="661"/>
    <w:link w:val="671"/>
    <w:rPr>
      <w:rFonts w:ascii="Segoe UI" w:hAnsi="Segoe UI" w:cs="Segoe UI"/>
      <w:sz w:val="18"/>
      <w:szCs w:val="18"/>
    </w:rPr>
  </w:style>
  <w:style w:type="paragraph" w:styleId="673" w:customStyle="1">
    <w:name w:val="ConsPlusNormal"/>
    <w:rPr>
      <w:rFonts w:ascii="Arial" w:hAnsi="Arial" w:cs="Tahoma" w:eastAsia="Arial"/>
      <w:sz w:val="24"/>
      <w:szCs w:val="24"/>
      <w:lang w:bidi="hi-IN" w:eastAsia="zh-CN"/>
    </w:rPr>
  </w:style>
  <w:style w:type="paragraph" w:styleId="674" w:customStyle="1">
    <w:name w:val="ConsPlusTitle"/>
    <w:rPr>
      <w:rFonts w:ascii="Calibri" w:hAnsi="Calibri" w:cs="Calibri"/>
      <w:b/>
      <w:sz w:val="22"/>
    </w:rPr>
    <w:pPr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oem</Company>
  <DocSecurity>0</DocSecurity>
  <HyperlinksChanged>false</HyperlinksChanged>
  <LinksUpToDate>false</LinksUpToDate>
  <ScaleCrop>false</ScaleCrop>
  <SharedDoc>false</SharedDoc>
  <Template>БЛАНК-Постановление администрации.dot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Отдел информационного взаимодействия орг. управления</cp:lastModifiedBy>
  <cp:revision>36</cp:revision>
  <dcterms:created xsi:type="dcterms:W3CDTF">2019-05-30T06:15:00Z</dcterms:created>
  <dcterms:modified xsi:type="dcterms:W3CDTF">2022-03-23T06:57:40Z</dcterms:modified>
</cp:coreProperties>
</file>