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F6" w:rsidRPr="0013533F" w:rsidRDefault="00BD09F6" w:rsidP="0013533F">
      <w:pPr>
        <w:pStyle w:val="1"/>
        <w:spacing w:before="0" w:after="0"/>
        <w:ind w:left="0" w:firstLine="9923"/>
        <w:jc w:val="center"/>
        <w:rPr>
          <w:b w:val="0"/>
          <w:sz w:val="26"/>
          <w:szCs w:val="26"/>
        </w:rPr>
      </w:pPr>
      <w:bookmarkStart w:id="0" w:name="_GoBack"/>
      <w:r w:rsidRPr="0013533F">
        <w:rPr>
          <w:b w:val="0"/>
          <w:sz w:val="26"/>
          <w:szCs w:val="26"/>
        </w:rPr>
        <w:t>Приложение № 5</w:t>
      </w:r>
    </w:p>
    <w:p w:rsidR="0013533F" w:rsidRPr="0013533F" w:rsidRDefault="0013533F" w:rsidP="0013533F">
      <w:pPr>
        <w:spacing w:after="0" w:line="240" w:lineRule="auto"/>
        <w:ind w:firstLine="9923"/>
        <w:jc w:val="center"/>
        <w:rPr>
          <w:sz w:val="26"/>
          <w:szCs w:val="26"/>
        </w:rPr>
      </w:pPr>
      <w:r w:rsidRPr="0013533F">
        <w:rPr>
          <w:sz w:val="26"/>
          <w:szCs w:val="26"/>
        </w:rPr>
        <w:t>к постановлению администрации</w:t>
      </w:r>
    </w:p>
    <w:p w:rsidR="0013533F" w:rsidRPr="0013533F" w:rsidRDefault="0013533F" w:rsidP="0013533F">
      <w:pPr>
        <w:spacing w:after="0" w:line="240" w:lineRule="auto"/>
        <w:ind w:firstLine="9923"/>
        <w:jc w:val="center"/>
        <w:rPr>
          <w:sz w:val="26"/>
          <w:szCs w:val="26"/>
        </w:rPr>
      </w:pPr>
      <w:proofErr w:type="spellStart"/>
      <w:r w:rsidRPr="0013533F">
        <w:rPr>
          <w:sz w:val="26"/>
          <w:szCs w:val="26"/>
        </w:rPr>
        <w:t>Арсеньевского</w:t>
      </w:r>
      <w:proofErr w:type="spellEnd"/>
      <w:r w:rsidRPr="0013533F">
        <w:rPr>
          <w:sz w:val="26"/>
          <w:szCs w:val="26"/>
        </w:rPr>
        <w:t xml:space="preserve"> городского округа</w:t>
      </w:r>
    </w:p>
    <w:p w:rsidR="0013533F" w:rsidRPr="0013533F" w:rsidRDefault="0013533F" w:rsidP="0013533F">
      <w:pPr>
        <w:spacing w:after="0" w:line="240" w:lineRule="auto"/>
        <w:ind w:firstLine="9923"/>
        <w:jc w:val="center"/>
        <w:rPr>
          <w:sz w:val="26"/>
          <w:szCs w:val="26"/>
        </w:rPr>
      </w:pPr>
      <w:r w:rsidRPr="0013533F">
        <w:rPr>
          <w:sz w:val="26"/>
          <w:szCs w:val="26"/>
        </w:rPr>
        <w:t>от _____ _________ 2024 г. № ____</w:t>
      </w:r>
      <w:proofErr w:type="gramStart"/>
      <w:r w:rsidRPr="0013533F">
        <w:rPr>
          <w:sz w:val="26"/>
          <w:szCs w:val="26"/>
        </w:rPr>
        <w:t>_-</w:t>
      </w:r>
      <w:proofErr w:type="gramEnd"/>
      <w:r w:rsidRPr="0013533F">
        <w:rPr>
          <w:sz w:val="26"/>
          <w:szCs w:val="26"/>
        </w:rPr>
        <w:t>па</w:t>
      </w:r>
    </w:p>
    <w:bookmarkEnd w:id="0"/>
    <w:p w:rsidR="00BD09F6" w:rsidRDefault="00BD09F6" w:rsidP="00BD09F6">
      <w:pPr>
        <w:pStyle w:val="1"/>
        <w:spacing w:before="0" w:line="276" w:lineRule="auto"/>
        <w:ind w:left="0" w:firstLine="0"/>
        <w:jc w:val="center"/>
      </w:pPr>
    </w:p>
    <w:p w:rsidR="00BD09F6" w:rsidRDefault="00BD09F6" w:rsidP="00BD09F6">
      <w:pPr>
        <w:pStyle w:val="1"/>
        <w:spacing w:before="0" w:line="276" w:lineRule="auto"/>
        <w:ind w:left="0" w:firstLine="0"/>
        <w:jc w:val="center"/>
      </w:pPr>
      <w:r w:rsidRPr="00C928A7">
        <w:t>Долгосрочные параметры</w:t>
      </w:r>
    </w:p>
    <w:p w:rsidR="00BD09F6" w:rsidRDefault="00BD09F6" w:rsidP="00BD09F6">
      <w:pPr>
        <w:pStyle w:val="paragraph-style-heading-825"/>
      </w:pPr>
      <w:bookmarkStart w:id="1" w:name="__RefHeading___Toc116458981"/>
      <w:bookmarkStart w:id="2" w:name="heading-825"/>
      <w:bookmarkEnd w:id="1"/>
      <w:r>
        <w:t>Базовый уровень операционных расходов</w:t>
      </w:r>
      <w:bookmarkEnd w:id="2"/>
    </w:p>
    <w:p w:rsidR="00BD09F6" w:rsidRDefault="00BD09F6" w:rsidP="00BD09F6">
      <w:pPr>
        <w:spacing w:before="240" w:after="240" w:line="240" w:lineRule="auto"/>
      </w:pPr>
      <w:r>
        <w:t xml:space="preserve">Базовый уровень операционных расходов на первый год срока действия </w:t>
      </w:r>
      <w:r w:rsidR="00E97592">
        <w:t>концессионного с</w:t>
      </w:r>
      <w:r>
        <w:t xml:space="preserve">оглашения в ценах первого года действия </w:t>
      </w:r>
      <w:r w:rsidR="00E97592">
        <w:t>концессионного соглашения</w:t>
      </w:r>
      <w:r w:rsidR="00E97592" w:rsidRPr="00E97592">
        <w:t xml:space="preserve"> </w:t>
      </w:r>
      <w:r w:rsidR="00E97592">
        <w:t>концессионного соглашения</w:t>
      </w:r>
      <w:r>
        <w:t xml:space="preserve"> без учета индекса потребительских цен, индекса эффективности операционных расходов, индекса изменения количества активов и НДС: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2"/>
        <w:gridCol w:w="2383"/>
      </w:tblGrid>
      <w:tr w:rsidR="00BD09F6" w:rsidTr="00E4365B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Default="00BD09F6" w:rsidP="00E4365B">
            <w:pPr>
              <w:spacing w:after="0" w:line="240" w:lineRule="auto"/>
              <w:jc w:val="center"/>
            </w:pPr>
            <w:r>
              <w:t>Сфера и единица измерения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Default="00BD09F6" w:rsidP="00E4365B">
            <w:pPr>
              <w:spacing w:after="0" w:line="240" w:lineRule="auto"/>
              <w:jc w:val="center"/>
            </w:pPr>
            <w:r>
              <w:t>Значение</w:t>
            </w:r>
          </w:p>
        </w:tc>
      </w:tr>
      <w:tr w:rsidR="00BD09F6" w:rsidTr="00E4365B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Default="00BD09F6" w:rsidP="00E4365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Default="00BD09F6" w:rsidP="00E4365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D09F6" w:rsidTr="00E4365B"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Default="00BD09F6" w:rsidP="00E4365B">
            <w:pPr>
              <w:spacing w:after="0" w:line="240" w:lineRule="auto"/>
              <w:jc w:val="left"/>
            </w:pPr>
            <w:r>
              <w:t>водоснабжение (млн. руб.)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Default="00BD09F6" w:rsidP="00E4365B">
            <w:pPr>
              <w:spacing w:after="0" w:line="240" w:lineRule="auto"/>
              <w:jc w:val="center"/>
            </w:pPr>
            <w:r w:rsidRPr="007A449B">
              <w:t>71039,48</w:t>
            </w:r>
          </w:p>
        </w:tc>
      </w:tr>
    </w:tbl>
    <w:p w:rsidR="00BD09F6" w:rsidRDefault="00BD09F6" w:rsidP="00BD09F6">
      <w:pPr>
        <w:pStyle w:val="paragraph-style-heading-825"/>
        <w:tabs>
          <w:tab w:val="left" w:pos="5700"/>
        </w:tabs>
      </w:pPr>
      <w:bookmarkStart w:id="3" w:name="__RefHeading___Toc116458982"/>
      <w:bookmarkStart w:id="4" w:name="heading-1125"/>
      <w:bookmarkEnd w:id="3"/>
      <w:r>
        <w:t>Индекс эффективности операционных расходов</w:t>
      </w:r>
      <w:bookmarkEnd w:id="4"/>
      <w:r>
        <w:tab/>
      </w:r>
    </w:p>
    <w:p w:rsidR="00BD09F6" w:rsidRDefault="00BD09F6" w:rsidP="00BD09F6">
      <w:pPr>
        <w:spacing w:before="240" w:after="240" w:line="240" w:lineRule="auto"/>
        <w:jc w:val="left"/>
      </w:pPr>
      <w:r>
        <w:t xml:space="preserve">Значения </w:t>
      </w:r>
      <w:proofErr w:type="gramStart"/>
      <w:r>
        <w:t>в</w:t>
      </w:r>
      <w:proofErr w:type="gramEnd"/>
      <w:r>
        <w:t xml:space="preserve"> % </w:t>
      </w:r>
      <w:proofErr w:type="gramStart"/>
      <w:r>
        <w:t>по</w:t>
      </w:r>
      <w:proofErr w:type="gramEnd"/>
      <w:r>
        <w:t xml:space="preserve"> годам срока действия </w:t>
      </w:r>
      <w:r w:rsidR="00E97592">
        <w:t>концессионного соглашения</w:t>
      </w:r>
      <w:r>
        <w:t xml:space="preserve"> для сферы водоснабжения:</w:t>
      </w:r>
    </w:p>
    <w:tbl>
      <w:tblPr>
        <w:tblW w:w="1530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D09F6" w:rsidRPr="000C4BF9" w:rsidTr="00E436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2041</w:t>
            </w:r>
          </w:p>
        </w:tc>
      </w:tr>
      <w:tr w:rsidR="00BD09F6" w:rsidRPr="000C4BF9" w:rsidTr="00E436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09F6" w:rsidRPr="000C4BF9" w:rsidRDefault="00BD09F6" w:rsidP="00E4365B">
            <w:pPr>
              <w:spacing w:after="0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</w:tr>
    </w:tbl>
    <w:p w:rsidR="00BD09F6" w:rsidRDefault="00BD09F6" w:rsidP="00BD09F6">
      <w:pPr>
        <w:pStyle w:val="paragraph-style-heading-825"/>
      </w:pPr>
      <w:bookmarkStart w:id="5" w:name="__RefHeading___Toc116458983"/>
      <w:bookmarkStart w:id="6" w:name="heading-827"/>
      <w:bookmarkEnd w:id="5"/>
      <w:bookmarkEnd w:id="6"/>
    </w:p>
    <w:p w:rsidR="00BD09F6" w:rsidRDefault="00BD09F6" w:rsidP="00BD09F6">
      <w:pPr>
        <w:pStyle w:val="paragraph-style-heading-825"/>
      </w:pPr>
      <w:r>
        <w:t>Показатели энергосбережения и энергетической эффективности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558"/>
        <w:gridCol w:w="991"/>
        <w:gridCol w:w="850"/>
        <w:gridCol w:w="851"/>
        <w:gridCol w:w="850"/>
        <w:gridCol w:w="851"/>
        <w:gridCol w:w="1134"/>
        <w:gridCol w:w="850"/>
        <w:gridCol w:w="855"/>
        <w:gridCol w:w="851"/>
        <w:gridCol w:w="853"/>
        <w:gridCol w:w="1136"/>
      </w:tblGrid>
      <w:tr w:rsidR="00BD09F6" w:rsidRPr="004E75D3" w:rsidTr="00E4365B">
        <w:trPr>
          <w:trHeight w:val="624"/>
        </w:trPr>
        <w:tc>
          <w:tcPr>
            <w:tcW w:w="3505" w:type="dxa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bookmarkStart w:id="7" w:name="__RefHeading___Toc116458984"/>
            <w:bookmarkStart w:id="8" w:name="heading-828"/>
            <w:bookmarkEnd w:id="7"/>
            <w:r w:rsidRPr="000C4BF9">
              <w:rPr>
                <w:sz w:val="22"/>
                <w:szCs w:val="22"/>
              </w:rPr>
              <w:t>Долгосрочный параметр</w:t>
            </w:r>
          </w:p>
        </w:tc>
        <w:tc>
          <w:tcPr>
            <w:tcW w:w="1558" w:type="dxa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072" w:type="dxa"/>
            <w:gridSpan w:val="11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 xml:space="preserve">Значения по годам срока действия </w:t>
            </w:r>
            <w:r w:rsidR="00E97592" w:rsidRPr="00E97592">
              <w:rPr>
                <w:sz w:val="22"/>
                <w:szCs w:val="22"/>
              </w:rPr>
              <w:t>концессионного соглашения</w:t>
            </w:r>
          </w:p>
        </w:tc>
      </w:tr>
      <w:tr w:rsidR="00BD09F6" w:rsidRPr="004E75D3" w:rsidTr="00E4365B">
        <w:trPr>
          <w:trHeight w:val="599"/>
        </w:trPr>
        <w:tc>
          <w:tcPr>
            <w:tcW w:w="15135" w:type="dxa"/>
            <w:gridSpan w:val="13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Водоснабжение</w:t>
            </w:r>
          </w:p>
        </w:tc>
      </w:tr>
      <w:tr w:rsidR="00BD09F6" w:rsidRPr="004E75D3" w:rsidTr="00E4365B">
        <w:tc>
          <w:tcPr>
            <w:tcW w:w="3505" w:type="dxa"/>
            <w:vMerge w:val="restart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 w:rsidRPr="000C4BF9">
              <w:rPr>
                <w:sz w:val="22"/>
                <w:szCs w:val="22"/>
              </w:rPr>
              <w:lastRenderedPageBreak/>
              <w:t>воды, поданной в водопроводную сеть</w:t>
            </w:r>
          </w:p>
        </w:tc>
        <w:tc>
          <w:tcPr>
            <w:tcW w:w="1558" w:type="dxa"/>
            <w:vMerge w:val="restart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lastRenderedPageBreak/>
              <w:t>% от объема воды, поданной в сеть</w:t>
            </w:r>
          </w:p>
        </w:tc>
        <w:tc>
          <w:tcPr>
            <w:tcW w:w="991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2027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2029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2030</w:t>
            </w:r>
          </w:p>
        </w:tc>
        <w:tc>
          <w:tcPr>
            <w:tcW w:w="855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2031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2032</w:t>
            </w:r>
          </w:p>
        </w:tc>
        <w:tc>
          <w:tcPr>
            <w:tcW w:w="853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2033</w:t>
            </w:r>
          </w:p>
        </w:tc>
        <w:tc>
          <w:tcPr>
            <w:tcW w:w="1136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2034</w:t>
            </w:r>
          </w:p>
        </w:tc>
      </w:tr>
      <w:tr w:rsidR="00BD09F6" w:rsidRPr="004E75D3" w:rsidTr="00E4365B">
        <w:tc>
          <w:tcPr>
            <w:tcW w:w="3505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C4BF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15,60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15,60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15,58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15,56</w:t>
            </w:r>
          </w:p>
        </w:tc>
        <w:tc>
          <w:tcPr>
            <w:tcW w:w="1134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15,51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15,39</w:t>
            </w:r>
          </w:p>
        </w:tc>
        <w:tc>
          <w:tcPr>
            <w:tcW w:w="855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15,33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15,23</w:t>
            </w:r>
          </w:p>
        </w:tc>
        <w:tc>
          <w:tcPr>
            <w:tcW w:w="853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15,15</w:t>
            </w:r>
          </w:p>
        </w:tc>
        <w:tc>
          <w:tcPr>
            <w:tcW w:w="1136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14,25</w:t>
            </w:r>
          </w:p>
        </w:tc>
      </w:tr>
      <w:tr w:rsidR="00BD09F6" w:rsidRPr="004E75D3" w:rsidTr="00E4365B">
        <w:tc>
          <w:tcPr>
            <w:tcW w:w="3505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72" w:type="dxa"/>
            <w:gridSpan w:val="11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2035-2041</w:t>
            </w:r>
          </w:p>
        </w:tc>
      </w:tr>
      <w:tr w:rsidR="00BD09F6" w:rsidRPr="004E75D3" w:rsidTr="00E4365B">
        <w:tc>
          <w:tcPr>
            <w:tcW w:w="3505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72" w:type="dxa"/>
            <w:gridSpan w:val="11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14,25</w:t>
            </w:r>
          </w:p>
        </w:tc>
      </w:tr>
      <w:tr w:rsidR="00BD09F6" w:rsidRPr="004E75D3" w:rsidTr="00E4365B">
        <w:tc>
          <w:tcPr>
            <w:tcW w:w="3505" w:type="dxa"/>
            <w:vMerge w:val="restart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lastRenderedPageBreak/>
              <w:t>Удельный расход электрической энергии в расчете на единицу поданной в сеть воды,</w:t>
            </w:r>
          </w:p>
        </w:tc>
        <w:tc>
          <w:tcPr>
            <w:tcW w:w="1558" w:type="dxa"/>
            <w:vMerge w:val="restart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0C4BF9">
              <w:rPr>
                <w:sz w:val="22"/>
                <w:szCs w:val="22"/>
              </w:rPr>
              <w:t>кВ.ч</w:t>
            </w:r>
            <w:proofErr w:type="spellEnd"/>
            <w:r w:rsidRPr="000C4BF9">
              <w:rPr>
                <w:sz w:val="22"/>
                <w:szCs w:val="22"/>
              </w:rPr>
              <w:t>./м3</w:t>
            </w:r>
          </w:p>
        </w:tc>
        <w:tc>
          <w:tcPr>
            <w:tcW w:w="991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2027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2029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2030</w:t>
            </w:r>
          </w:p>
        </w:tc>
        <w:tc>
          <w:tcPr>
            <w:tcW w:w="855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2031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2032</w:t>
            </w:r>
          </w:p>
        </w:tc>
        <w:tc>
          <w:tcPr>
            <w:tcW w:w="853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2033</w:t>
            </w:r>
          </w:p>
        </w:tc>
        <w:tc>
          <w:tcPr>
            <w:tcW w:w="1136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2034</w:t>
            </w:r>
          </w:p>
        </w:tc>
      </w:tr>
      <w:tr w:rsidR="00BD09F6" w:rsidRPr="004E75D3" w:rsidTr="00E4365B">
        <w:tc>
          <w:tcPr>
            <w:tcW w:w="3505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2387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0,2387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0,2387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0,2386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0,2386</w:t>
            </w:r>
          </w:p>
        </w:tc>
        <w:tc>
          <w:tcPr>
            <w:tcW w:w="1134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0,2384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0,2381</w:t>
            </w:r>
          </w:p>
        </w:tc>
        <w:tc>
          <w:tcPr>
            <w:tcW w:w="855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0,2379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0,2376</w:t>
            </w:r>
          </w:p>
        </w:tc>
        <w:tc>
          <w:tcPr>
            <w:tcW w:w="853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0,2374</w:t>
            </w:r>
          </w:p>
        </w:tc>
        <w:tc>
          <w:tcPr>
            <w:tcW w:w="1136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</w:tr>
      <w:tr w:rsidR="00BD09F6" w:rsidRPr="004E75D3" w:rsidTr="00E4365B">
        <w:tc>
          <w:tcPr>
            <w:tcW w:w="3505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2035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2036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2037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2038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2039</w:t>
            </w:r>
          </w:p>
        </w:tc>
        <w:tc>
          <w:tcPr>
            <w:tcW w:w="1134" w:type="dxa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2040</w:t>
            </w:r>
          </w:p>
        </w:tc>
        <w:tc>
          <w:tcPr>
            <w:tcW w:w="4545" w:type="dxa"/>
            <w:gridSpan w:val="5"/>
            <w:vAlign w:val="center"/>
          </w:tcPr>
          <w:p w:rsidR="00BD09F6" w:rsidRPr="000C4BF9" w:rsidRDefault="00BD09F6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2041</w:t>
            </w:r>
          </w:p>
        </w:tc>
      </w:tr>
      <w:tr w:rsidR="00BD09F6" w:rsidRPr="004E75D3" w:rsidTr="00E4365B">
        <w:tc>
          <w:tcPr>
            <w:tcW w:w="3505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850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851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1134" w:type="dxa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4545" w:type="dxa"/>
            <w:gridSpan w:val="5"/>
            <w:vAlign w:val="center"/>
          </w:tcPr>
          <w:p w:rsidR="00BD09F6" w:rsidRPr="000C4BF9" w:rsidRDefault="00BD09F6" w:rsidP="00E436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</w:tr>
    </w:tbl>
    <w:p w:rsidR="00BD09F6" w:rsidRDefault="00BD09F6" w:rsidP="00BD09F6">
      <w:pPr>
        <w:spacing w:before="240" w:after="240" w:line="240" w:lineRule="auto"/>
        <w:jc w:val="left"/>
      </w:pPr>
    </w:p>
    <w:p w:rsidR="00BD09F6" w:rsidRDefault="00BD09F6" w:rsidP="00BD09F6">
      <w:pPr>
        <w:spacing w:before="240" w:after="240" w:line="240" w:lineRule="auto"/>
        <w:jc w:val="left"/>
      </w:pPr>
      <w:r>
        <w:t>Нормативный уровень прибыли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2"/>
        <w:gridCol w:w="7394"/>
      </w:tblGrid>
      <w:tr w:rsidR="00BD09F6" w:rsidTr="00E4365B">
        <w:tc>
          <w:tcPr>
            <w:tcW w:w="7393" w:type="dxa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Сфера и ед. измерения</w:t>
            </w:r>
          </w:p>
        </w:tc>
        <w:tc>
          <w:tcPr>
            <w:tcW w:w="7394" w:type="dxa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 xml:space="preserve">Значения по годам срока действия </w:t>
            </w:r>
            <w:r w:rsidR="00E97592" w:rsidRPr="00E97592">
              <w:rPr>
                <w:sz w:val="22"/>
                <w:szCs w:val="22"/>
              </w:rPr>
              <w:t>концессионного соглашения</w:t>
            </w:r>
          </w:p>
        </w:tc>
      </w:tr>
      <w:tr w:rsidR="00BD09F6" w:rsidTr="00E4365B">
        <w:tc>
          <w:tcPr>
            <w:tcW w:w="7393" w:type="dxa"/>
            <w:vMerge w:val="restart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водоснабжение, %</w:t>
            </w:r>
          </w:p>
        </w:tc>
        <w:tc>
          <w:tcPr>
            <w:tcW w:w="7394" w:type="dxa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r w:rsidRPr="00D61C0C">
              <w:rPr>
                <w:sz w:val="22"/>
                <w:szCs w:val="22"/>
              </w:rPr>
              <w:t>2024-2041</w:t>
            </w:r>
          </w:p>
        </w:tc>
      </w:tr>
      <w:tr w:rsidR="00BD09F6" w:rsidTr="00E4365B">
        <w:tc>
          <w:tcPr>
            <w:tcW w:w="7393" w:type="dxa"/>
            <w:vMerge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94" w:type="dxa"/>
            <w:vAlign w:val="center"/>
          </w:tcPr>
          <w:p w:rsidR="00BD09F6" w:rsidRPr="000C4BF9" w:rsidRDefault="00BD09F6" w:rsidP="00E4365B">
            <w:pPr>
              <w:spacing w:before="240" w:after="24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5,0</w:t>
            </w:r>
          </w:p>
        </w:tc>
      </w:tr>
    </w:tbl>
    <w:p w:rsidR="00BD09F6" w:rsidRDefault="00BD09F6" w:rsidP="00BD09F6">
      <w:pPr>
        <w:spacing w:before="240" w:after="240" w:line="240" w:lineRule="auto"/>
      </w:pPr>
    </w:p>
    <w:p w:rsidR="00BD09F6" w:rsidRDefault="00BD09F6" w:rsidP="00BD09F6">
      <w:pPr>
        <w:spacing w:before="240" w:after="240" w:line="240" w:lineRule="auto"/>
        <w:jc w:val="left"/>
      </w:pPr>
      <w:r>
        <w:t> </w:t>
      </w:r>
    </w:p>
    <w:p w:rsidR="007940F2" w:rsidRDefault="007940F2"/>
    <w:sectPr w:rsidR="007940F2" w:rsidSect="00BD09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F6"/>
    <w:rsid w:val="0013533F"/>
    <w:rsid w:val="007940F2"/>
    <w:rsid w:val="00BD09F6"/>
    <w:rsid w:val="00E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6"/>
    <w:pPr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BD09F6"/>
    <w:pPr>
      <w:keepNext/>
      <w:spacing w:before="240" w:line="240" w:lineRule="auto"/>
      <w:ind w:left="1068" w:hanging="360"/>
      <w:contextualSpacing w:val="0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D09F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paragraph-style-heading-825">
    <w:name w:val="paragraph-style-heading-825"/>
    <w:link w:val="paragraph-style-heading-8251"/>
    <w:rsid w:val="00BD09F6"/>
    <w:pPr>
      <w:tabs>
        <w:tab w:val="left" w:pos="0"/>
      </w:tabs>
      <w:ind w:left="720" w:hanging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paragraph-style-heading-8251">
    <w:name w:val="paragraph-style-heading-8251"/>
    <w:link w:val="paragraph-style-heading-825"/>
    <w:rsid w:val="00BD09F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0">
    <w:name w:val="List Paragraph"/>
    <w:basedOn w:val="a"/>
    <w:uiPriority w:val="34"/>
    <w:qFormat/>
    <w:rsid w:val="00BD0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F6"/>
    <w:pPr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BD09F6"/>
    <w:pPr>
      <w:keepNext/>
      <w:spacing w:before="240" w:line="240" w:lineRule="auto"/>
      <w:ind w:left="1068" w:hanging="360"/>
      <w:contextualSpacing w:val="0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D09F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paragraph-style-heading-825">
    <w:name w:val="paragraph-style-heading-825"/>
    <w:link w:val="paragraph-style-heading-8251"/>
    <w:rsid w:val="00BD09F6"/>
    <w:pPr>
      <w:tabs>
        <w:tab w:val="left" w:pos="0"/>
      </w:tabs>
      <w:ind w:left="720" w:hanging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paragraph-style-heading-8251">
    <w:name w:val="paragraph-style-heading-8251"/>
    <w:link w:val="paragraph-style-heading-825"/>
    <w:rsid w:val="00BD09F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0">
    <w:name w:val="List Paragraph"/>
    <w:basedOn w:val="a"/>
    <w:uiPriority w:val="34"/>
    <w:qFormat/>
    <w:rsid w:val="00BD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3</cp:revision>
  <cp:lastPrinted>2024-10-10T01:20:00Z</cp:lastPrinted>
  <dcterms:created xsi:type="dcterms:W3CDTF">2024-10-09T07:25:00Z</dcterms:created>
  <dcterms:modified xsi:type="dcterms:W3CDTF">2024-10-10T01:20:00Z</dcterms:modified>
</cp:coreProperties>
</file>