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B1521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E70A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ноября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32E4D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E70A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F32E4D" w:rsidRPr="00BD674E" w:rsidRDefault="005E3611" w:rsidP="00F32E4D">
      <w:pPr>
        <w:tabs>
          <w:tab w:val="left" w:pos="8041"/>
        </w:tabs>
        <w:spacing w:before="480"/>
        <w:ind w:firstLine="0"/>
        <w:jc w:val="center"/>
        <w:rPr>
          <w:b/>
          <w:szCs w:val="26"/>
          <w:lang w:bidi="ru-RU"/>
        </w:rPr>
      </w:pPr>
      <w:r w:rsidRPr="00BD674E">
        <w:rPr>
          <w:b/>
          <w:szCs w:val="26"/>
          <w:lang w:bidi="ru-RU"/>
        </w:rPr>
        <w:t xml:space="preserve">О проведении смотра-конкурса на лучшую </w:t>
      </w:r>
      <w:r w:rsidR="00F32E4D" w:rsidRPr="00BD674E">
        <w:rPr>
          <w:b/>
          <w:szCs w:val="26"/>
          <w:lang w:bidi="ru-RU"/>
        </w:rPr>
        <w:t xml:space="preserve">учебно-материальную </w:t>
      </w:r>
    </w:p>
    <w:p w:rsidR="00F32E4D" w:rsidRPr="00BD674E" w:rsidRDefault="00F32E4D" w:rsidP="00F32E4D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 w:rsidRPr="00BD674E">
        <w:rPr>
          <w:b/>
          <w:szCs w:val="26"/>
          <w:lang w:bidi="ru-RU"/>
        </w:rPr>
        <w:t xml:space="preserve">базу в области гражданской обороны и защиты населения </w:t>
      </w:r>
    </w:p>
    <w:p w:rsidR="00BD674E" w:rsidRDefault="00F32E4D" w:rsidP="00BD674E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 w:rsidRPr="00BD674E">
        <w:rPr>
          <w:b/>
          <w:szCs w:val="26"/>
          <w:lang w:bidi="ru-RU"/>
        </w:rPr>
        <w:t xml:space="preserve">и территорий от чрезвычайных ситуаций среди муниципальных </w:t>
      </w:r>
    </w:p>
    <w:p w:rsidR="005E3611" w:rsidRPr="00BD674E" w:rsidRDefault="00F32E4D" w:rsidP="00BD674E">
      <w:pPr>
        <w:tabs>
          <w:tab w:val="left" w:pos="8041"/>
        </w:tabs>
        <w:spacing w:after="600"/>
        <w:ind w:firstLine="0"/>
        <w:jc w:val="center"/>
        <w:rPr>
          <w:szCs w:val="26"/>
        </w:rPr>
      </w:pPr>
      <w:r w:rsidRPr="00BD674E">
        <w:rPr>
          <w:b/>
          <w:szCs w:val="26"/>
          <w:lang w:bidi="ru-RU"/>
        </w:rPr>
        <w:t>учреждений Арсеньевского городского округа</w:t>
      </w:r>
      <w:r w:rsidR="005E3611" w:rsidRPr="00BD674E">
        <w:rPr>
          <w:b/>
          <w:szCs w:val="26"/>
        </w:rPr>
        <w:t xml:space="preserve"> </w:t>
      </w:r>
    </w:p>
    <w:p w:rsidR="005E3611" w:rsidRPr="00BD674E" w:rsidRDefault="005E3611" w:rsidP="00F32E4D">
      <w:pPr>
        <w:widowControl/>
        <w:spacing w:line="360" w:lineRule="auto"/>
        <w:rPr>
          <w:szCs w:val="26"/>
          <w:lang w:bidi="ru-RU"/>
        </w:rPr>
      </w:pPr>
      <w:r w:rsidRPr="00BD674E">
        <w:rPr>
          <w:szCs w:val="26"/>
          <w:lang w:bidi="ru-RU"/>
        </w:rPr>
        <w:t xml:space="preserve">С целью определения лучшей учебно-материальной базы </w:t>
      </w:r>
      <w:r w:rsidR="00F32E4D" w:rsidRPr="00BD674E">
        <w:rPr>
          <w:szCs w:val="26"/>
          <w:lang w:bidi="ru-RU"/>
        </w:rPr>
        <w:t>в области гражданской обороны и защиты населения и территорий от чрезвычайн</w:t>
      </w:r>
      <w:r w:rsidR="00E715B2" w:rsidRPr="00BD674E">
        <w:rPr>
          <w:szCs w:val="26"/>
          <w:lang w:bidi="ru-RU"/>
        </w:rPr>
        <w:t xml:space="preserve">ых ситуаций среди муниципальных </w:t>
      </w:r>
      <w:r w:rsidR="00F32E4D" w:rsidRPr="00BD674E">
        <w:rPr>
          <w:szCs w:val="26"/>
          <w:lang w:bidi="ru-RU"/>
        </w:rPr>
        <w:t>учреждений Арсеньевского городского округа</w:t>
      </w:r>
      <w:r w:rsidRPr="00BD674E">
        <w:rPr>
          <w:szCs w:val="26"/>
          <w:lang w:bidi="ru-RU"/>
        </w:rPr>
        <w:t>, в соответствии с 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2016-2020 годы, Рекомендациями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</w:t>
      </w:r>
      <w:r w:rsidR="00BD674E" w:rsidRPr="00BD674E">
        <w:rPr>
          <w:szCs w:val="26"/>
          <w:lang w:bidi="ru-RU"/>
        </w:rPr>
        <w:t xml:space="preserve"> от 25 декабря 2014 го</w:t>
      </w:r>
      <w:r w:rsidR="00B15210">
        <w:rPr>
          <w:szCs w:val="26"/>
          <w:lang w:bidi="ru-RU"/>
        </w:rPr>
        <w:t>д</w:t>
      </w:r>
      <w:r w:rsidR="00BD674E" w:rsidRPr="00BD674E">
        <w:rPr>
          <w:szCs w:val="26"/>
          <w:lang w:bidi="ru-RU"/>
        </w:rPr>
        <w:t>а № 2-4-87-51-14</w:t>
      </w:r>
      <w:r w:rsidRPr="00BD674E">
        <w:rPr>
          <w:szCs w:val="26"/>
          <w:lang w:bidi="ru-RU"/>
        </w:rPr>
        <w:t xml:space="preserve"> </w:t>
      </w:r>
      <w:r w:rsidRPr="00BD674E">
        <w:rPr>
          <w:szCs w:val="26"/>
        </w:rPr>
        <w:t>утвержденными заместителем Министра Российской Федерации по делам гражданской обороны, чрезвычайным ситуациям ликвидации последствий стихийных бедствий Степановым В.В.</w:t>
      </w:r>
      <w:r w:rsidRPr="00BD674E">
        <w:rPr>
          <w:szCs w:val="26"/>
          <w:lang w:bidi="ru-RU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5E3611" w:rsidRPr="00BD674E" w:rsidRDefault="005E3611" w:rsidP="005E3611">
      <w:pPr>
        <w:spacing w:before="360" w:after="480"/>
        <w:ind w:firstLine="0"/>
        <w:rPr>
          <w:color w:val="000000"/>
          <w:szCs w:val="26"/>
        </w:rPr>
      </w:pPr>
      <w:r w:rsidRPr="00BD674E">
        <w:rPr>
          <w:color w:val="000000"/>
          <w:szCs w:val="26"/>
        </w:rPr>
        <w:t>ПОСТАНОВЛЯЕТ:</w:t>
      </w:r>
    </w:p>
    <w:p w:rsidR="005E3611" w:rsidRPr="00BD674E" w:rsidRDefault="005E3611" w:rsidP="00E15DFC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</w:rPr>
      </w:pPr>
      <w:r w:rsidRPr="00BD674E">
        <w:rPr>
          <w:color w:val="000000"/>
          <w:szCs w:val="26"/>
        </w:rPr>
        <w:t>Провести в период с 13 по 19 ноября 2018 года смотр – конкурс на лучшую учебно-материальную базу в области гражданской обороны и защиты населения и территорий от чрезвычайных ситуаций</w:t>
      </w:r>
      <w:r w:rsidR="008F185B" w:rsidRPr="00BD674E">
        <w:rPr>
          <w:color w:val="000000"/>
          <w:szCs w:val="26"/>
        </w:rPr>
        <w:t xml:space="preserve"> </w:t>
      </w:r>
      <w:r w:rsidR="00E15DFC" w:rsidRPr="00BD674E">
        <w:rPr>
          <w:color w:val="000000"/>
          <w:szCs w:val="26"/>
        </w:rPr>
        <w:t xml:space="preserve">среди муниципальных учреждений </w:t>
      </w:r>
      <w:r w:rsidR="00697624" w:rsidRPr="00BD674E">
        <w:rPr>
          <w:color w:val="000000"/>
          <w:szCs w:val="26"/>
        </w:rPr>
        <w:t xml:space="preserve">Арсеньевского городского округа </w:t>
      </w:r>
      <w:r w:rsidR="00E15DFC" w:rsidRPr="00BD674E">
        <w:rPr>
          <w:color w:val="000000"/>
          <w:szCs w:val="26"/>
        </w:rPr>
        <w:t xml:space="preserve">подведомственных управлению </w:t>
      </w:r>
      <w:r w:rsidR="00E15DFC" w:rsidRPr="00BD674E">
        <w:rPr>
          <w:color w:val="000000"/>
          <w:szCs w:val="26"/>
        </w:rPr>
        <w:lastRenderedPageBreak/>
        <w:t>образования, управлению культуры, управлению спорта и молодежной политики Арсеньевского городского округа.</w:t>
      </w:r>
    </w:p>
    <w:p w:rsidR="005E3611" w:rsidRPr="00BD674E" w:rsidRDefault="005E3611" w:rsidP="005E3611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  <w:lang w:bidi="ru-RU"/>
        </w:rPr>
      </w:pPr>
      <w:r w:rsidRPr="00BD674E">
        <w:rPr>
          <w:color w:val="000000"/>
          <w:szCs w:val="26"/>
          <w:lang w:bidi="ru-RU"/>
        </w:rPr>
        <w:t>Утвердить</w:t>
      </w:r>
      <w:r w:rsidR="003C6A76" w:rsidRPr="00BD674E">
        <w:rPr>
          <w:color w:val="000000"/>
          <w:szCs w:val="26"/>
          <w:lang w:bidi="ru-RU"/>
        </w:rPr>
        <w:t>:</w:t>
      </w:r>
      <w:r w:rsidRPr="00BD674E">
        <w:rPr>
          <w:color w:val="000000"/>
          <w:szCs w:val="26"/>
          <w:lang w:bidi="ru-RU"/>
        </w:rPr>
        <w:t xml:space="preserve"> </w:t>
      </w:r>
    </w:p>
    <w:p w:rsidR="005E3611" w:rsidRPr="00BD674E" w:rsidRDefault="005E3611" w:rsidP="005E3611">
      <w:pPr>
        <w:spacing w:line="360" w:lineRule="auto"/>
        <w:rPr>
          <w:color w:val="000000"/>
          <w:szCs w:val="26"/>
        </w:rPr>
      </w:pPr>
      <w:r w:rsidRPr="00BD674E">
        <w:rPr>
          <w:color w:val="000000"/>
          <w:szCs w:val="26"/>
          <w:lang w:bidi="ru-RU"/>
        </w:rPr>
        <w:t xml:space="preserve">Положение о смотре-конкурсе на </w:t>
      </w:r>
      <w:r w:rsidR="00B9588A" w:rsidRPr="00BD674E">
        <w:rPr>
          <w:color w:val="000000"/>
          <w:szCs w:val="26"/>
          <w:lang w:bidi="ru-RU"/>
        </w:rPr>
        <w:t>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</w:t>
      </w:r>
      <w:r w:rsidRPr="00BD674E">
        <w:rPr>
          <w:color w:val="000000"/>
          <w:szCs w:val="26"/>
        </w:rPr>
        <w:t xml:space="preserve"> (Приложение № 1).</w:t>
      </w:r>
    </w:p>
    <w:p w:rsidR="005E3611" w:rsidRPr="00BD674E" w:rsidRDefault="005E3611" w:rsidP="005E3611">
      <w:pPr>
        <w:spacing w:line="360" w:lineRule="auto"/>
        <w:rPr>
          <w:color w:val="000000"/>
          <w:szCs w:val="26"/>
        </w:rPr>
      </w:pPr>
      <w:r w:rsidRPr="00BD674E">
        <w:rPr>
          <w:szCs w:val="26"/>
        </w:rPr>
        <w:t xml:space="preserve">Состав комиссии </w:t>
      </w:r>
      <w:r w:rsidR="009F0B8C" w:rsidRPr="00BD674E">
        <w:rPr>
          <w:szCs w:val="26"/>
        </w:rPr>
        <w:t>по проведению</w:t>
      </w:r>
      <w:r w:rsidRPr="00BD674E">
        <w:rPr>
          <w:szCs w:val="26"/>
        </w:rPr>
        <w:t xml:space="preserve"> смотра-конкурса </w:t>
      </w:r>
      <w:r w:rsidRPr="00BD674E">
        <w:rPr>
          <w:color w:val="000000"/>
          <w:szCs w:val="26"/>
        </w:rPr>
        <w:t xml:space="preserve">на </w:t>
      </w:r>
      <w:r w:rsidR="00B9588A" w:rsidRPr="00BD674E">
        <w:rPr>
          <w:color w:val="000000"/>
          <w:szCs w:val="26"/>
        </w:rPr>
        <w:t xml:space="preserve">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 </w:t>
      </w:r>
      <w:r w:rsidRPr="00BD674E">
        <w:rPr>
          <w:color w:val="000000"/>
          <w:szCs w:val="26"/>
        </w:rPr>
        <w:t>(Приложение № 2).</w:t>
      </w:r>
    </w:p>
    <w:p w:rsidR="005E3611" w:rsidRPr="00BD674E" w:rsidRDefault="005E3611" w:rsidP="005E3611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BD674E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4F18A8" w:rsidRPr="00BD674E">
        <w:rPr>
          <w:szCs w:val="26"/>
        </w:rPr>
        <w:t>размещение</w:t>
      </w:r>
      <w:r w:rsidRPr="00BD674E">
        <w:rPr>
          <w:szCs w:val="26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5E3611" w:rsidRPr="00BD674E" w:rsidRDefault="005E3611" w:rsidP="005E3611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BD674E">
        <w:rPr>
          <w:color w:val="000000"/>
          <w:szCs w:val="26"/>
        </w:rPr>
        <w:t>Контроль за исполнением настоящего постановления возложить на начальника управления по делам гражданской обороны и чрезвычайным ситуациям администрации Арсеньевского городского округа Савченко В.М.</w:t>
      </w:r>
    </w:p>
    <w:p w:rsidR="005E6061" w:rsidRPr="00BD674E" w:rsidRDefault="005E3611" w:rsidP="005E3611">
      <w:pPr>
        <w:spacing w:before="720"/>
        <w:ind w:firstLine="0"/>
        <w:rPr>
          <w:color w:val="000000"/>
          <w:szCs w:val="26"/>
          <w:lang w:bidi="ru-RU"/>
        </w:rPr>
        <w:sectPr w:rsidR="005E6061" w:rsidRPr="00BD674E" w:rsidSect="004A2E30">
          <w:headerReference w:type="default" r:id="rId9"/>
          <w:type w:val="continuous"/>
          <w:pgSz w:w="11906" w:h="16838" w:code="9"/>
          <w:pgMar w:top="964" w:right="851" w:bottom="1134" w:left="1701" w:header="567" w:footer="709" w:gutter="0"/>
          <w:cols w:space="708"/>
          <w:formProt w:val="0"/>
          <w:titlePg/>
          <w:docGrid w:linePitch="360"/>
        </w:sectPr>
      </w:pPr>
      <w:r w:rsidRPr="00BD674E">
        <w:rPr>
          <w:szCs w:val="26"/>
        </w:rPr>
        <w:t xml:space="preserve">Врио Главы городского округа                                   </w:t>
      </w:r>
      <w:r w:rsidR="00F34521">
        <w:rPr>
          <w:szCs w:val="26"/>
        </w:rPr>
        <w:t xml:space="preserve">        </w:t>
      </w:r>
      <w:r w:rsidRPr="00BD674E">
        <w:rPr>
          <w:szCs w:val="26"/>
        </w:rPr>
        <w:t xml:space="preserve">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1C5D83" w:rsidRPr="00C36FBC" w:rsidTr="00B65B9C">
        <w:tc>
          <w:tcPr>
            <w:tcW w:w="4678" w:type="dxa"/>
            <w:shd w:val="clear" w:color="auto" w:fill="auto"/>
          </w:tcPr>
          <w:p w:rsidR="001C5D83" w:rsidRPr="00C36FBC" w:rsidRDefault="001C5D83" w:rsidP="00934995">
            <w:pPr>
              <w:spacing w:line="360" w:lineRule="auto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C5D83" w:rsidRPr="00C36FBC" w:rsidRDefault="001C5D83" w:rsidP="001C5D83">
            <w:pPr>
              <w:spacing w:after="24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1C5D83" w:rsidRPr="00C36FBC" w:rsidRDefault="001C5D83" w:rsidP="001C5D83">
            <w:pPr>
              <w:spacing w:after="1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1C5D83" w:rsidRPr="00C36FBC" w:rsidRDefault="001C5D83" w:rsidP="001C5D83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C36FBC">
              <w:rPr>
                <w:color w:val="000000"/>
              </w:rPr>
              <w:t>постановлением администрации Арсеньевского городского округа</w:t>
            </w:r>
          </w:p>
          <w:p w:rsidR="001C5D83" w:rsidRPr="00C36FBC" w:rsidRDefault="001C5D83" w:rsidP="00EE70A5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36FBC">
              <w:rPr>
                <w:color w:val="000000"/>
              </w:rPr>
              <w:t>от «</w:t>
            </w:r>
            <w:r w:rsidR="00EE70A5">
              <w:rPr>
                <w:color w:val="000000"/>
                <w:u w:val="single"/>
              </w:rPr>
              <w:t>06</w:t>
            </w:r>
            <w:r w:rsidRPr="00C36FBC">
              <w:rPr>
                <w:color w:val="000000"/>
              </w:rPr>
              <w:t xml:space="preserve">» </w:t>
            </w:r>
            <w:r w:rsidR="00EE70A5">
              <w:rPr>
                <w:color w:val="000000"/>
                <w:u w:val="single"/>
              </w:rPr>
              <w:t>ноября</w:t>
            </w:r>
            <w:r w:rsidRPr="00C36FBC">
              <w:rPr>
                <w:color w:val="000000"/>
              </w:rPr>
              <w:t xml:space="preserve"> 2018 года № </w:t>
            </w:r>
            <w:r w:rsidR="00EE70A5">
              <w:rPr>
                <w:color w:val="000000"/>
                <w:u w:val="single"/>
              </w:rPr>
              <w:t>733-па</w:t>
            </w:r>
          </w:p>
        </w:tc>
      </w:tr>
    </w:tbl>
    <w:p w:rsidR="001C5D83" w:rsidRPr="00DC474B" w:rsidRDefault="001C5D83" w:rsidP="001C5D83">
      <w:pPr>
        <w:spacing w:before="720"/>
        <w:ind w:firstLine="0"/>
        <w:jc w:val="center"/>
        <w:rPr>
          <w:b/>
          <w:spacing w:val="20"/>
        </w:rPr>
      </w:pPr>
      <w:r w:rsidRPr="00DC474B">
        <w:rPr>
          <w:b/>
          <w:spacing w:val="20"/>
        </w:rPr>
        <w:t>ПОЛОЖЕНИЕ</w:t>
      </w:r>
    </w:p>
    <w:p w:rsidR="001C5D83" w:rsidRDefault="001C5D83" w:rsidP="001C5D83">
      <w:pPr>
        <w:ind w:firstLine="0"/>
        <w:jc w:val="center"/>
        <w:rPr>
          <w:b/>
        </w:rPr>
      </w:pPr>
      <w:r w:rsidRPr="00DC474B">
        <w:rPr>
          <w:b/>
        </w:rPr>
        <w:t xml:space="preserve">о смотре-конкурсе на </w:t>
      </w:r>
      <w:r w:rsidRPr="007E3AD8">
        <w:rPr>
          <w:b/>
        </w:rPr>
        <w:t xml:space="preserve">лучшую учебно-материальную базу </w:t>
      </w:r>
    </w:p>
    <w:p w:rsidR="001C5D83" w:rsidRDefault="001C5D83" w:rsidP="001C5D83">
      <w:pPr>
        <w:ind w:firstLine="0"/>
        <w:jc w:val="center"/>
        <w:rPr>
          <w:b/>
        </w:rPr>
      </w:pPr>
      <w:r w:rsidRPr="007E3AD8">
        <w:rPr>
          <w:b/>
        </w:rPr>
        <w:t xml:space="preserve">в области гражданской обороны и защиты населения и территорий от чрезвычайных ситуаций среди муниципальных учреждений </w:t>
      </w:r>
    </w:p>
    <w:p w:rsidR="001C5D83" w:rsidRDefault="001C5D83" w:rsidP="001C5D83">
      <w:pPr>
        <w:spacing w:after="360"/>
        <w:ind w:firstLine="0"/>
        <w:jc w:val="center"/>
        <w:rPr>
          <w:b/>
        </w:rPr>
      </w:pPr>
      <w:r w:rsidRPr="007E3AD8">
        <w:rPr>
          <w:b/>
        </w:rPr>
        <w:t>Арсеньевского городского округа</w:t>
      </w:r>
    </w:p>
    <w:p w:rsidR="001C5D83" w:rsidRPr="00DC474B" w:rsidRDefault="001C5D83" w:rsidP="001C5D83">
      <w:pPr>
        <w:keepNext/>
        <w:keepLines/>
        <w:numPr>
          <w:ilvl w:val="0"/>
          <w:numId w:val="4"/>
        </w:numPr>
        <w:tabs>
          <w:tab w:val="left" w:pos="0"/>
        </w:tabs>
        <w:spacing w:after="120"/>
        <w:ind w:firstLine="0"/>
        <w:jc w:val="center"/>
        <w:outlineLvl w:val="0"/>
        <w:rPr>
          <w:b/>
          <w:bCs/>
          <w:color w:val="000000"/>
          <w:lang w:bidi="ru-RU"/>
        </w:rPr>
      </w:pPr>
      <w:bookmarkStart w:id="0" w:name="bookmark4"/>
      <w:r w:rsidRPr="00DC474B">
        <w:rPr>
          <w:b/>
          <w:bCs/>
          <w:color w:val="000000"/>
          <w:lang w:bidi="ru-RU"/>
        </w:rPr>
        <w:t>Цели и задачи смотра-конкурса</w:t>
      </w:r>
      <w:bookmarkEnd w:id="0"/>
    </w:p>
    <w:p w:rsidR="001C5D83" w:rsidRPr="00DC474B" w:rsidRDefault="001C5D83" w:rsidP="001C5D83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Определение наличия и оценки состояния имеющейся учебно-материальной базы в </w:t>
      </w:r>
      <w:r w:rsidRPr="009937A6">
        <w:rPr>
          <w:color w:val="000000"/>
          <w:lang w:bidi="ru-RU"/>
        </w:rPr>
        <w:t xml:space="preserve">муниципальных </w:t>
      </w:r>
      <w:r w:rsidRPr="00DC474B">
        <w:rPr>
          <w:color w:val="000000"/>
          <w:lang w:bidi="ru-RU"/>
        </w:rPr>
        <w:t>учреждениях Арсеньевского городского округа в области гражданской обороны и защиты населения и территорий от чрезвычайных ситуаций (далее – учебно-материальная база в области ГОЧС).</w:t>
      </w:r>
    </w:p>
    <w:p w:rsidR="001C5D83" w:rsidRPr="00DC474B" w:rsidRDefault="001C5D83" w:rsidP="001C5D83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Совершенствование учебно-материальной базы в области ГОЧС в</w:t>
      </w:r>
      <w:r w:rsidRPr="009937A6">
        <w:t xml:space="preserve"> </w:t>
      </w:r>
      <w:r w:rsidRPr="009937A6">
        <w:rPr>
          <w:color w:val="000000"/>
          <w:lang w:bidi="ru-RU"/>
        </w:rPr>
        <w:t>муниципальных</w:t>
      </w:r>
      <w:r w:rsidRPr="00DC474B">
        <w:rPr>
          <w:color w:val="000000"/>
          <w:lang w:bidi="ru-RU"/>
        </w:rPr>
        <w:t xml:space="preserve"> учреждениях.</w:t>
      </w:r>
    </w:p>
    <w:p w:rsidR="001C5D83" w:rsidRPr="00DC474B" w:rsidRDefault="001C5D83" w:rsidP="001C5D83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Определение </w:t>
      </w:r>
      <w:r w:rsidRPr="009937A6">
        <w:rPr>
          <w:color w:val="000000"/>
          <w:lang w:bidi="ru-RU"/>
        </w:rPr>
        <w:t xml:space="preserve">муниципальных </w:t>
      </w:r>
      <w:r w:rsidRPr="00DC474B">
        <w:rPr>
          <w:color w:val="000000"/>
          <w:lang w:bidi="ru-RU"/>
        </w:rPr>
        <w:t>учреждений, имеющих лучшую учебно-материальную базу в области ГОЧС.</w:t>
      </w:r>
    </w:p>
    <w:p w:rsidR="001C5D83" w:rsidRPr="00DC474B" w:rsidRDefault="001C5D83" w:rsidP="001C5D83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Обобщение и распространение передового опыта создания и совершенствования учебно-материальной базы в области ГОЧС.</w:t>
      </w:r>
    </w:p>
    <w:p w:rsidR="001C5D83" w:rsidRPr="00DC474B" w:rsidRDefault="001C5D83" w:rsidP="001C5D83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/>
          <w:bCs/>
          <w:color w:val="000000"/>
          <w:lang w:bidi="ru-RU"/>
        </w:rPr>
      </w:pPr>
      <w:bookmarkStart w:id="1" w:name="bookmark5"/>
      <w:r w:rsidRPr="00DC474B">
        <w:rPr>
          <w:b/>
          <w:bCs/>
          <w:color w:val="000000"/>
          <w:lang w:bidi="ru-RU"/>
        </w:rPr>
        <w:t>Организация и порядок проведения смотра-конкурса</w:t>
      </w:r>
      <w:bookmarkEnd w:id="1"/>
    </w:p>
    <w:p w:rsidR="001C5D83" w:rsidRPr="00DC474B" w:rsidRDefault="001C5D83" w:rsidP="001C5D83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Проведение смотра-конкурса на лучшую учебно-материальную базу в области </w:t>
      </w:r>
      <w:r>
        <w:rPr>
          <w:color w:val="000000"/>
          <w:lang w:bidi="ru-RU"/>
        </w:rPr>
        <w:t>ГОЧС</w:t>
      </w:r>
      <w:r w:rsidRPr="00DC474B">
        <w:rPr>
          <w:color w:val="000000"/>
          <w:lang w:bidi="ru-RU"/>
        </w:rPr>
        <w:t xml:space="preserve"> (далее</w:t>
      </w:r>
      <w:r>
        <w:rPr>
          <w:color w:val="000000"/>
          <w:lang w:bidi="ru-RU"/>
        </w:rPr>
        <w:t xml:space="preserve"> – </w:t>
      </w:r>
      <w:r w:rsidRPr="00DC474B">
        <w:rPr>
          <w:color w:val="000000"/>
          <w:lang w:bidi="ru-RU"/>
        </w:rPr>
        <w:t xml:space="preserve">смотр-конкурс) организуется и осуществляется комиссией, </w:t>
      </w:r>
      <w:r>
        <w:rPr>
          <w:color w:val="000000"/>
          <w:lang w:bidi="ru-RU"/>
        </w:rPr>
        <w:t>утвержденной постановлением администрации</w:t>
      </w:r>
      <w:r w:rsidRPr="00DC474B">
        <w:rPr>
          <w:color w:val="000000"/>
          <w:lang w:bidi="ru-RU"/>
        </w:rPr>
        <w:t xml:space="preserve"> Арсеньевского городского округа.</w:t>
      </w:r>
    </w:p>
    <w:p w:rsidR="001C5D83" w:rsidRPr="00DC474B" w:rsidRDefault="001C5D83" w:rsidP="001C5D83">
      <w:pPr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В смотре-конкурсе участвуют </w:t>
      </w:r>
      <w:r w:rsidRPr="004D0557">
        <w:rPr>
          <w:color w:val="000000"/>
          <w:lang w:bidi="ru-RU"/>
        </w:rPr>
        <w:t>муниципальны</w:t>
      </w:r>
      <w:r>
        <w:rPr>
          <w:color w:val="000000"/>
          <w:lang w:bidi="ru-RU"/>
        </w:rPr>
        <w:t>е</w:t>
      </w:r>
      <w:r w:rsidRPr="004D0557"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учреждения общего образования, учреждения культуры, спорта и молодёжной политики</w:t>
      </w:r>
      <w:r w:rsidRPr="00767000">
        <w:rPr>
          <w:color w:val="000000"/>
          <w:lang w:bidi="ru-RU"/>
        </w:rPr>
        <w:t xml:space="preserve"> Арсеньевского городского округа</w:t>
      </w:r>
      <w:r w:rsidRPr="00DC474B">
        <w:rPr>
          <w:color w:val="000000"/>
          <w:lang w:bidi="ru-RU"/>
        </w:rPr>
        <w:t xml:space="preserve">. </w:t>
      </w:r>
    </w:p>
    <w:p w:rsidR="001C5D83" w:rsidRPr="00DC474B" w:rsidRDefault="001C5D83" w:rsidP="001C5D83">
      <w:pPr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Смотр-конкурс проводится в период с 13 ноября по 19 ноября 2018 года.</w:t>
      </w:r>
    </w:p>
    <w:p w:rsidR="001C5D83" w:rsidRDefault="001C5D83" w:rsidP="001C5D83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972004">
        <w:rPr>
          <w:color w:val="000000"/>
          <w:lang w:bidi="ru-RU"/>
        </w:rPr>
        <w:t>В ходе проведения смотра-конкурса определяется ее соответствие 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 от 25 декабря 2014 года № 2-4-87-51-14</w:t>
      </w:r>
      <w:r>
        <w:rPr>
          <w:color w:val="000000"/>
          <w:lang w:bidi="ru-RU"/>
        </w:rPr>
        <w:t>.</w:t>
      </w:r>
      <w:r w:rsidRPr="00972004">
        <w:rPr>
          <w:color w:val="000000"/>
          <w:lang w:bidi="ru-RU"/>
        </w:rPr>
        <w:t xml:space="preserve"> </w:t>
      </w:r>
    </w:p>
    <w:p w:rsidR="001C5D83" w:rsidRPr="00972004" w:rsidRDefault="001C5D83" w:rsidP="001C5D83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972004">
        <w:rPr>
          <w:color w:val="000000"/>
          <w:lang w:bidi="ru-RU"/>
        </w:rPr>
        <w:t>Для определения оценки состояния учебно-материальной базы в области ГОЧС на каждого участника смотра-конкурса составляются оценочные листы в соответствии с приложениями № 3, 4, 5 Рекомендаций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ситуаций.</w:t>
      </w:r>
    </w:p>
    <w:p w:rsidR="001C5D83" w:rsidRPr="00DC474B" w:rsidRDefault="001C5D83" w:rsidP="001C5D83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lastRenderedPageBreak/>
        <w:t xml:space="preserve">По итогам смотра-конкурса </w:t>
      </w:r>
      <w:r>
        <w:rPr>
          <w:color w:val="000000"/>
          <w:lang w:bidi="ru-RU"/>
        </w:rPr>
        <w:t xml:space="preserve">составляется </w:t>
      </w:r>
      <w:r w:rsidRPr="00DC474B">
        <w:rPr>
          <w:color w:val="000000"/>
          <w:lang w:bidi="ru-RU"/>
        </w:rPr>
        <w:t>акт подведения итогов смотр</w:t>
      </w:r>
      <w:r>
        <w:rPr>
          <w:color w:val="000000"/>
          <w:lang w:bidi="ru-RU"/>
        </w:rPr>
        <w:t>а</w:t>
      </w:r>
      <w:r w:rsidRPr="00DC474B">
        <w:rPr>
          <w:color w:val="000000"/>
          <w:lang w:bidi="ru-RU"/>
        </w:rPr>
        <w:t xml:space="preserve">-конкурса и </w:t>
      </w:r>
      <w:r>
        <w:rPr>
          <w:color w:val="000000"/>
          <w:lang w:bidi="ru-RU"/>
        </w:rPr>
        <w:t xml:space="preserve">принимается </w:t>
      </w:r>
      <w:r w:rsidRPr="00DC474B">
        <w:rPr>
          <w:color w:val="000000"/>
          <w:lang w:bidi="ru-RU"/>
        </w:rPr>
        <w:t>постановление администрации городского округа по определению и награждению победителей и призеров, а также оценочные листы призеров, фото, видео и другие информационные материалы направляются в Главное управление МЧС России по Приморскому краю для участия в смотре-конкурсе на лучшую учебно-материальную базу в учреждениях Приморского края в области гражданской обороны защиты населения и территорий от чрезвычайных ситуаций.</w:t>
      </w:r>
    </w:p>
    <w:p w:rsidR="001C5D83" w:rsidRPr="00DC474B" w:rsidRDefault="001C5D83" w:rsidP="001C5D83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Cs/>
          <w:color w:val="000000"/>
          <w:lang w:bidi="ru-RU"/>
        </w:rPr>
      </w:pPr>
      <w:r w:rsidRPr="00DC474B">
        <w:rPr>
          <w:b/>
          <w:bCs/>
          <w:color w:val="000000"/>
          <w:lang w:bidi="ru-RU"/>
        </w:rPr>
        <w:t>Таблица оценок</w:t>
      </w:r>
      <w:bookmarkStart w:id="2" w:name="bookmark7"/>
      <w:r w:rsidRPr="00DC474B">
        <w:rPr>
          <w:b/>
          <w:bCs/>
          <w:color w:val="000000"/>
          <w:lang w:bidi="ru-RU"/>
        </w:rPr>
        <w:t xml:space="preserve"> при проведении смотра-конкурса</w:t>
      </w:r>
      <w:bookmarkStart w:id="3" w:name="bookmark8"/>
      <w:bookmarkEnd w:id="2"/>
    </w:p>
    <w:p w:rsidR="001C5D83" w:rsidRPr="00DC474B" w:rsidRDefault="001C5D83" w:rsidP="001C5D83">
      <w:pPr>
        <w:keepNext/>
        <w:keepLines/>
        <w:spacing w:line="276" w:lineRule="auto"/>
        <w:outlineLv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Элементы учебно-</w:t>
      </w:r>
      <w:r w:rsidRPr="00DC474B">
        <w:rPr>
          <w:bCs/>
          <w:color w:val="000000"/>
          <w:lang w:bidi="ru-RU"/>
        </w:rPr>
        <w:t>материальной базы:</w:t>
      </w:r>
      <w:bookmarkEnd w:id="3"/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Учебные площадки ГО и защиты от ЧС курсов ГО городского округа - 30 баллов, в том числе: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учебная площадка «оборудование и оснащение приемного эвакуационного пункта»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учебная площадка «радиационной и химической защиты» -</w:t>
      </w:r>
      <w:r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учебная площадка «противопожарной подготовки» -</w:t>
      </w:r>
      <w:r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10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858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Учебная площадка «радиационной, химической защиты и противопожарной подготовки» ГО и защиты от ЧС организаций - 30 баллов, в том числе: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учебное место «средства индивидуальной защит</w:t>
      </w:r>
      <w:r>
        <w:rPr>
          <w:color w:val="000000"/>
          <w:lang w:bidi="ru-RU"/>
        </w:rPr>
        <w:t xml:space="preserve">ы органов дыхания и </w:t>
      </w:r>
      <w:proofErr w:type="gramStart"/>
      <w:r>
        <w:rPr>
          <w:color w:val="000000"/>
          <w:lang w:bidi="ru-RU"/>
        </w:rPr>
        <w:t xml:space="preserve">кожи»   </w:t>
      </w:r>
      <w:proofErr w:type="gramEnd"/>
      <w:r>
        <w:rPr>
          <w:color w:val="000000"/>
          <w:lang w:bidi="ru-RU"/>
        </w:rPr>
        <w:t xml:space="preserve">- </w:t>
      </w:r>
      <w:r w:rsidRPr="00DC474B">
        <w:rPr>
          <w:color w:val="000000"/>
          <w:lang w:bidi="ru-RU"/>
        </w:rPr>
        <w:t>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учебное место «первичные средства пожароту</w:t>
      </w:r>
      <w:r>
        <w:rPr>
          <w:color w:val="000000"/>
          <w:lang w:bidi="ru-RU"/>
        </w:rPr>
        <w:t xml:space="preserve">шения и пожарный инвентарь» - </w:t>
      </w:r>
      <w:r w:rsidRPr="00DC474B">
        <w:rPr>
          <w:color w:val="000000"/>
          <w:lang w:bidi="ru-RU"/>
        </w:rPr>
        <w:t>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учебное место «приемы и способы тушения очагов возгорания» - 10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Учебные места ГО и защиты от ЧС </w:t>
      </w:r>
      <w:r w:rsidRPr="00D97E19">
        <w:rPr>
          <w:color w:val="000000"/>
          <w:lang w:bidi="ru-RU"/>
        </w:rPr>
        <w:t xml:space="preserve">муниципальных </w:t>
      </w:r>
      <w:r w:rsidRPr="00DC474B">
        <w:rPr>
          <w:color w:val="000000"/>
          <w:lang w:bidi="ru-RU"/>
        </w:rPr>
        <w:t>учреждений образования -</w:t>
      </w:r>
      <w:r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30 баллов, в том числе: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учебное место по оказанию пострадавшим первой помощи и их транспортировки по различным формам рельефа через различные преграды (в том числе </w:t>
      </w:r>
      <w:r w:rsidRPr="00DC474B">
        <w:rPr>
          <w:bCs/>
          <w:color w:val="000000"/>
          <w:lang w:bidi="ru-RU"/>
        </w:rPr>
        <w:t>и</w:t>
      </w:r>
      <w:r w:rsidRPr="00DC474B">
        <w:rPr>
          <w:b/>
          <w:bCs/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водные)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учебное место для работы с первичными средствами пожаротушения</w:t>
      </w:r>
      <w:r>
        <w:rPr>
          <w:color w:val="000000"/>
          <w:lang w:bidi="ru-RU"/>
        </w:rPr>
        <w:t xml:space="preserve">                   </w:t>
      </w:r>
      <w:r w:rsidRPr="00DC474B">
        <w:rPr>
          <w:color w:val="000000"/>
          <w:lang w:bidi="ru-RU"/>
        </w:rPr>
        <w:t xml:space="preserve">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полоса препятствий </w:t>
      </w:r>
      <w:r w:rsidRPr="00294735">
        <w:rPr>
          <w:color w:val="000000"/>
          <w:lang w:bidi="ru-RU"/>
        </w:rPr>
        <w:t xml:space="preserve">муниципальных </w:t>
      </w:r>
      <w:r w:rsidRPr="00DC474B">
        <w:rPr>
          <w:color w:val="000000"/>
          <w:lang w:bidi="ru-RU"/>
        </w:rPr>
        <w:t>общеобразовательных учреждений с элементами практических вопросов по действиям в условиях ЧС, а также в условиях воздействия опасностей, возникающих при ведении военных конфликтов в соответствии с программой курса ОБЖ -</w:t>
      </w:r>
      <w:r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10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Наличие учебных кабинетов на курсах ГО городского округа (</w:t>
      </w:r>
      <w:proofErr w:type="gramStart"/>
      <w:r w:rsidRPr="00DC474B">
        <w:rPr>
          <w:color w:val="000000"/>
          <w:lang w:bidi="ru-RU"/>
        </w:rPr>
        <w:t xml:space="preserve">каждого) </w:t>
      </w:r>
      <w:r>
        <w:rPr>
          <w:color w:val="000000"/>
          <w:lang w:bidi="ru-RU"/>
        </w:rPr>
        <w:t xml:space="preserve">  </w:t>
      </w:r>
      <w:proofErr w:type="gramEnd"/>
      <w:r>
        <w:rPr>
          <w:color w:val="000000"/>
          <w:lang w:bidi="ru-RU"/>
        </w:rPr>
        <w:t xml:space="preserve">   </w:t>
      </w:r>
      <w:r w:rsidRPr="00DC474B">
        <w:rPr>
          <w:color w:val="000000"/>
          <w:lang w:bidi="ru-RU"/>
        </w:rPr>
        <w:t>- 30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Наличие учебных кабинетов ОБЖ в учебных учреждениях - 30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Оснащенность учебных кабинетов учебно-методическими пособиями в соответствии с «Рекомендациями по составу и содержанию учебно-материальной базы субъекта Российской Федерации для подготовки населения в области </w:t>
      </w:r>
      <w:r w:rsidRPr="00DC474B">
        <w:rPr>
          <w:color w:val="000000"/>
          <w:lang w:bidi="ru-RU"/>
        </w:rPr>
        <w:lastRenderedPageBreak/>
        <w:t>гражданской обороны и защиты от чрезвычайных ситуаций» издания 2014 года оценивается: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- оснащенность 100% - 40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- оснащенность 75% - 30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- оснащенность 50% - 20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- оснащенность 25%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- оснащенность меньше 25% - 5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Наличие уголков гражданской обороны и защиты от чрезвычайных ситуаций - 20 баллов.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Разделы уголка ГО и защиты от ЧС: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опасности, возникающие при ЧС в данном населенном пункте или в непосредственной близости от него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способы и порядок оповещения об аварии или ЧС - 10 баллов; порядок действия населения по сигналу «Внимание всем!», маршруты движения к объектам ГО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порядок подготовки и проведения эвакуации при ЧС, адрес сборного эвакопункта на схеме, маршрут движения (транспорта или пешей колонны), пункты посадки и высадки населения, пункт размещения эвакуируемых, порядок движения к нему - 10 баллов;</w:t>
      </w:r>
    </w:p>
    <w:p w:rsidR="001C5D83" w:rsidRPr="00DC474B" w:rsidRDefault="001C5D83" w:rsidP="001C5D83">
      <w:p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порядок оказания первой помощи при ЧС - 10 баллов.</w:t>
      </w:r>
    </w:p>
    <w:p w:rsidR="001C5D83" w:rsidRPr="00DC474B" w:rsidRDefault="001C5D83" w:rsidP="001C5D83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 xml:space="preserve">Наличие полосы препятствий в </w:t>
      </w:r>
      <w:r w:rsidRPr="00D97E19">
        <w:rPr>
          <w:color w:val="000000"/>
          <w:lang w:bidi="ru-RU"/>
        </w:rPr>
        <w:t>муниципальн</w:t>
      </w:r>
      <w:r>
        <w:rPr>
          <w:color w:val="000000"/>
          <w:lang w:bidi="ru-RU"/>
        </w:rPr>
        <w:t>ом</w:t>
      </w:r>
      <w:r w:rsidRPr="00D97E19"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общеобразовательном учебном учреждении для отработки практических вопросов тем программы курса ОБЖ</w:t>
      </w:r>
      <w:r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- 15 баллов.</w:t>
      </w:r>
    </w:p>
    <w:p w:rsidR="001C5D83" w:rsidRPr="00DC474B" w:rsidRDefault="001C5D83" w:rsidP="001C5D83">
      <w:pPr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rPr>
          <w:b/>
          <w:bCs/>
          <w:color w:val="000000"/>
          <w:lang w:bidi="ru-RU"/>
        </w:rPr>
      </w:pPr>
      <w:r w:rsidRPr="00DC474B">
        <w:rPr>
          <w:b/>
          <w:bCs/>
          <w:color w:val="000000"/>
          <w:lang w:bidi="ru-RU"/>
        </w:rPr>
        <w:t>Порядок подведения итогов смотра-конкурса</w:t>
      </w:r>
    </w:p>
    <w:p w:rsidR="001C5D83" w:rsidRPr="00DC474B" w:rsidRDefault="001C5D83" w:rsidP="001C5D83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Состояние учебно-материальной базы в области ГОЧС участников смотра-конкурса оценивается по количеству полученных баллов за показатели, изложенные в оценочных листах.</w:t>
      </w:r>
    </w:p>
    <w:p w:rsidR="001C5D83" w:rsidRPr="00DC474B" w:rsidRDefault="001C5D83" w:rsidP="001C5D83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Итоги смотра-конкурса подводятся по следующим категориям:</w:t>
      </w:r>
    </w:p>
    <w:p w:rsidR="001C5D83" w:rsidRPr="00DC474B" w:rsidRDefault="001C5D83" w:rsidP="001C5D83">
      <w:pPr>
        <w:numPr>
          <w:ilvl w:val="0"/>
          <w:numId w:val="8"/>
        </w:numPr>
        <w:tabs>
          <w:tab w:val="left" w:pos="907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образовательное учреждение (общего образования);</w:t>
      </w:r>
    </w:p>
    <w:p w:rsidR="001C5D83" w:rsidRPr="00DC474B" w:rsidRDefault="001C5D83" w:rsidP="001C5D83">
      <w:pPr>
        <w:numPr>
          <w:ilvl w:val="0"/>
          <w:numId w:val="8"/>
        </w:numPr>
        <w:tabs>
          <w:tab w:val="left" w:pos="907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учреждения культуры, спорта и молодёжной политики;</w:t>
      </w:r>
    </w:p>
    <w:p w:rsidR="001C5D83" w:rsidRPr="00DC474B" w:rsidRDefault="001C5D83" w:rsidP="001C5D83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Победители (три первых места) определяются по наибольшей сумме баллов. Сведения о победителях на уровне городского округа направляются в Главное управление МЧС России по Приморскому краю.</w:t>
      </w:r>
    </w:p>
    <w:p w:rsidR="001C5D83" w:rsidRPr="00DC474B" w:rsidRDefault="001C5D83" w:rsidP="001C5D83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Результаты смотра-конкурса направляются до 27 ноября 2018</w:t>
      </w:r>
      <w:r>
        <w:rPr>
          <w:color w:val="000000"/>
          <w:lang w:bidi="ru-RU"/>
        </w:rPr>
        <w:t xml:space="preserve"> </w:t>
      </w:r>
      <w:r w:rsidRPr="00DC474B">
        <w:rPr>
          <w:color w:val="000000"/>
          <w:lang w:bidi="ru-RU"/>
        </w:rPr>
        <w:t>года в Главное управление МЧС России по Приморскому краю.</w:t>
      </w:r>
    </w:p>
    <w:p w:rsidR="001C5D83" w:rsidRPr="00DC474B" w:rsidRDefault="001C5D83" w:rsidP="001C5D83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 w:rsidRPr="00DC474B">
        <w:rPr>
          <w:color w:val="000000"/>
          <w:lang w:bidi="ru-RU"/>
        </w:rPr>
        <w:t>Количество участников не ограничено.</w:t>
      </w:r>
    </w:p>
    <w:p w:rsidR="003323C9" w:rsidRDefault="001C5D83" w:rsidP="00B65B9C">
      <w:pPr>
        <w:spacing w:after="230" w:line="276" w:lineRule="auto"/>
        <w:ind w:firstLine="0"/>
        <w:jc w:val="center"/>
        <w:rPr>
          <w:color w:val="000000"/>
          <w:lang w:bidi="ru-RU"/>
        </w:rPr>
        <w:sectPr w:rsidR="003323C9" w:rsidSect="00C924D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1701" w:header="567" w:footer="720" w:gutter="0"/>
          <w:pgNumType w:start="1"/>
          <w:cols w:space="708"/>
          <w:titlePg/>
          <w:docGrid w:linePitch="354"/>
        </w:sectPr>
      </w:pPr>
      <w:r w:rsidRPr="00DC474B">
        <w:rPr>
          <w:color w:val="000000"/>
          <w:lang w:bidi="ru-RU"/>
        </w:rPr>
        <w:t>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2C123B" w:rsidRPr="002C123B" w:rsidTr="00934995">
        <w:tc>
          <w:tcPr>
            <w:tcW w:w="4859" w:type="dxa"/>
            <w:shd w:val="clear" w:color="auto" w:fill="auto"/>
          </w:tcPr>
          <w:p w:rsidR="002C123B" w:rsidRPr="002C123B" w:rsidRDefault="002C123B" w:rsidP="002C123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2C123B" w:rsidRPr="002C123B" w:rsidRDefault="002C123B" w:rsidP="002C123B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2C123B">
              <w:rPr>
                <w:color w:val="000000"/>
                <w:szCs w:val="26"/>
              </w:rPr>
              <w:t>Приложение № 2</w:t>
            </w:r>
          </w:p>
          <w:p w:rsidR="002C123B" w:rsidRPr="002C123B" w:rsidRDefault="002C123B" w:rsidP="002C123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 w:rsidRPr="002C123B">
              <w:rPr>
                <w:color w:val="000000"/>
                <w:szCs w:val="26"/>
              </w:rPr>
              <w:t>УТВЕРЖДЕН</w:t>
            </w:r>
          </w:p>
          <w:p w:rsidR="002C123B" w:rsidRPr="002C123B" w:rsidRDefault="002C123B" w:rsidP="002C123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2C123B"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2C123B" w:rsidRPr="002C123B" w:rsidRDefault="00EE70A5" w:rsidP="002C123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36FBC">
              <w:rPr>
                <w:color w:val="000000"/>
              </w:rPr>
              <w:t>от «</w:t>
            </w:r>
            <w:r>
              <w:rPr>
                <w:color w:val="000000"/>
                <w:u w:val="single"/>
              </w:rPr>
              <w:t>06</w:t>
            </w:r>
            <w:r w:rsidRPr="00C36FBC">
              <w:rPr>
                <w:color w:val="000000"/>
              </w:rPr>
              <w:t xml:space="preserve">» </w:t>
            </w:r>
            <w:r>
              <w:rPr>
                <w:color w:val="000000"/>
                <w:u w:val="single"/>
              </w:rPr>
              <w:t>ноября</w:t>
            </w:r>
            <w:r w:rsidRPr="00C36FBC">
              <w:rPr>
                <w:color w:val="000000"/>
              </w:rPr>
              <w:t xml:space="preserve"> 2018 года № </w:t>
            </w:r>
            <w:r>
              <w:rPr>
                <w:color w:val="000000"/>
                <w:u w:val="single"/>
              </w:rPr>
              <w:t>733-па</w:t>
            </w:r>
            <w:bookmarkStart w:id="4" w:name="_GoBack"/>
            <w:bookmarkEnd w:id="4"/>
          </w:p>
        </w:tc>
      </w:tr>
    </w:tbl>
    <w:p w:rsidR="002C123B" w:rsidRPr="002C123B" w:rsidRDefault="002C123B" w:rsidP="002C123B">
      <w:pPr>
        <w:widowControl/>
        <w:autoSpaceDE/>
        <w:autoSpaceDN/>
        <w:adjustRightInd/>
        <w:spacing w:before="720"/>
        <w:ind w:firstLine="0"/>
        <w:jc w:val="center"/>
        <w:rPr>
          <w:rFonts w:eastAsia="Calibri"/>
          <w:b/>
          <w:spacing w:val="20"/>
          <w:szCs w:val="26"/>
          <w:lang w:eastAsia="en-US"/>
        </w:rPr>
      </w:pPr>
      <w:r w:rsidRPr="002C123B">
        <w:rPr>
          <w:rFonts w:eastAsia="Calibri"/>
          <w:b/>
          <w:spacing w:val="20"/>
          <w:szCs w:val="26"/>
          <w:lang w:eastAsia="en-US"/>
        </w:rPr>
        <w:t>СОСТАВ</w:t>
      </w:r>
    </w:p>
    <w:p w:rsidR="002C123B" w:rsidRPr="002C123B" w:rsidRDefault="002C123B" w:rsidP="002C123B">
      <w:pPr>
        <w:widowControl/>
        <w:autoSpaceDE/>
        <w:autoSpaceDN/>
        <w:adjustRightInd/>
        <w:ind w:firstLine="0"/>
        <w:jc w:val="center"/>
        <w:rPr>
          <w:rFonts w:eastAsia="Calibri"/>
          <w:b/>
          <w:szCs w:val="26"/>
          <w:lang w:eastAsia="en-US"/>
        </w:rPr>
      </w:pPr>
      <w:r w:rsidRPr="002C123B">
        <w:rPr>
          <w:rFonts w:eastAsia="Calibri"/>
          <w:b/>
          <w:szCs w:val="26"/>
          <w:lang w:eastAsia="en-US"/>
        </w:rPr>
        <w:t xml:space="preserve">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</w:t>
      </w:r>
    </w:p>
    <w:p w:rsidR="002C123B" w:rsidRPr="002C123B" w:rsidRDefault="002C123B" w:rsidP="002C123B">
      <w:pPr>
        <w:widowControl/>
        <w:autoSpaceDE/>
        <w:autoSpaceDN/>
        <w:adjustRightInd/>
        <w:spacing w:after="480"/>
        <w:ind w:firstLine="0"/>
        <w:jc w:val="center"/>
        <w:rPr>
          <w:rFonts w:eastAsia="Calibri"/>
          <w:b/>
          <w:szCs w:val="26"/>
          <w:lang w:eastAsia="en-US"/>
        </w:rPr>
      </w:pPr>
      <w:r w:rsidRPr="002C123B">
        <w:rPr>
          <w:rFonts w:eastAsia="Calibri"/>
          <w:b/>
          <w:szCs w:val="26"/>
          <w:lang w:eastAsia="en-US"/>
        </w:rPr>
        <w:t>Арсеньевского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414"/>
        <w:gridCol w:w="5818"/>
      </w:tblGrid>
      <w:tr w:rsidR="002C123B" w:rsidRPr="002C123B" w:rsidTr="00934995">
        <w:tc>
          <w:tcPr>
            <w:tcW w:w="9344" w:type="dxa"/>
            <w:gridSpan w:val="3"/>
            <w:shd w:val="clear" w:color="auto" w:fill="auto"/>
          </w:tcPr>
          <w:p w:rsidR="002C123B" w:rsidRPr="002C123B" w:rsidRDefault="002C123B" w:rsidP="002C123B">
            <w:pPr>
              <w:spacing w:after="120"/>
              <w:ind w:firstLine="0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Председатель комиссии:</w:t>
            </w:r>
          </w:p>
        </w:tc>
      </w:tr>
      <w:tr w:rsidR="002C123B" w:rsidRPr="002C123B" w:rsidTr="00934995">
        <w:tc>
          <w:tcPr>
            <w:tcW w:w="3112" w:type="dxa"/>
            <w:shd w:val="clear" w:color="auto" w:fill="auto"/>
          </w:tcPr>
          <w:p w:rsidR="002C123B" w:rsidRPr="002C123B" w:rsidRDefault="002C123B" w:rsidP="002C123B">
            <w:pPr>
              <w:ind w:firstLine="0"/>
              <w:jc w:val="left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Климов Сергей Владимирович</w:t>
            </w:r>
          </w:p>
        </w:tc>
        <w:tc>
          <w:tcPr>
            <w:tcW w:w="414" w:type="dxa"/>
          </w:tcPr>
          <w:p w:rsidR="002C123B" w:rsidRPr="002C123B" w:rsidRDefault="002C123B" w:rsidP="002C123B">
            <w:pPr>
              <w:ind w:firstLine="0"/>
              <w:jc w:val="center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2C123B" w:rsidRPr="002C123B" w:rsidRDefault="002C123B" w:rsidP="002C123B">
            <w:pPr>
              <w:spacing w:after="120"/>
              <w:ind w:firstLine="0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 xml:space="preserve">заместитель начальника управления по делам гражданской обороны и чрезвычайным ситуациям администрации Арсеньевского городского округа. </w:t>
            </w:r>
          </w:p>
        </w:tc>
      </w:tr>
      <w:tr w:rsidR="002C123B" w:rsidRPr="002C123B" w:rsidTr="00934995">
        <w:tc>
          <w:tcPr>
            <w:tcW w:w="9344" w:type="dxa"/>
            <w:gridSpan w:val="3"/>
            <w:shd w:val="clear" w:color="auto" w:fill="auto"/>
          </w:tcPr>
          <w:p w:rsidR="002C123B" w:rsidRPr="002C123B" w:rsidRDefault="002C123B" w:rsidP="002C123B">
            <w:pPr>
              <w:spacing w:after="120"/>
              <w:ind w:firstLine="0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Члены комиссии:</w:t>
            </w:r>
          </w:p>
        </w:tc>
      </w:tr>
      <w:tr w:rsidR="002C123B" w:rsidRPr="002C123B" w:rsidTr="00934995">
        <w:tc>
          <w:tcPr>
            <w:tcW w:w="3112" w:type="dxa"/>
            <w:shd w:val="clear" w:color="auto" w:fill="auto"/>
          </w:tcPr>
          <w:p w:rsidR="002C123B" w:rsidRPr="002C123B" w:rsidRDefault="002C123B" w:rsidP="002C123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C123B">
              <w:rPr>
                <w:sz w:val="28"/>
                <w:szCs w:val="28"/>
              </w:rPr>
              <w:t>Обыденников</w:t>
            </w:r>
            <w:proofErr w:type="spellEnd"/>
            <w:r w:rsidRPr="002C123B">
              <w:rPr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414" w:type="dxa"/>
          </w:tcPr>
          <w:p w:rsidR="002C123B" w:rsidRPr="002C123B" w:rsidRDefault="002C123B" w:rsidP="002C123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 w:rsidRPr="002C123B"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2C123B" w:rsidRPr="002C123B" w:rsidRDefault="002C123B" w:rsidP="002C123B">
            <w:pPr>
              <w:spacing w:after="120"/>
              <w:ind w:firstLine="0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начальник курсов гражданской обороны управления по делам гражданской обороны и чрезвычайным ситуациям администрации Арсеньевского городского округа;</w:t>
            </w:r>
          </w:p>
        </w:tc>
      </w:tr>
      <w:tr w:rsidR="002C123B" w:rsidRPr="002C123B" w:rsidTr="00934995">
        <w:tc>
          <w:tcPr>
            <w:tcW w:w="3112" w:type="dxa"/>
            <w:shd w:val="clear" w:color="auto" w:fill="auto"/>
          </w:tcPr>
          <w:p w:rsidR="002C123B" w:rsidRPr="002C123B" w:rsidRDefault="002C123B" w:rsidP="002C123B">
            <w:pPr>
              <w:ind w:firstLine="0"/>
              <w:jc w:val="left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Багров Вячеслав Алексеевич</w:t>
            </w:r>
          </w:p>
        </w:tc>
        <w:tc>
          <w:tcPr>
            <w:tcW w:w="414" w:type="dxa"/>
          </w:tcPr>
          <w:p w:rsidR="002C123B" w:rsidRPr="002C123B" w:rsidRDefault="002C123B" w:rsidP="002C123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 w:rsidRPr="002C123B"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2C123B" w:rsidRPr="002C123B" w:rsidRDefault="002C123B" w:rsidP="002C123B">
            <w:pPr>
              <w:spacing w:after="120"/>
              <w:ind w:firstLine="0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заведующий учебно-методическим кабинетом, преподаватель курсов гражданской обороны управления по делам гражданской обороны и чрезвычайным ситуациям администрации Арсеньевского городского округа;</w:t>
            </w:r>
          </w:p>
        </w:tc>
      </w:tr>
      <w:tr w:rsidR="002C123B" w:rsidRPr="002C123B" w:rsidTr="00934995">
        <w:tc>
          <w:tcPr>
            <w:tcW w:w="3112" w:type="dxa"/>
            <w:shd w:val="clear" w:color="auto" w:fill="auto"/>
          </w:tcPr>
          <w:p w:rsidR="002C123B" w:rsidRPr="002C123B" w:rsidRDefault="002C123B" w:rsidP="002C123B">
            <w:pPr>
              <w:ind w:firstLine="0"/>
              <w:jc w:val="left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Ищенко Наталья Борисовна</w:t>
            </w:r>
          </w:p>
        </w:tc>
        <w:tc>
          <w:tcPr>
            <w:tcW w:w="414" w:type="dxa"/>
          </w:tcPr>
          <w:p w:rsidR="002C123B" w:rsidRPr="002C123B" w:rsidRDefault="002C123B" w:rsidP="002C123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 w:rsidRPr="002C123B"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2C123B" w:rsidRPr="002C123B" w:rsidRDefault="002C123B" w:rsidP="002C123B">
            <w:pPr>
              <w:spacing w:after="120"/>
              <w:ind w:firstLine="0"/>
              <w:rPr>
                <w:sz w:val="28"/>
                <w:szCs w:val="28"/>
              </w:rPr>
            </w:pPr>
            <w:r w:rsidRPr="002C123B">
              <w:rPr>
                <w:sz w:val="28"/>
                <w:szCs w:val="28"/>
              </w:rPr>
              <w:t>ведущий специалист управления по делам гражданской обороны и чрезвычайным ситуациям администрации Арсеньевского городского округа.</w:t>
            </w:r>
          </w:p>
        </w:tc>
      </w:tr>
    </w:tbl>
    <w:p w:rsidR="002C123B" w:rsidRPr="002C123B" w:rsidRDefault="002C123B" w:rsidP="002C123B">
      <w:pPr>
        <w:widowControl/>
        <w:autoSpaceDE/>
        <w:autoSpaceDN/>
        <w:adjustRightInd/>
        <w:ind w:firstLine="0"/>
        <w:rPr>
          <w:rFonts w:eastAsia="Calibri"/>
          <w:szCs w:val="26"/>
          <w:lang w:eastAsia="en-US"/>
        </w:rPr>
      </w:pPr>
    </w:p>
    <w:p w:rsidR="002C123B" w:rsidRPr="002C123B" w:rsidRDefault="002C123B" w:rsidP="002C123B">
      <w:pPr>
        <w:widowControl/>
        <w:autoSpaceDE/>
        <w:autoSpaceDN/>
        <w:adjustRightInd/>
        <w:ind w:firstLine="0"/>
        <w:jc w:val="center"/>
        <w:rPr>
          <w:rFonts w:eastAsia="Calibri"/>
          <w:szCs w:val="26"/>
          <w:lang w:eastAsia="en-US"/>
        </w:rPr>
      </w:pPr>
      <w:r w:rsidRPr="002C123B">
        <w:rPr>
          <w:rFonts w:eastAsia="Calibri"/>
          <w:szCs w:val="26"/>
          <w:lang w:eastAsia="en-US"/>
        </w:rPr>
        <w:t>__________</w:t>
      </w:r>
    </w:p>
    <w:p w:rsidR="001C5D83" w:rsidRPr="00DC474B" w:rsidRDefault="001C5D83" w:rsidP="003323C9">
      <w:pPr>
        <w:spacing w:after="230" w:line="276" w:lineRule="auto"/>
        <w:ind w:firstLine="0"/>
        <w:rPr>
          <w:color w:val="000000"/>
          <w:lang w:bidi="ru-RU"/>
        </w:rPr>
      </w:pPr>
    </w:p>
    <w:p w:rsidR="00913BA1" w:rsidRPr="00D25DBE" w:rsidRDefault="00913BA1" w:rsidP="005E3611">
      <w:pPr>
        <w:spacing w:line="276" w:lineRule="auto"/>
        <w:rPr>
          <w:szCs w:val="26"/>
        </w:rPr>
      </w:pPr>
    </w:p>
    <w:sectPr w:rsidR="00913BA1" w:rsidRPr="00D25DBE" w:rsidSect="00C924D6">
      <w:pgSz w:w="11906" w:h="16838" w:code="9"/>
      <w:pgMar w:top="567" w:right="851" w:bottom="567" w:left="1701" w:header="567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7D" w:rsidRDefault="0096207D">
      <w:r>
        <w:separator/>
      </w:r>
    </w:p>
  </w:endnote>
  <w:endnote w:type="continuationSeparator" w:id="0">
    <w:p w:rsidR="0096207D" w:rsidRDefault="009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D6" w:rsidRDefault="00C924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D6" w:rsidRDefault="00C92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7D" w:rsidRDefault="0096207D">
      <w:r>
        <w:separator/>
      </w:r>
    </w:p>
  </w:footnote>
  <w:footnote w:type="continuationSeparator" w:id="0">
    <w:p w:rsidR="0096207D" w:rsidRDefault="0096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705525"/>
      <w:docPartObj>
        <w:docPartGallery w:val="Page Numbers (Top of Page)"/>
        <w:docPartUnique/>
      </w:docPartObj>
    </w:sdtPr>
    <w:sdtEndPr/>
    <w:sdtContent>
      <w:p w:rsidR="009D7EB4" w:rsidRDefault="009D7E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A5">
          <w:rPr>
            <w:noProof/>
          </w:rPr>
          <w:t>2</w:t>
        </w:r>
        <w:r>
          <w:fldChar w:fldCharType="end"/>
        </w:r>
      </w:p>
    </w:sdtContent>
  </w:sdt>
  <w:p w:rsidR="00821BF5" w:rsidRDefault="00821B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3406"/>
      <w:docPartObj>
        <w:docPartGallery w:val="Page Numbers (Top of Page)"/>
        <w:docPartUnique/>
      </w:docPartObj>
    </w:sdtPr>
    <w:sdtEndPr/>
    <w:sdtContent>
      <w:p w:rsidR="006E2E9A" w:rsidRDefault="006E2E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A5">
          <w:rPr>
            <w:noProof/>
          </w:rPr>
          <w:t>3</w:t>
        </w:r>
        <w:r>
          <w:fldChar w:fldCharType="end"/>
        </w:r>
      </w:p>
    </w:sdtContent>
  </w:sdt>
  <w:p w:rsidR="005F6EE8" w:rsidRDefault="0096207D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D6" w:rsidRPr="00C924D6" w:rsidRDefault="00C924D6" w:rsidP="00C924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39"/>
    <w:multiLevelType w:val="hybridMultilevel"/>
    <w:tmpl w:val="9EA236F0"/>
    <w:lvl w:ilvl="0" w:tplc="2B3C2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0373A2"/>
    <w:multiLevelType w:val="multilevel"/>
    <w:tmpl w:val="D644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4772B"/>
    <w:multiLevelType w:val="multilevel"/>
    <w:tmpl w:val="080C2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538FE"/>
    <w:multiLevelType w:val="multilevel"/>
    <w:tmpl w:val="D7E4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8D650A"/>
    <w:multiLevelType w:val="multilevel"/>
    <w:tmpl w:val="DD14DA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0B81"/>
    <w:multiLevelType w:val="multilevel"/>
    <w:tmpl w:val="4574D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6B1C42"/>
    <w:multiLevelType w:val="multilevel"/>
    <w:tmpl w:val="68A6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45126"/>
    <w:rsid w:val="00054425"/>
    <w:rsid w:val="0008485B"/>
    <w:rsid w:val="000917C2"/>
    <w:rsid w:val="000A28D5"/>
    <w:rsid w:val="000A6E13"/>
    <w:rsid w:val="000B3CE6"/>
    <w:rsid w:val="000B49D9"/>
    <w:rsid w:val="000D141F"/>
    <w:rsid w:val="000D32DB"/>
    <w:rsid w:val="000D3F75"/>
    <w:rsid w:val="00106952"/>
    <w:rsid w:val="00116EA6"/>
    <w:rsid w:val="00123568"/>
    <w:rsid w:val="00150032"/>
    <w:rsid w:val="00150A68"/>
    <w:rsid w:val="00160D34"/>
    <w:rsid w:val="00161858"/>
    <w:rsid w:val="0018271C"/>
    <w:rsid w:val="001C12F8"/>
    <w:rsid w:val="001C5D83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C123B"/>
    <w:rsid w:val="002F1F28"/>
    <w:rsid w:val="002F5299"/>
    <w:rsid w:val="00300FA4"/>
    <w:rsid w:val="00303407"/>
    <w:rsid w:val="00312322"/>
    <w:rsid w:val="00312737"/>
    <w:rsid w:val="0032700A"/>
    <w:rsid w:val="003323C9"/>
    <w:rsid w:val="00337183"/>
    <w:rsid w:val="003969F4"/>
    <w:rsid w:val="003B0DFD"/>
    <w:rsid w:val="003B504A"/>
    <w:rsid w:val="003C2758"/>
    <w:rsid w:val="003C6A76"/>
    <w:rsid w:val="003C7484"/>
    <w:rsid w:val="003F5F54"/>
    <w:rsid w:val="00403018"/>
    <w:rsid w:val="00404165"/>
    <w:rsid w:val="00415DAB"/>
    <w:rsid w:val="00454238"/>
    <w:rsid w:val="00471E00"/>
    <w:rsid w:val="00480149"/>
    <w:rsid w:val="00482BF8"/>
    <w:rsid w:val="00482D9F"/>
    <w:rsid w:val="004A2E30"/>
    <w:rsid w:val="004E45A2"/>
    <w:rsid w:val="004F18A8"/>
    <w:rsid w:val="004F539E"/>
    <w:rsid w:val="00514707"/>
    <w:rsid w:val="005711E8"/>
    <w:rsid w:val="00592A52"/>
    <w:rsid w:val="0059491F"/>
    <w:rsid w:val="005A55C1"/>
    <w:rsid w:val="005E3611"/>
    <w:rsid w:val="005E6061"/>
    <w:rsid w:val="005F38F2"/>
    <w:rsid w:val="005F45EB"/>
    <w:rsid w:val="005F621C"/>
    <w:rsid w:val="00616B5C"/>
    <w:rsid w:val="006454B4"/>
    <w:rsid w:val="006507F5"/>
    <w:rsid w:val="00681EFD"/>
    <w:rsid w:val="0068755F"/>
    <w:rsid w:val="00697624"/>
    <w:rsid w:val="006A7761"/>
    <w:rsid w:val="006C74BD"/>
    <w:rsid w:val="006D4787"/>
    <w:rsid w:val="006E2E9A"/>
    <w:rsid w:val="006E3865"/>
    <w:rsid w:val="006E5EA1"/>
    <w:rsid w:val="007076D8"/>
    <w:rsid w:val="007240A1"/>
    <w:rsid w:val="00740FCF"/>
    <w:rsid w:val="007418D8"/>
    <w:rsid w:val="0074281A"/>
    <w:rsid w:val="0077066E"/>
    <w:rsid w:val="00773245"/>
    <w:rsid w:val="00776B3F"/>
    <w:rsid w:val="00786DAE"/>
    <w:rsid w:val="007A154A"/>
    <w:rsid w:val="007B2B5B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8F185B"/>
    <w:rsid w:val="0090245B"/>
    <w:rsid w:val="009031B8"/>
    <w:rsid w:val="00913BA1"/>
    <w:rsid w:val="0096207D"/>
    <w:rsid w:val="00970D7D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2045"/>
    <w:rsid w:val="009D7EB4"/>
    <w:rsid w:val="009E176E"/>
    <w:rsid w:val="009F0B8C"/>
    <w:rsid w:val="009F128B"/>
    <w:rsid w:val="00A2655B"/>
    <w:rsid w:val="00A316E8"/>
    <w:rsid w:val="00A51C67"/>
    <w:rsid w:val="00A90A27"/>
    <w:rsid w:val="00AB6A4D"/>
    <w:rsid w:val="00AB6BB2"/>
    <w:rsid w:val="00AC5275"/>
    <w:rsid w:val="00AF6318"/>
    <w:rsid w:val="00AF6615"/>
    <w:rsid w:val="00B071F2"/>
    <w:rsid w:val="00B15210"/>
    <w:rsid w:val="00B22AAD"/>
    <w:rsid w:val="00B4356A"/>
    <w:rsid w:val="00B53139"/>
    <w:rsid w:val="00B65B9C"/>
    <w:rsid w:val="00B90291"/>
    <w:rsid w:val="00B945F8"/>
    <w:rsid w:val="00B9588A"/>
    <w:rsid w:val="00BA10C1"/>
    <w:rsid w:val="00BB5081"/>
    <w:rsid w:val="00BC3DC5"/>
    <w:rsid w:val="00BD674E"/>
    <w:rsid w:val="00BE6D8D"/>
    <w:rsid w:val="00C45DC1"/>
    <w:rsid w:val="00C53553"/>
    <w:rsid w:val="00C57EBA"/>
    <w:rsid w:val="00C71938"/>
    <w:rsid w:val="00C86421"/>
    <w:rsid w:val="00C924D6"/>
    <w:rsid w:val="00CC5186"/>
    <w:rsid w:val="00CD66E5"/>
    <w:rsid w:val="00CE1B6A"/>
    <w:rsid w:val="00D03713"/>
    <w:rsid w:val="00D1156F"/>
    <w:rsid w:val="00D127D8"/>
    <w:rsid w:val="00D14C85"/>
    <w:rsid w:val="00D203CE"/>
    <w:rsid w:val="00D32FCA"/>
    <w:rsid w:val="00D7375A"/>
    <w:rsid w:val="00D74227"/>
    <w:rsid w:val="00D950A3"/>
    <w:rsid w:val="00D96501"/>
    <w:rsid w:val="00DA1EF1"/>
    <w:rsid w:val="00DB022B"/>
    <w:rsid w:val="00DF02F0"/>
    <w:rsid w:val="00E0057D"/>
    <w:rsid w:val="00E11DCE"/>
    <w:rsid w:val="00E15DFC"/>
    <w:rsid w:val="00E17E44"/>
    <w:rsid w:val="00E26D49"/>
    <w:rsid w:val="00E715B2"/>
    <w:rsid w:val="00E8197C"/>
    <w:rsid w:val="00E954C3"/>
    <w:rsid w:val="00E97C4A"/>
    <w:rsid w:val="00EB7FD7"/>
    <w:rsid w:val="00EC18D6"/>
    <w:rsid w:val="00EC6431"/>
    <w:rsid w:val="00EE6E10"/>
    <w:rsid w:val="00EE70A5"/>
    <w:rsid w:val="00EF340C"/>
    <w:rsid w:val="00F015B6"/>
    <w:rsid w:val="00F057D9"/>
    <w:rsid w:val="00F32E4D"/>
    <w:rsid w:val="00F34521"/>
    <w:rsid w:val="00F37B6A"/>
    <w:rsid w:val="00F47DC6"/>
    <w:rsid w:val="00F66375"/>
    <w:rsid w:val="00F7778A"/>
    <w:rsid w:val="00F856B0"/>
    <w:rsid w:val="00F87ADF"/>
    <w:rsid w:val="00FA31F5"/>
    <w:rsid w:val="00FC3739"/>
    <w:rsid w:val="00FD1A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A74D5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474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56</cp:revision>
  <cp:lastPrinted>2018-11-02T07:04:00Z</cp:lastPrinted>
  <dcterms:created xsi:type="dcterms:W3CDTF">2018-07-11T23:56:00Z</dcterms:created>
  <dcterms:modified xsi:type="dcterms:W3CDTF">2018-11-07T04:24:00Z</dcterms:modified>
</cp:coreProperties>
</file>