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F459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июля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F459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216376">
        <w:rPr>
          <w:szCs w:val="26"/>
        </w:rPr>
        <w:t>устранением аварии на</w:t>
      </w:r>
      <w:r>
        <w:rPr>
          <w:szCs w:val="26"/>
        </w:rPr>
        <w:t xml:space="preserve"> тепловой сети по ул. </w:t>
      </w:r>
      <w:r w:rsidR="00524402">
        <w:rPr>
          <w:szCs w:val="26"/>
        </w:rPr>
        <w:t>Октябрьская</w:t>
      </w:r>
      <w:r>
        <w:rPr>
          <w:szCs w:val="26"/>
        </w:rPr>
        <w:t xml:space="preserve"> в районе </w:t>
      </w:r>
      <w:r w:rsidR="00524402">
        <w:rPr>
          <w:szCs w:val="26"/>
        </w:rPr>
        <w:t>многоквартирного дома № 5</w:t>
      </w:r>
      <w:r w:rsidR="008A16C3">
        <w:rPr>
          <w:szCs w:val="26"/>
        </w:rPr>
        <w:t>3</w:t>
      </w:r>
      <w:r w:rsidR="00524402">
        <w:rPr>
          <w:szCs w:val="26"/>
        </w:rPr>
        <w:t xml:space="preserve"> по ул. Октябрьская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</w:t>
      </w:r>
      <w:bookmarkStart w:id="0" w:name="_GoBack"/>
      <w:bookmarkEnd w:id="0"/>
      <w:r w:rsidRPr="006C29E1">
        <w:rPr>
          <w:szCs w:val="26"/>
        </w:rPr>
        <w:t>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216376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>
        <w:rPr>
          <w:szCs w:val="26"/>
        </w:rPr>
        <w:t xml:space="preserve">ул. </w:t>
      </w:r>
      <w:r w:rsidR="00524402">
        <w:rPr>
          <w:szCs w:val="26"/>
        </w:rPr>
        <w:t>Октябрьская в районе многоквартирного дома № 5</w:t>
      </w:r>
      <w:r w:rsidR="008A16C3">
        <w:rPr>
          <w:szCs w:val="26"/>
        </w:rPr>
        <w:t>3</w:t>
      </w:r>
      <w:r w:rsidR="00524402">
        <w:rPr>
          <w:szCs w:val="26"/>
        </w:rPr>
        <w:t xml:space="preserve"> по ул. Октябрьская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 w:rsidR="006001AC">
        <w:rPr>
          <w:szCs w:val="26"/>
        </w:rPr>
        <w:t>8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435001">
        <w:rPr>
          <w:szCs w:val="26"/>
        </w:rPr>
        <w:t>1</w:t>
      </w:r>
      <w:r w:rsidR="00216376">
        <w:rPr>
          <w:szCs w:val="26"/>
        </w:rPr>
        <w:t>9</w:t>
      </w:r>
      <w:r w:rsidR="008A16C3">
        <w:rPr>
          <w:szCs w:val="26"/>
        </w:rPr>
        <w:t xml:space="preserve"> ию</w:t>
      </w:r>
      <w:r w:rsidR="00435001">
        <w:rPr>
          <w:szCs w:val="26"/>
        </w:rPr>
        <w:t>л</w:t>
      </w:r>
      <w:r w:rsidR="00524402">
        <w:rPr>
          <w:szCs w:val="26"/>
        </w:rPr>
        <w:t>я</w:t>
      </w:r>
      <w:r>
        <w:rPr>
          <w:szCs w:val="26"/>
        </w:rPr>
        <w:t xml:space="preserve"> 202</w:t>
      </w:r>
      <w:r w:rsidR="008A16C3">
        <w:rPr>
          <w:szCs w:val="26"/>
        </w:rPr>
        <w:t>2</w:t>
      </w:r>
      <w:r>
        <w:rPr>
          <w:szCs w:val="26"/>
        </w:rPr>
        <w:t xml:space="preserve"> года до 1</w:t>
      </w:r>
      <w:r w:rsidR="00216376">
        <w:rPr>
          <w:szCs w:val="26"/>
        </w:rPr>
        <w:t>7</w:t>
      </w:r>
      <w:r w:rsidRPr="00EE54E7">
        <w:rPr>
          <w:szCs w:val="26"/>
        </w:rPr>
        <w:t xml:space="preserve">:00 часов </w:t>
      </w:r>
      <w:r w:rsidR="00435001">
        <w:rPr>
          <w:szCs w:val="26"/>
        </w:rPr>
        <w:t>2</w:t>
      </w:r>
      <w:r w:rsidR="00216376">
        <w:rPr>
          <w:szCs w:val="26"/>
        </w:rPr>
        <w:t>9</w:t>
      </w:r>
      <w:r w:rsidR="008A16C3">
        <w:rPr>
          <w:szCs w:val="26"/>
        </w:rPr>
        <w:t xml:space="preserve"> ию</w:t>
      </w:r>
      <w:r w:rsidR="00435001">
        <w:rPr>
          <w:szCs w:val="26"/>
        </w:rPr>
        <w:t>л</w:t>
      </w:r>
      <w:r w:rsidR="00524402">
        <w:rPr>
          <w:szCs w:val="26"/>
        </w:rPr>
        <w:t>я</w:t>
      </w:r>
      <w:r w:rsidR="00877049">
        <w:rPr>
          <w:szCs w:val="26"/>
        </w:rPr>
        <w:t xml:space="preserve"> 202</w:t>
      </w:r>
      <w:r w:rsidR="00435001">
        <w:rPr>
          <w:szCs w:val="26"/>
        </w:rPr>
        <w:t>2</w:t>
      </w:r>
      <w:r>
        <w:rPr>
          <w:szCs w:val="26"/>
        </w:rPr>
        <w:t xml:space="preserve"> года.</w:t>
      </w:r>
    </w:p>
    <w:p w:rsidR="00C8381D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Годнюку</w:t>
      </w:r>
      <w:proofErr w:type="spellEnd"/>
      <w:r>
        <w:rPr>
          <w:szCs w:val="26"/>
        </w:rPr>
        <w:t xml:space="preserve"> А.В.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524402">
        <w:rPr>
          <w:szCs w:val="26"/>
        </w:rPr>
        <w:t>Октябрьская</w:t>
      </w:r>
      <w:r w:rsidR="00216376">
        <w:rPr>
          <w:szCs w:val="26"/>
        </w:rPr>
        <w:t>, Щербакова, 9 Мая</w:t>
      </w:r>
      <w:r w:rsidR="008550CE">
        <w:rPr>
          <w:szCs w:val="26"/>
        </w:rPr>
        <w:t>.</w:t>
      </w:r>
    </w:p>
    <w:p w:rsidR="008550CE" w:rsidRDefault="008550CE" w:rsidP="00216376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216376" w:rsidRPr="00216376" w:rsidRDefault="00216376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3. </w:t>
      </w:r>
      <w:r w:rsidRPr="00216376">
        <w:rPr>
          <w:szCs w:val="26"/>
        </w:rPr>
        <w:t>Управлению жизнеобеспечения администрации городского округа:</w:t>
      </w:r>
    </w:p>
    <w:p w:rsidR="00216376" w:rsidRPr="00216376" w:rsidRDefault="00216376" w:rsidP="00216376">
      <w:pPr>
        <w:tabs>
          <w:tab w:val="left" w:pos="935"/>
        </w:tabs>
        <w:spacing w:line="324" w:lineRule="auto"/>
        <w:rPr>
          <w:szCs w:val="26"/>
        </w:rPr>
      </w:pPr>
      <w:r w:rsidRPr="00216376">
        <w:rPr>
          <w:szCs w:val="26"/>
        </w:rPr>
        <w:t>-</w:t>
      </w:r>
      <w:r w:rsidRPr="00216376">
        <w:rPr>
          <w:szCs w:val="26"/>
        </w:rPr>
        <w:tab/>
        <w:t xml:space="preserve"> изменить движение общественного транспорта, следующего по муниципальным маршрутам регулярных перевозок пассажиров и багажа № 1,</w:t>
      </w:r>
      <w:r>
        <w:rPr>
          <w:szCs w:val="26"/>
        </w:rPr>
        <w:t xml:space="preserve"> № 2,                   </w:t>
      </w:r>
      <w:r w:rsidRPr="00216376">
        <w:rPr>
          <w:szCs w:val="26"/>
        </w:rPr>
        <w:t xml:space="preserve"> № 4, № 6, № 11, № 11а, № 12, № 12т в следующем порядке: начальная точка отправления – ул. Октябрьская </w:t>
      </w:r>
      <w:r>
        <w:rPr>
          <w:szCs w:val="26"/>
        </w:rPr>
        <w:t xml:space="preserve">– проезд Строителей - ул. Первомайская                                             </w:t>
      </w:r>
      <w:r w:rsidRPr="00216376">
        <w:rPr>
          <w:szCs w:val="26"/>
        </w:rPr>
        <w:t xml:space="preserve">- ул. Щербакова – ул. </w:t>
      </w:r>
      <w:r>
        <w:rPr>
          <w:szCs w:val="26"/>
        </w:rPr>
        <w:t>Октябрьская</w:t>
      </w:r>
      <w:r w:rsidRPr="00216376">
        <w:rPr>
          <w:szCs w:val="26"/>
        </w:rPr>
        <w:t xml:space="preserve">, далее – по маршруту следования, аналогично в обратном направлении на период с 08:00 часов 19 июля 2022 года до 17:00 часов </w:t>
      </w:r>
      <w:r w:rsidR="006E0B68">
        <w:rPr>
          <w:szCs w:val="26"/>
        </w:rPr>
        <w:t xml:space="preserve">                       </w:t>
      </w:r>
      <w:r w:rsidRPr="00216376">
        <w:rPr>
          <w:szCs w:val="26"/>
        </w:rPr>
        <w:t xml:space="preserve">29 июля 2022 года; </w:t>
      </w:r>
    </w:p>
    <w:p w:rsidR="00216376" w:rsidRPr="00216376" w:rsidRDefault="00216376" w:rsidP="00216376">
      <w:pPr>
        <w:tabs>
          <w:tab w:val="left" w:pos="935"/>
        </w:tabs>
        <w:spacing w:line="324" w:lineRule="auto"/>
        <w:rPr>
          <w:szCs w:val="26"/>
        </w:rPr>
      </w:pPr>
      <w:r w:rsidRPr="00216376">
        <w:rPr>
          <w:szCs w:val="26"/>
        </w:rPr>
        <w:lastRenderedPageBreak/>
        <w:t>-</w:t>
      </w:r>
      <w:r w:rsidRPr="00216376"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маршрута движения автобусов по территории Арсеньевского городского округа, на время </w:t>
      </w:r>
      <w:r>
        <w:rPr>
          <w:szCs w:val="26"/>
        </w:rPr>
        <w:t>устранения аварии на тепловой сети</w:t>
      </w:r>
      <w:r w:rsidRPr="00216376">
        <w:rPr>
          <w:szCs w:val="26"/>
        </w:rPr>
        <w:t>.</w:t>
      </w:r>
    </w:p>
    <w:p w:rsidR="008550CE" w:rsidRPr="00F70599" w:rsidRDefault="00216376" w:rsidP="0021637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4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216376" w:rsidRDefault="008550CE" w:rsidP="00216376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216376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216376">
        <w:rPr>
          <w:szCs w:val="26"/>
          <w:lang w:eastAsia="ru-RU"/>
        </w:rPr>
        <w:t>возложить на первого заместителя главы администрации городского округа Богомолова</w:t>
      </w:r>
      <w:r w:rsidR="00EB74BD" w:rsidRPr="00216376">
        <w:rPr>
          <w:szCs w:val="26"/>
          <w:lang w:eastAsia="ru-RU"/>
        </w:rPr>
        <w:t xml:space="preserve"> Е.В.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8C" w:rsidRDefault="00CA488C">
      <w:r>
        <w:separator/>
      </w:r>
    </w:p>
  </w:endnote>
  <w:endnote w:type="continuationSeparator" w:id="0">
    <w:p w:rsidR="00CA488C" w:rsidRDefault="00CA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8C" w:rsidRDefault="00CA488C">
      <w:r>
        <w:separator/>
      </w:r>
    </w:p>
  </w:footnote>
  <w:footnote w:type="continuationSeparator" w:id="0">
    <w:p w:rsidR="00CA488C" w:rsidRDefault="00CA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596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1F6D20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8169-E013-4F61-B335-7502A3C3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8</cp:revision>
  <cp:lastPrinted>2021-07-07T00:49:00Z</cp:lastPrinted>
  <dcterms:created xsi:type="dcterms:W3CDTF">2022-05-30T01:34:00Z</dcterms:created>
  <dcterms:modified xsi:type="dcterms:W3CDTF">2022-07-14T06:48:00Z</dcterms:modified>
</cp:coreProperties>
</file>