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46628" w14:textId="77777777" w:rsidR="00CC1DFE" w:rsidRPr="00F01146" w:rsidRDefault="00CC1DFE" w:rsidP="00CC1DFE">
      <w:pPr>
        <w:pStyle w:val="ConsPlusTitle"/>
        <w:jc w:val="center"/>
        <w:outlineLvl w:val="0"/>
      </w:pPr>
      <w:r w:rsidRPr="00F01146">
        <w:t>АДМИНИСТРАЦИЯ АРСЕНЬЕВСКОГО ГОРОДСКОГО ОКРУГА</w:t>
      </w:r>
    </w:p>
    <w:p w14:paraId="6E6FEFF5" w14:textId="77777777" w:rsidR="00CC1DFE" w:rsidRPr="00F01146" w:rsidRDefault="00CC1DFE" w:rsidP="00CC1DFE">
      <w:pPr>
        <w:pStyle w:val="ConsPlusTitle"/>
        <w:jc w:val="center"/>
      </w:pPr>
      <w:r w:rsidRPr="00F01146">
        <w:t>ПРИМОРСКОГО КРАЯ</w:t>
      </w:r>
    </w:p>
    <w:p w14:paraId="57558BB4" w14:textId="77777777" w:rsidR="00CC1DFE" w:rsidRPr="00F01146" w:rsidRDefault="00CC1DFE" w:rsidP="00CC1DFE">
      <w:pPr>
        <w:pStyle w:val="ConsPlusTitle"/>
        <w:jc w:val="center"/>
      </w:pPr>
    </w:p>
    <w:p w14:paraId="07DD626B" w14:textId="77777777" w:rsidR="00CC1DFE" w:rsidRPr="00F01146" w:rsidRDefault="00CC1DFE" w:rsidP="00CC1DFE">
      <w:pPr>
        <w:pStyle w:val="ConsPlusTitle"/>
        <w:jc w:val="center"/>
      </w:pPr>
      <w:r w:rsidRPr="00F01146">
        <w:t>ПОСТАНОВЛЕНИЕ</w:t>
      </w:r>
    </w:p>
    <w:p w14:paraId="5315572C" w14:textId="77777777" w:rsidR="00CC1DFE" w:rsidRPr="00F01146" w:rsidRDefault="00CC1DFE" w:rsidP="00CC1DFE">
      <w:pPr>
        <w:pStyle w:val="ConsPlusTitle"/>
        <w:jc w:val="center"/>
      </w:pPr>
      <w:r w:rsidRPr="00F01146">
        <w:t>от 13 апреля 2016 г. N 277-па</w:t>
      </w:r>
    </w:p>
    <w:p w14:paraId="74BE0494" w14:textId="77777777" w:rsidR="00CC1DFE" w:rsidRPr="00F01146" w:rsidRDefault="00CC1DFE" w:rsidP="00CC1DFE">
      <w:pPr>
        <w:pStyle w:val="ConsPlusTitle"/>
        <w:jc w:val="center"/>
      </w:pPr>
    </w:p>
    <w:p w14:paraId="38C29A8D" w14:textId="77777777" w:rsidR="00CC1DFE" w:rsidRPr="00F01146" w:rsidRDefault="00CC1DFE" w:rsidP="00CC1DFE">
      <w:pPr>
        <w:pStyle w:val="ConsPlusTitle"/>
        <w:jc w:val="center"/>
      </w:pPr>
      <w:r w:rsidRPr="00F01146">
        <w:t>ОБ УТВЕРЖДЕНИИ ПОРЯДКА ПРЕДОСТАВЛЕНИЯ</w:t>
      </w:r>
    </w:p>
    <w:p w14:paraId="1CAFE592" w14:textId="77777777" w:rsidR="00CC1DFE" w:rsidRPr="00F01146" w:rsidRDefault="00CC1DFE" w:rsidP="00CC1DFE">
      <w:pPr>
        <w:pStyle w:val="ConsPlusTitle"/>
        <w:jc w:val="center"/>
      </w:pPr>
      <w:r w:rsidRPr="00F01146">
        <w:t>ИМУЩЕСТВЕННОЙ ПОДДЕРЖКИ СУБЪЕКТАМ МАЛОГО И СРЕДНЕГО</w:t>
      </w:r>
    </w:p>
    <w:p w14:paraId="2306DD6B" w14:textId="77777777" w:rsidR="00CC1DFE" w:rsidRPr="00F01146" w:rsidRDefault="00CC1DFE" w:rsidP="00CC1DFE">
      <w:pPr>
        <w:pStyle w:val="ConsPlusTitle"/>
        <w:jc w:val="center"/>
      </w:pPr>
      <w:r w:rsidRPr="00F01146">
        <w:t>ПРЕДПРИНИМАТЕЛЬСТВА, САМОЗАНЯТЫМ ГРАЖДАНАМ АРСЕНЬЕВСКОГО</w:t>
      </w:r>
    </w:p>
    <w:p w14:paraId="5969215E" w14:textId="77777777" w:rsidR="00CC1DFE" w:rsidRPr="00F01146" w:rsidRDefault="00CC1DFE" w:rsidP="00CC1DFE">
      <w:pPr>
        <w:pStyle w:val="ConsPlusTitle"/>
        <w:jc w:val="center"/>
      </w:pPr>
      <w:r w:rsidRPr="00F01146">
        <w:t>ГОРОДСКОГО ОКРУГА</w:t>
      </w:r>
    </w:p>
    <w:p w14:paraId="313208A3" w14:textId="77777777" w:rsidR="00CC1DFE" w:rsidRPr="00F01146" w:rsidRDefault="00CC1DFE" w:rsidP="00CC1D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01146" w:rsidRPr="00F01146" w14:paraId="24E96829" w14:textId="77777777" w:rsidTr="00DA65F4">
        <w:tc>
          <w:tcPr>
            <w:tcW w:w="60" w:type="dxa"/>
            <w:tcBorders>
              <w:top w:val="nil"/>
              <w:left w:val="nil"/>
              <w:bottom w:val="nil"/>
              <w:right w:val="nil"/>
            </w:tcBorders>
            <w:shd w:val="clear" w:color="auto" w:fill="CED3F1"/>
            <w:tcMar>
              <w:top w:w="0" w:type="dxa"/>
              <w:left w:w="0" w:type="dxa"/>
              <w:bottom w:w="0" w:type="dxa"/>
              <w:right w:w="0" w:type="dxa"/>
            </w:tcMar>
          </w:tcPr>
          <w:p w14:paraId="678227DC" w14:textId="77777777" w:rsidR="00CC1DFE" w:rsidRPr="00F01146" w:rsidRDefault="00CC1DFE" w:rsidP="00DA65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400A2D" w14:textId="77777777" w:rsidR="00CC1DFE" w:rsidRPr="00F01146" w:rsidRDefault="00CC1DFE" w:rsidP="00DA65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D31F5D" w14:textId="77777777" w:rsidR="00CC1DFE" w:rsidRPr="00F01146" w:rsidRDefault="00CC1DFE" w:rsidP="00DA65F4">
            <w:pPr>
              <w:pStyle w:val="ConsPlusNormal"/>
              <w:jc w:val="center"/>
            </w:pPr>
            <w:r w:rsidRPr="00F01146">
              <w:t>Список изменяющих документов</w:t>
            </w:r>
          </w:p>
          <w:p w14:paraId="44670368" w14:textId="77777777" w:rsidR="00CC1DFE" w:rsidRPr="00F01146" w:rsidRDefault="00CC1DFE" w:rsidP="00DA65F4">
            <w:pPr>
              <w:pStyle w:val="ConsPlusNormal"/>
              <w:jc w:val="center"/>
            </w:pPr>
            <w:r w:rsidRPr="00F01146">
              <w:t>(в ред. Постановлений администрации</w:t>
            </w:r>
          </w:p>
          <w:p w14:paraId="3EFA97B4" w14:textId="77777777" w:rsidR="00CC1DFE" w:rsidRPr="00F01146" w:rsidRDefault="00CC1DFE" w:rsidP="00DA65F4">
            <w:pPr>
              <w:pStyle w:val="ConsPlusNormal"/>
              <w:jc w:val="center"/>
            </w:pPr>
            <w:r w:rsidRPr="00F01146">
              <w:t>Арсеньевского городского округа</w:t>
            </w:r>
          </w:p>
          <w:p w14:paraId="2E9AB5F3" w14:textId="77777777" w:rsidR="00CC1DFE" w:rsidRPr="00F01146" w:rsidRDefault="00CC1DFE" w:rsidP="00DA65F4">
            <w:pPr>
              <w:pStyle w:val="ConsPlusNormal"/>
              <w:jc w:val="center"/>
            </w:pPr>
            <w:r w:rsidRPr="00F01146">
              <w:t xml:space="preserve">от 21.09.2016 </w:t>
            </w:r>
            <w:hyperlink r:id="rId6" w:tooltip="Постановление администрации Арсеньевского городского округа от 21.09.2016 N 762-па &quot;О внесении изменений в постановление администрации Арсеньевского городского округа от 13 апреля 2016 г. N 277-па &quot;Об утверждении Порядка предоставления имущественной поддержки ">
              <w:r w:rsidRPr="00F01146">
                <w:t>N 762-па</w:t>
              </w:r>
            </w:hyperlink>
            <w:r w:rsidRPr="00F01146">
              <w:t xml:space="preserve">, от 10.08.2018 </w:t>
            </w:r>
            <w:hyperlink r:id="rId7" w:tooltip="Постановление администрации Арсеньевского городского округа от 10.08.2018 N 512-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Pr="00F01146">
                <w:t>N 512-па</w:t>
              </w:r>
            </w:hyperlink>
            <w:r w:rsidRPr="00F01146">
              <w:t>,</w:t>
            </w:r>
          </w:p>
          <w:p w14:paraId="0042F1CA" w14:textId="77777777" w:rsidR="00CC1DFE" w:rsidRPr="00F01146" w:rsidRDefault="00CC1DFE" w:rsidP="00DA65F4">
            <w:pPr>
              <w:pStyle w:val="ConsPlusNormal"/>
              <w:jc w:val="center"/>
            </w:pPr>
            <w:r w:rsidRPr="00F01146">
              <w:t xml:space="preserve">от 05.02.2019 </w:t>
            </w:r>
            <w:hyperlink r:id="rId8" w:tooltip="Постановление администрации Арсеньевского городского округа от 05.02.2019 N 65-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и">
              <w:r w:rsidRPr="00F01146">
                <w:t>N 65-па</w:t>
              </w:r>
            </w:hyperlink>
            <w:r w:rsidRPr="00F01146">
              <w:t xml:space="preserve">, от 13.06.2019 </w:t>
            </w:r>
            <w:hyperlink r:id="rId9" w:tooltip="Постановление администрации Арсеньевского городского округа от 13.06.2019 N 402-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Pr="00F01146">
                <w:t>N 402-па</w:t>
              </w:r>
            </w:hyperlink>
            <w:r w:rsidRPr="00F01146">
              <w:t>,</w:t>
            </w:r>
          </w:p>
          <w:p w14:paraId="234282F0" w14:textId="77777777" w:rsidR="00CC1DFE" w:rsidRPr="00F01146" w:rsidRDefault="00CC1DFE" w:rsidP="00DA65F4">
            <w:pPr>
              <w:pStyle w:val="ConsPlusNormal"/>
              <w:jc w:val="center"/>
            </w:pPr>
            <w:r w:rsidRPr="00F01146">
              <w:t xml:space="preserve">от 17.08.2020 </w:t>
            </w:r>
            <w:hyperlink r:id="rId10" w:tooltip="Постановление администрации Арсеньевского городского округа от 17.08.2020 N 488-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Pr="00F01146">
                <w:t>N 488-па</w:t>
              </w:r>
            </w:hyperlink>
            <w:r w:rsidRPr="00F01146">
              <w:t xml:space="preserve">, от 08.12.2020 </w:t>
            </w:r>
            <w:hyperlink r:id="rId11" w:tooltip="Постановление администрации Арсеньевского городского округа от 08.12.2020 N 728-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Pr="00F01146">
                <w:t>N 728-па</w:t>
              </w:r>
            </w:hyperlink>
            <w:r w:rsidRPr="00F01146">
              <w:t>,</w:t>
            </w:r>
          </w:p>
          <w:p w14:paraId="49A5FFA3" w14:textId="77777777" w:rsidR="00CC1DFE" w:rsidRPr="00F01146" w:rsidRDefault="00CC1DFE" w:rsidP="00DA65F4">
            <w:pPr>
              <w:pStyle w:val="ConsPlusNormal"/>
              <w:jc w:val="center"/>
            </w:pPr>
            <w:r w:rsidRPr="00F01146">
              <w:t xml:space="preserve">от 29.12.2021 </w:t>
            </w:r>
            <w:hyperlink r:id="rId12" w:tooltip="Постановление администрации Арсеньевского городского округа от 29.12.2021 N 655-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Pr="00F01146">
                <w:t>N 655-па</w:t>
              </w:r>
            </w:hyperlink>
            <w:r w:rsidRPr="00F01146">
              <w:t>)</w:t>
            </w:r>
          </w:p>
        </w:tc>
        <w:tc>
          <w:tcPr>
            <w:tcW w:w="113" w:type="dxa"/>
            <w:tcBorders>
              <w:top w:val="nil"/>
              <w:left w:val="nil"/>
              <w:bottom w:val="nil"/>
              <w:right w:val="nil"/>
            </w:tcBorders>
            <w:shd w:val="clear" w:color="auto" w:fill="F4F3F8"/>
            <w:tcMar>
              <w:top w:w="0" w:type="dxa"/>
              <w:left w:w="0" w:type="dxa"/>
              <w:bottom w:w="0" w:type="dxa"/>
              <w:right w:w="0" w:type="dxa"/>
            </w:tcMar>
          </w:tcPr>
          <w:p w14:paraId="004CFF43" w14:textId="77777777" w:rsidR="00CC1DFE" w:rsidRPr="00F01146" w:rsidRDefault="00CC1DFE" w:rsidP="00DA65F4">
            <w:pPr>
              <w:pStyle w:val="ConsPlusNormal"/>
            </w:pPr>
          </w:p>
        </w:tc>
      </w:tr>
    </w:tbl>
    <w:p w14:paraId="294DB6ED" w14:textId="77777777" w:rsidR="00CC1DFE" w:rsidRPr="00F01146" w:rsidRDefault="00CC1DFE" w:rsidP="00CC1DFE">
      <w:pPr>
        <w:pStyle w:val="ConsPlusNormal"/>
        <w:jc w:val="both"/>
      </w:pPr>
    </w:p>
    <w:p w14:paraId="256F75A5" w14:textId="77777777" w:rsidR="00CC1DFE" w:rsidRPr="00F01146" w:rsidRDefault="00CC1DFE" w:rsidP="00CC1DFE">
      <w:pPr>
        <w:pStyle w:val="ConsPlusNormal"/>
        <w:ind w:firstLine="540"/>
        <w:jc w:val="both"/>
      </w:pPr>
      <w:r w:rsidRPr="00F01146">
        <w:t xml:space="preserve">В целях реализации муниципальной программы "Экономическое развитие и инновационная экономика Арсеньевского городского округа" на 2015 - 2020 годы, утвержденной постановлением администрации Арсеньевского городского округа от 4 февраля 2015 года N 57-па "Об утверждении муниципальной программы "Экономическое развитие и инновационная экономика Арсеньевского городского округа" на 2015 - 2017 годы, на основании </w:t>
      </w:r>
      <w:hyperlink r:id="rId13" w:tooltip="Муниципальный правовой акт Думы Арсеньевского городского округа от 04.08.2009 N 187-МПА &quot;Устав Арсеньевского городского округа Приморского края&quot; (принят Думой Арсеньевского городского округа 22.07.2009) (ред. от 26.05.2022) {КонсультантПлюс}">
        <w:r w:rsidRPr="00F01146">
          <w:t>Устава</w:t>
        </w:r>
      </w:hyperlink>
      <w:r w:rsidRPr="00F01146">
        <w:t xml:space="preserve"> Арсеньевского городского округа, администрация Арсеньевского городского округа постановляет:</w:t>
      </w:r>
    </w:p>
    <w:p w14:paraId="400102B9" w14:textId="77777777" w:rsidR="00CC1DFE" w:rsidRPr="00F01146" w:rsidRDefault="00CC1DFE" w:rsidP="00CC1DFE">
      <w:pPr>
        <w:pStyle w:val="ConsPlusNormal"/>
        <w:spacing w:before="200"/>
        <w:ind w:firstLine="540"/>
        <w:jc w:val="both"/>
      </w:pPr>
      <w:r w:rsidRPr="00F01146">
        <w:t xml:space="preserve">1. Утвердить прилагаемый </w:t>
      </w:r>
      <w:hyperlink w:anchor="P40" w:tooltip="ПОРЯДОК">
        <w:r w:rsidRPr="00F01146">
          <w:t>Порядок</w:t>
        </w:r>
      </w:hyperlink>
      <w:r w:rsidRPr="00F01146">
        <w:t xml:space="preserve"> предоставления имущественной поддержки субъектам малого и среднего предпринимательства, самозанятым гражданам Арсеньевского городского округа (далее - Порядок).</w:t>
      </w:r>
    </w:p>
    <w:p w14:paraId="01D24D80" w14:textId="77777777" w:rsidR="00CC1DFE" w:rsidRPr="00F01146" w:rsidRDefault="00CC1DFE" w:rsidP="00CC1DFE">
      <w:pPr>
        <w:pStyle w:val="ConsPlusNormal"/>
        <w:jc w:val="both"/>
      </w:pPr>
      <w:r w:rsidRPr="00F01146">
        <w:t xml:space="preserve">(в ред. </w:t>
      </w:r>
      <w:hyperlink r:id="rId14" w:tooltip="Постановление администрации Арсеньевского городского округа от 08.12.2020 N 728-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Pr="00F01146">
          <w:t>Постановления</w:t>
        </w:r>
      </w:hyperlink>
      <w:r w:rsidRPr="00F01146">
        <w:t xml:space="preserve"> администрации Арсеньевского городского округа от 08.12.2020 N 728-па)</w:t>
      </w:r>
    </w:p>
    <w:p w14:paraId="7BF3D640" w14:textId="77777777" w:rsidR="00CC1DFE" w:rsidRPr="00F01146" w:rsidRDefault="00CC1DFE" w:rsidP="00CC1DFE">
      <w:pPr>
        <w:pStyle w:val="ConsPlusNormal"/>
        <w:spacing w:before="200"/>
        <w:ind w:firstLine="540"/>
        <w:jc w:val="both"/>
      </w:pPr>
      <w:r w:rsidRPr="00F01146">
        <w:t>2. Организационному управлению администрации Арсеньевского городского округа (</w:t>
      </w:r>
      <w:proofErr w:type="spellStart"/>
      <w:r w:rsidRPr="00F01146">
        <w:t>Сквориков</w:t>
      </w:r>
      <w:proofErr w:type="spellEnd"/>
      <w:r w:rsidRPr="00F01146">
        <w:t>) направить настоящее постановление для официального опубликования в средствах массовой информации и размещения на официальном сайте администрации Арсеньевского городского округа.</w:t>
      </w:r>
    </w:p>
    <w:p w14:paraId="546F62A4" w14:textId="77777777" w:rsidR="00CC1DFE" w:rsidRPr="00F01146" w:rsidRDefault="00CC1DFE" w:rsidP="00CC1DFE">
      <w:pPr>
        <w:pStyle w:val="ConsPlusNormal"/>
        <w:spacing w:before="200"/>
        <w:ind w:firstLine="540"/>
        <w:jc w:val="both"/>
      </w:pPr>
      <w:r w:rsidRPr="00F01146">
        <w:t>3. Настоящее постановление вступает в силу после его официального опубликования, но не ранее вступления в силу постановления администрации Арсеньевского городского округа "О внесении изменений в муниципальную программу "Экономическое развитие и инновационная экономика Арсеньевского городского округа" на 2015 - 2020 годы".</w:t>
      </w:r>
    </w:p>
    <w:p w14:paraId="5028150E" w14:textId="77777777" w:rsidR="00CC1DFE" w:rsidRPr="00F01146" w:rsidRDefault="00CC1DFE" w:rsidP="00CC1DFE">
      <w:pPr>
        <w:pStyle w:val="ConsPlusNormal"/>
        <w:spacing w:before="200"/>
        <w:ind w:firstLine="540"/>
        <w:jc w:val="both"/>
      </w:pPr>
      <w:r w:rsidRPr="00F01146">
        <w:t>4. Настоящее постановление применяется к правоотношениям по предоставлению имущественной поддержки субъектам малого и среднего предпринимательства Арсеньевского городского округа, возникшим на основании постановления администрации Арсеньевского городского округа от 4 февраля 2015 года N 57-па "Об утверждении муниципальной программы "Экономическое развитие и инновационная экономика Арсеньевского городского округа" на 2015 - 2020 годы", в части прав и обязанностей, возникших после вступления в силу настоящего постановления.</w:t>
      </w:r>
    </w:p>
    <w:p w14:paraId="2CBC8E02" w14:textId="77777777" w:rsidR="00CC1DFE" w:rsidRPr="00F01146" w:rsidRDefault="00CC1DFE" w:rsidP="00CC1DFE">
      <w:pPr>
        <w:pStyle w:val="ConsPlusNormal"/>
        <w:jc w:val="both"/>
      </w:pPr>
    </w:p>
    <w:p w14:paraId="58A0A6FC" w14:textId="77777777" w:rsidR="00CC1DFE" w:rsidRPr="00F01146" w:rsidRDefault="00CC1DFE" w:rsidP="00CC1DFE">
      <w:pPr>
        <w:pStyle w:val="ConsPlusNormal"/>
        <w:jc w:val="right"/>
      </w:pPr>
      <w:r w:rsidRPr="00F01146">
        <w:t>Глава городского округа</w:t>
      </w:r>
    </w:p>
    <w:p w14:paraId="2632FD98" w14:textId="77777777" w:rsidR="00CC1DFE" w:rsidRPr="00F01146" w:rsidRDefault="00CC1DFE" w:rsidP="00CC1DFE">
      <w:pPr>
        <w:pStyle w:val="ConsPlusNormal"/>
        <w:jc w:val="right"/>
      </w:pPr>
      <w:r w:rsidRPr="00F01146">
        <w:t>А.А.ДРОНИН</w:t>
      </w:r>
    </w:p>
    <w:p w14:paraId="0D378737" w14:textId="77777777" w:rsidR="00CC1DFE" w:rsidRPr="00F01146" w:rsidRDefault="00CC1DFE" w:rsidP="00CC1DFE">
      <w:pPr>
        <w:pStyle w:val="ConsPlusNormal"/>
        <w:jc w:val="both"/>
      </w:pPr>
    </w:p>
    <w:p w14:paraId="78B815EB" w14:textId="77777777" w:rsidR="00CC1DFE" w:rsidRPr="00F01146" w:rsidRDefault="00CC1DFE" w:rsidP="00CC1DFE">
      <w:pPr>
        <w:pStyle w:val="ConsPlusNormal"/>
        <w:jc w:val="both"/>
      </w:pPr>
    </w:p>
    <w:p w14:paraId="492DDA85" w14:textId="77777777" w:rsidR="00CC1DFE" w:rsidRPr="00F01146" w:rsidRDefault="00CC1DFE" w:rsidP="00CC1DFE">
      <w:pPr>
        <w:pStyle w:val="ConsPlusNormal"/>
        <w:jc w:val="right"/>
        <w:outlineLvl w:val="0"/>
      </w:pPr>
      <w:r w:rsidRPr="00F01146">
        <w:t>Утвержден</w:t>
      </w:r>
    </w:p>
    <w:p w14:paraId="7F250DC8" w14:textId="77777777" w:rsidR="00CC1DFE" w:rsidRPr="00F01146" w:rsidRDefault="00CC1DFE" w:rsidP="00CC1DFE">
      <w:pPr>
        <w:pStyle w:val="ConsPlusNormal"/>
        <w:jc w:val="right"/>
      </w:pPr>
      <w:r w:rsidRPr="00F01146">
        <w:t>постановлением</w:t>
      </w:r>
    </w:p>
    <w:p w14:paraId="4B8EC052" w14:textId="77777777" w:rsidR="00CC1DFE" w:rsidRPr="00F01146" w:rsidRDefault="00CC1DFE" w:rsidP="00CC1DFE">
      <w:pPr>
        <w:pStyle w:val="ConsPlusNormal"/>
        <w:jc w:val="right"/>
      </w:pPr>
      <w:r w:rsidRPr="00F01146">
        <w:t>администрации</w:t>
      </w:r>
    </w:p>
    <w:p w14:paraId="3E74DDA2" w14:textId="77777777" w:rsidR="00CC1DFE" w:rsidRPr="00F01146" w:rsidRDefault="00CC1DFE" w:rsidP="00CC1DFE">
      <w:pPr>
        <w:pStyle w:val="ConsPlusNormal"/>
        <w:jc w:val="right"/>
      </w:pPr>
      <w:r w:rsidRPr="00F01146">
        <w:t>Арсеньевского</w:t>
      </w:r>
    </w:p>
    <w:p w14:paraId="24677382" w14:textId="77777777" w:rsidR="00CC1DFE" w:rsidRPr="00F01146" w:rsidRDefault="00CC1DFE" w:rsidP="00CC1DFE">
      <w:pPr>
        <w:pStyle w:val="ConsPlusNormal"/>
        <w:jc w:val="right"/>
      </w:pPr>
      <w:r w:rsidRPr="00F01146">
        <w:t>городского округа</w:t>
      </w:r>
    </w:p>
    <w:p w14:paraId="2FC70C08" w14:textId="77777777" w:rsidR="00CC1DFE" w:rsidRPr="00F01146" w:rsidRDefault="00CC1DFE" w:rsidP="00CC1DFE">
      <w:pPr>
        <w:pStyle w:val="ConsPlusNormal"/>
        <w:jc w:val="right"/>
      </w:pPr>
      <w:r w:rsidRPr="00F01146">
        <w:t>от 13.04.2016 N 277-па</w:t>
      </w:r>
    </w:p>
    <w:p w14:paraId="02256587" w14:textId="77777777" w:rsidR="00CC1DFE" w:rsidRPr="00F01146" w:rsidRDefault="00CC1DFE" w:rsidP="00CC1DFE">
      <w:pPr>
        <w:pStyle w:val="ConsPlusNormal"/>
        <w:jc w:val="both"/>
      </w:pPr>
    </w:p>
    <w:p w14:paraId="6FB49E9E" w14:textId="77777777" w:rsidR="00CC1DFE" w:rsidRPr="00F01146" w:rsidRDefault="00CC1DFE" w:rsidP="00CC1DFE">
      <w:pPr>
        <w:pStyle w:val="ConsPlusTitle"/>
        <w:jc w:val="center"/>
      </w:pPr>
      <w:bookmarkStart w:id="0" w:name="P40"/>
      <w:bookmarkEnd w:id="0"/>
      <w:r w:rsidRPr="00F01146">
        <w:t>ПОРЯДОК</w:t>
      </w:r>
    </w:p>
    <w:p w14:paraId="7F36048A" w14:textId="77777777" w:rsidR="00CC1DFE" w:rsidRPr="00F01146" w:rsidRDefault="00CC1DFE" w:rsidP="00CC1DFE">
      <w:pPr>
        <w:pStyle w:val="ConsPlusTitle"/>
        <w:jc w:val="center"/>
      </w:pPr>
      <w:r w:rsidRPr="00F01146">
        <w:t>ПРЕДОСТАВЛЕНИЯ ИМУЩЕСТВЕННОЙ ПОДДЕРЖКИ СУБЪЕКТАМ МАЛОГО</w:t>
      </w:r>
    </w:p>
    <w:p w14:paraId="56591DB0" w14:textId="77777777" w:rsidR="00CC1DFE" w:rsidRPr="00F01146" w:rsidRDefault="00CC1DFE" w:rsidP="00CC1DFE">
      <w:pPr>
        <w:pStyle w:val="ConsPlusTitle"/>
        <w:jc w:val="center"/>
      </w:pPr>
      <w:r w:rsidRPr="00F01146">
        <w:t>И СРЕДНЕГО ПРЕДПРИНИМАТЕЛЬСТВА, САМОЗАНЯТЫМ ГРАЖДАНАМ</w:t>
      </w:r>
    </w:p>
    <w:p w14:paraId="33D4D702" w14:textId="77777777" w:rsidR="00CC1DFE" w:rsidRPr="00F01146" w:rsidRDefault="00CC1DFE" w:rsidP="00CC1DFE">
      <w:pPr>
        <w:pStyle w:val="ConsPlusTitle"/>
        <w:jc w:val="center"/>
      </w:pPr>
      <w:r w:rsidRPr="00F01146">
        <w:t>АРСЕНЬЕВСКОГО ГОРОДСКОГО ОКРУГА</w:t>
      </w:r>
    </w:p>
    <w:p w14:paraId="07493B0D" w14:textId="77777777" w:rsidR="00CC1DFE" w:rsidRPr="00F01146" w:rsidRDefault="00CC1DFE" w:rsidP="00CC1D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01146" w:rsidRPr="00F01146" w14:paraId="365B9DB5" w14:textId="77777777" w:rsidTr="00DA65F4">
        <w:tc>
          <w:tcPr>
            <w:tcW w:w="60" w:type="dxa"/>
            <w:tcBorders>
              <w:top w:val="nil"/>
              <w:left w:val="nil"/>
              <w:bottom w:val="nil"/>
              <w:right w:val="nil"/>
            </w:tcBorders>
            <w:shd w:val="clear" w:color="auto" w:fill="CED3F1"/>
            <w:tcMar>
              <w:top w:w="0" w:type="dxa"/>
              <w:left w:w="0" w:type="dxa"/>
              <w:bottom w:w="0" w:type="dxa"/>
              <w:right w:w="0" w:type="dxa"/>
            </w:tcMar>
          </w:tcPr>
          <w:p w14:paraId="1F6B149A" w14:textId="77777777" w:rsidR="00CC1DFE" w:rsidRPr="00F01146" w:rsidRDefault="00CC1DFE" w:rsidP="00DA65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02183B" w14:textId="77777777" w:rsidR="00CC1DFE" w:rsidRPr="00F01146" w:rsidRDefault="00CC1DFE" w:rsidP="00DA65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6889CA" w14:textId="77777777" w:rsidR="00CC1DFE" w:rsidRPr="00F01146" w:rsidRDefault="00CC1DFE" w:rsidP="00DA65F4">
            <w:pPr>
              <w:pStyle w:val="ConsPlusNormal"/>
              <w:jc w:val="center"/>
            </w:pPr>
            <w:r w:rsidRPr="00F01146">
              <w:t>Список изменяющих документов</w:t>
            </w:r>
          </w:p>
          <w:p w14:paraId="5E7AFBF9" w14:textId="77777777" w:rsidR="00CC1DFE" w:rsidRPr="00F01146" w:rsidRDefault="00CC1DFE" w:rsidP="00DA65F4">
            <w:pPr>
              <w:pStyle w:val="ConsPlusNormal"/>
              <w:jc w:val="center"/>
            </w:pPr>
            <w:r w:rsidRPr="00F01146">
              <w:t>(в ред. Постановлений администрации</w:t>
            </w:r>
          </w:p>
          <w:p w14:paraId="2F216762" w14:textId="77777777" w:rsidR="00CC1DFE" w:rsidRPr="00F01146" w:rsidRDefault="00CC1DFE" w:rsidP="00DA65F4">
            <w:pPr>
              <w:pStyle w:val="ConsPlusNormal"/>
              <w:jc w:val="center"/>
            </w:pPr>
            <w:r w:rsidRPr="00F01146">
              <w:t>Арсеньевского городского округа</w:t>
            </w:r>
          </w:p>
          <w:p w14:paraId="2F87F1F8" w14:textId="77777777" w:rsidR="00CC1DFE" w:rsidRPr="00F01146" w:rsidRDefault="00CC1DFE" w:rsidP="00DA65F4">
            <w:pPr>
              <w:pStyle w:val="ConsPlusNormal"/>
              <w:jc w:val="center"/>
            </w:pPr>
            <w:r w:rsidRPr="00F01146">
              <w:t xml:space="preserve">от 21.09.2016 </w:t>
            </w:r>
            <w:hyperlink r:id="rId15" w:tooltip="Постановление администрации Арсеньевского городского округа от 21.09.2016 N 762-па &quot;О внесении изменений в постановление администрации Арсеньевского городского округа от 13 апреля 2016 г. N 277-па &quot;Об утверждении Порядка предоставления имущественной поддержки ">
              <w:r w:rsidRPr="00F01146">
                <w:t>N 762-па</w:t>
              </w:r>
            </w:hyperlink>
            <w:r w:rsidRPr="00F01146">
              <w:t xml:space="preserve">, от 10.08.2018 </w:t>
            </w:r>
            <w:hyperlink r:id="rId16" w:tooltip="Постановление администрации Арсеньевского городского округа от 10.08.2018 N 512-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Pr="00F01146">
                <w:t>N 512-па</w:t>
              </w:r>
            </w:hyperlink>
            <w:r w:rsidRPr="00F01146">
              <w:t>,</w:t>
            </w:r>
          </w:p>
          <w:p w14:paraId="0D5A88FE" w14:textId="77777777" w:rsidR="00CC1DFE" w:rsidRPr="00F01146" w:rsidRDefault="00CC1DFE" w:rsidP="00DA65F4">
            <w:pPr>
              <w:pStyle w:val="ConsPlusNormal"/>
              <w:jc w:val="center"/>
            </w:pPr>
            <w:r w:rsidRPr="00F01146">
              <w:t xml:space="preserve">от 05.02.2019 </w:t>
            </w:r>
            <w:hyperlink r:id="rId17" w:tooltip="Постановление администрации Арсеньевского городского округа от 05.02.2019 N 65-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и">
              <w:r w:rsidRPr="00F01146">
                <w:t>N 65-па</w:t>
              </w:r>
            </w:hyperlink>
            <w:r w:rsidRPr="00F01146">
              <w:t xml:space="preserve">, от 13.06.2019 </w:t>
            </w:r>
            <w:hyperlink r:id="rId18" w:tooltip="Постановление администрации Арсеньевского городского округа от 13.06.2019 N 402-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Pr="00F01146">
                <w:t>N 402-па</w:t>
              </w:r>
            </w:hyperlink>
            <w:r w:rsidRPr="00F01146">
              <w:t>,</w:t>
            </w:r>
          </w:p>
          <w:p w14:paraId="65464034" w14:textId="77777777" w:rsidR="00CC1DFE" w:rsidRPr="00F01146" w:rsidRDefault="00CC1DFE" w:rsidP="00DA65F4">
            <w:pPr>
              <w:pStyle w:val="ConsPlusNormal"/>
              <w:jc w:val="center"/>
            </w:pPr>
            <w:r w:rsidRPr="00F01146">
              <w:t xml:space="preserve">от 17.08.2020 </w:t>
            </w:r>
            <w:hyperlink r:id="rId19" w:tooltip="Постановление администрации Арсеньевского городского округа от 17.08.2020 N 488-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Pr="00F01146">
                <w:t>N 488-па</w:t>
              </w:r>
            </w:hyperlink>
            <w:r w:rsidRPr="00F01146">
              <w:t xml:space="preserve">, от 08.12.2020 </w:t>
            </w:r>
            <w:hyperlink r:id="rId20" w:tooltip="Постановление администрации Арсеньевского городского округа от 08.12.2020 N 728-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Pr="00F01146">
                <w:t>N 728-па</w:t>
              </w:r>
            </w:hyperlink>
            <w:r w:rsidRPr="00F01146">
              <w:t>,</w:t>
            </w:r>
          </w:p>
          <w:p w14:paraId="5319F31D" w14:textId="77777777" w:rsidR="00CC1DFE" w:rsidRPr="00F01146" w:rsidRDefault="00CC1DFE" w:rsidP="00DA65F4">
            <w:pPr>
              <w:pStyle w:val="ConsPlusNormal"/>
              <w:jc w:val="center"/>
            </w:pPr>
            <w:r w:rsidRPr="00F01146">
              <w:t xml:space="preserve">от 29.12.2021 </w:t>
            </w:r>
            <w:hyperlink r:id="rId21" w:tooltip="Постановление администрации Арсеньевского городского округа от 29.12.2021 N 655-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Pr="00F01146">
                <w:t>N 655-па</w:t>
              </w:r>
            </w:hyperlink>
            <w:r w:rsidRPr="00F01146">
              <w:t>)</w:t>
            </w:r>
          </w:p>
        </w:tc>
        <w:tc>
          <w:tcPr>
            <w:tcW w:w="113" w:type="dxa"/>
            <w:tcBorders>
              <w:top w:val="nil"/>
              <w:left w:val="nil"/>
              <w:bottom w:val="nil"/>
              <w:right w:val="nil"/>
            </w:tcBorders>
            <w:shd w:val="clear" w:color="auto" w:fill="F4F3F8"/>
            <w:tcMar>
              <w:top w:w="0" w:type="dxa"/>
              <w:left w:w="0" w:type="dxa"/>
              <w:bottom w:w="0" w:type="dxa"/>
              <w:right w:w="0" w:type="dxa"/>
            </w:tcMar>
          </w:tcPr>
          <w:p w14:paraId="259092C7" w14:textId="77777777" w:rsidR="00CC1DFE" w:rsidRPr="00F01146" w:rsidRDefault="00CC1DFE" w:rsidP="00DA65F4">
            <w:pPr>
              <w:pStyle w:val="ConsPlusNormal"/>
            </w:pPr>
          </w:p>
        </w:tc>
      </w:tr>
    </w:tbl>
    <w:p w14:paraId="73BDF22E" w14:textId="77777777" w:rsidR="00CC1DFE" w:rsidRPr="00F01146" w:rsidRDefault="00CC1DFE" w:rsidP="00CC1DFE">
      <w:pPr>
        <w:pStyle w:val="ConsPlusNormal"/>
        <w:jc w:val="both"/>
      </w:pPr>
    </w:p>
    <w:p w14:paraId="5900CF36" w14:textId="77777777" w:rsidR="00CC1DFE" w:rsidRPr="00F01146" w:rsidRDefault="00CC1DFE" w:rsidP="00CC1DFE">
      <w:pPr>
        <w:pStyle w:val="ConsPlusNormal"/>
        <w:ind w:firstLine="540"/>
        <w:jc w:val="both"/>
      </w:pPr>
      <w:r w:rsidRPr="00F01146">
        <w:t xml:space="preserve">1. Настоящий Порядок в соответствии со </w:t>
      </w:r>
      <w:hyperlink r:id="rId22" w:tooltip="Федеральный закон от 24.07.2007 N 209-ФЗ (ред. от 28.06.2022) &quot;О развитии малого и среднего предпринимательства в Российской Федерации&quot; {КонсультантПлюс}">
        <w:r w:rsidRPr="00F01146">
          <w:t>статьей 18</w:t>
        </w:r>
      </w:hyperlink>
      <w:r w:rsidRPr="00F01146">
        <w:t xml:space="preserve"> Федерального закона от 24 июля 2007 года N 209-ФЗ "О развитии малого и среднего предпринимательства в Российской Федерации" (далее - Закон), </w:t>
      </w:r>
      <w:hyperlink r:id="rId23" w:tooltip="Федеральный закон от 29.07.1998 N 135-ФЗ (ред. от 02.07.2021) &quot;Об оценочной деятельности в Российской Федерации&quot; {КонсультантПлюс}">
        <w:r w:rsidRPr="00F01146">
          <w:t>статьей 17.1</w:t>
        </w:r>
      </w:hyperlink>
      <w:r w:rsidRPr="00F01146">
        <w:t xml:space="preserve"> Федерального закона от 26 июля 2006 года N 135-ФЗ "О защите конкуренции" определяет условия предоставления имущественной поддержки субъектам малого и среднего предпринимательства, самозанятым гражданам Арсеньевского городского округа (далее - городской округ), а также организациям, образующим инфраструктуру поддержки субъектов малого и среднего предпринимательства (за исключением указанных в </w:t>
      </w:r>
      <w:hyperlink r:id="rId24" w:tooltip="Федеральный закон от 24.07.2007 N 209-ФЗ (ред. от 28.06.2022) &quot;О развитии малого и среднего предпринимательства в Российской Федерации&quot; {КонсультантПлюс}">
        <w:r w:rsidRPr="00F01146">
          <w:t>статье 15</w:t>
        </w:r>
      </w:hyperlink>
      <w:r w:rsidRPr="00F01146">
        <w:t xml:space="preserve">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
    <w:p w14:paraId="0F1A383E" w14:textId="77777777" w:rsidR="00CC1DFE" w:rsidRPr="00F01146" w:rsidRDefault="00CC1DFE" w:rsidP="00CC1DFE">
      <w:pPr>
        <w:pStyle w:val="ConsPlusNormal"/>
        <w:jc w:val="both"/>
      </w:pPr>
      <w:r w:rsidRPr="00F01146">
        <w:t xml:space="preserve">(в ред. Постановлений администрации Арсеньевского городского округа от 13.06.2019 </w:t>
      </w:r>
      <w:hyperlink r:id="rId25" w:tooltip="Постановление администрации Арсеньевского городского округа от 13.06.2019 N 402-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Pr="00F01146">
          <w:t>N 402-па</w:t>
        </w:r>
      </w:hyperlink>
      <w:r w:rsidRPr="00F01146">
        <w:t xml:space="preserve">, от 17.08.2020 </w:t>
      </w:r>
      <w:hyperlink r:id="rId26" w:tooltip="Постановление администрации Арсеньевского городского округа от 17.08.2020 N 488-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Pr="00F01146">
          <w:t>N 488-па</w:t>
        </w:r>
      </w:hyperlink>
      <w:r w:rsidRPr="00F01146">
        <w:t>)</w:t>
      </w:r>
    </w:p>
    <w:p w14:paraId="7BEC4C08" w14:textId="77777777" w:rsidR="00CC1DFE" w:rsidRPr="00F01146" w:rsidRDefault="00CC1DFE" w:rsidP="00CC1DFE">
      <w:pPr>
        <w:pStyle w:val="ConsPlusNormal"/>
        <w:spacing w:before="200"/>
        <w:ind w:firstLine="540"/>
        <w:jc w:val="both"/>
      </w:pPr>
      <w:r w:rsidRPr="00F01146">
        <w:t xml:space="preserve">2. Оказание имущественной поддержки субъектам малого и среднего предпринимательства, самозанятым гражданам, а также организациям, образующим инфраструктуру поддержки субъектов малого и среднего предпринимательства (за исключением указанных в </w:t>
      </w:r>
      <w:hyperlink r:id="rId27" w:tooltip="Федеральный закон от 24.07.2007 N 209-ФЗ (ред. от 28.06.2022) &quot;О развитии малого и среднего предпринимательства в Российской Федерации&quot; {КонсультантПлюс}">
        <w:r w:rsidRPr="00F01146">
          <w:t>статье 15</w:t>
        </w:r>
      </w:hyperlink>
      <w:r w:rsidRPr="00F01146">
        <w:t xml:space="preserve">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w:t>
      </w:r>
    </w:p>
    <w:p w14:paraId="332DC0E0" w14:textId="77777777" w:rsidR="00CC1DFE" w:rsidRPr="00F01146" w:rsidRDefault="00CC1DFE" w:rsidP="00CC1DFE">
      <w:pPr>
        <w:pStyle w:val="ConsPlusNormal"/>
        <w:jc w:val="both"/>
      </w:pPr>
      <w:r w:rsidRPr="00F01146">
        <w:t xml:space="preserve">(в ред. Постановлений администрации Арсеньевского городского округа от 13.06.2019 </w:t>
      </w:r>
      <w:hyperlink r:id="rId28" w:tooltip="Постановление администрации Арсеньевского городского округа от 13.06.2019 N 402-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Pr="00F01146">
          <w:t>N 402-па</w:t>
        </w:r>
      </w:hyperlink>
      <w:r w:rsidRPr="00F01146">
        <w:t xml:space="preserve">, от 17.08.2020 </w:t>
      </w:r>
      <w:hyperlink r:id="rId29" w:tooltip="Постановление администрации Арсеньевского городского округа от 17.08.2020 N 488-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Pr="00F01146">
          <w:t>N 488-па</w:t>
        </w:r>
      </w:hyperlink>
      <w:r w:rsidRPr="00F01146">
        <w:t>)</w:t>
      </w:r>
    </w:p>
    <w:p w14:paraId="7D4D0F7D" w14:textId="77777777" w:rsidR="00CC1DFE" w:rsidRPr="00F01146" w:rsidRDefault="00CC1DFE" w:rsidP="00CC1DFE">
      <w:pPr>
        <w:pStyle w:val="ConsPlusNormal"/>
        <w:spacing w:before="200"/>
        <w:ind w:firstLine="540"/>
        <w:jc w:val="both"/>
      </w:pPr>
      <w:r w:rsidRPr="00F01146">
        <w:t>Указанное имущество должно использоваться по целевому назначению.</w:t>
      </w:r>
    </w:p>
    <w:p w14:paraId="10581E82" w14:textId="77777777" w:rsidR="00CC1DFE" w:rsidRPr="00F01146" w:rsidRDefault="00CC1DFE" w:rsidP="00CC1DFE">
      <w:pPr>
        <w:pStyle w:val="ConsPlusNormal"/>
        <w:spacing w:before="200"/>
        <w:ind w:firstLine="540"/>
        <w:jc w:val="both"/>
      </w:pPr>
      <w:r w:rsidRPr="00F01146">
        <w:t>3. Перечень муниципального имущества Арсеньевского городского округа,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самозанятых граждан, (далее - Перечень), утверждается Думой Арсеньевского городского округа, с ежегодным - до 1 ноября текущего года - дополнением такого Перечня муниципальным имуществом.</w:t>
      </w:r>
    </w:p>
    <w:p w14:paraId="1F970A84" w14:textId="77777777" w:rsidR="00CC1DFE" w:rsidRPr="00F01146" w:rsidRDefault="00CC1DFE" w:rsidP="00CC1DFE">
      <w:pPr>
        <w:pStyle w:val="ConsPlusNormal"/>
        <w:jc w:val="both"/>
      </w:pPr>
      <w:r w:rsidRPr="00F01146">
        <w:t xml:space="preserve">(в ред. Постановлений администрации Арсеньевского городского округа от 13.06.2019 </w:t>
      </w:r>
      <w:hyperlink r:id="rId30" w:tooltip="Постановление администрации Арсеньевского городского округа от 13.06.2019 N 402-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Pr="00F01146">
          <w:t>N 402-па</w:t>
        </w:r>
      </w:hyperlink>
      <w:r w:rsidRPr="00F01146">
        <w:t xml:space="preserve">, от 17.08.2020 </w:t>
      </w:r>
      <w:hyperlink r:id="rId31" w:tooltip="Постановление администрации Арсеньевского городского округа от 17.08.2020 N 488-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Pr="00F01146">
          <w:t>N 488-па</w:t>
        </w:r>
      </w:hyperlink>
      <w:r w:rsidRPr="00F01146">
        <w:t>)</w:t>
      </w:r>
    </w:p>
    <w:p w14:paraId="007B20A8" w14:textId="77777777" w:rsidR="00CC1DFE" w:rsidRPr="00F01146" w:rsidRDefault="00CC1DFE" w:rsidP="00CC1DFE">
      <w:pPr>
        <w:pStyle w:val="ConsPlusNormal"/>
        <w:spacing w:before="200"/>
        <w:ind w:firstLine="540"/>
        <w:jc w:val="both"/>
      </w:pPr>
      <w:bookmarkStart w:id="1" w:name="P59"/>
      <w:bookmarkEnd w:id="1"/>
      <w:r w:rsidRPr="00F01146">
        <w:t xml:space="preserve">4. Запрещаются продажа переданного субъектам малого и среднего предпринимательства, самозанятым гражданам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2" w:tooltip="Федеральный закон от 22.07.2008 N 159-ФЗ (ред. от 08.06.2020)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
        <w:r w:rsidRPr="00F01146">
          <w:t>законом</w:t>
        </w:r>
      </w:hyperlink>
      <w:r w:rsidRPr="00F01146">
        <w:t xml:space="preserve">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3" w:tooltip="&quot;Земельный кодекс Российской Федерации&quot; от 25.10.2001 N 136-ФЗ (ред. от 14.07.2022) (с изм. и доп., вступ. в силу с 13.10.2022) {КонсультантПлюс}">
        <w:r w:rsidRPr="00F01146">
          <w:t>подпунктах 6</w:t>
        </w:r>
      </w:hyperlink>
      <w:r w:rsidRPr="00F01146">
        <w:t xml:space="preserve">, </w:t>
      </w:r>
      <w:hyperlink r:id="rId34" w:tooltip="&quot;Земельный кодекс Российской Федерации&quot; от 25.10.2001 N 136-ФЗ (ред. от 14.07.2022) (с изм. и доп., вступ. в силу с 13.10.2022) {КонсультантПлюс}">
        <w:r w:rsidRPr="00F01146">
          <w:t>8</w:t>
        </w:r>
      </w:hyperlink>
      <w:r w:rsidRPr="00F01146">
        <w:t xml:space="preserve"> и </w:t>
      </w:r>
      <w:hyperlink r:id="rId35" w:tooltip="&quot;Земельный кодекс Российской Федерации&quot; от 25.10.2001 N 136-ФЗ (ред. от 14.07.2022) (с изм. и доп., вступ. в силу с 13.10.2022) {КонсультантПлюс}">
        <w:r w:rsidRPr="00F01146">
          <w:t>9 пункта 2 статьи 39.3</w:t>
        </w:r>
      </w:hyperlink>
      <w:r w:rsidRPr="00F01146">
        <w:t xml:space="preserve"> Земельного кодекса Российской Федерации.</w:t>
      </w:r>
    </w:p>
    <w:p w14:paraId="0EA07113" w14:textId="77777777" w:rsidR="00CC1DFE" w:rsidRPr="00F01146" w:rsidRDefault="00CC1DFE" w:rsidP="00CC1DFE">
      <w:pPr>
        <w:pStyle w:val="ConsPlusNormal"/>
        <w:jc w:val="both"/>
      </w:pPr>
      <w:r w:rsidRPr="00F01146">
        <w:t xml:space="preserve">(в ред. Постановлений администрации Арсеньевского городского округа от 05.02.2019 </w:t>
      </w:r>
      <w:hyperlink r:id="rId36" w:tooltip="Постановление администрации Арсеньевского городского округа от 05.02.2019 N 65-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и">
        <w:r w:rsidRPr="00F01146">
          <w:t>N 65-па</w:t>
        </w:r>
      </w:hyperlink>
      <w:r w:rsidRPr="00F01146">
        <w:t xml:space="preserve">, от 13.06.2019 </w:t>
      </w:r>
      <w:hyperlink r:id="rId37" w:tooltip="Постановление администрации Арсеньевского городского округа от 13.06.2019 N 402-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Pr="00F01146">
          <w:t>N 402-па</w:t>
        </w:r>
      </w:hyperlink>
      <w:r w:rsidRPr="00F01146">
        <w:t xml:space="preserve">, от 17.08.2020 </w:t>
      </w:r>
      <w:hyperlink r:id="rId38" w:tooltip="Постановление администрации Арсеньевского городского округа от 17.08.2020 N 488-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Pr="00F01146">
          <w:t>N 488-па</w:t>
        </w:r>
      </w:hyperlink>
      <w:r w:rsidRPr="00F01146">
        <w:t>)</w:t>
      </w:r>
    </w:p>
    <w:p w14:paraId="3C1EA78B" w14:textId="77777777" w:rsidR="00CC1DFE" w:rsidRPr="00F01146" w:rsidRDefault="00CC1DFE" w:rsidP="00CC1DFE">
      <w:pPr>
        <w:pStyle w:val="ConsPlusNormal"/>
        <w:spacing w:before="200"/>
        <w:ind w:firstLine="540"/>
        <w:jc w:val="both"/>
      </w:pPr>
      <w:r w:rsidRPr="00F01146">
        <w:lastRenderedPageBreak/>
        <w:t xml:space="preserve">5. Администрация городского округа вправе обратиться в суд с требованием о прекращении прав владения и (или) пользования субъектами малого и среднего предпринимательства, самозанятыми гражданами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муниципальным имуществом при его использовании не по целевому назначению и (или) с нарушением запретов, установленных </w:t>
      </w:r>
      <w:hyperlink w:anchor="P59" w:tooltip="4. Запрещаются продажа переданного субъектам малого и среднего предпринимательства, самозанятым гражданам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
        <w:r w:rsidRPr="00F01146">
          <w:t>пунктом 4</w:t>
        </w:r>
      </w:hyperlink>
      <w:r w:rsidRPr="00F01146">
        <w:t xml:space="preserve"> настоящего Порядка.</w:t>
      </w:r>
    </w:p>
    <w:p w14:paraId="7F0E42F7" w14:textId="77777777" w:rsidR="00CC1DFE" w:rsidRPr="00F01146" w:rsidRDefault="00CC1DFE" w:rsidP="00CC1DFE">
      <w:pPr>
        <w:pStyle w:val="ConsPlusNormal"/>
        <w:jc w:val="both"/>
      </w:pPr>
      <w:r w:rsidRPr="00F01146">
        <w:t xml:space="preserve">(в ред. </w:t>
      </w:r>
      <w:hyperlink r:id="rId39" w:tooltip="Постановление администрации Арсеньевского городского округа от 17.08.2020 N 488-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Pr="00F01146">
          <w:t>Постановления</w:t>
        </w:r>
      </w:hyperlink>
      <w:r w:rsidRPr="00F01146">
        <w:t xml:space="preserve"> администрации Арсеньевского городского округа от 17.08.2020 N 488-па)</w:t>
      </w:r>
    </w:p>
    <w:p w14:paraId="612C008E" w14:textId="77777777" w:rsidR="00CC1DFE" w:rsidRPr="00F01146" w:rsidRDefault="00CC1DFE" w:rsidP="00CC1DFE">
      <w:pPr>
        <w:pStyle w:val="ConsPlusNormal"/>
        <w:spacing w:before="200"/>
        <w:ind w:firstLine="540"/>
        <w:jc w:val="both"/>
      </w:pPr>
      <w:r w:rsidRPr="00F01146">
        <w:t>6. Срок, на который заключаются договоры в отношении имущества, включенного в Перечень,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муниципального имущества в аренду (субаренду) субъектам малого и среднего предпринимательства, самозанятым гражданам не должен превышать три года.</w:t>
      </w:r>
    </w:p>
    <w:p w14:paraId="701E271E" w14:textId="77777777" w:rsidR="00CC1DFE" w:rsidRPr="00F01146" w:rsidRDefault="00CC1DFE" w:rsidP="00CC1DFE">
      <w:pPr>
        <w:pStyle w:val="ConsPlusNormal"/>
        <w:jc w:val="both"/>
      </w:pPr>
      <w:r w:rsidRPr="00F01146">
        <w:t xml:space="preserve">(в ред. Постановлений администрации Арсеньевского городского округа от 13.06.2019 </w:t>
      </w:r>
      <w:hyperlink r:id="rId40" w:tooltip="Постановление администрации Арсеньевского городского округа от 13.06.2019 N 402-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Pr="00F01146">
          <w:t>N 402-па</w:t>
        </w:r>
      </w:hyperlink>
      <w:r w:rsidRPr="00F01146">
        <w:t xml:space="preserve">, от 17.08.2020 </w:t>
      </w:r>
      <w:hyperlink r:id="rId41" w:tooltip="Постановление администрации Арсеньевского городского округа от 17.08.2020 N 488-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Pr="00F01146">
          <w:t>N 488-па</w:t>
        </w:r>
      </w:hyperlink>
      <w:r w:rsidRPr="00F01146">
        <w:t>)</w:t>
      </w:r>
    </w:p>
    <w:p w14:paraId="4FCF9A71" w14:textId="77777777" w:rsidR="00CC1DFE" w:rsidRPr="00F01146" w:rsidRDefault="00CC1DFE" w:rsidP="00CC1DFE">
      <w:pPr>
        <w:pStyle w:val="ConsPlusNormal"/>
        <w:spacing w:before="200"/>
        <w:ind w:firstLine="540"/>
        <w:jc w:val="both"/>
      </w:pPr>
      <w:r w:rsidRPr="00F01146">
        <w:t>7. При заключении с субъектами малого и среднего предпринимательства, самозанятыми гражданами, договоров аренды в отношении муниципального имущества, включенного в Перечень, предусматривать следующие условия внесения арендной платы:</w:t>
      </w:r>
    </w:p>
    <w:p w14:paraId="6A64B44B" w14:textId="77777777" w:rsidR="00CC1DFE" w:rsidRPr="00F01146" w:rsidRDefault="00CC1DFE" w:rsidP="00CC1DFE">
      <w:pPr>
        <w:pStyle w:val="ConsPlusNormal"/>
        <w:jc w:val="both"/>
      </w:pPr>
      <w:r w:rsidRPr="00F01146">
        <w:t xml:space="preserve">(в ред. Постановлений администрации Арсеньевского городского округа от 17.08.2020 </w:t>
      </w:r>
      <w:hyperlink r:id="rId42" w:tooltip="Постановление администрации Арсеньевского городского округа от 17.08.2020 N 488-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Pr="00F01146">
          <w:t>N 488-па</w:t>
        </w:r>
      </w:hyperlink>
      <w:r w:rsidRPr="00F01146">
        <w:t xml:space="preserve">, от 29.12.2021 </w:t>
      </w:r>
      <w:hyperlink r:id="rId43" w:tooltip="Постановление администрации Арсеньевского городского округа от 29.12.2021 N 655-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Pr="00F01146">
          <w:t>N 655-па</w:t>
        </w:r>
      </w:hyperlink>
      <w:r w:rsidRPr="00F01146">
        <w:t>)</w:t>
      </w:r>
    </w:p>
    <w:p w14:paraId="346599E2" w14:textId="77777777" w:rsidR="00CC1DFE" w:rsidRPr="00F01146" w:rsidRDefault="00CC1DFE" w:rsidP="00CC1DFE">
      <w:pPr>
        <w:pStyle w:val="ConsPlusNormal"/>
        <w:spacing w:before="200"/>
        <w:ind w:firstLine="540"/>
        <w:jc w:val="both"/>
      </w:pPr>
      <w:r w:rsidRPr="00F01146">
        <w:t>в первый год аренды - 40 процентов размера арендной платы;</w:t>
      </w:r>
    </w:p>
    <w:p w14:paraId="38CD3783" w14:textId="77777777" w:rsidR="00CC1DFE" w:rsidRPr="00F01146" w:rsidRDefault="00CC1DFE" w:rsidP="00CC1DFE">
      <w:pPr>
        <w:pStyle w:val="ConsPlusNormal"/>
        <w:spacing w:before="200"/>
        <w:ind w:firstLine="540"/>
        <w:jc w:val="both"/>
      </w:pPr>
      <w:r w:rsidRPr="00F01146">
        <w:t>во второй год аренды - 60 процентов размера арендной платы;</w:t>
      </w:r>
    </w:p>
    <w:p w14:paraId="33D77036" w14:textId="77777777" w:rsidR="00CC1DFE" w:rsidRPr="00F01146" w:rsidRDefault="00CC1DFE" w:rsidP="00CC1DFE">
      <w:pPr>
        <w:pStyle w:val="ConsPlusNormal"/>
        <w:spacing w:before="200"/>
        <w:ind w:firstLine="540"/>
        <w:jc w:val="both"/>
      </w:pPr>
      <w:r w:rsidRPr="00F01146">
        <w:t>в третий год аренды - 80 процентов размера арендной платы;</w:t>
      </w:r>
    </w:p>
    <w:p w14:paraId="6AF8965D" w14:textId="77777777" w:rsidR="00CC1DFE" w:rsidRPr="00F01146" w:rsidRDefault="00CC1DFE" w:rsidP="00CC1DFE">
      <w:pPr>
        <w:pStyle w:val="ConsPlusNormal"/>
        <w:spacing w:before="200"/>
        <w:ind w:firstLine="540"/>
        <w:jc w:val="both"/>
      </w:pPr>
      <w:r w:rsidRPr="00F01146">
        <w:t>в четвертый год аренды и далее - 100 процентов размера арендной платы.</w:t>
      </w:r>
    </w:p>
    <w:p w14:paraId="5DAD6A51" w14:textId="77777777" w:rsidR="00CC1DFE" w:rsidRPr="00F01146" w:rsidRDefault="00CC1DFE" w:rsidP="00CC1DFE">
      <w:pPr>
        <w:pStyle w:val="ConsPlusNormal"/>
        <w:spacing w:before="200"/>
        <w:ind w:firstLine="540"/>
        <w:jc w:val="both"/>
      </w:pPr>
      <w:r w:rsidRPr="00F01146">
        <w:t>Начальный размер арендной платы определяется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w:t>
      </w:r>
    </w:p>
    <w:p w14:paraId="60D47B11" w14:textId="77777777" w:rsidR="00CC1DFE" w:rsidRPr="00F01146" w:rsidRDefault="00CC1DFE" w:rsidP="00CC1DFE">
      <w:pPr>
        <w:pStyle w:val="ConsPlusNormal"/>
        <w:jc w:val="both"/>
      </w:pPr>
      <w:r w:rsidRPr="00F01146">
        <w:t xml:space="preserve">(абзац введен </w:t>
      </w:r>
      <w:hyperlink r:id="rId44" w:tooltip="Постановление администрации Арсеньевского городского округа от 29.12.2021 N 655-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Pr="00F01146">
          <w:t>Постановлением</w:t>
        </w:r>
      </w:hyperlink>
      <w:r w:rsidRPr="00F01146">
        <w:t xml:space="preserve"> администрации Арсеньевского городского округа от 29.12.2021 N 655-па)</w:t>
      </w:r>
    </w:p>
    <w:p w14:paraId="52822C9E" w14:textId="77777777" w:rsidR="00CC1DFE" w:rsidRPr="00F01146" w:rsidRDefault="00CC1DFE" w:rsidP="00CC1DFE">
      <w:pPr>
        <w:pStyle w:val="ConsPlusNormal"/>
        <w:jc w:val="both"/>
      </w:pPr>
      <w:r w:rsidRPr="00F01146">
        <w:t xml:space="preserve">(п. 7 введен </w:t>
      </w:r>
      <w:hyperlink r:id="rId45" w:tooltip="Постановление администрации Арсеньевского городского округа от 10.08.2018 N 512-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Pr="00F01146">
          <w:t>Постановлением</w:t>
        </w:r>
      </w:hyperlink>
      <w:r w:rsidRPr="00F01146">
        <w:t xml:space="preserve"> администрации Арсеньевского городского округа от 10.08.2018 N 512-па)</w:t>
      </w:r>
    </w:p>
    <w:p w14:paraId="66F68363" w14:textId="77777777" w:rsidR="00CC1DFE" w:rsidRPr="00F01146" w:rsidRDefault="00CC1DFE" w:rsidP="00CC1DFE">
      <w:pPr>
        <w:pStyle w:val="ConsPlusNormal"/>
        <w:spacing w:before="200"/>
        <w:ind w:firstLine="540"/>
        <w:jc w:val="both"/>
      </w:pPr>
      <w:r w:rsidRPr="00F01146">
        <w:t>7.1. При проведении арендатором ремонтных работ по улучшению неотделимых элементов муниципального имущества (замена окон, полов, системы отопления или водоснабжения) арендодателем устанавливаются арендные каникулы сроком на один год, со второго года арендная плата вносится в следующем порядке:</w:t>
      </w:r>
    </w:p>
    <w:p w14:paraId="1A1B4C93" w14:textId="77777777" w:rsidR="00CC1DFE" w:rsidRPr="00F01146" w:rsidRDefault="00CC1DFE" w:rsidP="00CC1DFE">
      <w:pPr>
        <w:pStyle w:val="ConsPlusNormal"/>
        <w:spacing w:before="200"/>
        <w:ind w:firstLine="540"/>
        <w:jc w:val="both"/>
      </w:pPr>
      <w:r w:rsidRPr="00F01146">
        <w:t>во второй год аренды - 40 процентов размера арендной платы;</w:t>
      </w:r>
    </w:p>
    <w:p w14:paraId="2455748D" w14:textId="77777777" w:rsidR="00CC1DFE" w:rsidRPr="00F01146" w:rsidRDefault="00CC1DFE" w:rsidP="00CC1DFE">
      <w:pPr>
        <w:pStyle w:val="ConsPlusNormal"/>
        <w:spacing w:before="200"/>
        <w:ind w:firstLine="540"/>
        <w:jc w:val="both"/>
      </w:pPr>
      <w:r w:rsidRPr="00F01146">
        <w:t>в третий год аренды - 60 процентов размера арендной платы;</w:t>
      </w:r>
    </w:p>
    <w:p w14:paraId="7D651432" w14:textId="77777777" w:rsidR="00CC1DFE" w:rsidRPr="00F01146" w:rsidRDefault="00CC1DFE" w:rsidP="00CC1DFE">
      <w:pPr>
        <w:pStyle w:val="ConsPlusNormal"/>
        <w:spacing w:before="200"/>
        <w:ind w:firstLine="540"/>
        <w:jc w:val="both"/>
      </w:pPr>
      <w:r w:rsidRPr="00F01146">
        <w:t>в четвертый год аренды - 80 процентов размера арендной платы;</w:t>
      </w:r>
    </w:p>
    <w:p w14:paraId="29C4AD3D" w14:textId="77777777" w:rsidR="00CC1DFE" w:rsidRPr="00F01146" w:rsidRDefault="00CC1DFE" w:rsidP="00CC1DFE">
      <w:pPr>
        <w:pStyle w:val="ConsPlusNormal"/>
        <w:spacing w:before="200"/>
        <w:ind w:firstLine="540"/>
        <w:jc w:val="both"/>
      </w:pPr>
      <w:r w:rsidRPr="00F01146">
        <w:t>в пятый год аренды и далее - 100 процентов размера арендной платы.</w:t>
      </w:r>
    </w:p>
    <w:p w14:paraId="7936C65D" w14:textId="77777777" w:rsidR="00CC1DFE" w:rsidRPr="00F01146" w:rsidRDefault="00CC1DFE" w:rsidP="00CC1DFE">
      <w:pPr>
        <w:pStyle w:val="ConsPlusNormal"/>
        <w:spacing w:before="200"/>
        <w:ind w:firstLine="540"/>
        <w:jc w:val="both"/>
      </w:pPr>
      <w:r w:rsidRPr="00F01146">
        <w:t>Управлением имущественных отношений администрации Арсеньевского городского округа создается комиссия, которая фиксирует факт проведения ремонтных работ по улучшению неотделимых элементов муниципального имущества (замена окон, полов, системы отопления или водоснабжения) и принимает решение о предоставлении арендных каникул.</w:t>
      </w:r>
    </w:p>
    <w:p w14:paraId="4564C962" w14:textId="77777777" w:rsidR="00CC1DFE" w:rsidRPr="00F01146" w:rsidRDefault="00CC1DFE" w:rsidP="00CC1DFE">
      <w:pPr>
        <w:pStyle w:val="ConsPlusNormal"/>
        <w:spacing w:before="200"/>
        <w:ind w:firstLine="540"/>
        <w:jc w:val="both"/>
      </w:pPr>
      <w:r w:rsidRPr="00F01146">
        <w:t>Начальный размер арендной платы определяется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w:t>
      </w:r>
    </w:p>
    <w:p w14:paraId="468E8826" w14:textId="77777777" w:rsidR="00CC1DFE" w:rsidRPr="00F01146" w:rsidRDefault="00CC1DFE" w:rsidP="00CC1DFE">
      <w:pPr>
        <w:pStyle w:val="ConsPlusNormal"/>
        <w:jc w:val="both"/>
      </w:pPr>
      <w:r w:rsidRPr="00F01146">
        <w:t xml:space="preserve">(абзац введен </w:t>
      </w:r>
      <w:hyperlink r:id="rId46" w:tooltip="Постановление администрации Арсеньевского городского округа от 29.12.2021 N 655-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Pr="00F01146">
          <w:t>Постановлением</w:t>
        </w:r>
      </w:hyperlink>
      <w:r w:rsidRPr="00F01146">
        <w:t xml:space="preserve"> администрации Арсеньевского городского округа от 29.12.2021 N 655-па)</w:t>
      </w:r>
    </w:p>
    <w:p w14:paraId="6509E196" w14:textId="77777777" w:rsidR="00CC1DFE" w:rsidRPr="00F01146" w:rsidRDefault="00CC1DFE" w:rsidP="00CC1DFE">
      <w:pPr>
        <w:pStyle w:val="ConsPlusNormal"/>
        <w:jc w:val="both"/>
      </w:pPr>
      <w:r w:rsidRPr="00F01146">
        <w:t xml:space="preserve">(п. 7.1 введен </w:t>
      </w:r>
      <w:hyperlink r:id="rId47" w:tooltip="Постановление администрации Арсеньевского городского округа от 10.08.2018 N 512-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Pr="00F01146">
          <w:t>Постановлением</w:t>
        </w:r>
      </w:hyperlink>
      <w:r w:rsidRPr="00F01146">
        <w:t xml:space="preserve"> администрации Арсеньевского городского округа от 10.08.2018 N 512-па)</w:t>
      </w:r>
    </w:p>
    <w:p w14:paraId="472011C8" w14:textId="77777777" w:rsidR="00CC1DFE" w:rsidRPr="00F01146" w:rsidRDefault="004E507E" w:rsidP="00CC1DFE">
      <w:pPr>
        <w:pStyle w:val="ConsPlusNormal"/>
        <w:spacing w:before="200"/>
        <w:ind w:firstLine="540"/>
        <w:jc w:val="both"/>
      </w:pPr>
      <w:hyperlink r:id="rId48" w:tooltip="Постановление администрации Арсеньевского городского округа от 10.08.2018 N 512-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00CC1DFE" w:rsidRPr="00F01146">
          <w:t>8</w:t>
        </w:r>
      </w:hyperlink>
      <w:r w:rsidR="00CC1DFE" w:rsidRPr="00F01146">
        <w:t>. Перечень и внесенные в него изменения подлежат обязательному опубликованию в средствах массовой информации в течение 10 рабочих дней со дня утверждения, а также размещению в сети "Интернет" на официальном сайте городского округа http://ars.town и (или) на официальном сайте информационной поддержки субъектов малого и среднего предпринимательства городского округа http://arsbiznes.ru в течение 3 рабочих дней со дня утверждения.</w:t>
      </w:r>
    </w:p>
    <w:p w14:paraId="3456FAC7" w14:textId="77777777" w:rsidR="00CC1DFE" w:rsidRPr="00F01146" w:rsidRDefault="00CC1DFE" w:rsidP="00CC1DFE">
      <w:pPr>
        <w:pStyle w:val="ConsPlusNormal"/>
        <w:jc w:val="both"/>
      </w:pPr>
      <w:r w:rsidRPr="00F01146">
        <w:t xml:space="preserve">(в ред. Постановлений администрации Арсеньевского городского округа от 13.06.2019 </w:t>
      </w:r>
      <w:hyperlink r:id="rId49" w:tooltip="Постановление администрации Арсеньевского городского округа от 13.06.2019 N 402-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Pr="00F01146">
          <w:t>N 402-па</w:t>
        </w:r>
      </w:hyperlink>
      <w:r w:rsidRPr="00F01146">
        <w:t xml:space="preserve">, от 08.12.2020 </w:t>
      </w:r>
      <w:hyperlink r:id="rId50" w:tooltip="Постановление администрации Арсеньевского городского округа от 08.12.2020 N 728-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Pr="00F01146">
          <w:t>N 728-па</w:t>
        </w:r>
      </w:hyperlink>
      <w:r w:rsidRPr="00F01146">
        <w:t>)</w:t>
      </w:r>
    </w:p>
    <w:p w14:paraId="07DF64F6" w14:textId="77777777" w:rsidR="00CC1DFE" w:rsidRPr="00F01146" w:rsidRDefault="004E507E" w:rsidP="00CC1DFE">
      <w:pPr>
        <w:pStyle w:val="ConsPlusNormal"/>
        <w:spacing w:before="200"/>
        <w:ind w:firstLine="540"/>
        <w:jc w:val="both"/>
      </w:pPr>
      <w:hyperlink r:id="rId51" w:tooltip="Постановление администрации Арсеньевского городского округа от 10.08.2018 N 512-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00CC1DFE" w:rsidRPr="00F01146">
          <w:t>9</w:t>
        </w:r>
      </w:hyperlink>
      <w:r w:rsidR="00CC1DFE" w:rsidRPr="00F01146">
        <w:t xml:space="preserve">. Сведения об утвержденном Перечне, а также об изменениях, внесенных в такой Перечень, подлежат представлению управлением имущественных отношений администрации городского округа в корпорацию развития малого и среднего предпринимательства в целях проведения мониторинга в соответствии с </w:t>
      </w:r>
      <w:hyperlink r:id="rId52" w:tooltip="Федеральный закон от 24.07.2007 N 209-ФЗ (ред. от 28.06.2022) &quot;О развитии малого и среднего предпринимательства в Российской Федерации&quot; {КонсультантПлюс}">
        <w:r w:rsidR="00CC1DFE" w:rsidRPr="00F01146">
          <w:t>частью 5 статьи 16</w:t>
        </w:r>
      </w:hyperlink>
      <w:r w:rsidR="00CC1DFE" w:rsidRPr="00F01146">
        <w:t xml:space="preserve"> Закона.</w:t>
      </w:r>
    </w:p>
    <w:p w14:paraId="2030DB7B" w14:textId="77777777" w:rsidR="00CC1DFE" w:rsidRPr="00F01146" w:rsidRDefault="004E507E" w:rsidP="00CC1DFE">
      <w:pPr>
        <w:pStyle w:val="ConsPlusNormal"/>
        <w:spacing w:before="200"/>
        <w:ind w:firstLine="540"/>
        <w:jc w:val="both"/>
      </w:pPr>
      <w:hyperlink r:id="rId53" w:tooltip="Постановление администрации Арсеньевского городского округа от 10.08.2018 N 512-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00CC1DFE" w:rsidRPr="00F01146">
          <w:t>10</w:t>
        </w:r>
      </w:hyperlink>
      <w:r w:rsidR="00CC1DFE" w:rsidRPr="00F01146">
        <w:t xml:space="preserve">. Имущественная поддержка оказывается субъектам малого и среднего предпринимательства, при их соответствии условиям, установленным </w:t>
      </w:r>
      <w:hyperlink w:anchor="P59" w:tooltip="4. Запрещаются продажа переданного субъектам малого и среднего предпринимательства, самозанятым гражданам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
        <w:r w:rsidR="00CC1DFE" w:rsidRPr="00F01146">
          <w:t>статьей 4</w:t>
        </w:r>
      </w:hyperlink>
      <w:r w:rsidR="00CC1DFE" w:rsidRPr="00F01146">
        <w:t xml:space="preserve"> Закона за исключением следующих субъектов малого и среднего предпринимательства:</w:t>
      </w:r>
    </w:p>
    <w:p w14:paraId="0D60B44F" w14:textId="77777777" w:rsidR="00CC1DFE" w:rsidRPr="00F01146" w:rsidRDefault="00CC1DFE" w:rsidP="00CC1DFE">
      <w:pPr>
        <w:pStyle w:val="ConsPlusNormal"/>
        <w:jc w:val="both"/>
      </w:pPr>
      <w:r w:rsidRPr="00F01146">
        <w:t xml:space="preserve">(в ред. </w:t>
      </w:r>
      <w:hyperlink r:id="rId54" w:tooltip="Постановление администрации Арсеньевского городского округа от 29.12.2021 N 655-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Pr="00F01146">
          <w:t>Постановления</w:t>
        </w:r>
      </w:hyperlink>
      <w:r w:rsidRPr="00F01146">
        <w:t xml:space="preserve"> администрации Арсеньевского городского округа от 29.12.2021 N 655-па)</w:t>
      </w:r>
    </w:p>
    <w:p w14:paraId="51F1FE22" w14:textId="77777777" w:rsidR="00CC1DFE" w:rsidRPr="00F01146" w:rsidRDefault="00CC1DFE" w:rsidP="00CC1DFE">
      <w:pPr>
        <w:pStyle w:val="ConsPlusNormal"/>
        <w:spacing w:before="200"/>
        <w:ind w:firstLine="540"/>
        <w:jc w:val="both"/>
      </w:pPr>
      <w:r w:rsidRPr="00F01146">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4BAF4A79" w14:textId="77777777" w:rsidR="00CC1DFE" w:rsidRPr="00F01146" w:rsidRDefault="00CC1DFE" w:rsidP="00CC1DFE">
      <w:pPr>
        <w:pStyle w:val="ConsPlusNormal"/>
        <w:spacing w:before="200"/>
        <w:ind w:firstLine="540"/>
        <w:jc w:val="both"/>
      </w:pPr>
      <w:r w:rsidRPr="00F01146">
        <w:t>2) являющихся участниками соглашений о разделе продукции;</w:t>
      </w:r>
    </w:p>
    <w:p w14:paraId="1EC8E1EB" w14:textId="77777777" w:rsidR="00CC1DFE" w:rsidRPr="00F01146" w:rsidRDefault="00CC1DFE" w:rsidP="00CC1DFE">
      <w:pPr>
        <w:pStyle w:val="ConsPlusNormal"/>
        <w:spacing w:before="200"/>
        <w:ind w:firstLine="540"/>
        <w:jc w:val="both"/>
      </w:pPr>
      <w:r w:rsidRPr="00F01146">
        <w:t>3) осуществляющих предпринимательскую деятельность в сфере игорного бизнеса;</w:t>
      </w:r>
    </w:p>
    <w:p w14:paraId="1B8FC5AC" w14:textId="77777777" w:rsidR="00CC1DFE" w:rsidRPr="00F01146" w:rsidRDefault="00CC1DFE" w:rsidP="00CC1DFE">
      <w:pPr>
        <w:pStyle w:val="ConsPlusNormal"/>
        <w:spacing w:before="200"/>
        <w:ind w:firstLine="540"/>
        <w:jc w:val="both"/>
      </w:pPr>
      <w:r w:rsidRPr="00F01146">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759F0E07" w14:textId="77777777" w:rsidR="00CC1DFE" w:rsidRPr="00F01146" w:rsidRDefault="004E507E" w:rsidP="00CC1DFE">
      <w:pPr>
        <w:pStyle w:val="ConsPlusNormal"/>
        <w:spacing w:before="200"/>
        <w:ind w:firstLine="540"/>
        <w:jc w:val="both"/>
      </w:pPr>
      <w:hyperlink r:id="rId55" w:tooltip="Постановление администрации Арсеньевского городского округа от 10.08.2018 N 512-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00CC1DFE" w:rsidRPr="00F01146">
          <w:t>11</w:t>
        </w:r>
      </w:hyperlink>
      <w:r w:rsidR="00CC1DFE" w:rsidRPr="00F01146">
        <w:t>. В оказании поддержки должно быть отказано в случае, если:</w:t>
      </w:r>
    </w:p>
    <w:p w14:paraId="71EA2BBC" w14:textId="77777777" w:rsidR="00CC1DFE" w:rsidRPr="00F01146" w:rsidRDefault="00CC1DFE" w:rsidP="00CC1DFE">
      <w:pPr>
        <w:pStyle w:val="ConsPlusNormal"/>
        <w:spacing w:before="200"/>
        <w:ind w:firstLine="540"/>
        <w:jc w:val="both"/>
      </w:pPr>
      <w:r w:rsidRPr="00F01146">
        <w:t>1) не представлены документы, определенные настоящим Порядком, или представлены недостоверные сведения и документы;</w:t>
      </w:r>
    </w:p>
    <w:p w14:paraId="3F9CBB9D" w14:textId="77777777" w:rsidR="00CC1DFE" w:rsidRPr="00F01146" w:rsidRDefault="00CC1DFE" w:rsidP="00CC1DFE">
      <w:pPr>
        <w:pStyle w:val="ConsPlusNormal"/>
        <w:spacing w:before="200"/>
        <w:ind w:firstLine="540"/>
        <w:jc w:val="both"/>
      </w:pPr>
      <w:r w:rsidRPr="00F01146">
        <w:t>2) не выполнены условия оказания поддержки;</w:t>
      </w:r>
    </w:p>
    <w:p w14:paraId="7AD65AA9" w14:textId="77777777" w:rsidR="00CC1DFE" w:rsidRPr="00F01146" w:rsidRDefault="00CC1DFE" w:rsidP="00CC1DFE">
      <w:pPr>
        <w:pStyle w:val="ConsPlusNormal"/>
        <w:spacing w:before="200"/>
        <w:ind w:firstLine="540"/>
        <w:jc w:val="both"/>
      </w:pPr>
      <w:r w:rsidRPr="00F01146">
        <w:t>3) ранее в отношении заявителя - субъекта малого и среднего предпринимательства, самозанятого было принято решение об оказании аналогичной поддержки и сроки ее оказания не истекли;</w:t>
      </w:r>
    </w:p>
    <w:p w14:paraId="0C61036D" w14:textId="77777777" w:rsidR="00CC1DFE" w:rsidRPr="00F01146" w:rsidRDefault="00CC1DFE" w:rsidP="00CC1DFE">
      <w:pPr>
        <w:pStyle w:val="ConsPlusNormal"/>
        <w:jc w:val="both"/>
      </w:pPr>
      <w:r w:rsidRPr="00F01146">
        <w:t xml:space="preserve">(в ред. </w:t>
      </w:r>
      <w:hyperlink r:id="rId56" w:tooltip="Постановление администрации Арсеньевского городского округа от 17.08.2020 N 488-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Pr="00F01146">
          <w:t>Постановления</w:t>
        </w:r>
      </w:hyperlink>
      <w:r w:rsidRPr="00F01146">
        <w:t xml:space="preserve"> администрации Арсеньевского городского округа от 17.08.2020 N 488-па)</w:t>
      </w:r>
    </w:p>
    <w:p w14:paraId="00CD3429" w14:textId="77777777" w:rsidR="00CC1DFE" w:rsidRPr="00F01146" w:rsidRDefault="00CC1DFE" w:rsidP="00CC1DFE">
      <w:pPr>
        <w:pStyle w:val="ConsPlusNormal"/>
        <w:spacing w:before="200"/>
        <w:ind w:firstLine="540"/>
        <w:jc w:val="both"/>
      </w:pPr>
      <w:r w:rsidRPr="00F01146">
        <w:t>4) с момента признания субъекта малого и среднего предпринимательства, самозанятого, допустивших нарушение порядка и условий оказания поддержки, в том числе не обеспечивших целевого использования средств поддержки, прошло менее чем три года.</w:t>
      </w:r>
    </w:p>
    <w:p w14:paraId="5B56A7EA" w14:textId="77777777" w:rsidR="00CC1DFE" w:rsidRPr="00F01146" w:rsidRDefault="00CC1DFE" w:rsidP="00CC1DFE">
      <w:pPr>
        <w:pStyle w:val="ConsPlusNormal"/>
        <w:jc w:val="both"/>
      </w:pPr>
      <w:r w:rsidRPr="00F01146">
        <w:t>(</w:t>
      </w:r>
      <w:proofErr w:type="spellStart"/>
      <w:r w:rsidRPr="00F01146">
        <w:t>пп</w:t>
      </w:r>
      <w:proofErr w:type="spellEnd"/>
      <w:r w:rsidRPr="00F01146">
        <w:t xml:space="preserve">. 4 в ред. </w:t>
      </w:r>
      <w:hyperlink r:id="rId57" w:tooltip="Постановление администрации Арсеньевского городского округа от 17.08.2020 N 488-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Pr="00F01146">
          <w:t>Постановления</w:t>
        </w:r>
      </w:hyperlink>
      <w:r w:rsidRPr="00F01146">
        <w:t xml:space="preserve"> администрации Арсеньевского городского округа от 17.08.2020 N 488-па)</w:t>
      </w:r>
    </w:p>
    <w:p w14:paraId="26749D7E" w14:textId="77777777" w:rsidR="00CC1DFE" w:rsidRPr="00F01146" w:rsidRDefault="004E507E" w:rsidP="00CC1DFE">
      <w:pPr>
        <w:pStyle w:val="ConsPlusNormal"/>
        <w:spacing w:before="200"/>
        <w:ind w:firstLine="540"/>
        <w:jc w:val="both"/>
      </w:pPr>
      <w:hyperlink r:id="rId58" w:tooltip="Постановление администрации Арсеньевского городского округа от 10.08.2018 N 512-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00CC1DFE" w:rsidRPr="00F01146">
          <w:t>12</w:t>
        </w:r>
      </w:hyperlink>
      <w:r w:rsidR="00CC1DFE" w:rsidRPr="00F01146">
        <w:t>. В целях сохранения муниципального имущества, включенного в Перечень, в случае досрочного расторжения долгосрочных договоров аренды муниципального имущества управление имущественных отношений администрации городского округа заключает краткосрочный договор аренды вышеуказанного имущества с субъектом малого и среднего предпринимательства, самозанятым городского округа в первоочередном порядке, направившим заявление в управление имущественных отношений администрации городского округа. При этом договор аренды вышеуказанного имущества заключается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14:paraId="62CAB5C6" w14:textId="77777777" w:rsidR="00CC1DFE" w:rsidRPr="00F01146" w:rsidRDefault="00CC1DFE" w:rsidP="00CC1DFE">
      <w:pPr>
        <w:pStyle w:val="ConsPlusNormal"/>
        <w:jc w:val="both"/>
      </w:pPr>
      <w:r w:rsidRPr="00F01146">
        <w:t xml:space="preserve">(в ред. </w:t>
      </w:r>
      <w:hyperlink r:id="rId59" w:tooltip="Постановление администрации Арсеньевского городского округа от 17.08.2020 N 488-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Pr="00F01146">
          <w:t>Постановления</w:t>
        </w:r>
      </w:hyperlink>
      <w:r w:rsidRPr="00F01146">
        <w:t xml:space="preserve"> администрации Арсеньевского городского округа от 17.08.2020 N 488-па)</w:t>
      </w:r>
    </w:p>
    <w:p w14:paraId="15AC6651" w14:textId="77777777" w:rsidR="00CC1DFE" w:rsidRPr="00F01146" w:rsidRDefault="004E507E" w:rsidP="00CC1DFE">
      <w:pPr>
        <w:pStyle w:val="ConsPlusNormal"/>
        <w:spacing w:before="200"/>
        <w:ind w:firstLine="540"/>
        <w:jc w:val="both"/>
      </w:pPr>
      <w:hyperlink r:id="rId60" w:tooltip="Постановление администрации Арсеньевского городского округа от 10.08.2018 N 512-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00CC1DFE" w:rsidRPr="00F01146">
          <w:t>13</w:t>
        </w:r>
      </w:hyperlink>
      <w:r w:rsidR="00CC1DFE" w:rsidRPr="00F01146">
        <w:t xml:space="preserve">. Порядок организации 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включенного в </w:t>
      </w:r>
      <w:hyperlink r:id="rId61" w:tooltip="Приказ ФАС России от 10.02.2010 N 67 (ред. от 17.06.2021)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
        <w:r w:rsidR="00CC1DFE" w:rsidRPr="00F01146">
          <w:t>Перечень</w:t>
        </w:r>
      </w:hyperlink>
      <w:r w:rsidR="00CC1DFE" w:rsidRPr="00F01146">
        <w:t>, устанавливается приказом Федеральной антимонопольной службы от 10 февраля 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ФАС).</w:t>
      </w:r>
    </w:p>
    <w:p w14:paraId="11DDEECC" w14:textId="77777777" w:rsidR="00CC1DFE" w:rsidRPr="00F01146" w:rsidRDefault="00CC1DFE" w:rsidP="00CC1DFE">
      <w:pPr>
        <w:pStyle w:val="ConsPlusNormal"/>
        <w:jc w:val="both"/>
      </w:pPr>
      <w:r w:rsidRPr="00F01146">
        <w:t xml:space="preserve">(в ред. </w:t>
      </w:r>
      <w:hyperlink r:id="rId62" w:tooltip="Постановление администрации Арсеньевского городского округа от 08.12.2020 N 728-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Pr="00F01146">
          <w:t>Постановления</w:t>
        </w:r>
      </w:hyperlink>
      <w:r w:rsidRPr="00F01146">
        <w:t xml:space="preserve"> администрации Арсеньевского городского округа от 08.12.2020 N 728-па)</w:t>
      </w:r>
    </w:p>
    <w:p w14:paraId="0A1EB286" w14:textId="77777777" w:rsidR="00CC1DFE" w:rsidRPr="00F01146" w:rsidRDefault="004E507E" w:rsidP="00CC1DFE">
      <w:pPr>
        <w:pStyle w:val="ConsPlusNormal"/>
        <w:spacing w:before="200"/>
        <w:ind w:firstLine="540"/>
        <w:jc w:val="both"/>
      </w:pPr>
      <w:hyperlink r:id="rId63" w:tooltip="Постановление администрации Арсеньевского городского округа от 10.08.2018 N 512-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00CC1DFE" w:rsidRPr="00F01146">
          <w:t>14</w:t>
        </w:r>
      </w:hyperlink>
      <w:r w:rsidR="00CC1DFE" w:rsidRPr="00F01146">
        <w:t xml:space="preserve">. Информация о проведении конкурсов или аукционов размещается на официальном сайте Российской Федерации в сети "Интернет" для размещения информации о проведении торгов (далее - официальный сайт торгов), без взимания платы. При этом к информации о проведении конкурсов или аукционов относится информация, предусмотренная Приказом ФАС, и полученные в результате принятия решения о проведении конкурсов или аукционов и в ходе конкурсов или аукционов сведения, в том числе сведения, содержащиеся в извещении о проведении конкурса или аукциона, извещении об отказе от проведения конкурсов или аукционов, конкурсной документации, документации об аукционе, изменениях, вносимых в такие извещения и такую документацию, разъяснениях такой документации, протоколах, </w:t>
      </w:r>
      <w:r w:rsidR="00CC1DFE" w:rsidRPr="00F01146">
        <w:lastRenderedPageBreak/>
        <w:t>составляемых в ходе конкурсов или аукционов.</w:t>
      </w:r>
    </w:p>
    <w:p w14:paraId="56B36AD0" w14:textId="77777777" w:rsidR="00CC1DFE" w:rsidRPr="00F01146" w:rsidRDefault="004E507E" w:rsidP="00CC1DFE">
      <w:pPr>
        <w:pStyle w:val="ConsPlusNormal"/>
        <w:spacing w:before="200"/>
        <w:ind w:firstLine="540"/>
        <w:jc w:val="both"/>
      </w:pPr>
      <w:hyperlink r:id="rId64" w:tooltip="Постановление администрации Арсеньевского городского округа от 10.08.2018 N 512-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00CC1DFE" w:rsidRPr="00F01146">
          <w:t>15</w:t>
        </w:r>
      </w:hyperlink>
      <w:r w:rsidR="00CC1DFE" w:rsidRPr="00F01146">
        <w:t>. Извещение о проведении конкурса или аукциона также должно быть опубликовано в средствах массовой информации городского округа, а также размещено на официальном сайте городского округа http://ars.town при условии, что такие опубликование и размещение не могут осуществляться вместо размещения на официальном сайте торгов.</w:t>
      </w:r>
    </w:p>
    <w:p w14:paraId="3C1586E1" w14:textId="77777777" w:rsidR="00CC1DFE" w:rsidRPr="00F01146" w:rsidRDefault="00CC1DFE" w:rsidP="00CC1DFE">
      <w:pPr>
        <w:pStyle w:val="ConsPlusNormal"/>
        <w:spacing w:before="200"/>
        <w:ind w:firstLine="540"/>
        <w:jc w:val="both"/>
      </w:pPr>
      <w:r w:rsidRPr="00F01146">
        <w:t>16. С целью поддержки субъектов малого и среднего предпринимательства в соответствии с программой развития субъектов малого и среднего предпринимательства Арсеньевского городского округа, администрация Арсеньевского городского округа принимает решение (правовой акт) о предоставлении муниципального имущества в аренду в виде муниципальной преференции.</w:t>
      </w:r>
    </w:p>
    <w:p w14:paraId="20E42CFF" w14:textId="77777777" w:rsidR="00CC1DFE" w:rsidRPr="00F01146" w:rsidRDefault="00CC1DFE" w:rsidP="00CC1DFE">
      <w:pPr>
        <w:pStyle w:val="ConsPlusNormal"/>
        <w:spacing w:before="200"/>
        <w:ind w:firstLine="540"/>
        <w:jc w:val="both"/>
      </w:pPr>
      <w:r w:rsidRPr="00F01146">
        <w:t>Имущественная поддержка путем предоставления муниципальной преференции в виде передачи во владение и (или) в пользование муниципального имущества на безвозмездной основе или на льготных условиях оказывается только субъектам малого и среднего предпринимательства, самозанятым гражданам и организациям, образующим инфраструктуру поддержки субъектов малого и среднего предпринимательства, зарегистрированным и осуществляющим деятельность на территории Арсеньевского городского округа в соответствии с программой развития субъектов малого и среднего предпринимательства Арсеньевского городского округа.</w:t>
      </w:r>
    </w:p>
    <w:p w14:paraId="6C9F0282" w14:textId="77777777" w:rsidR="00CC1DFE" w:rsidRPr="00F01146" w:rsidRDefault="00CC1DFE" w:rsidP="00CC1DFE">
      <w:pPr>
        <w:pStyle w:val="ConsPlusNormal"/>
        <w:jc w:val="both"/>
      </w:pPr>
      <w:r w:rsidRPr="00F01146">
        <w:t xml:space="preserve">(п. 16 в ред. </w:t>
      </w:r>
      <w:hyperlink r:id="rId65" w:tooltip="Постановление администрации Арсеньевского городского округа от 29.12.2021 N 655-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Pr="00F01146">
          <w:t>Постановления</w:t>
        </w:r>
      </w:hyperlink>
      <w:r w:rsidRPr="00F01146">
        <w:t xml:space="preserve"> администрации Арсеньевского городского округа от 29.12.2021 N 655-па)</w:t>
      </w:r>
    </w:p>
    <w:p w14:paraId="2B302732" w14:textId="77777777" w:rsidR="00CC1DFE" w:rsidRPr="00F01146" w:rsidRDefault="00CC1DFE" w:rsidP="00CC1DFE">
      <w:pPr>
        <w:pStyle w:val="ConsPlusNormal"/>
        <w:spacing w:before="200"/>
        <w:ind w:firstLine="540"/>
        <w:jc w:val="both"/>
      </w:pPr>
      <w:r w:rsidRPr="00F01146">
        <w:t>16.1. Порядок предоставления муниципальной преференции.</w:t>
      </w:r>
    </w:p>
    <w:p w14:paraId="715C6747" w14:textId="77777777" w:rsidR="00CC1DFE" w:rsidRPr="00F01146" w:rsidRDefault="00CC1DFE" w:rsidP="00CC1DFE">
      <w:pPr>
        <w:pStyle w:val="ConsPlusNormal"/>
        <w:ind w:firstLine="540"/>
        <w:jc w:val="both"/>
      </w:pPr>
      <w:r w:rsidRPr="00F01146">
        <w:t xml:space="preserve">(введен </w:t>
      </w:r>
      <w:hyperlink r:id="rId66" w:tooltip="Постановление администрации Арсеньевского городского округа от 29.12.2021 N 655-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Pr="00F01146">
          <w:t>Постановлением</w:t>
        </w:r>
      </w:hyperlink>
      <w:r w:rsidRPr="00F01146">
        <w:t xml:space="preserve"> администрации Арсеньевского городского округа от 29.12.2021 N 655-па)</w:t>
      </w:r>
    </w:p>
    <w:p w14:paraId="00F2FEE4" w14:textId="77777777" w:rsidR="00CC1DFE" w:rsidRPr="00F01146" w:rsidRDefault="00CC1DFE" w:rsidP="00CC1DFE">
      <w:pPr>
        <w:pStyle w:val="ConsPlusNormal"/>
        <w:spacing w:before="200"/>
        <w:ind w:firstLine="540"/>
        <w:jc w:val="both"/>
      </w:pPr>
      <w:r w:rsidRPr="00F01146">
        <w:t>16.1.1. Муниципальная преференция предоставляется субъектам малого и среднего предпринимательства, самозанятым гражданам и организациям, образующим инфраструктуру поддержки субъектов малого и среднего предпринимательства с предварительного согласия в письменной форме антимонопольного органа, за исключением случаев, если муниципальная преференция предоставляется в соответствии с муниципальной программой развития субъектов малого и среднего предпринимательства.</w:t>
      </w:r>
    </w:p>
    <w:p w14:paraId="05291A1E" w14:textId="77777777" w:rsidR="00CC1DFE" w:rsidRPr="00F01146" w:rsidRDefault="00CC1DFE" w:rsidP="00CC1DFE">
      <w:pPr>
        <w:pStyle w:val="ConsPlusNormal"/>
        <w:spacing w:before="200"/>
        <w:ind w:firstLine="540"/>
        <w:jc w:val="both"/>
      </w:pPr>
      <w:r w:rsidRPr="00F01146">
        <w:t xml:space="preserve">16.1.2. Администрация Арсеньевского городского округа по заявлению юридических и физических лиц, имея намерение предоставить муниципальную преференцию в виде передачи в аренду муниципального имущества, направляет заявление по форме, определенной федеральным антимонопольным органом, о даче согласия на предоставление такой преференции в Управление Федеральной антимонопольной службы по Приморскому краю (в случаях, установленных Федеральным </w:t>
      </w:r>
      <w:hyperlink r:id="rId67" w:tooltip="Федеральный закон от 26.07.2006 N 135-ФЗ (ред. от 11.06.2022) &quot;О защите конкуренции&quot; {КонсультантПлюс}">
        <w:r w:rsidRPr="00F01146">
          <w:t>законом</w:t>
        </w:r>
      </w:hyperlink>
      <w:r w:rsidRPr="00F01146">
        <w:t xml:space="preserve"> от 26 июля 2006 года N 135-ФЗ "О защите конкуренции"). К указанному заявлению прилагаются проект решения (правового акта), которым предусматривается предоставление муниципальной преференции, с указанием цели предоставления и размера такой преференции, и документы, предусмотренные Федеральным </w:t>
      </w:r>
      <w:hyperlink r:id="rId68" w:tooltip="Федеральный закон от 26.07.2006 N 135-ФЗ (ред. от 11.06.2022) &quot;О защите конкуренции&quot; {КонсультантПлюс}">
        <w:r w:rsidRPr="00F01146">
          <w:t>законом</w:t>
        </w:r>
      </w:hyperlink>
      <w:r w:rsidRPr="00F01146">
        <w:t xml:space="preserve"> от 26 июля 2006 года N 135-ФЗ "О защите конкуренции".</w:t>
      </w:r>
    </w:p>
    <w:p w14:paraId="14DBA79A" w14:textId="77777777" w:rsidR="00CC1DFE" w:rsidRPr="00F01146" w:rsidRDefault="00CC1DFE" w:rsidP="00CC1DFE">
      <w:pPr>
        <w:pStyle w:val="ConsPlusNormal"/>
        <w:spacing w:before="200"/>
        <w:ind w:firstLine="540"/>
        <w:jc w:val="both"/>
      </w:pPr>
      <w:r w:rsidRPr="00F01146">
        <w:t>16.2. При получении согласия Управления Федеральной антимонопольной службы по Приморскому краю на предоставление муниципальной преференции в виде аренды муниципального имущества, уполномоченный орган администрации принимает решение (постановление) о предоставлении муниципальной преференции хозяйствующему субъекту, в отношении которого получено указанное согласие, и заключает с ним договор аренды.</w:t>
      </w:r>
    </w:p>
    <w:p w14:paraId="49B96E7B" w14:textId="77777777" w:rsidR="00CC1DFE" w:rsidRPr="00F01146" w:rsidRDefault="00CC1DFE" w:rsidP="00CC1DFE">
      <w:pPr>
        <w:pStyle w:val="ConsPlusNormal"/>
        <w:spacing w:before="200"/>
        <w:ind w:firstLine="540"/>
        <w:jc w:val="both"/>
      </w:pPr>
      <w:r w:rsidRPr="00F01146">
        <w:t>В случае отказа антимонопольным органом в предоставлении муниципальной преференции, субъект, имеющий намерение арендовать муниципальное имущество, вправе получить право аренды данного имущества по результатам проведения торгов.</w:t>
      </w:r>
    </w:p>
    <w:p w14:paraId="69D053B5" w14:textId="77777777" w:rsidR="00CC1DFE" w:rsidRPr="00F01146" w:rsidRDefault="00CC1DFE" w:rsidP="00CC1DFE">
      <w:pPr>
        <w:pStyle w:val="ConsPlusNormal"/>
        <w:spacing w:before="200"/>
        <w:ind w:firstLine="540"/>
        <w:jc w:val="both"/>
      </w:pPr>
      <w:r w:rsidRPr="00F01146">
        <w:t>В случае, если согласие Управления Федеральной антимонопольной службы по Приморскому краю на предоставление муниципальной преференции в виде передачи в аренду муниципального имущества не требуется, решение о предоставлении такой преференции принимается непосредственно Администрацией Арсеньевского городского округа.</w:t>
      </w:r>
    </w:p>
    <w:p w14:paraId="78282FCD" w14:textId="77777777" w:rsidR="00CC1DFE" w:rsidRPr="00F01146" w:rsidRDefault="00CC1DFE" w:rsidP="00CC1DFE">
      <w:pPr>
        <w:pStyle w:val="ConsPlusNormal"/>
        <w:spacing w:before="200"/>
        <w:ind w:firstLine="540"/>
        <w:jc w:val="both"/>
      </w:pPr>
      <w:r w:rsidRPr="00F01146">
        <w:t>16.3. В предоставлении имущественной поддержки путем предоставления муниципальной преференции должно быть отказано, если ранее в отношении заявителя - субъекта малого и среднего предпринимательства, самозанятого, организации, образующей инфраструктуру поддержки субъектов малого и среднего предпринимательства было принято решение о предоставлении аналогичной поддержки, включая форму, вид поддержки и цели ее предоставления, и сроки ее предоставления не истекли.</w:t>
      </w:r>
    </w:p>
    <w:p w14:paraId="38BEBEA3" w14:textId="77777777" w:rsidR="00CC1DFE" w:rsidRPr="00F01146" w:rsidRDefault="00CC1DFE" w:rsidP="00CC1DFE">
      <w:pPr>
        <w:pStyle w:val="ConsPlusNormal"/>
        <w:spacing w:before="200"/>
        <w:ind w:firstLine="540"/>
        <w:jc w:val="both"/>
      </w:pPr>
      <w:r w:rsidRPr="00F01146">
        <w:t>17. Арендатор, получивший имущество в аренду в виде муниципальной преференции, не может сдавать данное имущество в субаренду и использовать его не по назначению.</w:t>
      </w:r>
    </w:p>
    <w:p w14:paraId="08A4541A" w14:textId="77777777" w:rsidR="00CC1DFE" w:rsidRPr="00F01146" w:rsidRDefault="00CC1DFE" w:rsidP="00CC1DFE">
      <w:pPr>
        <w:pStyle w:val="ConsPlusNormal"/>
        <w:jc w:val="both"/>
      </w:pPr>
      <w:r w:rsidRPr="00F01146">
        <w:t xml:space="preserve">(п. 17 введен </w:t>
      </w:r>
      <w:hyperlink r:id="rId69" w:tooltip="Постановление администрации Арсеньевского городского округа от 29.12.2021 N 655-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Pr="00F01146">
          <w:t>Постановлением</w:t>
        </w:r>
      </w:hyperlink>
      <w:r w:rsidRPr="00F01146">
        <w:t xml:space="preserve"> администрации Арсеньевского городского округа от 29.12.2021 N 655-па)</w:t>
      </w:r>
    </w:p>
    <w:p w14:paraId="233B179A" w14:textId="77777777" w:rsidR="00CC1DFE" w:rsidRPr="00F01146" w:rsidRDefault="00CC1DFE" w:rsidP="00CC1DFE">
      <w:pPr>
        <w:pStyle w:val="ConsPlusNormal"/>
        <w:spacing w:before="200"/>
        <w:ind w:firstLine="540"/>
        <w:jc w:val="both"/>
      </w:pPr>
      <w:r w:rsidRPr="00F01146">
        <w:t xml:space="preserve">18. Порядок и условия предоставления в аренду земельных участков, включенных в указанный Перечень, устанавливаются в соответствии с гражданским и земельным законодательством. При проведении аукциона на право заключения договора аренды с субъектами малого и среднего предпринимательства в отношении земельного участка, включенного в Перечень, размер арендной платы определяется в </w:t>
      </w:r>
      <w:r w:rsidRPr="00F01146">
        <w:lastRenderedPageBreak/>
        <w:t xml:space="preserve">соответствии с Земельным </w:t>
      </w:r>
      <w:hyperlink r:id="rId70" w:tooltip="&quot;Земельный кодекс Российской Федерации&quot; от 25.10.2001 N 136-ФЗ (ред. от 14.07.2022) (с изм. и доп., вступ. в силу с 13.10.2022) {КонсультантПлюс}">
        <w:r w:rsidRPr="00F01146">
          <w:t>кодексом</w:t>
        </w:r>
      </w:hyperlink>
      <w:r w:rsidRPr="00F01146">
        <w:t xml:space="preserve"> Российской Федерации. Срок договора аренды земельного участка, включенного в Перечень, определяется в соответствии с Земельным </w:t>
      </w:r>
      <w:hyperlink r:id="rId71" w:tooltip="&quot;Земельный кодекс Российской Федерации&quot; от 25.10.2001 N 136-ФЗ (ред. от 14.07.2022) (с изм. и доп., вступ. в силу с 13.10.2022) {КонсультантПлюс}">
        <w:r w:rsidRPr="00F01146">
          <w:t>кодексом</w:t>
        </w:r>
      </w:hyperlink>
      <w:r w:rsidRPr="00F01146">
        <w:t xml:space="preserve"> Российской Федерации.</w:t>
      </w:r>
    </w:p>
    <w:p w14:paraId="2D054497" w14:textId="77777777" w:rsidR="00CC1DFE" w:rsidRPr="00F01146" w:rsidRDefault="00CC1DFE" w:rsidP="00CC1DFE">
      <w:pPr>
        <w:pStyle w:val="ConsPlusNormal"/>
        <w:jc w:val="both"/>
      </w:pPr>
      <w:r w:rsidRPr="00F01146">
        <w:t xml:space="preserve">(п. 18 введен </w:t>
      </w:r>
      <w:hyperlink r:id="rId72" w:tooltip="Постановление администрации Арсеньевского городского округа от 29.12.2021 N 655-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Pr="00F01146">
          <w:t>Постановлением</w:t>
        </w:r>
      </w:hyperlink>
      <w:r w:rsidRPr="00F01146">
        <w:t xml:space="preserve"> администрации Арсеньевского городского округа от 29.12.2021 N 655-па)</w:t>
      </w:r>
    </w:p>
    <w:p w14:paraId="3E251FEF" w14:textId="77777777" w:rsidR="00CC1DFE" w:rsidRPr="00F01146" w:rsidRDefault="00CC1DFE" w:rsidP="00CC1DFE">
      <w:pPr>
        <w:pStyle w:val="ConsPlusNormal"/>
        <w:spacing w:before="200"/>
        <w:ind w:firstLine="540"/>
        <w:jc w:val="both"/>
      </w:pPr>
      <w:r w:rsidRPr="00F01146">
        <w:t>19. Передача прав владения и (или) пользования муниципальным имуществом, включенным в Перечень, осуществляется с участием комиссии по вопросу включения (увеличения количества) объектов в Перечень муниципального имущества Арсеньевского городского округа, предназначенного для предоставления во владение и (или) в пользование на долгосрочной основе субъектам малого и среднего предпринимательства, самозанятым гражданам и организациям, образующим инфраструктуру поддержки субъектов малого и среднего предпринимательства.</w:t>
      </w:r>
    </w:p>
    <w:p w14:paraId="3146EDD0" w14:textId="77777777" w:rsidR="00CC1DFE" w:rsidRPr="00F01146" w:rsidRDefault="00CC1DFE" w:rsidP="00CC1DFE">
      <w:pPr>
        <w:pStyle w:val="ConsPlusNormal"/>
        <w:jc w:val="both"/>
      </w:pPr>
      <w:r w:rsidRPr="00F01146">
        <w:t xml:space="preserve">(п. 19 введен </w:t>
      </w:r>
      <w:hyperlink r:id="rId73" w:tooltip="Постановление администрации Арсеньевского городского округа от 29.12.2021 N 655-па &quot;О внесении изменений в постановление администрации Арсеньевского городского округа от 13 апреля 2016 года N 277-па &quot;Об утверждении Порядка предоставления имущественной поддержк">
        <w:r w:rsidRPr="00F01146">
          <w:t>Постановлением</w:t>
        </w:r>
      </w:hyperlink>
      <w:r w:rsidRPr="00F01146">
        <w:t xml:space="preserve"> администрации Арсеньевского городского округа от 29.12.2021 N 655-па)</w:t>
      </w:r>
    </w:p>
    <w:p w14:paraId="091E242D" w14:textId="77777777" w:rsidR="00CC1DFE" w:rsidRPr="00F01146" w:rsidRDefault="00CC1DFE" w:rsidP="00CC1DFE">
      <w:pPr>
        <w:pStyle w:val="ConsPlusNormal"/>
        <w:jc w:val="both"/>
      </w:pPr>
    </w:p>
    <w:p w14:paraId="645E7D21" w14:textId="77777777" w:rsidR="00CC1DFE" w:rsidRPr="00F01146" w:rsidRDefault="00CC1DFE" w:rsidP="00CC1DFE">
      <w:pPr>
        <w:pStyle w:val="ConsPlusNormal"/>
        <w:jc w:val="both"/>
      </w:pPr>
    </w:p>
    <w:p w14:paraId="17F35054" w14:textId="77777777" w:rsidR="00CC1DFE" w:rsidRPr="00F01146" w:rsidRDefault="00CC1DFE" w:rsidP="00CC1DFE">
      <w:pPr>
        <w:pStyle w:val="ConsPlusNormal"/>
        <w:pBdr>
          <w:bottom w:val="single" w:sz="6" w:space="0" w:color="auto"/>
        </w:pBdr>
        <w:spacing w:before="100" w:after="100"/>
        <w:jc w:val="both"/>
        <w:rPr>
          <w:sz w:val="2"/>
          <w:szCs w:val="2"/>
        </w:rPr>
      </w:pPr>
    </w:p>
    <w:p w14:paraId="0FCDC7F9" w14:textId="77777777" w:rsidR="00CA2AC0" w:rsidRPr="00F01146" w:rsidRDefault="004E507E"/>
    <w:sectPr w:rsidR="00CA2AC0" w:rsidRPr="00F01146" w:rsidSect="00CC1DFE">
      <w:headerReference w:type="default" r:id="rId74"/>
      <w:footerReference w:type="default" r:id="rId75"/>
      <w:footerReference w:type="first" r:id="rId76"/>
      <w:pgSz w:w="11906" w:h="16838"/>
      <w:pgMar w:top="709" w:right="566" w:bottom="568"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CEF1E" w14:textId="77777777" w:rsidR="004E507E" w:rsidRDefault="004E507E" w:rsidP="00CC1DFE">
      <w:r>
        <w:separator/>
      </w:r>
    </w:p>
  </w:endnote>
  <w:endnote w:type="continuationSeparator" w:id="0">
    <w:p w14:paraId="0C8A6802" w14:textId="77777777" w:rsidR="004E507E" w:rsidRDefault="004E507E" w:rsidP="00CC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81E2F" w14:textId="77777777" w:rsidR="00AA6075" w:rsidRDefault="0020776A">
    <w:pPr>
      <w:pStyle w:val="ConsPlusNormal"/>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40" w:type="dxa"/>
        <w:right w:w="40" w:type="dxa"/>
      </w:tblCellMar>
      <w:tblLook w:val="0000" w:firstRow="0" w:lastRow="0" w:firstColumn="0" w:lastColumn="0" w:noHBand="0" w:noVBand="0"/>
    </w:tblPr>
    <w:tblGrid>
      <w:gridCol w:w="3369"/>
      <w:gridCol w:w="3470"/>
      <w:gridCol w:w="3368"/>
    </w:tblGrid>
    <w:tr w:rsidR="00AA6075" w14:paraId="5645440C" w14:textId="77777777">
      <w:trPr>
        <w:trHeight w:hRule="exact" w:val="1663"/>
      </w:trPr>
      <w:tc>
        <w:tcPr>
          <w:tcW w:w="1650" w:type="pct"/>
          <w:vAlign w:val="center"/>
        </w:tcPr>
        <w:p w14:paraId="27F8BEA8" w14:textId="76B724E2" w:rsidR="00AA6075" w:rsidRDefault="004E507E">
          <w:pPr>
            <w:pStyle w:val="ConsPlusNormal"/>
          </w:pPr>
        </w:p>
      </w:tc>
      <w:tc>
        <w:tcPr>
          <w:tcW w:w="1700" w:type="pct"/>
          <w:vAlign w:val="center"/>
        </w:tcPr>
        <w:p w14:paraId="0CB6F8F1" w14:textId="39D68B9F" w:rsidR="00AA6075" w:rsidRDefault="004E507E">
          <w:pPr>
            <w:pStyle w:val="ConsPlusNormal"/>
            <w:jc w:val="center"/>
          </w:pPr>
        </w:p>
      </w:tc>
      <w:tc>
        <w:tcPr>
          <w:tcW w:w="1650" w:type="pct"/>
          <w:vAlign w:val="center"/>
        </w:tcPr>
        <w:p w14:paraId="6278FB15" w14:textId="01447203" w:rsidR="00AA6075" w:rsidRDefault="004E507E">
          <w:pPr>
            <w:pStyle w:val="ConsPlusNormal"/>
            <w:jc w:val="right"/>
          </w:pPr>
        </w:p>
      </w:tc>
    </w:tr>
  </w:tbl>
  <w:p w14:paraId="3A505E05" w14:textId="77777777" w:rsidR="00AA6075" w:rsidRDefault="0020776A">
    <w:pPr>
      <w:pStyle w:val="ConsPlusNormal"/>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A519D" w14:textId="77777777" w:rsidR="004E507E" w:rsidRDefault="004E507E" w:rsidP="00CC1DFE">
      <w:r>
        <w:separator/>
      </w:r>
    </w:p>
  </w:footnote>
  <w:footnote w:type="continuationSeparator" w:id="0">
    <w:p w14:paraId="32ABD1A5" w14:textId="77777777" w:rsidR="004E507E" w:rsidRDefault="004E507E" w:rsidP="00CC1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87C32" w14:textId="77777777" w:rsidR="00AA6075" w:rsidRDefault="004E507E">
    <w:pPr>
      <w:pStyle w:val="ConsPlusNormal"/>
      <w:pBdr>
        <w:bottom w:val="single" w:sz="12" w:space="0" w:color="auto"/>
      </w:pBdr>
      <w:rPr>
        <w:sz w:val="2"/>
        <w:szCs w:val="2"/>
      </w:rPr>
    </w:pPr>
  </w:p>
  <w:p w14:paraId="2B0177F0" w14:textId="77777777" w:rsidR="00AA6075" w:rsidRDefault="004E507E">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FB"/>
    <w:rsid w:val="0020776A"/>
    <w:rsid w:val="004E507E"/>
    <w:rsid w:val="006C1498"/>
    <w:rsid w:val="007C35FB"/>
    <w:rsid w:val="00BF7125"/>
    <w:rsid w:val="00CC1DFE"/>
    <w:rsid w:val="00F01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B516F"/>
  <w15:chartTrackingRefBased/>
  <w15:docId w15:val="{E3010446-832C-46C5-B00C-EEDB926B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DFE"/>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1DF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C1DFE"/>
    <w:pPr>
      <w:widowControl w:val="0"/>
      <w:autoSpaceDE w:val="0"/>
      <w:autoSpaceDN w:val="0"/>
      <w:spacing w:after="0" w:line="240" w:lineRule="auto"/>
    </w:pPr>
    <w:rPr>
      <w:rFonts w:ascii="Arial" w:eastAsiaTheme="minorEastAsia" w:hAnsi="Arial" w:cs="Arial"/>
      <w:b/>
      <w:sz w:val="20"/>
      <w:lang w:eastAsia="ru-RU"/>
    </w:rPr>
  </w:style>
  <w:style w:type="paragraph" w:styleId="a3">
    <w:name w:val="header"/>
    <w:basedOn w:val="a"/>
    <w:link w:val="a4"/>
    <w:uiPriority w:val="99"/>
    <w:unhideWhenUsed/>
    <w:rsid w:val="00CC1DFE"/>
    <w:pPr>
      <w:tabs>
        <w:tab w:val="center" w:pos="4677"/>
        <w:tab w:val="right" w:pos="9355"/>
      </w:tabs>
    </w:pPr>
  </w:style>
  <w:style w:type="character" w:customStyle="1" w:styleId="a4">
    <w:name w:val="Верхний колонтитул Знак"/>
    <w:basedOn w:val="a0"/>
    <w:link w:val="a3"/>
    <w:uiPriority w:val="99"/>
    <w:rsid w:val="00CC1DFE"/>
    <w:rPr>
      <w:rFonts w:eastAsiaTheme="minorEastAsia"/>
      <w:lang w:eastAsia="ru-RU"/>
    </w:rPr>
  </w:style>
  <w:style w:type="paragraph" w:styleId="a5">
    <w:name w:val="footer"/>
    <w:basedOn w:val="a"/>
    <w:link w:val="a6"/>
    <w:uiPriority w:val="99"/>
    <w:unhideWhenUsed/>
    <w:rsid w:val="00CC1DFE"/>
    <w:pPr>
      <w:tabs>
        <w:tab w:val="center" w:pos="4677"/>
        <w:tab w:val="right" w:pos="9355"/>
      </w:tabs>
    </w:pPr>
  </w:style>
  <w:style w:type="character" w:customStyle="1" w:styleId="a6">
    <w:name w:val="Нижний колонтитул Знак"/>
    <w:basedOn w:val="a0"/>
    <w:link w:val="a5"/>
    <w:uiPriority w:val="99"/>
    <w:rsid w:val="00CC1DF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8C7C21B70E82FDD0DFB0985825BCA559FED27C7788722E2A271FB20B120EE615192CBBC7F00709DA41B57174AFB58DB31P8c0C" TargetMode="External"/><Relationship Id="rId18" Type="http://schemas.openxmlformats.org/officeDocument/2006/relationships/hyperlink" Target="consultantplus://offline/ref=D8C7C21B70E82FDD0DFB0985825BCA559FED27C7788324EAA972FB20B120EE615192CBBC6D002891A51349164FEE0E8A77D7AA83046838FE55042417P2c0C" TargetMode="External"/><Relationship Id="rId26" Type="http://schemas.openxmlformats.org/officeDocument/2006/relationships/hyperlink" Target="consultantplus://offline/ref=D8C7C21B70E82FDD0DFB0985825BCA559FED27C7788521E2A974FB20B120EE615192CBBC6D002891A51349164DEE0E8A77D7AA83046838FE55042417P2c0C" TargetMode="External"/><Relationship Id="rId39" Type="http://schemas.openxmlformats.org/officeDocument/2006/relationships/hyperlink" Target="consultantplus://offline/ref=D8C7C21B70E82FDD0DFB0985825BCA559FED27C7788521E2A974FB20B120EE615192CBBC6D002891A51349174BEE0E8A77D7AA83046838FE55042417P2c0C" TargetMode="External"/><Relationship Id="rId21" Type="http://schemas.openxmlformats.org/officeDocument/2006/relationships/hyperlink" Target="consultantplus://offline/ref=D8C7C21B70E82FDD0DFB0985825BCA559FED27C7788720E2A873FB20B120EE615192CBBC6D002891A51349164FEE0E8A77D7AA83046838FE55042417P2c0C" TargetMode="External"/><Relationship Id="rId34" Type="http://schemas.openxmlformats.org/officeDocument/2006/relationships/hyperlink" Target="consultantplus://offline/ref=D8C7C21B70E82FDD0DFB17889437945A9BE47BC97F802AB4FD21FD77EE70E83411D2CDEC2A472EC4F4571C1B4BED44DA339CA5820EP7c4C" TargetMode="External"/><Relationship Id="rId42" Type="http://schemas.openxmlformats.org/officeDocument/2006/relationships/hyperlink" Target="consultantplus://offline/ref=D8C7C21B70E82FDD0DFB0985825BCA559FED27C7788521E2A974FB20B120EE615192CBBC6D002891A513491749EE0E8A77D7AA83046838FE55042417P2c0C" TargetMode="External"/><Relationship Id="rId47" Type="http://schemas.openxmlformats.org/officeDocument/2006/relationships/hyperlink" Target="consultantplus://offline/ref=D8C7C21B70E82FDD0DFB0985825BCA559FED27C7788223E5A675FB20B120EE615192CBBC6D002891A51349174BEE0E8A77D7AA83046838FE55042417P2c0C" TargetMode="External"/><Relationship Id="rId50" Type="http://schemas.openxmlformats.org/officeDocument/2006/relationships/hyperlink" Target="consultantplus://offline/ref=D8C7C21B70E82FDD0DFB0985825BCA559FED27C7788522E3A77CFB20B120EE615192CBBC6D002891A51349164DEE0E8A77D7AA83046838FE55042417P2c0C" TargetMode="External"/><Relationship Id="rId55" Type="http://schemas.openxmlformats.org/officeDocument/2006/relationships/hyperlink" Target="consultantplus://offline/ref=D8C7C21B70E82FDD0DFB0985825BCA559FED27C7788223E5A675FB20B120EE615192CBBC6D002891A51349174DEE0E8A77D7AA83046838FE55042417P2c0C" TargetMode="External"/><Relationship Id="rId63" Type="http://schemas.openxmlformats.org/officeDocument/2006/relationships/hyperlink" Target="consultantplus://offline/ref=D8C7C21B70E82FDD0DFB0985825BCA559FED27C7788223E5A675FB20B120EE615192CBBC6D002891A51349174DEE0E8A77D7AA83046838FE55042417P2c0C" TargetMode="External"/><Relationship Id="rId68" Type="http://schemas.openxmlformats.org/officeDocument/2006/relationships/hyperlink" Target="consultantplus://offline/ref=D8C7C21B70E82FDD0DFB17889437945A9BE770C878882AB4FD21FD77EE70E83403D295E52F4C3B91A50D4B1648PEc7C" TargetMode="External"/><Relationship Id="rId76" Type="http://schemas.openxmlformats.org/officeDocument/2006/relationships/footer" Target="footer2.xml"/><Relationship Id="rId7" Type="http://schemas.openxmlformats.org/officeDocument/2006/relationships/hyperlink" Target="consultantplus://offline/ref=D8C7C21B70E82FDD0DFB0985825BCA559FED27C7788223E5A675FB20B120EE615192CBBC6D002891A51349164FEE0E8A77D7AA83046838FE55042417P2c0C" TargetMode="External"/><Relationship Id="rId71" Type="http://schemas.openxmlformats.org/officeDocument/2006/relationships/hyperlink" Target="consultantplus://offline/ref=D8C7C21B70E82FDD0DFB17889437945A9BE47BC97F802AB4FD21FD77EE70E83403D295E52F4C3B91A50D4B1648PEc7C" TargetMode="External"/><Relationship Id="rId2" Type="http://schemas.openxmlformats.org/officeDocument/2006/relationships/settings" Target="settings.xml"/><Relationship Id="rId16" Type="http://schemas.openxmlformats.org/officeDocument/2006/relationships/hyperlink" Target="consultantplus://offline/ref=D8C7C21B70E82FDD0DFB0985825BCA559FED27C7788223E5A675FB20B120EE615192CBBC6D002891A51349164FEE0E8A77D7AA83046838FE55042417P2c0C" TargetMode="External"/><Relationship Id="rId29" Type="http://schemas.openxmlformats.org/officeDocument/2006/relationships/hyperlink" Target="consultantplus://offline/ref=D8C7C21B70E82FDD0DFB0985825BCA559FED27C7788521E2A974FB20B120EE615192CBBC6D002891A513491642EE0E8A77D7AA83046838FE55042417P2c0C" TargetMode="External"/><Relationship Id="rId11" Type="http://schemas.openxmlformats.org/officeDocument/2006/relationships/hyperlink" Target="consultantplus://offline/ref=D8C7C21B70E82FDD0DFB0985825BCA559FED27C7788522E3A77CFB20B120EE615192CBBC6D002891A51349164FEE0E8A77D7AA83046838FE55042417P2c0C" TargetMode="External"/><Relationship Id="rId24" Type="http://schemas.openxmlformats.org/officeDocument/2006/relationships/hyperlink" Target="consultantplus://offline/ref=D8C7C21B70E82FDD0DFB17889437945A9BE479CE71862AB4FD21FD77EE70E83411D2CDE92E442495A5181D470EB057DA3B9CA682127439FCP4c9C" TargetMode="External"/><Relationship Id="rId32" Type="http://schemas.openxmlformats.org/officeDocument/2006/relationships/hyperlink" Target="consultantplus://offline/ref=D8C7C21B70E82FDD0DFB17889437945A9CE37DCF7B832AB4FD21FD77EE70E83403D295E52F4C3B91A50D4B1648PEc7C" TargetMode="External"/><Relationship Id="rId37" Type="http://schemas.openxmlformats.org/officeDocument/2006/relationships/hyperlink" Target="consultantplus://offline/ref=D8C7C21B70E82FDD0DFB0985825BCA559FED27C7788324EAA972FB20B120EE615192CBBC6D002891A513491643EE0E8A77D7AA83046838FE55042417P2c0C" TargetMode="External"/><Relationship Id="rId40" Type="http://schemas.openxmlformats.org/officeDocument/2006/relationships/hyperlink" Target="consultantplus://offline/ref=D8C7C21B70E82FDD0DFB0985825BCA559FED27C7788324EAA972FB20B120EE615192CBBC6D002891A51349174AEE0E8A77D7AA83046838FE55042417P2c0C" TargetMode="External"/><Relationship Id="rId45" Type="http://schemas.openxmlformats.org/officeDocument/2006/relationships/hyperlink" Target="consultantplus://offline/ref=D8C7C21B70E82FDD0DFB0985825BCA559FED27C7788223E5A675FB20B120EE615192CBBC6D002891A51349164FEE0E8A77D7AA83046838FE55042417P2c0C" TargetMode="External"/><Relationship Id="rId53" Type="http://schemas.openxmlformats.org/officeDocument/2006/relationships/hyperlink" Target="consultantplus://offline/ref=D8C7C21B70E82FDD0DFB0985825BCA559FED27C7788223E5A675FB20B120EE615192CBBC6D002891A51349174DEE0E8A77D7AA83046838FE55042417P2c0C" TargetMode="External"/><Relationship Id="rId58" Type="http://schemas.openxmlformats.org/officeDocument/2006/relationships/hyperlink" Target="consultantplus://offline/ref=D8C7C21B70E82FDD0DFB0985825BCA559FED27C7788223E5A675FB20B120EE615192CBBC6D002891A51349174DEE0E8A77D7AA83046838FE55042417P2c0C" TargetMode="External"/><Relationship Id="rId66" Type="http://schemas.openxmlformats.org/officeDocument/2006/relationships/hyperlink" Target="consultantplus://offline/ref=D8C7C21B70E82FDD0DFB0985825BCA559FED27C7788720E2A873FB20B120EE615192CBBC6D002891A51349174FEE0E8A77D7AA83046838FE55042417P2c0C" TargetMode="External"/><Relationship Id="rId7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D8C7C21B70E82FDD0DFB0985825BCA559FED27C7788021E5A977FB20B120EE615192CBBC6D002891A51349164FEE0E8A77D7AA83046838FE55042417P2c0C" TargetMode="External"/><Relationship Id="rId23" Type="http://schemas.openxmlformats.org/officeDocument/2006/relationships/hyperlink" Target="consultantplus://offline/ref=D8C7C21B70E82FDD0DFB17889437945A9CEE70CD7B892AB4FD21FD77EE70E83411D2CDEC27422EC4F4571C1B4BED44DA339CA5820EP7c4C" TargetMode="External"/><Relationship Id="rId28" Type="http://schemas.openxmlformats.org/officeDocument/2006/relationships/hyperlink" Target="consultantplus://offline/ref=D8C7C21B70E82FDD0DFB0985825BCA559FED27C7788324EAA972FB20B120EE615192CBBC6D002891A51349164DEE0E8A77D7AA83046838FE55042417P2c0C" TargetMode="External"/><Relationship Id="rId36" Type="http://schemas.openxmlformats.org/officeDocument/2006/relationships/hyperlink" Target="consultantplus://offline/ref=D8C7C21B70E82FDD0DFB0985825BCA559FED27C7788320E6A173FB20B120EE615192CBBC6D002891A51349164FEE0E8A77D7AA83046838FE55042417P2c0C" TargetMode="External"/><Relationship Id="rId49" Type="http://schemas.openxmlformats.org/officeDocument/2006/relationships/hyperlink" Target="consultantplus://offline/ref=D8C7C21B70E82FDD0DFB0985825BCA559FED27C7788324EAA972FB20B120EE615192CBBC6D002891A51349174BEE0E8A77D7AA83046838FE55042417P2c0C" TargetMode="External"/><Relationship Id="rId57" Type="http://schemas.openxmlformats.org/officeDocument/2006/relationships/hyperlink" Target="consultantplus://offline/ref=D8C7C21B70E82FDD0DFB0985825BCA559FED27C7788521E2A974FB20B120EE615192CBBC6D002891A51349174FEE0E8A77D7AA83046838FE55042417P2c0C" TargetMode="External"/><Relationship Id="rId61" Type="http://schemas.openxmlformats.org/officeDocument/2006/relationships/hyperlink" Target="consultantplus://offline/ref=D8C7C21B70E82FDD0DFB17889437945A9CEF7DCD7A832AB4FD21FD77EE70E83411D2CDE92E442690A6181D470EB057DA3B9CA682127439FCP4c9C" TargetMode="External"/><Relationship Id="rId10" Type="http://schemas.openxmlformats.org/officeDocument/2006/relationships/hyperlink" Target="consultantplus://offline/ref=D8C7C21B70E82FDD0DFB0985825BCA559FED27C7788521E2A974FB20B120EE615192CBBC6D002891A51349164FEE0E8A77D7AA83046838FE55042417P2c0C" TargetMode="External"/><Relationship Id="rId19" Type="http://schemas.openxmlformats.org/officeDocument/2006/relationships/hyperlink" Target="consultantplus://offline/ref=D8C7C21B70E82FDD0DFB0985825BCA559FED27C7788521E2A974FB20B120EE615192CBBC6D002891A51349164FEE0E8A77D7AA83046838FE55042417P2c0C" TargetMode="External"/><Relationship Id="rId31" Type="http://schemas.openxmlformats.org/officeDocument/2006/relationships/hyperlink" Target="consultantplus://offline/ref=D8C7C21B70E82FDD0DFB0985825BCA559FED27C7788521E2A974FB20B120EE615192CBBC6D002891A513491643EE0E8A77D7AA83046838FE55042417P2c0C" TargetMode="External"/><Relationship Id="rId44" Type="http://schemas.openxmlformats.org/officeDocument/2006/relationships/hyperlink" Target="consultantplus://offline/ref=D8C7C21B70E82FDD0DFB0985825BCA559FED27C7788720E2A873FB20B120EE615192CBBC6D002891A51349164DEE0E8A77D7AA83046838FE55042417P2c0C" TargetMode="External"/><Relationship Id="rId52" Type="http://schemas.openxmlformats.org/officeDocument/2006/relationships/hyperlink" Target="consultantplus://offline/ref=D8C7C21B70E82FDD0DFB17889437945A9BE479CE71862AB4FD21FD77EE70E83411D2CDE92F452EC4F4571C1B4BED44DA339CA5820EP7c4C" TargetMode="External"/><Relationship Id="rId60" Type="http://schemas.openxmlformats.org/officeDocument/2006/relationships/hyperlink" Target="consultantplus://offline/ref=D8C7C21B70E82FDD0DFB0985825BCA559FED27C7788223E5A675FB20B120EE615192CBBC6D002891A51349174DEE0E8A77D7AA83046838FE55042417P2c0C" TargetMode="External"/><Relationship Id="rId65" Type="http://schemas.openxmlformats.org/officeDocument/2006/relationships/hyperlink" Target="consultantplus://offline/ref=D8C7C21B70E82FDD0DFB0985825BCA559FED27C7788720E2A873FB20B120EE615192CBBC6D002891A513491748EE0E8A77D7AA83046838FE55042417P2c0C" TargetMode="External"/><Relationship Id="rId73" Type="http://schemas.openxmlformats.org/officeDocument/2006/relationships/hyperlink" Target="consultantplus://offline/ref=D8C7C21B70E82FDD0DFB0985825BCA559FED27C7788720E2A873FB20B120EE615192CBBC6D002891A51349144FEE0E8A77D7AA83046838FE55042417P2c0C" TargetMode="External"/><Relationship Id="rId7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D8C7C21B70E82FDD0DFB0985825BCA559FED27C7788324EAA972FB20B120EE615192CBBC6D002891A51349164FEE0E8A77D7AA83046838FE55042417P2c0C" TargetMode="External"/><Relationship Id="rId14" Type="http://schemas.openxmlformats.org/officeDocument/2006/relationships/hyperlink" Target="consultantplus://offline/ref=D8C7C21B70E82FDD0DFB0985825BCA559FED27C7788522E3A77CFB20B120EE615192CBBC6D002891A51349164FEE0E8A77D7AA83046838FE55042417P2c0C" TargetMode="External"/><Relationship Id="rId22" Type="http://schemas.openxmlformats.org/officeDocument/2006/relationships/hyperlink" Target="consultantplus://offline/ref=D8C7C21B70E82FDD0DFB17889437945A9BE479CE71862AB4FD21FD77EE70E83411D2CDE92E442496A7181D470EB057DA3B9CA682127439FCP4c9C" TargetMode="External"/><Relationship Id="rId27" Type="http://schemas.openxmlformats.org/officeDocument/2006/relationships/hyperlink" Target="consultantplus://offline/ref=D8C7C21B70E82FDD0DFB17889437945A9BE479CE71862AB4FD21FD77EE70E83411D2CDE92E442495A5181D470EB057DA3B9CA682127439FCP4c9C" TargetMode="External"/><Relationship Id="rId30" Type="http://schemas.openxmlformats.org/officeDocument/2006/relationships/hyperlink" Target="consultantplus://offline/ref=D8C7C21B70E82FDD0DFB0985825BCA559FED27C7788324EAA972FB20B120EE615192CBBC6D002891A513491642EE0E8A77D7AA83046838FE55042417P2c0C" TargetMode="External"/><Relationship Id="rId35" Type="http://schemas.openxmlformats.org/officeDocument/2006/relationships/hyperlink" Target="consultantplus://offline/ref=D8C7C21B70E82FDD0DFB17889437945A9BE47BC97F802AB4FD21FD77EE70E83411D2CDE92B4C259BF1420D4347E452C53282B9800C74P3cBC" TargetMode="External"/><Relationship Id="rId43" Type="http://schemas.openxmlformats.org/officeDocument/2006/relationships/hyperlink" Target="consultantplus://offline/ref=D8C7C21B70E82FDD0DFB0985825BCA559FED27C7788720E2A873FB20B120EE615192CBBC6D002891A51349164CEE0E8A77D7AA83046838FE55042417P2c0C" TargetMode="External"/><Relationship Id="rId48" Type="http://schemas.openxmlformats.org/officeDocument/2006/relationships/hyperlink" Target="consultantplus://offline/ref=D8C7C21B70E82FDD0DFB0985825BCA559FED27C7788223E5A675FB20B120EE615192CBBC6D002891A51349174DEE0E8A77D7AA83046838FE55042417P2c0C" TargetMode="External"/><Relationship Id="rId56" Type="http://schemas.openxmlformats.org/officeDocument/2006/relationships/hyperlink" Target="consultantplus://offline/ref=D8C7C21B70E82FDD0DFB0985825BCA559FED27C7788521E2A974FB20B120EE615192CBBC6D002891A51349174EEE0E8A77D7AA83046838FE55042417P2c0C" TargetMode="External"/><Relationship Id="rId64" Type="http://schemas.openxmlformats.org/officeDocument/2006/relationships/hyperlink" Target="consultantplus://offline/ref=D8C7C21B70E82FDD0DFB0985825BCA559FED27C7788223E5A675FB20B120EE615192CBBC6D002891A51349174DEE0E8A77D7AA83046838FE55042417P2c0C" TargetMode="External"/><Relationship Id="rId69" Type="http://schemas.openxmlformats.org/officeDocument/2006/relationships/hyperlink" Target="consultantplus://offline/ref=D8C7C21B70E82FDD0DFB0985825BCA559FED27C7788720E2A873FB20B120EE615192CBBC6D002891A513491449EE0E8A77D7AA83046838FE55042417P2c0C" TargetMode="External"/><Relationship Id="rId77" Type="http://schemas.openxmlformats.org/officeDocument/2006/relationships/fontTable" Target="fontTable.xml"/><Relationship Id="rId8" Type="http://schemas.openxmlformats.org/officeDocument/2006/relationships/hyperlink" Target="consultantplus://offline/ref=D8C7C21B70E82FDD0DFB0985825BCA559FED27C7788320E6A173FB20B120EE615192CBBC6D002891A51349164FEE0E8A77D7AA83046838FE55042417P2c0C" TargetMode="External"/><Relationship Id="rId51" Type="http://schemas.openxmlformats.org/officeDocument/2006/relationships/hyperlink" Target="consultantplus://offline/ref=D8C7C21B70E82FDD0DFB0985825BCA559FED27C7788223E5A675FB20B120EE615192CBBC6D002891A51349174DEE0E8A77D7AA83046838FE55042417P2c0C" TargetMode="External"/><Relationship Id="rId72" Type="http://schemas.openxmlformats.org/officeDocument/2006/relationships/hyperlink" Target="consultantplus://offline/ref=D8C7C21B70E82FDD0DFB0985825BCA559FED27C7788720E2A873FB20B120EE615192CBBC6D002891A51349144EEE0E8A77D7AA83046838FE55042417P2c0C" TargetMode="External"/><Relationship Id="rId3" Type="http://schemas.openxmlformats.org/officeDocument/2006/relationships/webSettings" Target="webSettings.xml"/><Relationship Id="rId12" Type="http://schemas.openxmlformats.org/officeDocument/2006/relationships/hyperlink" Target="consultantplus://offline/ref=D8C7C21B70E82FDD0DFB0985825BCA559FED27C7788720E2A873FB20B120EE615192CBBC6D002891A51349164FEE0E8A77D7AA83046838FE55042417P2c0C" TargetMode="External"/><Relationship Id="rId17" Type="http://schemas.openxmlformats.org/officeDocument/2006/relationships/hyperlink" Target="consultantplus://offline/ref=D8C7C21B70E82FDD0DFB0985825BCA559FED27C7788320E6A173FB20B120EE615192CBBC6D002891A51349164FEE0E8A77D7AA83046838FE55042417P2c0C" TargetMode="External"/><Relationship Id="rId25" Type="http://schemas.openxmlformats.org/officeDocument/2006/relationships/hyperlink" Target="consultantplus://offline/ref=D8C7C21B70E82FDD0DFB0985825BCA559FED27C7788324EAA972FB20B120EE615192CBBC6D002891A51349164CEE0E8A77D7AA83046838FE55042417P2c0C" TargetMode="External"/><Relationship Id="rId33" Type="http://schemas.openxmlformats.org/officeDocument/2006/relationships/hyperlink" Target="consultantplus://offline/ref=D8C7C21B70E82FDD0DFB17889437945A9BE47BC97F802AB4FD21FD77EE70E83411D2CDEC2A452EC4F4571C1B4BED44DA339CA5820EP7c4C" TargetMode="External"/><Relationship Id="rId38" Type="http://schemas.openxmlformats.org/officeDocument/2006/relationships/hyperlink" Target="consultantplus://offline/ref=D8C7C21B70E82FDD0DFB0985825BCA559FED27C7788521E2A974FB20B120EE615192CBBC6D002891A51349174AEE0E8A77D7AA83046838FE55042417P2c0C" TargetMode="External"/><Relationship Id="rId46" Type="http://schemas.openxmlformats.org/officeDocument/2006/relationships/hyperlink" Target="consultantplus://offline/ref=D8C7C21B70E82FDD0DFB0985825BCA559FED27C7788720E2A873FB20B120EE615192CBBC6D002891A513491643EE0E8A77D7AA83046838FE55042417P2c0C" TargetMode="External"/><Relationship Id="rId59" Type="http://schemas.openxmlformats.org/officeDocument/2006/relationships/hyperlink" Target="consultantplus://offline/ref=D8C7C21B70E82FDD0DFB0985825BCA559FED27C7788521E2A974FB20B120EE615192CBBC6D002891A51349174DEE0E8A77D7AA83046838FE55042417P2c0C" TargetMode="External"/><Relationship Id="rId67" Type="http://schemas.openxmlformats.org/officeDocument/2006/relationships/hyperlink" Target="consultantplus://offline/ref=D8C7C21B70E82FDD0DFB17889437945A9BE770C878882AB4FD21FD77EE70E83403D295E52F4C3B91A50D4B1648PEc7C" TargetMode="External"/><Relationship Id="rId20" Type="http://schemas.openxmlformats.org/officeDocument/2006/relationships/hyperlink" Target="consultantplus://offline/ref=D8C7C21B70E82FDD0DFB0985825BCA559FED27C7788522E3A77CFB20B120EE615192CBBC6D002891A51349164CEE0E8A77D7AA83046838FE55042417P2c0C" TargetMode="External"/><Relationship Id="rId41" Type="http://schemas.openxmlformats.org/officeDocument/2006/relationships/hyperlink" Target="consultantplus://offline/ref=D8C7C21B70E82FDD0DFB0985825BCA559FED27C7788521E2A974FB20B120EE615192CBBC6D002891A513491748EE0E8A77D7AA83046838FE55042417P2c0C" TargetMode="External"/><Relationship Id="rId54" Type="http://schemas.openxmlformats.org/officeDocument/2006/relationships/hyperlink" Target="consultantplus://offline/ref=D8C7C21B70E82FDD0DFB0985825BCA559FED27C7788720E2A873FB20B120EE615192CBBC6D002891A51349174BEE0E8A77D7AA83046838FE55042417P2c0C" TargetMode="External"/><Relationship Id="rId62" Type="http://schemas.openxmlformats.org/officeDocument/2006/relationships/hyperlink" Target="consultantplus://offline/ref=D8C7C21B70E82FDD0DFB0985825BCA559FED27C7788522E3A77CFB20B120EE615192CBBC6D002891A513491642EE0E8A77D7AA83046838FE55042417P2c0C" TargetMode="External"/><Relationship Id="rId70" Type="http://schemas.openxmlformats.org/officeDocument/2006/relationships/hyperlink" Target="consultantplus://offline/ref=D8C7C21B70E82FDD0DFB17889437945A9BE47BC97F802AB4FD21FD77EE70E83403D295E52F4C3B91A50D4B1648PEc7C" TargetMode="External"/><Relationship Id="rId75"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consultantplus://offline/ref=D8C7C21B70E82FDD0DFB0985825BCA559FED27C7788021E5A977FB20B120EE615192CBBC6D002891A51349164FEE0E8A77D7AA83046838FE55042417P2c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7603</Words>
  <Characters>43339</Characters>
  <Application>Microsoft Office Word</Application>
  <DocSecurity>0</DocSecurity>
  <Lines>361</Lines>
  <Paragraphs>101</Paragraphs>
  <ScaleCrop>false</ScaleCrop>
  <Company/>
  <LinksUpToDate>false</LinksUpToDate>
  <CharactersWithSpaces>50841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Матвиенко Татьяна Валерьевна</dc:creator>
  <cp:keywords/>
  <dc:description/>
  <cp:lastModifiedBy>Матвиенко Татьяна Валерьевна</cp:lastModifiedBy>
  <cp:revision>4</cp:revision>
  <dcterms:created xsi:type="dcterms:W3CDTF">2022-10-18T02:30:00Z</dcterms:created>
  <dcterms:modified xsi:type="dcterms:W3CDTF">2022-10-18T04:06:00Z</dcterms:modified>
</cp:coreProperties>
</file>