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AC2107" w:rsidP="00047C98">
      <w:pPr>
        <w:shd w:val="clear" w:color="auto" w:fill="FFFFFF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047C9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115179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02 августа 2019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left="-416" w:right="-119" w:hanging="5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>.</w:t>
            </w:r>
            <w:r>
              <w:rPr>
                <w:color w:val="000000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115179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551-па</w:t>
            </w:r>
          </w:p>
        </w:tc>
      </w:tr>
    </w:tbl>
    <w:p w:rsidR="00047C98" w:rsidRDefault="00047C98" w:rsidP="00047C98"/>
    <w:p w:rsidR="00047C98" w:rsidRDefault="00047C98" w:rsidP="00047C98">
      <w:pPr>
        <w:jc w:val="center"/>
        <w:rPr>
          <w:b/>
          <w:sz w:val="28"/>
          <w:szCs w:val="28"/>
        </w:rPr>
      </w:pP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Арсеньевского городского </w:t>
      </w:r>
      <w:r w:rsidR="00947A67" w:rsidRPr="00FB23A8">
        <w:rPr>
          <w:b/>
          <w:sz w:val="26"/>
          <w:szCs w:val="26"/>
        </w:rPr>
        <w:t>округа от</w:t>
      </w:r>
      <w:r w:rsidRPr="00FB23A8">
        <w:rPr>
          <w:b/>
          <w:sz w:val="26"/>
          <w:szCs w:val="26"/>
        </w:rPr>
        <w:t xml:space="preserve"> 04 февраля 2015 года № 57-па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 Арсеньевского городского округа» на 2015-20</w:t>
      </w:r>
      <w:r>
        <w:rPr>
          <w:b/>
          <w:sz w:val="26"/>
          <w:szCs w:val="26"/>
        </w:rPr>
        <w:t>20</w:t>
      </w:r>
      <w:r w:rsidRPr="00FB23A8">
        <w:rPr>
          <w:b/>
          <w:sz w:val="26"/>
          <w:szCs w:val="26"/>
        </w:rPr>
        <w:t xml:space="preserve"> годы»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Pr="00FB23A8" w:rsidRDefault="00047C98" w:rsidP="00047C98">
      <w:pPr>
        <w:spacing w:line="360" w:lineRule="auto"/>
        <w:ind w:firstLine="54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 xml:space="preserve"> На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основании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 статьи 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16 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Федерального   закона  от  06 октября 2003 года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</w:t>
      </w:r>
      <w:r>
        <w:rPr>
          <w:sz w:val="26"/>
          <w:szCs w:val="26"/>
        </w:rPr>
        <w:t>я</w:t>
      </w:r>
      <w:r w:rsidRPr="00FB23A8">
        <w:rPr>
          <w:sz w:val="26"/>
          <w:szCs w:val="26"/>
        </w:rPr>
        <w:t xml:space="preserve">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rPr>
          <w:sz w:val="26"/>
          <w:szCs w:val="26"/>
        </w:rPr>
        <w:t xml:space="preserve">, </w:t>
      </w:r>
      <w:r w:rsidRPr="00FB23A8">
        <w:rPr>
          <w:sz w:val="26"/>
          <w:szCs w:val="26"/>
        </w:rPr>
        <w:t xml:space="preserve">руководствуясь Уставом Арсеньевского городского округа, </w:t>
      </w:r>
      <w:smartTag w:uri="urn:schemas-microsoft-com:office:smarttags" w:element="PersonName">
        <w:smartTagPr>
          <w:attr w:name="ProductID" w:val="администрация Арсеньевского городского округа"/>
        </w:smartTagPr>
        <w:r w:rsidRPr="00FB23A8">
          <w:rPr>
            <w:sz w:val="26"/>
            <w:szCs w:val="26"/>
          </w:rPr>
          <w:t>администрация Арсеньевского городского округа</w:t>
        </w:r>
      </w:smartTag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  <w:r w:rsidRPr="00FB23A8">
        <w:rPr>
          <w:sz w:val="26"/>
          <w:szCs w:val="26"/>
        </w:rPr>
        <w:t>ПОСТАНОВЛЯЕТ: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муниципальную программу </w:t>
      </w:r>
      <w:r w:rsidRPr="00FB23A8">
        <w:rPr>
          <w:sz w:val="26"/>
          <w:szCs w:val="26"/>
        </w:rPr>
        <w:t>«Экономическое развитие и инновационная экономика  Арсеньевского городского округа» на 2015-20</w:t>
      </w:r>
      <w:r>
        <w:rPr>
          <w:sz w:val="26"/>
          <w:szCs w:val="26"/>
        </w:rPr>
        <w:t>20</w:t>
      </w:r>
      <w:r w:rsidRPr="00FB23A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Pr="00C60E23">
        <w:rPr>
          <w:sz w:val="26"/>
          <w:szCs w:val="26"/>
        </w:rPr>
        <w:t xml:space="preserve"> (в редакции </w:t>
      </w:r>
      <w:r>
        <w:rPr>
          <w:sz w:val="26"/>
          <w:szCs w:val="26"/>
        </w:rPr>
        <w:t xml:space="preserve">постановлений администрации Арсеньевского городского округа </w:t>
      </w:r>
      <w:r w:rsidRPr="00C60E23">
        <w:rPr>
          <w:sz w:val="26"/>
          <w:szCs w:val="26"/>
        </w:rPr>
        <w:t>от 25</w:t>
      </w:r>
      <w:r>
        <w:rPr>
          <w:sz w:val="26"/>
          <w:szCs w:val="26"/>
        </w:rPr>
        <w:t xml:space="preserve"> февраля </w:t>
      </w:r>
      <w:r w:rsidRPr="00C60E23">
        <w:rPr>
          <w:sz w:val="26"/>
          <w:szCs w:val="26"/>
        </w:rPr>
        <w:t xml:space="preserve">2015 </w:t>
      </w:r>
      <w:r>
        <w:rPr>
          <w:sz w:val="26"/>
          <w:szCs w:val="26"/>
        </w:rPr>
        <w:t xml:space="preserve">года </w:t>
      </w:r>
      <w:r w:rsidRPr="00C60E23">
        <w:rPr>
          <w:sz w:val="26"/>
          <w:szCs w:val="26"/>
        </w:rPr>
        <w:t>№ 141-па, от 14</w:t>
      </w:r>
      <w:r>
        <w:rPr>
          <w:sz w:val="26"/>
          <w:szCs w:val="26"/>
        </w:rPr>
        <w:t xml:space="preserve"> апреля  </w:t>
      </w:r>
      <w:r w:rsidRPr="00C60E23">
        <w:rPr>
          <w:sz w:val="26"/>
          <w:szCs w:val="26"/>
        </w:rPr>
        <w:t>2015</w:t>
      </w:r>
      <w:r>
        <w:rPr>
          <w:sz w:val="26"/>
          <w:szCs w:val="26"/>
        </w:rPr>
        <w:t xml:space="preserve">  </w:t>
      </w:r>
      <w:r w:rsidRPr="00C60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</w:t>
      </w:r>
      <w:r w:rsidRPr="00C60E23">
        <w:rPr>
          <w:sz w:val="26"/>
          <w:szCs w:val="26"/>
        </w:rPr>
        <w:t xml:space="preserve">№ 303-па,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>29</w:t>
      </w:r>
      <w:r>
        <w:rPr>
          <w:sz w:val="26"/>
          <w:szCs w:val="26"/>
        </w:rPr>
        <w:t xml:space="preserve">  мая  </w:t>
      </w:r>
      <w:r w:rsidRPr="00C60E23">
        <w:rPr>
          <w:sz w:val="26"/>
          <w:szCs w:val="26"/>
        </w:rPr>
        <w:t>2015</w:t>
      </w:r>
      <w:r>
        <w:rPr>
          <w:sz w:val="26"/>
          <w:szCs w:val="26"/>
        </w:rPr>
        <w:t xml:space="preserve">  года</w:t>
      </w:r>
      <w:r w:rsidRPr="00C60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>№ 432-па</w:t>
      </w:r>
      <w:r>
        <w:rPr>
          <w:sz w:val="26"/>
          <w:szCs w:val="26"/>
        </w:rPr>
        <w:t xml:space="preserve">,  от  21  августа  2015  года  №  652-па, </w:t>
      </w:r>
      <w:r w:rsidRPr="007B05E9">
        <w:rPr>
          <w:sz w:val="26"/>
          <w:szCs w:val="26"/>
        </w:rPr>
        <w:t>от 10 ноября 2015 года № 821-па</w:t>
      </w:r>
      <w:r>
        <w:rPr>
          <w:sz w:val="26"/>
          <w:szCs w:val="26"/>
        </w:rPr>
        <w:t>, от 22 декабря 2015 года № 920-па, от 16 марта 2016 года № 182-па, от 19 мая 2016 № 403-па, от 28 октября 2016 № 857-па, от 22 марта 2017 № 170-па, от 28 июля 2017 № 488-па, от  12  января 2018 года № 17-па</w:t>
      </w:r>
      <w:r w:rsidR="00BA1C2C">
        <w:rPr>
          <w:sz w:val="26"/>
          <w:szCs w:val="26"/>
        </w:rPr>
        <w:t>, от 07 июня 2018 года № 357-па</w:t>
      </w:r>
      <w:r w:rsidR="00AC2107">
        <w:rPr>
          <w:sz w:val="26"/>
          <w:szCs w:val="26"/>
        </w:rPr>
        <w:t>, от 14 января 2019 года № 07-па</w:t>
      </w:r>
      <w:r w:rsidRPr="007B05E9">
        <w:rPr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утвержденную</w:t>
      </w:r>
      <w:r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 w:rsidRPr="00FB23A8">
        <w:rPr>
          <w:sz w:val="26"/>
          <w:szCs w:val="26"/>
        </w:rPr>
        <w:t xml:space="preserve"> администрации   Арсеньевского   городского   округа   от   04   февраля  2015  года  № 57-па</w:t>
      </w:r>
      <w:r>
        <w:rPr>
          <w:sz w:val="26"/>
          <w:szCs w:val="26"/>
        </w:rPr>
        <w:t>,</w:t>
      </w:r>
      <w:r w:rsidRPr="00FB23A8">
        <w:rPr>
          <w:sz w:val="26"/>
          <w:szCs w:val="26"/>
        </w:rPr>
        <w:t xml:space="preserve"> </w:t>
      </w:r>
      <w:r w:rsidR="00BA1C2C">
        <w:rPr>
          <w:sz w:val="26"/>
          <w:szCs w:val="26"/>
        </w:rPr>
        <w:t>следующие изменения:</w:t>
      </w:r>
    </w:p>
    <w:p w:rsidR="00720765" w:rsidRDefault="00BA1C2C" w:rsidP="007207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20765" w:rsidRPr="00DA4EAC">
        <w:rPr>
          <w:sz w:val="26"/>
          <w:szCs w:val="26"/>
        </w:rPr>
        <w:t xml:space="preserve">Изложить паспорт Программы в редакции приложения № 1 к настоящему </w:t>
      </w:r>
      <w:r w:rsidR="00720765" w:rsidRPr="00DA4EAC">
        <w:rPr>
          <w:sz w:val="26"/>
          <w:szCs w:val="26"/>
        </w:rPr>
        <w:lastRenderedPageBreak/>
        <w:t>постановлению.</w:t>
      </w:r>
    </w:p>
    <w:p w:rsidR="00720765" w:rsidRPr="003021C3" w:rsidRDefault="00720765" w:rsidP="00720765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DA4EAC">
        <w:rPr>
          <w:sz w:val="26"/>
          <w:szCs w:val="26"/>
        </w:rPr>
        <w:t xml:space="preserve">1.2. Заменить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 в 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разделе  </w:t>
      </w:r>
      <w:r w:rsidR="007A223C">
        <w:rPr>
          <w:sz w:val="26"/>
          <w:szCs w:val="26"/>
        </w:rPr>
        <w:t xml:space="preserve"> </w:t>
      </w:r>
      <w:r w:rsidR="004222E6" w:rsidRPr="00DA4EAC">
        <w:rPr>
          <w:sz w:val="26"/>
          <w:szCs w:val="26"/>
          <w:lang w:val="en-US"/>
        </w:rPr>
        <w:t>VII</w:t>
      </w:r>
      <w:r w:rsidR="004222E6" w:rsidRPr="00DA4EAC">
        <w:rPr>
          <w:sz w:val="26"/>
          <w:szCs w:val="26"/>
        </w:rPr>
        <w:t xml:space="preserve"> «Ресурсное </w:t>
      </w:r>
      <w:r w:rsidR="004222E6">
        <w:rPr>
          <w:sz w:val="26"/>
          <w:szCs w:val="26"/>
        </w:rPr>
        <w:t>обеспечение</w:t>
      </w:r>
      <w:r w:rsidR="004222E6" w:rsidRPr="00DA4EAC">
        <w:rPr>
          <w:sz w:val="26"/>
          <w:szCs w:val="26"/>
        </w:rPr>
        <w:t xml:space="preserve"> </w:t>
      </w:r>
      <w:r w:rsidR="004222E6">
        <w:rPr>
          <w:sz w:val="26"/>
          <w:szCs w:val="26"/>
        </w:rPr>
        <w:t>Программы</w:t>
      </w:r>
      <w:r w:rsidRPr="00DA4EAC">
        <w:rPr>
          <w:sz w:val="26"/>
          <w:szCs w:val="26"/>
        </w:rPr>
        <w:t>» число «</w:t>
      </w:r>
      <w:r w:rsidR="004222E6" w:rsidRPr="004222E6">
        <w:rPr>
          <w:sz w:val="26"/>
          <w:szCs w:val="26"/>
        </w:rPr>
        <w:t>554</w:t>
      </w:r>
      <w:r w:rsidR="00E90430">
        <w:rPr>
          <w:sz w:val="26"/>
          <w:szCs w:val="26"/>
        </w:rPr>
        <w:t xml:space="preserve"> </w:t>
      </w:r>
      <w:r w:rsidR="004222E6" w:rsidRPr="004222E6">
        <w:rPr>
          <w:sz w:val="26"/>
          <w:szCs w:val="26"/>
        </w:rPr>
        <w:t>502,256</w:t>
      </w:r>
      <w:r w:rsidRPr="004222E6">
        <w:rPr>
          <w:sz w:val="26"/>
          <w:szCs w:val="26"/>
        </w:rPr>
        <w:t>»</w:t>
      </w:r>
      <w:r w:rsidRPr="003021C3">
        <w:rPr>
          <w:sz w:val="26"/>
          <w:szCs w:val="26"/>
        </w:rPr>
        <w:t xml:space="preserve"> числом «</w:t>
      </w:r>
      <w:r w:rsidR="00E90430">
        <w:rPr>
          <w:sz w:val="26"/>
          <w:szCs w:val="26"/>
        </w:rPr>
        <w:t>546 121,967</w:t>
      </w:r>
      <w:r w:rsidRPr="003021C3">
        <w:rPr>
          <w:sz w:val="26"/>
          <w:szCs w:val="26"/>
        </w:rPr>
        <w:t>».</w:t>
      </w:r>
    </w:p>
    <w:p w:rsidR="00451583" w:rsidRDefault="003021C3" w:rsidP="00126DE9">
      <w:pPr>
        <w:spacing w:line="360" w:lineRule="auto"/>
        <w:ind w:firstLine="720"/>
        <w:jc w:val="both"/>
        <w:rPr>
          <w:sz w:val="26"/>
          <w:szCs w:val="26"/>
        </w:rPr>
      </w:pPr>
      <w:r w:rsidRPr="003021C3">
        <w:rPr>
          <w:sz w:val="26"/>
          <w:szCs w:val="26"/>
        </w:rPr>
        <w:t xml:space="preserve">1.4. </w:t>
      </w:r>
      <w:r w:rsidR="00451583" w:rsidRPr="00451583">
        <w:rPr>
          <w:sz w:val="26"/>
          <w:szCs w:val="26"/>
        </w:rPr>
        <w:t xml:space="preserve">Изложить </w:t>
      </w:r>
      <w:r w:rsidR="00451583">
        <w:rPr>
          <w:sz w:val="26"/>
          <w:szCs w:val="26"/>
        </w:rPr>
        <w:t>раздел «Подпрограмма «Развитие малого и среднего предпринимательства в Арсеньевском городском округе» на 2015-2021 годы приложения</w:t>
      </w:r>
      <w:r w:rsidR="00451583" w:rsidRPr="00451583">
        <w:rPr>
          <w:sz w:val="26"/>
          <w:szCs w:val="26"/>
        </w:rPr>
        <w:t xml:space="preserve"> № </w:t>
      </w:r>
      <w:r w:rsidR="00451583">
        <w:rPr>
          <w:sz w:val="26"/>
          <w:szCs w:val="26"/>
        </w:rPr>
        <w:t>1</w:t>
      </w:r>
      <w:r w:rsidR="00451583" w:rsidRPr="00451583">
        <w:rPr>
          <w:sz w:val="26"/>
          <w:szCs w:val="26"/>
        </w:rPr>
        <w:t xml:space="preserve"> к Программе «</w:t>
      </w:r>
      <w:r w:rsidR="00451583">
        <w:rPr>
          <w:sz w:val="26"/>
          <w:szCs w:val="26"/>
        </w:rPr>
        <w:t>Целевые индикаторы и показатели реализации Программы</w:t>
      </w:r>
      <w:r w:rsidR="00451583" w:rsidRPr="00451583">
        <w:rPr>
          <w:sz w:val="26"/>
          <w:szCs w:val="26"/>
        </w:rPr>
        <w:t>» в редакции приложения № 2 к настоящему постановлению</w:t>
      </w:r>
    </w:p>
    <w:p w:rsidR="00720765" w:rsidRDefault="00451583" w:rsidP="00126DE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720765" w:rsidRPr="003021C3">
        <w:rPr>
          <w:sz w:val="26"/>
          <w:szCs w:val="26"/>
        </w:rPr>
        <w:t xml:space="preserve">Изложить приложение № 2 </w:t>
      </w:r>
      <w:r w:rsidR="00805569">
        <w:rPr>
          <w:sz w:val="26"/>
          <w:szCs w:val="26"/>
        </w:rPr>
        <w:t xml:space="preserve">«Информация </w:t>
      </w:r>
      <w:r w:rsidR="00805569" w:rsidRPr="00805569">
        <w:rPr>
          <w:sz w:val="26"/>
          <w:szCs w:val="26"/>
        </w:rPr>
        <w:t xml:space="preserve">о ресурсном </w:t>
      </w:r>
      <w:r w:rsidR="004222E6" w:rsidRPr="00805569">
        <w:rPr>
          <w:sz w:val="26"/>
          <w:szCs w:val="26"/>
        </w:rPr>
        <w:t>обеспечении Программы</w:t>
      </w:r>
      <w:r w:rsidR="00805569" w:rsidRPr="00805569">
        <w:rPr>
          <w:sz w:val="26"/>
          <w:szCs w:val="26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  <w:r w:rsidR="00126DE9">
        <w:rPr>
          <w:sz w:val="26"/>
          <w:szCs w:val="26"/>
        </w:rPr>
        <w:t>»</w:t>
      </w:r>
      <w:r w:rsidR="00720765" w:rsidRPr="003021C3">
        <w:rPr>
          <w:sz w:val="26"/>
          <w:szCs w:val="26"/>
        </w:rPr>
        <w:t xml:space="preserve"> </w:t>
      </w:r>
      <w:r w:rsidR="00B376CE" w:rsidRPr="00B376CE">
        <w:rPr>
          <w:sz w:val="26"/>
          <w:szCs w:val="26"/>
        </w:rPr>
        <w:t xml:space="preserve">к Программе </w:t>
      </w:r>
      <w:r w:rsidR="004222E6" w:rsidRPr="003021C3">
        <w:rPr>
          <w:sz w:val="26"/>
          <w:szCs w:val="26"/>
        </w:rPr>
        <w:t xml:space="preserve">в </w:t>
      </w:r>
      <w:r w:rsidR="004222E6">
        <w:rPr>
          <w:sz w:val="26"/>
          <w:szCs w:val="26"/>
        </w:rPr>
        <w:t xml:space="preserve">редакции </w:t>
      </w:r>
      <w:r w:rsidR="004222E6" w:rsidRPr="003021C3">
        <w:rPr>
          <w:sz w:val="26"/>
          <w:szCs w:val="26"/>
        </w:rPr>
        <w:t>приложения</w:t>
      </w:r>
      <w:r w:rsidR="00720765" w:rsidRPr="003021C3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720765" w:rsidRPr="003021C3">
        <w:rPr>
          <w:sz w:val="26"/>
          <w:szCs w:val="26"/>
        </w:rPr>
        <w:t xml:space="preserve"> к настоящему постановлению.</w:t>
      </w:r>
    </w:p>
    <w:p w:rsidR="00A71A60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1583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A71A60">
        <w:rPr>
          <w:sz w:val="26"/>
          <w:szCs w:val="26"/>
        </w:rPr>
        <w:t xml:space="preserve"> </w:t>
      </w:r>
      <w:r w:rsidR="00947A67">
        <w:rPr>
          <w:sz w:val="26"/>
          <w:szCs w:val="26"/>
        </w:rPr>
        <w:t xml:space="preserve">В подпрограмме «Развитие малого и среднего </w:t>
      </w:r>
      <w:r w:rsidR="00A71A60">
        <w:rPr>
          <w:sz w:val="26"/>
          <w:szCs w:val="26"/>
        </w:rPr>
        <w:t>предпринимательства в Арсеньевском городском окру</w:t>
      </w:r>
      <w:r w:rsidR="00AB4DBF">
        <w:rPr>
          <w:sz w:val="26"/>
          <w:szCs w:val="26"/>
        </w:rPr>
        <w:t>ге» на 2015-2021 годы (далее - П</w:t>
      </w:r>
      <w:r w:rsidR="00A71A60">
        <w:rPr>
          <w:sz w:val="26"/>
          <w:szCs w:val="26"/>
        </w:rPr>
        <w:t>одпрограмма):</w:t>
      </w:r>
    </w:p>
    <w:p w:rsidR="008F3E81" w:rsidRDefault="00A71A60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1583">
        <w:rPr>
          <w:sz w:val="26"/>
          <w:szCs w:val="26"/>
        </w:rPr>
        <w:t>6</w:t>
      </w:r>
      <w:r>
        <w:rPr>
          <w:sz w:val="26"/>
          <w:szCs w:val="26"/>
        </w:rPr>
        <w:t xml:space="preserve">.1.  </w:t>
      </w:r>
      <w:r w:rsidR="00AB4DBF">
        <w:rPr>
          <w:sz w:val="26"/>
          <w:szCs w:val="26"/>
        </w:rPr>
        <w:t>Изложить паспорт П</w:t>
      </w:r>
      <w:r w:rsidR="008F3E81" w:rsidRPr="008F3E81">
        <w:rPr>
          <w:sz w:val="26"/>
          <w:szCs w:val="26"/>
        </w:rPr>
        <w:t xml:space="preserve">одпрограммы в редакции приложения № </w:t>
      </w:r>
      <w:r w:rsidR="00451583">
        <w:rPr>
          <w:sz w:val="26"/>
          <w:szCs w:val="26"/>
        </w:rPr>
        <w:t>4</w:t>
      </w:r>
      <w:r w:rsidR="008F3E81" w:rsidRPr="008F3E81">
        <w:rPr>
          <w:sz w:val="26"/>
          <w:szCs w:val="26"/>
        </w:rPr>
        <w:t xml:space="preserve"> к настоящему постановлению.</w:t>
      </w:r>
    </w:p>
    <w:p w:rsidR="008F3E81" w:rsidRDefault="008F3E81" w:rsidP="008F3E81">
      <w:pPr>
        <w:spacing w:line="360" w:lineRule="auto"/>
        <w:ind w:firstLine="720"/>
        <w:jc w:val="both"/>
        <w:rPr>
          <w:sz w:val="26"/>
          <w:szCs w:val="26"/>
        </w:rPr>
      </w:pPr>
      <w:r w:rsidRPr="008F3E81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451583">
        <w:rPr>
          <w:sz w:val="26"/>
          <w:szCs w:val="26"/>
        </w:rPr>
        <w:t>6</w:t>
      </w:r>
      <w:r>
        <w:rPr>
          <w:sz w:val="26"/>
          <w:szCs w:val="26"/>
        </w:rPr>
        <w:t>.2. Изложить абзац тринадцатый раздел</w:t>
      </w:r>
      <w:r w:rsidR="00717F7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17F76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 </w:t>
      </w:r>
      <w:r>
        <w:t>«</w:t>
      </w:r>
      <w:r w:rsidRPr="008F3E81">
        <w:rPr>
          <w:sz w:val="26"/>
          <w:szCs w:val="26"/>
        </w:rPr>
        <w:t>Содержание проблемы   и обоснование необходимости</w:t>
      </w:r>
      <w:r>
        <w:rPr>
          <w:sz w:val="26"/>
          <w:szCs w:val="26"/>
        </w:rPr>
        <w:t xml:space="preserve"> </w:t>
      </w:r>
      <w:r w:rsidRPr="008F3E81">
        <w:rPr>
          <w:sz w:val="26"/>
          <w:szCs w:val="26"/>
        </w:rPr>
        <w:t>ее решения программными методами</w:t>
      </w:r>
      <w:r>
        <w:rPr>
          <w:sz w:val="26"/>
          <w:szCs w:val="26"/>
        </w:rPr>
        <w:t xml:space="preserve">» </w:t>
      </w:r>
      <w:r w:rsidR="00AB4DBF">
        <w:rPr>
          <w:sz w:val="26"/>
          <w:szCs w:val="26"/>
        </w:rPr>
        <w:t>П</w:t>
      </w:r>
      <w:r w:rsidR="00717F76" w:rsidRPr="00717F76">
        <w:rPr>
          <w:sz w:val="26"/>
          <w:szCs w:val="26"/>
        </w:rPr>
        <w:t xml:space="preserve">одпрограммы </w:t>
      </w:r>
      <w:r>
        <w:rPr>
          <w:sz w:val="26"/>
          <w:szCs w:val="26"/>
        </w:rPr>
        <w:t>в следующей редакции:</w:t>
      </w:r>
    </w:p>
    <w:p w:rsidR="008F3E81" w:rsidRDefault="008F3E81" w:rsidP="008F3E8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Pr="008F3E81">
        <w:rPr>
          <w:sz w:val="26"/>
          <w:szCs w:val="26"/>
        </w:rPr>
        <w:t xml:space="preserve"> деятельность Координационного совета в области развития малого и среднего предпринимательства в городском округе с 2008 года; деятельность Общественной организации «Совет предпринимателей г. Арсеньева» с 2000 года; деятельность Совета по улучшению инвестиционного климата и развития предпринимательства при главе Арсеньевского городского округа с 2019 года.</w:t>
      </w:r>
      <w:r>
        <w:rPr>
          <w:sz w:val="26"/>
          <w:szCs w:val="26"/>
        </w:rPr>
        <w:t>».</w:t>
      </w:r>
    </w:p>
    <w:p w:rsidR="008F3E81" w:rsidRDefault="008F3E81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1583">
        <w:rPr>
          <w:sz w:val="26"/>
          <w:szCs w:val="26"/>
        </w:rPr>
        <w:t>6</w:t>
      </w:r>
      <w:r>
        <w:rPr>
          <w:sz w:val="26"/>
          <w:szCs w:val="26"/>
        </w:rPr>
        <w:t>.3. Изложить абзац третий раздела 2 «Основные цели и задачи подпрограммы»</w:t>
      </w:r>
      <w:r w:rsidR="00717F76">
        <w:rPr>
          <w:sz w:val="26"/>
          <w:szCs w:val="26"/>
        </w:rPr>
        <w:t xml:space="preserve"> </w:t>
      </w:r>
      <w:r w:rsidR="00AB4DBF">
        <w:rPr>
          <w:sz w:val="26"/>
          <w:szCs w:val="26"/>
        </w:rPr>
        <w:t>П</w:t>
      </w:r>
      <w:r w:rsidR="00AC465F">
        <w:rPr>
          <w:sz w:val="26"/>
          <w:szCs w:val="26"/>
        </w:rPr>
        <w:t>одпрограммы в</w:t>
      </w:r>
      <w:r>
        <w:rPr>
          <w:sz w:val="26"/>
          <w:szCs w:val="26"/>
        </w:rPr>
        <w:t xml:space="preserve"> следующей редакции:</w:t>
      </w:r>
    </w:p>
    <w:p w:rsidR="008F3E81" w:rsidRDefault="008F3E81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F3E81">
        <w:rPr>
          <w:sz w:val="26"/>
          <w:szCs w:val="26"/>
        </w:rPr>
        <w:t>- повышение конкурентоспособности предприятий городского округа – планируется оценивать по итогам увеличения (с учетом естественной убыли населения) числа субъектов малого и среднего предпринимательства в расчете на 10 тысяч человек населения к 2021 году до 422 единиц.</w:t>
      </w:r>
      <w:r>
        <w:rPr>
          <w:sz w:val="26"/>
          <w:szCs w:val="26"/>
        </w:rPr>
        <w:t>».</w:t>
      </w:r>
    </w:p>
    <w:p w:rsidR="000D2180" w:rsidRDefault="008F3E81" w:rsidP="00E45C9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1583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D17413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E45C95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раздел 3 «Целевые индикаторы и показатели подпрограммы»</w:t>
      </w:r>
      <w:r w:rsidR="000D2180">
        <w:rPr>
          <w:sz w:val="26"/>
          <w:szCs w:val="26"/>
        </w:rPr>
        <w:t xml:space="preserve"> </w:t>
      </w:r>
      <w:r w:rsidR="00AB4DBF">
        <w:rPr>
          <w:sz w:val="26"/>
          <w:szCs w:val="26"/>
        </w:rPr>
        <w:t>П</w:t>
      </w:r>
      <w:r w:rsidR="00AC465F">
        <w:rPr>
          <w:sz w:val="26"/>
          <w:szCs w:val="26"/>
        </w:rPr>
        <w:t xml:space="preserve">одпрограммы </w:t>
      </w:r>
      <w:r w:rsidR="000D2180">
        <w:rPr>
          <w:sz w:val="26"/>
          <w:szCs w:val="26"/>
        </w:rPr>
        <w:t>в следующей редакции:</w:t>
      </w:r>
    </w:p>
    <w:p w:rsidR="00E45C95" w:rsidRPr="00E45C95" w:rsidRDefault="000D2180" w:rsidP="00E45C9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E45C95" w:rsidRPr="00E45C95">
        <w:rPr>
          <w:sz w:val="26"/>
          <w:szCs w:val="26"/>
        </w:rPr>
        <w:t>Реализация мероприятий подпрограммы позволит обеспечить благоприятные   условия   для   развития    малого    и    среднего предпринимательства в городском округе: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 xml:space="preserve">- увеличить среднесписочную численность работников, занятых в сфере малого и среднего предпринимательства на 10 тысяч человек населения города к 2021 году до </w:t>
      </w:r>
      <w:r w:rsidR="000D2180" w:rsidRPr="00E45C95">
        <w:rPr>
          <w:sz w:val="26"/>
          <w:szCs w:val="26"/>
        </w:rPr>
        <w:t>422 единиц</w:t>
      </w:r>
      <w:r w:rsidRPr="00E45C95">
        <w:rPr>
          <w:sz w:val="26"/>
          <w:szCs w:val="26"/>
        </w:rPr>
        <w:t>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>- увеличить (с учетом естественной убыли населения) долю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2021 году на 3 %;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 xml:space="preserve"> </w:t>
      </w:r>
      <w:r w:rsidR="006B71FD">
        <w:rPr>
          <w:sz w:val="26"/>
          <w:szCs w:val="26"/>
        </w:rPr>
        <w:t xml:space="preserve"> </w:t>
      </w:r>
      <w:r w:rsidRPr="00E45C95">
        <w:rPr>
          <w:sz w:val="26"/>
          <w:szCs w:val="26"/>
        </w:rPr>
        <w:t>- увеличить количество вновь созданных постоянных рабочих мест на предприятиях малого и среднего бизнеса для получателей безвозвратной поддержки к 2021 году на 81 единицу;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>- увеличить количество сохраненных рабочих мест на предприятиях малого и среднего бизнеса для получателей безвозвратной поддержки к 2021 году на 705 единиц;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>- увеличить количество субъектов малого и среднего предпринимательства-получателей в форме безвозвратной подд</w:t>
      </w:r>
      <w:r w:rsidR="006B71FD">
        <w:rPr>
          <w:sz w:val="26"/>
          <w:szCs w:val="26"/>
        </w:rPr>
        <w:t>ержки к 2021 году на 64 единицы;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 xml:space="preserve">- увеличить количество </w:t>
      </w:r>
      <w:proofErr w:type="spellStart"/>
      <w:r w:rsidRPr="00E45C95">
        <w:rPr>
          <w:sz w:val="26"/>
          <w:szCs w:val="26"/>
        </w:rPr>
        <w:t>самозанятых</w:t>
      </w:r>
      <w:proofErr w:type="spellEnd"/>
      <w:r w:rsidRPr="00E45C95">
        <w:rPr>
          <w:sz w:val="26"/>
          <w:szCs w:val="26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E45C95">
        <w:rPr>
          <w:sz w:val="26"/>
          <w:szCs w:val="26"/>
        </w:rPr>
        <w:t>самозанятых</w:t>
      </w:r>
      <w:proofErr w:type="spellEnd"/>
      <w:r w:rsidRPr="00E45C95">
        <w:rPr>
          <w:sz w:val="26"/>
          <w:szCs w:val="26"/>
        </w:rPr>
        <w:t>, нарастающим итогом с 2020 года к 2021 году до 0,300 тыс. чел</w:t>
      </w:r>
      <w:r w:rsidR="006B71FD">
        <w:rPr>
          <w:sz w:val="26"/>
          <w:szCs w:val="26"/>
        </w:rPr>
        <w:t>.;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 xml:space="preserve">  - </w:t>
      </w:r>
      <w:r w:rsidR="006B71FD">
        <w:rPr>
          <w:sz w:val="26"/>
          <w:szCs w:val="26"/>
        </w:rPr>
        <w:t xml:space="preserve">достичь </w:t>
      </w:r>
      <w:r w:rsidR="00717F76" w:rsidRPr="00717F76">
        <w:rPr>
          <w:sz w:val="26"/>
          <w:szCs w:val="26"/>
        </w:rPr>
        <w:t xml:space="preserve">с 2019 года </w:t>
      </w:r>
      <w:r w:rsidRPr="00E45C95">
        <w:rPr>
          <w:sz w:val="26"/>
          <w:szCs w:val="26"/>
        </w:rPr>
        <w:t>прирост</w:t>
      </w:r>
      <w:r w:rsidR="006B71FD">
        <w:rPr>
          <w:sz w:val="26"/>
          <w:szCs w:val="26"/>
        </w:rPr>
        <w:t>а</w:t>
      </w:r>
      <w:r w:rsidRPr="00E45C95">
        <w:rPr>
          <w:sz w:val="26"/>
          <w:szCs w:val="26"/>
        </w:rPr>
        <w:t xml:space="preserve"> </w:t>
      </w:r>
      <w:r w:rsidR="006B71FD">
        <w:rPr>
          <w:sz w:val="26"/>
          <w:szCs w:val="26"/>
        </w:rPr>
        <w:t>товаро</w:t>
      </w:r>
      <w:r w:rsidRPr="00E45C95">
        <w:rPr>
          <w:sz w:val="26"/>
          <w:szCs w:val="26"/>
        </w:rPr>
        <w:t>оборота субъектов малого и среднего предпринимательства ежегодно</w:t>
      </w:r>
      <w:r w:rsidR="00717F76">
        <w:rPr>
          <w:sz w:val="26"/>
          <w:szCs w:val="26"/>
        </w:rPr>
        <w:t xml:space="preserve"> на</w:t>
      </w:r>
      <w:r w:rsidRPr="00E45C95">
        <w:rPr>
          <w:sz w:val="26"/>
          <w:szCs w:val="26"/>
        </w:rPr>
        <w:t xml:space="preserve"> 3%</w:t>
      </w:r>
      <w:r w:rsidR="00717F76">
        <w:rPr>
          <w:sz w:val="26"/>
          <w:szCs w:val="26"/>
        </w:rPr>
        <w:t>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>- увелич</w:t>
      </w:r>
      <w:r w:rsidR="00717F76">
        <w:rPr>
          <w:sz w:val="26"/>
          <w:szCs w:val="26"/>
        </w:rPr>
        <w:t>ить</w:t>
      </w:r>
      <w:r w:rsidRPr="00E45C95">
        <w:rPr>
          <w:sz w:val="26"/>
          <w:szCs w:val="26"/>
        </w:rPr>
        <w:t xml:space="preserve"> количеств</w:t>
      </w:r>
      <w:r w:rsidR="00717F76">
        <w:rPr>
          <w:sz w:val="26"/>
          <w:szCs w:val="26"/>
        </w:rPr>
        <w:t>о</w:t>
      </w:r>
      <w:r w:rsidRPr="00E45C95">
        <w:rPr>
          <w:sz w:val="26"/>
          <w:szCs w:val="26"/>
        </w:rPr>
        <w:t xml:space="preserve"> 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 2021 году до 13 единиц;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 xml:space="preserve">- </w:t>
      </w:r>
      <w:r w:rsidR="00717F76">
        <w:rPr>
          <w:sz w:val="26"/>
          <w:szCs w:val="26"/>
        </w:rPr>
        <w:t xml:space="preserve">увеличить </w:t>
      </w:r>
      <w:r w:rsidR="00717F76" w:rsidRPr="00717F76">
        <w:rPr>
          <w:sz w:val="26"/>
          <w:szCs w:val="26"/>
        </w:rPr>
        <w:t xml:space="preserve">с 2019 года </w:t>
      </w:r>
      <w:r w:rsidRPr="00E45C95">
        <w:rPr>
          <w:sz w:val="26"/>
          <w:szCs w:val="26"/>
        </w:rPr>
        <w:t>число реализованных проектов субъектов МСП</w:t>
      </w:r>
      <w:r w:rsidR="00717F76">
        <w:rPr>
          <w:sz w:val="26"/>
          <w:szCs w:val="26"/>
        </w:rPr>
        <w:t>,</w:t>
      </w:r>
      <w:r w:rsidRPr="00E45C95">
        <w:rPr>
          <w:sz w:val="26"/>
          <w:szCs w:val="26"/>
        </w:rPr>
        <w:t xml:space="preserve"> получивших поддержку в форме: гарантии, льготного кредита, </w:t>
      </w:r>
      <w:proofErr w:type="spellStart"/>
      <w:r w:rsidRPr="00E45C95">
        <w:rPr>
          <w:sz w:val="26"/>
          <w:szCs w:val="26"/>
        </w:rPr>
        <w:t>микрозайма</w:t>
      </w:r>
      <w:proofErr w:type="spellEnd"/>
      <w:r w:rsidRPr="00E45C95">
        <w:rPr>
          <w:sz w:val="26"/>
          <w:szCs w:val="26"/>
        </w:rPr>
        <w:t>, льготного лизинга, до 11 единиц;</w:t>
      </w:r>
    </w:p>
    <w:p w:rsidR="00E45C95" w:rsidRPr="00E45C95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lastRenderedPageBreak/>
        <w:t xml:space="preserve">- </w:t>
      </w:r>
      <w:r w:rsidR="00717F76" w:rsidRPr="00717F76">
        <w:rPr>
          <w:sz w:val="26"/>
          <w:szCs w:val="26"/>
        </w:rPr>
        <w:t xml:space="preserve">увеличить к 2021 г. </w:t>
      </w:r>
      <w:r w:rsidRPr="00E45C95">
        <w:rPr>
          <w:sz w:val="26"/>
          <w:szCs w:val="26"/>
        </w:rPr>
        <w:t>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совокупному стоимостному   объему договоров, заключенных по результатам закупок</w:t>
      </w:r>
      <w:r w:rsidR="00717F76">
        <w:rPr>
          <w:sz w:val="26"/>
          <w:szCs w:val="26"/>
        </w:rPr>
        <w:t xml:space="preserve"> </w:t>
      </w:r>
      <w:r w:rsidRPr="00E45C95">
        <w:rPr>
          <w:sz w:val="26"/>
          <w:szCs w:val="26"/>
        </w:rPr>
        <w:t>до 18 %.</w:t>
      </w:r>
    </w:p>
    <w:p w:rsidR="00451583" w:rsidRDefault="00E45C95" w:rsidP="00E45C95">
      <w:pPr>
        <w:spacing w:line="360" w:lineRule="auto"/>
        <w:ind w:firstLine="720"/>
        <w:jc w:val="both"/>
        <w:rPr>
          <w:sz w:val="26"/>
          <w:szCs w:val="26"/>
        </w:rPr>
      </w:pPr>
      <w:r w:rsidRPr="00E45C95">
        <w:rPr>
          <w:sz w:val="26"/>
          <w:szCs w:val="26"/>
        </w:rPr>
        <w:t>Целевые показатели подпрограммы по годам реализации мероприятий указаны в приложении № 1 к Программе.</w:t>
      </w:r>
      <w:r>
        <w:rPr>
          <w:sz w:val="26"/>
          <w:szCs w:val="26"/>
        </w:rPr>
        <w:t>»</w:t>
      </w:r>
      <w:r w:rsidR="00451583">
        <w:rPr>
          <w:sz w:val="26"/>
          <w:szCs w:val="26"/>
        </w:rPr>
        <w:t>.</w:t>
      </w:r>
    </w:p>
    <w:p w:rsidR="00D17413" w:rsidRPr="00D17413" w:rsidRDefault="00D17413" w:rsidP="00D17413">
      <w:pPr>
        <w:spacing w:line="360" w:lineRule="auto"/>
        <w:ind w:firstLine="720"/>
        <w:jc w:val="both"/>
        <w:rPr>
          <w:sz w:val="26"/>
          <w:szCs w:val="26"/>
        </w:rPr>
      </w:pPr>
      <w:r w:rsidRPr="00D17413">
        <w:rPr>
          <w:sz w:val="26"/>
          <w:szCs w:val="26"/>
        </w:rPr>
        <w:t>1.6.</w:t>
      </w:r>
      <w:r>
        <w:rPr>
          <w:sz w:val="26"/>
          <w:szCs w:val="26"/>
        </w:rPr>
        <w:t>5</w:t>
      </w:r>
      <w:r w:rsidRPr="00D17413">
        <w:rPr>
          <w:sz w:val="26"/>
          <w:szCs w:val="26"/>
        </w:rPr>
        <w:t xml:space="preserve">. Изложить </w:t>
      </w:r>
      <w:r>
        <w:rPr>
          <w:sz w:val="26"/>
          <w:szCs w:val="26"/>
        </w:rPr>
        <w:t>пункт 4.2.3</w:t>
      </w:r>
      <w:r w:rsidRPr="00D17413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4 «Обобщенная характеристика мероприятий подпрограммы» </w:t>
      </w:r>
      <w:r w:rsidR="00AB4DBF">
        <w:rPr>
          <w:sz w:val="26"/>
          <w:szCs w:val="26"/>
        </w:rPr>
        <w:t>П</w:t>
      </w:r>
      <w:r>
        <w:rPr>
          <w:sz w:val="26"/>
          <w:szCs w:val="26"/>
        </w:rPr>
        <w:t xml:space="preserve">одпрограммы </w:t>
      </w:r>
      <w:r w:rsidRPr="00D17413">
        <w:rPr>
          <w:sz w:val="26"/>
          <w:szCs w:val="26"/>
        </w:rPr>
        <w:t xml:space="preserve">в следующей редакции: </w:t>
      </w:r>
    </w:p>
    <w:p w:rsidR="00D17413" w:rsidRDefault="00D17413" w:rsidP="00D17413">
      <w:pPr>
        <w:spacing w:line="360" w:lineRule="auto"/>
        <w:ind w:firstLine="720"/>
        <w:jc w:val="both"/>
        <w:rPr>
          <w:sz w:val="26"/>
          <w:szCs w:val="26"/>
        </w:rPr>
      </w:pPr>
      <w:r w:rsidRPr="00D17413">
        <w:rPr>
          <w:sz w:val="26"/>
          <w:szCs w:val="26"/>
        </w:rPr>
        <w:t>«</w:t>
      </w:r>
      <w:r>
        <w:rPr>
          <w:sz w:val="26"/>
          <w:szCs w:val="26"/>
        </w:rPr>
        <w:t>4.2.3.</w:t>
      </w:r>
      <w:r w:rsidRPr="00D17413">
        <w:t xml:space="preserve"> </w:t>
      </w:r>
      <w:r w:rsidRPr="00D17413">
        <w:rPr>
          <w:sz w:val="26"/>
          <w:szCs w:val="26"/>
        </w:rPr>
        <w:t xml:space="preserve">возвратное финансирование проектов – предоставление льготного кредитования, лизинга с государственной поддержкой региональными гарантийными организациями (далее – РГО), Акционерным обществом «Федеральная Корпорация по развитию малого и среднего предпринимательства» (далее – АО «Корпорация «МСП») и Акционерным обществом «Российский Банк поддержки малого и среднего предпринимательства» (далее - АО «МСП Банк»), предоставление </w:t>
      </w:r>
      <w:proofErr w:type="spellStart"/>
      <w:r w:rsidRPr="00D17413">
        <w:rPr>
          <w:sz w:val="26"/>
          <w:szCs w:val="26"/>
        </w:rPr>
        <w:t>микрозаймов</w:t>
      </w:r>
      <w:proofErr w:type="spellEnd"/>
      <w:r w:rsidRPr="00D17413">
        <w:rPr>
          <w:sz w:val="26"/>
          <w:szCs w:val="26"/>
        </w:rPr>
        <w:t xml:space="preserve"> </w:t>
      </w:r>
      <w:proofErr w:type="spellStart"/>
      <w:r w:rsidRPr="00D17413">
        <w:rPr>
          <w:sz w:val="26"/>
          <w:szCs w:val="26"/>
        </w:rPr>
        <w:t>Микрокредитной</w:t>
      </w:r>
      <w:proofErr w:type="spellEnd"/>
      <w:r w:rsidRPr="00D17413">
        <w:rPr>
          <w:sz w:val="26"/>
          <w:szCs w:val="26"/>
        </w:rPr>
        <w:t xml:space="preserve"> Организацией Приморского края</w:t>
      </w:r>
      <w:r>
        <w:rPr>
          <w:sz w:val="26"/>
          <w:szCs w:val="26"/>
        </w:rPr>
        <w:t>».</w:t>
      </w:r>
    </w:p>
    <w:p w:rsidR="008F3E81" w:rsidRPr="008F3E81" w:rsidRDefault="00451583" w:rsidP="00E45C9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1.6.6. </w:t>
      </w:r>
      <w:r w:rsidR="007C128E">
        <w:rPr>
          <w:sz w:val="26"/>
          <w:szCs w:val="26"/>
        </w:rPr>
        <w:t>Исключить</w:t>
      </w:r>
      <w:r w:rsidR="008F3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</w:t>
      </w:r>
      <w:r w:rsidR="00AB4DBF">
        <w:rPr>
          <w:sz w:val="26"/>
          <w:szCs w:val="26"/>
        </w:rPr>
        <w:t>№ 1 к П</w:t>
      </w:r>
      <w:r w:rsidR="007C128E">
        <w:rPr>
          <w:sz w:val="26"/>
          <w:szCs w:val="26"/>
        </w:rPr>
        <w:t>одпрограмме «Целевые индикаторы и показатели реализации подпрограммы».</w:t>
      </w:r>
    </w:p>
    <w:p w:rsidR="00720765" w:rsidRPr="006F73EA" w:rsidRDefault="00717F76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1583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720765" w:rsidRPr="006F73EA">
        <w:rPr>
          <w:sz w:val="26"/>
          <w:szCs w:val="26"/>
        </w:rPr>
        <w:t>В подпрограмме «Управление имуществом, находящимся в собственности и в ведении Арсеньевского городского округа» на 2015-202</w:t>
      </w:r>
      <w:r w:rsidR="004222E6">
        <w:rPr>
          <w:sz w:val="26"/>
          <w:szCs w:val="26"/>
        </w:rPr>
        <w:t>1</w:t>
      </w:r>
      <w:r w:rsidR="00720765" w:rsidRPr="006F73EA">
        <w:rPr>
          <w:sz w:val="26"/>
          <w:szCs w:val="26"/>
        </w:rPr>
        <w:t xml:space="preserve"> годы (далее – Подпрограмма)</w:t>
      </w:r>
      <w:r w:rsidR="00126DE9">
        <w:rPr>
          <w:sz w:val="26"/>
          <w:szCs w:val="26"/>
        </w:rPr>
        <w:t>:</w:t>
      </w:r>
      <w:r w:rsidR="00720765" w:rsidRPr="006F73EA">
        <w:rPr>
          <w:sz w:val="26"/>
          <w:szCs w:val="26"/>
        </w:rPr>
        <w:t xml:space="preserve"> 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451583">
        <w:rPr>
          <w:sz w:val="26"/>
          <w:szCs w:val="26"/>
        </w:rPr>
        <w:t>7</w:t>
      </w:r>
      <w:r w:rsidRPr="006F73EA">
        <w:rPr>
          <w:sz w:val="26"/>
          <w:szCs w:val="26"/>
        </w:rPr>
        <w:t xml:space="preserve">.1. Изложить паспорт подпрограммы в редакции приложения </w:t>
      </w:r>
      <w:r w:rsidRPr="00AF2370">
        <w:rPr>
          <w:sz w:val="26"/>
          <w:szCs w:val="26"/>
        </w:rPr>
        <w:t xml:space="preserve">№ </w:t>
      </w:r>
      <w:r w:rsidR="007C128E">
        <w:rPr>
          <w:sz w:val="26"/>
          <w:szCs w:val="26"/>
        </w:rPr>
        <w:t>5</w:t>
      </w:r>
      <w:r w:rsidRPr="006F73EA">
        <w:rPr>
          <w:sz w:val="26"/>
          <w:szCs w:val="26"/>
        </w:rPr>
        <w:t xml:space="preserve"> к настоящему постановлению.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9F23A5">
        <w:rPr>
          <w:sz w:val="26"/>
          <w:szCs w:val="26"/>
        </w:rPr>
        <w:t>7</w:t>
      </w:r>
      <w:r w:rsidRPr="006F73EA">
        <w:rPr>
          <w:sz w:val="26"/>
          <w:szCs w:val="26"/>
        </w:rPr>
        <w:t xml:space="preserve">.2. Заменить в разделе </w:t>
      </w:r>
      <w:r w:rsidRPr="006F73EA">
        <w:rPr>
          <w:sz w:val="26"/>
          <w:szCs w:val="26"/>
          <w:lang w:val="en-US"/>
        </w:rPr>
        <w:t>VII</w:t>
      </w:r>
      <w:r w:rsidRPr="006F73EA">
        <w:rPr>
          <w:sz w:val="26"/>
          <w:szCs w:val="26"/>
        </w:rPr>
        <w:t xml:space="preserve"> Подпрограммы «Ресурсное обеспечение Подпрограммы» число «</w:t>
      </w:r>
      <w:r w:rsidR="00AC465F" w:rsidRPr="00AC465F">
        <w:rPr>
          <w:sz w:val="26"/>
          <w:szCs w:val="26"/>
        </w:rPr>
        <w:t>147</w:t>
      </w:r>
      <w:r w:rsidR="00AC465F">
        <w:rPr>
          <w:sz w:val="26"/>
          <w:szCs w:val="26"/>
        </w:rPr>
        <w:t xml:space="preserve"> </w:t>
      </w:r>
      <w:r w:rsidR="00AC465F" w:rsidRPr="00AC465F">
        <w:rPr>
          <w:sz w:val="26"/>
          <w:szCs w:val="26"/>
        </w:rPr>
        <w:t>708,05</w:t>
      </w:r>
      <w:r w:rsidRPr="00AC465F">
        <w:rPr>
          <w:sz w:val="26"/>
          <w:szCs w:val="26"/>
        </w:rPr>
        <w:t>» числом «</w:t>
      </w:r>
      <w:r w:rsidR="00E90430">
        <w:rPr>
          <w:sz w:val="26"/>
          <w:szCs w:val="26"/>
        </w:rPr>
        <w:t>152 290,619</w:t>
      </w:r>
      <w:r w:rsidRPr="006F73EA">
        <w:rPr>
          <w:sz w:val="26"/>
          <w:szCs w:val="26"/>
        </w:rPr>
        <w:t>».</w:t>
      </w:r>
    </w:p>
    <w:p w:rsidR="00720765" w:rsidRPr="00856BD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856BDA"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 w:rsidRPr="00856BDA">
        <w:rPr>
          <w:sz w:val="26"/>
          <w:szCs w:val="26"/>
        </w:rPr>
        <w:t xml:space="preserve">. </w:t>
      </w:r>
      <w:r w:rsidR="00126DE9">
        <w:rPr>
          <w:sz w:val="26"/>
          <w:szCs w:val="26"/>
        </w:rPr>
        <w:t xml:space="preserve">В </w:t>
      </w:r>
      <w:r w:rsidRPr="00856BDA">
        <w:rPr>
          <w:sz w:val="26"/>
          <w:szCs w:val="26"/>
        </w:rPr>
        <w:t>подпрограмм</w:t>
      </w:r>
      <w:r w:rsidR="00126DE9">
        <w:rPr>
          <w:sz w:val="26"/>
          <w:szCs w:val="26"/>
        </w:rPr>
        <w:t>е</w:t>
      </w:r>
      <w:r w:rsidRPr="00856BDA">
        <w:rPr>
          <w:sz w:val="26"/>
          <w:szCs w:val="26"/>
        </w:rPr>
        <w:t xml:space="preserve"> «Долгосрочное финансовое </w:t>
      </w:r>
      <w:r w:rsidR="004222E6" w:rsidRPr="00856BDA">
        <w:rPr>
          <w:sz w:val="26"/>
          <w:szCs w:val="26"/>
        </w:rPr>
        <w:t>планирование и</w:t>
      </w:r>
      <w:r w:rsidRPr="00856BDA">
        <w:rPr>
          <w:sz w:val="26"/>
          <w:szCs w:val="26"/>
        </w:rPr>
        <w:t xml:space="preserve"> организация бюджетного процесса в Арсеньевском городском округе» на 2015-202</w:t>
      </w:r>
      <w:r w:rsidR="004222E6">
        <w:rPr>
          <w:sz w:val="26"/>
          <w:szCs w:val="26"/>
        </w:rPr>
        <w:t>1</w:t>
      </w:r>
      <w:r w:rsidRPr="00856BDA">
        <w:rPr>
          <w:sz w:val="26"/>
          <w:szCs w:val="26"/>
        </w:rPr>
        <w:t xml:space="preserve"> годы» (далее – Подпрограмма)</w:t>
      </w:r>
      <w:r w:rsidR="00126DE9">
        <w:rPr>
          <w:sz w:val="26"/>
          <w:szCs w:val="26"/>
        </w:rPr>
        <w:t>:</w:t>
      </w:r>
    </w:p>
    <w:p w:rsidR="00126DE9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856BDA"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 w:rsidRPr="00856BDA">
        <w:rPr>
          <w:sz w:val="26"/>
          <w:szCs w:val="26"/>
        </w:rPr>
        <w:t xml:space="preserve">.1. </w:t>
      </w:r>
      <w:r w:rsidR="00126DE9" w:rsidRPr="00856BDA">
        <w:rPr>
          <w:sz w:val="26"/>
          <w:szCs w:val="26"/>
        </w:rPr>
        <w:t xml:space="preserve">Изложить паспорт </w:t>
      </w:r>
      <w:r w:rsidR="00AB4DBF">
        <w:rPr>
          <w:sz w:val="26"/>
          <w:szCs w:val="26"/>
        </w:rPr>
        <w:t xml:space="preserve">Подпрограммы </w:t>
      </w:r>
      <w:r w:rsidR="00126DE9" w:rsidRPr="00856BDA">
        <w:rPr>
          <w:sz w:val="26"/>
          <w:szCs w:val="26"/>
        </w:rPr>
        <w:t xml:space="preserve">в редакции </w:t>
      </w:r>
      <w:r w:rsidR="004222E6" w:rsidRPr="00856BDA">
        <w:rPr>
          <w:sz w:val="26"/>
          <w:szCs w:val="26"/>
        </w:rPr>
        <w:t>приложения №</w:t>
      </w:r>
      <w:r w:rsidR="00126DE9">
        <w:rPr>
          <w:sz w:val="26"/>
          <w:szCs w:val="26"/>
        </w:rPr>
        <w:t xml:space="preserve"> </w:t>
      </w:r>
      <w:r w:rsidR="007C128E">
        <w:rPr>
          <w:sz w:val="26"/>
          <w:szCs w:val="26"/>
        </w:rPr>
        <w:t>6</w:t>
      </w:r>
      <w:r w:rsidR="00126DE9" w:rsidRPr="00856BDA">
        <w:rPr>
          <w:sz w:val="26"/>
          <w:szCs w:val="26"/>
        </w:rPr>
        <w:t xml:space="preserve"> к настоящему постановлению </w:t>
      </w:r>
    </w:p>
    <w:p w:rsidR="00720765" w:rsidRPr="00BE5BB0" w:rsidRDefault="00126DE9" w:rsidP="00720765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>
        <w:rPr>
          <w:sz w:val="26"/>
          <w:szCs w:val="26"/>
        </w:rPr>
        <w:t xml:space="preserve">.2. </w:t>
      </w:r>
      <w:r w:rsidR="00720765" w:rsidRPr="00856BDA">
        <w:rPr>
          <w:sz w:val="26"/>
          <w:szCs w:val="26"/>
        </w:rPr>
        <w:t xml:space="preserve">Заменить в разделе </w:t>
      </w:r>
      <w:r w:rsidR="00720765" w:rsidRPr="00856BDA">
        <w:rPr>
          <w:sz w:val="26"/>
          <w:szCs w:val="26"/>
          <w:lang w:val="en-US"/>
        </w:rPr>
        <w:t>VII</w:t>
      </w:r>
      <w:r w:rsidR="00720765" w:rsidRPr="00856BDA">
        <w:rPr>
          <w:sz w:val="26"/>
          <w:szCs w:val="26"/>
        </w:rPr>
        <w:t xml:space="preserve"> «Ресурсное обеспечение Подпрограммы» Подпрограммы число </w:t>
      </w:r>
      <w:r w:rsidR="00720765" w:rsidRPr="00FF706D">
        <w:rPr>
          <w:sz w:val="26"/>
          <w:szCs w:val="26"/>
        </w:rPr>
        <w:t>«</w:t>
      </w:r>
      <w:r w:rsidR="00FF706D" w:rsidRPr="00FF706D">
        <w:rPr>
          <w:sz w:val="26"/>
          <w:szCs w:val="26"/>
        </w:rPr>
        <w:t>365 992,305</w:t>
      </w:r>
      <w:r w:rsidR="004222E6" w:rsidRPr="00FF706D">
        <w:rPr>
          <w:sz w:val="26"/>
          <w:szCs w:val="26"/>
        </w:rPr>
        <w:t>» числом</w:t>
      </w:r>
      <w:r w:rsidR="00720765" w:rsidRPr="00FF706D">
        <w:rPr>
          <w:sz w:val="26"/>
          <w:szCs w:val="26"/>
        </w:rPr>
        <w:t xml:space="preserve"> «</w:t>
      </w:r>
      <w:r w:rsidR="00FF706D" w:rsidRPr="00FF706D">
        <w:rPr>
          <w:sz w:val="26"/>
          <w:szCs w:val="26"/>
        </w:rPr>
        <w:t>353 029,447</w:t>
      </w:r>
      <w:r w:rsidR="00720765" w:rsidRPr="00FF706D">
        <w:rPr>
          <w:sz w:val="26"/>
          <w:szCs w:val="26"/>
        </w:rPr>
        <w:t>», число «</w:t>
      </w:r>
      <w:r w:rsidR="00FF706D" w:rsidRPr="00FF706D">
        <w:rPr>
          <w:sz w:val="26"/>
          <w:szCs w:val="26"/>
        </w:rPr>
        <w:t>29 468,4</w:t>
      </w:r>
      <w:r w:rsidR="00720765" w:rsidRPr="00FF706D">
        <w:rPr>
          <w:sz w:val="26"/>
          <w:szCs w:val="26"/>
        </w:rPr>
        <w:t>» числом «</w:t>
      </w:r>
      <w:r w:rsidR="00FF706D" w:rsidRPr="00FF706D">
        <w:rPr>
          <w:sz w:val="26"/>
          <w:szCs w:val="26"/>
        </w:rPr>
        <w:t>16 505,542</w:t>
      </w:r>
      <w:r w:rsidR="00720765" w:rsidRPr="00FF706D">
        <w:rPr>
          <w:sz w:val="26"/>
          <w:szCs w:val="26"/>
        </w:rPr>
        <w:t>».</w:t>
      </w:r>
    </w:p>
    <w:p w:rsidR="00720765" w:rsidRPr="00E66E98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1E0689">
        <w:rPr>
          <w:sz w:val="26"/>
          <w:szCs w:val="26"/>
        </w:rPr>
        <w:lastRenderedPageBreak/>
        <w:t>1.</w:t>
      </w:r>
      <w:r w:rsidR="009F23A5">
        <w:rPr>
          <w:sz w:val="26"/>
          <w:szCs w:val="26"/>
        </w:rPr>
        <w:t>8</w:t>
      </w:r>
      <w:r w:rsidRPr="001E0689">
        <w:rPr>
          <w:sz w:val="26"/>
          <w:szCs w:val="26"/>
        </w:rPr>
        <w:t>.</w:t>
      </w:r>
      <w:r w:rsidR="009F23A5">
        <w:rPr>
          <w:sz w:val="26"/>
          <w:szCs w:val="26"/>
        </w:rPr>
        <w:t>3</w:t>
      </w:r>
      <w:r w:rsidRPr="001E0689">
        <w:rPr>
          <w:sz w:val="26"/>
          <w:szCs w:val="26"/>
        </w:rPr>
        <w:t xml:space="preserve">.  </w:t>
      </w:r>
      <w:r w:rsidR="004222E6" w:rsidRPr="001E0689">
        <w:rPr>
          <w:sz w:val="26"/>
          <w:szCs w:val="26"/>
        </w:rPr>
        <w:t xml:space="preserve">Изложить </w:t>
      </w:r>
      <w:r w:rsidR="00664FFB">
        <w:rPr>
          <w:sz w:val="26"/>
          <w:szCs w:val="26"/>
        </w:rPr>
        <w:t xml:space="preserve"> </w:t>
      </w:r>
      <w:r w:rsidR="004222E6" w:rsidRPr="001E0689">
        <w:rPr>
          <w:sz w:val="26"/>
          <w:szCs w:val="26"/>
        </w:rPr>
        <w:t>приложение</w:t>
      </w:r>
      <w:r w:rsidR="00664FFB">
        <w:rPr>
          <w:sz w:val="26"/>
          <w:szCs w:val="26"/>
        </w:rPr>
        <w:t xml:space="preserve"> </w:t>
      </w:r>
      <w:r w:rsidR="004222E6" w:rsidRPr="001E0689">
        <w:rPr>
          <w:sz w:val="26"/>
          <w:szCs w:val="26"/>
        </w:rPr>
        <w:t xml:space="preserve"> №</w:t>
      </w:r>
      <w:r w:rsidRPr="001E0689">
        <w:rPr>
          <w:sz w:val="26"/>
          <w:szCs w:val="26"/>
        </w:rPr>
        <w:t xml:space="preserve"> </w:t>
      </w:r>
      <w:r w:rsidR="004222E6" w:rsidRPr="001E0689">
        <w:rPr>
          <w:sz w:val="26"/>
          <w:szCs w:val="26"/>
        </w:rPr>
        <w:t>3 к Подпрограмме</w:t>
      </w:r>
      <w:r w:rsidRPr="001E0689">
        <w:rPr>
          <w:sz w:val="26"/>
          <w:szCs w:val="26"/>
        </w:rPr>
        <w:t xml:space="preserve"> в редакции приложения № </w:t>
      </w:r>
      <w:r w:rsidR="007C128E">
        <w:rPr>
          <w:sz w:val="26"/>
          <w:szCs w:val="26"/>
        </w:rPr>
        <w:t>7</w:t>
      </w:r>
      <w:r w:rsidRPr="001E0689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047C98" w:rsidRPr="00FB23A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B23A8">
        <w:rPr>
          <w:sz w:val="26"/>
          <w:szCs w:val="26"/>
        </w:rPr>
        <w:t>Организационному управлению администрации Арсеньевского городского округа (</w:t>
      </w:r>
      <w:r>
        <w:rPr>
          <w:sz w:val="26"/>
          <w:szCs w:val="26"/>
        </w:rPr>
        <w:t>Абрамова</w:t>
      </w:r>
      <w:r w:rsidR="00BA18E5">
        <w:rPr>
          <w:sz w:val="26"/>
          <w:szCs w:val="26"/>
        </w:rPr>
        <w:t>) обеспечить официальное</w:t>
      </w:r>
      <w:r w:rsidRPr="00FB23A8">
        <w:rPr>
          <w:sz w:val="26"/>
          <w:szCs w:val="26"/>
        </w:rPr>
        <w:t xml:space="preserve"> опубликовани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и размещени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 xml:space="preserve">Арсеньевского </w:t>
      </w:r>
      <w:r w:rsidRPr="00FB23A8">
        <w:rPr>
          <w:sz w:val="26"/>
          <w:szCs w:val="26"/>
        </w:rPr>
        <w:t>городского округа</w:t>
      </w:r>
      <w:r w:rsidR="00EE37EF">
        <w:rPr>
          <w:sz w:val="26"/>
          <w:szCs w:val="26"/>
        </w:rPr>
        <w:t xml:space="preserve"> настоящего постановления</w:t>
      </w:r>
      <w:r w:rsidRPr="00FB23A8">
        <w:rPr>
          <w:sz w:val="26"/>
          <w:szCs w:val="26"/>
        </w:rPr>
        <w:t>.</w:t>
      </w:r>
    </w:p>
    <w:p w:rsidR="00047C98" w:rsidRPr="00FB23A8" w:rsidRDefault="00047C98" w:rsidP="00047C98">
      <w:pPr>
        <w:widowControl w:val="0"/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47C98" w:rsidRPr="00FB23A8" w:rsidRDefault="00047C98" w:rsidP="00047C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720765" w:rsidP="00047C98">
      <w:pPr>
        <w:rPr>
          <w:sz w:val="26"/>
          <w:szCs w:val="26"/>
        </w:rPr>
        <w:sectPr w:rsidR="00047C98" w:rsidSect="009F23A5">
          <w:headerReference w:type="even" r:id="rId9"/>
          <w:headerReference w:type="default" r:id="rId10"/>
          <w:pgSz w:w="11906" w:h="16838"/>
          <w:pgMar w:top="540" w:right="849" w:bottom="539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4C24B2">
        <w:rPr>
          <w:sz w:val="26"/>
          <w:szCs w:val="26"/>
        </w:rPr>
        <w:t xml:space="preserve"> </w:t>
      </w:r>
      <w:r w:rsidR="00EE37EF">
        <w:rPr>
          <w:sz w:val="26"/>
          <w:szCs w:val="26"/>
        </w:rPr>
        <w:t>Г</w:t>
      </w:r>
      <w:r w:rsidR="00047C98" w:rsidRPr="00FB23A8">
        <w:rPr>
          <w:sz w:val="26"/>
          <w:szCs w:val="26"/>
        </w:rPr>
        <w:t>лав</w:t>
      </w:r>
      <w:r w:rsidR="004C24B2">
        <w:rPr>
          <w:sz w:val="26"/>
          <w:szCs w:val="26"/>
        </w:rPr>
        <w:t>ы</w:t>
      </w:r>
      <w:r w:rsidR="00047C98" w:rsidRPr="00FB23A8">
        <w:rPr>
          <w:sz w:val="26"/>
          <w:szCs w:val="26"/>
        </w:rPr>
        <w:t xml:space="preserve"> городского округа                      </w:t>
      </w:r>
      <w:r w:rsidR="00047C98">
        <w:rPr>
          <w:sz w:val="26"/>
          <w:szCs w:val="26"/>
        </w:rPr>
        <w:t xml:space="preserve">          </w:t>
      </w:r>
      <w:r w:rsidR="00047C98" w:rsidRPr="00FB23A8">
        <w:rPr>
          <w:sz w:val="26"/>
          <w:szCs w:val="26"/>
        </w:rPr>
        <w:t xml:space="preserve">           </w:t>
      </w:r>
      <w:r w:rsidR="00047C98">
        <w:rPr>
          <w:sz w:val="26"/>
          <w:szCs w:val="26"/>
        </w:rPr>
        <w:t xml:space="preserve">                   </w:t>
      </w:r>
      <w:r w:rsidR="00047C98" w:rsidRPr="00FB23A8">
        <w:rPr>
          <w:sz w:val="26"/>
          <w:szCs w:val="26"/>
        </w:rPr>
        <w:t xml:space="preserve">       </w:t>
      </w:r>
      <w:proofErr w:type="spellStart"/>
      <w:r w:rsidR="004C24B2">
        <w:rPr>
          <w:sz w:val="26"/>
          <w:szCs w:val="26"/>
        </w:rPr>
        <w:t>В.С.Пивень</w:t>
      </w:r>
      <w:proofErr w:type="spellEnd"/>
    </w:p>
    <w:p w:rsidR="00047C98" w:rsidRDefault="00047C98" w:rsidP="00047C98">
      <w:pPr>
        <w:sectPr w:rsidR="00047C98" w:rsidSect="00047C98">
          <w:type w:val="continuous"/>
          <w:pgSz w:w="11906" w:h="16838"/>
          <w:pgMar w:top="540" w:right="746" w:bottom="539" w:left="1260" w:header="708" w:footer="708" w:gutter="0"/>
          <w:pgNumType w:start="1"/>
          <w:cols w:space="708"/>
          <w:titlePg/>
          <w:docGrid w:linePitch="360"/>
        </w:sectPr>
      </w:pPr>
    </w:p>
    <w:p w:rsidR="00047C98" w:rsidRPr="00FB23A8" w:rsidRDefault="00047C98" w:rsidP="00047C98">
      <w:pPr>
        <w:pageBreakBefore/>
        <w:spacing w:line="360" w:lineRule="auto"/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lastRenderedPageBreak/>
        <w:t xml:space="preserve">Приложение </w:t>
      </w:r>
      <w:r w:rsidR="00720765">
        <w:rPr>
          <w:sz w:val="26"/>
          <w:szCs w:val="26"/>
        </w:rPr>
        <w:t>№ 1</w:t>
      </w:r>
    </w:p>
    <w:p w:rsidR="00047C98" w:rsidRDefault="00047C98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 xml:space="preserve"> к постановлению администрации Арсеньевского городского округа </w:t>
      </w:r>
    </w:p>
    <w:p w:rsidR="00047C98" w:rsidRPr="00FB23A8" w:rsidRDefault="004222E6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 w:rsidR="00115179">
        <w:rPr>
          <w:sz w:val="26"/>
          <w:szCs w:val="26"/>
          <w:u w:val="single"/>
        </w:rPr>
        <w:t>02</w:t>
      </w:r>
      <w:r w:rsidR="00047C98" w:rsidRPr="00FB23A8">
        <w:rPr>
          <w:sz w:val="26"/>
          <w:szCs w:val="26"/>
        </w:rPr>
        <w:t xml:space="preserve">» </w:t>
      </w:r>
      <w:r w:rsidR="00115179">
        <w:rPr>
          <w:sz w:val="26"/>
          <w:szCs w:val="26"/>
          <w:u w:val="single"/>
        </w:rPr>
        <w:t>августа</w:t>
      </w:r>
      <w:r w:rsidR="00047C98" w:rsidRPr="00FB23A8">
        <w:rPr>
          <w:sz w:val="26"/>
          <w:szCs w:val="26"/>
        </w:rPr>
        <w:t xml:space="preserve"> 201</w:t>
      </w:r>
      <w:r w:rsidR="00664FFB">
        <w:rPr>
          <w:sz w:val="26"/>
          <w:szCs w:val="26"/>
        </w:rPr>
        <w:t>9</w:t>
      </w:r>
      <w:r w:rsidR="00047C98" w:rsidRPr="00FB23A8">
        <w:rPr>
          <w:sz w:val="26"/>
          <w:szCs w:val="26"/>
        </w:rPr>
        <w:t xml:space="preserve"> года № </w:t>
      </w:r>
      <w:r w:rsidR="00115179" w:rsidRPr="00115179">
        <w:rPr>
          <w:sz w:val="26"/>
          <w:szCs w:val="26"/>
          <w:u w:val="single"/>
        </w:rPr>
        <w:t>551</w:t>
      </w:r>
      <w:r w:rsidR="00047C98" w:rsidRPr="00FB23A8">
        <w:rPr>
          <w:sz w:val="26"/>
          <w:szCs w:val="26"/>
        </w:rPr>
        <w:t xml:space="preserve">-па </w:t>
      </w:r>
    </w:p>
    <w:p w:rsidR="00947B60" w:rsidRPr="00FB23A8" w:rsidRDefault="00947B60" w:rsidP="00947B60">
      <w:pPr>
        <w:spacing w:line="360" w:lineRule="auto"/>
        <w:ind w:left="7921"/>
        <w:jc w:val="center"/>
        <w:rPr>
          <w:sz w:val="26"/>
          <w:szCs w:val="26"/>
        </w:rPr>
      </w:pPr>
    </w:p>
    <w:p w:rsidR="00560CCC" w:rsidRPr="00B26AEA" w:rsidRDefault="00560CCC" w:rsidP="00560CCC">
      <w:pPr>
        <w:pStyle w:val="ConsPlusTitle"/>
        <w:jc w:val="center"/>
        <w:outlineLvl w:val="0"/>
      </w:pPr>
      <w:r w:rsidRPr="00B26AEA">
        <w:t xml:space="preserve">МУНИЦИПАЛЬНАЯ ПРОГРАММА </w:t>
      </w:r>
    </w:p>
    <w:p w:rsidR="00560CCC" w:rsidRPr="00B26AEA" w:rsidRDefault="00560CCC" w:rsidP="00560CCC">
      <w:pPr>
        <w:pStyle w:val="ConsPlusTitle"/>
        <w:jc w:val="center"/>
        <w:outlineLvl w:val="0"/>
      </w:pPr>
      <w:r w:rsidRPr="00B26AEA">
        <w:t>«ЭКОНОМИЧЕСКОЕ РАЗВИТИЕ И ИННОВАЦИОННАЯ ЭКОНОМИКА В АРСЕНЬЕВСКОМ ГОРОДСКОМ ОКРУГЕ» НА 2015-20</w:t>
      </w:r>
      <w:r w:rsidR="00B54FDB">
        <w:t>2</w:t>
      </w:r>
      <w:r w:rsidR="004222E6">
        <w:t>1</w:t>
      </w:r>
      <w:r w:rsidRPr="00B26AEA">
        <w:t xml:space="preserve"> ГОДЫ </w:t>
      </w:r>
      <w:r w:rsidRPr="00B26AEA">
        <w:br/>
        <w:t xml:space="preserve"> </w:t>
      </w:r>
    </w:p>
    <w:p w:rsidR="00BD364B" w:rsidRPr="00B26AEA" w:rsidRDefault="00BD364B" w:rsidP="00BD364B">
      <w:pPr>
        <w:jc w:val="center"/>
        <w:outlineLvl w:val="1"/>
        <w:rPr>
          <w:b/>
          <w:sz w:val="26"/>
          <w:szCs w:val="26"/>
        </w:rPr>
      </w:pPr>
      <w:r w:rsidRPr="00B26AEA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 </w:t>
      </w:r>
      <w:r w:rsidRPr="00B26AEA">
        <w:rPr>
          <w:b/>
          <w:sz w:val="26"/>
          <w:szCs w:val="26"/>
        </w:rPr>
        <w:t xml:space="preserve"> ПРОГРАММЫ</w:t>
      </w:r>
    </w:p>
    <w:p w:rsidR="00BD364B" w:rsidRPr="00B26AEA" w:rsidRDefault="00BD364B" w:rsidP="00BD364B">
      <w:pPr>
        <w:jc w:val="center"/>
        <w:outlineLvl w:val="1"/>
        <w:rPr>
          <w:sz w:val="26"/>
          <w:szCs w:val="26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43"/>
      </w:tblGrid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743" w:type="dxa"/>
          </w:tcPr>
          <w:p w:rsidR="00BD364B" w:rsidRPr="00B26AEA" w:rsidRDefault="00BD364B" w:rsidP="004222E6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«Экономическое развитие и инновационная экономика в Арсеньевском городском округе» на 2015-202</w:t>
            </w:r>
            <w:r w:rsidR="004222E6">
              <w:rPr>
                <w:rFonts w:ascii="Times New Roman" w:hAnsi="Times New Roman"/>
                <w:sz w:val="26"/>
                <w:szCs w:val="26"/>
              </w:rPr>
              <w:t>1</w:t>
            </w:r>
            <w:r w:rsidRPr="00B26AEA">
              <w:rPr>
                <w:rFonts w:ascii="Times New Roman" w:hAnsi="Times New Roman"/>
                <w:sz w:val="26"/>
                <w:szCs w:val="26"/>
              </w:rPr>
              <w:t xml:space="preserve"> годы (далее - Программа)</w:t>
            </w:r>
          </w:p>
        </w:tc>
      </w:tr>
      <w:tr w:rsidR="00BD364B" w:rsidRPr="00B26AEA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B26AEA">
                <w:rPr>
                  <w:rFonts w:ascii="Times New Roman" w:hAnsi="Times New Roman"/>
                  <w:sz w:val="26"/>
                  <w:szCs w:val="26"/>
                </w:rPr>
                <w:t>Управление экономики</w:t>
              </w:r>
            </w:smartTag>
            <w:r w:rsidRPr="00B26AEA">
              <w:rPr>
                <w:rFonts w:ascii="Times New Roman" w:hAnsi="Times New Roman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BD364B" w:rsidRPr="00B26AEA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43" w:type="dxa"/>
            <w:tcBorders>
              <w:top w:val="single" w:sz="4" w:space="0" w:color="auto"/>
            </w:tcBorders>
          </w:tcPr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BD364B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</w:t>
            </w:r>
            <w:r w:rsidR="00BA63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A631C" w:rsidRPr="00B26AEA" w:rsidRDefault="00BA631C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 администрации Арсеньевского городского округа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B26AEA">
              <w:rPr>
                <w:spacing w:val="-5"/>
                <w:sz w:val="26"/>
                <w:szCs w:val="26"/>
              </w:rPr>
              <w:t xml:space="preserve">- подпрограмма </w:t>
            </w:r>
            <w:r w:rsidRPr="00B26AEA">
              <w:rPr>
                <w:bCs/>
                <w:sz w:val="26"/>
                <w:szCs w:val="26"/>
              </w:rPr>
              <w:t>«</w:t>
            </w:r>
            <w:r w:rsidR="004222E6" w:rsidRPr="00B26AEA">
              <w:rPr>
                <w:bCs/>
                <w:sz w:val="26"/>
                <w:szCs w:val="26"/>
              </w:rPr>
              <w:t>Развитие малого</w:t>
            </w:r>
            <w:r w:rsidRPr="00B26AEA">
              <w:rPr>
                <w:bCs/>
                <w:sz w:val="26"/>
                <w:szCs w:val="26"/>
              </w:rPr>
              <w:t xml:space="preserve"> и среднего предпринимательства в Арсеньевском городском округе» на 2015-202</w:t>
            </w:r>
            <w:r w:rsidR="004222E6">
              <w:rPr>
                <w:bCs/>
                <w:sz w:val="26"/>
                <w:szCs w:val="26"/>
              </w:rPr>
              <w:t>1</w:t>
            </w:r>
            <w:r w:rsidRPr="00B26AEA">
              <w:rPr>
                <w:bCs/>
                <w:sz w:val="26"/>
                <w:szCs w:val="26"/>
              </w:rPr>
              <w:t xml:space="preserve"> годы</w:t>
            </w:r>
            <w:r>
              <w:rPr>
                <w:bCs/>
                <w:sz w:val="26"/>
                <w:szCs w:val="26"/>
              </w:rPr>
              <w:t xml:space="preserve"> (приложение № 3 к Программе)</w:t>
            </w:r>
            <w:r w:rsidRPr="00B26AEA">
              <w:rPr>
                <w:bCs/>
                <w:sz w:val="26"/>
                <w:szCs w:val="26"/>
              </w:rPr>
              <w:t>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B26AEA">
              <w:rPr>
                <w:bCs/>
                <w:sz w:val="26"/>
                <w:szCs w:val="26"/>
              </w:rPr>
              <w:t xml:space="preserve">- подпрограмма </w:t>
            </w:r>
            <w:r w:rsidRPr="00B26AEA">
              <w:rPr>
                <w:sz w:val="26"/>
                <w:szCs w:val="26"/>
              </w:rPr>
              <w:t xml:space="preserve">«Управление имуществом, находящимся в собственности и в </w:t>
            </w:r>
            <w:r w:rsidR="004222E6" w:rsidRPr="00B26AEA">
              <w:rPr>
                <w:sz w:val="26"/>
                <w:szCs w:val="26"/>
              </w:rPr>
              <w:t>ведении Арсеньевского</w:t>
            </w:r>
            <w:r w:rsidRPr="00B26AEA">
              <w:rPr>
                <w:sz w:val="26"/>
                <w:szCs w:val="26"/>
              </w:rPr>
              <w:t xml:space="preserve"> городского округа» на 2015-202</w:t>
            </w:r>
            <w:r w:rsidR="004222E6">
              <w:rPr>
                <w:sz w:val="26"/>
                <w:szCs w:val="26"/>
              </w:rPr>
              <w:t>1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(приложение № 4 к Программе)</w:t>
            </w:r>
            <w:r w:rsidRPr="00B26AEA">
              <w:rPr>
                <w:bCs/>
                <w:sz w:val="26"/>
                <w:szCs w:val="26"/>
              </w:rPr>
              <w:t>;</w:t>
            </w:r>
          </w:p>
          <w:p w:rsidR="00BD364B" w:rsidRPr="00B26AEA" w:rsidRDefault="00BD364B" w:rsidP="004222E6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201</w:t>
            </w:r>
            <w:r>
              <w:rPr>
                <w:sz w:val="26"/>
                <w:szCs w:val="26"/>
              </w:rPr>
              <w:t>5</w:t>
            </w:r>
            <w:r w:rsidRPr="00B26AEA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02</w:t>
            </w:r>
            <w:r w:rsidR="004222E6">
              <w:rPr>
                <w:sz w:val="26"/>
                <w:szCs w:val="26"/>
              </w:rPr>
              <w:t>1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(приложение № 5  к Программе)</w:t>
            </w:r>
            <w:r w:rsidR="0043116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Цели    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  <w:highlight w:val="yellow"/>
              </w:rPr>
            </w:pPr>
            <w:r w:rsidRPr="00B26AEA">
              <w:rPr>
                <w:spacing w:val="-5"/>
                <w:sz w:val="26"/>
                <w:szCs w:val="26"/>
              </w:rPr>
              <w:t>- обеспечение</w:t>
            </w:r>
            <w:r w:rsidRPr="00B26AEA">
              <w:rPr>
                <w:sz w:val="26"/>
                <w:szCs w:val="26"/>
              </w:rPr>
              <w:t xml:space="preserve">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Арсеньевского городского округа (далее – городского округа);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конкурентоспособности предприятий </w:t>
            </w:r>
            <w:r w:rsidR="004222E6" w:rsidRPr="00B26AEA">
              <w:rPr>
                <w:sz w:val="26"/>
                <w:szCs w:val="26"/>
              </w:rPr>
              <w:t>малого и среднего</w:t>
            </w:r>
            <w:r w:rsidRPr="00B26AEA">
              <w:rPr>
                <w:sz w:val="26"/>
                <w:szCs w:val="26"/>
              </w:rPr>
              <w:t xml:space="preserve"> бизнеса;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- создание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необходимым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72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формирование и реализация политики </w:t>
            </w:r>
            <w:r w:rsidR="004222E6" w:rsidRPr="00B26AEA">
              <w:rPr>
                <w:sz w:val="26"/>
                <w:szCs w:val="26"/>
              </w:rPr>
              <w:t>администрации городского округа</w:t>
            </w:r>
            <w:r w:rsidRPr="00B26AEA">
              <w:rPr>
                <w:sz w:val="26"/>
                <w:szCs w:val="26"/>
              </w:rPr>
              <w:t xml:space="preserve">, направленной </w:t>
            </w:r>
            <w:r w:rsidR="004222E6" w:rsidRPr="00B26AEA">
              <w:rPr>
                <w:sz w:val="26"/>
                <w:szCs w:val="26"/>
              </w:rPr>
              <w:t>на</w:t>
            </w:r>
            <w:r w:rsidR="004222E6" w:rsidRPr="00B26AEA">
              <w:rPr>
                <w:spacing w:val="-5"/>
                <w:sz w:val="26"/>
                <w:szCs w:val="26"/>
              </w:rPr>
              <w:t xml:space="preserve"> увеличение</w:t>
            </w:r>
            <w:r w:rsidRPr="00B26AEA">
              <w:rPr>
                <w:spacing w:val="-5"/>
                <w:sz w:val="26"/>
                <w:szCs w:val="26"/>
              </w:rPr>
              <w:t xml:space="preserve"> количества субъектов</w:t>
            </w:r>
            <w:r w:rsidRPr="00B26AEA">
              <w:rPr>
                <w:sz w:val="26"/>
                <w:szCs w:val="26"/>
              </w:rPr>
              <w:t xml:space="preserve"> малого и среднего предпринимательства,</w:t>
            </w:r>
            <w:r w:rsidRPr="00B26AEA">
              <w:rPr>
                <w:spacing w:val="-5"/>
                <w:sz w:val="26"/>
                <w:szCs w:val="26"/>
              </w:rPr>
              <w:t xml:space="preserve"> создание ими новых рабочих мест, сохранение существующих рабочих мест;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осуществление комплекса мероприятий, предусматривающих </w:t>
            </w:r>
            <w:r w:rsidRPr="00B26AEA">
              <w:rPr>
                <w:spacing w:val="-5"/>
                <w:sz w:val="26"/>
                <w:szCs w:val="26"/>
              </w:rPr>
              <w:t xml:space="preserve">развитие инфраструктуры </w:t>
            </w:r>
            <w:r w:rsidR="004222E6" w:rsidRPr="00B26AEA">
              <w:rPr>
                <w:spacing w:val="-5"/>
                <w:sz w:val="26"/>
                <w:szCs w:val="26"/>
              </w:rPr>
              <w:t>поддержки малого и среднего предпринимательства</w:t>
            </w:r>
            <w:r w:rsidRPr="00B26AEA">
              <w:rPr>
                <w:spacing w:val="-5"/>
                <w:sz w:val="26"/>
                <w:szCs w:val="26"/>
              </w:rPr>
              <w:t xml:space="preserve">; 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pacing w:val="-5"/>
                <w:sz w:val="26"/>
                <w:szCs w:val="26"/>
              </w:rPr>
              <w:t xml:space="preserve">- </w:t>
            </w:r>
            <w:r w:rsidR="004222E6" w:rsidRPr="00B26AEA">
              <w:rPr>
                <w:spacing w:val="-5"/>
                <w:sz w:val="26"/>
                <w:szCs w:val="26"/>
              </w:rPr>
              <w:t>содействие внедрению</w:t>
            </w:r>
            <w:r w:rsidRPr="00B26AEA">
              <w:rPr>
                <w:spacing w:val="-5"/>
                <w:sz w:val="26"/>
                <w:szCs w:val="26"/>
              </w:rPr>
              <w:t xml:space="preserve"> </w:t>
            </w:r>
            <w:r w:rsidR="004222E6" w:rsidRPr="00B26AEA">
              <w:rPr>
                <w:spacing w:val="-5"/>
                <w:sz w:val="26"/>
                <w:szCs w:val="26"/>
              </w:rPr>
              <w:t>новых технологий</w:t>
            </w:r>
            <w:r w:rsidRPr="00B26AEA">
              <w:rPr>
                <w:spacing w:val="-5"/>
                <w:sz w:val="26"/>
                <w:szCs w:val="26"/>
              </w:rPr>
              <w:t xml:space="preserve">, проведению модернизации производств, повышению их </w:t>
            </w:r>
            <w:proofErr w:type="spellStart"/>
            <w:r w:rsidRPr="00B26AEA">
              <w:rPr>
                <w:spacing w:val="-5"/>
                <w:sz w:val="26"/>
                <w:szCs w:val="26"/>
              </w:rPr>
              <w:t>энергоэффективности</w:t>
            </w:r>
            <w:proofErr w:type="spellEnd"/>
            <w:r w:rsidRPr="00B26AEA">
              <w:rPr>
                <w:spacing w:val="-5"/>
                <w:sz w:val="26"/>
                <w:szCs w:val="26"/>
              </w:rPr>
              <w:t>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222E6" w:rsidRPr="00B26AEA">
              <w:rPr>
                <w:sz w:val="26"/>
                <w:szCs w:val="26"/>
              </w:rPr>
              <w:t>совершенствование и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pacing w:val="-5"/>
                <w:sz w:val="26"/>
                <w:szCs w:val="26"/>
              </w:rPr>
              <w:t>развитие инвестиционной</w:t>
            </w:r>
            <w:r w:rsidRPr="00B26AEA">
              <w:rPr>
                <w:spacing w:val="-5"/>
                <w:sz w:val="26"/>
                <w:szCs w:val="26"/>
              </w:rPr>
              <w:t xml:space="preserve"> и финансово-кредитной поддержки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z w:val="26"/>
                <w:szCs w:val="26"/>
              </w:rPr>
              <w:t>малого и</w:t>
            </w:r>
            <w:r w:rsidRPr="00B26AEA">
              <w:rPr>
                <w:sz w:val="26"/>
                <w:szCs w:val="26"/>
              </w:rPr>
              <w:t xml:space="preserve"> среднего предпринимательства;</w:t>
            </w:r>
          </w:p>
          <w:p w:rsidR="00BD364B" w:rsidRPr="00B26AEA" w:rsidRDefault="00BD364B" w:rsidP="00D714B1">
            <w:pPr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BD364B" w:rsidRPr="00B26AEA" w:rsidRDefault="00BD364B" w:rsidP="00D714B1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создание оптимальной структуры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округа, отвечающей функциям (полномочиям) органов исполнительной </w:t>
            </w:r>
            <w:r w:rsidR="004222E6" w:rsidRPr="00B26AEA">
              <w:rPr>
                <w:sz w:val="26"/>
                <w:szCs w:val="26"/>
              </w:rPr>
              <w:t>власти городского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z w:val="26"/>
                <w:szCs w:val="26"/>
              </w:rPr>
              <w:t>округа, переход</w:t>
            </w:r>
            <w:r w:rsidRPr="00B26AEA">
              <w:rPr>
                <w:sz w:val="26"/>
                <w:szCs w:val="26"/>
              </w:rPr>
              <w:t xml:space="preserve"> к наиболее эффективным организационно-правовым формам муниципальных организаций;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</w:t>
            </w:r>
            <w:r w:rsidR="004222E6" w:rsidRPr="00B26AEA">
              <w:rPr>
                <w:sz w:val="26"/>
                <w:szCs w:val="26"/>
              </w:rPr>
              <w:t>эффективности управления</w:t>
            </w:r>
            <w:r w:rsidRPr="00B26AEA">
              <w:rPr>
                <w:sz w:val="26"/>
                <w:szCs w:val="26"/>
              </w:rPr>
              <w:t xml:space="preserve">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обеспечение учета </w:t>
            </w:r>
            <w:r w:rsidR="004222E6" w:rsidRPr="00B26AEA">
              <w:rPr>
                <w:sz w:val="26"/>
                <w:szCs w:val="26"/>
              </w:rPr>
              <w:t>имущества городского</w:t>
            </w:r>
            <w:r w:rsidRPr="00B26AEA">
              <w:rPr>
                <w:sz w:val="26"/>
                <w:szCs w:val="26"/>
              </w:rPr>
              <w:t xml:space="preserve"> округа, формирование в отношении него полных и достоверных сведений;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обеспечение государственной регистрации права собственности городского округа на объекты недвижимости </w:t>
            </w:r>
            <w:r w:rsidR="004222E6" w:rsidRPr="00B26AEA">
              <w:rPr>
                <w:sz w:val="26"/>
                <w:szCs w:val="26"/>
              </w:rPr>
              <w:t>имущества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стимулирование за счет управления </w:t>
            </w:r>
            <w:r w:rsidR="004222E6" w:rsidRPr="00B26AEA">
              <w:rPr>
                <w:sz w:val="26"/>
                <w:szCs w:val="26"/>
              </w:rPr>
              <w:t>имуществом городского</w:t>
            </w:r>
            <w:r w:rsidRPr="00B26AEA">
              <w:rPr>
                <w:sz w:val="26"/>
                <w:szCs w:val="26"/>
              </w:rPr>
              <w:t xml:space="preserve"> округа развития реального сектора </w:t>
            </w:r>
            <w:r w:rsidR="004222E6" w:rsidRPr="00B26AEA">
              <w:rPr>
                <w:sz w:val="26"/>
                <w:szCs w:val="26"/>
              </w:rPr>
              <w:t>экономики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использования земельных участков, находящихся в собственности и в </w:t>
            </w:r>
            <w:r w:rsidR="004222E6" w:rsidRPr="00B26AEA">
              <w:rPr>
                <w:sz w:val="26"/>
                <w:szCs w:val="26"/>
              </w:rPr>
              <w:t>ведении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BD364B" w:rsidRPr="00B26AEA">
        <w:trPr>
          <w:trHeight w:val="74"/>
        </w:trPr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число субъектов малого и среднего предпринимательства в расчете на 10 тысяч человек населения города,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   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численность занятых в сфере малого и среднего предпринимательства, включая индивидуальных предпринимателей, тыс. чел;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 количество вновь созданных постоянных рабочих мест на предприятиях малого и среднего бизнеса получател</w:t>
            </w:r>
            <w:r w:rsidR="00554923">
              <w:rPr>
                <w:sz w:val="26"/>
                <w:szCs w:val="26"/>
              </w:rPr>
              <w:t>ями</w:t>
            </w:r>
            <w:r w:rsidRPr="00152DE9">
              <w:rPr>
                <w:sz w:val="26"/>
                <w:szCs w:val="26"/>
              </w:rPr>
              <w:t xml:space="preserve">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="00554923">
              <w:rPr>
                <w:sz w:val="26"/>
                <w:szCs w:val="26"/>
              </w:rPr>
              <w:t xml:space="preserve"> получателями</w:t>
            </w:r>
            <w:r w:rsidRPr="00152DE9">
              <w:rPr>
                <w:sz w:val="26"/>
                <w:szCs w:val="26"/>
              </w:rPr>
              <w:t xml:space="preserve">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количество субъектов малого и среднего предпринимательства-получателей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 xml:space="preserve">- количество </w:t>
            </w:r>
            <w:proofErr w:type="spellStart"/>
            <w:r w:rsidRPr="00152DE9">
              <w:rPr>
                <w:sz w:val="26"/>
                <w:szCs w:val="26"/>
              </w:rPr>
              <w:t>самозанятых</w:t>
            </w:r>
            <w:proofErr w:type="spellEnd"/>
            <w:r w:rsidRPr="00152DE9">
              <w:rPr>
                <w:sz w:val="26"/>
                <w:szCs w:val="26"/>
              </w:rPr>
              <w:t xml:space="preserve"> граждан, зафиксировавших свой статус, с учетом введения нал</w:t>
            </w:r>
            <w:r w:rsidR="00351859">
              <w:rPr>
                <w:sz w:val="26"/>
                <w:szCs w:val="26"/>
              </w:rPr>
              <w:t xml:space="preserve">огового режима для </w:t>
            </w:r>
            <w:proofErr w:type="spellStart"/>
            <w:r w:rsidR="00351859">
              <w:rPr>
                <w:sz w:val="26"/>
                <w:szCs w:val="26"/>
              </w:rPr>
              <w:t>самозанятых</w:t>
            </w:r>
            <w:proofErr w:type="spellEnd"/>
            <w:r w:rsidR="00351859">
              <w:rPr>
                <w:sz w:val="26"/>
                <w:szCs w:val="26"/>
              </w:rPr>
              <w:t xml:space="preserve"> (</w:t>
            </w:r>
            <w:r w:rsidRPr="00152DE9">
              <w:rPr>
                <w:sz w:val="26"/>
                <w:szCs w:val="26"/>
              </w:rPr>
              <w:t>нарастающим итогом</w:t>
            </w:r>
            <w:r w:rsidR="00351859">
              <w:rPr>
                <w:sz w:val="26"/>
                <w:szCs w:val="26"/>
              </w:rPr>
              <w:t>),</w:t>
            </w:r>
            <w:r w:rsidRPr="00152DE9">
              <w:rPr>
                <w:sz w:val="26"/>
                <w:szCs w:val="26"/>
              </w:rPr>
              <w:t xml:space="preserve"> тыс. чел.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прирост оборота субъектов малого и среднего предпринимательства, %;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 xml:space="preserve">- количество 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ед.; 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 xml:space="preserve">- число реализованных проектов субъектов МСП получивших поддержку в форме: гарантии, льготного кредита, </w:t>
            </w:r>
            <w:proofErr w:type="spellStart"/>
            <w:r w:rsidRPr="00152DE9">
              <w:rPr>
                <w:sz w:val="26"/>
                <w:szCs w:val="26"/>
              </w:rPr>
              <w:t>микрозайма</w:t>
            </w:r>
            <w:proofErr w:type="spellEnd"/>
            <w:r w:rsidRPr="00152DE9">
              <w:rPr>
                <w:sz w:val="26"/>
                <w:szCs w:val="26"/>
              </w:rPr>
              <w:t>, льготного лизинга, ед.;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  <w:p w:rsidR="00BD364B" w:rsidRPr="00892F02" w:rsidRDefault="00BD364B" w:rsidP="00D714B1">
            <w:pPr>
              <w:jc w:val="both"/>
              <w:rPr>
                <w:sz w:val="26"/>
                <w:szCs w:val="26"/>
              </w:rPr>
            </w:pPr>
            <w:r w:rsidRPr="00892F02">
              <w:rPr>
                <w:sz w:val="26"/>
                <w:szCs w:val="26"/>
              </w:rPr>
              <w:t xml:space="preserve">- доля расходов на обслуживание муниципального долга городского округа к объему расходов бюджета городского </w:t>
            </w:r>
            <w:r w:rsidRPr="00892F02">
              <w:rPr>
                <w:sz w:val="26"/>
                <w:szCs w:val="26"/>
              </w:rPr>
              <w:lastRenderedPageBreak/>
              <w:t>округа, за исключением расходов, которые осуществляются за счет субвенций, предоставляемых из краевого бюджета,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просроченной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</w:t>
            </w:r>
            <w:r w:rsidR="004222E6" w:rsidRPr="00B26AEA">
              <w:rPr>
                <w:sz w:val="26"/>
                <w:szCs w:val="26"/>
              </w:rPr>
              <w:t>бюджета</w:t>
            </w:r>
            <w:r w:rsidR="004222E6">
              <w:rPr>
                <w:sz w:val="26"/>
                <w:szCs w:val="26"/>
              </w:rPr>
              <w:t>,</w:t>
            </w:r>
            <w:r w:rsidR="004222E6" w:rsidRPr="00B26AEA">
              <w:rPr>
                <w:sz w:val="26"/>
                <w:szCs w:val="26"/>
              </w:rPr>
              <w:t xml:space="preserve"> %</w:t>
            </w:r>
            <w:r w:rsidRPr="00B26AEA">
              <w:rPr>
                <w:sz w:val="26"/>
                <w:szCs w:val="26"/>
              </w:rPr>
              <w:t>;</w:t>
            </w:r>
          </w:p>
          <w:p w:rsidR="00BD364B" w:rsidRPr="00B26AEA" w:rsidRDefault="00BD364B" w:rsidP="00D714B1">
            <w:pPr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приватизации муниципального имущества,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аренды муниципального имущества, %;</w:t>
            </w:r>
          </w:p>
          <w:p w:rsidR="00BD364B" w:rsidRPr="00B26AEA" w:rsidRDefault="00BD364B" w:rsidP="00D714B1">
            <w:pPr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аренды земельных участков,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продажи земельных участков,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округа, %;  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обеспечения, </w:t>
            </w:r>
            <w:r w:rsidR="004222E6" w:rsidRPr="00B26AEA">
              <w:rPr>
                <w:sz w:val="26"/>
                <w:szCs w:val="26"/>
              </w:rPr>
              <w:t>%;</w:t>
            </w:r>
          </w:p>
          <w:p w:rsidR="00BD364B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право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 на которые зарегистрировано, от общего числа объектов недвижимого имущества, подлежащих государственной регистрации (в рамках текущего года), %</w:t>
            </w:r>
            <w:r>
              <w:rPr>
                <w:sz w:val="26"/>
                <w:szCs w:val="26"/>
              </w:rPr>
              <w:t>;</w:t>
            </w:r>
          </w:p>
          <w:p w:rsidR="00BD364B" w:rsidRPr="00B26AEA" w:rsidRDefault="00BD364B" w:rsidP="00BA631C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0B3BD9">
              <w:rPr>
                <w:sz w:val="26"/>
                <w:szCs w:val="26"/>
              </w:rPr>
              <w:t>- количество объектов, приобретенных в муниципальную собственность, ед.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743" w:type="dxa"/>
          </w:tcPr>
          <w:p w:rsidR="00BD364B" w:rsidRPr="00B26AEA" w:rsidRDefault="00BD364B" w:rsidP="004222E6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Программа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реализуется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в  2015-202</w:t>
            </w:r>
            <w:r w:rsidR="004222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>один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этап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Объем средств бюджета городского округа на </w:t>
            </w:r>
            <w:r w:rsidRPr="00B26AEA">
              <w:rPr>
                <w:sz w:val="26"/>
                <w:szCs w:val="26"/>
              </w:rPr>
              <w:lastRenderedPageBreak/>
              <w:t>финансирование Программы</w:t>
            </w:r>
          </w:p>
        </w:tc>
        <w:tc>
          <w:tcPr>
            <w:tcW w:w="6743" w:type="dxa"/>
          </w:tcPr>
          <w:p w:rsidR="00BD364B" w:rsidRPr="00516CED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lastRenderedPageBreak/>
              <w:t xml:space="preserve">Общий объем </w:t>
            </w:r>
            <w:r w:rsidRPr="00516CED">
              <w:rPr>
                <w:sz w:val="26"/>
                <w:szCs w:val="26"/>
              </w:rPr>
              <w:t>финансирования мероприятий</w:t>
            </w:r>
            <w:r w:rsidRPr="00516CED">
              <w:rPr>
                <w:sz w:val="28"/>
                <w:szCs w:val="28"/>
              </w:rPr>
              <w:t xml:space="preserve"> </w:t>
            </w:r>
            <w:r w:rsidRPr="00516CED">
              <w:rPr>
                <w:sz w:val="26"/>
                <w:szCs w:val="26"/>
              </w:rPr>
              <w:t xml:space="preserve">Программы составляет   </w:t>
            </w:r>
            <w:r w:rsidR="00956E47">
              <w:rPr>
                <w:b/>
                <w:sz w:val="26"/>
                <w:szCs w:val="26"/>
              </w:rPr>
              <w:t>5</w:t>
            </w:r>
            <w:r w:rsidR="00E90430">
              <w:rPr>
                <w:b/>
                <w:sz w:val="26"/>
                <w:szCs w:val="26"/>
              </w:rPr>
              <w:t>46 121</w:t>
            </w:r>
            <w:r w:rsidR="00956E47">
              <w:rPr>
                <w:b/>
                <w:sz w:val="26"/>
                <w:szCs w:val="26"/>
              </w:rPr>
              <w:t>,967</w:t>
            </w:r>
            <w:r w:rsidR="00796515" w:rsidRPr="00796515">
              <w:rPr>
                <w:b/>
                <w:sz w:val="26"/>
                <w:szCs w:val="26"/>
              </w:rPr>
              <w:t xml:space="preserve"> </w:t>
            </w:r>
            <w:r w:rsidRPr="00516CED">
              <w:rPr>
                <w:sz w:val="26"/>
                <w:szCs w:val="26"/>
              </w:rPr>
              <w:t>тыс. рублей, в том числе по годам:</w:t>
            </w:r>
          </w:p>
          <w:p w:rsidR="00BD364B" w:rsidRPr="00126DE9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26DE9">
              <w:rPr>
                <w:sz w:val="26"/>
                <w:szCs w:val="26"/>
              </w:rPr>
              <w:t>2015 год – 128 571,778 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lastRenderedPageBreak/>
              <w:t xml:space="preserve">2016 год -  </w:t>
            </w:r>
            <w:r w:rsidR="00190A9C" w:rsidRPr="00A81D43">
              <w:rPr>
                <w:sz w:val="26"/>
                <w:szCs w:val="26"/>
              </w:rPr>
              <w:t>197 836,575</w:t>
            </w:r>
            <w:r w:rsidRPr="00A81D43">
              <w:rPr>
                <w:sz w:val="26"/>
                <w:szCs w:val="26"/>
              </w:rPr>
              <w:t xml:space="preserve"> 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2017 год -   </w:t>
            </w:r>
            <w:r w:rsidR="00BC424D" w:rsidRPr="00A81D43">
              <w:rPr>
                <w:sz w:val="26"/>
                <w:szCs w:val="26"/>
              </w:rPr>
              <w:t>82 </w:t>
            </w:r>
            <w:r w:rsidR="004222E6" w:rsidRPr="00A81D43">
              <w:rPr>
                <w:sz w:val="26"/>
                <w:szCs w:val="26"/>
              </w:rPr>
              <w:t>669,761 тыс.</w:t>
            </w:r>
            <w:r w:rsidRPr="00A81D43">
              <w:rPr>
                <w:sz w:val="26"/>
                <w:szCs w:val="26"/>
              </w:rPr>
              <w:t xml:space="preserve">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2018 год </w:t>
            </w:r>
            <w:r w:rsidR="00956E47">
              <w:rPr>
                <w:sz w:val="26"/>
                <w:szCs w:val="26"/>
              </w:rPr>
              <w:t>– 40 708,042</w:t>
            </w:r>
            <w:r w:rsidR="007C2CC0" w:rsidRPr="00A81D43">
              <w:rPr>
                <w:sz w:val="26"/>
                <w:szCs w:val="26"/>
              </w:rPr>
              <w:t xml:space="preserve"> </w:t>
            </w:r>
            <w:r w:rsidRPr="00A81D43">
              <w:rPr>
                <w:sz w:val="26"/>
                <w:szCs w:val="26"/>
              </w:rPr>
              <w:t>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2019 </w:t>
            </w:r>
            <w:r w:rsidR="004222E6" w:rsidRPr="00A81D43">
              <w:rPr>
                <w:sz w:val="26"/>
                <w:szCs w:val="26"/>
              </w:rPr>
              <w:t xml:space="preserve">год </w:t>
            </w:r>
            <w:r w:rsidR="00956E47">
              <w:rPr>
                <w:sz w:val="26"/>
                <w:szCs w:val="26"/>
              </w:rPr>
              <w:t>–</w:t>
            </w:r>
            <w:r w:rsidRPr="00A81D43">
              <w:rPr>
                <w:sz w:val="26"/>
                <w:szCs w:val="26"/>
              </w:rPr>
              <w:t xml:space="preserve"> </w:t>
            </w:r>
            <w:r w:rsidR="00956E47">
              <w:rPr>
                <w:sz w:val="26"/>
                <w:szCs w:val="26"/>
              </w:rPr>
              <w:t>34 533,011</w:t>
            </w:r>
            <w:r w:rsidRPr="00A81D43">
              <w:rPr>
                <w:sz w:val="26"/>
                <w:szCs w:val="26"/>
              </w:rPr>
              <w:t xml:space="preserve"> тыс. руб.;</w:t>
            </w:r>
          </w:p>
          <w:p w:rsidR="00BD364B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2020 год – </w:t>
            </w:r>
            <w:r w:rsidR="00D3134C">
              <w:rPr>
                <w:sz w:val="26"/>
                <w:szCs w:val="26"/>
              </w:rPr>
              <w:t>31 550,400</w:t>
            </w:r>
            <w:r w:rsidRPr="00516CED">
              <w:rPr>
                <w:sz w:val="26"/>
                <w:szCs w:val="26"/>
              </w:rPr>
              <w:t xml:space="preserve"> тыс. руб.</w:t>
            </w:r>
          </w:p>
          <w:p w:rsidR="00956E47" w:rsidRPr="00397164" w:rsidRDefault="00956E47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30 252,400 тыс. руб.</w:t>
            </w:r>
          </w:p>
          <w:p w:rsidR="00BD364B" w:rsidRPr="00397164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Прогнозная </w:t>
            </w:r>
            <w:r w:rsidR="004222E6" w:rsidRPr="00397164">
              <w:rPr>
                <w:sz w:val="26"/>
                <w:szCs w:val="26"/>
              </w:rPr>
              <w:t>оценка финансирования</w:t>
            </w:r>
            <w:r w:rsidRPr="00397164">
              <w:rPr>
                <w:sz w:val="26"/>
                <w:szCs w:val="26"/>
              </w:rPr>
              <w:t xml:space="preserve"> мероприятий Программы по источникам финансирования составит:</w:t>
            </w:r>
          </w:p>
          <w:p w:rsidR="00BD364B" w:rsidRPr="00516CED" w:rsidRDefault="00BD364B" w:rsidP="00D714B1">
            <w:pPr>
              <w:tabs>
                <w:tab w:val="left" w:pos="600"/>
                <w:tab w:val="left" w:pos="742"/>
              </w:tabs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- бюджета Российской Федерации – </w:t>
            </w:r>
            <w:r w:rsidR="00956E47">
              <w:rPr>
                <w:sz w:val="26"/>
                <w:szCs w:val="26"/>
              </w:rPr>
              <w:t>28 095,546</w:t>
            </w:r>
            <w:r w:rsidRPr="00516CED">
              <w:rPr>
                <w:bCs/>
                <w:sz w:val="26"/>
                <w:szCs w:val="26"/>
              </w:rPr>
              <w:t xml:space="preserve"> </w:t>
            </w:r>
            <w:r w:rsidRPr="00516CED">
              <w:rPr>
                <w:sz w:val="26"/>
                <w:szCs w:val="26"/>
              </w:rPr>
              <w:t>тыс. руб., в том числе по годам: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2015 год – 4 650,644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2016 год - 7108,814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2017 год -  </w:t>
            </w:r>
            <w:r w:rsidR="00BA631C" w:rsidRPr="00516CED">
              <w:rPr>
                <w:sz w:val="26"/>
                <w:szCs w:val="26"/>
              </w:rPr>
              <w:t>13 </w:t>
            </w:r>
            <w:r w:rsidR="004222E6" w:rsidRPr="00516CED">
              <w:rPr>
                <w:sz w:val="26"/>
                <w:szCs w:val="26"/>
              </w:rPr>
              <w:t>024,437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2018 год – </w:t>
            </w:r>
            <w:r w:rsidR="00F778CE" w:rsidRPr="00516CED">
              <w:rPr>
                <w:sz w:val="26"/>
                <w:szCs w:val="26"/>
              </w:rPr>
              <w:t>3 </w:t>
            </w:r>
            <w:r w:rsidR="004222E6" w:rsidRPr="00516CED">
              <w:rPr>
                <w:sz w:val="26"/>
                <w:szCs w:val="26"/>
              </w:rPr>
              <w:t>311,651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- бюджета Приморского </w:t>
            </w:r>
            <w:r w:rsidR="004222E6" w:rsidRPr="00397164">
              <w:rPr>
                <w:sz w:val="26"/>
                <w:szCs w:val="26"/>
              </w:rPr>
              <w:t>края –</w:t>
            </w:r>
            <w:r w:rsidRPr="00516CED">
              <w:rPr>
                <w:sz w:val="26"/>
                <w:szCs w:val="26"/>
              </w:rPr>
              <w:t xml:space="preserve"> </w:t>
            </w:r>
            <w:r w:rsidR="00956E47">
              <w:rPr>
                <w:sz w:val="26"/>
                <w:szCs w:val="26"/>
              </w:rPr>
              <w:t>5 276,355</w:t>
            </w:r>
            <w:r w:rsidR="006D4CED" w:rsidRPr="00516CED">
              <w:rPr>
                <w:sz w:val="26"/>
                <w:szCs w:val="26"/>
              </w:rPr>
              <w:t xml:space="preserve"> </w:t>
            </w:r>
            <w:r w:rsidRPr="00516CED">
              <w:rPr>
                <w:bCs/>
                <w:sz w:val="26"/>
                <w:szCs w:val="26"/>
              </w:rPr>
              <w:t xml:space="preserve">тыс. </w:t>
            </w:r>
            <w:r w:rsidRPr="00516CED">
              <w:rPr>
                <w:sz w:val="26"/>
                <w:szCs w:val="26"/>
              </w:rPr>
              <w:t>руб., в том числе по годам: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2015 год – 429,356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2016 год -   1030,507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2017 год -   </w:t>
            </w:r>
            <w:r w:rsidR="00BA631C" w:rsidRPr="00516CED">
              <w:rPr>
                <w:sz w:val="26"/>
                <w:szCs w:val="26"/>
              </w:rPr>
              <w:t>2 </w:t>
            </w:r>
            <w:r w:rsidR="004222E6" w:rsidRPr="00516CED">
              <w:rPr>
                <w:sz w:val="26"/>
                <w:szCs w:val="26"/>
              </w:rPr>
              <w:t>330,881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2018 год – </w:t>
            </w:r>
            <w:r w:rsidR="00F778CE" w:rsidRPr="00516CED">
              <w:rPr>
                <w:sz w:val="26"/>
                <w:szCs w:val="26"/>
              </w:rPr>
              <w:t>1485,611</w:t>
            </w:r>
            <w:r w:rsidRPr="00516CED">
              <w:rPr>
                <w:sz w:val="26"/>
                <w:szCs w:val="26"/>
              </w:rPr>
              <w:t xml:space="preserve"> тыс. руб.;</w:t>
            </w:r>
          </w:p>
          <w:p w:rsidR="00BD364B" w:rsidRPr="00853448" w:rsidRDefault="00BD364B" w:rsidP="00D714B1">
            <w:pPr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- бюджета Арсеньевского городского округа –  </w:t>
            </w:r>
            <w:r w:rsidR="001D40D2">
              <w:rPr>
                <w:sz w:val="26"/>
                <w:szCs w:val="26"/>
              </w:rPr>
              <w:t>512 750,066</w:t>
            </w:r>
            <w:r w:rsidR="004222E6" w:rsidRPr="00853448">
              <w:rPr>
                <w:sz w:val="26"/>
                <w:szCs w:val="26"/>
              </w:rPr>
              <w:t xml:space="preserve"> тыс.</w:t>
            </w:r>
            <w:r w:rsidRPr="00853448">
              <w:rPr>
                <w:sz w:val="26"/>
                <w:szCs w:val="26"/>
              </w:rPr>
              <w:t xml:space="preserve"> руб., в том числе по годам: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>2015 год – 123 </w:t>
            </w:r>
            <w:r w:rsidR="004222E6" w:rsidRPr="00853448">
              <w:rPr>
                <w:sz w:val="26"/>
                <w:szCs w:val="26"/>
              </w:rPr>
              <w:t>491,778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2016 год -  </w:t>
            </w:r>
            <w:r w:rsidR="00190A9C" w:rsidRPr="00853448">
              <w:rPr>
                <w:sz w:val="26"/>
                <w:szCs w:val="26"/>
              </w:rPr>
              <w:t>189 </w:t>
            </w:r>
            <w:r w:rsidR="004222E6" w:rsidRPr="00853448">
              <w:rPr>
                <w:sz w:val="26"/>
                <w:szCs w:val="26"/>
              </w:rPr>
              <w:t>697,254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2017 год -   </w:t>
            </w:r>
            <w:r w:rsidR="009E150E" w:rsidRPr="00853448">
              <w:rPr>
                <w:sz w:val="26"/>
                <w:szCs w:val="26"/>
              </w:rPr>
              <w:t>67 </w:t>
            </w:r>
            <w:r w:rsidR="004222E6" w:rsidRPr="00853448">
              <w:rPr>
                <w:sz w:val="26"/>
                <w:szCs w:val="26"/>
              </w:rPr>
              <w:t>314,443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2018 год – </w:t>
            </w:r>
            <w:r w:rsidR="00956E47">
              <w:rPr>
                <w:sz w:val="26"/>
                <w:szCs w:val="26"/>
              </w:rPr>
              <w:t>35 910,78</w:t>
            </w:r>
            <w:r w:rsidRPr="00853448">
              <w:rPr>
                <w:sz w:val="26"/>
                <w:szCs w:val="26"/>
              </w:rPr>
              <w:t xml:space="preserve"> тыс.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2019 </w:t>
            </w:r>
            <w:r w:rsidR="004222E6" w:rsidRPr="00853448">
              <w:rPr>
                <w:sz w:val="26"/>
                <w:szCs w:val="26"/>
              </w:rPr>
              <w:t xml:space="preserve">год </w:t>
            </w:r>
            <w:r w:rsidR="00956E47">
              <w:rPr>
                <w:sz w:val="26"/>
                <w:szCs w:val="26"/>
              </w:rPr>
              <w:t>–</w:t>
            </w:r>
            <w:r w:rsidRPr="00853448">
              <w:rPr>
                <w:sz w:val="26"/>
                <w:szCs w:val="26"/>
              </w:rPr>
              <w:t xml:space="preserve"> </w:t>
            </w:r>
            <w:r w:rsidR="00956E47">
              <w:rPr>
                <w:sz w:val="26"/>
                <w:szCs w:val="26"/>
              </w:rPr>
              <w:t xml:space="preserve">34 533,011 </w:t>
            </w:r>
            <w:r w:rsidRPr="00853448">
              <w:rPr>
                <w:sz w:val="26"/>
                <w:szCs w:val="26"/>
              </w:rPr>
              <w:t>тыс. руб.;</w:t>
            </w:r>
          </w:p>
          <w:p w:rsidR="00BD364B" w:rsidRDefault="00BD364B" w:rsidP="00956E47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2020 год – </w:t>
            </w:r>
            <w:r w:rsidR="00956E47">
              <w:rPr>
                <w:sz w:val="26"/>
                <w:szCs w:val="26"/>
              </w:rPr>
              <w:t>3</w:t>
            </w:r>
            <w:r w:rsidR="00D3134C">
              <w:rPr>
                <w:sz w:val="26"/>
                <w:szCs w:val="26"/>
              </w:rPr>
              <w:t>1 550,400</w:t>
            </w:r>
            <w:r w:rsidRPr="00853448">
              <w:rPr>
                <w:sz w:val="26"/>
                <w:szCs w:val="26"/>
              </w:rPr>
              <w:t>тыс. руб.</w:t>
            </w:r>
            <w:r w:rsidR="00956E47">
              <w:rPr>
                <w:sz w:val="26"/>
                <w:szCs w:val="26"/>
              </w:rPr>
              <w:t>;</w:t>
            </w:r>
          </w:p>
          <w:p w:rsidR="00956E47" w:rsidRPr="00B26AEA" w:rsidRDefault="00956E47" w:rsidP="00956E47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 – 30 252,4 тыс. руб.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6743" w:type="dxa"/>
          </w:tcPr>
          <w:p w:rsidR="009E150E" w:rsidRPr="00B26AEA" w:rsidRDefault="009E150E" w:rsidP="00B26B56">
            <w:pPr>
              <w:ind w:left="33" w:firstLine="706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В результате реализации мероприятий </w:t>
            </w:r>
            <w:r w:rsidR="004222E6" w:rsidRPr="00B26AEA">
              <w:rPr>
                <w:sz w:val="26"/>
                <w:szCs w:val="26"/>
              </w:rPr>
              <w:t>Программы ожидается</w:t>
            </w:r>
            <w:r w:rsidRPr="00B26AEA">
              <w:rPr>
                <w:sz w:val="26"/>
                <w:szCs w:val="26"/>
              </w:rPr>
              <w:t>:</w:t>
            </w:r>
          </w:p>
          <w:p w:rsidR="00FA044B" w:rsidRDefault="009E150E" w:rsidP="00B26B56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FA044B"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>о</w:t>
            </w:r>
            <w:r w:rsidR="00FA044B">
              <w:rPr>
                <w:sz w:val="26"/>
                <w:szCs w:val="26"/>
              </w:rPr>
              <w:t xml:space="preserve"> числ</w:t>
            </w:r>
            <w:r w:rsidR="004403EC">
              <w:rPr>
                <w:sz w:val="26"/>
                <w:szCs w:val="26"/>
              </w:rPr>
              <w:t>о</w:t>
            </w:r>
            <w:r w:rsidR="00FA044B">
              <w:rPr>
                <w:sz w:val="26"/>
                <w:szCs w:val="26"/>
              </w:rPr>
              <w:t xml:space="preserve"> субъектов малого и среднего предпринимательства до 2211 единиц;</w:t>
            </w:r>
          </w:p>
          <w:p w:rsidR="009E150E" w:rsidRPr="00B26AEA" w:rsidRDefault="00152DE9" w:rsidP="00B26B56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>а</w:t>
            </w:r>
            <w:r w:rsidR="009E150E" w:rsidRPr="00B26AEA">
              <w:rPr>
                <w:sz w:val="26"/>
                <w:szCs w:val="26"/>
              </w:rPr>
              <w:t xml:space="preserve"> среднесписочн</w:t>
            </w:r>
            <w:r w:rsidR="004403EC">
              <w:rPr>
                <w:sz w:val="26"/>
                <w:szCs w:val="26"/>
              </w:rPr>
              <w:t>ая</w:t>
            </w:r>
            <w:r w:rsidR="009E150E" w:rsidRPr="00B26AEA">
              <w:rPr>
                <w:sz w:val="26"/>
                <w:szCs w:val="26"/>
              </w:rPr>
              <w:t xml:space="preserve"> численност</w:t>
            </w:r>
            <w:r w:rsidR="004403EC">
              <w:rPr>
                <w:sz w:val="26"/>
                <w:szCs w:val="26"/>
              </w:rPr>
              <w:t>ь</w:t>
            </w:r>
            <w:r w:rsidR="009E150E" w:rsidRPr="00B26AEA">
              <w:rPr>
                <w:sz w:val="26"/>
                <w:szCs w:val="26"/>
              </w:rPr>
              <w:t xml:space="preserve"> работников, занятых в сфере малого и среднего предпринимательства на 10 тысяч человек населения </w:t>
            </w:r>
            <w:r>
              <w:rPr>
                <w:sz w:val="26"/>
                <w:szCs w:val="26"/>
              </w:rPr>
              <w:t>города до 422</w:t>
            </w:r>
            <w:r w:rsidR="004222E6" w:rsidRPr="00B26AEA">
              <w:rPr>
                <w:sz w:val="26"/>
                <w:szCs w:val="26"/>
              </w:rPr>
              <w:t xml:space="preserve"> единиц</w:t>
            </w:r>
            <w:r w:rsidR="009E150E" w:rsidRPr="00B26AEA">
              <w:rPr>
                <w:sz w:val="26"/>
                <w:szCs w:val="26"/>
              </w:rPr>
              <w:t>;</w:t>
            </w:r>
          </w:p>
          <w:p w:rsidR="009E150E" w:rsidRDefault="009E150E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152DE9"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 xml:space="preserve">а </w:t>
            </w:r>
            <w:r w:rsidRPr="00B26AEA">
              <w:rPr>
                <w:sz w:val="26"/>
                <w:szCs w:val="26"/>
              </w:rPr>
              <w:t>дол</w:t>
            </w:r>
            <w:r w:rsidR="004403EC">
              <w:rPr>
                <w:sz w:val="26"/>
                <w:szCs w:val="26"/>
              </w:rPr>
              <w:t>я</w:t>
            </w:r>
            <w:r w:rsidRPr="00B26AEA">
              <w:rPr>
                <w:sz w:val="26"/>
                <w:szCs w:val="26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</w:t>
            </w:r>
            <w:r w:rsidR="00B26B56">
              <w:rPr>
                <w:sz w:val="26"/>
                <w:szCs w:val="26"/>
              </w:rPr>
              <w:t xml:space="preserve">тий и организаций на </w:t>
            </w:r>
            <w:r w:rsidR="00FA044B" w:rsidRPr="00956E47">
              <w:rPr>
                <w:sz w:val="26"/>
                <w:szCs w:val="26"/>
              </w:rPr>
              <w:t>18,4</w:t>
            </w:r>
            <w:r w:rsidRPr="00B26AEA">
              <w:rPr>
                <w:sz w:val="26"/>
                <w:szCs w:val="26"/>
              </w:rPr>
              <w:t>%;</w:t>
            </w:r>
          </w:p>
          <w:p w:rsidR="008F0686" w:rsidRPr="00B26AEA" w:rsidRDefault="008F0686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8F0686">
              <w:rPr>
                <w:sz w:val="26"/>
                <w:szCs w:val="26"/>
              </w:rPr>
              <w:t>- увелич</w:t>
            </w:r>
            <w:r w:rsidR="004403EC">
              <w:rPr>
                <w:sz w:val="26"/>
                <w:szCs w:val="26"/>
              </w:rPr>
              <w:t>ена</w:t>
            </w:r>
            <w:r w:rsidRPr="008F0686">
              <w:rPr>
                <w:sz w:val="26"/>
                <w:szCs w:val="26"/>
              </w:rPr>
              <w:t xml:space="preserve"> численност</w:t>
            </w:r>
            <w:r w:rsidR="004403EC">
              <w:rPr>
                <w:sz w:val="26"/>
                <w:szCs w:val="26"/>
              </w:rPr>
              <w:t>ь</w:t>
            </w:r>
            <w:r w:rsidRPr="008F0686">
              <w:rPr>
                <w:sz w:val="26"/>
                <w:szCs w:val="26"/>
              </w:rPr>
              <w:t xml:space="preserve"> занятых в сфере малого и среднего предпринимательства, включая индивидуальных предпринимателей </w:t>
            </w:r>
            <w:r w:rsidR="00777A44">
              <w:rPr>
                <w:sz w:val="26"/>
                <w:szCs w:val="26"/>
              </w:rPr>
              <w:t xml:space="preserve">с 2016 года </w:t>
            </w:r>
            <w:r w:rsidRPr="008F0686">
              <w:rPr>
                <w:sz w:val="26"/>
                <w:szCs w:val="26"/>
              </w:rPr>
              <w:t xml:space="preserve">на </w:t>
            </w:r>
            <w:r w:rsidRPr="00BE099F">
              <w:rPr>
                <w:sz w:val="26"/>
                <w:szCs w:val="26"/>
              </w:rPr>
              <w:t>0,</w:t>
            </w:r>
            <w:r w:rsidR="00BE099F">
              <w:rPr>
                <w:sz w:val="26"/>
                <w:szCs w:val="26"/>
              </w:rPr>
              <w:t>819</w:t>
            </w:r>
            <w:r w:rsidRPr="008F0686">
              <w:rPr>
                <w:sz w:val="26"/>
                <w:szCs w:val="26"/>
              </w:rPr>
              <w:t xml:space="preserve"> тыс. человек</w:t>
            </w:r>
            <w:r w:rsidR="00FA044B">
              <w:rPr>
                <w:sz w:val="26"/>
                <w:szCs w:val="26"/>
              </w:rPr>
              <w:t>;</w:t>
            </w:r>
          </w:p>
          <w:p w:rsidR="009E150E" w:rsidRPr="00B26AEA" w:rsidRDefault="00FA044B" w:rsidP="00B26B56">
            <w:pPr>
              <w:ind w:firstLine="70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9E150E" w:rsidRPr="00B26AEA">
              <w:rPr>
                <w:sz w:val="26"/>
                <w:szCs w:val="26"/>
              </w:rPr>
              <w:t>создан</w:t>
            </w:r>
            <w:r w:rsidR="004403EC">
              <w:rPr>
                <w:sz w:val="26"/>
                <w:szCs w:val="26"/>
              </w:rPr>
              <w:t>о 81</w:t>
            </w:r>
            <w:r w:rsidR="009E150E" w:rsidRPr="00B26AEA">
              <w:rPr>
                <w:sz w:val="26"/>
                <w:szCs w:val="26"/>
              </w:rPr>
              <w:t xml:space="preserve"> </w:t>
            </w:r>
            <w:r w:rsidR="009E150E" w:rsidRPr="00956E47">
              <w:rPr>
                <w:sz w:val="26"/>
                <w:szCs w:val="26"/>
              </w:rPr>
              <w:t>постоянн</w:t>
            </w:r>
            <w:r w:rsidR="004403EC" w:rsidRPr="00956E47">
              <w:rPr>
                <w:sz w:val="26"/>
                <w:szCs w:val="26"/>
              </w:rPr>
              <w:t>ое</w:t>
            </w:r>
            <w:r w:rsidR="009E150E" w:rsidRPr="00B26AEA">
              <w:rPr>
                <w:sz w:val="26"/>
                <w:szCs w:val="26"/>
              </w:rPr>
              <w:t xml:space="preserve"> рабоч</w:t>
            </w:r>
            <w:r w:rsidR="004403EC">
              <w:rPr>
                <w:sz w:val="26"/>
                <w:szCs w:val="26"/>
              </w:rPr>
              <w:t>ее</w:t>
            </w:r>
            <w:r w:rsidR="009E150E" w:rsidRPr="00B26AEA">
              <w:rPr>
                <w:sz w:val="26"/>
                <w:szCs w:val="26"/>
              </w:rPr>
              <w:t xml:space="preserve"> мест</w:t>
            </w:r>
            <w:r w:rsidR="004403EC">
              <w:rPr>
                <w:sz w:val="26"/>
                <w:szCs w:val="26"/>
              </w:rPr>
              <w:t>о</w:t>
            </w:r>
            <w:r w:rsidR="009E150E" w:rsidRPr="00B26AEA">
              <w:rPr>
                <w:sz w:val="26"/>
                <w:szCs w:val="26"/>
              </w:rPr>
              <w:t xml:space="preserve"> на предприятиях малого и среднего </w:t>
            </w:r>
            <w:r w:rsidR="004222E6" w:rsidRPr="00B26AEA">
              <w:rPr>
                <w:sz w:val="26"/>
                <w:szCs w:val="26"/>
              </w:rPr>
              <w:t xml:space="preserve">бизнеса </w:t>
            </w:r>
            <w:r w:rsidR="00847334">
              <w:rPr>
                <w:sz w:val="26"/>
                <w:szCs w:val="26"/>
              </w:rPr>
              <w:t>получателями безвозвратной поддержки</w:t>
            </w:r>
            <w:r w:rsidR="009E150E" w:rsidRPr="00B26AEA">
              <w:rPr>
                <w:sz w:val="26"/>
                <w:szCs w:val="26"/>
              </w:rPr>
              <w:t>;</w:t>
            </w:r>
          </w:p>
          <w:p w:rsidR="009E150E" w:rsidRPr="00B26AEA" w:rsidRDefault="009E150E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сохранено 705</w:t>
            </w:r>
            <w:r w:rsidRPr="00B26AEA">
              <w:rPr>
                <w:sz w:val="26"/>
                <w:szCs w:val="26"/>
              </w:rPr>
              <w:t xml:space="preserve"> рабочих мест на предприятиях малого и среднег</w:t>
            </w:r>
            <w:r w:rsidR="008E575D">
              <w:rPr>
                <w:sz w:val="26"/>
                <w:szCs w:val="26"/>
              </w:rPr>
              <w:t xml:space="preserve">о </w:t>
            </w:r>
            <w:r w:rsidR="00847334">
              <w:rPr>
                <w:sz w:val="26"/>
                <w:szCs w:val="26"/>
              </w:rPr>
              <w:t>бизнеса получателями безвозвратной поддержки</w:t>
            </w:r>
            <w:r w:rsidRPr="00B26AEA">
              <w:rPr>
                <w:sz w:val="26"/>
                <w:szCs w:val="26"/>
              </w:rPr>
              <w:t>;</w:t>
            </w:r>
          </w:p>
          <w:p w:rsidR="009E150E" w:rsidRDefault="009E150E" w:rsidP="00847334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получ</w:t>
            </w:r>
            <w:r w:rsidR="00451583">
              <w:rPr>
                <w:sz w:val="26"/>
                <w:szCs w:val="26"/>
              </w:rPr>
              <w:t>ена безвозвратная</w:t>
            </w:r>
            <w:r w:rsidR="004403EC">
              <w:rPr>
                <w:sz w:val="26"/>
                <w:szCs w:val="26"/>
              </w:rPr>
              <w:t xml:space="preserve"> поддержк</w:t>
            </w:r>
            <w:r w:rsidR="00451583">
              <w:rPr>
                <w:sz w:val="26"/>
                <w:szCs w:val="26"/>
              </w:rPr>
              <w:t>а</w:t>
            </w:r>
            <w:r w:rsidR="004403EC">
              <w:rPr>
                <w:sz w:val="26"/>
                <w:szCs w:val="26"/>
              </w:rPr>
              <w:t xml:space="preserve"> 62</w:t>
            </w:r>
            <w:r w:rsidRPr="00B26AEA">
              <w:rPr>
                <w:sz w:val="26"/>
                <w:szCs w:val="26"/>
              </w:rPr>
              <w:t xml:space="preserve"> субъект</w:t>
            </w:r>
            <w:r w:rsidR="004403EC">
              <w:rPr>
                <w:sz w:val="26"/>
                <w:szCs w:val="26"/>
              </w:rPr>
              <w:t>а</w:t>
            </w:r>
            <w:r w:rsidR="00451583">
              <w:rPr>
                <w:sz w:val="26"/>
                <w:szCs w:val="26"/>
              </w:rPr>
              <w:t>ми</w:t>
            </w:r>
            <w:r w:rsidRPr="00B26AEA">
              <w:rPr>
                <w:sz w:val="26"/>
                <w:szCs w:val="26"/>
              </w:rPr>
              <w:t xml:space="preserve"> малого и среднего предпринимательства;</w:t>
            </w:r>
          </w:p>
          <w:p w:rsidR="0084139B" w:rsidRDefault="0084139B" w:rsidP="00847334">
            <w:pPr>
              <w:ind w:firstLine="7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7A67" w:rsidRPr="00947A67">
              <w:rPr>
                <w:sz w:val="26"/>
                <w:szCs w:val="26"/>
              </w:rPr>
              <w:t>зафиксирова</w:t>
            </w:r>
            <w:r w:rsidR="00451583">
              <w:rPr>
                <w:sz w:val="26"/>
                <w:szCs w:val="26"/>
              </w:rPr>
              <w:t>н</w:t>
            </w:r>
            <w:r w:rsidR="00947A67" w:rsidRPr="00947A67">
              <w:rPr>
                <w:sz w:val="26"/>
                <w:szCs w:val="26"/>
              </w:rPr>
              <w:t xml:space="preserve"> статус </w:t>
            </w:r>
            <w:proofErr w:type="spellStart"/>
            <w:r w:rsidR="00451583" w:rsidRPr="00451583">
              <w:rPr>
                <w:sz w:val="26"/>
                <w:szCs w:val="26"/>
              </w:rPr>
              <w:t>самозанятых</w:t>
            </w:r>
            <w:proofErr w:type="spellEnd"/>
            <w:r w:rsidR="00451583" w:rsidRPr="00451583">
              <w:rPr>
                <w:sz w:val="26"/>
                <w:szCs w:val="26"/>
              </w:rPr>
              <w:t xml:space="preserve"> </w:t>
            </w:r>
            <w:r w:rsidR="00947A67" w:rsidRPr="00947A67">
              <w:rPr>
                <w:sz w:val="26"/>
                <w:szCs w:val="26"/>
              </w:rPr>
              <w:t xml:space="preserve">с учетом введения налогового </w:t>
            </w:r>
            <w:r w:rsidR="00451583" w:rsidRPr="00947A67">
              <w:rPr>
                <w:sz w:val="26"/>
                <w:szCs w:val="26"/>
              </w:rPr>
              <w:t>режима 300</w:t>
            </w:r>
            <w:r w:rsidR="00947A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граждан</w:t>
            </w:r>
            <w:r w:rsidR="00451583">
              <w:rPr>
                <w:sz w:val="26"/>
                <w:szCs w:val="26"/>
              </w:rPr>
              <w:t>ами</w:t>
            </w:r>
            <w:r w:rsidR="00947A67">
              <w:rPr>
                <w:sz w:val="26"/>
                <w:szCs w:val="26"/>
              </w:rPr>
              <w:t>;</w:t>
            </w:r>
          </w:p>
          <w:p w:rsidR="0084139B" w:rsidRDefault="0084139B" w:rsidP="00847334">
            <w:pPr>
              <w:ind w:firstLine="7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 xml:space="preserve">ежегодный </w:t>
            </w:r>
            <w:r>
              <w:rPr>
                <w:sz w:val="26"/>
                <w:szCs w:val="26"/>
              </w:rPr>
              <w:t xml:space="preserve">прирост оборота субъектов малого и среднего предпринимательства </w:t>
            </w:r>
            <w:r w:rsidR="00947A67">
              <w:rPr>
                <w:sz w:val="26"/>
                <w:szCs w:val="26"/>
              </w:rPr>
              <w:t>составит 3%</w:t>
            </w:r>
            <w:r>
              <w:rPr>
                <w:sz w:val="26"/>
                <w:szCs w:val="26"/>
              </w:rPr>
              <w:t>;</w:t>
            </w:r>
          </w:p>
          <w:p w:rsidR="009E150E" w:rsidRPr="00985E4A" w:rsidRDefault="009E150E" w:rsidP="00B26B56">
            <w:pPr>
              <w:shd w:val="clear" w:color="auto" w:fill="FFFFFF"/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 w:rsidRPr="00985E4A"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>50</w:t>
            </w:r>
            <w:r w:rsidRPr="00985E4A">
              <w:rPr>
                <w:bCs/>
                <w:sz w:val="26"/>
                <w:szCs w:val="26"/>
              </w:rPr>
              <w:t xml:space="preserve"> потребителей товаров, работ (услуг) субъектов малого и среднего предпринимательства,</w:t>
            </w:r>
            <w:r w:rsidRPr="00985E4A">
              <w:rPr>
                <w:sz w:val="26"/>
                <w:szCs w:val="26"/>
              </w:rPr>
              <w:t xml:space="preserve"> зан</w:t>
            </w:r>
            <w:r w:rsidR="00451583">
              <w:rPr>
                <w:sz w:val="26"/>
                <w:szCs w:val="26"/>
              </w:rPr>
              <w:t>яты</w:t>
            </w:r>
            <w:r w:rsidRPr="00985E4A">
              <w:rPr>
                <w:sz w:val="26"/>
                <w:szCs w:val="26"/>
              </w:rPr>
              <w:t xml:space="preserve"> социально значимыми видами деятельности;</w:t>
            </w:r>
          </w:p>
          <w:p w:rsidR="009E150E" w:rsidRDefault="009E150E" w:rsidP="008E575D">
            <w:pPr>
              <w:ind w:firstLine="706"/>
              <w:jc w:val="both"/>
              <w:rPr>
                <w:sz w:val="26"/>
                <w:szCs w:val="26"/>
              </w:rPr>
            </w:pPr>
            <w:r w:rsidRPr="00985E4A"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 xml:space="preserve">13 </w:t>
            </w:r>
            <w:r w:rsidRPr="00985E4A">
              <w:rPr>
                <w:sz w:val="26"/>
                <w:szCs w:val="26"/>
              </w:rPr>
              <w:t>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</w:t>
            </w:r>
            <w:r w:rsidR="00947A67">
              <w:rPr>
                <w:sz w:val="26"/>
                <w:szCs w:val="26"/>
              </w:rPr>
              <w:t>о</w:t>
            </w:r>
            <w:r w:rsidRPr="00985E4A">
              <w:rPr>
                <w:sz w:val="26"/>
                <w:szCs w:val="26"/>
              </w:rPr>
              <w:t xml:space="preserve"> для предоставления во владение </w:t>
            </w:r>
            <w:r w:rsidR="007843FD" w:rsidRPr="00985E4A">
              <w:rPr>
                <w:sz w:val="26"/>
                <w:szCs w:val="26"/>
              </w:rPr>
              <w:t>и (</w:t>
            </w:r>
            <w:r w:rsidRPr="00985E4A">
              <w:rPr>
                <w:sz w:val="26"/>
                <w:szCs w:val="26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84139B" w:rsidRPr="008E575D" w:rsidRDefault="0084139B" w:rsidP="008E575D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реализован</w:t>
            </w:r>
            <w:r w:rsidR="00947A67">
              <w:rPr>
                <w:sz w:val="26"/>
                <w:szCs w:val="26"/>
              </w:rPr>
              <w:t xml:space="preserve">о </w:t>
            </w:r>
            <w:r w:rsidR="00947A67" w:rsidRPr="00451583">
              <w:rPr>
                <w:sz w:val="26"/>
                <w:szCs w:val="26"/>
              </w:rPr>
              <w:t>11</w:t>
            </w:r>
            <w:r w:rsidR="004403EC">
              <w:rPr>
                <w:sz w:val="26"/>
                <w:szCs w:val="26"/>
              </w:rPr>
              <w:t xml:space="preserve"> проектов субъектов малого и среднего предпринимательства, получивших поддержку в форме: гарантии, льготного кредита, </w:t>
            </w:r>
            <w:proofErr w:type="spellStart"/>
            <w:r w:rsidR="004403EC">
              <w:rPr>
                <w:sz w:val="26"/>
                <w:szCs w:val="26"/>
              </w:rPr>
              <w:t>микрозайма</w:t>
            </w:r>
            <w:proofErr w:type="spellEnd"/>
            <w:r w:rsidR="004403EC">
              <w:rPr>
                <w:sz w:val="26"/>
                <w:szCs w:val="26"/>
              </w:rPr>
              <w:t>, льготного лизинга;</w:t>
            </w:r>
          </w:p>
          <w:p w:rsidR="009E150E" w:rsidRPr="009F3049" w:rsidRDefault="009E150E" w:rsidP="008E575D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 xml:space="preserve">- </w:t>
            </w:r>
            <w:r w:rsidR="007843FD" w:rsidRPr="009F3049">
              <w:rPr>
                <w:sz w:val="26"/>
                <w:szCs w:val="26"/>
              </w:rPr>
              <w:t>отношение годового стоимостного объема договоров</w:t>
            </w:r>
            <w:r w:rsidRPr="009F3049">
              <w:rPr>
                <w:sz w:val="26"/>
                <w:szCs w:val="26"/>
              </w:rPr>
              <w:t xml:space="preserve">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</w:t>
            </w:r>
            <w:r w:rsidR="007843FD" w:rsidRPr="009F3049">
              <w:rPr>
                <w:sz w:val="26"/>
                <w:szCs w:val="26"/>
              </w:rPr>
              <w:t xml:space="preserve">к </w:t>
            </w:r>
            <w:r w:rsidR="007843FD" w:rsidRPr="009F3049">
              <w:t>совокупному</w:t>
            </w:r>
            <w:r w:rsidRPr="009F3049">
              <w:rPr>
                <w:sz w:val="26"/>
                <w:szCs w:val="26"/>
              </w:rPr>
              <w:t xml:space="preserve"> стоимостному   </w:t>
            </w:r>
            <w:r w:rsidR="007843FD" w:rsidRPr="009F3049">
              <w:rPr>
                <w:sz w:val="26"/>
                <w:szCs w:val="26"/>
              </w:rPr>
              <w:t>объему договоров</w:t>
            </w:r>
            <w:r w:rsidRPr="009F3049">
              <w:rPr>
                <w:sz w:val="26"/>
                <w:szCs w:val="26"/>
              </w:rPr>
              <w:t xml:space="preserve">, заключенных по результатам </w:t>
            </w:r>
            <w:r w:rsidR="007843FD" w:rsidRPr="009F3049">
              <w:rPr>
                <w:sz w:val="26"/>
                <w:szCs w:val="26"/>
              </w:rPr>
              <w:t>закупок, составит</w:t>
            </w:r>
            <w:r w:rsidRPr="009F3049">
              <w:rPr>
                <w:sz w:val="26"/>
                <w:szCs w:val="26"/>
              </w:rPr>
              <w:t xml:space="preserve">   </w:t>
            </w:r>
            <w:r w:rsidR="007843FD" w:rsidRPr="009F3049">
              <w:rPr>
                <w:sz w:val="26"/>
                <w:szCs w:val="26"/>
              </w:rPr>
              <w:t xml:space="preserve"> к</w:t>
            </w:r>
            <w:r w:rsidRPr="009F3049">
              <w:rPr>
                <w:sz w:val="26"/>
                <w:szCs w:val="26"/>
              </w:rPr>
              <w:t xml:space="preserve"> 202</w:t>
            </w:r>
            <w:r w:rsidR="007843FD">
              <w:rPr>
                <w:sz w:val="26"/>
                <w:szCs w:val="26"/>
              </w:rPr>
              <w:t>1</w:t>
            </w:r>
            <w:r w:rsidRPr="009F3049">
              <w:rPr>
                <w:sz w:val="26"/>
                <w:szCs w:val="26"/>
              </w:rPr>
              <w:t xml:space="preserve"> г. 18 %;</w:t>
            </w:r>
          </w:p>
          <w:p w:rsidR="009E150E" w:rsidRPr="009F3049" w:rsidRDefault="009E150E" w:rsidP="00540366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9E150E" w:rsidRPr="009F3049" w:rsidRDefault="009E150E" w:rsidP="00540366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</w:t>
            </w:r>
            <w:r>
              <w:rPr>
                <w:sz w:val="26"/>
                <w:szCs w:val="26"/>
              </w:rPr>
              <w:t>го бюджета, составит не более 2</w:t>
            </w:r>
            <w:r w:rsidRPr="009F3049">
              <w:rPr>
                <w:sz w:val="26"/>
                <w:szCs w:val="26"/>
              </w:rPr>
              <w:t>%;</w:t>
            </w:r>
          </w:p>
          <w:p w:rsidR="009E150E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lastRenderedPageBreak/>
              <w:t>- ликвидация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эффективности управления </w:t>
            </w:r>
            <w:r w:rsidR="007843FD" w:rsidRPr="00B26AEA">
              <w:rPr>
                <w:sz w:val="26"/>
                <w:szCs w:val="26"/>
              </w:rPr>
              <w:t>имуществом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регистрация права </w:t>
            </w:r>
            <w:r w:rsidR="007843FD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 на земельные </w:t>
            </w:r>
            <w:r w:rsidR="007843FD" w:rsidRPr="00B26AEA">
              <w:rPr>
                <w:sz w:val="26"/>
                <w:szCs w:val="26"/>
              </w:rPr>
              <w:t>участки, подлежащие</w:t>
            </w:r>
            <w:r w:rsidRPr="00B26AEA">
              <w:rPr>
                <w:sz w:val="26"/>
                <w:szCs w:val="26"/>
              </w:rPr>
              <w:t xml:space="preserve"> отнесению к </w:t>
            </w:r>
            <w:r w:rsidR="007843FD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</w:t>
            </w:r>
            <w:r w:rsidR="007843FD" w:rsidRPr="00B26AEA">
              <w:rPr>
                <w:sz w:val="26"/>
                <w:szCs w:val="26"/>
              </w:rPr>
              <w:t>ведении городского</w:t>
            </w:r>
            <w:r w:rsidRPr="00B26AEA">
              <w:rPr>
                <w:sz w:val="26"/>
                <w:szCs w:val="26"/>
              </w:rPr>
              <w:t xml:space="preserve"> округа    </w:t>
            </w:r>
          </w:p>
          <w:p w:rsidR="00BD364B" w:rsidRPr="00B26AEA" w:rsidRDefault="00BD364B" w:rsidP="00B26B56">
            <w:pPr>
              <w:ind w:left="33" w:firstLine="706"/>
              <w:outlineLvl w:val="1"/>
              <w:rPr>
                <w:sz w:val="26"/>
                <w:szCs w:val="26"/>
              </w:rPr>
            </w:pPr>
          </w:p>
        </w:tc>
      </w:tr>
    </w:tbl>
    <w:p w:rsidR="00D714B1" w:rsidRDefault="00D714B1" w:rsidP="00D714B1">
      <w:pPr>
        <w:ind w:firstLine="720"/>
        <w:jc w:val="center"/>
        <w:outlineLvl w:val="1"/>
        <w:rPr>
          <w:b/>
          <w:sz w:val="26"/>
          <w:szCs w:val="26"/>
        </w:rPr>
      </w:pPr>
    </w:p>
    <w:p w:rsidR="002F7BCC" w:rsidRDefault="00720765" w:rsidP="007207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</w:t>
      </w:r>
    </w:p>
    <w:p w:rsidR="007C128E" w:rsidRDefault="007C128E" w:rsidP="009D5158">
      <w:pPr>
        <w:pageBreakBefore/>
        <w:spacing w:line="360" w:lineRule="auto"/>
        <w:ind w:left="6300" w:hanging="63"/>
        <w:jc w:val="center"/>
        <w:rPr>
          <w:sz w:val="28"/>
          <w:szCs w:val="28"/>
        </w:rPr>
        <w:sectPr w:rsidR="007C128E" w:rsidSect="00AD427D">
          <w:headerReference w:type="first" r:id="rId11"/>
          <w:pgSz w:w="11906" w:h="16838"/>
          <w:pgMar w:top="1134" w:right="566" w:bottom="1134" w:left="1260" w:header="709" w:footer="709" w:gutter="0"/>
          <w:pgNumType w:start="1"/>
          <w:cols w:space="708"/>
          <w:titlePg/>
          <w:docGrid w:linePitch="360"/>
        </w:sectPr>
      </w:pPr>
    </w:p>
    <w:p w:rsidR="007C128E" w:rsidRPr="00C3598C" w:rsidRDefault="007C128E" w:rsidP="007C128E">
      <w:pPr>
        <w:pageBreakBefore/>
        <w:spacing w:line="360" w:lineRule="auto"/>
        <w:ind w:left="5670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 w:rsidR="00197CE3">
        <w:rPr>
          <w:sz w:val="26"/>
          <w:szCs w:val="26"/>
        </w:rPr>
        <w:t>2</w:t>
      </w:r>
    </w:p>
    <w:p w:rsidR="007C128E" w:rsidRDefault="007C128E" w:rsidP="007C128E">
      <w:pPr>
        <w:ind w:left="5670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Арсеньевского городского округа </w:t>
      </w:r>
    </w:p>
    <w:p w:rsidR="007C128E" w:rsidRPr="00C3598C" w:rsidRDefault="00A3049D" w:rsidP="007C128E">
      <w:pPr>
        <w:ind w:left="567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02</w:t>
      </w:r>
      <w:r w:rsidRPr="00FB23A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августа</w:t>
      </w:r>
      <w:r w:rsidRPr="00FB23A8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B23A8">
        <w:rPr>
          <w:sz w:val="26"/>
          <w:szCs w:val="26"/>
        </w:rPr>
        <w:t xml:space="preserve"> года № </w:t>
      </w:r>
      <w:r w:rsidRPr="00115179">
        <w:rPr>
          <w:sz w:val="26"/>
          <w:szCs w:val="26"/>
          <w:u w:val="single"/>
        </w:rPr>
        <w:t>551</w:t>
      </w:r>
      <w:r w:rsidRPr="00FB23A8">
        <w:rPr>
          <w:sz w:val="26"/>
          <w:szCs w:val="26"/>
        </w:rPr>
        <w:t>-па</w:t>
      </w:r>
    </w:p>
    <w:p w:rsidR="007C128E" w:rsidRDefault="007C128E" w:rsidP="007C128E">
      <w:pPr>
        <w:tabs>
          <w:tab w:val="left" w:pos="8041"/>
        </w:tabs>
        <w:rPr>
          <w:sz w:val="28"/>
          <w:szCs w:val="28"/>
        </w:rPr>
      </w:pPr>
    </w:p>
    <w:p w:rsidR="007C128E" w:rsidRPr="00C3598C" w:rsidRDefault="007C128E" w:rsidP="007C128E">
      <w:pPr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Целевые индикаторы и показатели реализации Программы</w:t>
      </w:r>
    </w:p>
    <w:p w:rsidR="007C128E" w:rsidRPr="00547719" w:rsidRDefault="007C128E" w:rsidP="007C128E">
      <w:pPr>
        <w:ind w:firstLine="480"/>
        <w:jc w:val="center"/>
        <w:rPr>
          <w:sz w:val="28"/>
          <w:szCs w:val="28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42"/>
        <w:gridCol w:w="822"/>
        <w:gridCol w:w="823"/>
        <w:gridCol w:w="823"/>
        <w:gridCol w:w="823"/>
        <w:gridCol w:w="823"/>
        <w:gridCol w:w="823"/>
        <w:gridCol w:w="874"/>
      </w:tblGrid>
      <w:tr w:rsidR="007C128E" w:rsidRPr="00547719" w:rsidTr="009743FF">
        <w:trPr>
          <w:trHeight w:val="439"/>
          <w:tblHeader/>
        </w:trPr>
        <w:tc>
          <w:tcPr>
            <w:tcW w:w="561" w:type="dxa"/>
            <w:vMerge w:val="restart"/>
            <w:vAlign w:val="center"/>
          </w:tcPr>
          <w:p w:rsidR="007C128E" w:rsidRPr="00BD0120" w:rsidRDefault="007C128E" w:rsidP="009F23A5">
            <w:pPr>
              <w:jc w:val="center"/>
              <w:rPr>
                <w:szCs w:val="26"/>
              </w:rPr>
            </w:pPr>
            <w:r w:rsidRPr="00BD0120">
              <w:rPr>
                <w:szCs w:val="26"/>
              </w:rPr>
              <w:t>№</w:t>
            </w:r>
          </w:p>
        </w:tc>
        <w:tc>
          <w:tcPr>
            <w:tcW w:w="2842" w:type="dxa"/>
            <w:vMerge w:val="restart"/>
            <w:vAlign w:val="center"/>
          </w:tcPr>
          <w:p w:rsidR="007C128E" w:rsidRPr="00BD0120" w:rsidRDefault="007C128E" w:rsidP="009F23A5">
            <w:pPr>
              <w:spacing w:after="120"/>
              <w:jc w:val="center"/>
              <w:rPr>
                <w:szCs w:val="26"/>
              </w:rPr>
            </w:pPr>
            <w:r w:rsidRPr="00BD0120">
              <w:rPr>
                <w:szCs w:val="26"/>
              </w:rPr>
              <w:t>Наименование индикаторов и показателей</w:t>
            </w:r>
          </w:p>
        </w:tc>
        <w:tc>
          <w:tcPr>
            <w:tcW w:w="5811" w:type="dxa"/>
            <w:gridSpan w:val="7"/>
            <w:vAlign w:val="center"/>
          </w:tcPr>
          <w:p w:rsidR="007C128E" w:rsidRPr="00BD0120" w:rsidRDefault="007C128E" w:rsidP="009F23A5">
            <w:pPr>
              <w:jc w:val="center"/>
              <w:rPr>
                <w:szCs w:val="26"/>
              </w:rPr>
            </w:pPr>
            <w:r w:rsidRPr="00BD0120">
              <w:rPr>
                <w:szCs w:val="26"/>
              </w:rPr>
              <w:t>Годы</w:t>
            </w:r>
          </w:p>
        </w:tc>
      </w:tr>
      <w:tr w:rsidR="009743FF" w:rsidRPr="00547719" w:rsidTr="009743FF">
        <w:trPr>
          <w:trHeight w:val="268"/>
          <w:tblHeader/>
        </w:trPr>
        <w:tc>
          <w:tcPr>
            <w:tcW w:w="561" w:type="dxa"/>
            <w:vMerge/>
            <w:vAlign w:val="center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</w:p>
        </w:tc>
        <w:tc>
          <w:tcPr>
            <w:tcW w:w="2842" w:type="dxa"/>
            <w:vMerge/>
            <w:vAlign w:val="center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</w:p>
        </w:tc>
        <w:tc>
          <w:tcPr>
            <w:tcW w:w="822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2015</w:t>
            </w:r>
          </w:p>
        </w:tc>
        <w:tc>
          <w:tcPr>
            <w:tcW w:w="823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2016</w:t>
            </w:r>
          </w:p>
        </w:tc>
        <w:tc>
          <w:tcPr>
            <w:tcW w:w="823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2017</w:t>
            </w:r>
          </w:p>
        </w:tc>
        <w:tc>
          <w:tcPr>
            <w:tcW w:w="823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2018</w:t>
            </w:r>
          </w:p>
        </w:tc>
        <w:tc>
          <w:tcPr>
            <w:tcW w:w="823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823" w:type="dxa"/>
          </w:tcPr>
          <w:p w:rsidR="009743FF" w:rsidRPr="00BD0120" w:rsidRDefault="009743FF" w:rsidP="009743F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74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</w:tr>
      <w:tr w:rsidR="009743FF" w:rsidRPr="00547719" w:rsidTr="009743FF">
        <w:trPr>
          <w:trHeight w:val="364"/>
          <w:tblHeader/>
        </w:trPr>
        <w:tc>
          <w:tcPr>
            <w:tcW w:w="561" w:type="dxa"/>
            <w:vAlign w:val="center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 w:rsidRPr="00BD0120">
              <w:rPr>
                <w:szCs w:val="26"/>
              </w:rPr>
              <w:t>1</w:t>
            </w:r>
          </w:p>
        </w:tc>
        <w:tc>
          <w:tcPr>
            <w:tcW w:w="2842" w:type="dxa"/>
            <w:vAlign w:val="center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22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23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23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23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23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23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74" w:type="dxa"/>
          </w:tcPr>
          <w:p w:rsidR="009743FF" w:rsidRPr="00BD0120" w:rsidRDefault="009743FF" w:rsidP="009F2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</w:tr>
      <w:tr w:rsidR="00172DB1" w:rsidRPr="00A75059" w:rsidTr="009743FF">
        <w:trPr>
          <w:trHeight w:val="740"/>
        </w:trPr>
        <w:tc>
          <w:tcPr>
            <w:tcW w:w="9214" w:type="dxa"/>
            <w:gridSpan w:val="9"/>
          </w:tcPr>
          <w:p w:rsidR="00172DB1" w:rsidRDefault="00172DB1" w:rsidP="009F23A5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2B68E8">
              <w:rPr>
                <w:b/>
                <w:bCs/>
              </w:rPr>
              <w:t xml:space="preserve">Подпрограмма </w:t>
            </w:r>
          </w:p>
          <w:p w:rsidR="00172DB1" w:rsidRPr="002B68E8" w:rsidRDefault="00172DB1" w:rsidP="009F23A5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2B68E8">
              <w:rPr>
                <w:b/>
                <w:bCs/>
              </w:rPr>
              <w:t>«Развитие малого и среднего предпринимательства</w:t>
            </w:r>
          </w:p>
          <w:p w:rsidR="00172DB1" w:rsidRPr="002B68E8" w:rsidRDefault="00172DB1" w:rsidP="009F23A5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2B68E8">
              <w:rPr>
                <w:b/>
                <w:bCs/>
              </w:rPr>
              <w:t>в Арсеньевском городском  округе»</w:t>
            </w:r>
            <w:r>
              <w:rPr>
                <w:b/>
                <w:bCs/>
              </w:rPr>
              <w:t xml:space="preserve"> на 2015-2021 годы</w:t>
            </w:r>
          </w:p>
        </w:tc>
      </w:tr>
      <w:tr w:rsidR="009743FF" w:rsidRPr="009743FF" w:rsidTr="0050608C">
        <w:trPr>
          <w:trHeight w:val="991"/>
        </w:trPr>
        <w:tc>
          <w:tcPr>
            <w:tcW w:w="561" w:type="dxa"/>
          </w:tcPr>
          <w:p w:rsidR="009743FF" w:rsidRPr="00CC5B16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CC5B16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vAlign w:val="center"/>
          </w:tcPr>
          <w:p w:rsidR="009743FF" w:rsidRPr="00CC5B16" w:rsidRDefault="009743FF" w:rsidP="009743FF">
            <w:pPr>
              <w:rPr>
                <w:sz w:val="22"/>
                <w:szCs w:val="22"/>
              </w:rPr>
            </w:pPr>
            <w:r w:rsidRPr="00CC5B16">
              <w:rPr>
                <w:sz w:val="22"/>
                <w:szCs w:val="22"/>
              </w:rPr>
              <w:t>Число   субъектов   малого    и   среднего предпринимательства, ед.</w:t>
            </w:r>
          </w:p>
        </w:tc>
        <w:tc>
          <w:tcPr>
            <w:tcW w:w="822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 w:rsidRPr="001D6C00">
              <w:t>2188</w:t>
            </w:r>
          </w:p>
        </w:tc>
        <w:tc>
          <w:tcPr>
            <w:tcW w:w="823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 w:rsidRPr="001D6C00">
              <w:t>2138</w:t>
            </w:r>
          </w:p>
        </w:tc>
        <w:tc>
          <w:tcPr>
            <w:tcW w:w="823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>
              <w:t>2032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ind w:hanging="108"/>
              <w:jc w:val="center"/>
            </w:pPr>
            <w:r w:rsidRPr="009743FF">
              <w:t>2024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2084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ind w:hanging="107"/>
              <w:jc w:val="center"/>
            </w:pPr>
            <w:r w:rsidRPr="009743FF">
              <w:t>2147</w:t>
            </w:r>
          </w:p>
        </w:tc>
        <w:tc>
          <w:tcPr>
            <w:tcW w:w="874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ind w:hanging="107"/>
              <w:jc w:val="center"/>
            </w:pPr>
            <w:r w:rsidRPr="009743FF">
              <w:t>2211</w:t>
            </w:r>
          </w:p>
        </w:tc>
      </w:tr>
      <w:tr w:rsidR="009743FF" w:rsidRPr="009743FF" w:rsidTr="0050608C">
        <w:trPr>
          <w:trHeight w:val="1714"/>
        </w:trPr>
        <w:tc>
          <w:tcPr>
            <w:tcW w:w="561" w:type="dxa"/>
          </w:tcPr>
          <w:p w:rsidR="009743FF" w:rsidRPr="00CC5B16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43FF" w:rsidRPr="00CC5B16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CC5B1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842" w:type="dxa"/>
            <w:vAlign w:val="center"/>
          </w:tcPr>
          <w:p w:rsidR="009743FF" w:rsidRPr="00CC5B16" w:rsidRDefault="009743FF" w:rsidP="009743FF">
            <w:pPr>
              <w:ind w:left="-29"/>
              <w:rPr>
                <w:sz w:val="22"/>
                <w:szCs w:val="22"/>
              </w:rPr>
            </w:pPr>
            <w:r w:rsidRPr="00CC5B16">
              <w:rPr>
                <w:sz w:val="22"/>
                <w:szCs w:val="22"/>
              </w:rPr>
              <w:t>Число   субъектов   малого    и   среднего                     предпринимательства  в расчете на 10  тысяч человек  населения  города,  ед.</w:t>
            </w:r>
          </w:p>
        </w:tc>
        <w:tc>
          <w:tcPr>
            <w:tcW w:w="822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 w:rsidRPr="001D6C00">
              <w:t>410</w:t>
            </w:r>
          </w:p>
        </w:tc>
        <w:tc>
          <w:tcPr>
            <w:tcW w:w="823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 w:rsidRPr="001D6C00">
              <w:t>405</w:t>
            </w:r>
            <w:r>
              <w:t>,</w:t>
            </w:r>
          </w:p>
        </w:tc>
        <w:tc>
          <w:tcPr>
            <w:tcW w:w="823" w:type="dxa"/>
            <w:vAlign w:val="center"/>
          </w:tcPr>
          <w:p w:rsidR="009743FF" w:rsidRPr="001D6C00" w:rsidRDefault="009743FF" w:rsidP="009743FF">
            <w:pPr>
              <w:spacing w:after="120" w:line="240" w:lineRule="atLeast"/>
              <w:jc w:val="center"/>
            </w:pPr>
            <w:r>
              <w:t>387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387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398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410</w:t>
            </w:r>
          </w:p>
        </w:tc>
        <w:tc>
          <w:tcPr>
            <w:tcW w:w="874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422</w:t>
            </w:r>
          </w:p>
        </w:tc>
      </w:tr>
      <w:tr w:rsidR="009743FF" w:rsidRPr="00172DB1" w:rsidTr="0050608C">
        <w:trPr>
          <w:trHeight w:val="3241"/>
        </w:trPr>
        <w:tc>
          <w:tcPr>
            <w:tcW w:w="561" w:type="dxa"/>
          </w:tcPr>
          <w:p w:rsidR="009743FF" w:rsidRPr="009743FF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43FF" w:rsidRPr="009743FF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3</w:t>
            </w:r>
          </w:p>
        </w:tc>
        <w:tc>
          <w:tcPr>
            <w:tcW w:w="2842" w:type="dxa"/>
            <w:vAlign w:val="center"/>
          </w:tcPr>
          <w:p w:rsidR="009743FF" w:rsidRPr="009743FF" w:rsidRDefault="009743FF" w:rsidP="009743FF">
            <w:pPr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 xml:space="preserve">  Доля   среднесписочной численности                                работников (без внешних совместителей)</w:t>
            </w:r>
          </w:p>
          <w:p w:rsidR="009743FF" w:rsidRPr="009743FF" w:rsidRDefault="009743FF" w:rsidP="009743FF">
            <w:pPr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822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17,6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32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32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33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34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35</w:t>
            </w:r>
          </w:p>
        </w:tc>
        <w:tc>
          <w:tcPr>
            <w:tcW w:w="874" w:type="dxa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center"/>
            </w:pPr>
            <w:r w:rsidRPr="009743FF">
              <w:t>36</w:t>
            </w:r>
          </w:p>
        </w:tc>
      </w:tr>
      <w:tr w:rsidR="009743FF" w:rsidRPr="00172DB1" w:rsidTr="0050608C">
        <w:trPr>
          <w:trHeight w:val="1685"/>
        </w:trPr>
        <w:tc>
          <w:tcPr>
            <w:tcW w:w="561" w:type="dxa"/>
            <w:shd w:val="clear" w:color="auto" w:fill="auto"/>
          </w:tcPr>
          <w:p w:rsidR="009743FF" w:rsidRPr="009743FF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4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9743FF" w:rsidRPr="009743FF" w:rsidRDefault="009743FF" w:rsidP="009743FF">
            <w:pPr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предпринимателей, тыс. чел;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8,907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6,710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5,973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6,890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7,097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</w:p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7,310</w:t>
            </w:r>
          </w:p>
          <w:p w:rsidR="009743FF" w:rsidRPr="009743FF" w:rsidRDefault="009743FF" w:rsidP="009743FF">
            <w:pPr>
              <w:spacing w:after="120" w:line="240" w:lineRule="atLeast"/>
              <w:jc w:val="both"/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9743FF" w:rsidRPr="009743FF" w:rsidRDefault="009743FF" w:rsidP="009743FF">
            <w:pPr>
              <w:spacing w:after="120" w:line="240" w:lineRule="atLeast"/>
              <w:jc w:val="both"/>
            </w:pPr>
            <w:r w:rsidRPr="009743FF">
              <w:t>7,529</w:t>
            </w:r>
          </w:p>
        </w:tc>
      </w:tr>
      <w:tr w:rsidR="009743FF" w:rsidRPr="00172DB1" w:rsidTr="009743FF">
        <w:trPr>
          <w:trHeight w:val="944"/>
        </w:trPr>
        <w:tc>
          <w:tcPr>
            <w:tcW w:w="561" w:type="dxa"/>
          </w:tcPr>
          <w:p w:rsidR="009743FF" w:rsidRPr="009743FF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43FF" w:rsidRPr="009743FF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5</w:t>
            </w:r>
          </w:p>
        </w:tc>
        <w:tc>
          <w:tcPr>
            <w:tcW w:w="2842" w:type="dxa"/>
          </w:tcPr>
          <w:p w:rsidR="009743FF" w:rsidRPr="009743FF" w:rsidRDefault="009743FF" w:rsidP="009743FF">
            <w:pPr>
              <w:spacing w:after="120"/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Количество вновь созданных постоянных рабочих мест на предприятиях малого и среднего бизнеса получателями безвозвратной поддержки, ед.  /ежегодно/</w:t>
            </w:r>
          </w:p>
        </w:tc>
        <w:tc>
          <w:tcPr>
            <w:tcW w:w="822" w:type="dxa"/>
            <w:vAlign w:val="center"/>
          </w:tcPr>
          <w:p w:rsidR="009743FF" w:rsidRPr="001E2223" w:rsidRDefault="009743FF" w:rsidP="009743FF">
            <w:pPr>
              <w:jc w:val="center"/>
            </w:pPr>
            <w:r w:rsidRPr="001E2223">
              <w:t>27</w:t>
            </w:r>
          </w:p>
        </w:tc>
        <w:tc>
          <w:tcPr>
            <w:tcW w:w="823" w:type="dxa"/>
            <w:vAlign w:val="center"/>
          </w:tcPr>
          <w:p w:rsidR="009743FF" w:rsidRPr="001E2223" w:rsidRDefault="009743FF" w:rsidP="009743FF">
            <w:pPr>
              <w:jc w:val="center"/>
            </w:pPr>
            <w:r w:rsidRPr="001E2223">
              <w:t xml:space="preserve"> 20</w:t>
            </w:r>
          </w:p>
        </w:tc>
        <w:tc>
          <w:tcPr>
            <w:tcW w:w="823" w:type="dxa"/>
            <w:vAlign w:val="center"/>
          </w:tcPr>
          <w:p w:rsidR="009743FF" w:rsidRPr="001E2223" w:rsidRDefault="009743FF" w:rsidP="009743FF">
            <w:pPr>
              <w:jc w:val="center"/>
            </w:pPr>
            <w:r w:rsidRPr="001E2223">
              <w:t xml:space="preserve">  20</w:t>
            </w:r>
          </w:p>
        </w:tc>
        <w:tc>
          <w:tcPr>
            <w:tcW w:w="823" w:type="dxa"/>
            <w:vAlign w:val="center"/>
          </w:tcPr>
          <w:p w:rsidR="009743FF" w:rsidRPr="001E2223" w:rsidRDefault="009743FF" w:rsidP="009743FF">
            <w:pPr>
              <w:jc w:val="center"/>
            </w:pPr>
            <w:r w:rsidRPr="001E2223">
              <w:t xml:space="preserve"> 8</w:t>
            </w:r>
          </w:p>
        </w:tc>
        <w:tc>
          <w:tcPr>
            <w:tcW w:w="823" w:type="dxa"/>
            <w:vAlign w:val="center"/>
          </w:tcPr>
          <w:p w:rsidR="009743FF" w:rsidRPr="001E2223" w:rsidRDefault="009743FF" w:rsidP="009743FF">
            <w:pPr>
              <w:jc w:val="center"/>
            </w:pPr>
            <w:r>
              <w:t>2</w:t>
            </w:r>
          </w:p>
        </w:tc>
        <w:tc>
          <w:tcPr>
            <w:tcW w:w="823" w:type="dxa"/>
            <w:vAlign w:val="center"/>
          </w:tcPr>
          <w:p w:rsidR="009743FF" w:rsidRPr="001E2223" w:rsidRDefault="009743FF" w:rsidP="009743FF">
            <w:pPr>
              <w:jc w:val="center"/>
            </w:pPr>
            <w:r>
              <w:t>2</w:t>
            </w:r>
          </w:p>
        </w:tc>
        <w:tc>
          <w:tcPr>
            <w:tcW w:w="874" w:type="dxa"/>
            <w:vAlign w:val="center"/>
          </w:tcPr>
          <w:p w:rsidR="009743FF" w:rsidRPr="001E2223" w:rsidRDefault="009743FF" w:rsidP="009743FF">
            <w:pPr>
              <w:jc w:val="center"/>
            </w:pPr>
            <w:r>
              <w:t>2</w:t>
            </w:r>
          </w:p>
        </w:tc>
      </w:tr>
      <w:tr w:rsidR="009743FF" w:rsidRPr="00172DB1" w:rsidTr="0050608C">
        <w:trPr>
          <w:trHeight w:val="1875"/>
        </w:trPr>
        <w:tc>
          <w:tcPr>
            <w:tcW w:w="561" w:type="dxa"/>
          </w:tcPr>
          <w:p w:rsidR="009743FF" w:rsidRPr="00CC5B16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43FF" w:rsidRPr="00CC5B16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2" w:type="dxa"/>
          </w:tcPr>
          <w:p w:rsidR="009743FF" w:rsidRPr="009743FF" w:rsidRDefault="009743FF" w:rsidP="009743FF">
            <w:pPr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Количество сохраненных рабочих мест на предприятиях малого и среднего  бизнеса</w:t>
            </w:r>
            <w:r w:rsidRPr="009743FF">
              <w:t xml:space="preserve"> </w:t>
            </w:r>
            <w:r w:rsidRPr="009743FF">
              <w:rPr>
                <w:sz w:val="22"/>
                <w:szCs w:val="22"/>
              </w:rPr>
              <w:t xml:space="preserve"> получателями безвозвратной поддержки , ед. /ежегодно/</w:t>
            </w:r>
          </w:p>
        </w:tc>
        <w:tc>
          <w:tcPr>
            <w:tcW w:w="822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270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 xml:space="preserve"> 200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200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29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  <w:tc>
          <w:tcPr>
            <w:tcW w:w="874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</w:tr>
      <w:tr w:rsidR="009743FF" w:rsidRPr="00172DB1" w:rsidTr="0050608C">
        <w:trPr>
          <w:trHeight w:val="1690"/>
        </w:trPr>
        <w:tc>
          <w:tcPr>
            <w:tcW w:w="561" w:type="dxa"/>
          </w:tcPr>
          <w:p w:rsidR="009743FF" w:rsidRPr="00BB27B1" w:rsidRDefault="009743FF" w:rsidP="009743FF">
            <w:pPr>
              <w:spacing w:after="120"/>
              <w:jc w:val="center"/>
              <w:rPr>
                <w:sz w:val="22"/>
                <w:szCs w:val="22"/>
              </w:rPr>
            </w:pPr>
            <w:r w:rsidRPr="00BB27B1">
              <w:rPr>
                <w:sz w:val="22"/>
                <w:szCs w:val="22"/>
              </w:rPr>
              <w:t>7</w:t>
            </w:r>
          </w:p>
        </w:tc>
        <w:tc>
          <w:tcPr>
            <w:tcW w:w="2842" w:type="dxa"/>
          </w:tcPr>
          <w:p w:rsidR="009743FF" w:rsidRPr="009743FF" w:rsidRDefault="009743FF" w:rsidP="009743FF">
            <w:pPr>
              <w:rPr>
                <w:sz w:val="22"/>
                <w:szCs w:val="22"/>
              </w:rPr>
            </w:pPr>
            <w:r w:rsidRPr="009743FF">
              <w:rPr>
                <w:sz w:val="22"/>
                <w:szCs w:val="22"/>
              </w:rPr>
              <w:t>Количество субъектов малого и среднего предпринимательства-получателей</w:t>
            </w:r>
            <w:r w:rsidRPr="009743FF">
              <w:t xml:space="preserve"> </w:t>
            </w:r>
            <w:r w:rsidRPr="009743FF">
              <w:rPr>
                <w:sz w:val="22"/>
                <w:szCs w:val="22"/>
              </w:rPr>
              <w:t xml:space="preserve"> безвозвратной поддержки , ед. /ежегодно/</w:t>
            </w:r>
          </w:p>
        </w:tc>
        <w:tc>
          <w:tcPr>
            <w:tcW w:w="822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17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20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15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6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  <w:tc>
          <w:tcPr>
            <w:tcW w:w="823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  <w:tc>
          <w:tcPr>
            <w:tcW w:w="874" w:type="dxa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2</w:t>
            </w:r>
          </w:p>
        </w:tc>
      </w:tr>
      <w:tr w:rsidR="009743FF" w:rsidRPr="00172DB1" w:rsidTr="0050608C">
        <w:trPr>
          <w:trHeight w:val="2409"/>
        </w:trPr>
        <w:tc>
          <w:tcPr>
            <w:tcW w:w="561" w:type="dxa"/>
            <w:shd w:val="clear" w:color="auto" w:fill="auto"/>
          </w:tcPr>
          <w:p w:rsidR="009743FF" w:rsidRPr="009743FF" w:rsidRDefault="009743FF" w:rsidP="009743FF">
            <w:pPr>
              <w:spacing w:after="120"/>
              <w:jc w:val="center"/>
            </w:pPr>
            <w:r w:rsidRPr="009743FF">
              <w:t>8</w:t>
            </w:r>
          </w:p>
        </w:tc>
        <w:tc>
          <w:tcPr>
            <w:tcW w:w="2842" w:type="dxa"/>
            <w:shd w:val="clear" w:color="auto" w:fill="auto"/>
          </w:tcPr>
          <w:p w:rsidR="009743FF" w:rsidRPr="009743FF" w:rsidRDefault="009743FF" w:rsidP="009743FF">
            <w:r w:rsidRPr="009743FF">
              <w:t xml:space="preserve">Количество </w:t>
            </w:r>
            <w:proofErr w:type="spellStart"/>
            <w:r w:rsidRPr="009743FF">
              <w:t>самозанятых</w:t>
            </w:r>
            <w:proofErr w:type="spellEnd"/>
            <w:r w:rsidRPr="009743FF"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9743FF">
              <w:t>самозанятых</w:t>
            </w:r>
            <w:proofErr w:type="spellEnd"/>
            <w:r w:rsidRPr="009743FF">
              <w:t xml:space="preserve">, нарастающим итогом, тыс. чел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0,150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9743FF" w:rsidRPr="009743FF" w:rsidRDefault="009743FF" w:rsidP="009743FF">
            <w:pPr>
              <w:jc w:val="center"/>
            </w:pPr>
            <w:r w:rsidRPr="009743FF">
              <w:t>0,300</w:t>
            </w:r>
          </w:p>
        </w:tc>
      </w:tr>
    </w:tbl>
    <w:p w:rsidR="00BA761D" w:rsidRDefault="00BA761D" w:rsidP="00BA761D">
      <w:pPr>
        <w:rPr>
          <w:sz w:val="26"/>
          <w:szCs w:val="26"/>
        </w:rPr>
      </w:pPr>
    </w:p>
    <w:p w:rsidR="00172DB1" w:rsidRDefault="00172DB1" w:rsidP="00172DB1">
      <w:pPr>
        <w:jc w:val="center"/>
        <w:rPr>
          <w:sz w:val="26"/>
          <w:szCs w:val="26"/>
        </w:rPr>
        <w:sectPr w:rsidR="00172DB1" w:rsidSect="007C128E">
          <w:headerReference w:type="default" r:id="rId12"/>
          <w:pgSz w:w="11906" w:h="16838"/>
          <w:pgMar w:top="357" w:right="851" w:bottom="720" w:left="1259" w:header="708" w:footer="708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_______________________</w:t>
      </w:r>
    </w:p>
    <w:p w:rsidR="00172DB1" w:rsidRPr="00C3598C" w:rsidRDefault="00172DB1" w:rsidP="00172DB1">
      <w:pPr>
        <w:pageBreakBefore/>
        <w:spacing w:line="360" w:lineRule="auto"/>
        <w:ind w:left="9639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 w:rsidR="00197CE3">
        <w:rPr>
          <w:sz w:val="26"/>
          <w:szCs w:val="26"/>
        </w:rPr>
        <w:t>3</w:t>
      </w:r>
    </w:p>
    <w:p w:rsidR="00172DB1" w:rsidRDefault="00172DB1" w:rsidP="00172DB1">
      <w:pPr>
        <w:ind w:left="9639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Арсеньевского городского округа </w:t>
      </w:r>
    </w:p>
    <w:p w:rsidR="00172DB1" w:rsidRDefault="00A3049D" w:rsidP="00172DB1">
      <w:pPr>
        <w:ind w:left="9639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02</w:t>
      </w:r>
      <w:r w:rsidRPr="00FB23A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августа</w:t>
      </w:r>
      <w:r w:rsidRPr="00FB23A8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B23A8">
        <w:rPr>
          <w:sz w:val="26"/>
          <w:szCs w:val="26"/>
        </w:rPr>
        <w:t xml:space="preserve"> года № </w:t>
      </w:r>
      <w:r w:rsidRPr="00115179">
        <w:rPr>
          <w:sz w:val="26"/>
          <w:szCs w:val="26"/>
          <w:u w:val="single"/>
        </w:rPr>
        <w:t>551</w:t>
      </w:r>
      <w:r w:rsidRPr="00FB23A8">
        <w:rPr>
          <w:sz w:val="26"/>
          <w:szCs w:val="26"/>
        </w:rPr>
        <w:t>-па</w:t>
      </w:r>
    </w:p>
    <w:p w:rsidR="00A3049D" w:rsidRDefault="00A3049D" w:rsidP="00172DB1">
      <w:pPr>
        <w:ind w:left="9639"/>
        <w:jc w:val="center"/>
        <w:rPr>
          <w:sz w:val="26"/>
          <w:szCs w:val="26"/>
        </w:rPr>
      </w:pPr>
    </w:p>
    <w:p w:rsidR="00172DB1" w:rsidRPr="00172DB1" w:rsidRDefault="00172DB1" w:rsidP="00172DB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«При</w:t>
      </w:r>
      <w:r w:rsidRPr="00172DB1">
        <w:rPr>
          <w:sz w:val="26"/>
          <w:szCs w:val="26"/>
        </w:rPr>
        <w:t>ложение № 2</w:t>
      </w:r>
    </w:p>
    <w:p w:rsidR="00172DB1" w:rsidRDefault="00172DB1" w:rsidP="00172DB1">
      <w:pPr>
        <w:snapToGrid w:val="0"/>
        <w:ind w:left="9639" w:right="113"/>
        <w:jc w:val="center"/>
        <w:rPr>
          <w:sz w:val="26"/>
          <w:szCs w:val="26"/>
        </w:rPr>
      </w:pPr>
      <w:r w:rsidRPr="00172DB1">
        <w:rPr>
          <w:sz w:val="26"/>
          <w:szCs w:val="26"/>
        </w:rPr>
        <w:t xml:space="preserve"> к муниципальной программе «Экономическое развитие и инновационная экономика в Арсеньевском городском округе» </w:t>
      </w:r>
    </w:p>
    <w:p w:rsidR="00172DB1" w:rsidRPr="00172DB1" w:rsidRDefault="00172DB1" w:rsidP="00172DB1">
      <w:pPr>
        <w:snapToGrid w:val="0"/>
        <w:ind w:left="9639" w:right="113"/>
        <w:jc w:val="center"/>
        <w:rPr>
          <w:sz w:val="26"/>
          <w:szCs w:val="26"/>
        </w:rPr>
      </w:pPr>
      <w:r w:rsidRPr="00172DB1">
        <w:rPr>
          <w:sz w:val="26"/>
          <w:szCs w:val="26"/>
        </w:rPr>
        <w:t>на 2015 – 2021 годы</w:t>
      </w:r>
    </w:p>
    <w:p w:rsidR="00172DB1" w:rsidRPr="00172DB1" w:rsidRDefault="00172DB1" w:rsidP="00172DB1">
      <w:pPr>
        <w:rPr>
          <w:sz w:val="26"/>
          <w:szCs w:val="26"/>
        </w:rPr>
      </w:pPr>
    </w:p>
    <w:p w:rsidR="00172DB1" w:rsidRPr="00172DB1" w:rsidRDefault="00172DB1" w:rsidP="00172DB1">
      <w:pPr>
        <w:jc w:val="center"/>
        <w:rPr>
          <w:b/>
          <w:caps/>
          <w:sz w:val="26"/>
          <w:szCs w:val="26"/>
        </w:rPr>
      </w:pPr>
      <w:r w:rsidRPr="00172DB1">
        <w:rPr>
          <w:b/>
          <w:caps/>
          <w:sz w:val="26"/>
          <w:szCs w:val="26"/>
        </w:rPr>
        <w:t>Информация</w:t>
      </w:r>
    </w:p>
    <w:p w:rsidR="00172DB1" w:rsidRPr="00172DB1" w:rsidRDefault="00172DB1" w:rsidP="00172DB1">
      <w:pPr>
        <w:jc w:val="center"/>
        <w:rPr>
          <w:b/>
          <w:sz w:val="26"/>
          <w:szCs w:val="26"/>
        </w:rPr>
      </w:pPr>
      <w:r w:rsidRPr="00172DB1">
        <w:rPr>
          <w:b/>
          <w:sz w:val="26"/>
          <w:szCs w:val="26"/>
        </w:rPr>
        <w:t xml:space="preserve">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</w:t>
      </w:r>
    </w:p>
    <w:p w:rsidR="00172DB1" w:rsidRPr="00172DB1" w:rsidRDefault="00172DB1" w:rsidP="00172DB1">
      <w:pPr>
        <w:jc w:val="center"/>
        <w:rPr>
          <w:b/>
          <w:sz w:val="26"/>
          <w:szCs w:val="26"/>
        </w:rPr>
      </w:pPr>
      <w:r w:rsidRPr="00172DB1">
        <w:rPr>
          <w:b/>
          <w:sz w:val="26"/>
          <w:szCs w:val="26"/>
        </w:rPr>
        <w:t>бюджетов государственных внебюджетных фондов, иных внебюджетных источников</w:t>
      </w:r>
    </w:p>
    <w:tbl>
      <w:tblPr>
        <w:tblW w:w="15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0"/>
        <w:gridCol w:w="7"/>
        <w:gridCol w:w="1555"/>
        <w:gridCol w:w="1134"/>
        <w:gridCol w:w="1275"/>
        <w:gridCol w:w="1134"/>
        <w:gridCol w:w="1134"/>
        <w:gridCol w:w="1134"/>
        <w:gridCol w:w="1134"/>
        <w:gridCol w:w="1134"/>
        <w:gridCol w:w="1281"/>
        <w:gridCol w:w="8"/>
        <w:gridCol w:w="1408"/>
        <w:gridCol w:w="8"/>
        <w:gridCol w:w="842"/>
      </w:tblGrid>
      <w:tr w:rsidR="00172DB1" w:rsidRPr="00172DB1" w:rsidTr="00940615">
        <w:trPr>
          <w:trHeight w:val="400"/>
          <w:tblHeader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Наименование  </w:t>
            </w:r>
            <w:r w:rsidRPr="00172DB1">
              <w:rPr>
                <w:sz w:val="18"/>
                <w:szCs w:val="18"/>
              </w:rPr>
              <w:br/>
              <w:t xml:space="preserve">отдельного   </w:t>
            </w:r>
            <w:r w:rsidRPr="00172DB1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Источники    </w:t>
            </w:r>
            <w:r w:rsidRPr="00172DB1">
              <w:rPr>
                <w:sz w:val="18"/>
                <w:szCs w:val="18"/>
              </w:rPr>
              <w:br/>
              <w:t xml:space="preserve">ресурсного    </w:t>
            </w:r>
            <w:r w:rsidRPr="00172DB1">
              <w:rPr>
                <w:sz w:val="18"/>
                <w:szCs w:val="18"/>
              </w:rPr>
              <w:br/>
              <w:t>обеспечения</w:t>
            </w:r>
          </w:p>
        </w:tc>
        <w:tc>
          <w:tcPr>
            <w:tcW w:w="9368" w:type="dxa"/>
            <w:gridSpan w:val="9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Оценка  расходов (тыс. руб.)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Ответственный</w:t>
            </w:r>
            <w:r w:rsidRPr="00172DB1">
              <w:rPr>
                <w:sz w:val="18"/>
                <w:szCs w:val="18"/>
              </w:rPr>
              <w:br/>
              <w:t xml:space="preserve">исполнитель, </w:t>
            </w:r>
            <w:r w:rsidRPr="00172DB1">
              <w:rPr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842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Период реализации</w:t>
            </w:r>
          </w:p>
        </w:tc>
      </w:tr>
      <w:tr w:rsidR="00172DB1" w:rsidRPr="00172DB1" w:rsidTr="00940615">
        <w:trPr>
          <w:trHeight w:val="537"/>
          <w:tblHeader/>
        </w:trPr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 год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2021 год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Всего за период реализации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65"/>
          <w:tblHeader/>
        </w:trPr>
        <w:tc>
          <w:tcPr>
            <w:tcW w:w="567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12</w:t>
            </w: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172DB1">
              <w:rPr>
                <w:b/>
              </w:rPr>
              <w:t>Подпрограмма  «Развитие  малого и  среднего предпринимательства в Арсеньевском городском  округе» на 2015-2021 годы</w:t>
            </w:r>
          </w:p>
        </w:tc>
      </w:tr>
      <w:tr w:rsidR="00172DB1" w:rsidRPr="00172DB1" w:rsidTr="009743FF">
        <w:trPr>
          <w:trHeight w:val="301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2DB1">
              <w:rPr>
                <w:sz w:val="22"/>
                <w:szCs w:val="22"/>
              </w:rPr>
              <w:t xml:space="preserve"> Изучение и формирование благоприятной среды для развития предпринимательства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1.1.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функционирования (сопровождение)  портала "Малое и среднее предпринимательство Арсеньевского городского округа"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0.,0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286.85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35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01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2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286,85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98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1.2.</w:t>
            </w:r>
          </w:p>
        </w:tc>
        <w:tc>
          <w:tcPr>
            <w:tcW w:w="1840" w:type="dxa"/>
            <w:vMerge w:val="restart"/>
          </w:tcPr>
          <w:p w:rsidR="00172DB1" w:rsidRPr="00172DB1" w:rsidRDefault="009743FF" w:rsidP="00172DB1">
            <w:pPr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Мониторинг и</w:t>
            </w:r>
            <w:r w:rsidR="00172DB1" w:rsidRPr="00172DB1">
              <w:rPr>
                <w:sz w:val="18"/>
                <w:szCs w:val="18"/>
              </w:rPr>
              <w:t xml:space="preserve"> анализ развития </w:t>
            </w:r>
            <w:proofErr w:type="spellStart"/>
            <w:r w:rsidR="00172DB1" w:rsidRPr="00172DB1">
              <w:rPr>
                <w:sz w:val="18"/>
                <w:szCs w:val="18"/>
              </w:rPr>
              <w:lastRenderedPageBreak/>
              <w:t>МиСП</w:t>
            </w:r>
            <w:proofErr w:type="spellEnd"/>
            <w:r w:rsidR="00172DB1" w:rsidRPr="00172DB1">
              <w:rPr>
                <w:sz w:val="18"/>
                <w:szCs w:val="18"/>
              </w:rPr>
              <w:t xml:space="preserve"> на территории Арсеньевского городского округа</w:t>
            </w:r>
          </w:p>
          <w:p w:rsidR="00172DB1" w:rsidRPr="00172DB1" w:rsidRDefault="00172DB1" w:rsidP="00172DB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</w:t>
            </w:r>
            <w:r w:rsidRPr="00172DB1">
              <w:rPr>
                <w:sz w:val="18"/>
                <w:szCs w:val="18"/>
              </w:rPr>
              <w:lastRenderedPageBreak/>
              <w:t>инвестиций</w:t>
            </w:r>
            <w:r w:rsidRPr="00172DB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2017</w:t>
            </w:r>
          </w:p>
        </w:tc>
      </w:tr>
      <w:tr w:rsidR="00172DB1" w:rsidRPr="00172DB1" w:rsidTr="00940615">
        <w:trPr>
          <w:trHeight w:val="37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416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56,85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340,85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56,85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340,85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384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Расширение доступа субъектов  малого и среднего предпринимательства  к финансовым ресурсам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Финансовая поддержка  субъектов </w:t>
            </w:r>
            <w:proofErr w:type="spellStart"/>
            <w:r w:rsidRPr="00172DB1">
              <w:rPr>
                <w:sz w:val="18"/>
                <w:szCs w:val="18"/>
              </w:rPr>
              <w:t>МиСП</w:t>
            </w:r>
            <w:proofErr w:type="spellEnd"/>
            <w:r w:rsidRPr="00172DB1">
              <w:rPr>
                <w:sz w:val="18"/>
                <w:szCs w:val="18"/>
              </w:rPr>
              <w:t>,</w:t>
            </w:r>
            <w:r w:rsidRPr="00172DB1">
              <w:rPr>
                <w:b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производящих и  реализующих товары (работы, услуги),</w:t>
            </w:r>
            <w:r w:rsidRPr="00172DB1">
              <w:rPr>
                <w:b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предназначенные для внутреннего рынка Российской Федерации и (или) экспорта, в виде предоставления  субсидий с целью: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5 780,15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9639,321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16 855,318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34 769,051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27 278,157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3 790,744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700,15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3 700,15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22.1.1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началом предпринимательской деятельности</w:t>
            </w:r>
          </w:p>
          <w:p w:rsidR="00172DB1" w:rsidRPr="00172DB1" w:rsidRDefault="00172DB1" w:rsidP="00172DB1">
            <w:pPr>
              <w:ind w:firstLine="440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hanging="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3 155,785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4 070,151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8 725,936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autoSpaceDE w:val="0"/>
              <w:autoSpaceDN w:val="0"/>
              <w:adjustRightInd w:val="0"/>
              <w:ind w:right="-30"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5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2 555,785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3 170,151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7 225,936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autoSpaceDE w:val="0"/>
              <w:autoSpaceDN w:val="0"/>
              <w:adjustRightInd w:val="0"/>
              <w:ind w:right="-30"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autoSpaceDE w:val="0"/>
              <w:autoSpaceDN w:val="0"/>
              <w:adjustRightInd w:val="0"/>
              <w:ind w:right="-30"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170,644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1 070,644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977F25">
            <w:pPr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</w:t>
            </w:r>
            <w:r w:rsidRPr="00172DB1">
              <w:rPr>
                <w:sz w:val="18"/>
                <w:szCs w:val="18"/>
              </w:rPr>
              <w:t>2.1.2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rPr>
                <w:i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уплатой первого взноса (аванса) при заключении договоров лизинга оборудования, включая затраты на монтаж оборудования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15 155,318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17 649,58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autoSpaceDE w:val="0"/>
              <w:autoSpaceDN w:val="0"/>
              <w:adjustRightInd w:val="0"/>
              <w:ind w:right="-30"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11 324,437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13 818,699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78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1 500,0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22.1.3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330,0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2016-2017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330,0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16"/>
        </w:trPr>
        <w:tc>
          <w:tcPr>
            <w:tcW w:w="567" w:type="dxa"/>
            <w:vMerge w:val="restart"/>
          </w:tcPr>
          <w:p w:rsidR="00172DB1" w:rsidRPr="00172DB1" w:rsidRDefault="00172DB1" w:rsidP="00977F25">
            <w:pPr>
              <w:widowControl w:val="0"/>
              <w:autoSpaceDE w:val="0"/>
              <w:autoSpaceDN w:val="0"/>
              <w:adjustRightInd w:val="0"/>
              <w:ind w:right="-3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2.1.4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возмещения части затрат, связанных с приобретением </w:t>
            </w:r>
            <w:r w:rsidRPr="00172DB1">
              <w:rPr>
                <w:sz w:val="18"/>
                <w:szCs w:val="18"/>
              </w:rPr>
              <w:lastRenderedPageBreak/>
              <w:t>оборудования в целях создания и (или) развития либо модернизации производства товаров (работ, слуг)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ind w:hanging="105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2 624,365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5 439,170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8 063,535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инвестиций администрации </w:t>
            </w:r>
            <w:r w:rsidRPr="00172DB1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2015-2016</w:t>
            </w:r>
          </w:p>
        </w:tc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ind w:hanging="105"/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2 094,859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3 808,663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5 903,522 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1030,507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529,506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1 129,506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7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Поддержка и развитие субъектов малого и среднего предпринимательства, занимающихся социально значимыми видами деятельности  - субсидирование части затрат субъектов социального предпринимательства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5 310,00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2018-2021</w:t>
            </w: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817,389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817,389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1 485,611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697,0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1 099,314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5 780,15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16 855,318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40 079,051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1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7 108,814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3 311,651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28 095,546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28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5 276,355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83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700,15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 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697,0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6 707,15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Имущественная поддержка предпринимательства  в Арсеньевском городском округе</w:t>
            </w:r>
          </w:p>
        </w:tc>
      </w:tr>
      <w:tr w:rsidR="00172DB1" w:rsidRPr="00172DB1" w:rsidTr="00940615">
        <w:trPr>
          <w:trHeight w:val="789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33.1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Предоставление  в долгосрочную аренду муниципальных зданий, нежилых помещений  субъектам </w:t>
            </w:r>
            <w:proofErr w:type="spellStart"/>
            <w:r w:rsidRPr="00172DB1">
              <w:rPr>
                <w:sz w:val="18"/>
                <w:szCs w:val="18"/>
              </w:rPr>
              <w:t>МиСП</w:t>
            </w:r>
            <w:proofErr w:type="spellEnd"/>
            <w:r w:rsidRPr="00172DB1">
              <w:rPr>
                <w:sz w:val="18"/>
                <w:szCs w:val="18"/>
              </w:rPr>
              <w:t>, осуществляющим социально значимые виды бытовых услуг, реализующим социально значимые виды товаров и осуществляющим иные приоритетные виды деятельности, на   конкурсной   основе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11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33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18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 Поддержка   субъектов малого и среднего предпринимательства в сфере образования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44.1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Организация работы «Школы молодого предпринимателя».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инвестиций администрации </w:t>
            </w:r>
            <w:r w:rsidRPr="00172DB1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2015,2018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567" w:type="dxa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5.  Формирование положительного образа предпринимателя,   популяризация роли предпринимательства   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55.1.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Выпуск тематической страницы  в печатных СМИ городского  округа  о предпринимательстве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18,75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208,75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2015-2018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18,75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208,75 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55.2.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Производство теле- и радиопрограмм, направленных на формирование положительного образа предпринимателя, </w:t>
            </w:r>
            <w:r w:rsidRPr="00172DB1">
              <w:rPr>
                <w:sz w:val="18"/>
                <w:szCs w:val="18"/>
              </w:rPr>
              <w:lastRenderedPageBreak/>
              <w:t>популяризацию роли предпринимательства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 5.3.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Проведение Форума предпринимателей ко Дню Российского предпринимателя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346,0</w:t>
            </w:r>
          </w:p>
        </w:tc>
        <w:tc>
          <w:tcPr>
            <w:tcW w:w="2266" w:type="dxa"/>
            <w:gridSpan w:val="4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7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346,0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46"/>
        </w:trPr>
        <w:tc>
          <w:tcPr>
            <w:tcW w:w="2414" w:type="dxa"/>
            <w:gridSpan w:val="3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5 880,0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9 839,321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17 055,318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5 597,262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40 801,901</w:t>
            </w:r>
          </w:p>
        </w:tc>
        <w:tc>
          <w:tcPr>
            <w:tcW w:w="2266" w:type="dxa"/>
            <w:gridSpan w:val="4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26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7 108,814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3 311,651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28 095,546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92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5 276,355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52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  <w:p w:rsidR="009743FF" w:rsidRPr="00172DB1" w:rsidRDefault="009743FF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1 700,0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1 700,0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7 430,0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567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172DB1">
              <w:rPr>
                <w:b/>
              </w:rPr>
              <w:t>Подпрограмма «Управление имуществом, находящимся в собственности и в ведении</w:t>
            </w:r>
            <w:r w:rsidRPr="00172DB1">
              <w:rPr>
                <w:rFonts w:ascii="Arial" w:hAnsi="Arial" w:cs="Arial"/>
              </w:rPr>
              <w:t xml:space="preserve"> </w:t>
            </w:r>
            <w:r w:rsidRPr="00172DB1">
              <w:rPr>
                <w:b/>
              </w:rPr>
              <w:t xml:space="preserve">Арсеньевского городского округа» 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172DB1">
              <w:rPr>
                <w:b/>
              </w:rPr>
              <w:t>на 2015-2021 годы</w:t>
            </w:r>
          </w:p>
        </w:tc>
      </w:tr>
      <w:tr w:rsidR="00172DB1" w:rsidRPr="00172DB1" w:rsidTr="00940615">
        <w:trPr>
          <w:trHeight w:val="72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обеспечение управления имущественных отношений»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11 337,953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68 772,375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11 337,953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68 772,375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3E1C6A" w:rsidRPr="00172DB1" w:rsidTr="00940615">
        <w:trPr>
          <w:trHeight w:val="433"/>
        </w:trPr>
        <w:tc>
          <w:tcPr>
            <w:tcW w:w="567" w:type="dxa"/>
            <w:vMerge w:val="restart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1.1</w:t>
            </w:r>
          </w:p>
        </w:tc>
        <w:tc>
          <w:tcPr>
            <w:tcW w:w="1840" w:type="dxa"/>
            <w:vMerge w:val="restart"/>
            <w:vAlign w:val="center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1562" w:type="dxa"/>
            <w:gridSpan w:val="2"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11 337,953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68 772,375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rPr>
          <w:trHeight w:val="766"/>
        </w:trPr>
        <w:tc>
          <w:tcPr>
            <w:tcW w:w="567" w:type="dxa"/>
            <w:vMerge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11 337,953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68 772,375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73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1 546,,0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1 803,00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1 039,5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1 407,3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16 192,8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174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1 546,,0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1 803,00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1 039,5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1 407,3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16 192,8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2.1.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1 088,0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7 686,0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</w:t>
            </w:r>
            <w:r w:rsidRPr="00172D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1280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1 088,0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7 686,0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88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</w:t>
            </w:r>
            <w:r w:rsidR="004F1A87">
              <w:rPr>
                <w:sz w:val="18"/>
                <w:szCs w:val="18"/>
              </w:rPr>
              <w:t>, а также для других муниципальных нужд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1 026,0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512,8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8 161,8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739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1 026,0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512,8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8 161,8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0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Подготовка карты (плана) территории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</w:t>
            </w:r>
          </w:p>
        </w:tc>
      </w:tr>
      <w:tr w:rsidR="00172DB1" w:rsidRPr="00172DB1" w:rsidTr="00940615">
        <w:trPr>
          <w:trHeight w:val="697"/>
        </w:trPr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9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3 831,353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19 122,725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27 119,45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4 911,6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4 004,414</w:t>
            </w:r>
          </w:p>
        </w:tc>
        <w:tc>
          <w:tcPr>
            <w:tcW w:w="1134" w:type="dxa"/>
            <w:vAlign w:val="center"/>
          </w:tcPr>
          <w:p w:rsidR="00172DB1" w:rsidRPr="00172DB1" w:rsidRDefault="00D3134C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3 825</w:t>
            </w:r>
            <w:r w:rsidR="003E1C6A">
              <w:rPr>
                <w:sz w:val="18"/>
                <w:szCs w:val="18"/>
              </w:rPr>
              <w:t>,900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3 833,400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67 698,842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c>
          <w:tcPr>
            <w:tcW w:w="567" w:type="dxa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3 831,353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19 122,725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27 119,45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4 911,6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4 004,414</w:t>
            </w:r>
          </w:p>
        </w:tc>
        <w:tc>
          <w:tcPr>
            <w:tcW w:w="1134" w:type="dxa"/>
            <w:vAlign w:val="center"/>
          </w:tcPr>
          <w:p w:rsidR="003E1C6A" w:rsidRPr="00172DB1" w:rsidRDefault="00D3134C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3 825</w:t>
            </w:r>
            <w:r w:rsidR="003E1C6A">
              <w:rPr>
                <w:sz w:val="18"/>
                <w:szCs w:val="18"/>
              </w:rPr>
              <w:t>,900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3 833,400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67 698,842</w:t>
            </w:r>
          </w:p>
        </w:tc>
        <w:tc>
          <w:tcPr>
            <w:tcW w:w="1416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3.1.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проведения оценки рыночной стоимости объектов 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364,2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393,45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2 797,650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c>
          <w:tcPr>
            <w:tcW w:w="567" w:type="dxa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364,2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393,45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2 797,650</w:t>
            </w:r>
          </w:p>
        </w:tc>
        <w:tc>
          <w:tcPr>
            <w:tcW w:w="1416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3.2.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Перепланировка и переустройство инженерных систем нежилых помещений по ул. Октябрьская, 28/2 в г. Арсеньеве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2 524,68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9 844,226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23 987,2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36 356,106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2015-2017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2 524,68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9 844,23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23 987,2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36 356,106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Обслуживание программы учета муниципальной собственности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149,0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494,1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149,0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494,1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3E1C6A" w:rsidRPr="00172DB1" w:rsidTr="00940615">
        <w:trPr>
          <w:trHeight w:val="234"/>
        </w:trPr>
        <w:tc>
          <w:tcPr>
            <w:tcW w:w="567" w:type="dxa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3.4.</w:t>
            </w:r>
          </w:p>
        </w:tc>
        <w:tc>
          <w:tcPr>
            <w:tcW w:w="1840" w:type="dxa"/>
            <w:vMerge w:val="restart"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Содержание объектов муниципальной собственности </w:t>
            </w: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716,673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1 616,899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2 669,2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3 193,2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2 081,014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1 692,5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1 700,0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669,486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МКУ «АХУ»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70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716,673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1 616,899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2 669,2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3 193,2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2 081,014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1 692,5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1 700,0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</w:t>
            </w:r>
            <w:r w:rsidR="003E1C6A">
              <w:rPr>
                <w:sz w:val="18"/>
                <w:szCs w:val="18"/>
              </w:rPr>
              <w:t> 669,486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930"/>
        </w:trPr>
        <w:tc>
          <w:tcPr>
            <w:tcW w:w="567" w:type="dxa"/>
            <w:vMerge w:val="restart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172DB1" w:rsidRPr="00172DB1">
              <w:rPr>
                <w:sz w:val="18"/>
                <w:szCs w:val="18"/>
              </w:rPr>
              <w:t>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Налог на транспорт, находящийся в муниципальной казне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249,7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249,7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3.6.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Опубликование в средствах массовой информации информационных сообщений  и извещений о реализации муниципального имущества, земельных участков и продаже права на заключение договоров аренды на объекты недвижимости и земельные участки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3.7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Приобретение имущества в муниципальную собственность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7 106,8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8 306,8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2016, 2018 </w:t>
            </w:r>
          </w:p>
        </w:tc>
      </w:tr>
      <w:tr w:rsidR="00172DB1" w:rsidRPr="00172DB1" w:rsidTr="00940615"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7 106,8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8 306,8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13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3.8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Изготовление и установка информационных надписей на объектах культурного наследия (муниципального) значения, расположенных на территории Арсеньевского городского округа 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45,0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культуры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2019-2021</w:t>
            </w:r>
          </w:p>
        </w:tc>
      </w:tr>
      <w:tr w:rsidR="00172DB1" w:rsidRPr="00172DB1" w:rsidTr="00940615">
        <w:trPr>
          <w:trHeight w:val="51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45,0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13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3.9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940615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Организация</w:t>
            </w:r>
            <w:r w:rsidR="00940615">
              <w:rPr>
                <w:sz w:val="18"/>
                <w:szCs w:val="18"/>
              </w:rPr>
              <w:t xml:space="preserve"> выполнения работ по ведению и хранению, а также подготовке и оформлению документов, связанных с учетом, содержанием и приватизацией муниципального фонда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1 510,0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4 710,0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BB6C88" w:rsidP="00BB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КГА</w:t>
            </w:r>
            <w:r w:rsidR="00172DB1" w:rsidRPr="00172DB1">
              <w:rPr>
                <w:sz w:val="18"/>
                <w:szCs w:val="18"/>
              </w:rPr>
              <w:t>У «</w:t>
            </w:r>
            <w:r w:rsidR="00AF1B69">
              <w:rPr>
                <w:sz w:val="18"/>
                <w:szCs w:val="18"/>
              </w:rPr>
              <w:t>МФЦ Приморского кр</w:t>
            </w:r>
            <w:r>
              <w:rPr>
                <w:sz w:val="18"/>
                <w:szCs w:val="18"/>
              </w:rPr>
              <w:t>ая»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</w:t>
            </w:r>
            <w:r w:rsidR="003E1C6A">
              <w:rPr>
                <w:sz w:val="18"/>
                <w:szCs w:val="18"/>
              </w:rPr>
              <w:t>-2021</w:t>
            </w:r>
          </w:p>
        </w:tc>
      </w:tr>
      <w:tr w:rsidR="003E1C6A" w:rsidRPr="00172DB1" w:rsidTr="00940615">
        <w:trPr>
          <w:trHeight w:val="513"/>
        </w:trPr>
        <w:tc>
          <w:tcPr>
            <w:tcW w:w="567" w:type="dxa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1 510,0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4 710,0</w:t>
            </w:r>
          </w:p>
        </w:tc>
        <w:tc>
          <w:tcPr>
            <w:tcW w:w="1416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940615" w:rsidRPr="00172DB1" w:rsidTr="00940615">
        <w:trPr>
          <w:trHeight w:val="513"/>
        </w:trPr>
        <w:tc>
          <w:tcPr>
            <w:tcW w:w="567" w:type="dxa"/>
            <w:vMerge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940615" w:rsidRPr="00172DB1" w:rsidRDefault="00940615" w:rsidP="00AF1B69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940615" w:rsidRPr="00172DB1" w:rsidRDefault="00940615" w:rsidP="00AF1B69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0615" w:rsidRPr="00172DB1" w:rsidRDefault="00940615" w:rsidP="00AF1B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40615" w:rsidRPr="00172DB1" w:rsidRDefault="00940615" w:rsidP="00AF1B69">
            <w:pPr>
              <w:jc w:val="center"/>
              <w:rPr>
                <w:sz w:val="18"/>
                <w:szCs w:val="18"/>
              </w:rPr>
            </w:pPr>
          </w:p>
        </w:tc>
      </w:tr>
      <w:tr w:rsidR="00FA0B74" w:rsidRPr="00172DB1" w:rsidTr="00940615">
        <w:trPr>
          <w:trHeight w:val="513"/>
        </w:trPr>
        <w:tc>
          <w:tcPr>
            <w:tcW w:w="567" w:type="dxa"/>
            <w:vMerge w:val="restart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vMerge w:val="restart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Лесоустройство лесных массивов</w:t>
            </w: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676,602</w:t>
            </w:r>
          </w:p>
        </w:tc>
        <w:tc>
          <w:tcPr>
            <w:tcW w:w="1416" w:type="dxa"/>
            <w:gridSpan w:val="2"/>
            <w:vMerge w:val="restart"/>
          </w:tcPr>
          <w:p w:rsidR="00FA0B74" w:rsidRPr="00172DB1" w:rsidRDefault="00FA0B74" w:rsidP="00FA0B74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2018-2019</w:t>
            </w:r>
          </w:p>
        </w:tc>
      </w:tr>
      <w:tr w:rsidR="00FA0B74" w:rsidRPr="00172DB1" w:rsidTr="00940615">
        <w:trPr>
          <w:trHeight w:val="864"/>
        </w:trPr>
        <w:tc>
          <w:tcPr>
            <w:tcW w:w="567" w:type="dxa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676,602</w:t>
            </w:r>
          </w:p>
        </w:tc>
        <w:tc>
          <w:tcPr>
            <w:tcW w:w="1416" w:type="dxa"/>
            <w:gridSpan w:val="2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</w:tr>
      <w:tr w:rsidR="00FA0B74" w:rsidRPr="00172DB1" w:rsidTr="00940615">
        <w:trPr>
          <w:trHeight w:val="508"/>
        </w:trPr>
        <w:tc>
          <w:tcPr>
            <w:tcW w:w="567" w:type="dxa"/>
            <w:vMerge w:val="restart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4.1</w:t>
            </w:r>
          </w:p>
        </w:tc>
        <w:tc>
          <w:tcPr>
            <w:tcW w:w="1840" w:type="dxa"/>
            <w:vMerge w:val="restart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Инвентаризация, разработка </w:t>
            </w:r>
            <w:r w:rsidRPr="00172DB1">
              <w:rPr>
                <w:sz w:val="18"/>
                <w:szCs w:val="18"/>
              </w:rPr>
              <w:lastRenderedPageBreak/>
              <w:t>лесохозяйственного регламента лесных массивов</w:t>
            </w: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 </w:t>
            </w:r>
          </w:p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556,602</w:t>
            </w:r>
          </w:p>
        </w:tc>
        <w:tc>
          <w:tcPr>
            <w:tcW w:w="1416" w:type="dxa"/>
            <w:gridSpan w:val="2"/>
            <w:vMerge w:val="restart"/>
          </w:tcPr>
          <w:p w:rsidR="00FA0B74" w:rsidRPr="00172DB1" w:rsidRDefault="00FA0B74" w:rsidP="00FA0B74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архитектуры и </w:t>
            </w:r>
            <w:r w:rsidRPr="00172DB1">
              <w:rPr>
                <w:sz w:val="18"/>
                <w:szCs w:val="18"/>
              </w:rPr>
              <w:lastRenderedPageBreak/>
              <w:t>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2018 -2019</w:t>
            </w:r>
          </w:p>
        </w:tc>
      </w:tr>
      <w:tr w:rsidR="00FA0B74" w:rsidRPr="00172DB1" w:rsidTr="00940615">
        <w:trPr>
          <w:trHeight w:val="1089"/>
        </w:trPr>
        <w:tc>
          <w:tcPr>
            <w:tcW w:w="567" w:type="dxa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</w:tcPr>
          <w:p w:rsidR="00FA0B74" w:rsidRPr="00172DB1" w:rsidRDefault="00FA0B74" w:rsidP="00FA0B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556,602</w:t>
            </w:r>
          </w:p>
        </w:tc>
        <w:tc>
          <w:tcPr>
            <w:tcW w:w="1416" w:type="dxa"/>
            <w:gridSpan w:val="2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</w:tr>
      <w:tr w:rsidR="00615CDC" w:rsidRPr="00172DB1" w:rsidTr="00940615">
        <w:trPr>
          <w:trHeight w:val="1089"/>
        </w:trPr>
        <w:tc>
          <w:tcPr>
            <w:tcW w:w="567" w:type="dxa"/>
            <w:vMerge w:val="restart"/>
          </w:tcPr>
          <w:p w:rsidR="00615CDC" w:rsidRPr="00FA0B74" w:rsidRDefault="00615CDC" w:rsidP="00615CDC">
            <w:pPr>
              <w:jc w:val="center"/>
              <w:rPr>
                <w:sz w:val="18"/>
                <w:szCs w:val="18"/>
              </w:rPr>
            </w:pPr>
            <w:r w:rsidRPr="00FA0B74">
              <w:rPr>
                <w:sz w:val="18"/>
                <w:szCs w:val="18"/>
              </w:rPr>
              <w:t>4.2</w:t>
            </w:r>
          </w:p>
        </w:tc>
        <w:tc>
          <w:tcPr>
            <w:tcW w:w="1840" w:type="dxa"/>
            <w:vMerge w:val="restart"/>
          </w:tcPr>
          <w:p w:rsidR="00615CDC" w:rsidRPr="00FA0B74" w:rsidRDefault="00615CDC" w:rsidP="00615CDC">
            <w:pPr>
              <w:rPr>
                <w:sz w:val="18"/>
                <w:szCs w:val="18"/>
              </w:rPr>
            </w:pPr>
            <w:r w:rsidRPr="00FA0B74">
              <w:rPr>
                <w:sz w:val="18"/>
                <w:szCs w:val="18"/>
              </w:rPr>
              <w:t>Межевание земельного участка для размещения городского кладбища, уточнение границ земельного участка с кадастровым номером 25:25:020802:91</w:t>
            </w: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615CDC" w:rsidRPr="00172DB1" w:rsidTr="00940615">
        <w:trPr>
          <w:trHeight w:val="1089"/>
        </w:trPr>
        <w:tc>
          <w:tcPr>
            <w:tcW w:w="567" w:type="dxa"/>
            <w:vMerge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13 742,053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30 382,085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37 764,85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16 692,662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17 217,469</w:t>
            </w:r>
          </w:p>
        </w:tc>
        <w:tc>
          <w:tcPr>
            <w:tcW w:w="1134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18 242</w:t>
            </w:r>
            <w:r w:rsidR="00615C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18 249,5</w:t>
            </w:r>
          </w:p>
        </w:tc>
        <w:tc>
          <w:tcPr>
            <w:tcW w:w="1281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152 290,619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13 742,053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30 382,085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37 764,85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16 692,662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5CDC">
              <w:rPr>
                <w:b/>
                <w:sz w:val="18"/>
                <w:szCs w:val="18"/>
              </w:rPr>
              <w:t>17 217,469</w:t>
            </w:r>
          </w:p>
        </w:tc>
        <w:tc>
          <w:tcPr>
            <w:tcW w:w="1134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18 242</w:t>
            </w:r>
            <w:r w:rsidR="00615C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18 249,5</w:t>
            </w:r>
          </w:p>
        </w:tc>
        <w:tc>
          <w:tcPr>
            <w:tcW w:w="1281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152 290,619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5CDC" w:rsidRPr="00172DB1" w:rsidTr="009743FF">
        <w:trPr>
          <w:trHeight w:val="731"/>
        </w:trPr>
        <w:tc>
          <w:tcPr>
            <w:tcW w:w="567" w:type="dxa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615CDC" w:rsidRPr="00172DB1" w:rsidRDefault="00615CDC" w:rsidP="00615CDC">
            <w:pPr>
              <w:jc w:val="center"/>
              <w:rPr>
                <w:b/>
              </w:rPr>
            </w:pPr>
            <w:r w:rsidRPr="00172DB1">
              <w:rPr>
                <w:b/>
              </w:rPr>
              <w:t>Подпрограмма «Долгосрочное финансовое планирование и организация бюджетного процесса в Арсеньевском городском округе»</w:t>
            </w:r>
          </w:p>
          <w:p w:rsidR="00615CDC" w:rsidRPr="00172DB1" w:rsidRDefault="00615CDC" w:rsidP="00615CDC">
            <w:pPr>
              <w:jc w:val="center"/>
              <w:rPr>
                <w:b/>
              </w:rPr>
            </w:pPr>
            <w:r w:rsidRPr="00172DB1">
              <w:rPr>
                <w:b/>
              </w:rPr>
              <w:t xml:space="preserve"> на 2015-2021 годы</w:t>
            </w:r>
          </w:p>
        </w:tc>
      </w:tr>
      <w:tr w:rsidR="00615CDC" w:rsidRPr="00172DB1" w:rsidTr="00940615">
        <w:trPr>
          <w:trHeight w:val="521"/>
        </w:trPr>
        <w:tc>
          <w:tcPr>
            <w:tcW w:w="567" w:type="dxa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</w:t>
            </w:r>
          </w:p>
        </w:tc>
        <w:tc>
          <w:tcPr>
            <w:tcW w:w="1840" w:type="dxa"/>
            <w:vMerge w:val="restart"/>
            <w:vAlign w:val="center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Совершенствование бюджетного процесса</w:t>
            </w: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9043,694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9 510,9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9 644,10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9 996,7 </w:t>
            </w:r>
          </w:p>
        </w:tc>
        <w:tc>
          <w:tcPr>
            <w:tcW w:w="1134" w:type="dxa"/>
            <w:vAlign w:val="center"/>
          </w:tcPr>
          <w:p w:rsidR="00615CDC" w:rsidRPr="00172DB1" w:rsidRDefault="008677AB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11 024,508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10 167,6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10 167,6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69 555,102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8677AB" w:rsidRPr="00172DB1" w:rsidTr="00940615">
        <w:trPr>
          <w:trHeight w:val="476"/>
        </w:trPr>
        <w:tc>
          <w:tcPr>
            <w:tcW w:w="567" w:type="dxa"/>
            <w:vMerge/>
            <w:vAlign w:val="center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8677AB" w:rsidRPr="00172DB1" w:rsidRDefault="008677AB" w:rsidP="008677AB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 городского округа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9043,694</w:t>
            </w:r>
          </w:p>
        </w:tc>
        <w:tc>
          <w:tcPr>
            <w:tcW w:w="1275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9 510,9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9 644,10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9 996,7 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11 024,508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10 167,6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10 167,6</w:t>
            </w:r>
          </w:p>
        </w:tc>
        <w:tc>
          <w:tcPr>
            <w:tcW w:w="1281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69 555,102</w:t>
            </w:r>
          </w:p>
        </w:tc>
        <w:tc>
          <w:tcPr>
            <w:tcW w:w="1416" w:type="dxa"/>
            <w:gridSpan w:val="2"/>
            <w:vMerge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567" w:type="dxa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</w:t>
            </w:r>
          </w:p>
        </w:tc>
        <w:tc>
          <w:tcPr>
            <w:tcW w:w="1840" w:type="dxa"/>
            <w:vMerge w:val="restart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9 871,00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8 095,2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10 387,80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7 086,4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5 270,8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1 025,3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44 067,3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615CDC" w:rsidRPr="00172DB1" w:rsidTr="00940615">
        <w:tc>
          <w:tcPr>
            <w:tcW w:w="567" w:type="dxa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9 871,00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8 095,2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10 387,80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7 086,4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5 270,8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1 025,3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44 067,3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677AB" w:rsidRPr="00172DB1" w:rsidTr="00940615">
        <w:tc>
          <w:tcPr>
            <w:tcW w:w="567" w:type="dxa"/>
            <w:vMerge w:val="restart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</w:t>
            </w:r>
          </w:p>
        </w:tc>
        <w:tc>
          <w:tcPr>
            <w:tcW w:w="1840" w:type="dxa"/>
            <w:vMerge w:val="restart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Ликвидация просроченной </w:t>
            </w:r>
            <w:r w:rsidRPr="00172DB1">
              <w:rPr>
                <w:sz w:val="18"/>
                <w:szCs w:val="18"/>
              </w:rPr>
              <w:lastRenderedPageBreak/>
              <w:t>кредиторской задолженности муниципальных учреждений</w:t>
            </w:r>
          </w:p>
        </w:tc>
        <w:tc>
          <w:tcPr>
            <w:tcW w:w="1562" w:type="dxa"/>
            <w:gridSpan w:val="2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 </w:t>
            </w:r>
          </w:p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90 035,031</w:t>
            </w:r>
          </w:p>
        </w:tc>
        <w:tc>
          <w:tcPr>
            <w:tcW w:w="1275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140 009,069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7 817,693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172DB1">
              <w:rPr>
                <w:sz w:val="18"/>
                <w:szCs w:val="18"/>
              </w:rPr>
              <w:t>335</w:t>
            </w:r>
            <w:r>
              <w:rPr>
                <w:sz w:val="18"/>
                <w:szCs w:val="18"/>
              </w:rPr>
              <w:t>,</w:t>
            </w:r>
            <w:r w:rsidRPr="00172DB1">
              <w:rPr>
                <w:sz w:val="18"/>
                <w:szCs w:val="18"/>
              </w:rPr>
              <w:t>018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210,234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8677AB" w:rsidRPr="00172DB1" w:rsidRDefault="008677AB" w:rsidP="00867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239 407,045</w:t>
            </w:r>
          </w:p>
        </w:tc>
        <w:tc>
          <w:tcPr>
            <w:tcW w:w="1416" w:type="dxa"/>
            <w:gridSpan w:val="2"/>
            <w:vMerge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2015-2019</w:t>
            </w:r>
          </w:p>
        </w:tc>
      </w:tr>
      <w:tr w:rsidR="00615CDC" w:rsidRPr="00172DB1" w:rsidTr="00940615">
        <w:tc>
          <w:tcPr>
            <w:tcW w:w="567" w:type="dxa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90 035,031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140 009,069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7 817,693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  <w:r w:rsidR="008677AB">
              <w:rPr>
                <w:sz w:val="18"/>
                <w:szCs w:val="18"/>
              </w:rPr>
              <w:t> </w:t>
            </w:r>
            <w:r w:rsidRPr="00172DB1">
              <w:rPr>
                <w:sz w:val="18"/>
                <w:szCs w:val="18"/>
              </w:rPr>
              <w:t>335</w:t>
            </w:r>
            <w:r w:rsidR="008677AB">
              <w:rPr>
                <w:sz w:val="18"/>
                <w:szCs w:val="18"/>
              </w:rPr>
              <w:t>,</w:t>
            </w:r>
            <w:r w:rsidRPr="00172DB1">
              <w:rPr>
                <w:sz w:val="18"/>
                <w:szCs w:val="18"/>
              </w:rPr>
              <w:t>018</w:t>
            </w:r>
          </w:p>
        </w:tc>
        <w:tc>
          <w:tcPr>
            <w:tcW w:w="1134" w:type="dxa"/>
            <w:vAlign w:val="center"/>
          </w:tcPr>
          <w:p w:rsidR="00615CDC" w:rsidRPr="00172DB1" w:rsidRDefault="008677AB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210,234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239 407,045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108 949,725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157 615,169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27 849,593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18 418,118</w:t>
            </w:r>
          </w:p>
        </w:tc>
        <w:tc>
          <w:tcPr>
            <w:tcW w:w="1134" w:type="dxa"/>
            <w:vAlign w:val="center"/>
          </w:tcPr>
          <w:p w:rsidR="00615CDC" w:rsidRPr="00172DB1" w:rsidRDefault="008677AB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16 505,542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12 498,4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11 192,9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353 029,447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rPr>
          <w:trHeight w:val="827"/>
        </w:trPr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108 949,725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157 615,169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27 849,593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18 418,118</w:t>
            </w:r>
          </w:p>
        </w:tc>
        <w:tc>
          <w:tcPr>
            <w:tcW w:w="1134" w:type="dxa"/>
            <w:vAlign w:val="center"/>
          </w:tcPr>
          <w:p w:rsidR="00615CDC" w:rsidRPr="00172DB1" w:rsidRDefault="008677AB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16 505,542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12 498,4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11 192,9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353 029,447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72DB1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128 571,778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197 836,575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82 669,761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40 708,042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34 533,011</w:t>
            </w:r>
          </w:p>
        </w:tc>
        <w:tc>
          <w:tcPr>
            <w:tcW w:w="1134" w:type="dxa"/>
            <w:vAlign w:val="center"/>
          </w:tcPr>
          <w:p w:rsidR="00615CDC" w:rsidRPr="00172DB1" w:rsidRDefault="00D3134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31 550,400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30 252,4</w:t>
            </w:r>
          </w:p>
        </w:tc>
        <w:tc>
          <w:tcPr>
            <w:tcW w:w="1281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546 121,967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Align w:val="center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4 650,644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7 108,814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3 311,651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28 095,546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Align w:val="center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2 330,881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1485,611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 5 276,355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123 491,778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189 697,254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 w:rsidRPr="00172DB1">
              <w:rPr>
                <w:b/>
                <w:bCs/>
                <w:sz w:val="20"/>
                <w:szCs w:val="20"/>
              </w:rPr>
              <w:t>67 314,443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 w:rsidRPr="00172DB1">
              <w:rPr>
                <w:b/>
                <w:bCs/>
                <w:sz w:val="20"/>
                <w:szCs w:val="20"/>
              </w:rPr>
              <w:t>35 910,780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34 533,011</w:t>
            </w:r>
          </w:p>
        </w:tc>
        <w:tc>
          <w:tcPr>
            <w:tcW w:w="1134" w:type="dxa"/>
            <w:vAlign w:val="center"/>
          </w:tcPr>
          <w:p w:rsidR="00615CDC" w:rsidRPr="00172DB1" w:rsidRDefault="00D3134C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31 550</w:t>
            </w:r>
            <w:r w:rsidR="00C06F2A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30 252,4</w:t>
            </w:r>
          </w:p>
        </w:tc>
        <w:tc>
          <w:tcPr>
            <w:tcW w:w="1281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512 750,066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2DB1" w:rsidRPr="00172DB1" w:rsidRDefault="00172DB1" w:rsidP="00172DB1">
      <w:pPr>
        <w:rPr>
          <w:sz w:val="20"/>
          <w:szCs w:val="20"/>
        </w:rPr>
      </w:pPr>
      <w:r w:rsidRPr="00172DB1">
        <w:rPr>
          <w:sz w:val="20"/>
          <w:szCs w:val="20"/>
        </w:rPr>
        <w:t xml:space="preserve">                                                                        </w:t>
      </w:r>
    </w:p>
    <w:p w:rsidR="00172DB1" w:rsidRPr="00172DB1" w:rsidRDefault="00172DB1" w:rsidP="00172DB1">
      <w:pPr>
        <w:jc w:val="center"/>
        <w:rPr>
          <w:sz w:val="20"/>
          <w:szCs w:val="20"/>
        </w:rPr>
      </w:pPr>
      <w:r w:rsidRPr="00172DB1">
        <w:rPr>
          <w:sz w:val="20"/>
          <w:szCs w:val="20"/>
        </w:rPr>
        <w:t>______________________________________</w:t>
      </w:r>
    </w:p>
    <w:p w:rsidR="00172DB1" w:rsidRPr="00172DB1" w:rsidRDefault="00172DB1" w:rsidP="00172DB1">
      <w:pPr>
        <w:rPr>
          <w:sz w:val="20"/>
          <w:szCs w:val="20"/>
        </w:rPr>
      </w:pPr>
    </w:p>
    <w:p w:rsidR="00CD612A" w:rsidRDefault="00CD612A" w:rsidP="00560CCC">
      <w:pPr>
        <w:pageBreakBefore/>
        <w:snapToGrid w:val="0"/>
        <w:spacing w:line="360" w:lineRule="auto"/>
        <w:ind w:left="5070" w:right="113"/>
        <w:jc w:val="center"/>
        <w:rPr>
          <w:sz w:val="26"/>
          <w:szCs w:val="26"/>
        </w:rPr>
        <w:sectPr w:rsidR="00CD612A" w:rsidSect="00172DB1">
          <w:type w:val="continuous"/>
          <w:pgSz w:w="16838" w:h="11906" w:orient="landscape"/>
          <w:pgMar w:top="1259" w:right="357" w:bottom="851" w:left="720" w:header="708" w:footer="708" w:gutter="0"/>
          <w:pgNumType w:start="1"/>
          <w:cols w:space="708"/>
          <w:titlePg/>
          <w:docGrid w:linePitch="360"/>
        </w:sectPr>
      </w:pPr>
    </w:p>
    <w:p w:rsidR="002F6FF6" w:rsidRPr="002F6FF6" w:rsidRDefault="002F6FF6" w:rsidP="00770171">
      <w:pPr>
        <w:pStyle w:val="ConsPlusTitle"/>
        <w:spacing w:line="360" w:lineRule="auto"/>
        <w:ind w:left="4820"/>
        <w:jc w:val="center"/>
        <w:outlineLvl w:val="0"/>
        <w:rPr>
          <w:b w:val="0"/>
          <w:bCs w:val="0"/>
          <w:lang w:eastAsia="ru-RU"/>
        </w:rPr>
      </w:pPr>
      <w:r w:rsidRPr="002F6FF6">
        <w:rPr>
          <w:b w:val="0"/>
          <w:bCs w:val="0"/>
          <w:lang w:eastAsia="ru-RU"/>
        </w:rPr>
        <w:lastRenderedPageBreak/>
        <w:t xml:space="preserve">Приложение № </w:t>
      </w:r>
      <w:r w:rsidR="00197CE3">
        <w:rPr>
          <w:b w:val="0"/>
          <w:bCs w:val="0"/>
          <w:lang w:eastAsia="ru-RU"/>
        </w:rPr>
        <w:t>4</w:t>
      </w:r>
    </w:p>
    <w:p w:rsidR="002F6FF6" w:rsidRPr="002F6FF6" w:rsidRDefault="002F6FF6" w:rsidP="002F6FF6">
      <w:pPr>
        <w:pStyle w:val="ConsPlusTitle"/>
        <w:ind w:left="4820"/>
        <w:jc w:val="center"/>
        <w:outlineLvl w:val="0"/>
        <w:rPr>
          <w:b w:val="0"/>
          <w:bCs w:val="0"/>
          <w:lang w:eastAsia="ru-RU"/>
        </w:rPr>
      </w:pPr>
      <w:r w:rsidRPr="002F6FF6">
        <w:rPr>
          <w:b w:val="0"/>
          <w:bCs w:val="0"/>
          <w:lang w:eastAsia="ru-RU"/>
        </w:rPr>
        <w:t xml:space="preserve">к постановлению администрации Арсеньевского городского округа </w:t>
      </w:r>
    </w:p>
    <w:p w:rsidR="00560CCC" w:rsidRPr="00A3049D" w:rsidRDefault="00A3049D" w:rsidP="002F6FF6">
      <w:pPr>
        <w:pStyle w:val="ConsPlusTitle"/>
        <w:ind w:left="4820"/>
        <w:jc w:val="center"/>
        <w:outlineLvl w:val="0"/>
        <w:rPr>
          <w:b w:val="0"/>
          <w:bCs w:val="0"/>
          <w:lang w:eastAsia="ru-RU"/>
        </w:rPr>
      </w:pPr>
      <w:r w:rsidRPr="00A3049D">
        <w:rPr>
          <w:b w:val="0"/>
        </w:rPr>
        <w:t>от «</w:t>
      </w:r>
      <w:r w:rsidRPr="00A3049D">
        <w:rPr>
          <w:b w:val="0"/>
          <w:u w:val="single"/>
        </w:rPr>
        <w:t>02</w:t>
      </w:r>
      <w:r w:rsidRPr="00A3049D">
        <w:rPr>
          <w:b w:val="0"/>
        </w:rPr>
        <w:t xml:space="preserve">» </w:t>
      </w:r>
      <w:r w:rsidRPr="00A3049D">
        <w:rPr>
          <w:b w:val="0"/>
          <w:u w:val="single"/>
        </w:rPr>
        <w:t>августа</w:t>
      </w:r>
      <w:r w:rsidRPr="00A3049D">
        <w:rPr>
          <w:b w:val="0"/>
        </w:rPr>
        <w:t xml:space="preserve"> 2019 года № </w:t>
      </w:r>
      <w:r w:rsidRPr="00A3049D">
        <w:rPr>
          <w:b w:val="0"/>
          <w:u w:val="single"/>
        </w:rPr>
        <w:t>551</w:t>
      </w:r>
      <w:r w:rsidRPr="00A3049D">
        <w:rPr>
          <w:b w:val="0"/>
        </w:rPr>
        <w:t>-па</w:t>
      </w:r>
    </w:p>
    <w:p w:rsidR="002F6FF6" w:rsidRDefault="002F6FF6" w:rsidP="002F6FF6">
      <w:pPr>
        <w:pStyle w:val="ConsPlusTitle"/>
        <w:ind w:left="4820"/>
        <w:jc w:val="center"/>
        <w:outlineLvl w:val="0"/>
      </w:pPr>
    </w:p>
    <w:p w:rsidR="002F6FF6" w:rsidRPr="006B48A3" w:rsidRDefault="002F6FF6" w:rsidP="002F6FF6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6B48A3">
        <w:rPr>
          <w:b/>
          <w:sz w:val="26"/>
          <w:szCs w:val="26"/>
        </w:rPr>
        <w:t>ПОДПРОГРАММА</w:t>
      </w:r>
    </w:p>
    <w:p w:rsidR="002F6FF6" w:rsidRPr="006B48A3" w:rsidRDefault="002F6FF6" w:rsidP="002F6FF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6B48A3">
        <w:rPr>
          <w:b/>
          <w:bCs/>
          <w:sz w:val="26"/>
          <w:szCs w:val="26"/>
          <w:lang w:eastAsia="en-US"/>
        </w:rPr>
        <w:t xml:space="preserve">«Развитие малого и среднего предпринимательства </w:t>
      </w:r>
    </w:p>
    <w:p w:rsidR="002F6FF6" w:rsidRPr="006B48A3" w:rsidRDefault="002F6FF6" w:rsidP="002F6FF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6B48A3">
        <w:rPr>
          <w:b/>
          <w:bCs/>
          <w:sz w:val="26"/>
          <w:szCs w:val="26"/>
          <w:lang w:eastAsia="en-US"/>
        </w:rPr>
        <w:t xml:space="preserve">в Арсеньевском городском округе» на 2015-2021 годы </w:t>
      </w:r>
    </w:p>
    <w:p w:rsidR="002F6FF6" w:rsidRPr="006B48A3" w:rsidRDefault="002F6FF6" w:rsidP="002F6FF6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6B48A3">
        <w:rPr>
          <w:b/>
          <w:bCs/>
          <w:sz w:val="26"/>
          <w:szCs w:val="26"/>
          <w:lang w:eastAsia="en-US"/>
        </w:rPr>
        <w:t xml:space="preserve"> </w:t>
      </w:r>
    </w:p>
    <w:p w:rsidR="002F6FF6" w:rsidRPr="006B48A3" w:rsidRDefault="002F6FF6" w:rsidP="002F6FF6">
      <w:pPr>
        <w:jc w:val="center"/>
        <w:outlineLvl w:val="1"/>
        <w:rPr>
          <w:b/>
          <w:sz w:val="26"/>
          <w:szCs w:val="26"/>
        </w:rPr>
      </w:pPr>
      <w:r w:rsidRPr="006B48A3">
        <w:rPr>
          <w:b/>
          <w:sz w:val="26"/>
          <w:szCs w:val="26"/>
        </w:rPr>
        <w:t>ПАСПОРТ ПОДПРОГРАММЫ</w:t>
      </w:r>
    </w:p>
    <w:p w:rsidR="002F6FF6" w:rsidRPr="006B48A3" w:rsidRDefault="002F6FF6" w:rsidP="002F6FF6">
      <w:pPr>
        <w:jc w:val="center"/>
        <w:rPr>
          <w:b/>
          <w:bCs/>
          <w:sz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344"/>
      </w:tblGrid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b/>
                <w:sz w:val="26"/>
                <w:szCs w:val="26"/>
                <w:lang w:val="en-US"/>
              </w:rPr>
            </w:pPr>
            <w:r w:rsidRPr="006B48A3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ind w:firstLine="15"/>
              <w:rPr>
                <w:bCs/>
                <w:sz w:val="26"/>
                <w:szCs w:val="26"/>
              </w:rPr>
            </w:pPr>
            <w:r w:rsidRPr="006B48A3">
              <w:rPr>
                <w:bCs/>
                <w:sz w:val="26"/>
                <w:szCs w:val="26"/>
              </w:rPr>
              <w:t>Муниципальная подпрограмма «Развитие  малого и среднего предпринимательства в Арсеньевском городском округе» на 2015-2021 годы (далее - подпрограмма)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6B48A3">
                <w:rPr>
                  <w:sz w:val="26"/>
                  <w:szCs w:val="26"/>
                </w:rPr>
                <w:t>управление экономики</w:t>
              </w:r>
            </w:smartTag>
            <w:r w:rsidRPr="006B48A3">
              <w:rPr>
                <w:sz w:val="26"/>
                <w:szCs w:val="26"/>
              </w:rPr>
              <w:t xml:space="preserve"> и инвестиций  администрации Арсеньевского городского округа (далее – городского округа)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управление имущественных отношений администрации городского округа;</w:t>
            </w:r>
          </w:p>
          <w:p w:rsidR="002F6FF6" w:rsidRPr="006B48A3" w:rsidRDefault="002F6FF6" w:rsidP="009F23A5">
            <w:pPr>
              <w:rPr>
                <w:bCs/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финансовое управление администрации городского округа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Структура подпрограммы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</w:p>
        </w:tc>
        <w:tc>
          <w:tcPr>
            <w:tcW w:w="7344" w:type="dxa"/>
          </w:tcPr>
          <w:p w:rsidR="002F6FF6" w:rsidRPr="006B48A3" w:rsidRDefault="002F6FF6" w:rsidP="009F23A5">
            <w:pPr>
              <w:rPr>
                <w:bCs/>
                <w:sz w:val="26"/>
                <w:szCs w:val="26"/>
              </w:rPr>
            </w:pPr>
            <w:r w:rsidRPr="006B48A3">
              <w:rPr>
                <w:bCs/>
                <w:sz w:val="26"/>
                <w:szCs w:val="26"/>
              </w:rPr>
              <w:t>- изучение и формирование благоприятной среды для развития предпринимательства на территории   городского округа;</w:t>
            </w:r>
          </w:p>
          <w:p w:rsidR="002F6FF6" w:rsidRPr="006B48A3" w:rsidRDefault="002F6FF6" w:rsidP="009F23A5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6B48A3">
              <w:rPr>
                <w:spacing w:val="-5"/>
                <w:sz w:val="26"/>
                <w:szCs w:val="26"/>
              </w:rPr>
              <w:t xml:space="preserve">- поддержка и развитие субъектов малого и среднего </w:t>
            </w:r>
            <w:r w:rsidRPr="006B48A3">
              <w:rPr>
                <w:sz w:val="26"/>
                <w:szCs w:val="26"/>
              </w:rPr>
              <w:t>предпринимательства, занимающихся социально значимыми видами деятельности;</w:t>
            </w:r>
          </w:p>
          <w:p w:rsidR="002F6FF6" w:rsidRPr="006B48A3" w:rsidRDefault="002F6FF6" w:rsidP="009F23A5">
            <w:pPr>
              <w:rPr>
                <w:bCs/>
                <w:sz w:val="26"/>
                <w:szCs w:val="26"/>
              </w:rPr>
            </w:pPr>
            <w:r w:rsidRPr="006B48A3">
              <w:rPr>
                <w:bCs/>
                <w:sz w:val="26"/>
                <w:szCs w:val="26"/>
              </w:rPr>
              <w:t>- оказание финансовой поддержки субъектам малого и среднего предпринимательства городского округа;</w:t>
            </w:r>
          </w:p>
          <w:p w:rsidR="002F6FF6" w:rsidRPr="006B48A3" w:rsidRDefault="002F6FF6" w:rsidP="009F23A5">
            <w:pPr>
              <w:rPr>
                <w:bCs/>
                <w:sz w:val="26"/>
                <w:szCs w:val="26"/>
              </w:rPr>
            </w:pPr>
            <w:r w:rsidRPr="006B48A3">
              <w:rPr>
                <w:bCs/>
                <w:sz w:val="26"/>
                <w:szCs w:val="26"/>
              </w:rPr>
              <w:t xml:space="preserve">- оказание имущественной поддержки субъектам малого и среднего предпринимательства  городского округа 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shd w:val="clear" w:color="auto" w:fill="FFFFFF"/>
              <w:tabs>
                <w:tab w:val="left" w:pos="1000"/>
              </w:tabs>
              <w:ind w:firstLine="738"/>
              <w:jc w:val="both"/>
              <w:rPr>
                <w:sz w:val="26"/>
                <w:szCs w:val="26"/>
              </w:rPr>
            </w:pPr>
            <w:r w:rsidRPr="006B48A3">
              <w:rPr>
                <w:spacing w:val="-5"/>
                <w:sz w:val="26"/>
                <w:szCs w:val="26"/>
              </w:rPr>
              <w:t>- обеспечение</w:t>
            </w:r>
            <w:r w:rsidRPr="006B48A3">
              <w:rPr>
                <w:sz w:val="26"/>
                <w:szCs w:val="26"/>
              </w:rPr>
              <w:t xml:space="preserve">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города;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повышение конкурентоспособности предприятий малого  и  среднего бизнеса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Задачи 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shd w:val="clear" w:color="auto" w:fill="FFFFFF"/>
              <w:tabs>
                <w:tab w:val="left" w:pos="720"/>
              </w:tabs>
              <w:ind w:firstLine="738"/>
              <w:jc w:val="both"/>
              <w:rPr>
                <w:spacing w:val="-5"/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формирование и реализация политики администрации городского округа, направленной на</w:t>
            </w:r>
            <w:r w:rsidRPr="006B48A3">
              <w:rPr>
                <w:spacing w:val="-5"/>
                <w:sz w:val="26"/>
                <w:szCs w:val="26"/>
              </w:rPr>
              <w:t xml:space="preserve"> увеличение количества субъектов</w:t>
            </w:r>
            <w:r w:rsidRPr="006B48A3">
              <w:rPr>
                <w:sz w:val="26"/>
                <w:szCs w:val="26"/>
              </w:rPr>
              <w:t xml:space="preserve"> малого и среднего предпринимательства,</w:t>
            </w:r>
            <w:r w:rsidRPr="006B48A3">
              <w:rPr>
                <w:spacing w:val="-5"/>
                <w:sz w:val="26"/>
                <w:szCs w:val="26"/>
              </w:rPr>
              <w:t xml:space="preserve"> создание ими новых рабочих мест, сохранение существующих рабочих мест;</w:t>
            </w:r>
          </w:p>
          <w:p w:rsidR="002F6FF6" w:rsidRPr="006B48A3" w:rsidRDefault="002F6FF6" w:rsidP="009F23A5">
            <w:pPr>
              <w:shd w:val="clear" w:color="auto" w:fill="FFFFFF"/>
              <w:tabs>
                <w:tab w:val="left" w:pos="1000"/>
              </w:tabs>
              <w:ind w:firstLine="720"/>
              <w:jc w:val="both"/>
              <w:rPr>
                <w:spacing w:val="-5"/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- осуществление комплекса мероприятий, предусматривающих </w:t>
            </w:r>
            <w:r w:rsidRPr="006B48A3">
              <w:rPr>
                <w:spacing w:val="-5"/>
                <w:sz w:val="26"/>
                <w:szCs w:val="26"/>
              </w:rPr>
              <w:t xml:space="preserve">развитие инфраструктуры поддержки малого и среднего предпринимательства; </w:t>
            </w:r>
          </w:p>
          <w:p w:rsidR="002F6FF6" w:rsidRPr="006B48A3" w:rsidRDefault="002F6FF6" w:rsidP="009F23A5">
            <w:pPr>
              <w:shd w:val="clear" w:color="auto" w:fill="FFFFFF"/>
              <w:tabs>
                <w:tab w:val="left" w:pos="1000"/>
              </w:tabs>
              <w:ind w:firstLine="720"/>
              <w:jc w:val="both"/>
              <w:rPr>
                <w:spacing w:val="-5"/>
                <w:sz w:val="26"/>
                <w:szCs w:val="26"/>
              </w:rPr>
            </w:pPr>
            <w:r w:rsidRPr="006B48A3">
              <w:rPr>
                <w:spacing w:val="-5"/>
                <w:sz w:val="26"/>
                <w:szCs w:val="26"/>
              </w:rPr>
              <w:t xml:space="preserve">- содействие внедрению новых технологий, проведению модернизации производств, повышению их </w:t>
            </w:r>
            <w:proofErr w:type="spellStart"/>
            <w:r w:rsidRPr="006B48A3">
              <w:rPr>
                <w:spacing w:val="-5"/>
                <w:sz w:val="26"/>
                <w:szCs w:val="26"/>
              </w:rPr>
              <w:t>энергоэффективности</w:t>
            </w:r>
            <w:proofErr w:type="spellEnd"/>
            <w:r w:rsidRPr="006B48A3">
              <w:rPr>
                <w:spacing w:val="-5"/>
                <w:sz w:val="26"/>
                <w:szCs w:val="26"/>
              </w:rPr>
              <w:t>;</w:t>
            </w:r>
          </w:p>
          <w:p w:rsidR="002F6FF6" w:rsidRPr="006B48A3" w:rsidRDefault="002F6FF6" w:rsidP="009F23A5">
            <w:pPr>
              <w:shd w:val="clear" w:color="auto" w:fill="FFFFFF"/>
              <w:tabs>
                <w:tab w:val="left" w:pos="1000"/>
              </w:tabs>
              <w:ind w:firstLine="720"/>
              <w:jc w:val="both"/>
              <w:rPr>
                <w:spacing w:val="-5"/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- совершенствование  и </w:t>
            </w:r>
            <w:r w:rsidRPr="006B48A3">
              <w:rPr>
                <w:spacing w:val="-5"/>
                <w:sz w:val="26"/>
                <w:szCs w:val="26"/>
              </w:rPr>
              <w:t>развитие  инвестиционной и финансово-кредитной поддержки</w:t>
            </w:r>
            <w:r w:rsidRPr="006B48A3">
              <w:rPr>
                <w:sz w:val="26"/>
                <w:szCs w:val="26"/>
              </w:rPr>
              <w:t xml:space="preserve"> малого  и среднего предпринимательства</w:t>
            </w:r>
            <w:r w:rsidRPr="006B48A3">
              <w:rPr>
                <w:spacing w:val="-5"/>
                <w:sz w:val="26"/>
                <w:szCs w:val="26"/>
              </w:rPr>
              <w:t xml:space="preserve"> </w:t>
            </w: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lastRenderedPageBreak/>
              <w:t xml:space="preserve">Целевые индикаторы и  показатели 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2F6FF6" w:rsidRPr="006B48A3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число субъектов малого и среднего предпринимательства в расчете на 10 тысяч человек населения города, единиц;</w:t>
            </w:r>
          </w:p>
          <w:p w:rsidR="002F6FF6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792478" w:rsidRPr="006B48A3" w:rsidRDefault="00792478" w:rsidP="009F23A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2F6FF6" w:rsidRPr="006B48A3" w:rsidRDefault="002F6FF6" w:rsidP="009F23A5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количество вновь созданных постоянных рабочих мест на предприятиях малого и среднего бизнес</w:t>
            </w:r>
            <w:r w:rsidR="00792478">
              <w:rPr>
                <w:sz w:val="26"/>
                <w:szCs w:val="26"/>
              </w:rPr>
              <w:t>а получателями безвозвратной поддержки</w:t>
            </w:r>
            <w:r w:rsidRPr="006B48A3">
              <w:rPr>
                <w:sz w:val="26"/>
                <w:szCs w:val="26"/>
              </w:rPr>
              <w:t>, единиц;</w:t>
            </w:r>
          </w:p>
          <w:p w:rsidR="002F6FF6" w:rsidRPr="006B48A3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="00792478">
              <w:t xml:space="preserve"> </w:t>
            </w:r>
            <w:r w:rsidR="00792478" w:rsidRPr="00792478">
              <w:rPr>
                <w:sz w:val="26"/>
                <w:szCs w:val="26"/>
              </w:rPr>
              <w:t>получателями безвозвратной поддержки</w:t>
            </w:r>
            <w:r w:rsidRPr="006B48A3">
              <w:rPr>
                <w:sz w:val="26"/>
                <w:szCs w:val="26"/>
              </w:rPr>
              <w:t>, единиц;</w:t>
            </w:r>
          </w:p>
          <w:p w:rsidR="002F6FF6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- количество субъектов малого и среднего предпринимательства-получателей </w:t>
            </w:r>
            <w:r w:rsidR="00792478">
              <w:rPr>
                <w:sz w:val="26"/>
                <w:szCs w:val="26"/>
              </w:rPr>
              <w:t xml:space="preserve">безвозвратной </w:t>
            </w:r>
            <w:r w:rsidRPr="006B48A3">
              <w:rPr>
                <w:sz w:val="26"/>
                <w:szCs w:val="26"/>
              </w:rPr>
              <w:t>поддержки, единиц;</w:t>
            </w:r>
          </w:p>
          <w:p w:rsidR="00355869" w:rsidRDefault="00355869" w:rsidP="009F23A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количество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>
              <w:rPr>
                <w:sz w:val="26"/>
                <w:szCs w:val="26"/>
              </w:rPr>
              <w:t xml:space="preserve"> (нарастающим итогом), тыс. чел.;</w:t>
            </w:r>
          </w:p>
          <w:p w:rsidR="00355869" w:rsidRPr="006B48A3" w:rsidRDefault="00355869" w:rsidP="009F23A5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прирост оборота субъектов малого и среднего предпринимательства; %</w:t>
            </w:r>
          </w:p>
          <w:p w:rsidR="002F6FF6" w:rsidRPr="006B48A3" w:rsidRDefault="002F6FF6" w:rsidP="009F23A5">
            <w:pPr>
              <w:ind w:firstLine="499"/>
              <w:jc w:val="both"/>
              <w:rPr>
                <w:b/>
                <w:sz w:val="28"/>
                <w:szCs w:val="28"/>
              </w:rPr>
            </w:pPr>
            <w:r w:rsidRPr="006B48A3">
              <w:rPr>
                <w:sz w:val="26"/>
                <w:szCs w:val="26"/>
              </w:rPr>
              <w:t xml:space="preserve">- количество 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</w:t>
            </w:r>
          </w:p>
          <w:p w:rsidR="002F6FF6" w:rsidRDefault="002F6FF6" w:rsidP="009F23A5">
            <w:pPr>
              <w:jc w:val="both"/>
              <w:outlineLvl w:val="1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ед.; </w:t>
            </w:r>
          </w:p>
          <w:p w:rsidR="00355869" w:rsidRPr="006B48A3" w:rsidRDefault="00355869" w:rsidP="009F23A5">
            <w:pPr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>
              <w:rPr>
                <w:sz w:val="26"/>
                <w:szCs w:val="26"/>
              </w:rPr>
              <w:t>микрозайма</w:t>
            </w:r>
            <w:proofErr w:type="spellEnd"/>
            <w:r>
              <w:rPr>
                <w:sz w:val="26"/>
                <w:szCs w:val="26"/>
              </w:rPr>
              <w:t>, льготного лизинга, единиц;</w:t>
            </w:r>
          </w:p>
          <w:p w:rsidR="002F6FF6" w:rsidRPr="006B48A3" w:rsidRDefault="002F6FF6" w:rsidP="009F23A5">
            <w:pPr>
              <w:ind w:firstLine="539"/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</w:t>
            </w:r>
            <w:r w:rsidRPr="006B48A3">
              <w:t xml:space="preserve"> </w:t>
            </w:r>
            <w:r w:rsidRPr="006B48A3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  <w:p w:rsidR="002F6FF6" w:rsidRPr="006B48A3" w:rsidRDefault="002F6FF6" w:rsidP="009F23A5">
            <w:pPr>
              <w:ind w:firstLine="539"/>
              <w:rPr>
                <w:sz w:val="26"/>
                <w:szCs w:val="26"/>
              </w:rPr>
            </w:pP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jc w:val="both"/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подпрограмма реализуется в один этап. Сроки реализации подпрограммы 2015 -2021 годы</w:t>
            </w:r>
          </w:p>
          <w:p w:rsidR="002F6FF6" w:rsidRPr="006B48A3" w:rsidRDefault="002F6FF6" w:rsidP="009F23A5">
            <w:pPr>
              <w:rPr>
                <w:bCs/>
                <w:sz w:val="26"/>
                <w:szCs w:val="26"/>
              </w:rPr>
            </w:pP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lastRenderedPageBreak/>
              <w:t>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Мероприятия подпрограммы реализуются за счет средств бюджета городского округа, бюджета Приморского края, федерального бюджета.</w:t>
            </w:r>
          </w:p>
          <w:p w:rsidR="002F6FF6" w:rsidRPr="006B48A3" w:rsidRDefault="002F6FF6" w:rsidP="009F23A5">
            <w:pPr>
              <w:tabs>
                <w:tab w:val="left" w:pos="600"/>
                <w:tab w:val="left" w:pos="742"/>
              </w:tabs>
              <w:suppressAutoHyphens/>
              <w:ind w:firstLine="738"/>
              <w:jc w:val="both"/>
              <w:outlineLvl w:val="7"/>
              <w:rPr>
                <w:iCs/>
                <w:sz w:val="26"/>
                <w:szCs w:val="26"/>
                <w:lang w:eastAsia="ar-SA"/>
              </w:rPr>
            </w:pPr>
            <w:r w:rsidRPr="006B48A3">
              <w:rPr>
                <w:iCs/>
                <w:sz w:val="26"/>
                <w:szCs w:val="26"/>
                <w:lang w:eastAsia="ar-SA"/>
              </w:rPr>
              <w:t xml:space="preserve">Прогнозная оценка финансовых средств, направленных на финансирование подпрограммы в 2015 – 2021 годах </w:t>
            </w:r>
            <w:r>
              <w:rPr>
                <w:iCs/>
                <w:sz w:val="26"/>
                <w:szCs w:val="26"/>
                <w:lang w:eastAsia="ar-SA"/>
              </w:rPr>
              <w:t>составит</w:t>
            </w:r>
            <w:r w:rsidRPr="006B48A3">
              <w:rPr>
                <w:iCs/>
                <w:sz w:val="26"/>
                <w:szCs w:val="26"/>
                <w:lang w:eastAsia="ar-SA"/>
              </w:rPr>
              <w:t xml:space="preserve"> 40 801,901</w:t>
            </w:r>
            <w:r w:rsidRPr="006B48A3">
              <w:rPr>
                <w:rFonts w:ascii="Calibri" w:hAnsi="Calibri"/>
                <w:iCs/>
                <w:sz w:val="26"/>
                <w:szCs w:val="26"/>
                <w:lang w:eastAsia="ar-SA"/>
              </w:rPr>
              <w:t xml:space="preserve"> тыс</w:t>
            </w:r>
            <w:r w:rsidRPr="006B48A3">
              <w:rPr>
                <w:iCs/>
                <w:sz w:val="26"/>
                <w:szCs w:val="26"/>
                <w:lang w:eastAsia="ar-SA"/>
              </w:rPr>
              <w:t xml:space="preserve">. рублей, в том числе за счет средств: </w:t>
            </w:r>
          </w:p>
          <w:p w:rsidR="002F6FF6" w:rsidRPr="006B48A3" w:rsidRDefault="002F6FF6" w:rsidP="009F23A5">
            <w:pPr>
              <w:tabs>
                <w:tab w:val="left" w:pos="600"/>
                <w:tab w:val="left" w:pos="742"/>
              </w:tabs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 xml:space="preserve">- федерального бюджета – 28 </w:t>
            </w:r>
            <w:r w:rsidRPr="006B48A3">
              <w:rPr>
                <w:bCs/>
                <w:sz w:val="26"/>
                <w:szCs w:val="26"/>
              </w:rPr>
              <w:t>095,546 тыс</w:t>
            </w:r>
            <w:r w:rsidRPr="006B48A3">
              <w:rPr>
                <w:sz w:val="26"/>
                <w:szCs w:val="26"/>
              </w:rPr>
              <w:t>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бюджета Приморского края - 5 276,355</w:t>
            </w:r>
            <w:r w:rsidRPr="006B48A3">
              <w:rPr>
                <w:bCs/>
                <w:sz w:val="26"/>
                <w:szCs w:val="26"/>
              </w:rPr>
              <w:t xml:space="preserve"> тыс. </w:t>
            </w:r>
            <w:r w:rsidRPr="006B48A3">
              <w:rPr>
                <w:sz w:val="26"/>
                <w:szCs w:val="26"/>
              </w:rPr>
              <w:t>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- бюджета городского округа –  7 430,0 тыс. руб.</w:t>
            </w:r>
          </w:p>
          <w:p w:rsidR="002F6FF6" w:rsidRPr="006B48A3" w:rsidRDefault="002F6FF6" w:rsidP="009F23A5">
            <w:pPr>
              <w:jc w:val="both"/>
              <w:rPr>
                <w:sz w:val="28"/>
                <w:szCs w:val="28"/>
              </w:rPr>
            </w:pPr>
            <w:r w:rsidRPr="006B48A3">
              <w:rPr>
                <w:sz w:val="26"/>
                <w:szCs w:val="26"/>
              </w:rPr>
              <w:t>Объем финансирования за счет средств бюджета городского округа составит 7 430,0 тыс. руб.</w:t>
            </w:r>
            <w:r>
              <w:rPr>
                <w:sz w:val="26"/>
                <w:szCs w:val="26"/>
              </w:rPr>
              <w:t>, в том числе</w:t>
            </w:r>
            <w:r w:rsidRPr="006B48A3">
              <w:rPr>
                <w:sz w:val="26"/>
                <w:szCs w:val="26"/>
              </w:rPr>
              <w:t xml:space="preserve"> по годам: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B48A3">
                <w:rPr>
                  <w:sz w:val="26"/>
                  <w:szCs w:val="26"/>
                </w:rPr>
                <w:t>2015 г</w:t>
              </w:r>
            </w:smartTag>
            <w:r w:rsidRPr="006B48A3">
              <w:rPr>
                <w:sz w:val="26"/>
                <w:szCs w:val="26"/>
              </w:rPr>
              <w:t>. – 800,0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B48A3">
                <w:rPr>
                  <w:sz w:val="26"/>
                  <w:szCs w:val="26"/>
                </w:rPr>
                <w:t>2016 г</w:t>
              </w:r>
            </w:smartTag>
            <w:r w:rsidRPr="006B48A3">
              <w:rPr>
                <w:sz w:val="26"/>
                <w:szCs w:val="26"/>
              </w:rPr>
              <w:t>. – 1700,0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B48A3">
                <w:rPr>
                  <w:sz w:val="26"/>
                  <w:szCs w:val="26"/>
                </w:rPr>
                <w:t>2017 г</w:t>
              </w:r>
            </w:smartTag>
            <w:r w:rsidRPr="006B48A3">
              <w:rPr>
                <w:sz w:val="26"/>
                <w:szCs w:val="26"/>
              </w:rPr>
              <w:t>. – 1700,0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B48A3">
                <w:rPr>
                  <w:sz w:val="26"/>
                  <w:szCs w:val="26"/>
                </w:rPr>
                <w:t>2018 г</w:t>
              </w:r>
            </w:smartTag>
            <w:r w:rsidRPr="006B48A3">
              <w:rPr>
                <w:sz w:val="26"/>
                <w:szCs w:val="26"/>
              </w:rPr>
              <w:t>. – 800,0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B48A3">
                <w:rPr>
                  <w:sz w:val="26"/>
                  <w:szCs w:val="26"/>
                </w:rPr>
                <w:t>2019 г</w:t>
              </w:r>
            </w:smartTag>
            <w:r w:rsidRPr="006B48A3">
              <w:rPr>
                <w:sz w:val="26"/>
                <w:szCs w:val="26"/>
              </w:rPr>
              <w:t>. – 810,0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B48A3">
                <w:rPr>
                  <w:sz w:val="26"/>
                  <w:szCs w:val="26"/>
                </w:rPr>
                <w:t>2020 г</w:t>
              </w:r>
            </w:smartTag>
            <w:r w:rsidRPr="006B48A3">
              <w:rPr>
                <w:sz w:val="26"/>
                <w:szCs w:val="26"/>
              </w:rPr>
              <w:t>. – 810,0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2021 г.-   810,0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Прогнозная оценка финансовых средств, направленных на финансирование</w:t>
            </w:r>
            <w:r w:rsidRPr="006B48A3">
              <w:rPr>
                <w:i/>
                <w:sz w:val="26"/>
                <w:szCs w:val="26"/>
              </w:rPr>
              <w:t xml:space="preserve"> </w:t>
            </w:r>
            <w:r w:rsidRPr="006B48A3">
              <w:rPr>
                <w:sz w:val="26"/>
                <w:szCs w:val="26"/>
              </w:rPr>
              <w:t>подпрограммы за счет средств бюджета Приморского края составит 5 276,355 тыс. руб., в том числе по годам: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B48A3">
                <w:rPr>
                  <w:sz w:val="26"/>
                  <w:szCs w:val="26"/>
                </w:rPr>
                <w:t>2015 г</w:t>
              </w:r>
            </w:smartTag>
            <w:r w:rsidRPr="006B48A3">
              <w:rPr>
                <w:sz w:val="26"/>
                <w:szCs w:val="26"/>
              </w:rPr>
              <w:t>. – 429,356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B48A3">
                <w:rPr>
                  <w:sz w:val="26"/>
                  <w:szCs w:val="26"/>
                </w:rPr>
                <w:t>2016 г</w:t>
              </w:r>
            </w:smartTag>
            <w:r w:rsidRPr="006B48A3">
              <w:rPr>
                <w:sz w:val="26"/>
                <w:szCs w:val="26"/>
              </w:rPr>
              <w:t>. – 1 030,507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B48A3">
                <w:rPr>
                  <w:sz w:val="26"/>
                  <w:szCs w:val="26"/>
                </w:rPr>
                <w:t>2017 г</w:t>
              </w:r>
            </w:smartTag>
            <w:r w:rsidRPr="006B48A3">
              <w:rPr>
                <w:sz w:val="26"/>
                <w:szCs w:val="26"/>
              </w:rPr>
              <w:t>. – 2 330,881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B48A3">
                <w:rPr>
                  <w:sz w:val="26"/>
                  <w:szCs w:val="26"/>
                </w:rPr>
                <w:t>2018 г</w:t>
              </w:r>
            </w:smartTag>
            <w:r w:rsidRPr="006B48A3">
              <w:rPr>
                <w:sz w:val="26"/>
                <w:szCs w:val="26"/>
              </w:rPr>
              <w:t>. – 1 485,611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Прогнозная оценка финансовых средств, направленных на финансирование подпрограммы за счет средств федерального бюджета составит 28</w:t>
            </w:r>
            <w:r w:rsidRPr="006B48A3">
              <w:rPr>
                <w:bCs/>
                <w:sz w:val="26"/>
                <w:szCs w:val="26"/>
              </w:rPr>
              <w:t> 095,546 тыс</w:t>
            </w:r>
            <w:r w:rsidRPr="006B48A3">
              <w:rPr>
                <w:sz w:val="26"/>
                <w:szCs w:val="26"/>
              </w:rPr>
              <w:t>. руб., в том числе по годам: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B48A3">
                <w:rPr>
                  <w:sz w:val="26"/>
                  <w:szCs w:val="26"/>
                </w:rPr>
                <w:t>2015 г</w:t>
              </w:r>
            </w:smartTag>
            <w:r w:rsidRPr="006B48A3">
              <w:rPr>
                <w:sz w:val="26"/>
                <w:szCs w:val="26"/>
              </w:rPr>
              <w:t>. – 4 65</w:t>
            </w:r>
            <w:r>
              <w:rPr>
                <w:sz w:val="26"/>
                <w:szCs w:val="26"/>
              </w:rPr>
              <w:t>0</w:t>
            </w:r>
            <w:r w:rsidRPr="006B48A3">
              <w:rPr>
                <w:sz w:val="26"/>
                <w:szCs w:val="26"/>
              </w:rPr>
              <w:t>,644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B48A3">
                <w:rPr>
                  <w:sz w:val="26"/>
                  <w:szCs w:val="26"/>
                </w:rPr>
                <w:t>2016 г</w:t>
              </w:r>
            </w:smartTag>
            <w:r w:rsidRPr="006B48A3">
              <w:rPr>
                <w:sz w:val="26"/>
                <w:szCs w:val="26"/>
              </w:rPr>
              <w:t>. – 7 108,814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B48A3">
                <w:rPr>
                  <w:sz w:val="26"/>
                  <w:szCs w:val="26"/>
                </w:rPr>
                <w:t>2017 г</w:t>
              </w:r>
            </w:smartTag>
            <w:r w:rsidRPr="006B48A3">
              <w:rPr>
                <w:sz w:val="26"/>
                <w:szCs w:val="26"/>
              </w:rPr>
              <w:t>. – 13 024,437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B48A3">
                <w:rPr>
                  <w:sz w:val="26"/>
                  <w:szCs w:val="26"/>
                </w:rPr>
                <w:t>2018 г</w:t>
              </w:r>
            </w:smartTag>
            <w:r w:rsidRPr="006B48A3">
              <w:rPr>
                <w:sz w:val="26"/>
                <w:szCs w:val="26"/>
              </w:rPr>
              <w:t>. – 3 311,651 тыс. руб.</w:t>
            </w:r>
          </w:p>
          <w:p w:rsidR="002F6FF6" w:rsidRPr="006B48A3" w:rsidRDefault="002F6FF6" w:rsidP="009F23A5">
            <w:pPr>
              <w:rPr>
                <w:sz w:val="26"/>
                <w:szCs w:val="26"/>
              </w:rPr>
            </w:pPr>
          </w:p>
        </w:tc>
      </w:tr>
      <w:tr w:rsidR="002F6FF6" w:rsidRPr="006B48A3" w:rsidTr="009F23A5">
        <w:tc>
          <w:tcPr>
            <w:tcW w:w="2579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344" w:type="dxa"/>
          </w:tcPr>
          <w:p w:rsidR="002F6FF6" w:rsidRPr="006B48A3" w:rsidRDefault="002F6FF6" w:rsidP="009F23A5">
            <w:pPr>
              <w:rPr>
                <w:sz w:val="26"/>
                <w:szCs w:val="26"/>
              </w:rPr>
            </w:pPr>
            <w:r w:rsidRPr="006B48A3">
              <w:rPr>
                <w:sz w:val="26"/>
                <w:szCs w:val="26"/>
              </w:rPr>
              <w:t>В результате реализации мероприятий подпрограммы  произойдет сохранение среднесписочной численности работников, занятых в сфере малого и среднего предпринимательства; увеличение инвестиций малых предприятий в основной капитал, их оборота;  увеличение налоговых платежей в бюджеты  всех уровней.</w:t>
            </w:r>
          </w:p>
        </w:tc>
      </w:tr>
    </w:tbl>
    <w:p w:rsidR="002F6FF6" w:rsidRPr="006B48A3" w:rsidRDefault="002F6FF6" w:rsidP="002F6FF6">
      <w:pPr>
        <w:jc w:val="center"/>
        <w:outlineLvl w:val="1"/>
        <w:rPr>
          <w:b/>
          <w:sz w:val="26"/>
          <w:szCs w:val="26"/>
        </w:rPr>
      </w:pPr>
      <w:r w:rsidRPr="006B48A3">
        <w:rPr>
          <w:b/>
          <w:sz w:val="26"/>
          <w:szCs w:val="26"/>
        </w:rPr>
        <w:t>_______________</w:t>
      </w:r>
    </w:p>
    <w:p w:rsidR="00CD612A" w:rsidRDefault="00CD612A" w:rsidP="00CD612A">
      <w:pPr>
        <w:pStyle w:val="ConsPlusTitle"/>
        <w:jc w:val="center"/>
        <w:outlineLvl w:val="0"/>
        <w:rPr>
          <w:bCs w:val="0"/>
          <w:lang w:eastAsia="ru-RU"/>
        </w:rPr>
      </w:pPr>
    </w:p>
    <w:p w:rsidR="002F6FF6" w:rsidRPr="002F6FF6" w:rsidRDefault="002F6FF6" w:rsidP="002F6FF6">
      <w:pPr>
        <w:pStyle w:val="ConsPlusTitle"/>
        <w:pageBreakBefore/>
        <w:ind w:left="5670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 xml:space="preserve">Приложение № </w:t>
      </w:r>
      <w:r w:rsidR="00197CE3">
        <w:rPr>
          <w:b w:val="0"/>
        </w:rPr>
        <w:t>5</w:t>
      </w:r>
    </w:p>
    <w:p w:rsidR="002F6FF6" w:rsidRPr="002F6FF6" w:rsidRDefault="002F6FF6" w:rsidP="002F6FF6">
      <w:pPr>
        <w:pStyle w:val="ConsPlusTitle"/>
        <w:ind w:left="5670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2F6FF6" w:rsidRPr="00A3049D" w:rsidRDefault="00A3049D" w:rsidP="002F6FF6">
      <w:pPr>
        <w:pStyle w:val="ConsPlusTitle"/>
        <w:ind w:left="5670"/>
        <w:jc w:val="center"/>
        <w:outlineLvl w:val="0"/>
        <w:rPr>
          <w:b w:val="0"/>
        </w:rPr>
      </w:pPr>
      <w:r w:rsidRPr="00A3049D">
        <w:rPr>
          <w:b w:val="0"/>
        </w:rPr>
        <w:t>от «</w:t>
      </w:r>
      <w:r w:rsidRPr="00A3049D">
        <w:rPr>
          <w:b w:val="0"/>
          <w:u w:val="single"/>
        </w:rPr>
        <w:t>02</w:t>
      </w:r>
      <w:r w:rsidRPr="00A3049D">
        <w:rPr>
          <w:b w:val="0"/>
        </w:rPr>
        <w:t xml:space="preserve">» </w:t>
      </w:r>
      <w:r w:rsidRPr="00A3049D">
        <w:rPr>
          <w:b w:val="0"/>
          <w:u w:val="single"/>
        </w:rPr>
        <w:t>августа</w:t>
      </w:r>
      <w:r w:rsidRPr="00A3049D">
        <w:rPr>
          <w:b w:val="0"/>
        </w:rPr>
        <w:t xml:space="preserve"> 2019 года № </w:t>
      </w:r>
      <w:r w:rsidRPr="00A3049D">
        <w:rPr>
          <w:b w:val="0"/>
          <w:u w:val="single"/>
        </w:rPr>
        <w:t>551</w:t>
      </w:r>
      <w:r w:rsidRPr="00A3049D">
        <w:rPr>
          <w:b w:val="0"/>
        </w:rPr>
        <w:t>-па</w:t>
      </w:r>
    </w:p>
    <w:p w:rsidR="008351F6" w:rsidRDefault="008351F6" w:rsidP="008351F6">
      <w:pPr>
        <w:jc w:val="center"/>
        <w:outlineLvl w:val="1"/>
        <w:rPr>
          <w:szCs w:val="26"/>
        </w:rPr>
      </w:pPr>
    </w:p>
    <w:p w:rsidR="0092578D" w:rsidRPr="0092578D" w:rsidRDefault="0092578D" w:rsidP="0092578D">
      <w:pPr>
        <w:jc w:val="center"/>
        <w:outlineLvl w:val="1"/>
        <w:rPr>
          <w:b/>
          <w:sz w:val="26"/>
          <w:szCs w:val="26"/>
        </w:rPr>
      </w:pPr>
      <w:r w:rsidRPr="0092578D">
        <w:rPr>
          <w:b/>
          <w:sz w:val="26"/>
          <w:szCs w:val="26"/>
        </w:rPr>
        <w:t>ПОДПРОГРАММА</w:t>
      </w:r>
    </w:p>
    <w:p w:rsidR="0092578D" w:rsidRPr="0092578D" w:rsidRDefault="0092578D" w:rsidP="0092578D">
      <w:pPr>
        <w:jc w:val="center"/>
        <w:outlineLvl w:val="1"/>
        <w:rPr>
          <w:b/>
          <w:bCs/>
          <w:sz w:val="26"/>
          <w:szCs w:val="26"/>
        </w:rPr>
      </w:pPr>
      <w:r w:rsidRPr="0092578D">
        <w:rPr>
          <w:b/>
          <w:bCs/>
          <w:sz w:val="26"/>
          <w:szCs w:val="26"/>
        </w:rPr>
        <w:t>«УПРАВЛЕНИЕ ИМУЩЕСТВОМ, НАХОДЯЩИМСЯ В СОБСТВЕННОСТИ И В ВЕДЕНИИ</w:t>
      </w:r>
      <w:r w:rsidRPr="0092578D">
        <w:rPr>
          <w:b/>
          <w:sz w:val="26"/>
          <w:szCs w:val="26"/>
        </w:rPr>
        <w:t xml:space="preserve"> АРСЕНЬЕВСКОГО ГОРОДСКОГО ОКРУГА» </w:t>
      </w:r>
      <w:r w:rsidRPr="0092578D">
        <w:rPr>
          <w:b/>
          <w:bCs/>
          <w:sz w:val="26"/>
          <w:szCs w:val="26"/>
        </w:rPr>
        <w:t xml:space="preserve">НА 2015-2021 ГОДЫ МУНИЦИПАЛЬНОЙ ПРОГРАММЫ АРСЕНЬЕВСКОГО ГОРОДСКОГО ОКРУГА «ЭКОНОМИЧЕСКОЕ РАЗВИТИЕ И ИННОВАЦИОННАЯ ЭКОНОМИКА В АРСЕНЬЕВСКОМ ГОРОДСКОМ ОКРУГЕ» НА 2015-2021 ГОДЫ </w:t>
      </w:r>
      <w:r w:rsidRPr="0092578D">
        <w:rPr>
          <w:b/>
          <w:bCs/>
          <w:sz w:val="26"/>
          <w:szCs w:val="26"/>
        </w:rPr>
        <w:br/>
      </w:r>
    </w:p>
    <w:p w:rsidR="0092578D" w:rsidRPr="0092578D" w:rsidRDefault="0092578D" w:rsidP="0092578D">
      <w:pPr>
        <w:jc w:val="center"/>
        <w:outlineLvl w:val="1"/>
        <w:rPr>
          <w:b/>
          <w:bCs/>
          <w:sz w:val="26"/>
          <w:szCs w:val="26"/>
        </w:rPr>
      </w:pPr>
      <w:r w:rsidRPr="0092578D">
        <w:rPr>
          <w:b/>
          <w:bCs/>
          <w:sz w:val="26"/>
          <w:szCs w:val="26"/>
        </w:rPr>
        <w:t xml:space="preserve"> </w:t>
      </w:r>
    </w:p>
    <w:p w:rsidR="0092578D" w:rsidRPr="0092578D" w:rsidRDefault="0092578D" w:rsidP="0092578D">
      <w:pPr>
        <w:jc w:val="center"/>
        <w:outlineLvl w:val="1"/>
        <w:rPr>
          <w:b/>
          <w:sz w:val="26"/>
          <w:szCs w:val="26"/>
        </w:rPr>
      </w:pPr>
      <w:r w:rsidRPr="0092578D">
        <w:rPr>
          <w:b/>
          <w:sz w:val="26"/>
          <w:szCs w:val="26"/>
        </w:rPr>
        <w:t>ПАСПОРТ ПОДПРОГРАММЫ</w:t>
      </w:r>
    </w:p>
    <w:p w:rsidR="0092578D" w:rsidRPr="0092578D" w:rsidRDefault="0092578D" w:rsidP="0092578D">
      <w:pPr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7020"/>
      </w:tblGrid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2015-2021 годы (далее - подпрограмма)</w:t>
            </w:r>
          </w:p>
        </w:tc>
      </w:tr>
      <w:tr w:rsidR="0092578D" w:rsidRPr="0092578D" w:rsidTr="0092578D">
        <w:trPr>
          <w:trHeight w:val="778"/>
        </w:trPr>
        <w:tc>
          <w:tcPr>
            <w:tcW w:w="2766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</w:tc>
      </w:tr>
      <w:tr w:rsidR="0092578D" w:rsidRPr="0092578D" w:rsidTr="0092578D">
        <w:trPr>
          <w:trHeight w:val="1978"/>
        </w:trPr>
        <w:tc>
          <w:tcPr>
            <w:tcW w:w="2766" w:type="dxa"/>
            <w:tcBorders>
              <w:top w:val="single" w:sz="4" w:space="0" w:color="auto"/>
            </w:tcBorders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</w:tc>
      </w:tr>
      <w:tr w:rsidR="0092578D" w:rsidRPr="0092578D" w:rsidTr="0092578D">
        <w:trPr>
          <w:trHeight w:val="2828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Структура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Основные мероприятия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«Финансовое обеспечение управления имущественных отношений»;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округа»;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«Управление и распоряжение имуществом, находящимся в собственности Арсеньевского городского округа»;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«Лесоустройство лесных массивов»               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</w:t>
            </w:r>
            <w:r w:rsidRPr="0092578D">
              <w:rPr>
                <w:sz w:val="26"/>
                <w:szCs w:val="26"/>
              </w:rPr>
              <w:lastRenderedPageBreak/>
              <w:t>муниципального имущества, востребованного в коммерческом обороте</w:t>
            </w:r>
          </w:p>
        </w:tc>
      </w:tr>
      <w:tr w:rsidR="0092578D" w:rsidRPr="0092578D" w:rsidTr="0092578D">
        <w:trPr>
          <w:trHeight w:val="5165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       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</w:p>
        </w:tc>
      </w:tr>
      <w:tr w:rsidR="0092578D" w:rsidRPr="0092578D" w:rsidTr="0092578D">
        <w:trPr>
          <w:trHeight w:val="1683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</w:t>
            </w:r>
            <w:r w:rsidRPr="0092578D">
              <w:rPr>
                <w:sz w:val="26"/>
                <w:szCs w:val="26"/>
              </w:rPr>
              <w:lastRenderedPageBreak/>
              <w:t>имущества городского округа, за исключением сетей инженерно-технического обеспечения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объектов, приобретенных в муниципальную собственность (ед.);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объектов культурного наследия местного (муниципального) значения, оснащенных информационными надписями и обозначениями;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Подпрограмма реализуется в 2015-2021 годах в один этап.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D3134C">
              <w:rPr>
                <w:sz w:val="26"/>
                <w:szCs w:val="26"/>
              </w:rPr>
              <w:t>152 290</w:t>
            </w:r>
            <w:r>
              <w:rPr>
                <w:sz w:val="26"/>
                <w:szCs w:val="26"/>
              </w:rPr>
              <w:t xml:space="preserve">,619 </w:t>
            </w:r>
            <w:r w:rsidRPr="0092578D">
              <w:rPr>
                <w:sz w:val="26"/>
                <w:szCs w:val="26"/>
              </w:rPr>
              <w:t>тыс. руб. за счет средств бюджета городского округа, в том числе: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2015 год -   13 742,053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2016 год -   30 382,085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2017 год -   37 764,850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2018 год -   16 692,662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2019 год -   </w:t>
            </w:r>
            <w:r>
              <w:rPr>
                <w:sz w:val="26"/>
                <w:szCs w:val="26"/>
              </w:rPr>
              <w:t>17 217,469</w:t>
            </w:r>
            <w:r w:rsidRPr="0092578D">
              <w:rPr>
                <w:sz w:val="26"/>
                <w:szCs w:val="26"/>
              </w:rPr>
              <w:t xml:space="preserve">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2020 год -   </w:t>
            </w:r>
            <w:r w:rsidR="00D3134C">
              <w:rPr>
                <w:sz w:val="26"/>
                <w:szCs w:val="26"/>
              </w:rPr>
              <w:t>18 242,0</w:t>
            </w:r>
            <w:r w:rsidRPr="0092578D">
              <w:rPr>
                <w:sz w:val="26"/>
                <w:szCs w:val="26"/>
              </w:rPr>
              <w:t xml:space="preserve">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2021 год -   </w:t>
            </w:r>
            <w:r>
              <w:rPr>
                <w:sz w:val="26"/>
                <w:szCs w:val="26"/>
              </w:rPr>
              <w:t>18 249,5</w:t>
            </w:r>
            <w:r w:rsidRPr="0092578D">
              <w:rPr>
                <w:sz w:val="26"/>
                <w:szCs w:val="26"/>
              </w:rPr>
              <w:t xml:space="preserve">  тыс. руб.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Ожидаемые  результаты реализации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-формирование структуры и состава муниципальной собственности, позволяющих полностью обеспечить исполнение муниципальных функций, максимизировать пополнение доходной части бюджета и снизить расходы на содержание муниципального имущества;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-повышение эффективности управления имуществом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B72E1C" w:rsidRDefault="0092578D" w:rsidP="00B72E1C">
      <w:pPr>
        <w:jc w:val="center"/>
        <w:outlineLvl w:val="1"/>
        <w:rPr>
          <w:b/>
          <w:sz w:val="26"/>
          <w:szCs w:val="26"/>
        </w:rPr>
        <w:sectPr w:rsidR="00B72E1C" w:rsidSect="00172DB1">
          <w:headerReference w:type="first" r:id="rId13"/>
          <w:footerReference w:type="first" r:id="rId14"/>
          <w:pgSz w:w="11906" w:h="16838"/>
          <w:pgMar w:top="357" w:right="851" w:bottom="720" w:left="1259" w:header="708" w:footer="708" w:gutter="0"/>
          <w:pgNumType w:start="1"/>
          <w:cols w:space="708"/>
          <w:titlePg/>
          <w:docGrid w:linePitch="360"/>
        </w:sectPr>
      </w:pPr>
      <w:r>
        <w:rPr>
          <w:b/>
          <w:sz w:val="26"/>
          <w:szCs w:val="26"/>
        </w:rPr>
        <w:t>______________________</w:t>
      </w:r>
    </w:p>
    <w:p w:rsidR="0092578D" w:rsidRPr="002F6FF6" w:rsidRDefault="0092578D" w:rsidP="0092578D">
      <w:pPr>
        <w:pStyle w:val="ConsPlusTitle"/>
        <w:pageBreakBefore/>
        <w:ind w:left="5670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>Приложение №</w:t>
      </w:r>
      <w:r w:rsidR="00197CE3">
        <w:rPr>
          <w:b w:val="0"/>
        </w:rPr>
        <w:t xml:space="preserve"> 6</w:t>
      </w:r>
    </w:p>
    <w:p w:rsidR="0092578D" w:rsidRPr="002F6FF6" w:rsidRDefault="0092578D" w:rsidP="0092578D">
      <w:pPr>
        <w:pStyle w:val="ConsPlusTitle"/>
        <w:ind w:left="5670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EB6312" w:rsidRPr="00A3049D" w:rsidRDefault="00EB6312" w:rsidP="00EB6312">
      <w:pPr>
        <w:pStyle w:val="ConsPlusTitle"/>
        <w:ind w:left="5670"/>
        <w:jc w:val="center"/>
        <w:outlineLvl w:val="0"/>
        <w:rPr>
          <w:b w:val="0"/>
        </w:rPr>
      </w:pPr>
      <w:r w:rsidRPr="00A3049D">
        <w:rPr>
          <w:b w:val="0"/>
        </w:rPr>
        <w:t>от «</w:t>
      </w:r>
      <w:r w:rsidRPr="00A3049D">
        <w:rPr>
          <w:b w:val="0"/>
          <w:u w:val="single"/>
        </w:rPr>
        <w:t>02</w:t>
      </w:r>
      <w:r w:rsidRPr="00A3049D">
        <w:rPr>
          <w:b w:val="0"/>
        </w:rPr>
        <w:t xml:space="preserve">» </w:t>
      </w:r>
      <w:r w:rsidRPr="00A3049D">
        <w:rPr>
          <w:b w:val="0"/>
          <w:u w:val="single"/>
        </w:rPr>
        <w:t>августа</w:t>
      </w:r>
      <w:r w:rsidRPr="00A3049D">
        <w:rPr>
          <w:b w:val="0"/>
        </w:rPr>
        <w:t xml:space="preserve"> 2019 года № </w:t>
      </w:r>
      <w:r w:rsidRPr="00A3049D">
        <w:rPr>
          <w:b w:val="0"/>
          <w:u w:val="single"/>
        </w:rPr>
        <w:t>551</w:t>
      </w:r>
      <w:r w:rsidRPr="00A3049D">
        <w:rPr>
          <w:b w:val="0"/>
        </w:rPr>
        <w:t>-па</w:t>
      </w:r>
    </w:p>
    <w:p w:rsidR="005577B0" w:rsidRDefault="005577B0" w:rsidP="00560CCC">
      <w:pPr>
        <w:pStyle w:val="ConsPlusTitle"/>
        <w:ind w:left="4820"/>
        <w:jc w:val="center"/>
        <w:outlineLvl w:val="0"/>
      </w:pPr>
    </w:p>
    <w:p w:rsidR="0092578D" w:rsidRPr="00BF0216" w:rsidRDefault="0092578D" w:rsidP="00560CCC">
      <w:pPr>
        <w:pStyle w:val="ConsPlusTitle"/>
        <w:ind w:left="4820"/>
        <w:jc w:val="center"/>
        <w:outlineLvl w:val="0"/>
      </w:pPr>
    </w:p>
    <w:p w:rsidR="007C7E98" w:rsidRPr="00BF0216" w:rsidRDefault="007C7E98" w:rsidP="007C7E98">
      <w:pPr>
        <w:pStyle w:val="ConsPlusTitle"/>
        <w:spacing w:line="360" w:lineRule="auto"/>
        <w:jc w:val="center"/>
        <w:outlineLvl w:val="0"/>
        <w:rPr>
          <w:bCs w:val="0"/>
          <w:lang w:eastAsia="ru-RU"/>
        </w:rPr>
      </w:pPr>
      <w:r w:rsidRPr="00BF0216">
        <w:rPr>
          <w:bCs w:val="0"/>
          <w:lang w:eastAsia="ru-RU"/>
        </w:rPr>
        <w:t xml:space="preserve">ПОДПРОГРАММА </w:t>
      </w:r>
    </w:p>
    <w:p w:rsidR="007C7E98" w:rsidRDefault="007C7E98" w:rsidP="007C7E98">
      <w:pPr>
        <w:jc w:val="center"/>
        <w:rPr>
          <w:b/>
          <w:bCs/>
          <w:sz w:val="26"/>
          <w:szCs w:val="26"/>
        </w:rPr>
      </w:pPr>
      <w:r w:rsidRPr="00BF0216">
        <w:rPr>
          <w:b/>
          <w:bCs/>
          <w:sz w:val="26"/>
          <w:szCs w:val="26"/>
        </w:rPr>
        <w:t xml:space="preserve"> «Долгосрочное финансовое планирование и организация бюджетного процесса </w:t>
      </w:r>
    </w:p>
    <w:p w:rsidR="007C7E98" w:rsidRPr="00BF0216" w:rsidRDefault="007C7E98" w:rsidP="007C7E98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BF0216">
        <w:rPr>
          <w:b/>
          <w:bCs/>
          <w:sz w:val="26"/>
          <w:szCs w:val="26"/>
        </w:rPr>
        <w:t xml:space="preserve">в Арсеньевском городском </w:t>
      </w:r>
      <w:r w:rsidR="0092578D" w:rsidRPr="00BF0216">
        <w:rPr>
          <w:b/>
          <w:bCs/>
          <w:sz w:val="26"/>
          <w:szCs w:val="26"/>
        </w:rPr>
        <w:t>округе» на</w:t>
      </w:r>
      <w:r w:rsidRPr="00BF0216">
        <w:rPr>
          <w:b/>
          <w:bCs/>
          <w:sz w:val="26"/>
          <w:szCs w:val="26"/>
        </w:rPr>
        <w:t xml:space="preserve"> 2015-20</w:t>
      </w:r>
      <w:r>
        <w:rPr>
          <w:b/>
          <w:bCs/>
          <w:sz w:val="26"/>
          <w:szCs w:val="26"/>
        </w:rPr>
        <w:t>20</w:t>
      </w:r>
      <w:r w:rsidRPr="00BF0216">
        <w:rPr>
          <w:b/>
          <w:bCs/>
          <w:sz w:val="26"/>
          <w:szCs w:val="26"/>
        </w:rPr>
        <w:t xml:space="preserve"> годы</w:t>
      </w:r>
      <w:r>
        <w:rPr>
          <w:b/>
          <w:bCs/>
          <w:sz w:val="26"/>
          <w:szCs w:val="26"/>
        </w:rPr>
        <w:t xml:space="preserve"> </w:t>
      </w:r>
      <w:r w:rsidRPr="0033630D">
        <w:rPr>
          <w:b/>
          <w:bCs/>
          <w:sz w:val="26"/>
          <w:szCs w:val="26"/>
        </w:rPr>
        <w:t xml:space="preserve">муниципальной программы Арсеньевского городского округа </w:t>
      </w:r>
      <w:r w:rsidRPr="0033630D">
        <w:rPr>
          <w:b/>
          <w:sz w:val="26"/>
          <w:szCs w:val="26"/>
        </w:rPr>
        <w:t xml:space="preserve">«Экономическое развитие и инновационная экономика в Арсеньевском </w:t>
      </w:r>
      <w:r w:rsidR="0092578D" w:rsidRPr="0033630D">
        <w:rPr>
          <w:b/>
          <w:sz w:val="26"/>
          <w:szCs w:val="26"/>
        </w:rPr>
        <w:t>городском округе</w:t>
      </w:r>
      <w:r w:rsidRPr="0033630D">
        <w:rPr>
          <w:b/>
          <w:sz w:val="26"/>
          <w:szCs w:val="26"/>
        </w:rPr>
        <w:t>» на 2015-2020 годы</w:t>
      </w:r>
    </w:p>
    <w:p w:rsidR="007C7E98" w:rsidRDefault="007C7E98" w:rsidP="007C7E98">
      <w:pPr>
        <w:jc w:val="center"/>
        <w:outlineLvl w:val="0"/>
        <w:rPr>
          <w:b/>
          <w:szCs w:val="26"/>
        </w:rPr>
      </w:pPr>
    </w:p>
    <w:p w:rsidR="007C7E98" w:rsidRDefault="007C7E98" w:rsidP="007C7E98">
      <w:pPr>
        <w:jc w:val="center"/>
        <w:outlineLvl w:val="0"/>
        <w:rPr>
          <w:b/>
          <w:szCs w:val="26"/>
        </w:rPr>
      </w:pPr>
    </w:p>
    <w:p w:rsidR="000403FA" w:rsidRPr="00DA10B0" w:rsidRDefault="000403FA" w:rsidP="000403FA">
      <w:pPr>
        <w:jc w:val="center"/>
        <w:outlineLvl w:val="0"/>
        <w:rPr>
          <w:b/>
          <w:szCs w:val="26"/>
        </w:rPr>
      </w:pPr>
      <w:r w:rsidRPr="00DA10B0">
        <w:rPr>
          <w:b/>
          <w:szCs w:val="26"/>
        </w:rPr>
        <w:t>ПАСПОРТ ПОДПРОГРАММЫ</w:t>
      </w:r>
    </w:p>
    <w:p w:rsidR="000403FA" w:rsidRDefault="000403FA" w:rsidP="000403FA">
      <w:pPr>
        <w:rPr>
          <w:szCs w:val="26"/>
        </w:rPr>
      </w:pPr>
    </w:p>
    <w:p w:rsidR="005577B0" w:rsidRPr="001E2875" w:rsidRDefault="005577B0" w:rsidP="000403FA">
      <w:pPr>
        <w:rPr>
          <w:szCs w:val="26"/>
        </w:rPr>
      </w:pPr>
    </w:p>
    <w:tbl>
      <w:tblPr>
        <w:tblW w:w="9646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44"/>
      </w:tblGrid>
      <w:tr w:rsidR="0092578D" w:rsidRPr="00C95B3A">
        <w:trPr>
          <w:trHeight w:val="1070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«Долгосрочное финансовое планирование и организация бюджетного процесса в Арсеньевском городском округе» (далее - подпрограмма)</w:t>
            </w:r>
          </w:p>
        </w:tc>
      </w:tr>
      <w:tr w:rsidR="0092578D" w:rsidRPr="00C95B3A">
        <w:trPr>
          <w:trHeight w:val="712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92578D" w:rsidRPr="00C95B3A">
        <w:trPr>
          <w:trHeight w:val="1437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jc w:val="both"/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92578D" w:rsidRPr="00C95B3A">
        <w:trPr>
          <w:trHeight w:val="1407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92578D" w:rsidRPr="00C95B3A">
        <w:trPr>
          <w:trHeight w:val="762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92578D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92578D" w:rsidRPr="00C404EF" w:rsidRDefault="0092578D" w:rsidP="0092578D">
            <w:pPr>
              <w:outlineLvl w:val="1"/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lastRenderedPageBreak/>
              <w:t>- выполнение плана по доходам бюджета городского округа,  %;</w:t>
            </w:r>
          </w:p>
        </w:tc>
      </w:tr>
      <w:tr w:rsidR="0092578D" w:rsidRPr="00C95B3A">
        <w:trPr>
          <w:trHeight w:val="880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подпрограмма реализуется в 2015 - 2021 годы в один этап</w:t>
            </w:r>
          </w:p>
        </w:tc>
      </w:tr>
      <w:tr w:rsidR="0092578D" w:rsidRPr="00C95B3A">
        <w:trPr>
          <w:trHeight w:val="3051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Объем и источники финансирования 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общий объем бюджетных ассигнований бюджета городского округа на реализацию подпрограммы составляет -  </w:t>
            </w:r>
            <w:r w:rsidR="00770171">
              <w:rPr>
                <w:sz w:val="26"/>
                <w:szCs w:val="26"/>
              </w:rPr>
              <w:t>353 029,447</w:t>
            </w:r>
            <w:r w:rsidRPr="00C404EF">
              <w:rPr>
                <w:sz w:val="26"/>
                <w:szCs w:val="26"/>
              </w:rPr>
              <w:t xml:space="preserve"> тыс. руб., в том числе: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2015 год -  108 949,725 тыс. руб.;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2016 год – 157 615,169 тыс. руб.;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2017 год -  27 849,593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2018 год – 18 418,</w:t>
            </w:r>
            <w:r>
              <w:rPr>
                <w:sz w:val="26"/>
                <w:szCs w:val="26"/>
              </w:rPr>
              <w:t>118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2019 год – </w:t>
            </w:r>
            <w:r w:rsidR="00770171">
              <w:rPr>
                <w:sz w:val="26"/>
                <w:szCs w:val="26"/>
              </w:rPr>
              <w:t>16 505,542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2020 год – 12 498,4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2021 год – 11 192,9 тыс. руб.</w:t>
            </w:r>
          </w:p>
        </w:tc>
      </w:tr>
      <w:tr w:rsidR="0092578D" w:rsidRPr="00C95B3A" w:rsidTr="0092578D">
        <w:trPr>
          <w:trHeight w:val="4276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 процентов;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 бюджету городского округа, не должно быть больше 10 процентов;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ликвидация кредиторской задолженности муниципальных учреждений, сложившейся на 1 января очередного финансового года</w:t>
            </w:r>
          </w:p>
        </w:tc>
      </w:tr>
    </w:tbl>
    <w:p w:rsidR="000403FA" w:rsidRDefault="000403FA" w:rsidP="000403FA">
      <w:pPr>
        <w:jc w:val="center"/>
        <w:outlineLvl w:val="1"/>
        <w:rPr>
          <w:b/>
          <w:sz w:val="26"/>
          <w:szCs w:val="26"/>
        </w:rPr>
      </w:pPr>
    </w:p>
    <w:p w:rsidR="000403FA" w:rsidRDefault="000403FA" w:rsidP="000403FA">
      <w:pPr>
        <w:jc w:val="center"/>
        <w:outlineLvl w:val="1"/>
        <w:rPr>
          <w:b/>
          <w:sz w:val="26"/>
          <w:szCs w:val="26"/>
        </w:rPr>
      </w:pPr>
    </w:p>
    <w:p w:rsidR="000403FA" w:rsidRDefault="000403FA" w:rsidP="000403FA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</w:t>
      </w:r>
    </w:p>
    <w:p w:rsidR="007C7E98" w:rsidRDefault="007C7E98" w:rsidP="007C7E98">
      <w:pPr>
        <w:jc w:val="center"/>
        <w:outlineLvl w:val="1"/>
        <w:rPr>
          <w:b/>
          <w:sz w:val="26"/>
          <w:szCs w:val="26"/>
        </w:rPr>
      </w:pPr>
    </w:p>
    <w:p w:rsidR="00560CCC" w:rsidRDefault="00560CCC" w:rsidP="00A652D6">
      <w:pPr>
        <w:ind w:left="9100"/>
        <w:rPr>
          <w:szCs w:val="26"/>
        </w:rPr>
      </w:pPr>
    </w:p>
    <w:p w:rsidR="00A652D6" w:rsidRDefault="00A652D6" w:rsidP="00560CCC">
      <w:pPr>
        <w:spacing w:line="360" w:lineRule="auto"/>
        <w:ind w:left="9100"/>
        <w:jc w:val="center"/>
        <w:rPr>
          <w:sz w:val="28"/>
          <w:szCs w:val="28"/>
        </w:rPr>
        <w:sectPr w:rsidR="00A652D6" w:rsidSect="007C7E98">
          <w:headerReference w:type="default" r:id="rId15"/>
          <w:pgSz w:w="11906" w:h="16838"/>
          <w:pgMar w:top="357" w:right="851" w:bottom="720" w:left="1259" w:header="709" w:footer="709" w:gutter="0"/>
          <w:pgNumType w:start="1"/>
          <w:cols w:space="708"/>
          <w:titlePg/>
          <w:docGrid w:linePitch="360"/>
        </w:sectPr>
      </w:pPr>
    </w:p>
    <w:p w:rsidR="001B14B1" w:rsidRPr="00FB23A8" w:rsidRDefault="001B14B1" w:rsidP="00197CE3">
      <w:pPr>
        <w:pageBreakBefore/>
        <w:spacing w:line="360" w:lineRule="auto"/>
        <w:ind w:left="9072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197CE3">
        <w:rPr>
          <w:sz w:val="26"/>
          <w:szCs w:val="26"/>
        </w:rPr>
        <w:t>7</w:t>
      </w:r>
    </w:p>
    <w:p w:rsidR="00BB4DCE" w:rsidRDefault="001B14B1" w:rsidP="00197CE3">
      <w:pPr>
        <w:snapToGrid w:val="0"/>
        <w:ind w:left="9072" w:right="113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постановлению администрации </w:t>
      </w:r>
    </w:p>
    <w:p w:rsidR="00BB4DCE" w:rsidRDefault="001B14B1" w:rsidP="00197CE3">
      <w:pPr>
        <w:snapToGrid w:val="0"/>
        <w:ind w:left="9072" w:right="1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</w:t>
      </w:r>
    </w:p>
    <w:p w:rsidR="00EB6312" w:rsidRPr="00A3049D" w:rsidRDefault="00EB6312" w:rsidP="00EB6312">
      <w:pPr>
        <w:pStyle w:val="ConsPlusTitle"/>
        <w:ind w:left="8931"/>
        <w:jc w:val="center"/>
        <w:outlineLvl w:val="0"/>
        <w:rPr>
          <w:b w:val="0"/>
        </w:rPr>
      </w:pPr>
      <w:r w:rsidRPr="00A3049D">
        <w:rPr>
          <w:b w:val="0"/>
        </w:rPr>
        <w:t>от «</w:t>
      </w:r>
      <w:r w:rsidRPr="00A3049D">
        <w:rPr>
          <w:b w:val="0"/>
          <w:u w:val="single"/>
        </w:rPr>
        <w:t>02</w:t>
      </w:r>
      <w:r w:rsidRPr="00A3049D">
        <w:rPr>
          <w:b w:val="0"/>
        </w:rPr>
        <w:t xml:space="preserve">» </w:t>
      </w:r>
      <w:r w:rsidRPr="00A3049D">
        <w:rPr>
          <w:b w:val="0"/>
          <w:u w:val="single"/>
        </w:rPr>
        <w:t>августа</w:t>
      </w:r>
      <w:r w:rsidRPr="00A3049D">
        <w:rPr>
          <w:b w:val="0"/>
        </w:rPr>
        <w:t xml:space="preserve"> 2019 года № </w:t>
      </w:r>
      <w:r w:rsidRPr="00A3049D">
        <w:rPr>
          <w:b w:val="0"/>
          <w:u w:val="single"/>
        </w:rPr>
        <w:t>551</w:t>
      </w:r>
      <w:r w:rsidRPr="00A3049D">
        <w:rPr>
          <w:b w:val="0"/>
        </w:rPr>
        <w:t>-па</w:t>
      </w:r>
    </w:p>
    <w:p w:rsidR="00197CE3" w:rsidRDefault="00197CE3" w:rsidP="00197CE3">
      <w:pPr>
        <w:spacing w:line="360" w:lineRule="auto"/>
        <w:ind w:left="9072"/>
        <w:jc w:val="center"/>
        <w:rPr>
          <w:sz w:val="26"/>
          <w:szCs w:val="26"/>
        </w:rPr>
      </w:pPr>
    </w:p>
    <w:p w:rsidR="00197CE3" w:rsidRPr="00C404EF" w:rsidRDefault="00197CE3" w:rsidP="00197CE3">
      <w:pPr>
        <w:spacing w:line="360" w:lineRule="auto"/>
        <w:ind w:left="907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404EF">
        <w:rPr>
          <w:sz w:val="26"/>
          <w:szCs w:val="26"/>
        </w:rPr>
        <w:t>Приложение № 3</w:t>
      </w:r>
    </w:p>
    <w:p w:rsidR="00197CE3" w:rsidRPr="00C404EF" w:rsidRDefault="00197CE3" w:rsidP="00197CE3">
      <w:pPr>
        <w:ind w:left="9072"/>
        <w:jc w:val="center"/>
        <w:rPr>
          <w:sz w:val="26"/>
          <w:szCs w:val="26"/>
        </w:rPr>
      </w:pPr>
      <w:r w:rsidRPr="00C404EF">
        <w:rPr>
          <w:sz w:val="26"/>
          <w:szCs w:val="26"/>
        </w:rPr>
        <w:t>к подпрограмме «Долгосрочное финансовое планирование и организация бюджетного процесса в Арсеньевском городском</w:t>
      </w:r>
      <w:r w:rsidRPr="00C404EF">
        <w:rPr>
          <w:b/>
          <w:sz w:val="26"/>
          <w:szCs w:val="26"/>
        </w:rPr>
        <w:t xml:space="preserve"> </w:t>
      </w:r>
      <w:r w:rsidRPr="00C404EF">
        <w:rPr>
          <w:sz w:val="26"/>
          <w:szCs w:val="26"/>
        </w:rPr>
        <w:t>округе»</w:t>
      </w:r>
      <w:r w:rsidRPr="00C404EF">
        <w:rPr>
          <w:b/>
          <w:sz w:val="26"/>
          <w:szCs w:val="26"/>
        </w:rPr>
        <w:t xml:space="preserve"> </w:t>
      </w:r>
      <w:r w:rsidRPr="00C404EF">
        <w:rPr>
          <w:sz w:val="26"/>
          <w:szCs w:val="26"/>
        </w:rPr>
        <w:t>муниципальной программы «Экономическое развитие и инновационная экономика Арсеньевского городского округа» на 2015-2021 годы</w:t>
      </w:r>
      <w:r>
        <w:rPr>
          <w:sz w:val="26"/>
          <w:szCs w:val="26"/>
        </w:rPr>
        <w:t>»</w:t>
      </w:r>
    </w:p>
    <w:p w:rsidR="00197CE3" w:rsidRPr="00C404EF" w:rsidRDefault="00197CE3" w:rsidP="00197CE3">
      <w:pPr>
        <w:jc w:val="center"/>
        <w:rPr>
          <w:b/>
          <w:sz w:val="28"/>
          <w:szCs w:val="28"/>
        </w:rPr>
      </w:pP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РЕСУРСНОЕ ОБЕСПЕЧЕНИЕ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мероприятий подпрограммы «Долгосрочное финансовое планирование и организация бюджетного процесса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в Арсеньевском городском округе» муниципальной программы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«Экономическое развитие и инновационная экономика Арсеньевского городского округа» </w:t>
      </w:r>
    </w:p>
    <w:p w:rsidR="00197CE3" w:rsidRPr="00C404EF" w:rsidRDefault="00197CE3" w:rsidP="00197CE3">
      <w:pPr>
        <w:jc w:val="center"/>
        <w:rPr>
          <w:sz w:val="26"/>
          <w:szCs w:val="26"/>
        </w:rPr>
      </w:pPr>
      <w:r w:rsidRPr="00C404EF">
        <w:rPr>
          <w:b/>
          <w:sz w:val="26"/>
          <w:szCs w:val="26"/>
        </w:rPr>
        <w:t>на 2015-2021 годы</w:t>
      </w:r>
      <w:r w:rsidRPr="00C404EF">
        <w:rPr>
          <w:sz w:val="26"/>
          <w:szCs w:val="26"/>
        </w:rPr>
        <w:t xml:space="preserve">                                                                                                         </w:t>
      </w:r>
    </w:p>
    <w:tbl>
      <w:tblPr>
        <w:tblW w:w="15304" w:type="dxa"/>
        <w:tblLayout w:type="fixed"/>
        <w:tblLook w:val="04A0" w:firstRow="1" w:lastRow="0" w:firstColumn="1" w:lastColumn="0" w:noHBand="0" w:noVBand="1"/>
      </w:tblPr>
      <w:tblGrid>
        <w:gridCol w:w="507"/>
        <w:gridCol w:w="1426"/>
        <w:gridCol w:w="847"/>
        <w:gridCol w:w="847"/>
        <w:gridCol w:w="709"/>
        <w:gridCol w:w="992"/>
        <w:gridCol w:w="567"/>
        <w:gridCol w:w="1274"/>
        <w:gridCol w:w="1115"/>
        <w:gridCol w:w="21"/>
        <w:gridCol w:w="1298"/>
        <w:gridCol w:w="1137"/>
        <w:gridCol w:w="1144"/>
        <w:gridCol w:w="1141"/>
        <w:gridCol w:w="1140"/>
        <w:gridCol w:w="1139"/>
      </w:tblGrid>
      <w:tr w:rsidR="00770171" w:rsidRPr="00C404EF" w:rsidTr="00770171">
        <w:trPr>
          <w:trHeight w:val="57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8B0C36">
            <w:pPr>
              <w:ind w:right="-71"/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Расходы (тыс. руб.), годы </w:t>
            </w:r>
          </w:p>
        </w:tc>
      </w:tr>
      <w:tr w:rsidR="00197CE3" w:rsidRPr="00C404EF" w:rsidTr="00770171">
        <w:trPr>
          <w:trHeight w:val="52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8B0C36">
            <w:pPr>
              <w:ind w:right="-7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Всего</w:t>
            </w:r>
          </w:p>
        </w:tc>
        <w:tc>
          <w:tcPr>
            <w:tcW w:w="8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E3" w:rsidRPr="00F47321" w:rsidRDefault="00197CE3" w:rsidP="009F2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7321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</w:tr>
      <w:tr w:rsidR="00770171" w:rsidRPr="00C404EF" w:rsidTr="00770171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8B0C36">
            <w:pPr>
              <w:ind w:right="-71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proofErr w:type="spellStart"/>
            <w:r w:rsidRPr="00F47321">
              <w:rPr>
                <w:sz w:val="20"/>
                <w:szCs w:val="20"/>
              </w:rPr>
              <w:t>РзПр</w:t>
            </w:r>
            <w:proofErr w:type="spellEnd"/>
            <w:r w:rsidRPr="00F4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ЦСР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2021</w:t>
            </w:r>
          </w:p>
        </w:tc>
      </w:tr>
      <w:tr w:rsidR="00770171" w:rsidRPr="00C404EF" w:rsidTr="00770171">
        <w:trPr>
          <w:trHeight w:val="2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15</w:t>
            </w:r>
          </w:p>
        </w:tc>
      </w:tr>
      <w:tr w:rsidR="00770171" w:rsidRPr="00C404EF" w:rsidTr="00770171">
        <w:trPr>
          <w:trHeight w:val="28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Всего:                              в том числе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770171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353 029,447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108 949,725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157 615,169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27 849,593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404EF">
              <w:rPr>
                <w:b/>
                <w:bCs/>
                <w:sz w:val="20"/>
                <w:szCs w:val="20"/>
              </w:rPr>
              <w:t>418</w:t>
            </w:r>
            <w:r>
              <w:rPr>
                <w:b/>
                <w:bCs/>
                <w:sz w:val="20"/>
                <w:szCs w:val="20"/>
              </w:rPr>
              <w:t>,118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770171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16 505,542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12 498,40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11 192,90</w:t>
            </w:r>
          </w:p>
        </w:tc>
      </w:tr>
      <w:tr w:rsidR="00770171" w:rsidRPr="00C404EF" w:rsidTr="00770171">
        <w:trPr>
          <w:trHeight w:val="28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770171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113 622,402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18 914,69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17 606,10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20 031,90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17 083,10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770171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16 295,31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12 498,40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11 192,90</w:t>
            </w:r>
          </w:p>
        </w:tc>
      </w:tr>
      <w:tr w:rsidR="00770171" w:rsidRPr="00C404EF" w:rsidTr="00770171">
        <w:trPr>
          <w:trHeight w:val="63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1.1.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 xml:space="preserve">Совершенствование </w:t>
            </w:r>
            <w:r w:rsidRPr="00C404EF">
              <w:rPr>
                <w:sz w:val="20"/>
                <w:szCs w:val="20"/>
              </w:rPr>
              <w:lastRenderedPageBreak/>
              <w:t>бюджетного процесса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lastRenderedPageBreak/>
              <w:t xml:space="preserve">Финансовое </w:t>
            </w:r>
            <w:r w:rsidRPr="00C404EF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121,129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65 778,408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8 134,0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8 698,00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9 003,00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655</w:t>
            </w:r>
            <w:r w:rsidRPr="00C404EF">
              <w:rPr>
                <w:sz w:val="20"/>
                <w:szCs w:val="20"/>
              </w:rPr>
              <w:t>,400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10 633,208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9 827,40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9 827,40</w:t>
            </w:r>
          </w:p>
        </w:tc>
      </w:tr>
      <w:tr w:rsidR="00770171" w:rsidRPr="00C404EF" w:rsidTr="00770171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64,0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5,600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26,50</w:t>
            </w:r>
          </w:p>
        </w:tc>
      </w:tr>
      <w:tr w:rsidR="00770171" w:rsidRPr="00C404EF" w:rsidTr="00770171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761,694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761,694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</w:tr>
      <w:tr w:rsidR="00770171" w:rsidRPr="00C404EF" w:rsidTr="00770171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5A648F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</w:t>
            </w:r>
            <w:r w:rsidR="005A648F">
              <w:rPr>
                <w:sz w:val="20"/>
                <w:szCs w:val="20"/>
              </w:rPr>
              <w:t> 760,700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83,0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807,10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608,00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  <w:r w:rsidRPr="00C404EF">
              <w:rPr>
                <w:sz w:val="20"/>
                <w:szCs w:val="20"/>
              </w:rPr>
              <w:t>,50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333,700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310,70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310,70</w:t>
            </w:r>
          </w:p>
        </w:tc>
      </w:tr>
      <w:tr w:rsidR="00770171" w:rsidRPr="00C404EF" w:rsidTr="00770171">
        <w:trPr>
          <w:trHeight w:val="3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0,20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1,30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</w:tr>
      <w:tr w:rsidR="00770171" w:rsidRPr="00C404EF" w:rsidTr="00770171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Итого по пункту 1.1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5A648F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69 555,102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9 043,694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9 510,90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9 644,10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9 996,7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5A648F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11 024,508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10 167,60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10 167,60</w:t>
            </w:r>
          </w:p>
        </w:tc>
      </w:tr>
      <w:tr w:rsidR="00770171" w:rsidRPr="00C404EF" w:rsidTr="00770171">
        <w:trPr>
          <w:trHeight w:val="16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44 067,3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9 871,00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8 095,20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10 387,80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7 086,4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5 270,80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2 330,80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1 025,30</w:t>
            </w:r>
          </w:p>
        </w:tc>
      </w:tr>
      <w:tr w:rsidR="00770171" w:rsidRPr="00C404EF" w:rsidTr="00770171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8B0C36">
            <w:pPr>
              <w:ind w:right="-71"/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1.3.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5A648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239 407,045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90 035,031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140 009,069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7 817,693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1 335,</w:t>
            </w:r>
            <w:r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5A648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210,234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0,00</w:t>
            </w:r>
          </w:p>
        </w:tc>
      </w:tr>
    </w:tbl>
    <w:p w:rsidR="00197CE3" w:rsidRPr="00C404EF" w:rsidRDefault="00197CE3" w:rsidP="00197CE3">
      <w:pPr>
        <w:jc w:val="center"/>
        <w:rPr>
          <w:b/>
          <w:sz w:val="26"/>
          <w:szCs w:val="26"/>
        </w:rPr>
      </w:pPr>
    </w:p>
    <w:p w:rsidR="00197CE3" w:rsidRPr="00C404EF" w:rsidRDefault="00197CE3" w:rsidP="00197CE3">
      <w:pPr>
        <w:tabs>
          <w:tab w:val="left" w:pos="12459"/>
        </w:tabs>
        <w:rPr>
          <w:szCs w:val="26"/>
        </w:rPr>
      </w:pPr>
      <w:r w:rsidRPr="00C404EF">
        <w:rPr>
          <w:szCs w:val="26"/>
        </w:rPr>
        <w:tab/>
        <w:t xml:space="preserve"> </w:t>
      </w:r>
    </w:p>
    <w:p w:rsidR="00197CE3" w:rsidRPr="00C404EF" w:rsidRDefault="00197CE3" w:rsidP="00197CE3">
      <w:pPr>
        <w:rPr>
          <w:szCs w:val="26"/>
        </w:rPr>
      </w:pPr>
    </w:p>
    <w:p w:rsidR="00197CE3" w:rsidRPr="00C404EF" w:rsidRDefault="00197CE3" w:rsidP="00197CE3">
      <w:pPr>
        <w:rPr>
          <w:szCs w:val="26"/>
        </w:rPr>
      </w:pPr>
    </w:p>
    <w:p w:rsidR="00197CE3" w:rsidRPr="00C404EF" w:rsidRDefault="00197CE3" w:rsidP="00197CE3">
      <w:pPr>
        <w:jc w:val="center"/>
      </w:pPr>
      <w:r w:rsidRPr="00C404EF">
        <w:rPr>
          <w:szCs w:val="26"/>
        </w:rPr>
        <w:t>______________________________</w:t>
      </w:r>
    </w:p>
    <w:p w:rsidR="00B7615B" w:rsidRDefault="00B7615B" w:rsidP="00197CE3">
      <w:pPr>
        <w:jc w:val="center"/>
      </w:pPr>
    </w:p>
    <w:sectPr w:rsidR="00B7615B" w:rsidSect="007C7E98">
      <w:headerReference w:type="default" r:id="rId16"/>
      <w:pgSz w:w="16838" w:h="11906" w:orient="landscape"/>
      <w:pgMar w:top="1259" w:right="357" w:bottom="851" w:left="720" w:header="397" w:footer="709" w:gutter="0"/>
      <w:pgNumType w:start="1" w:chapStyle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95C" w:rsidRDefault="00D9695C">
      <w:r>
        <w:separator/>
      </w:r>
    </w:p>
  </w:endnote>
  <w:endnote w:type="continuationSeparator" w:id="0">
    <w:p w:rsidR="00D9695C" w:rsidRDefault="00D9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95C" w:rsidRDefault="00D9695C">
      <w:r>
        <w:separator/>
      </w:r>
    </w:p>
  </w:footnote>
  <w:footnote w:type="continuationSeparator" w:id="0">
    <w:p w:rsidR="00D9695C" w:rsidRDefault="00D9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9C3B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5179" w:rsidRDefault="001151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047C9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F25">
      <w:rPr>
        <w:rStyle w:val="a5"/>
        <w:noProof/>
      </w:rPr>
      <w:t>7</w:t>
    </w:r>
    <w:r>
      <w:rPr>
        <w:rStyle w:val="a5"/>
      </w:rPr>
      <w:fldChar w:fldCharType="end"/>
    </w:r>
  </w:p>
  <w:p w:rsidR="00115179" w:rsidRDefault="00115179" w:rsidP="00AD427D">
    <w:pPr>
      <w:pStyle w:val="a3"/>
      <w:framePr w:wrap="around" w:vAnchor="text" w:hAnchor="margin" w:xAlign="center" w:y="1"/>
      <w:rPr>
        <w:rStyle w:val="a5"/>
      </w:rPr>
    </w:pPr>
  </w:p>
  <w:p w:rsidR="00115179" w:rsidRDefault="00115179" w:rsidP="00AD427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7F25">
      <w:rPr>
        <w:rStyle w:val="a5"/>
        <w:noProof/>
      </w:rPr>
      <w:t>7</w:t>
    </w:r>
    <w:r>
      <w:rPr>
        <w:rStyle w:val="a5"/>
      </w:rPr>
      <w:fldChar w:fldCharType="end"/>
    </w:r>
  </w:p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115179" w:rsidRDefault="0011517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AD427D">
    <w:pPr>
      <w:shd w:val="clear" w:color="auto" w:fill="FF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C36">
      <w:rPr>
        <w:rStyle w:val="a5"/>
        <w:noProof/>
      </w:rPr>
      <w:t>2</w:t>
    </w:r>
    <w:r>
      <w:rPr>
        <w:rStyle w:val="a5"/>
      </w:rPr>
      <w:fldChar w:fldCharType="end"/>
    </w:r>
  </w:p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115179" w:rsidRDefault="00115179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C36">
      <w:rPr>
        <w:rStyle w:val="a5"/>
        <w:noProof/>
      </w:rPr>
      <w:t>2</w:t>
    </w:r>
    <w:r>
      <w:rPr>
        <w:rStyle w:val="a5"/>
      </w:rPr>
      <w:fldChar w:fldCharType="end"/>
    </w:r>
  </w:p>
  <w:p w:rsidR="00115179" w:rsidRDefault="00115179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115179" w:rsidRDefault="00115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3FB"/>
    <w:multiLevelType w:val="hybridMultilevel"/>
    <w:tmpl w:val="6C48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B8F"/>
    <w:multiLevelType w:val="hybridMultilevel"/>
    <w:tmpl w:val="A02C6722"/>
    <w:lvl w:ilvl="0" w:tplc="02D2A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1A2A19"/>
    <w:multiLevelType w:val="hybridMultilevel"/>
    <w:tmpl w:val="8FF07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26A"/>
    <w:multiLevelType w:val="hybridMultilevel"/>
    <w:tmpl w:val="F6BC3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A922899"/>
    <w:multiLevelType w:val="hybridMultilevel"/>
    <w:tmpl w:val="782CA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56679"/>
    <w:multiLevelType w:val="hybridMultilevel"/>
    <w:tmpl w:val="02D0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0D9"/>
    <w:multiLevelType w:val="hybridMultilevel"/>
    <w:tmpl w:val="0E845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A621E"/>
    <w:multiLevelType w:val="hybridMultilevel"/>
    <w:tmpl w:val="C012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EB314B"/>
    <w:multiLevelType w:val="hybridMultilevel"/>
    <w:tmpl w:val="3C0E6D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2689A"/>
    <w:multiLevelType w:val="hybridMultilevel"/>
    <w:tmpl w:val="8F960A2A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8A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6A7E"/>
    <w:multiLevelType w:val="hybridMultilevel"/>
    <w:tmpl w:val="39F48E64"/>
    <w:lvl w:ilvl="0" w:tplc="73D4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7E341F"/>
    <w:multiLevelType w:val="hybridMultilevel"/>
    <w:tmpl w:val="15B62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E77679A"/>
    <w:multiLevelType w:val="hybridMultilevel"/>
    <w:tmpl w:val="AF280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E3109"/>
    <w:multiLevelType w:val="hybridMultilevel"/>
    <w:tmpl w:val="E3E2D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2730FE"/>
    <w:multiLevelType w:val="hybridMultilevel"/>
    <w:tmpl w:val="D4CADECE"/>
    <w:lvl w:ilvl="0" w:tplc="191C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36CEB"/>
    <w:multiLevelType w:val="hybridMultilevel"/>
    <w:tmpl w:val="9962C6C4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9F3593"/>
    <w:multiLevelType w:val="hybridMultilevel"/>
    <w:tmpl w:val="FCF6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B373F"/>
    <w:multiLevelType w:val="hybridMultilevel"/>
    <w:tmpl w:val="A97C8D14"/>
    <w:lvl w:ilvl="0" w:tplc="52004D8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95CDE"/>
    <w:multiLevelType w:val="hybridMultilevel"/>
    <w:tmpl w:val="B6F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B700B1"/>
    <w:multiLevelType w:val="hybridMultilevel"/>
    <w:tmpl w:val="85E87956"/>
    <w:lvl w:ilvl="0" w:tplc="D8248C56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5251285"/>
    <w:multiLevelType w:val="multilevel"/>
    <w:tmpl w:val="B6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12A38"/>
    <w:multiLevelType w:val="hybridMultilevel"/>
    <w:tmpl w:val="AC4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87FFB"/>
    <w:multiLevelType w:val="hybridMultilevel"/>
    <w:tmpl w:val="37A89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E5B4C"/>
    <w:multiLevelType w:val="hybridMultilevel"/>
    <w:tmpl w:val="A98E475A"/>
    <w:lvl w:ilvl="0" w:tplc="BB74CB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96752B2"/>
    <w:multiLevelType w:val="hybridMultilevel"/>
    <w:tmpl w:val="57A25D4E"/>
    <w:lvl w:ilvl="0" w:tplc="6BE469A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8E2D02"/>
    <w:multiLevelType w:val="hybridMultilevel"/>
    <w:tmpl w:val="D13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13C9F"/>
    <w:multiLevelType w:val="hybridMultilevel"/>
    <w:tmpl w:val="A2CE25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A0A7D"/>
    <w:multiLevelType w:val="hybridMultilevel"/>
    <w:tmpl w:val="2488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FD75CE"/>
    <w:multiLevelType w:val="multilevel"/>
    <w:tmpl w:val="5D5634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50407A86"/>
    <w:multiLevelType w:val="hybridMultilevel"/>
    <w:tmpl w:val="82A68A06"/>
    <w:lvl w:ilvl="0" w:tplc="6AC21FD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137D5"/>
    <w:multiLevelType w:val="hybridMultilevel"/>
    <w:tmpl w:val="55E496D6"/>
    <w:lvl w:ilvl="0" w:tplc="66B0E5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6B0E5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3DA25D9"/>
    <w:multiLevelType w:val="hybridMultilevel"/>
    <w:tmpl w:val="546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97624"/>
    <w:multiLevelType w:val="hybridMultilevel"/>
    <w:tmpl w:val="8AAC4F32"/>
    <w:lvl w:ilvl="0" w:tplc="39DE7C64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3189B"/>
    <w:multiLevelType w:val="hybridMultilevel"/>
    <w:tmpl w:val="3724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F7"/>
    <w:multiLevelType w:val="hybridMultilevel"/>
    <w:tmpl w:val="6C9E5A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8757F"/>
    <w:multiLevelType w:val="hybridMultilevel"/>
    <w:tmpl w:val="A306A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76B18"/>
    <w:multiLevelType w:val="hybridMultilevel"/>
    <w:tmpl w:val="5A1AFC96"/>
    <w:lvl w:ilvl="0" w:tplc="A126A8A4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2C14670E">
      <w:numFmt w:val="none"/>
      <w:lvlText w:val=""/>
      <w:lvlJc w:val="left"/>
      <w:pPr>
        <w:tabs>
          <w:tab w:val="num" w:pos="360"/>
        </w:tabs>
      </w:pPr>
    </w:lvl>
    <w:lvl w:ilvl="2" w:tplc="09D6DBF4">
      <w:numFmt w:val="none"/>
      <w:lvlText w:val=""/>
      <w:lvlJc w:val="left"/>
      <w:pPr>
        <w:tabs>
          <w:tab w:val="num" w:pos="360"/>
        </w:tabs>
      </w:pPr>
    </w:lvl>
    <w:lvl w:ilvl="3" w:tplc="B0B81038">
      <w:numFmt w:val="none"/>
      <w:lvlText w:val=""/>
      <w:lvlJc w:val="left"/>
      <w:pPr>
        <w:tabs>
          <w:tab w:val="num" w:pos="360"/>
        </w:tabs>
      </w:pPr>
    </w:lvl>
    <w:lvl w:ilvl="4" w:tplc="BBBCACBA">
      <w:numFmt w:val="none"/>
      <w:lvlText w:val=""/>
      <w:lvlJc w:val="left"/>
      <w:pPr>
        <w:tabs>
          <w:tab w:val="num" w:pos="360"/>
        </w:tabs>
      </w:pPr>
    </w:lvl>
    <w:lvl w:ilvl="5" w:tplc="C7861D46">
      <w:numFmt w:val="none"/>
      <w:lvlText w:val=""/>
      <w:lvlJc w:val="left"/>
      <w:pPr>
        <w:tabs>
          <w:tab w:val="num" w:pos="360"/>
        </w:tabs>
      </w:pPr>
    </w:lvl>
    <w:lvl w:ilvl="6" w:tplc="485C46FA">
      <w:numFmt w:val="none"/>
      <w:lvlText w:val=""/>
      <w:lvlJc w:val="left"/>
      <w:pPr>
        <w:tabs>
          <w:tab w:val="num" w:pos="360"/>
        </w:tabs>
      </w:pPr>
    </w:lvl>
    <w:lvl w:ilvl="7" w:tplc="3790077E">
      <w:numFmt w:val="none"/>
      <w:lvlText w:val=""/>
      <w:lvlJc w:val="left"/>
      <w:pPr>
        <w:tabs>
          <w:tab w:val="num" w:pos="360"/>
        </w:tabs>
      </w:pPr>
    </w:lvl>
    <w:lvl w:ilvl="8" w:tplc="EFC647E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CDC10B3"/>
    <w:multiLevelType w:val="hybridMultilevel"/>
    <w:tmpl w:val="740C5780"/>
    <w:lvl w:ilvl="0" w:tplc="832A812E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42" w15:restartNumberingAfterBreak="0">
    <w:nsid w:val="6E0516F7"/>
    <w:multiLevelType w:val="hybridMultilevel"/>
    <w:tmpl w:val="76F647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1F7141"/>
    <w:multiLevelType w:val="hybridMultilevel"/>
    <w:tmpl w:val="B6C053A6"/>
    <w:lvl w:ilvl="0" w:tplc="FC169E8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5D53257"/>
    <w:multiLevelType w:val="hybridMultilevel"/>
    <w:tmpl w:val="CB16BF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0F5D5F"/>
    <w:multiLevelType w:val="hybridMultilevel"/>
    <w:tmpl w:val="BDD2A2E2"/>
    <w:lvl w:ilvl="0" w:tplc="B878727C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6"/>
  </w:num>
  <w:num w:numId="3">
    <w:abstractNumId w:val="22"/>
  </w:num>
  <w:num w:numId="4">
    <w:abstractNumId w:val="27"/>
  </w:num>
  <w:num w:numId="5">
    <w:abstractNumId w:val="41"/>
  </w:num>
  <w:num w:numId="6">
    <w:abstractNumId w:val="10"/>
  </w:num>
  <w:num w:numId="7">
    <w:abstractNumId w:val="15"/>
  </w:num>
  <w:num w:numId="8">
    <w:abstractNumId w:val="28"/>
  </w:num>
  <w:num w:numId="9">
    <w:abstractNumId w:val="20"/>
  </w:num>
  <w:num w:numId="10">
    <w:abstractNumId w:val="2"/>
  </w:num>
  <w:num w:numId="11">
    <w:abstractNumId w:val="40"/>
  </w:num>
  <w:num w:numId="12">
    <w:abstractNumId w:val="43"/>
  </w:num>
  <w:num w:numId="13">
    <w:abstractNumId w:val="45"/>
  </w:num>
  <w:num w:numId="14">
    <w:abstractNumId w:val="33"/>
  </w:num>
  <w:num w:numId="15">
    <w:abstractNumId w:val="14"/>
  </w:num>
  <w:num w:numId="16">
    <w:abstractNumId w:val="34"/>
  </w:num>
  <w:num w:numId="17">
    <w:abstractNumId w:val="30"/>
  </w:num>
  <w:num w:numId="18">
    <w:abstractNumId w:val="31"/>
  </w:num>
  <w:num w:numId="19">
    <w:abstractNumId w:val="9"/>
  </w:num>
  <w:num w:numId="20">
    <w:abstractNumId w:val="3"/>
  </w:num>
  <w:num w:numId="21">
    <w:abstractNumId w:val="38"/>
  </w:num>
  <w:num w:numId="22">
    <w:abstractNumId w:val="39"/>
  </w:num>
  <w:num w:numId="23">
    <w:abstractNumId w:val="4"/>
  </w:num>
  <w:num w:numId="24">
    <w:abstractNumId w:val="18"/>
  </w:num>
  <w:num w:numId="25">
    <w:abstractNumId w:val="13"/>
  </w:num>
  <w:num w:numId="26">
    <w:abstractNumId w:val="44"/>
  </w:num>
  <w:num w:numId="27">
    <w:abstractNumId w:val="42"/>
  </w:num>
  <w:num w:numId="28">
    <w:abstractNumId w:val="25"/>
  </w:num>
  <w:num w:numId="29">
    <w:abstractNumId w:val="6"/>
  </w:num>
  <w:num w:numId="30">
    <w:abstractNumId w:val="12"/>
  </w:num>
  <w:num w:numId="31">
    <w:abstractNumId w:val="29"/>
  </w:num>
  <w:num w:numId="32">
    <w:abstractNumId w:val="24"/>
  </w:num>
  <w:num w:numId="33">
    <w:abstractNumId w:val="7"/>
  </w:num>
  <w:num w:numId="34">
    <w:abstractNumId w:val="35"/>
  </w:num>
  <w:num w:numId="35">
    <w:abstractNumId w:val="37"/>
  </w:num>
  <w:num w:numId="36">
    <w:abstractNumId w:val="5"/>
  </w:num>
  <w:num w:numId="37">
    <w:abstractNumId w:val="0"/>
  </w:num>
  <w:num w:numId="38">
    <w:abstractNumId w:val="19"/>
  </w:num>
  <w:num w:numId="39">
    <w:abstractNumId w:val="17"/>
  </w:num>
  <w:num w:numId="40">
    <w:abstractNumId w:val="36"/>
  </w:num>
  <w:num w:numId="41">
    <w:abstractNumId w:val="21"/>
  </w:num>
  <w:num w:numId="42">
    <w:abstractNumId w:val="23"/>
  </w:num>
  <w:num w:numId="43">
    <w:abstractNumId w:val="32"/>
  </w:num>
  <w:num w:numId="44">
    <w:abstractNumId w:val="16"/>
  </w:num>
  <w:num w:numId="45">
    <w:abstractNumId w:val="26"/>
  </w:num>
  <w:num w:numId="46">
    <w:abstractNumId w:val="1"/>
  </w:num>
  <w:num w:numId="47">
    <w:abstractNumId w:val="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6906"/>
    <w:rsid w:val="00007D30"/>
    <w:rsid w:val="00013259"/>
    <w:rsid w:val="00013418"/>
    <w:rsid w:val="00014768"/>
    <w:rsid w:val="00016531"/>
    <w:rsid w:val="00017CC1"/>
    <w:rsid w:val="00021F16"/>
    <w:rsid w:val="000232AF"/>
    <w:rsid w:val="0003227A"/>
    <w:rsid w:val="00033892"/>
    <w:rsid w:val="0003639F"/>
    <w:rsid w:val="000403FA"/>
    <w:rsid w:val="00041C18"/>
    <w:rsid w:val="00041E18"/>
    <w:rsid w:val="000452DA"/>
    <w:rsid w:val="000456E2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674C"/>
    <w:rsid w:val="00083F50"/>
    <w:rsid w:val="00087BBA"/>
    <w:rsid w:val="000907B7"/>
    <w:rsid w:val="0009388F"/>
    <w:rsid w:val="00093975"/>
    <w:rsid w:val="00096D59"/>
    <w:rsid w:val="0009703F"/>
    <w:rsid w:val="00097163"/>
    <w:rsid w:val="000A0BD7"/>
    <w:rsid w:val="000A3757"/>
    <w:rsid w:val="000A5A81"/>
    <w:rsid w:val="000A64E6"/>
    <w:rsid w:val="000A7389"/>
    <w:rsid w:val="000B5E0C"/>
    <w:rsid w:val="000B6140"/>
    <w:rsid w:val="000B640A"/>
    <w:rsid w:val="000B70F4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633D"/>
    <w:rsid w:val="000D6519"/>
    <w:rsid w:val="000D6C28"/>
    <w:rsid w:val="000E26CC"/>
    <w:rsid w:val="000F1A2A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5179"/>
    <w:rsid w:val="00116C03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F4C"/>
    <w:rsid w:val="001439E9"/>
    <w:rsid w:val="00144354"/>
    <w:rsid w:val="00150BAE"/>
    <w:rsid w:val="00152DE9"/>
    <w:rsid w:val="00155FA4"/>
    <w:rsid w:val="001571F8"/>
    <w:rsid w:val="00157BBD"/>
    <w:rsid w:val="00160DFE"/>
    <w:rsid w:val="001624E1"/>
    <w:rsid w:val="001639DA"/>
    <w:rsid w:val="001650E8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5D69"/>
    <w:rsid w:val="001D40D2"/>
    <w:rsid w:val="001D7857"/>
    <w:rsid w:val="001E021C"/>
    <w:rsid w:val="001E14AC"/>
    <w:rsid w:val="001E1624"/>
    <w:rsid w:val="001E24A5"/>
    <w:rsid w:val="001E7800"/>
    <w:rsid w:val="001F0BDA"/>
    <w:rsid w:val="001F1F35"/>
    <w:rsid w:val="001F22F7"/>
    <w:rsid w:val="001F4052"/>
    <w:rsid w:val="001F5F8F"/>
    <w:rsid w:val="00200441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64BE1"/>
    <w:rsid w:val="00264FE1"/>
    <w:rsid w:val="002670DD"/>
    <w:rsid w:val="002677C8"/>
    <w:rsid w:val="00267A30"/>
    <w:rsid w:val="00277D8A"/>
    <w:rsid w:val="0028169C"/>
    <w:rsid w:val="00285348"/>
    <w:rsid w:val="002864F1"/>
    <w:rsid w:val="00287BB9"/>
    <w:rsid w:val="00291A99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3618"/>
    <w:rsid w:val="00335673"/>
    <w:rsid w:val="0033630D"/>
    <w:rsid w:val="00340294"/>
    <w:rsid w:val="00346356"/>
    <w:rsid w:val="00347551"/>
    <w:rsid w:val="00351859"/>
    <w:rsid w:val="00351C0E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57ED"/>
    <w:rsid w:val="003C6103"/>
    <w:rsid w:val="003D1917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349F"/>
    <w:rsid w:val="003F37D4"/>
    <w:rsid w:val="003F4FB5"/>
    <w:rsid w:val="003F73C1"/>
    <w:rsid w:val="00401061"/>
    <w:rsid w:val="0040388F"/>
    <w:rsid w:val="00404196"/>
    <w:rsid w:val="00405F60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4CB7"/>
    <w:rsid w:val="00464D49"/>
    <w:rsid w:val="00465F60"/>
    <w:rsid w:val="0047169A"/>
    <w:rsid w:val="0047422D"/>
    <w:rsid w:val="00480058"/>
    <w:rsid w:val="00483477"/>
    <w:rsid w:val="00487AFC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146C"/>
    <w:rsid w:val="004F1A87"/>
    <w:rsid w:val="004F76D0"/>
    <w:rsid w:val="004F7FB2"/>
    <w:rsid w:val="005017D9"/>
    <w:rsid w:val="00503AC6"/>
    <w:rsid w:val="00503B9A"/>
    <w:rsid w:val="0050486D"/>
    <w:rsid w:val="0050608C"/>
    <w:rsid w:val="005113E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4923"/>
    <w:rsid w:val="005553D7"/>
    <w:rsid w:val="005577B0"/>
    <w:rsid w:val="00560CCC"/>
    <w:rsid w:val="005660C5"/>
    <w:rsid w:val="00576DAB"/>
    <w:rsid w:val="00576E19"/>
    <w:rsid w:val="0058168D"/>
    <w:rsid w:val="005855A9"/>
    <w:rsid w:val="00591406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648F"/>
    <w:rsid w:val="005A700E"/>
    <w:rsid w:val="005A71A9"/>
    <w:rsid w:val="005B0891"/>
    <w:rsid w:val="005B38CA"/>
    <w:rsid w:val="005B419F"/>
    <w:rsid w:val="005B43E7"/>
    <w:rsid w:val="005B552D"/>
    <w:rsid w:val="005B69F4"/>
    <w:rsid w:val="005C04B6"/>
    <w:rsid w:val="005C0A60"/>
    <w:rsid w:val="005C0A67"/>
    <w:rsid w:val="005D08A2"/>
    <w:rsid w:val="005D313B"/>
    <w:rsid w:val="005D372D"/>
    <w:rsid w:val="005D407C"/>
    <w:rsid w:val="005D5B01"/>
    <w:rsid w:val="005D7067"/>
    <w:rsid w:val="005E307B"/>
    <w:rsid w:val="005E3293"/>
    <w:rsid w:val="005E757A"/>
    <w:rsid w:val="005F4DF1"/>
    <w:rsid w:val="005F4F7E"/>
    <w:rsid w:val="005F5B73"/>
    <w:rsid w:val="00600BCF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B1B9B"/>
    <w:rsid w:val="006B2B57"/>
    <w:rsid w:val="006B2D32"/>
    <w:rsid w:val="006B37FD"/>
    <w:rsid w:val="006B71CD"/>
    <w:rsid w:val="006B71FD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F0FF6"/>
    <w:rsid w:val="006F3761"/>
    <w:rsid w:val="006F4AE5"/>
    <w:rsid w:val="006F51E7"/>
    <w:rsid w:val="006F6094"/>
    <w:rsid w:val="00700683"/>
    <w:rsid w:val="00703377"/>
    <w:rsid w:val="00703ECB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325C"/>
    <w:rsid w:val="007843FD"/>
    <w:rsid w:val="00784644"/>
    <w:rsid w:val="007866D8"/>
    <w:rsid w:val="00790486"/>
    <w:rsid w:val="00792478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36C5"/>
    <w:rsid w:val="008838A2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0C36"/>
    <w:rsid w:val="008B4887"/>
    <w:rsid w:val="008B654E"/>
    <w:rsid w:val="008B6C0E"/>
    <w:rsid w:val="008B765B"/>
    <w:rsid w:val="008C016C"/>
    <w:rsid w:val="008C31B8"/>
    <w:rsid w:val="008C699D"/>
    <w:rsid w:val="008D07A7"/>
    <w:rsid w:val="008D0C5D"/>
    <w:rsid w:val="008D4C2A"/>
    <w:rsid w:val="008E003E"/>
    <w:rsid w:val="008E20C6"/>
    <w:rsid w:val="008E575D"/>
    <w:rsid w:val="008F0686"/>
    <w:rsid w:val="008F14C9"/>
    <w:rsid w:val="008F2C39"/>
    <w:rsid w:val="008F2D90"/>
    <w:rsid w:val="008F2F15"/>
    <w:rsid w:val="008F3934"/>
    <w:rsid w:val="008F3E81"/>
    <w:rsid w:val="008F656E"/>
    <w:rsid w:val="008F712C"/>
    <w:rsid w:val="00903720"/>
    <w:rsid w:val="00903A2E"/>
    <w:rsid w:val="00904E91"/>
    <w:rsid w:val="00905146"/>
    <w:rsid w:val="00906512"/>
    <w:rsid w:val="00907B9A"/>
    <w:rsid w:val="00911CCC"/>
    <w:rsid w:val="00913265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6E47"/>
    <w:rsid w:val="0095753E"/>
    <w:rsid w:val="00961504"/>
    <w:rsid w:val="00962537"/>
    <w:rsid w:val="009629B6"/>
    <w:rsid w:val="00965767"/>
    <w:rsid w:val="009743FF"/>
    <w:rsid w:val="00974D0B"/>
    <w:rsid w:val="0097628C"/>
    <w:rsid w:val="009768C8"/>
    <w:rsid w:val="00977130"/>
    <w:rsid w:val="00977F25"/>
    <w:rsid w:val="009801FA"/>
    <w:rsid w:val="009822D2"/>
    <w:rsid w:val="00984E6B"/>
    <w:rsid w:val="0098650B"/>
    <w:rsid w:val="00992C56"/>
    <w:rsid w:val="009947CC"/>
    <w:rsid w:val="00994DBF"/>
    <w:rsid w:val="00995628"/>
    <w:rsid w:val="009A0FB5"/>
    <w:rsid w:val="009A2EFB"/>
    <w:rsid w:val="009A78E3"/>
    <w:rsid w:val="009A7A7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201C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49D"/>
    <w:rsid w:val="00A309CB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7B89"/>
    <w:rsid w:val="00A9062D"/>
    <w:rsid w:val="00A9321F"/>
    <w:rsid w:val="00A9422E"/>
    <w:rsid w:val="00A95107"/>
    <w:rsid w:val="00AA4BD4"/>
    <w:rsid w:val="00AB4703"/>
    <w:rsid w:val="00AB4DBF"/>
    <w:rsid w:val="00AB7F67"/>
    <w:rsid w:val="00AC2107"/>
    <w:rsid w:val="00AC3C2C"/>
    <w:rsid w:val="00AC465F"/>
    <w:rsid w:val="00AC4E86"/>
    <w:rsid w:val="00AC5128"/>
    <w:rsid w:val="00AC6056"/>
    <w:rsid w:val="00AC6BFD"/>
    <w:rsid w:val="00AD144B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65E9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518A8"/>
    <w:rsid w:val="00B5261D"/>
    <w:rsid w:val="00B52FE9"/>
    <w:rsid w:val="00B54699"/>
    <w:rsid w:val="00B54D66"/>
    <w:rsid w:val="00B54FDB"/>
    <w:rsid w:val="00B576CD"/>
    <w:rsid w:val="00B60A00"/>
    <w:rsid w:val="00B62468"/>
    <w:rsid w:val="00B636AB"/>
    <w:rsid w:val="00B63A43"/>
    <w:rsid w:val="00B63BED"/>
    <w:rsid w:val="00B64678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D5F"/>
    <w:rsid w:val="00B841E6"/>
    <w:rsid w:val="00B92E02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FF6"/>
    <w:rsid w:val="00BF490A"/>
    <w:rsid w:val="00BF6FD5"/>
    <w:rsid w:val="00BF7E5E"/>
    <w:rsid w:val="00C007DF"/>
    <w:rsid w:val="00C05A30"/>
    <w:rsid w:val="00C06F2A"/>
    <w:rsid w:val="00C07944"/>
    <w:rsid w:val="00C11D7A"/>
    <w:rsid w:val="00C12C83"/>
    <w:rsid w:val="00C1365F"/>
    <w:rsid w:val="00C163CE"/>
    <w:rsid w:val="00C20C0E"/>
    <w:rsid w:val="00C2294F"/>
    <w:rsid w:val="00C23E3B"/>
    <w:rsid w:val="00C272AF"/>
    <w:rsid w:val="00C318AC"/>
    <w:rsid w:val="00C32030"/>
    <w:rsid w:val="00C3598C"/>
    <w:rsid w:val="00C37122"/>
    <w:rsid w:val="00C40263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622D"/>
    <w:rsid w:val="00C671CF"/>
    <w:rsid w:val="00C70FCB"/>
    <w:rsid w:val="00C71921"/>
    <w:rsid w:val="00C749BF"/>
    <w:rsid w:val="00C74D93"/>
    <w:rsid w:val="00C75243"/>
    <w:rsid w:val="00C75709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C0802"/>
    <w:rsid w:val="00CC0986"/>
    <w:rsid w:val="00CC42AB"/>
    <w:rsid w:val="00CC6E19"/>
    <w:rsid w:val="00CD0076"/>
    <w:rsid w:val="00CD1444"/>
    <w:rsid w:val="00CD1C52"/>
    <w:rsid w:val="00CD612A"/>
    <w:rsid w:val="00CD72AE"/>
    <w:rsid w:val="00CD7A30"/>
    <w:rsid w:val="00CD7D37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11C32"/>
    <w:rsid w:val="00D130DF"/>
    <w:rsid w:val="00D13416"/>
    <w:rsid w:val="00D13AE9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5D9F"/>
    <w:rsid w:val="00D64A8F"/>
    <w:rsid w:val="00D714B1"/>
    <w:rsid w:val="00D72849"/>
    <w:rsid w:val="00D72ED1"/>
    <w:rsid w:val="00D7462A"/>
    <w:rsid w:val="00D82813"/>
    <w:rsid w:val="00D83770"/>
    <w:rsid w:val="00D85786"/>
    <w:rsid w:val="00D9695C"/>
    <w:rsid w:val="00DA0354"/>
    <w:rsid w:val="00DA257A"/>
    <w:rsid w:val="00DA2B6E"/>
    <w:rsid w:val="00DA4777"/>
    <w:rsid w:val="00DA4A35"/>
    <w:rsid w:val="00DA50C5"/>
    <w:rsid w:val="00DA6533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730B"/>
    <w:rsid w:val="00DF0457"/>
    <w:rsid w:val="00DF1641"/>
    <w:rsid w:val="00DF1A7A"/>
    <w:rsid w:val="00DF216E"/>
    <w:rsid w:val="00E01A33"/>
    <w:rsid w:val="00E06A9C"/>
    <w:rsid w:val="00E06DB2"/>
    <w:rsid w:val="00E10EF7"/>
    <w:rsid w:val="00E11866"/>
    <w:rsid w:val="00E14A2F"/>
    <w:rsid w:val="00E15E28"/>
    <w:rsid w:val="00E216AB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81374"/>
    <w:rsid w:val="00E83001"/>
    <w:rsid w:val="00E866C5"/>
    <w:rsid w:val="00E90430"/>
    <w:rsid w:val="00E905ED"/>
    <w:rsid w:val="00E93148"/>
    <w:rsid w:val="00E963E6"/>
    <w:rsid w:val="00E979B4"/>
    <w:rsid w:val="00EA07EE"/>
    <w:rsid w:val="00EA0824"/>
    <w:rsid w:val="00EA167A"/>
    <w:rsid w:val="00EA58EC"/>
    <w:rsid w:val="00EA6A87"/>
    <w:rsid w:val="00EA6B73"/>
    <w:rsid w:val="00EB6312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7E63"/>
    <w:rsid w:val="00F00213"/>
    <w:rsid w:val="00F00382"/>
    <w:rsid w:val="00F01DFD"/>
    <w:rsid w:val="00F02885"/>
    <w:rsid w:val="00F05AC4"/>
    <w:rsid w:val="00F0669D"/>
    <w:rsid w:val="00F06AEB"/>
    <w:rsid w:val="00F10AE2"/>
    <w:rsid w:val="00F1119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A89"/>
    <w:rsid w:val="00FC3074"/>
    <w:rsid w:val="00FD2797"/>
    <w:rsid w:val="00FE35A4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624D12"/>
  <w15:chartTrackingRefBased/>
  <w15:docId w15:val="{C176AB94-0453-4A30-88B6-98FAD0C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F6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6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7">
    <w:name w:val="FollowedHyperlink"/>
    <w:rsid w:val="00AD427D"/>
    <w:rPr>
      <w:color w:val="800080"/>
      <w:u w:val="single"/>
    </w:rPr>
  </w:style>
  <w:style w:type="character" w:styleId="af8">
    <w:name w:val="footnote reference"/>
    <w:rsid w:val="00AD427D"/>
    <w:rPr>
      <w:vertAlign w:val="superscript"/>
    </w:rPr>
  </w:style>
  <w:style w:type="paragraph" w:styleId="af9">
    <w:name w:val="footnote text"/>
    <w:basedOn w:val="a"/>
    <w:link w:val="afa"/>
    <w:rsid w:val="00AD427D"/>
    <w:rPr>
      <w:sz w:val="20"/>
      <w:szCs w:val="20"/>
    </w:rPr>
  </w:style>
  <w:style w:type="character" w:customStyle="1" w:styleId="afa">
    <w:name w:val="Текст сноски Знак"/>
    <w:link w:val="af9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0">
    <w:name w:val="Знак7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6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CDD7-3157-4DB1-851A-3C13DA47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38</Pages>
  <Words>9115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21</cp:revision>
  <cp:lastPrinted>2019-06-19T07:35:00Z</cp:lastPrinted>
  <dcterms:created xsi:type="dcterms:W3CDTF">2019-06-18T01:59:00Z</dcterms:created>
  <dcterms:modified xsi:type="dcterms:W3CDTF">2019-08-04T23:18:00Z</dcterms:modified>
</cp:coreProperties>
</file>