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D02BD7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4E307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344D18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апреля 2018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344D1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D9637D" w:rsidRPr="00447A2F" w:rsidRDefault="00D9637D" w:rsidP="00D9637D">
      <w:pPr>
        <w:ind w:firstLine="0"/>
        <w:jc w:val="center"/>
        <w:outlineLvl w:val="0"/>
        <w:rPr>
          <w:b/>
          <w:sz w:val="28"/>
          <w:szCs w:val="28"/>
        </w:rPr>
      </w:pPr>
      <w:r w:rsidRPr="00447A2F">
        <w:rPr>
          <w:b/>
          <w:sz w:val="28"/>
          <w:szCs w:val="28"/>
        </w:rPr>
        <w:t>О внесении изменений в постановление администрации Арсеньевского</w:t>
      </w:r>
    </w:p>
    <w:p w:rsidR="00D9637D" w:rsidRPr="00447A2F" w:rsidRDefault="00D9637D" w:rsidP="00D9637D">
      <w:pPr>
        <w:ind w:firstLine="0"/>
        <w:jc w:val="center"/>
        <w:outlineLvl w:val="0"/>
        <w:rPr>
          <w:b/>
          <w:sz w:val="28"/>
          <w:szCs w:val="28"/>
        </w:rPr>
      </w:pPr>
      <w:r w:rsidRPr="00447A2F">
        <w:rPr>
          <w:b/>
          <w:sz w:val="28"/>
          <w:szCs w:val="28"/>
        </w:rPr>
        <w:t>городского округа от 01 июля 2010</w:t>
      </w:r>
      <w:r w:rsidR="00570213">
        <w:rPr>
          <w:b/>
          <w:sz w:val="28"/>
          <w:szCs w:val="28"/>
        </w:rPr>
        <w:t xml:space="preserve"> </w:t>
      </w:r>
      <w:r w:rsidRPr="00447A2F">
        <w:rPr>
          <w:b/>
          <w:sz w:val="28"/>
          <w:szCs w:val="28"/>
        </w:rPr>
        <w:t>г</w:t>
      </w:r>
      <w:r w:rsidR="00570213">
        <w:rPr>
          <w:b/>
          <w:sz w:val="28"/>
          <w:szCs w:val="28"/>
        </w:rPr>
        <w:t>ода</w:t>
      </w:r>
      <w:r w:rsidRPr="00447A2F">
        <w:rPr>
          <w:b/>
          <w:sz w:val="28"/>
          <w:szCs w:val="28"/>
        </w:rPr>
        <w:t xml:space="preserve"> № 462-па «Об утверждении </w:t>
      </w:r>
    </w:p>
    <w:p w:rsidR="00D9637D" w:rsidRPr="00447A2F" w:rsidRDefault="00D9637D" w:rsidP="00D9637D">
      <w:pPr>
        <w:ind w:firstLine="0"/>
        <w:jc w:val="center"/>
        <w:outlineLvl w:val="0"/>
        <w:rPr>
          <w:b/>
          <w:sz w:val="28"/>
          <w:szCs w:val="28"/>
        </w:rPr>
      </w:pPr>
      <w:r w:rsidRPr="00447A2F">
        <w:rPr>
          <w:b/>
          <w:sz w:val="28"/>
          <w:szCs w:val="28"/>
        </w:rPr>
        <w:t>административного регламента по предоставлению муниципальной услуги «</w:t>
      </w:r>
      <w:r w:rsidR="001F743F">
        <w:rPr>
          <w:b/>
          <w:sz w:val="28"/>
          <w:szCs w:val="28"/>
        </w:rPr>
        <w:t>Предоставление информации на основе документов Архивного фонда Российской Федерации и других архивных документов</w:t>
      </w:r>
      <w:r w:rsidRPr="00447A2F">
        <w:rPr>
          <w:b/>
          <w:sz w:val="28"/>
          <w:szCs w:val="28"/>
        </w:rPr>
        <w:t>»</w:t>
      </w:r>
    </w:p>
    <w:p w:rsidR="00D73992" w:rsidRDefault="00D73992" w:rsidP="009678F4">
      <w:pPr>
        <w:spacing w:line="360" w:lineRule="auto"/>
        <w:ind w:firstLine="0"/>
        <w:rPr>
          <w:sz w:val="28"/>
          <w:szCs w:val="28"/>
        </w:rPr>
      </w:pPr>
    </w:p>
    <w:p w:rsidR="0069734C" w:rsidRPr="0069734C" w:rsidRDefault="0069734C" w:rsidP="0069734C">
      <w:pPr>
        <w:spacing w:line="360" w:lineRule="auto"/>
        <w:rPr>
          <w:szCs w:val="26"/>
        </w:rPr>
      </w:pPr>
      <w:r w:rsidRPr="0069734C">
        <w:rPr>
          <w:szCs w:val="26"/>
        </w:rPr>
        <w:t xml:space="preserve">В целях повышения качества и доступности результатов предоставления муниципальных услуг, в соответствии с Федеральным </w:t>
      </w:r>
      <w:hyperlink r:id="rId9" w:history="1">
        <w:r w:rsidRPr="0069734C">
          <w:rPr>
            <w:szCs w:val="26"/>
          </w:rPr>
          <w:t>законом</w:t>
        </w:r>
      </w:hyperlink>
      <w:r w:rsidRPr="0069734C">
        <w:rPr>
          <w:szCs w:val="26"/>
        </w:rPr>
        <w:t xml:space="preserve"> </w:t>
      </w:r>
      <w:r w:rsidRPr="0069734C">
        <w:rPr>
          <w:szCs w:val="26"/>
        </w:rPr>
        <w:br/>
        <w:t xml:space="preserve">от 27 июля 2010 года № 210-ФЗ «Об организации предоставления государственных и муниципальных услуг», Федеральным </w:t>
      </w:r>
      <w:hyperlink r:id="rId10" w:history="1">
        <w:r w:rsidRPr="0069734C">
          <w:rPr>
            <w:szCs w:val="26"/>
          </w:rPr>
          <w:t>законом</w:t>
        </w:r>
      </w:hyperlink>
      <w:r w:rsidRPr="0069734C">
        <w:rPr>
          <w:szCs w:val="26"/>
        </w:rPr>
        <w:t xml:space="preserve"> от 22 октября 2004 года </w:t>
      </w:r>
      <w:r>
        <w:rPr>
          <w:szCs w:val="26"/>
        </w:rPr>
        <w:br/>
      </w:r>
      <w:r w:rsidRPr="0069734C">
        <w:rPr>
          <w:szCs w:val="26"/>
        </w:rPr>
        <w:t>№ 125-ФЗ «Об архивном деле в Российской Федерации», Указом Президента Российской Федерации от 07 мая 2012 года № 601 «Об основных направлениях совершенствования системы государственного управления», н</w:t>
      </w:r>
      <w:r w:rsidR="00544505">
        <w:rPr>
          <w:szCs w:val="26"/>
        </w:rPr>
        <w:t>а основании письма администрации</w:t>
      </w:r>
      <w:r w:rsidRPr="0069734C">
        <w:rPr>
          <w:szCs w:val="26"/>
        </w:rPr>
        <w:t xml:space="preserve"> Приморского края от 01 августа 2017 года № 11/9060, руководствуясь статьями 45, 51 </w:t>
      </w:r>
      <w:hyperlink r:id="rId11" w:history="1">
        <w:r w:rsidRPr="0069734C">
          <w:rPr>
            <w:szCs w:val="26"/>
          </w:rPr>
          <w:t>Устав</w:t>
        </w:r>
      </w:hyperlink>
      <w:r w:rsidRPr="0069734C">
        <w:rPr>
          <w:szCs w:val="26"/>
        </w:rPr>
        <w:t>а Арсеньевского городского округа, администрация Арсеньевского городского округа</w:t>
      </w:r>
    </w:p>
    <w:p w:rsidR="0069734C" w:rsidRDefault="0069734C" w:rsidP="00D9637D">
      <w:pPr>
        <w:tabs>
          <w:tab w:val="left" w:pos="8041"/>
        </w:tabs>
        <w:ind w:firstLine="0"/>
        <w:rPr>
          <w:szCs w:val="26"/>
        </w:rPr>
      </w:pPr>
    </w:p>
    <w:p w:rsidR="00D9637D" w:rsidRPr="009D5E5F" w:rsidRDefault="00D9637D" w:rsidP="00D9637D">
      <w:pPr>
        <w:tabs>
          <w:tab w:val="left" w:pos="8041"/>
        </w:tabs>
        <w:ind w:firstLine="0"/>
        <w:rPr>
          <w:szCs w:val="26"/>
        </w:rPr>
      </w:pPr>
      <w:r w:rsidRPr="009D5E5F">
        <w:rPr>
          <w:szCs w:val="26"/>
        </w:rPr>
        <w:t>ПОСТАНОВЛЯЕТ:</w:t>
      </w:r>
    </w:p>
    <w:p w:rsidR="00D9637D" w:rsidRPr="009D5E5F" w:rsidRDefault="00D9637D" w:rsidP="00D9637D">
      <w:pPr>
        <w:tabs>
          <w:tab w:val="left" w:pos="1122"/>
          <w:tab w:val="left" w:pos="8041"/>
        </w:tabs>
        <w:spacing w:line="360" w:lineRule="auto"/>
        <w:ind w:firstLine="748"/>
        <w:rPr>
          <w:szCs w:val="26"/>
        </w:rPr>
      </w:pPr>
    </w:p>
    <w:p w:rsidR="009E35B8" w:rsidRPr="009E35B8" w:rsidRDefault="00D9637D" w:rsidP="0069734C">
      <w:pPr>
        <w:spacing w:line="360" w:lineRule="auto"/>
        <w:ind w:firstLine="748"/>
        <w:rPr>
          <w:szCs w:val="26"/>
        </w:rPr>
      </w:pPr>
      <w:r w:rsidRPr="009D5E5F">
        <w:rPr>
          <w:szCs w:val="26"/>
        </w:rPr>
        <w:t xml:space="preserve">1. Внести </w:t>
      </w:r>
      <w:r w:rsidR="0069734C">
        <w:rPr>
          <w:szCs w:val="26"/>
        </w:rPr>
        <w:t xml:space="preserve">изменения </w:t>
      </w:r>
      <w:r w:rsidRPr="009D5E5F">
        <w:rPr>
          <w:szCs w:val="26"/>
        </w:rPr>
        <w:t>в административный регламент по предоставлению муниципальной услуги «</w:t>
      </w:r>
      <w:r w:rsidR="001F743F" w:rsidRPr="009D5E5F">
        <w:rPr>
          <w:szCs w:val="26"/>
        </w:rPr>
        <w:t>Предоставление информации на основе документов Архивного фонда Российской Федерации и других архивных документов</w:t>
      </w:r>
      <w:r w:rsidRPr="009D5E5F">
        <w:rPr>
          <w:szCs w:val="26"/>
        </w:rPr>
        <w:t xml:space="preserve">», утвержденный </w:t>
      </w:r>
      <w:hyperlink r:id="rId12" w:history="1">
        <w:r w:rsidRPr="009D5E5F">
          <w:rPr>
            <w:szCs w:val="26"/>
          </w:rPr>
          <w:t>постановление</w:t>
        </w:r>
      </w:hyperlink>
      <w:r w:rsidRPr="009D5E5F">
        <w:rPr>
          <w:szCs w:val="26"/>
        </w:rPr>
        <w:t xml:space="preserve">м администрации Арсеньевского городского округа </w:t>
      </w:r>
      <w:r w:rsidR="009D5E5F">
        <w:rPr>
          <w:szCs w:val="26"/>
        </w:rPr>
        <w:br/>
      </w:r>
      <w:r w:rsidRPr="009D5E5F">
        <w:rPr>
          <w:szCs w:val="26"/>
        </w:rPr>
        <w:t>от 01 ию</w:t>
      </w:r>
      <w:r w:rsidR="006B25A3" w:rsidRPr="009D5E5F">
        <w:rPr>
          <w:szCs w:val="26"/>
        </w:rPr>
        <w:t>ля 2010 года №  462-па</w:t>
      </w:r>
      <w:r w:rsidRPr="009D5E5F">
        <w:rPr>
          <w:szCs w:val="26"/>
        </w:rPr>
        <w:t xml:space="preserve"> </w:t>
      </w:r>
      <w:r w:rsidR="00B61933" w:rsidRPr="009D5E5F">
        <w:rPr>
          <w:szCs w:val="26"/>
        </w:rPr>
        <w:t>(в редакции</w:t>
      </w:r>
      <w:r w:rsidRPr="009D5E5F">
        <w:rPr>
          <w:szCs w:val="26"/>
        </w:rPr>
        <w:t xml:space="preserve"> </w:t>
      </w:r>
      <w:r w:rsidR="00570213" w:rsidRPr="009D5E5F">
        <w:rPr>
          <w:szCs w:val="26"/>
        </w:rPr>
        <w:t>постановления</w:t>
      </w:r>
      <w:r w:rsidRPr="009D5E5F">
        <w:rPr>
          <w:szCs w:val="26"/>
        </w:rPr>
        <w:t xml:space="preserve"> администрации город</w:t>
      </w:r>
      <w:r w:rsidR="00570213" w:rsidRPr="009D5E5F">
        <w:rPr>
          <w:szCs w:val="26"/>
        </w:rPr>
        <w:t>ского округа</w:t>
      </w:r>
      <w:r w:rsidR="003A04B5" w:rsidRPr="009D5E5F">
        <w:rPr>
          <w:szCs w:val="26"/>
        </w:rPr>
        <w:t xml:space="preserve"> от 24 сентября 2014 г</w:t>
      </w:r>
      <w:r w:rsidR="00570213" w:rsidRPr="009D5E5F">
        <w:rPr>
          <w:szCs w:val="26"/>
        </w:rPr>
        <w:t>ода</w:t>
      </w:r>
      <w:r w:rsidR="003A04B5" w:rsidRPr="009D5E5F">
        <w:rPr>
          <w:szCs w:val="26"/>
        </w:rPr>
        <w:t xml:space="preserve"> № 883-па</w:t>
      </w:r>
      <w:r w:rsidRPr="009D5E5F">
        <w:rPr>
          <w:szCs w:val="26"/>
        </w:rPr>
        <w:t>)</w:t>
      </w:r>
      <w:r w:rsidR="00544505">
        <w:rPr>
          <w:szCs w:val="26"/>
        </w:rPr>
        <w:t>,</w:t>
      </w:r>
      <w:r w:rsidR="000864D5" w:rsidRPr="009D5E5F">
        <w:rPr>
          <w:szCs w:val="26"/>
        </w:rPr>
        <w:t xml:space="preserve"> </w:t>
      </w:r>
      <w:r w:rsidR="0069734C" w:rsidRPr="0069734C">
        <w:rPr>
          <w:szCs w:val="26"/>
        </w:rPr>
        <w:t>изложив его в прилагаемой редакции</w:t>
      </w:r>
      <w:r w:rsidR="0069734C">
        <w:rPr>
          <w:szCs w:val="26"/>
        </w:rPr>
        <w:t>.</w:t>
      </w:r>
    </w:p>
    <w:p w:rsidR="009E35B8" w:rsidRPr="009E35B8" w:rsidRDefault="009E35B8" w:rsidP="009E35B8">
      <w:pPr>
        <w:widowControl/>
        <w:spacing w:line="360" w:lineRule="auto"/>
        <w:rPr>
          <w:bCs/>
          <w:szCs w:val="26"/>
        </w:rPr>
      </w:pPr>
      <w:r w:rsidRPr="009E35B8">
        <w:rPr>
          <w:szCs w:val="26"/>
        </w:rPr>
        <w:lastRenderedPageBreak/>
        <w:t xml:space="preserve">2. Организационному управлению администрации </w:t>
      </w:r>
      <w:r w:rsidRPr="009E35B8">
        <w:rPr>
          <w:bCs/>
          <w:szCs w:val="26"/>
        </w:rPr>
        <w:t xml:space="preserve">Арсеньевского городского округа </w:t>
      </w:r>
      <w:r w:rsidR="000C345A">
        <w:rPr>
          <w:bCs/>
          <w:szCs w:val="26"/>
        </w:rPr>
        <w:t>обеспечить</w:t>
      </w:r>
      <w:r w:rsidRPr="009E35B8">
        <w:rPr>
          <w:bCs/>
          <w:szCs w:val="26"/>
        </w:rPr>
        <w:t xml:space="preserve"> официально</w:t>
      </w:r>
      <w:r w:rsidR="000C345A">
        <w:rPr>
          <w:bCs/>
          <w:szCs w:val="26"/>
        </w:rPr>
        <w:t>е</w:t>
      </w:r>
      <w:r w:rsidRPr="009E35B8">
        <w:rPr>
          <w:bCs/>
          <w:szCs w:val="26"/>
        </w:rPr>
        <w:t xml:space="preserve"> опубликовани</w:t>
      </w:r>
      <w:r w:rsidR="000C345A">
        <w:rPr>
          <w:bCs/>
          <w:szCs w:val="26"/>
        </w:rPr>
        <w:t>е</w:t>
      </w:r>
      <w:r w:rsidRPr="009E35B8">
        <w:rPr>
          <w:bCs/>
          <w:szCs w:val="26"/>
        </w:rPr>
        <w:t xml:space="preserve"> и размещени</w:t>
      </w:r>
      <w:r w:rsidR="000C345A">
        <w:rPr>
          <w:bCs/>
          <w:szCs w:val="26"/>
        </w:rPr>
        <w:t>е</w:t>
      </w:r>
      <w:r w:rsidRPr="009E35B8">
        <w:rPr>
          <w:bCs/>
          <w:szCs w:val="26"/>
        </w:rPr>
        <w:t xml:space="preserve"> на официальном сайте</w:t>
      </w:r>
      <w:r w:rsidRPr="009E35B8">
        <w:rPr>
          <w:szCs w:val="26"/>
        </w:rPr>
        <w:t xml:space="preserve"> администрации </w:t>
      </w:r>
      <w:r w:rsidR="000C345A">
        <w:rPr>
          <w:bCs/>
          <w:szCs w:val="26"/>
        </w:rPr>
        <w:t>Арсеньевского городского округа настоящего постановления.</w:t>
      </w:r>
    </w:p>
    <w:p w:rsidR="009E35B8" w:rsidRPr="009E35B8" w:rsidRDefault="009E35B8" w:rsidP="009E35B8">
      <w:pPr>
        <w:widowControl/>
        <w:spacing w:line="360" w:lineRule="auto"/>
        <w:rPr>
          <w:bCs/>
          <w:szCs w:val="26"/>
        </w:rPr>
      </w:pPr>
      <w:r w:rsidRPr="009E35B8">
        <w:rPr>
          <w:bCs/>
          <w:szCs w:val="26"/>
        </w:rPr>
        <w:t>3. Настоящее постановление вступает в силу после его официального опубликования.</w:t>
      </w:r>
    </w:p>
    <w:p w:rsidR="009E35B8" w:rsidRDefault="009E35B8" w:rsidP="009E35B8">
      <w:pPr>
        <w:widowControl/>
        <w:ind w:firstLine="0"/>
        <w:rPr>
          <w:bCs/>
          <w:szCs w:val="26"/>
        </w:rPr>
      </w:pPr>
    </w:p>
    <w:p w:rsidR="009E35B8" w:rsidRPr="009E35B8" w:rsidRDefault="009E35B8" w:rsidP="009E35B8">
      <w:pPr>
        <w:widowControl/>
        <w:ind w:firstLine="0"/>
        <w:rPr>
          <w:bCs/>
          <w:szCs w:val="26"/>
        </w:rPr>
      </w:pPr>
    </w:p>
    <w:p w:rsidR="009E35B8" w:rsidRPr="009E35B8" w:rsidRDefault="009E35B8" w:rsidP="009E35B8">
      <w:pPr>
        <w:widowControl/>
        <w:ind w:firstLine="0"/>
        <w:rPr>
          <w:bCs/>
          <w:szCs w:val="26"/>
        </w:rPr>
      </w:pPr>
    </w:p>
    <w:p w:rsidR="00CE451C" w:rsidRDefault="009E35B8" w:rsidP="009E35B8">
      <w:pPr>
        <w:widowControl/>
        <w:ind w:firstLine="0"/>
        <w:rPr>
          <w:bCs/>
          <w:szCs w:val="26"/>
        </w:rPr>
      </w:pPr>
      <w:r w:rsidRPr="009E35B8">
        <w:rPr>
          <w:bCs/>
          <w:szCs w:val="26"/>
        </w:rPr>
        <w:t>Глава городского округа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     </w:t>
      </w:r>
      <w:r w:rsidR="0069734C">
        <w:rPr>
          <w:bCs/>
          <w:szCs w:val="26"/>
        </w:rPr>
        <w:t xml:space="preserve"> А.В. Коваль</w:t>
      </w: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p w:rsidR="001A497B" w:rsidRDefault="001A497B" w:rsidP="009E35B8">
      <w:pPr>
        <w:widowControl/>
        <w:ind w:firstLine="0"/>
        <w:rPr>
          <w:bCs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8"/>
        <w:gridCol w:w="5559"/>
      </w:tblGrid>
      <w:tr w:rsidR="001A497B" w:rsidRPr="00997F54" w:rsidTr="005F3441">
        <w:trPr>
          <w:trHeight w:val="1312"/>
        </w:trPr>
        <w:tc>
          <w:tcPr>
            <w:tcW w:w="4361" w:type="dxa"/>
            <w:shd w:val="clear" w:color="auto" w:fill="auto"/>
          </w:tcPr>
          <w:p w:rsidR="001A497B" w:rsidRPr="00997F54" w:rsidRDefault="001A497B" w:rsidP="005F3441">
            <w:pPr>
              <w:tabs>
                <w:tab w:val="left" w:pos="4253"/>
              </w:tabs>
              <w:rPr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auto"/>
          </w:tcPr>
          <w:p w:rsidR="001A497B" w:rsidRDefault="001A497B" w:rsidP="005F344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Приложение </w:t>
            </w:r>
          </w:p>
          <w:p w:rsidR="001A497B" w:rsidRPr="00997F54" w:rsidRDefault="001A497B" w:rsidP="005F3441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к</w:t>
            </w:r>
            <w:r w:rsidRPr="00997F54">
              <w:rPr>
                <w:szCs w:val="26"/>
              </w:rPr>
              <w:t xml:space="preserve"> постановлени</w:t>
            </w:r>
            <w:r>
              <w:rPr>
                <w:szCs w:val="26"/>
              </w:rPr>
              <w:t>ю</w:t>
            </w:r>
            <w:r w:rsidRPr="00997F54">
              <w:rPr>
                <w:szCs w:val="26"/>
              </w:rPr>
              <w:t xml:space="preserve"> администрации</w:t>
            </w:r>
          </w:p>
          <w:p w:rsidR="001A497B" w:rsidRPr="00997F54" w:rsidRDefault="001A497B" w:rsidP="005F3441">
            <w:pPr>
              <w:jc w:val="right"/>
              <w:rPr>
                <w:szCs w:val="26"/>
              </w:rPr>
            </w:pPr>
            <w:r w:rsidRPr="00997F54">
              <w:rPr>
                <w:szCs w:val="26"/>
              </w:rPr>
              <w:t>Арсеньевского городского округа</w:t>
            </w:r>
          </w:p>
          <w:p w:rsidR="001A497B" w:rsidRPr="00997F54" w:rsidRDefault="001A497B" w:rsidP="005F3441">
            <w:pPr>
              <w:jc w:val="right"/>
              <w:rPr>
                <w:szCs w:val="26"/>
                <w:u w:val="single"/>
              </w:rPr>
            </w:pPr>
            <w:r w:rsidRPr="00997F54">
              <w:rPr>
                <w:szCs w:val="26"/>
              </w:rPr>
              <w:t xml:space="preserve">от </w:t>
            </w:r>
            <w:bookmarkStart w:id="0" w:name="_GoBack"/>
            <w:bookmarkEnd w:id="0"/>
            <w:r w:rsidR="00344D18">
              <w:rPr>
                <w:szCs w:val="26"/>
                <w:u w:val="single"/>
              </w:rPr>
              <w:t>18 апреля 2018г.</w:t>
            </w:r>
            <w:r>
              <w:rPr>
                <w:szCs w:val="26"/>
              </w:rPr>
              <w:t xml:space="preserve">  </w:t>
            </w:r>
            <w:r w:rsidRPr="00997F54">
              <w:rPr>
                <w:szCs w:val="26"/>
              </w:rPr>
              <w:t xml:space="preserve">№ </w:t>
            </w:r>
            <w:r w:rsidR="00344D18">
              <w:rPr>
                <w:szCs w:val="26"/>
                <w:u w:val="single"/>
              </w:rPr>
              <w:t xml:space="preserve">250-па   </w:t>
            </w:r>
          </w:p>
          <w:p w:rsidR="001A497B" w:rsidRPr="00997F54" w:rsidRDefault="001A497B" w:rsidP="005F3441">
            <w:pPr>
              <w:jc w:val="right"/>
              <w:rPr>
                <w:sz w:val="24"/>
                <w:szCs w:val="24"/>
              </w:rPr>
            </w:pPr>
          </w:p>
        </w:tc>
      </w:tr>
    </w:tbl>
    <w:p w:rsidR="001A497B" w:rsidRDefault="001A497B" w:rsidP="001A497B">
      <w:pPr>
        <w:tabs>
          <w:tab w:val="left" w:pos="4253"/>
        </w:tabs>
        <w:rPr>
          <w:sz w:val="24"/>
          <w:szCs w:val="24"/>
        </w:rPr>
      </w:pPr>
    </w:p>
    <w:p w:rsidR="001A497B" w:rsidRDefault="001A497B" w:rsidP="001A497B">
      <w:pPr>
        <w:tabs>
          <w:tab w:val="left" w:pos="4253"/>
        </w:tabs>
        <w:rPr>
          <w:sz w:val="24"/>
          <w:szCs w:val="24"/>
        </w:rPr>
      </w:pPr>
    </w:p>
    <w:p w:rsidR="001A497B" w:rsidRDefault="001A497B" w:rsidP="001A497B">
      <w:pPr>
        <w:tabs>
          <w:tab w:val="left" w:pos="4253"/>
        </w:tabs>
        <w:rPr>
          <w:sz w:val="24"/>
          <w:szCs w:val="24"/>
        </w:rPr>
      </w:pPr>
    </w:p>
    <w:p w:rsidR="001A497B" w:rsidRPr="00A546AC" w:rsidRDefault="001A497B" w:rsidP="001A497B">
      <w:pPr>
        <w:jc w:val="center"/>
        <w:rPr>
          <w:sz w:val="28"/>
          <w:szCs w:val="28"/>
        </w:rPr>
      </w:pPr>
      <w:r w:rsidRPr="00A546AC">
        <w:rPr>
          <w:sz w:val="28"/>
          <w:szCs w:val="28"/>
        </w:rPr>
        <w:t>АДМИНИСТРАТИВНЫЙ РЕГЛАМЕНТ ПРЕДОСТАВЛЕНИЯ МУНИЦИПАЛЬНОЙ УСЛУГИ «ПРЕДОСТАВЛЕНИЕ ИНФОРМАЦИИ НА ОСНОВЕ ДОКУМЕНТОВ АРХИВНОГО ФОНДА РОССИЙСКОЙ ФЕДЕРАЦИИ И ДРУГИХ АРХИВНЫХ ДОКУМЕНТОВ»</w:t>
      </w:r>
    </w:p>
    <w:p w:rsidR="001A497B" w:rsidRPr="00A546AC" w:rsidRDefault="001A497B" w:rsidP="001A497B">
      <w:pPr>
        <w:jc w:val="center"/>
        <w:rPr>
          <w:sz w:val="28"/>
          <w:szCs w:val="28"/>
        </w:rPr>
      </w:pPr>
    </w:p>
    <w:p w:rsidR="001A497B" w:rsidRPr="00A546AC" w:rsidRDefault="001A497B" w:rsidP="001A497B">
      <w:pPr>
        <w:spacing w:line="360" w:lineRule="auto"/>
        <w:jc w:val="center"/>
        <w:rPr>
          <w:sz w:val="28"/>
          <w:szCs w:val="28"/>
        </w:rPr>
      </w:pPr>
      <w:r w:rsidRPr="00A546AC">
        <w:rPr>
          <w:sz w:val="28"/>
          <w:szCs w:val="28"/>
        </w:rPr>
        <w:t>I. ОБЩИЕ ПОЛОЖЕНИЯ</w:t>
      </w:r>
    </w:p>
    <w:p w:rsidR="001A497B" w:rsidRPr="004F4794" w:rsidRDefault="001A497B" w:rsidP="001A497B">
      <w:pPr>
        <w:pStyle w:val="af0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1.1. </w:t>
      </w:r>
      <w:r w:rsidRPr="004F4794">
        <w:rPr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 w:rsidR="001A497B" w:rsidRPr="0052158B" w:rsidRDefault="001A497B" w:rsidP="001A497B">
      <w:pPr>
        <w:contextualSpacing/>
        <w:rPr>
          <w:szCs w:val="26"/>
        </w:rPr>
      </w:pPr>
      <w:r w:rsidRPr="0052158B">
        <w:rPr>
          <w:szCs w:val="26"/>
        </w:rPr>
        <w:t>Настоящий административный регламент по предоставлению муниципальной услуги  «Предоставление информации на основе документов Архивного фонда Российской Федерации и других архивных документов» (далее - Регламент, муниципальная услуга),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Арсеньевского городского округа архивного отдела администрации Арсеньевского городского округа, начальника архивного отдела администрации Арсеньевского городского округа, муниципальных служащих администруции Арсеньевского городского округа. (дале</w:t>
      </w:r>
      <w:r>
        <w:rPr>
          <w:szCs w:val="26"/>
        </w:rPr>
        <w:t>е Администрация, архивный отдел</w:t>
      </w:r>
      <w:r w:rsidRPr="0052158B">
        <w:rPr>
          <w:szCs w:val="26"/>
        </w:rPr>
        <w:t>) 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Администрации.</w:t>
      </w:r>
    </w:p>
    <w:p w:rsidR="001A497B" w:rsidRPr="004F4794" w:rsidRDefault="001A497B" w:rsidP="001A497B">
      <w:pPr>
        <w:pStyle w:val="af0"/>
        <w:autoSpaceDE w:val="0"/>
        <w:autoSpaceDN w:val="0"/>
        <w:adjustRightInd w:val="0"/>
        <w:spacing w:before="120" w:after="0" w:line="360" w:lineRule="auto"/>
        <w:ind w:left="107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1.2. </w:t>
      </w:r>
      <w:r w:rsidRPr="004F4794">
        <w:rPr>
          <w:rFonts w:ascii="Times New Roman" w:hAnsi="Times New Roman"/>
          <w:b/>
          <w:sz w:val="26"/>
          <w:szCs w:val="26"/>
        </w:rPr>
        <w:t>Круг заявителей</w:t>
      </w:r>
    </w:p>
    <w:p w:rsidR="001A497B" w:rsidRPr="004F4794" w:rsidRDefault="001A497B" w:rsidP="001A497B">
      <w:pPr>
        <w:rPr>
          <w:szCs w:val="26"/>
        </w:rPr>
      </w:pPr>
      <w:r>
        <w:rPr>
          <w:szCs w:val="26"/>
        </w:rPr>
        <w:t xml:space="preserve">1.2.1. </w:t>
      </w:r>
      <w:r w:rsidRPr="004F4794">
        <w:rPr>
          <w:szCs w:val="26"/>
        </w:rPr>
        <w:t>Заявителями муниципальной услуги являются физические и юридические лица, обратившиеся в архивный отдел администрации Арсеньевского городского округа с запросом о предоставлени</w:t>
      </w:r>
      <w:r>
        <w:rPr>
          <w:szCs w:val="26"/>
        </w:rPr>
        <w:t>и</w:t>
      </w:r>
      <w:r w:rsidRPr="004F4794">
        <w:rPr>
          <w:szCs w:val="26"/>
        </w:rPr>
        <w:t xml:space="preserve"> информации на основе документов Архивного фонда Российской Федерации и других архивных документов (далее – заявители).</w:t>
      </w:r>
    </w:p>
    <w:p w:rsidR="001A497B" w:rsidRPr="004F4794" w:rsidRDefault="001A497B" w:rsidP="001A497B">
      <w:pPr>
        <w:rPr>
          <w:szCs w:val="26"/>
        </w:rPr>
      </w:pPr>
      <w:r>
        <w:rPr>
          <w:szCs w:val="26"/>
        </w:rPr>
        <w:t xml:space="preserve">1.2.2. </w:t>
      </w:r>
      <w:r w:rsidRPr="004F4794">
        <w:rPr>
          <w:szCs w:val="26"/>
        </w:rPr>
        <w:t xml:space="preserve">От имени заявителей, указанных  в подпункте </w:t>
      </w:r>
      <w:r w:rsidRPr="009423D7">
        <w:rPr>
          <w:szCs w:val="26"/>
        </w:rPr>
        <w:t>1.2.1.,</w:t>
      </w:r>
      <w:r w:rsidRPr="004F4794">
        <w:rPr>
          <w:szCs w:val="26"/>
        </w:rPr>
        <w:t xml:space="preserve"> настоящего пункта Регламента, за предоставлением муниципальной  услуги могут обращаться представители,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</w:t>
      </w:r>
      <w:r>
        <w:rPr>
          <w:szCs w:val="26"/>
        </w:rPr>
        <w:t>архивным отделом администрации Арсеньевского городского округа</w:t>
      </w:r>
      <w:r w:rsidRPr="004F4794">
        <w:rPr>
          <w:szCs w:val="26"/>
        </w:rPr>
        <w:t>, предоставляющ</w:t>
      </w:r>
      <w:r>
        <w:rPr>
          <w:szCs w:val="26"/>
        </w:rPr>
        <w:t>им</w:t>
      </w:r>
      <w:r w:rsidRPr="004F4794">
        <w:rPr>
          <w:szCs w:val="26"/>
        </w:rPr>
        <w:t xml:space="preserve"> муниципальную услугу (далее – представители заявителей).</w:t>
      </w:r>
    </w:p>
    <w:p w:rsidR="001A497B" w:rsidRPr="005921A4" w:rsidRDefault="001A497B" w:rsidP="001A497B">
      <w:pPr>
        <w:pStyle w:val="af0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106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1.3. </w:t>
      </w:r>
      <w:r w:rsidRPr="005921A4">
        <w:rPr>
          <w:rFonts w:ascii="Times New Roman" w:hAnsi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1A497B" w:rsidRPr="004E1A53" w:rsidRDefault="001A497B" w:rsidP="001A497B">
      <w:pPr>
        <w:contextualSpacing/>
        <w:rPr>
          <w:szCs w:val="26"/>
        </w:rPr>
      </w:pPr>
      <w:r w:rsidRPr="004E1A53">
        <w:rPr>
          <w:szCs w:val="26"/>
        </w:rPr>
        <w:t>1.3.1. Место нахождения, контактные данные Администрации,  предоставляющей муниципальную услугу, 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</w:t>
      </w:r>
      <w:r w:rsidRPr="004E1A53">
        <w:rPr>
          <w:b/>
          <w:szCs w:val="26"/>
        </w:rPr>
        <w:t xml:space="preserve">) </w:t>
      </w:r>
      <w:r w:rsidRPr="004E1A53">
        <w:rPr>
          <w:rStyle w:val="FontStyle84"/>
          <w:rFonts w:eastAsia="Calibri"/>
          <w:szCs w:val="26"/>
        </w:rPr>
        <w:t xml:space="preserve">в которых организуется предоставление муниципальной услуги, </w:t>
      </w:r>
      <w:r w:rsidRPr="004E1A53">
        <w:rPr>
          <w:szCs w:val="26"/>
        </w:rPr>
        <w:t xml:space="preserve">приведены в Приложении № 1 к  настоящему Регламенту. </w:t>
      </w:r>
    </w:p>
    <w:p w:rsidR="001A497B" w:rsidRPr="004E1A53" w:rsidRDefault="001A497B" w:rsidP="001A497B">
      <w:pPr>
        <w:rPr>
          <w:szCs w:val="26"/>
        </w:rPr>
      </w:pPr>
      <w:r w:rsidRPr="004E1A53">
        <w:rPr>
          <w:szCs w:val="26"/>
        </w:rPr>
        <w:t xml:space="preserve">1.3.2. Информирование о порядке предоставлении муниципальной услуги </w:t>
      </w:r>
      <w:r w:rsidRPr="004E1A53">
        <w:rPr>
          <w:szCs w:val="26"/>
        </w:rPr>
        <w:lastRenderedPageBreak/>
        <w:t>осуществляется:</w:t>
      </w:r>
    </w:p>
    <w:p w:rsidR="001A497B" w:rsidRPr="004E1A53" w:rsidRDefault="001A497B" w:rsidP="001A497B">
      <w:pPr>
        <w:pStyle w:val="af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при личном обращении заявителя непосредственно в Администрацию;</w:t>
      </w:r>
    </w:p>
    <w:p w:rsidR="001A497B" w:rsidRPr="004E1A53" w:rsidRDefault="001A497B" w:rsidP="001A497B">
      <w:pPr>
        <w:pStyle w:val="af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при личном обращении в МФЦ, расположенных на территории Приморского края, информация о которых размещена в информационно-телекоммуникационной сети Интернет на официальном сайте www.mfc-25.ru, в случае если муниципальная услуга предоставляется МФЦ или с его участием, в соответствии  с соглашением  о  взаимодействии  между МФЦ и Администрацией;</w:t>
      </w:r>
    </w:p>
    <w:p w:rsidR="001A497B" w:rsidRPr="004E1A53" w:rsidRDefault="001A497B" w:rsidP="001A497B">
      <w:pPr>
        <w:pStyle w:val="af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с использованием средств телефонной, почтовой связи;</w:t>
      </w:r>
    </w:p>
    <w:p w:rsidR="001A497B" w:rsidRPr="004E1A53" w:rsidRDefault="001A497B" w:rsidP="001A497B">
      <w:pPr>
        <w:pStyle w:val="af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на Интернет-сайте;</w:t>
      </w:r>
    </w:p>
    <w:p w:rsidR="001A497B" w:rsidRPr="004E1A53" w:rsidRDefault="001A497B" w:rsidP="001A497B">
      <w:pPr>
        <w:pStyle w:val="af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  <w:r w:rsidRPr="004E1A53">
        <w:rPr>
          <w:rFonts w:ascii="Times New Roman" w:hAnsi="Times New Roman"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(www.gosuslugi.ru).</w:t>
      </w:r>
    </w:p>
    <w:p w:rsidR="001A497B" w:rsidRPr="004E1A53" w:rsidRDefault="001A497B" w:rsidP="001A497B">
      <w:pPr>
        <w:rPr>
          <w:szCs w:val="26"/>
        </w:rPr>
      </w:pPr>
      <w:r w:rsidRPr="004E1A53">
        <w:rPr>
          <w:szCs w:val="26"/>
        </w:rPr>
        <w:t>Сведения о местах нахождения, почтовых адресах, контактных телефонах, адресах электронной почты, графике работы Администрации расположены на официальном сайте Администрации его версии, доступной для лиц со стойкими нарушениями функции зрения.</w:t>
      </w:r>
    </w:p>
    <w:p w:rsidR="001A497B" w:rsidRPr="004E1A53" w:rsidRDefault="001A497B" w:rsidP="001A497B">
      <w:pPr>
        <w:rPr>
          <w:szCs w:val="26"/>
        </w:rPr>
      </w:pPr>
      <w:r w:rsidRPr="004E1A53">
        <w:rPr>
          <w:szCs w:val="26"/>
        </w:rPr>
        <w:t xml:space="preserve">Сведения о месте нахождения, графике работы, адресе электронной почты, контактных телефонах МФЦ расположены на сайте www.mfc-25.гu. </w:t>
      </w:r>
    </w:p>
    <w:p w:rsidR="001A497B" w:rsidRPr="004E1A53" w:rsidRDefault="001A497B" w:rsidP="001A497B">
      <w:pPr>
        <w:rPr>
          <w:szCs w:val="26"/>
        </w:rPr>
      </w:pPr>
      <w:r w:rsidRPr="004E1A53">
        <w:rPr>
          <w:szCs w:val="26"/>
        </w:rPr>
        <w:t>1.3.3. 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на Едином портале и на информационных стендах Администрации размещается следующая информация:</w:t>
      </w:r>
    </w:p>
    <w:p w:rsidR="001A497B" w:rsidRPr="004E1A53" w:rsidRDefault="001A497B" w:rsidP="001A497B">
      <w:pPr>
        <w:rPr>
          <w:szCs w:val="26"/>
        </w:rPr>
      </w:pPr>
      <w:r w:rsidRPr="004E1A53">
        <w:rPr>
          <w:szCs w:val="26"/>
        </w:rPr>
        <w:t>место нахождение, график работы структурных подразделений Администрации, адрес Интернет-сайта;</w:t>
      </w:r>
    </w:p>
    <w:p w:rsidR="001A497B" w:rsidRPr="004E1A53" w:rsidRDefault="001A497B" w:rsidP="001A497B">
      <w:pPr>
        <w:rPr>
          <w:szCs w:val="26"/>
        </w:rPr>
      </w:pPr>
      <w:r w:rsidRPr="004E1A53">
        <w:rPr>
          <w:szCs w:val="26"/>
        </w:rPr>
        <w:t>адрес электронной почты Администрации, структурных подразделений Администрации;</w:t>
      </w:r>
    </w:p>
    <w:p w:rsidR="001A497B" w:rsidRPr="004E1A53" w:rsidRDefault="001A497B" w:rsidP="001A497B">
      <w:pPr>
        <w:rPr>
          <w:szCs w:val="26"/>
        </w:rPr>
      </w:pPr>
      <w:r w:rsidRPr="004E1A53">
        <w:rPr>
          <w:szCs w:val="26"/>
        </w:rPr>
        <w:t>номера телефонов структурных подразделений Администрации,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A497B" w:rsidRPr="004E1A53" w:rsidRDefault="001A497B" w:rsidP="001A497B">
      <w:pPr>
        <w:rPr>
          <w:szCs w:val="26"/>
        </w:rPr>
      </w:pPr>
      <w:r w:rsidRPr="004E1A53">
        <w:rPr>
          <w:szCs w:val="26"/>
        </w:rP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1A497B" w:rsidRPr="004E1A53" w:rsidRDefault="001A497B" w:rsidP="001A497B">
      <w:pPr>
        <w:rPr>
          <w:szCs w:val="26"/>
        </w:rPr>
      </w:pPr>
      <w:r w:rsidRPr="004E1A53">
        <w:rPr>
          <w:szCs w:val="26"/>
        </w:rPr>
        <w:t>образец заявления на предоставление муниципальной услуги;</w:t>
      </w:r>
    </w:p>
    <w:p w:rsidR="001A497B" w:rsidRPr="004E1A53" w:rsidRDefault="001A497B" w:rsidP="001A497B">
      <w:pPr>
        <w:rPr>
          <w:szCs w:val="26"/>
        </w:rPr>
      </w:pPr>
      <w:r w:rsidRPr="004E1A53">
        <w:rPr>
          <w:szCs w:val="26"/>
        </w:rPr>
        <w:t>основания для отказа в предоставлении муниципальной услуги;</w:t>
      </w:r>
    </w:p>
    <w:p w:rsidR="001A497B" w:rsidRPr="004E1A53" w:rsidRDefault="001A497B" w:rsidP="001A497B">
      <w:pPr>
        <w:rPr>
          <w:szCs w:val="26"/>
        </w:rPr>
      </w:pPr>
      <w:r w:rsidRPr="004E1A53">
        <w:rPr>
          <w:szCs w:val="26"/>
        </w:rPr>
        <w:t>порядок предоставления муниципальной услуги;</w:t>
      </w:r>
    </w:p>
    <w:p w:rsidR="001A497B" w:rsidRPr="004E1A53" w:rsidRDefault="001A497B" w:rsidP="001A497B">
      <w:pPr>
        <w:rPr>
          <w:szCs w:val="26"/>
        </w:rPr>
      </w:pPr>
      <w:r w:rsidRPr="004E1A53">
        <w:rPr>
          <w:szCs w:val="26"/>
        </w:rPr>
        <w:t>порядок подачи и рассмотрения жалобы;</w:t>
      </w:r>
    </w:p>
    <w:p w:rsidR="001A497B" w:rsidRPr="004E1A53" w:rsidRDefault="001A497B" w:rsidP="001A497B">
      <w:pPr>
        <w:rPr>
          <w:szCs w:val="26"/>
        </w:rPr>
      </w:pPr>
      <w:r w:rsidRPr="004E1A53">
        <w:rPr>
          <w:szCs w:val="26"/>
        </w:rPr>
        <w:t>блок-схема предоставления муниципальной услуги приложение № 4 к настоящему Регламенту.</w:t>
      </w:r>
    </w:p>
    <w:p w:rsidR="001A497B" w:rsidRPr="004E1A53" w:rsidRDefault="001A497B" w:rsidP="001A497B">
      <w:pPr>
        <w:rPr>
          <w:szCs w:val="26"/>
        </w:rPr>
      </w:pPr>
      <w:r w:rsidRPr="004E1A53">
        <w:rPr>
          <w:szCs w:val="26"/>
        </w:rPr>
        <w:t>1.3.4. 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1A497B" w:rsidRDefault="001A497B" w:rsidP="001A497B">
      <w:pPr>
        <w:rPr>
          <w:sz w:val="24"/>
          <w:szCs w:val="24"/>
        </w:rPr>
      </w:pPr>
    </w:p>
    <w:p w:rsidR="001A497B" w:rsidRPr="00A546AC" w:rsidRDefault="001A497B" w:rsidP="001A497B">
      <w:pPr>
        <w:spacing w:line="360" w:lineRule="auto"/>
        <w:jc w:val="center"/>
        <w:rPr>
          <w:sz w:val="28"/>
          <w:szCs w:val="28"/>
        </w:rPr>
      </w:pPr>
      <w:r w:rsidRPr="00A546AC">
        <w:rPr>
          <w:sz w:val="28"/>
          <w:szCs w:val="28"/>
        </w:rPr>
        <w:t>II. СТАНДАРТ ПРЕДОСТАВЛЕНИЯ МУНИЦИПАЛЬНОЙ УСЛУГИ</w:t>
      </w:r>
    </w:p>
    <w:p w:rsidR="001A497B" w:rsidRPr="00512EFF" w:rsidRDefault="001A497B" w:rsidP="001A497B">
      <w:pPr>
        <w:pStyle w:val="af0"/>
        <w:autoSpaceDE w:val="0"/>
        <w:autoSpaceDN w:val="0"/>
        <w:adjustRightInd w:val="0"/>
        <w:spacing w:after="120" w:line="240" w:lineRule="auto"/>
        <w:ind w:left="106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2.1. </w:t>
      </w:r>
      <w:r w:rsidRPr="00512EFF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1A497B" w:rsidRPr="00512EFF" w:rsidRDefault="001A497B" w:rsidP="001A497B">
      <w:pPr>
        <w:spacing w:after="120"/>
        <w:rPr>
          <w:szCs w:val="26"/>
        </w:rPr>
      </w:pPr>
      <w:r>
        <w:rPr>
          <w:szCs w:val="26"/>
        </w:rPr>
        <w:t xml:space="preserve">2.1.1. </w:t>
      </w:r>
      <w:r w:rsidRPr="00512EFF">
        <w:rPr>
          <w:szCs w:val="26"/>
        </w:rPr>
        <w:t>Предоставление информации на основе документов Архивного фонда Российской Федерации и других архивных документов (далее – муниципальная услуга).</w:t>
      </w:r>
    </w:p>
    <w:p w:rsidR="001A497B" w:rsidRPr="00512EFF" w:rsidRDefault="001A497B" w:rsidP="001A497B">
      <w:pPr>
        <w:pStyle w:val="af0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2.2. </w:t>
      </w:r>
      <w:r w:rsidRPr="00512EFF">
        <w:rPr>
          <w:rFonts w:ascii="Times New Roman" w:hAnsi="Times New Roman"/>
          <w:b/>
          <w:sz w:val="26"/>
          <w:szCs w:val="26"/>
        </w:rPr>
        <w:t>Наименование органа, предоставляющего муниципальную услугу</w:t>
      </w:r>
    </w:p>
    <w:p w:rsidR="001A497B" w:rsidRPr="00512EFF" w:rsidRDefault="001A497B" w:rsidP="001A497B">
      <w:pPr>
        <w:spacing w:after="120"/>
        <w:rPr>
          <w:szCs w:val="26"/>
        </w:rPr>
      </w:pPr>
      <w:r>
        <w:rPr>
          <w:szCs w:val="26"/>
        </w:rPr>
        <w:t xml:space="preserve">2.2.1. </w:t>
      </w:r>
      <w:r w:rsidRPr="00512EFF">
        <w:rPr>
          <w:szCs w:val="26"/>
        </w:rPr>
        <w:t>Предоставление муниципальной услуги осуществляется</w:t>
      </w:r>
      <w:r>
        <w:rPr>
          <w:szCs w:val="26"/>
        </w:rPr>
        <w:t xml:space="preserve"> администрацией </w:t>
      </w:r>
      <w:r>
        <w:rPr>
          <w:szCs w:val="26"/>
        </w:rPr>
        <w:lastRenderedPageBreak/>
        <w:t>Арсеньевского городского округа в</w:t>
      </w:r>
      <w:r w:rsidRPr="00512EFF">
        <w:rPr>
          <w:szCs w:val="26"/>
        </w:rPr>
        <w:t xml:space="preserve"> </w:t>
      </w:r>
      <w:r>
        <w:rPr>
          <w:szCs w:val="26"/>
        </w:rPr>
        <w:t>лице</w:t>
      </w:r>
      <w:r w:rsidRPr="00512EFF">
        <w:rPr>
          <w:szCs w:val="26"/>
        </w:rPr>
        <w:t xml:space="preserve"> архивн</w:t>
      </w:r>
      <w:r>
        <w:rPr>
          <w:szCs w:val="26"/>
        </w:rPr>
        <w:t>ого</w:t>
      </w:r>
      <w:r w:rsidRPr="00512EFF">
        <w:rPr>
          <w:szCs w:val="26"/>
        </w:rPr>
        <w:t xml:space="preserve"> отдел</w:t>
      </w:r>
      <w:r>
        <w:rPr>
          <w:szCs w:val="26"/>
        </w:rPr>
        <w:t>а</w:t>
      </w:r>
      <w:r w:rsidRPr="00512EFF">
        <w:rPr>
          <w:szCs w:val="26"/>
        </w:rPr>
        <w:t xml:space="preserve"> администрации Арсеньевского городского округа.</w:t>
      </w:r>
    </w:p>
    <w:p w:rsidR="001A497B" w:rsidRPr="00FE5425" w:rsidRDefault="001A497B" w:rsidP="001A497B">
      <w:pPr>
        <w:pStyle w:val="af0"/>
        <w:autoSpaceDE w:val="0"/>
        <w:autoSpaceDN w:val="0"/>
        <w:adjustRightInd w:val="0"/>
        <w:spacing w:after="0" w:line="360" w:lineRule="auto"/>
        <w:ind w:left="107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2.3. </w:t>
      </w:r>
      <w:r w:rsidRPr="00FE5425">
        <w:rPr>
          <w:rFonts w:ascii="Times New Roman" w:hAnsi="Times New Roman"/>
          <w:b/>
          <w:sz w:val="26"/>
          <w:szCs w:val="26"/>
        </w:rPr>
        <w:t>Описание результатов предоставления муниципальной услуги</w:t>
      </w:r>
    </w:p>
    <w:p w:rsidR="001A497B" w:rsidRPr="00512EFF" w:rsidRDefault="001A497B" w:rsidP="001A497B">
      <w:pPr>
        <w:rPr>
          <w:szCs w:val="26"/>
        </w:rPr>
      </w:pPr>
      <w:r>
        <w:rPr>
          <w:szCs w:val="26"/>
        </w:rPr>
        <w:t>2.3.1.</w:t>
      </w:r>
      <w:r w:rsidRPr="00512EFF">
        <w:rPr>
          <w:szCs w:val="26"/>
        </w:rPr>
        <w:t xml:space="preserve"> Результатом предоставления муниципальной услуги являются:</w:t>
      </w:r>
    </w:p>
    <w:p w:rsidR="001A497B" w:rsidRPr="00512EFF" w:rsidRDefault="001A497B" w:rsidP="001A497B">
      <w:pPr>
        <w:widowControl/>
        <w:numPr>
          <w:ilvl w:val="0"/>
          <w:numId w:val="28"/>
        </w:numPr>
        <w:tabs>
          <w:tab w:val="left" w:pos="993"/>
        </w:tabs>
        <w:ind w:left="0" w:firstLine="709"/>
        <w:rPr>
          <w:szCs w:val="26"/>
        </w:rPr>
      </w:pPr>
      <w:r w:rsidRPr="00512EFF">
        <w:rPr>
          <w:szCs w:val="26"/>
        </w:rPr>
        <w:t xml:space="preserve">информационное письмо, содержащее информацию о хранящихся в Архивном секторе документах по определенной проблеме; </w:t>
      </w:r>
    </w:p>
    <w:p w:rsidR="001A497B" w:rsidRPr="00512EFF" w:rsidRDefault="001A497B" w:rsidP="001A497B">
      <w:pPr>
        <w:widowControl/>
        <w:numPr>
          <w:ilvl w:val="0"/>
          <w:numId w:val="28"/>
        </w:numPr>
        <w:tabs>
          <w:tab w:val="left" w:pos="993"/>
        </w:tabs>
        <w:ind w:left="0" w:firstLine="709"/>
        <w:rPr>
          <w:szCs w:val="26"/>
        </w:rPr>
      </w:pPr>
      <w:r w:rsidRPr="00512EFF">
        <w:rPr>
          <w:szCs w:val="26"/>
        </w:rPr>
        <w:t xml:space="preserve">архивная справка, содержащая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 </w:t>
      </w:r>
    </w:p>
    <w:p w:rsidR="001A497B" w:rsidRPr="00512EFF" w:rsidRDefault="001A497B" w:rsidP="001A497B">
      <w:pPr>
        <w:widowControl/>
        <w:numPr>
          <w:ilvl w:val="0"/>
          <w:numId w:val="28"/>
        </w:numPr>
        <w:tabs>
          <w:tab w:val="left" w:pos="993"/>
        </w:tabs>
        <w:ind w:left="0" w:firstLine="709"/>
        <w:rPr>
          <w:szCs w:val="26"/>
        </w:rPr>
      </w:pPr>
      <w:r w:rsidRPr="00512EFF">
        <w:rPr>
          <w:szCs w:val="26"/>
        </w:rPr>
        <w:t>архивная выписка,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1A497B" w:rsidRPr="00512EFF" w:rsidRDefault="001A497B" w:rsidP="001A497B">
      <w:pPr>
        <w:widowControl/>
        <w:numPr>
          <w:ilvl w:val="0"/>
          <w:numId w:val="28"/>
        </w:numPr>
        <w:tabs>
          <w:tab w:val="left" w:pos="993"/>
        </w:tabs>
        <w:ind w:left="0" w:firstLine="709"/>
        <w:rPr>
          <w:szCs w:val="26"/>
        </w:rPr>
      </w:pPr>
      <w:r w:rsidRPr="00512EFF">
        <w:rPr>
          <w:szCs w:val="26"/>
        </w:rPr>
        <w:t>архивная копия, дословно воспроизводящая текст архивного документа с указанием архивного шифра и номеров листов единицы хранения, заверенная в установленном порядке;</w:t>
      </w:r>
    </w:p>
    <w:p w:rsidR="001A497B" w:rsidRPr="00512EFF" w:rsidRDefault="001A497B" w:rsidP="001A497B">
      <w:pPr>
        <w:widowControl/>
        <w:numPr>
          <w:ilvl w:val="0"/>
          <w:numId w:val="28"/>
        </w:numPr>
        <w:tabs>
          <w:tab w:val="left" w:pos="993"/>
        </w:tabs>
        <w:ind w:left="0" w:firstLine="709"/>
        <w:rPr>
          <w:szCs w:val="26"/>
        </w:rPr>
      </w:pPr>
      <w:r w:rsidRPr="00512EFF">
        <w:rPr>
          <w:szCs w:val="26"/>
        </w:rPr>
        <w:t>тематический перечень архивных документов, содержащий перечень заголовков архивных документов, единиц хранения/единиц учета по определенной теме с указанием их дат и архивных шифров, составленный по запросу заявителя или по инициативе Архивного сектора;</w:t>
      </w:r>
    </w:p>
    <w:p w:rsidR="001A497B" w:rsidRPr="00512EFF" w:rsidRDefault="001A497B" w:rsidP="001A497B">
      <w:pPr>
        <w:widowControl/>
        <w:numPr>
          <w:ilvl w:val="0"/>
          <w:numId w:val="28"/>
        </w:numPr>
        <w:tabs>
          <w:tab w:val="left" w:pos="993"/>
        </w:tabs>
        <w:ind w:left="0" w:firstLine="709"/>
        <w:rPr>
          <w:szCs w:val="26"/>
        </w:rPr>
      </w:pPr>
      <w:r w:rsidRPr="00512EFF">
        <w:rPr>
          <w:szCs w:val="26"/>
        </w:rPr>
        <w:t>тематическая подборка копий архивных документов, содержащая комплект копий архивных документов или частей по определенной теме;</w:t>
      </w:r>
    </w:p>
    <w:p w:rsidR="001A497B" w:rsidRPr="00512EFF" w:rsidRDefault="001A497B" w:rsidP="001A497B">
      <w:pPr>
        <w:widowControl/>
        <w:numPr>
          <w:ilvl w:val="0"/>
          <w:numId w:val="28"/>
        </w:numPr>
        <w:tabs>
          <w:tab w:val="left" w:pos="993"/>
        </w:tabs>
        <w:ind w:left="0" w:firstLine="709"/>
        <w:rPr>
          <w:szCs w:val="26"/>
        </w:rPr>
      </w:pPr>
      <w:r w:rsidRPr="00512EFF">
        <w:rPr>
          <w:szCs w:val="26"/>
        </w:rPr>
        <w:t>тематический обзор архивных документов, сожержащий сведения о составе и содержании архивных документов;</w:t>
      </w:r>
    </w:p>
    <w:p w:rsidR="001A497B" w:rsidRPr="00512EFF" w:rsidRDefault="001A497B" w:rsidP="001A497B">
      <w:pPr>
        <w:widowControl/>
        <w:numPr>
          <w:ilvl w:val="0"/>
          <w:numId w:val="28"/>
        </w:numPr>
        <w:tabs>
          <w:tab w:val="left" w:pos="993"/>
        </w:tabs>
        <w:ind w:left="0" w:firstLine="709"/>
        <w:rPr>
          <w:szCs w:val="26"/>
        </w:rPr>
      </w:pPr>
      <w:r w:rsidRPr="00512EFF">
        <w:rPr>
          <w:szCs w:val="26"/>
        </w:rPr>
        <w:t>ответ об отсутствии запрашиваемых сведений;</w:t>
      </w:r>
    </w:p>
    <w:p w:rsidR="001A497B" w:rsidRPr="00512EFF" w:rsidRDefault="001A497B" w:rsidP="001A497B">
      <w:pPr>
        <w:widowControl/>
        <w:numPr>
          <w:ilvl w:val="0"/>
          <w:numId w:val="28"/>
        </w:numPr>
        <w:tabs>
          <w:tab w:val="left" w:pos="993"/>
        </w:tabs>
        <w:ind w:left="0" w:firstLine="709"/>
        <w:rPr>
          <w:szCs w:val="26"/>
        </w:rPr>
      </w:pPr>
      <w:r w:rsidRPr="00512EFF">
        <w:rPr>
          <w:szCs w:val="26"/>
        </w:rPr>
        <w:t>рекомендация о дальнейших путях поиска необходимой информации;</w:t>
      </w:r>
    </w:p>
    <w:p w:rsidR="001A497B" w:rsidRPr="00512EFF" w:rsidRDefault="001A497B" w:rsidP="001A497B">
      <w:pPr>
        <w:widowControl/>
        <w:numPr>
          <w:ilvl w:val="0"/>
          <w:numId w:val="28"/>
        </w:numPr>
        <w:tabs>
          <w:tab w:val="left" w:pos="993"/>
        </w:tabs>
        <w:ind w:left="0" w:firstLine="709"/>
        <w:rPr>
          <w:szCs w:val="26"/>
        </w:rPr>
      </w:pPr>
      <w:r w:rsidRPr="00512EFF">
        <w:rPr>
          <w:szCs w:val="26"/>
        </w:rPr>
        <w:t>уведомление о направлении соответствующих запросов на исполнение по принадлежности в другие органы и организации (учреждения);</w:t>
      </w:r>
    </w:p>
    <w:p w:rsidR="001A497B" w:rsidRDefault="001A497B" w:rsidP="001A497B">
      <w:pPr>
        <w:widowControl/>
        <w:numPr>
          <w:ilvl w:val="0"/>
          <w:numId w:val="28"/>
        </w:numPr>
        <w:tabs>
          <w:tab w:val="left" w:pos="993"/>
        </w:tabs>
        <w:spacing w:after="120"/>
        <w:ind w:left="0" w:firstLine="709"/>
        <w:rPr>
          <w:szCs w:val="26"/>
        </w:rPr>
      </w:pPr>
      <w:r w:rsidRPr="00512EFF">
        <w:rPr>
          <w:szCs w:val="26"/>
        </w:rPr>
        <w:t xml:space="preserve">уведомление об отказе в предоставлении </w:t>
      </w:r>
      <w:r>
        <w:rPr>
          <w:szCs w:val="26"/>
        </w:rPr>
        <w:t xml:space="preserve">муниципальной </w:t>
      </w:r>
      <w:r w:rsidRPr="00512EFF">
        <w:rPr>
          <w:szCs w:val="26"/>
        </w:rPr>
        <w:t>услуги.</w:t>
      </w:r>
    </w:p>
    <w:p w:rsidR="001A497B" w:rsidRPr="00512EFF" w:rsidRDefault="001A497B" w:rsidP="001A497B">
      <w:pPr>
        <w:tabs>
          <w:tab w:val="left" w:pos="993"/>
        </w:tabs>
        <w:spacing w:after="120"/>
        <w:ind w:left="709"/>
        <w:rPr>
          <w:szCs w:val="26"/>
        </w:rPr>
      </w:pPr>
      <w:r>
        <w:rPr>
          <w:szCs w:val="26"/>
        </w:rPr>
        <w:t xml:space="preserve">(далее – архивные справки, архивные выписки и архивные копии, либо </w:t>
      </w:r>
      <w:r w:rsidRPr="00512EFF">
        <w:rPr>
          <w:szCs w:val="26"/>
        </w:rPr>
        <w:t xml:space="preserve">уведомление об отказе в предоставлении </w:t>
      </w:r>
      <w:r>
        <w:rPr>
          <w:szCs w:val="26"/>
        </w:rPr>
        <w:t xml:space="preserve">муниципальной </w:t>
      </w:r>
      <w:r w:rsidRPr="00512EFF">
        <w:rPr>
          <w:szCs w:val="26"/>
        </w:rPr>
        <w:t>услуги</w:t>
      </w:r>
      <w:r>
        <w:rPr>
          <w:szCs w:val="26"/>
        </w:rPr>
        <w:t>)</w:t>
      </w:r>
    </w:p>
    <w:p w:rsidR="001A497B" w:rsidRPr="00FE5425" w:rsidRDefault="001A497B" w:rsidP="001A497B">
      <w:pPr>
        <w:pStyle w:val="af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2.4. </w:t>
      </w:r>
      <w:r w:rsidRPr="00FE5425">
        <w:rPr>
          <w:rFonts w:ascii="Times New Roman" w:hAnsi="Times New Roman"/>
          <w:b/>
          <w:sz w:val="26"/>
          <w:szCs w:val="26"/>
        </w:rPr>
        <w:t>Срок предоставления муниципальной услуги</w:t>
      </w:r>
    </w:p>
    <w:p w:rsidR="001A497B" w:rsidRPr="00026AF8" w:rsidRDefault="001A497B" w:rsidP="001A497B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2.4.1. </w:t>
      </w:r>
      <w:r w:rsidRPr="00026AF8">
        <w:rPr>
          <w:rFonts w:ascii="Times New Roman" w:hAnsi="Times New Roman"/>
          <w:sz w:val="26"/>
          <w:szCs w:val="26"/>
        </w:rPr>
        <w:t>Срок предоставления муниципальной услуги составляет не более 30 календарных дней со дня регистрации запроса в архивном отделе администрации Арсеньевского городского округа.</w:t>
      </w:r>
    </w:p>
    <w:p w:rsidR="001A497B" w:rsidRPr="00026AF8" w:rsidRDefault="001A497B" w:rsidP="001A497B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6AF8">
        <w:rPr>
          <w:rFonts w:ascii="Times New Roman" w:hAnsi="Times New Roman"/>
          <w:sz w:val="26"/>
          <w:szCs w:val="26"/>
        </w:rPr>
        <w:t>В случае, если запрашиваемая информация не может быть предоставл</w:t>
      </w:r>
      <w:r>
        <w:rPr>
          <w:rFonts w:ascii="Times New Roman" w:hAnsi="Times New Roman"/>
          <w:sz w:val="26"/>
          <w:szCs w:val="26"/>
        </w:rPr>
        <w:t>ена в установ</w:t>
      </w:r>
      <w:r w:rsidRPr="00026AF8">
        <w:rPr>
          <w:rFonts w:ascii="Times New Roman" w:hAnsi="Times New Roman"/>
          <w:sz w:val="26"/>
          <w:szCs w:val="26"/>
        </w:rPr>
        <w:t>ленный регламентом срок из-за необходимости проведения масштабной поисковой работы по комплексу архивных документов, архивный отдел администрации Арсеньевского городского округа в течение 5 рабочих дней уведомляет заявителя о продлении срока предоставления услуги на 30 календарных дней.</w:t>
      </w:r>
    </w:p>
    <w:p w:rsidR="001A497B" w:rsidRPr="001C3627" w:rsidRDefault="001A497B" w:rsidP="001A497B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3627">
        <w:rPr>
          <w:rFonts w:ascii="Times New Roman" w:hAnsi="Times New Roman"/>
          <w:sz w:val="26"/>
          <w:szCs w:val="26"/>
        </w:rPr>
        <w:t xml:space="preserve">При поступлении в архивный отдел администрации Арсеньевского городского округа запросов, которые не могут быть исполнены без предоставления уточненных или дополнительных сведений, архивный отдел администрации Арсеньевского городского округа в течение 5 рабочих дней запрашивает у заявителя уточнения и дополнения запроса необходимыми для его исполнения сведениями. </w:t>
      </w:r>
    </w:p>
    <w:p w:rsidR="001A497B" w:rsidRPr="001C3627" w:rsidRDefault="001A497B" w:rsidP="001A497B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3627">
        <w:rPr>
          <w:rFonts w:ascii="Times New Roman" w:hAnsi="Times New Roman"/>
          <w:sz w:val="26"/>
          <w:szCs w:val="26"/>
        </w:rPr>
        <w:t xml:space="preserve">Ответ об отсутствии запрашиваемых сведений, а также уведомление об отказе в предоставлении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1C3627">
        <w:rPr>
          <w:rFonts w:ascii="Times New Roman" w:hAnsi="Times New Roman"/>
          <w:sz w:val="26"/>
          <w:szCs w:val="26"/>
        </w:rPr>
        <w:t xml:space="preserve">услуги по основаниям, указанным </w:t>
      </w:r>
      <w:r w:rsidRPr="00E46DDC">
        <w:rPr>
          <w:rFonts w:ascii="Times New Roman" w:hAnsi="Times New Roman"/>
          <w:sz w:val="26"/>
          <w:szCs w:val="26"/>
        </w:rPr>
        <w:t xml:space="preserve">в </w:t>
      </w:r>
      <w:hyperlink r:id="rId13" w:history="1">
        <w:r w:rsidRPr="00E46DDC">
          <w:rPr>
            <w:rFonts w:ascii="Times New Roman" w:hAnsi="Times New Roman"/>
            <w:sz w:val="26"/>
            <w:szCs w:val="26"/>
          </w:rPr>
          <w:t xml:space="preserve">пункте </w:t>
        </w:r>
      </w:hyperlink>
      <w:r w:rsidRPr="00E46DDC">
        <w:rPr>
          <w:rFonts w:ascii="Times New Roman" w:hAnsi="Times New Roman"/>
          <w:sz w:val="26"/>
          <w:szCs w:val="26"/>
        </w:rPr>
        <w:t>2.8.</w:t>
      </w:r>
      <w:r w:rsidRPr="001C3627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направляется заявителю в течение 5 рабочих дней с момента регистрации запроса в</w:t>
      </w:r>
      <w:r w:rsidRPr="00A546AC">
        <w:rPr>
          <w:rFonts w:ascii="Times New Roman" w:hAnsi="Times New Roman"/>
          <w:sz w:val="24"/>
          <w:szCs w:val="24"/>
        </w:rPr>
        <w:t xml:space="preserve"> </w:t>
      </w:r>
      <w:r w:rsidRPr="001C3627">
        <w:rPr>
          <w:rFonts w:ascii="Times New Roman" w:hAnsi="Times New Roman"/>
          <w:sz w:val="26"/>
          <w:szCs w:val="26"/>
        </w:rPr>
        <w:t>архивном отделе администрации Арсеньевского городского округа.</w:t>
      </w:r>
    </w:p>
    <w:p w:rsidR="001A497B" w:rsidRDefault="001A497B" w:rsidP="001A497B">
      <w:pPr>
        <w:pStyle w:val="af0"/>
        <w:tabs>
          <w:tab w:val="left" w:pos="1276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C3627">
        <w:rPr>
          <w:rFonts w:ascii="Times New Roman" w:hAnsi="Times New Roman"/>
          <w:sz w:val="26"/>
          <w:szCs w:val="26"/>
        </w:rPr>
        <w:lastRenderedPageBreak/>
        <w:t>Запрос, не относящийся к составу хранящихся в архивном отделе администрации Арсеньевского городского округа документов, по желанию заявителя направляется в соответствующий орган или организацию (учреждение), где хранятся необходимые архивные документы, в течение 5 рабочих дней с момента регистрации таких запросов в архивном отделе администрации Арсеньевского городского округа с одновременным направлением заявителю уведомления о направлении запроса на исполнение по принадлежности в другие органы и организации (учреждения).</w:t>
      </w:r>
    </w:p>
    <w:p w:rsidR="001A497B" w:rsidRPr="005D1CE4" w:rsidRDefault="001A497B" w:rsidP="001A497B">
      <w:pPr>
        <w:pStyle w:val="af0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D1CE4">
        <w:rPr>
          <w:rFonts w:ascii="Times New Roman" w:hAnsi="Times New Roman"/>
          <w:b/>
          <w:sz w:val="26"/>
          <w:szCs w:val="26"/>
        </w:rPr>
        <w:t>2.5.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D1CE4">
        <w:rPr>
          <w:rFonts w:ascii="Times New Roman" w:hAnsi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1A497B" w:rsidRDefault="001A497B" w:rsidP="001A497B">
      <w:pPr>
        <w:rPr>
          <w:szCs w:val="26"/>
        </w:rPr>
      </w:pPr>
      <w:r>
        <w:rPr>
          <w:szCs w:val="26"/>
        </w:rPr>
        <w:t xml:space="preserve">Список нормативных актов, </w:t>
      </w:r>
      <w:r w:rsidRPr="00772C7D">
        <w:rPr>
          <w:szCs w:val="26"/>
        </w:rPr>
        <w:t xml:space="preserve">в соответствии </w:t>
      </w:r>
      <w:r>
        <w:rPr>
          <w:szCs w:val="26"/>
        </w:rPr>
        <w:t xml:space="preserve">с которыми </w:t>
      </w:r>
      <w:r w:rsidRPr="00772C7D">
        <w:rPr>
          <w:szCs w:val="26"/>
        </w:rPr>
        <w:t xml:space="preserve">осуществляется </w:t>
      </w:r>
      <w:r>
        <w:rPr>
          <w:szCs w:val="26"/>
        </w:rPr>
        <w:t>п</w:t>
      </w:r>
      <w:r w:rsidRPr="00772C7D">
        <w:rPr>
          <w:szCs w:val="26"/>
        </w:rPr>
        <w:t xml:space="preserve">редоставление муниципальной услуги </w:t>
      </w:r>
      <w:r>
        <w:rPr>
          <w:szCs w:val="26"/>
        </w:rPr>
        <w:t>приведен в Приложении № 2 к настоящему административному регламенту.</w:t>
      </w:r>
    </w:p>
    <w:p w:rsidR="001A497B" w:rsidRPr="00772C7D" w:rsidRDefault="001A497B" w:rsidP="001A497B">
      <w:pPr>
        <w:pStyle w:val="af0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2.6. </w:t>
      </w:r>
      <w:r w:rsidRPr="00772C7D">
        <w:rPr>
          <w:rFonts w:ascii="Times New Roman" w:hAnsi="Times New Roman"/>
          <w:b/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1A497B" w:rsidRPr="00772C7D" w:rsidRDefault="001A497B" w:rsidP="001A497B">
      <w:pPr>
        <w:pStyle w:val="af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2.6.1. </w:t>
      </w:r>
      <w:r w:rsidRPr="00772C7D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 (документы предъявляются заявителем в оригинале либо в копиях, заверенных нотариально):</w:t>
      </w:r>
    </w:p>
    <w:p w:rsidR="001A497B" w:rsidRPr="00772C7D" w:rsidRDefault="001A497B" w:rsidP="001A497B">
      <w:pPr>
        <w:widowControl/>
        <w:numPr>
          <w:ilvl w:val="2"/>
          <w:numId w:val="15"/>
        </w:numPr>
        <w:autoSpaceDE/>
        <w:autoSpaceDN/>
        <w:adjustRightInd/>
        <w:ind w:left="0" w:firstLine="709"/>
        <w:rPr>
          <w:szCs w:val="26"/>
        </w:rPr>
      </w:pPr>
      <w:r w:rsidRPr="00772C7D">
        <w:rPr>
          <w:szCs w:val="26"/>
        </w:rPr>
        <w:t xml:space="preserve">запрос по форме, </w:t>
      </w:r>
      <w:r w:rsidRPr="00F40259">
        <w:rPr>
          <w:szCs w:val="26"/>
        </w:rPr>
        <w:t>приведенной в приложении № 3</w:t>
      </w:r>
      <w:r w:rsidRPr="00772C7D">
        <w:rPr>
          <w:szCs w:val="26"/>
        </w:rPr>
        <w:t xml:space="preserve"> к настоящему Регламенту; </w:t>
      </w:r>
    </w:p>
    <w:p w:rsidR="001A497B" w:rsidRPr="00772C7D" w:rsidRDefault="001A497B" w:rsidP="001A497B">
      <w:pPr>
        <w:widowControl/>
        <w:numPr>
          <w:ilvl w:val="2"/>
          <w:numId w:val="15"/>
        </w:numPr>
        <w:autoSpaceDE/>
        <w:autoSpaceDN/>
        <w:adjustRightInd/>
        <w:ind w:left="0" w:firstLine="709"/>
        <w:rPr>
          <w:szCs w:val="26"/>
        </w:rPr>
      </w:pPr>
      <w:r w:rsidRPr="00772C7D">
        <w:rPr>
          <w:szCs w:val="26"/>
        </w:rPr>
        <w:t>документ, удостоверяющий личность заявителя;</w:t>
      </w:r>
    </w:p>
    <w:p w:rsidR="001A497B" w:rsidRPr="00772C7D" w:rsidRDefault="001A497B" w:rsidP="001A497B">
      <w:pPr>
        <w:widowControl/>
        <w:numPr>
          <w:ilvl w:val="2"/>
          <w:numId w:val="15"/>
        </w:numPr>
        <w:autoSpaceDE/>
        <w:autoSpaceDN/>
        <w:adjustRightInd/>
        <w:ind w:left="0" w:firstLine="709"/>
        <w:rPr>
          <w:szCs w:val="26"/>
        </w:rPr>
      </w:pPr>
      <w:r w:rsidRPr="00772C7D">
        <w:rPr>
          <w:szCs w:val="26"/>
        </w:rPr>
        <w:t>документ, удостоверяющий личность представителя заявителя (в случае обращения представителя заявителя);</w:t>
      </w:r>
    </w:p>
    <w:p w:rsidR="001A497B" w:rsidRPr="00772C7D" w:rsidRDefault="001A497B" w:rsidP="001A497B">
      <w:pPr>
        <w:widowControl/>
        <w:numPr>
          <w:ilvl w:val="2"/>
          <w:numId w:val="15"/>
        </w:numPr>
        <w:autoSpaceDE/>
        <w:autoSpaceDN/>
        <w:adjustRightInd/>
        <w:ind w:left="0" w:firstLine="709"/>
        <w:rPr>
          <w:szCs w:val="26"/>
        </w:rPr>
      </w:pPr>
      <w:r w:rsidRPr="00772C7D">
        <w:rPr>
          <w:szCs w:val="26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1A497B" w:rsidRPr="00772C7D" w:rsidRDefault="001A497B" w:rsidP="001A497B">
      <w:pPr>
        <w:widowControl/>
        <w:numPr>
          <w:ilvl w:val="2"/>
          <w:numId w:val="15"/>
        </w:numPr>
        <w:autoSpaceDE/>
        <w:autoSpaceDN/>
        <w:adjustRightInd/>
        <w:ind w:left="0" w:firstLine="709"/>
        <w:rPr>
          <w:szCs w:val="26"/>
        </w:rPr>
      </w:pPr>
      <w:r w:rsidRPr="00772C7D">
        <w:rPr>
          <w:szCs w:val="26"/>
        </w:rPr>
        <w:t xml:space="preserve">согласие на обработку персональных данных лица, не являющегося заявителем (в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14" w:history="1">
        <w:r w:rsidRPr="00772C7D">
          <w:rPr>
            <w:szCs w:val="26"/>
          </w:rPr>
          <w:t>законного представителя</w:t>
        </w:r>
      </w:hyperlink>
      <w:r w:rsidRPr="00772C7D">
        <w:rPr>
          <w:szCs w:val="26"/>
        </w:rPr>
        <w:t xml:space="preserve"> на обработку персональных данных указанного лица);</w:t>
      </w:r>
    </w:p>
    <w:p w:rsidR="001A497B" w:rsidRPr="00772C7D" w:rsidRDefault="001A497B" w:rsidP="001A497B">
      <w:pPr>
        <w:widowControl/>
        <w:numPr>
          <w:ilvl w:val="2"/>
          <w:numId w:val="15"/>
        </w:numPr>
        <w:autoSpaceDE/>
        <w:autoSpaceDN/>
        <w:adjustRightInd/>
        <w:ind w:left="0" w:firstLine="709"/>
        <w:rPr>
          <w:szCs w:val="26"/>
        </w:rPr>
      </w:pPr>
      <w:r w:rsidRPr="00772C7D">
        <w:rPr>
          <w:szCs w:val="26"/>
        </w:rPr>
        <w:t xml:space="preserve"> документы, подтверждающие права на получение сведений, содержащих государственную тайну и/или конфиденциальную информацию (в случае запроса сведений, содержащих государственную тайну и/или конфиденциальную информацию);</w:t>
      </w:r>
    </w:p>
    <w:p w:rsidR="001A497B" w:rsidRPr="00772C7D" w:rsidRDefault="001A497B" w:rsidP="001A497B">
      <w:pPr>
        <w:widowControl/>
        <w:numPr>
          <w:ilvl w:val="2"/>
          <w:numId w:val="15"/>
        </w:numPr>
        <w:autoSpaceDE/>
        <w:autoSpaceDN/>
        <w:adjustRightInd/>
        <w:ind w:left="0" w:firstLine="709"/>
        <w:rPr>
          <w:szCs w:val="26"/>
        </w:rPr>
      </w:pPr>
      <w:r w:rsidRPr="00772C7D">
        <w:rPr>
          <w:szCs w:val="26"/>
        </w:rPr>
        <w:t>документы, подтверждающие изменение персональных данных заявителя - свидетельство о браке, свидетельство о расторжении брака, свидетельство о перемене имени, выданные органами государственной власти или органами местного самоуправления, расположенными за пределами Приморского края (в случае изменения персональных данных заявителя);</w:t>
      </w:r>
    </w:p>
    <w:p w:rsidR="001A497B" w:rsidRPr="00772C7D" w:rsidRDefault="001A497B" w:rsidP="001A497B">
      <w:pPr>
        <w:widowControl/>
        <w:numPr>
          <w:ilvl w:val="2"/>
          <w:numId w:val="15"/>
        </w:numPr>
        <w:autoSpaceDE/>
        <w:autoSpaceDN/>
        <w:adjustRightInd/>
        <w:ind w:left="0" w:firstLine="709"/>
        <w:rPr>
          <w:szCs w:val="26"/>
        </w:rPr>
      </w:pPr>
      <w:r w:rsidRPr="00772C7D">
        <w:rPr>
          <w:szCs w:val="26"/>
        </w:rPr>
        <w:t>дополнительно, по</w:t>
      </w:r>
      <w:r>
        <w:rPr>
          <w:szCs w:val="26"/>
        </w:rPr>
        <w:t xml:space="preserve"> </w:t>
      </w:r>
      <w:r w:rsidRPr="00772C7D">
        <w:rPr>
          <w:szCs w:val="26"/>
        </w:rPr>
        <w:t>желанию заявителя, к запросу могут быть приложены:</w:t>
      </w:r>
    </w:p>
    <w:p w:rsidR="001A497B" w:rsidRPr="00772C7D" w:rsidRDefault="001A497B" w:rsidP="001A497B">
      <w:pPr>
        <w:tabs>
          <w:tab w:val="center" w:pos="426"/>
        </w:tabs>
        <w:rPr>
          <w:szCs w:val="26"/>
        </w:rPr>
      </w:pPr>
      <w:r w:rsidRPr="00772C7D">
        <w:rPr>
          <w:szCs w:val="26"/>
        </w:rPr>
        <w:t>- трудовая книжка (предоставляется в оригинале или в копии, нотариальное заверение которой не требуется);</w:t>
      </w:r>
    </w:p>
    <w:p w:rsidR="001A497B" w:rsidRPr="00772C7D" w:rsidRDefault="001A497B" w:rsidP="001A497B">
      <w:pPr>
        <w:tabs>
          <w:tab w:val="center" w:pos="426"/>
        </w:tabs>
        <w:rPr>
          <w:szCs w:val="26"/>
        </w:rPr>
      </w:pPr>
      <w:r w:rsidRPr="00772C7D">
        <w:rPr>
          <w:szCs w:val="26"/>
        </w:rPr>
        <w:t>- другие документы (предоставляются в оригинале или в копиях, нотариальное заверение которых не требуется) или сведения о документах, связанные с темой запроса.</w:t>
      </w:r>
    </w:p>
    <w:p w:rsidR="001A497B" w:rsidRPr="00772C7D" w:rsidRDefault="001A497B" w:rsidP="001A497B">
      <w:pPr>
        <w:tabs>
          <w:tab w:val="left" w:pos="709"/>
        </w:tabs>
        <w:rPr>
          <w:szCs w:val="26"/>
        </w:rPr>
      </w:pPr>
      <w:r w:rsidRPr="00772C7D">
        <w:rPr>
          <w:szCs w:val="26"/>
        </w:rPr>
        <w:tab/>
        <w:t xml:space="preserve">При личном обращении заявителя (представителя заявителя) с запросом о предоставлении муниципальной услуги и (или) за получением результата </w:t>
      </w:r>
      <w:r w:rsidRPr="00772C7D">
        <w:rPr>
          <w:szCs w:val="26"/>
        </w:rPr>
        <w:lastRenderedPageBreak/>
        <w:t>муниципальной услуги документ, удостоверяющий личность заявителя (представителя заявителя)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запросе, и возвращается владельцу в день их приема.</w:t>
      </w:r>
    </w:p>
    <w:p w:rsidR="001A497B" w:rsidRPr="00772C7D" w:rsidRDefault="001A497B" w:rsidP="001A497B">
      <w:pPr>
        <w:pStyle w:val="af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2.6.2. </w:t>
      </w:r>
      <w:r w:rsidRPr="00772C7D">
        <w:rPr>
          <w:rFonts w:ascii="Times New Roman" w:hAnsi="Times New Roman"/>
          <w:sz w:val="26"/>
          <w:szCs w:val="26"/>
        </w:rPr>
        <w:t>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/>
          <w:sz w:val="26"/>
          <w:szCs w:val="26"/>
        </w:rPr>
        <w:t>:</w:t>
      </w:r>
    </w:p>
    <w:p w:rsidR="001A497B" w:rsidRPr="00772C7D" w:rsidRDefault="001A497B" w:rsidP="001A497B">
      <w:pPr>
        <w:rPr>
          <w:szCs w:val="26"/>
        </w:rPr>
      </w:pPr>
      <w:r w:rsidRPr="00772C7D">
        <w:rPr>
          <w:szCs w:val="26"/>
        </w:rPr>
        <w:t>документы, подтверждающие изменение персональных данных заявителя - свидетельство о браке, свидетельство о расторжении брака, свидетельство о перемени имени, выданные органами государственной власти или органами местного самоуправления, расположенными на территории Приморского края (в случае изменения персональных данных заявителя).</w:t>
      </w:r>
    </w:p>
    <w:p w:rsidR="001A497B" w:rsidRPr="00F40259" w:rsidRDefault="001A497B" w:rsidP="001A497B">
      <w:pPr>
        <w:pStyle w:val="ConsPlusNormal"/>
        <w:ind w:firstLine="567"/>
        <w:jc w:val="both"/>
        <w:rPr>
          <w:sz w:val="26"/>
          <w:szCs w:val="26"/>
        </w:rPr>
      </w:pPr>
      <w:r w:rsidRPr="00F40259">
        <w:rPr>
          <w:sz w:val="26"/>
          <w:szCs w:val="26"/>
        </w:rPr>
        <w:t>2.6.3 В случае если документы, указанные в пункте 2.6.2. не представлены заявителем по собственной инициативе, архивный отдел администрации Арсеньевского городского округа, МФЦ</w:t>
      </w:r>
      <w:r w:rsidRPr="00F40259">
        <w:rPr>
          <w:sz w:val="26"/>
          <w:szCs w:val="26"/>
          <w:vertAlign w:val="superscript"/>
        </w:rPr>
        <w:t xml:space="preserve">  </w:t>
      </w:r>
      <w:r w:rsidRPr="00F40259">
        <w:rPr>
          <w:sz w:val="26"/>
          <w:szCs w:val="26"/>
        </w:rPr>
        <w:t>(в соответствии с соглашением о взаимодействии, заключенным между МФЦ и администрацией Арсеньевского городского округа</w:t>
      </w:r>
      <w:r w:rsidRPr="00F40259">
        <w:rPr>
          <w:sz w:val="26"/>
          <w:szCs w:val="26"/>
          <w:vertAlign w:val="superscript"/>
        </w:rPr>
        <w:t xml:space="preserve"> </w:t>
      </w:r>
      <w:r w:rsidRPr="00F40259">
        <w:rPr>
          <w:sz w:val="26"/>
          <w:szCs w:val="26"/>
        </w:rPr>
        <w:t xml:space="preserve">запрашивают сведения, содержащиеся в данных документах, самостоятельно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(далее - СМЭВ) и подключаемых к ней региональных СМЭВ. </w:t>
      </w:r>
    </w:p>
    <w:p w:rsidR="001A497B" w:rsidRPr="00F40259" w:rsidRDefault="001A497B" w:rsidP="001A497B">
      <w:pPr>
        <w:pStyle w:val="ConsPlusNormal"/>
        <w:ind w:firstLine="567"/>
        <w:jc w:val="both"/>
        <w:rPr>
          <w:sz w:val="26"/>
          <w:szCs w:val="26"/>
        </w:rPr>
      </w:pPr>
      <w:r w:rsidRPr="00F40259">
        <w:rPr>
          <w:sz w:val="26"/>
          <w:szCs w:val="26"/>
        </w:rPr>
        <w:t>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:rsidR="001A497B" w:rsidRPr="00772C7D" w:rsidRDefault="001A497B" w:rsidP="001A497B">
      <w:pPr>
        <w:pStyle w:val="ConsPlusNormal"/>
        <w:spacing w:after="120"/>
        <w:ind w:firstLine="567"/>
        <w:jc w:val="both"/>
        <w:rPr>
          <w:sz w:val="26"/>
          <w:szCs w:val="26"/>
        </w:rPr>
      </w:pPr>
      <w:r w:rsidRPr="00F40259">
        <w:rPr>
          <w:sz w:val="26"/>
          <w:szCs w:val="26"/>
        </w:rPr>
        <w:t xml:space="preserve">В случае нарушения органами, участвующими в предоставлении </w:t>
      </w:r>
      <w:r>
        <w:rPr>
          <w:sz w:val="26"/>
          <w:szCs w:val="26"/>
        </w:rPr>
        <w:t xml:space="preserve">муниципальной </w:t>
      </w:r>
      <w:r w:rsidRPr="00F40259">
        <w:rPr>
          <w:sz w:val="26"/>
          <w:szCs w:val="26"/>
        </w:rPr>
        <w:t>услуги, требований п. 3 ч. 1 ст. 6 Федерального закона от 27.07.2010 № 210-ФЗ «Об организации предоставления государственных и муниципальных услуг»,</w:t>
      </w:r>
      <w:r>
        <w:rPr>
          <w:sz w:val="26"/>
          <w:szCs w:val="26"/>
        </w:rPr>
        <w:t xml:space="preserve"> архивный отдел администрации Арсеньевского городского округа</w:t>
      </w:r>
      <w:r w:rsidRPr="00F40259">
        <w:rPr>
          <w:sz w:val="26"/>
          <w:szCs w:val="26"/>
        </w:rPr>
        <w:t xml:space="preserve"> направляет обращение в Прокуратуру и уведомляет заявителя о ходе предоставления</w:t>
      </w:r>
      <w:r w:rsidRPr="00772C7D">
        <w:rPr>
          <w:sz w:val="26"/>
          <w:szCs w:val="26"/>
        </w:rPr>
        <w:t xml:space="preserve"> муниципальной услуги.</w:t>
      </w:r>
    </w:p>
    <w:p w:rsidR="001A497B" w:rsidRPr="00C54428" w:rsidRDefault="001A497B" w:rsidP="001A497B">
      <w:pPr>
        <w:spacing w:after="120"/>
        <w:rPr>
          <w:b/>
          <w:szCs w:val="26"/>
        </w:rPr>
      </w:pPr>
      <w:r>
        <w:rPr>
          <w:b/>
          <w:sz w:val="24"/>
          <w:szCs w:val="24"/>
        </w:rPr>
        <w:t xml:space="preserve">2.7. </w:t>
      </w:r>
      <w:r w:rsidRPr="00C54428">
        <w:rPr>
          <w:b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A497B" w:rsidRPr="00C54428" w:rsidRDefault="001A497B" w:rsidP="001A497B">
      <w:pPr>
        <w:pStyle w:val="af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54428">
        <w:rPr>
          <w:rFonts w:ascii="Times New Roman" w:hAnsi="Times New Roman"/>
          <w:sz w:val="26"/>
          <w:szCs w:val="26"/>
          <w:lang w:eastAsia="ru-RU"/>
        </w:rPr>
        <w:t>отсутствие документа подтверждающего полномочия представителя заявителя (в случае обращения уполномоченного представителя заявителя);</w:t>
      </w:r>
    </w:p>
    <w:p w:rsidR="001A497B" w:rsidRPr="00C54428" w:rsidRDefault="001A497B" w:rsidP="001A497B">
      <w:pPr>
        <w:pStyle w:val="af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54428">
        <w:rPr>
          <w:rFonts w:ascii="Times New Roman" w:hAnsi="Times New Roman"/>
          <w:sz w:val="26"/>
          <w:szCs w:val="26"/>
          <w:lang w:eastAsia="ru-RU"/>
        </w:rPr>
        <w:t>обращение представителя заявителя, у которого отсутствуют полномочия обращения за муниципальной услугой, определенные в пред</w:t>
      </w:r>
      <w:r>
        <w:rPr>
          <w:rFonts w:ascii="Times New Roman" w:hAnsi="Times New Roman"/>
          <w:sz w:val="26"/>
          <w:szCs w:val="26"/>
          <w:lang w:eastAsia="ru-RU"/>
        </w:rPr>
        <w:t>ставленной им доверенности;</w:t>
      </w:r>
    </w:p>
    <w:p w:rsidR="001A497B" w:rsidRDefault="001A497B" w:rsidP="001A497B">
      <w:pPr>
        <w:pStyle w:val="af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54428">
        <w:rPr>
          <w:rFonts w:ascii="Times New Roman" w:hAnsi="Times New Roman"/>
          <w:sz w:val="26"/>
          <w:szCs w:val="26"/>
          <w:lang w:eastAsia="ru-RU"/>
        </w:rPr>
        <w:t>текст, представленного заявителем запроса не поддается прочтению;</w:t>
      </w:r>
    </w:p>
    <w:p w:rsidR="001A497B" w:rsidRPr="00C54428" w:rsidRDefault="001A497B" w:rsidP="001A497B">
      <w:pPr>
        <w:pStyle w:val="af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54428">
        <w:rPr>
          <w:rFonts w:ascii="Times New Roman" w:hAnsi="Times New Roman"/>
          <w:sz w:val="26"/>
          <w:szCs w:val="26"/>
          <w:lang w:eastAsia="ru-RU"/>
        </w:rPr>
        <w:t>выявление несоблюдения установленных условий признания действительности усиленной квалифицированной электронной подписи, используемой при подаче заявления и документов, прилагаемых к заявлению в электронной форме.</w:t>
      </w:r>
    </w:p>
    <w:p w:rsidR="001A497B" w:rsidRPr="00C54428" w:rsidRDefault="001A497B" w:rsidP="001A497B">
      <w:pPr>
        <w:pStyle w:val="af0"/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54428">
        <w:rPr>
          <w:rFonts w:ascii="Times New Roman" w:hAnsi="Times New Roman"/>
          <w:sz w:val="26"/>
          <w:szCs w:val="26"/>
          <w:lang w:eastAsia="ru-RU"/>
        </w:rPr>
        <w:t>Специалист, уполномоченный на прием запроса,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A497B" w:rsidRPr="000A5B94" w:rsidRDefault="001A497B" w:rsidP="001A497B">
      <w:pPr>
        <w:pStyle w:val="af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2.8. </w:t>
      </w:r>
      <w:r w:rsidRPr="000A5B94">
        <w:rPr>
          <w:rFonts w:ascii="Times New Roman" w:hAnsi="Times New Roman"/>
          <w:b/>
          <w:sz w:val="26"/>
          <w:szCs w:val="26"/>
        </w:rPr>
        <w:t>Исчерпывающий перечень оснований для отказа в предоставлении муниципальной услуги:</w:t>
      </w:r>
    </w:p>
    <w:p w:rsidR="001A497B" w:rsidRPr="000A5B94" w:rsidRDefault="001A497B" w:rsidP="001A497B">
      <w:pPr>
        <w:widowControl/>
        <w:numPr>
          <w:ilvl w:val="0"/>
          <w:numId w:val="29"/>
        </w:numPr>
        <w:ind w:left="0" w:firstLine="567"/>
        <w:rPr>
          <w:szCs w:val="26"/>
        </w:rPr>
      </w:pPr>
      <w:r w:rsidRPr="000A5B94">
        <w:rPr>
          <w:szCs w:val="26"/>
        </w:rPr>
        <w:lastRenderedPageBreak/>
        <w:t>отсутствие в запросе наименования (для юридических лиц)  и (или) фамилии, имени, отчества (последнее - при наличии) (для физических лиц), почтового адреса и/или электронного адреса, лица, обратившегося с запросом.</w:t>
      </w:r>
    </w:p>
    <w:p w:rsidR="001A497B" w:rsidRPr="000A5B94" w:rsidRDefault="001A497B" w:rsidP="001A497B">
      <w:pPr>
        <w:widowControl/>
        <w:numPr>
          <w:ilvl w:val="0"/>
          <w:numId w:val="29"/>
        </w:numPr>
        <w:ind w:left="0" w:firstLine="567"/>
        <w:rPr>
          <w:szCs w:val="26"/>
        </w:rPr>
      </w:pPr>
      <w:r w:rsidRPr="000A5B94">
        <w:rPr>
          <w:szCs w:val="26"/>
        </w:rPr>
        <w:t>отсутствие в запросе сведений, необходимых для проведения поисковой работы (интересующие заявителя тема, вопрос, событие, факт, сведения и хронологические рамки запрашиваемой информации);</w:t>
      </w:r>
    </w:p>
    <w:p w:rsidR="001A497B" w:rsidRPr="000A5B94" w:rsidRDefault="001A497B" w:rsidP="001A497B">
      <w:pPr>
        <w:widowControl/>
        <w:numPr>
          <w:ilvl w:val="0"/>
          <w:numId w:val="29"/>
        </w:numPr>
        <w:ind w:left="0" w:firstLine="567"/>
        <w:rPr>
          <w:szCs w:val="26"/>
        </w:rPr>
      </w:pPr>
      <w:r w:rsidRPr="000A5B94">
        <w:rPr>
          <w:szCs w:val="26"/>
        </w:rPr>
        <w:t>ответ по существу поставленного вопроса не может быть дан без разглашения сведений, составляющих государственную тайну или иную охраняемую федеральным законом тайну;</w:t>
      </w:r>
    </w:p>
    <w:p w:rsidR="001A497B" w:rsidRPr="000A5B94" w:rsidRDefault="001A497B" w:rsidP="001A497B">
      <w:pPr>
        <w:widowControl/>
        <w:numPr>
          <w:ilvl w:val="0"/>
          <w:numId w:val="29"/>
        </w:numPr>
        <w:spacing w:after="120"/>
        <w:ind w:left="0" w:firstLine="567"/>
        <w:rPr>
          <w:szCs w:val="26"/>
        </w:rPr>
      </w:pPr>
      <w:r w:rsidRPr="000A5B94">
        <w:rPr>
          <w:szCs w:val="26"/>
        </w:rPr>
        <w:t>обращение заявителя (представителя заявителя) с заявлением о прекращении исполнения обращения.</w:t>
      </w:r>
    </w:p>
    <w:p w:rsidR="001A497B" w:rsidRPr="000A5B94" w:rsidRDefault="001A497B" w:rsidP="001A497B">
      <w:pPr>
        <w:pStyle w:val="af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2.9. </w:t>
      </w:r>
      <w:r w:rsidRPr="000A5B94">
        <w:rPr>
          <w:rFonts w:ascii="Times New Roman" w:hAnsi="Times New Roman"/>
          <w:b/>
          <w:sz w:val="26"/>
          <w:szCs w:val="26"/>
        </w:rPr>
        <w:t>Размер платы, взимаемой с заявителя при предоставлении муниципальной услуги</w:t>
      </w:r>
    </w:p>
    <w:p w:rsidR="001A497B" w:rsidRPr="000A5B94" w:rsidRDefault="001A497B" w:rsidP="001A497B">
      <w:pPr>
        <w:spacing w:after="120"/>
        <w:rPr>
          <w:szCs w:val="26"/>
        </w:rPr>
      </w:pPr>
      <w:r w:rsidRPr="000A5B94">
        <w:rPr>
          <w:szCs w:val="26"/>
        </w:rPr>
        <w:t>Муниципальная услуга предоставляется бесплатно.</w:t>
      </w:r>
    </w:p>
    <w:p w:rsidR="001A497B" w:rsidRPr="000A5B94" w:rsidRDefault="001A497B" w:rsidP="001A497B">
      <w:pPr>
        <w:spacing w:after="120"/>
        <w:rPr>
          <w:szCs w:val="26"/>
        </w:rPr>
      </w:pPr>
      <w:r>
        <w:rPr>
          <w:b/>
          <w:szCs w:val="26"/>
        </w:rPr>
        <w:t>2.10</w:t>
      </w:r>
      <w:r w:rsidRPr="000A5B94">
        <w:rPr>
          <w:b/>
          <w:szCs w:val="26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A497B" w:rsidRPr="000A5B94" w:rsidRDefault="001A497B" w:rsidP="001A497B">
      <w:pPr>
        <w:spacing w:after="120"/>
        <w:rPr>
          <w:szCs w:val="26"/>
        </w:rPr>
      </w:pPr>
      <w:r w:rsidRPr="000A5B94">
        <w:rPr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A497B" w:rsidRPr="000A5B94" w:rsidRDefault="001A497B" w:rsidP="001A497B">
      <w:pPr>
        <w:spacing w:after="120"/>
        <w:rPr>
          <w:b/>
          <w:szCs w:val="26"/>
        </w:rPr>
      </w:pPr>
      <w:bookmarkStart w:id="1" w:name="Par193"/>
      <w:bookmarkEnd w:id="1"/>
      <w:r>
        <w:rPr>
          <w:b/>
          <w:szCs w:val="26"/>
        </w:rPr>
        <w:t>2.11</w:t>
      </w:r>
      <w:r w:rsidRPr="000A5B94">
        <w:rPr>
          <w:b/>
          <w:szCs w:val="26"/>
        </w:rPr>
        <w:t xml:space="preserve">. Срок регистрации заявления о предоставлении муниципальной услуги </w:t>
      </w:r>
    </w:p>
    <w:p w:rsidR="001A497B" w:rsidRPr="000A5B94" w:rsidRDefault="001A497B" w:rsidP="001A497B">
      <w:pPr>
        <w:ind w:firstLine="708"/>
        <w:rPr>
          <w:szCs w:val="26"/>
        </w:rPr>
      </w:pPr>
      <w:r>
        <w:rPr>
          <w:szCs w:val="26"/>
        </w:rPr>
        <w:t>2.11</w:t>
      </w:r>
      <w:r w:rsidRPr="000A5B94">
        <w:rPr>
          <w:szCs w:val="26"/>
        </w:rPr>
        <w:t xml:space="preserve">.1. Запрос о предоставлении муниципальной услуги, поданный заявителем при личном обращении в </w:t>
      </w:r>
      <w:r>
        <w:rPr>
          <w:szCs w:val="26"/>
        </w:rPr>
        <w:t>архивный отдел администрации Арсеньевского городкого округа</w:t>
      </w:r>
      <w:r w:rsidRPr="000A5B94">
        <w:rPr>
          <w:szCs w:val="26"/>
        </w:rPr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1A497B" w:rsidRPr="002B0FAD" w:rsidRDefault="001A497B" w:rsidP="001A497B">
      <w:pPr>
        <w:spacing w:after="120"/>
        <w:rPr>
          <w:szCs w:val="26"/>
        </w:rPr>
      </w:pPr>
      <w:r>
        <w:rPr>
          <w:szCs w:val="26"/>
        </w:rPr>
        <w:t>2.11</w:t>
      </w:r>
      <w:r w:rsidRPr="00393C67">
        <w:rPr>
          <w:szCs w:val="26"/>
        </w:rPr>
        <w:t xml:space="preserve">.2. </w:t>
      </w:r>
      <w:r w:rsidRPr="00AB2BCB">
        <w:rPr>
          <w:szCs w:val="26"/>
        </w:rPr>
        <w:t>Запрос о предоставлении муниципальной услуги, поступивший в архивный отдел администрации Арсеньевского городского округа</w:t>
      </w:r>
      <w:r w:rsidRPr="00AB2BCB">
        <w:rPr>
          <w:szCs w:val="26"/>
          <w:vertAlign w:val="superscript"/>
        </w:rPr>
        <w:t xml:space="preserve"> </w:t>
      </w:r>
      <w:r w:rsidRPr="00AB2BCB">
        <w:rPr>
          <w:szCs w:val="26"/>
        </w:rPr>
        <w:t>с использованием электронных средств связи, в виде электронного документа, регистрируется в течение 1 рабочего дня со дня поступления заявления.</w:t>
      </w:r>
    </w:p>
    <w:p w:rsidR="001A497B" w:rsidRPr="001A750E" w:rsidRDefault="001A497B" w:rsidP="001A497B">
      <w:pPr>
        <w:spacing w:after="120"/>
        <w:ind w:firstLine="600"/>
        <w:rPr>
          <w:b/>
          <w:szCs w:val="26"/>
        </w:rPr>
      </w:pPr>
      <w:r>
        <w:rPr>
          <w:b/>
          <w:szCs w:val="26"/>
        </w:rPr>
        <w:t>2.12</w:t>
      </w:r>
      <w:r w:rsidRPr="001A750E">
        <w:rPr>
          <w:b/>
          <w:szCs w:val="26"/>
        </w:rPr>
        <w:t>. Требовани</w:t>
      </w:r>
      <w:r>
        <w:rPr>
          <w:b/>
          <w:szCs w:val="26"/>
        </w:rPr>
        <w:t>я</w:t>
      </w:r>
      <w:r w:rsidRPr="001A750E">
        <w:rPr>
          <w:b/>
          <w:szCs w:val="26"/>
        </w:rPr>
        <w:t xml:space="preserve">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A497B" w:rsidRPr="002B0FAD" w:rsidRDefault="001A497B" w:rsidP="001A497B">
      <w:pPr>
        <w:ind w:firstLine="600"/>
        <w:rPr>
          <w:szCs w:val="26"/>
        </w:rPr>
      </w:pPr>
      <w:r w:rsidRPr="002B0FAD">
        <w:rPr>
          <w:szCs w:val="26"/>
        </w:rPr>
        <w:t>2.12.1.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1A497B" w:rsidRPr="002B0FAD" w:rsidRDefault="001A497B" w:rsidP="001A497B">
      <w:pPr>
        <w:ind w:firstLine="600"/>
        <w:rPr>
          <w:szCs w:val="26"/>
        </w:rPr>
      </w:pPr>
      <w:r w:rsidRPr="002B0FAD">
        <w:rPr>
          <w:szCs w:val="26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1A497B" w:rsidRPr="002B0FAD" w:rsidRDefault="001A497B" w:rsidP="001A497B">
      <w:pPr>
        <w:ind w:firstLine="600"/>
        <w:rPr>
          <w:szCs w:val="26"/>
        </w:rPr>
      </w:pPr>
      <w:r w:rsidRPr="002B0FAD">
        <w:rPr>
          <w:szCs w:val="26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1A497B" w:rsidRPr="002B0FAD" w:rsidRDefault="001A497B" w:rsidP="001A497B">
      <w:pPr>
        <w:ind w:firstLine="580"/>
        <w:rPr>
          <w:szCs w:val="26"/>
        </w:rPr>
      </w:pPr>
      <w:r w:rsidRPr="002B0FAD">
        <w:rPr>
          <w:szCs w:val="26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1A497B" w:rsidRPr="002B0FAD" w:rsidRDefault="001A497B" w:rsidP="001A497B">
      <w:pPr>
        <w:ind w:firstLine="580"/>
        <w:rPr>
          <w:szCs w:val="26"/>
        </w:rPr>
      </w:pPr>
      <w:r w:rsidRPr="002B0FAD">
        <w:rPr>
          <w:szCs w:val="26"/>
        </w:rPr>
        <w:lastRenderedPageBreak/>
        <w:t>Зал ожидания укомплектовываются столами, стульями (кресельные секции, кресла, скамьи).</w:t>
      </w:r>
    </w:p>
    <w:p w:rsidR="001A497B" w:rsidRPr="002B0FAD" w:rsidRDefault="001A497B" w:rsidP="001A497B">
      <w:pPr>
        <w:tabs>
          <w:tab w:val="left" w:pos="2544"/>
          <w:tab w:val="left" w:pos="5688"/>
          <w:tab w:val="left" w:pos="8174"/>
        </w:tabs>
        <w:ind w:firstLine="580"/>
        <w:rPr>
          <w:szCs w:val="26"/>
        </w:rPr>
      </w:pPr>
      <w:r w:rsidRPr="002B0FAD">
        <w:rPr>
          <w:szCs w:val="26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1A497B" w:rsidRPr="002B0FAD" w:rsidRDefault="001A497B" w:rsidP="001A497B">
      <w:pPr>
        <w:tabs>
          <w:tab w:val="left" w:pos="9619"/>
        </w:tabs>
        <w:ind w:firstLine="580"/>
        <w:rPr>
          <w:szCs w:val="26"/>
        </w:rPr>
      </w:pPr>
      <w:r w:rsidRPr="002B0FAD">
        <w:rPr>
          <w:szCs w:val="26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Административного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1A497B" w:rsidRPr="002B0FAD" w:rsidRDefault="001A497B" w:rsidP="001A497B">
      <w:pPr>
        <w:ind w:firstLine="580"/>
        <w:rPr>
          <w:szCs w:val="26"/>
        </w:rPr>
      </w:pPr>
      <w:r w:rsidRPr="002B0FAD">
        <w:rPr>
          <w:szCs w:val="26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1A497B" w:rsidRPr="002B0FAD" w:rsidRDefault="001A497B" w:rsidP="001A497B">
      <w:pPr>
        <w:ind w:firstLine="580"/>
        <w:rPr>
          <w:szCs w:val="26"/>
        </w:rPr>
      </w:pPr>
      <w:r w:rsidRPr="002B0FAD">
        <w:rPr>
          <w:szCs w:val="26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1A497B" w:rsidRPr="002B0FAD" w:rsidRDefault="001A497B" w:rsidP="001A497B">
      <w:pPr>
        <w:ind w:firstLine="580"/>
        <w:rPr>
          <w:szCs w:val="26"/>
        </w:rPr>
      </w:pPr>
      <w:r w:rsidRPr="002B0FAD">
        <w:rPr>
          <w:szCs w:val="26"/>
        </w:rPr>
        <w:t>2.12.2.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1A497B" w:rsidRPr="002B0FAD" w:rsidRDefault="001A497B" w:rsidP="001A497B">
      <w:pPr>
        <w:ind w:firstLine="580"/>
        <w:rPr>
          <w:szCs w:val="26"/>
        </w:rPr>
      </w:pPr>
      <w:r w:rsidRPr="002B0FAD">
        <w:rPr>
          <w:szCs w:val="26"/>
        </w:rPr>
        <w:t>Для лиц с ограниченными возможностями здоровья обеспечиваются:</w:t>
      </w:r>
    </w:p>
    <w:p w:rsidR="001A497B" w:rsidRPr="002B0FAD" w:rsidRDefault="001A497B" w:rsidP="001A497B">
      <w:pPr>
        <w:numPr>
          <w:ilvl w:val="0"/>
          <w:numId w:val="33"/>
        </w:numPr>
        <w:tabs>
          <w:tab w:val="left" w:pos="797"/>
        </w:tabs>
        <w:autoSpaceDE/>
        <w:autoSpaceDN/>
        <w:adjustRightInd/>
        <w:ind w:firstLine="580"/>
        <w:rPr>
          <w:szCs w:val="26"/>
        </w:rPr>
      </w:pPr>
      <w:r w:rsidRPr="002B0FAD">
        <w:rPr>
          <w:szCs w:val="26"/>
        </w:rPr>
        <w:t>возможность беспрепятственного входа в объекты и выхода из них;</w:t>
      </w:r>
    </w:p>
    <w:p w:rsidR="001A497B" w:rsidRPr="002B0FAD" w:rsidRDefault="001A497B" w:rsidP="001A497B">
      <w:pPr>
        <w:numPr>
          <w:ilvl w:val="0"/>
          <w:numId w:val="33"/>
        </w:numPr>
        <w:tabs>
          <w:tab w:val="left" w:pos="745"/>
        </w:tabs>
        <w:autoSpaceDE/>
        <w:autoSpaceDN/>
        <w:adjustRightInd/>
        <w:ind w:firstLine="580"/>
        <w:rPr>
          <w:szCs w:val="26"/>
        </w:rPr>
      </w:pPr>
      <w:r w:rsidRPr="002B0FAD">
        <w:rPr>
          <w:szCs w:val="26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1A497B" w:rsidRPr="002B0FAD" w:rsidRDefault="001A497B" w:rsidP="001A497B">
      <w:pPr>
        <w:numPr>
          <w:ilvl w:val="0"/>
          <w:numId w:val="33"/>
        </w:numPr>
        <w:tabs>
          <w:tab w:val="left" w:pos="745"/>
        </w:tabs>
        <w:autoSpaceDE/>
        <w:autoSpaceDN/>
        <w:adjustRightInd/>
        <w:ind w:firstLine="580"/>
        <w:rPr>
          <w:szCs w:val="26"/>
        </w:rPr>
      </w:pPr>
      <w:r w:rsidRPr="002B0FAD">
        <w:rPr>
          <w:szCs w:val="26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1A497B" w:rsidRPr="002B0FAD" w:rsidRDefault="001A497B" w:rsidP="001A497B">
      <w:pPr>
        <w:numPr>
          <w:ilvl w:val="0"/>
          <w:numId w:val="33"/>
        </w:numPr>
        <w:tabs>
          <w:tab w:val="left" w:pos="750"/>
        </w:tabs>
        <w:autoSpaceDE/>
        <w:autoSpaceDN/>
        <w:adjustRightInd/>
        <w:ind w:firstLine="580"/>
        <w:rPr>
          <w:szCs w:val="26"/>
        </w:rPr>
      </w:pPr>
      <w:r w:rsidRPr="002B0FAD">
        <w:rPr>
          <w:szCs w:val="26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A497B" w:rsidRPr="002B0FAD" w:rsidRDefault="001A497B" w:rsidP="001A497B">
      <w:pPr>
        <w:numPr>
          <w:ilvl w:val="0"/>
          <w:numId w:val="33"/>
        </w:numPr>
        <w:tabs>
          <w:tab w:val="left" w:pos="740"/>
        </w:tabs>
        <w:autoSpaceDE/>
        <w:autoSpaceDN/>
        <w:adjustRightInd/>
        <w:ind w:firstLine="580"/>
        <w:rPr>
          <w:szCs w:val="26"/>
        </w:rPr>
      </w:pPr>
      <w:r w:rsidRPr="002B0FAD">
        <w:rPr>
          <w:szCs w:val="26"/>
        </w:rPr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1A497B" w:rsidRPr="002B0FAD" w:rsidRDefault="001A497B" w:rsidP="001A497B">
      <w:pPr>
        <w:numPr>
          <w:ilvl w:val="0"/>
          <w:numId w:val="33"/>
        </w:numPr>
        <w:tabs>
          <w:tab w:val="left" w:pos="709"/>
        </w:tabs>
        <w:autoSpaceDE/>
        <w:autoSpaceDN/>
        <w:adjustRightInd/>
        <w:ind w:firstLine="567"/>
        <w:rPr>
          <w:szCs w:val="26"/>
        </w:rPr>
      </w:pPr>
      <w:r w:rsidRPr="002B0FAD">
        <w:rPr>
          <w:szCs w:val="26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A497B" w:rsidRPr="002B0FAD" w:rsidRDefault="001A497B" w:rsidP="001A497B">
      <w:pPr>
        <w:numPr>
          <w:ilvl w:val="0"/>
          <w:numId w:val="33"/>
        </w:numPr>
        <w:tabs>
          <w:tab w:val="left" w:pos="709"/>
        </w:tabs>
        <w:autoSpaceDE/>
        <w:autoSpaceDN/>
        <w:adjustRightInd/>
        <w:ind w:firstLine="580"/>
        <w:rPr>
          <w:szCs w:val="26"/>
        </w:rPr>
      </w:pPr>
      <w:r w:rsidRPr="002B0FAD">
        <w:rPr>
          <w:szCs w:val="26"/>
        </w:rPr>
        <w:t>допуск сурдопереводчика и тифлосурдопереводчика;</w:t>
      </w:r>
    </w:p>
    <w:p w:rsidR="001A497B" w:rsidRPr="002B0FAD" w:rsidRDefault="001A497B" w:rsidP="001A497B">
      <w:pPr>
        <w:numPr>
          <w:ilvl w:val="0"/>
          <w:numId w:val="33"/>
        </w:numPr>
        <w:tabs>
          <w:tab w:val="left" w:pos="709"/>
        </w:tabs>
        <w:autoSpaceDE/>
        <w:autoSpaceDN/>
        <w:adjustRightInd/>
        <w:ind w:firstLine="580"/>
        <w:rPr>
          <w:szCs w:val="26"/>
        </w:rPr>
      </w:pPr>
      <w:r w:rsidRPr="002B0FAD">
        <w:rPr>
          <w:szCs w:val="26"/>
        </w:rPr>
        <w:t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1A497B" w:rsidRPr="002B0FAD" w:rsidRDefault="001A497B" w:rsidP="001A497B">
      <w:pPr>
        <w:numPr>
          <w:ilvl w:val="0"/>
          <w:numId w:val="33"/>
        </w:numPr>
        <w:tabs>
          <w:tab w:val="left" w:pos="817"/>
        </w:tabs>
        <w:autoSpaceDE/>
        <w:autoSpaceDN/>
        <w:adjustRightInd/>
        <w:ind w:firstLine="580"/>
        <w:rPr>
          <w:szCs w:val="26"/>
        </w:rPr>
      </w:pPr>
      <w:r w:rsidRPr="002B0FAD">
        <w:rPr>
          <w:szCs w:val="26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A497B" w:rsidRPr="002B0FAD" w:rsidRDefault="001A497B" w:rsidP="001A497B">
      <w:pPr>
        <w:ind w:firstLine="580"/>
        <w:rPr>
          <w:szCs w:val="26"/>
        </w:rPr>
      </w:pPr>
      <w:r w:rsidRPr="002B0FAD">
        <w:rPr>
          <w:szCs w:val="26"/>
        </w:rPr>
        <w:t xml:space="preserve">В залах ожидания должно быть предусмотрено не менее одного места для </w:t>
      </w:r>
      <w:r w:rsidRPr="002B0FAD">
        <w:rPr>
          <w:szCs w:val="26"/>
        </w:rPr>
        <w:lastRenderedPageBreak/>
        <w:t>инвалида, передвигающегося на кресле-коляске или пользующегося костылями (тростью), а также для его сопровождающего.</w:t>
      </w:r>
    </w:p>
    <w:p w:rsidR="001A497B" w:rsidRPr="002B0FAD" w:rsidRDefault="001A497B" w:rsidP="001A497B">
      <w:pPr>
        <w:ind w:firstLine="580"/>
        <w:rPr>
          <w:szCs w:val="26"/>
        </w:rPr>
      </w:pPr>
      <w:r w:rsidRPr="002B0FAD">
        <w:rPr>
          <w:szCs w:val="26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1A497B" w:rsidRPr="002B0FAD" w:rsidRDefault="001A497B" w:rsidP="001A497B">
      <w:pPr>
        <w:ind w:firstLine="580"/>
        <w:rPr>
          <w:szCs w:val="26"/>
        </w:rPr>
      </w:pPr>
      <w:r w:rsidRPr="002B0FAD">
        <w:rPr>
          <w:szCs w:val="26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1A497B" w:rsidRPr="002B0FAD" w:rsidRDefault="001A497B" w:rsidP="001A497B">
      <w:pPr>
        <w:ind w:firstLine="580"/>
        <w:rPr>
          <w:szCs w:val="26"/>
        </w:rPr>
      </w:pPr>
      <w:r w:rsidRPr="002B0FAD">
        <w:rPr>
          <w:szCs w:val="26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1A497B" w:rsidRPr="002B0FAD" w:rsidRDefault="001A497B" w:rsidP="001A497B">
      <w:pPr>
        <w:ind w:firstLine="580"/>
        <w:rPr>
          <w:szCs w:val="26"/>
        </w:rPr>
      </w:pPr>
      <w:r w:rsidRPr="002B0FAD">
        <w:rPr>
          <w:szCs w:val="26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1A497B" w:rsidRPr="002B0FAD" w:rsidRDefault="001A497B" w:rsidP="001A497B">
      <w:pPr>
        <w:spacing w:after="120"/>
        <w:rPr>
          <w:szCs w:val="26"/>
        </w:rPr>
      </w:pPr>
      <w:r w:rsidRPr="002B0FAD">
        <w:rPr>
          <w:szCs w:val="26"/>
        </w:rPr>
        <w:t>2.12.3. Положения подпункта 2.12.2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1A497B" w:rsidRPr="002B1970" w:rsidRDefault="001A497B" w:rsidP="001A497B">
      <w:pPr>
        <w:spacing w:after="120"/>
        <w:rPr>
          <w:b/>
          <w:szCs w:val="26"/>
        </w:rPr>
      </w:pPr>
      <w:r>
        <w:rPr>
          <w:b/>
          <w:szCs w:val="26"/>
        </w:rPr>
        <w:t>2.13</w:t>
      </w:r>
      <w:r w:rsidRPr="002B1970">
        <w:rPr>
          <w:b/>
          <w:szCs w:val="26"/>
        </w:rPr>
        <w:t>. Показатели доступности и качества муниципальной услуги</w:t>
      </w:r>
    </w:p>
    <w:p w:rsidR="001A497B" w:rsidRPr="002B1970" w:rsidRDefault="001A497B" w:rsidP="001A497B">
      <w:pPr>
        <w:ind w:firstLine="708"/>
        <w:rPr>
          <w:szCs w:val="26"/>
        </w:rPr>
      </w:pPr>
      <w:r w:rsidRPr="002B1970">
        <w:rPr>
          <w:szCs w:val="26"/>
        </w:rPr>
        <w:t>Показателями доступности и качества муниципальной услуги определяются как выполнение архивным отделом администрации Арсеньевского городского округа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1A497B" w:rsidRPr="002B1970" w:rsidRDefault="001A497B" w:rsidP="001A497B">
      <w:pPr>
        <w:ind w:firstLine="708"/>
        <w:rPr>
          <w:szCs w:val="26"/>
        </w:rPr>
      </w:pPr>
      <w:r w:rsidRPr="002B1970">
        <w:rPr>
          <w:szCs w:val="26"/>
        </w:rPr>
        <w:t>а) доступность:</w:t>
      </w:r>
    </w:p>
    <w:p w:rsidR="001A497B" w:rsidRPr="002B1970" w:rsidRDefault="001A497B" w:rsidP="001A497B">
      <w:pPr>
        <w:ind w:firstLine="708"/>
        <w:rPr>
          <w:szCs w:val="26"/>
        </w:rPr>
      </w:pPr>
      <w:r w:rsidRPr="002B1970">
        <w:rPr>
          <w:szCs w:val="26"/>
        </w:rPr>
        <w:t>% (доля) заявителей (представителей заявителя), ожидающих получения муниципальной услуги в очереди не более 15 минут, - 100 процентов;</w:t>
      </w:r>
    </w:p>
    <w:p w:rsidR="001A497B" w:rsidRPr="002B1970" w:rsidRDefault="001A497B" w:rsidP="001A497B">
      <w:pPr>
        <w:ind w:firstLine="708"/>
        <w:rPr>
          <w:szCs w:val="26"/>
        </w:rPr>
      </w:pPr>
      <w:r w:rsidRPr="002B1970">
        <w:rPr>
          <w:szCs w:val="26"/>
        </w:rPr>
        <w:t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</w:t>
      </w:r>
    </w:p>
    <w:p w:rsidR="001A497B" w:rsidRPr="002B1970" w:rsidRDefault="001A497B" w:rsidP="001A497B">
      <w:pPr>
        <w:ind w:firstLine="708"/>
        <w:rPr>
          <w:szCs w:val="26"/>
        </w:rPr>
      </w:pPr>
      <w:r w:rsidRPr="002B1970">
        <w:rPr>
          <w:szCs w:val="26"/>
        </w:rPr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:rsidR="001A497B" w:rsidRPr="002B1970" w:rsidRDefault="001A497B" w:rsidP="001A497B">
      <w:pPr>
        <w:ind w:firstLine="708"/>
        <w:rPr>
          <w:szCs w:val="26"/>
        </w:rPr>
      </w:pPr>
      <w:r w:rsidRPr="002B1970">
        <w:rPr>
          <w:szCs w:val="26"/>
        </w:rPr>
        <w:t>% (доля) случаев предоставления муниципальной услуги в установленные сроки со дня поступления заявки – 100 процентов;</w:t>
      </w:r>
    </w:p>
    <w:p w:rsidR="001A497B" w:rsidRPr="002B1970" w:rsidRDefault="001A497B" w:rsidP="001A497B">
      <w:pPr>
        <w:ind w:firstLine="708"/>
        <w:rPr>
          <w:szCs w:val="26"/>
        </w:rPr>
      </w:pPr>
      <w:r w:rsidRPr="002B1970">
        <w:rPr>
          <w:szCs w:val="26"/>
        </w:rPr>
        <w:t>% (доля) заявителей (представителей заявителя), имеющих доступ к получению муниципальной услуги по принципу «одного окна» по месту пребывания, в том числе в МФЦ – 90 процентов;</w:t>
      </w:r>
    </w:p>
    <w:p w:rsidR="001A497B" w:rsidRPr="002B1970" w:rsidRDefault="001A497B" w:rsidP="001A497B">
      <w:pPr>
        <w:ind w:firstLine="708"/>
        <w:rPr>
          <w:szCs w:val="26"/>
        </w:rPr>
      </w:pPr>
      <w:r w:rsidRPr="002B1970">
        <w:rPr>
          <w:szCs w:val="26"/>
        </w:rPr>
        <w:t>б) качество:</w:t>
      </w:r>
    </w:p>
    <w:p w:rsidR="001A497B" w:rsidRPr="002B1970" w:rsidRDefault="001A497B" w:rsidP="001A497B">
      <w:pPr>
        <w:ind w:firstLine="708"/>
        <w:rPr>
          <w:szCs w:val="26"/>
        </w:rPr>
      </w:pPr>
      <w:r w:rsidRPr="002B1970">
        <w:rPr>
          <w:szCs w:val="26"/>
        </w:rPr>
        <w:t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</w:t>
      </w:r>
    </w:p>
    <w:p w:rsidR="001A497B" w:rsidRPr="002B1970" w:rsidRDefault="001A497B" w:rsidP="001A497B">
      <w:pPr>
        <w:spacing w:after="120"/>
        <w:rPr>
          <w:szCs w:val="26"/>
        </w:rPr>
      </w:pPr>
      <w:r w:rsidRPr="002B1970">
        <w:rPr>
          <w:szCs w:val="26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1A497B" w:rsidRDefault="001A497B" w:rsidP="001A497B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III. </w:t>
      </w:r>
      <w:r w:rsidRPr="00A546AC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A497B" w:rsidRPr="001A750E" w:rsidRDefault="001A497B" w:rsidP="001A497B">
      <w:pPr>
        <w:spacing w:line="360" w:lineRule="auto"/>
        <w:rPr>
          <w:b/>
          <w:szCs w:val="26"/>
        </w:rPr>
      </w:pPr>
      <w:r w:rsidRPr="00AD72B6">
        <w:rPr>
          <w:b/>
          <w:szCs w:val="26"/>
        </w:rPr>
        <w:lastRenderedPageBreak/>
        <w:t>3.1.</w:t>
      </w:r>
      <w:r w:rsidRPr="006E0E36">
        <w:rPr>
          <w:b/>
          <w:color w:val="FF0000"/>
          <w:sz w:val="24"/>
          <w:szCs w:val="24"/>
        </w:rPr>
        <w:t xml:space="preserve"> </w:t>
      </w:r>
      <w:r w:rsidRPr="001A750E">
        <w:rPr>
          <w:b/>
          <w:szCs w:val="26"/>
        </w:rPr>
        <w:t>Исчерпывающий перечень административных процедур</w:t>
      </w:r>
    </w:p>
    <w:p w:rsidR="001A497B" w:rsidRPr="00AD72B6" w:rsidRDefault="001A497B" w:rsidP="001A497B">
      <w:pPr>
        <w:rPr>
          <w:szCs w:val="26"/>
        </w:rPr>
      </w:pPr>
      <w:r>
        <w:rPr>
          <w:szCs w:val="26"/>
        </w:rPr>
        <w:t>3.1.1. П</w:t>
      </w:r>
      <w:r w:rsidRPr="00AD72B6">
        <w:rPr>
          <w:szCs w:val="26"/>
        </w:rPr>
        <w:t>редоставлени</w:t>
      </w:r>
      <w:r>
        <w:rPr>
          <w:szCs w:val="26"/>
        </w:rPr>
        <w:t>е</w:t>
      </w:r>
      <w:r w:rsidRPr="00AD72B6">
        <w:rPr>
          <w:szCs w:val="26"/>
        </w:rPr>
        <w:t xml:space="preserve"> муниципальной услуги включает в себя следующие </w:t>
      </w:r>
      <w:r>
        <w:rPr>
          <w:szCs w:val="26"/>
        </w:rPr>
        <w:t xml:space="preserve">административные </w:t>
      </w:r>
      <w:r w:rsidRPr="00AD72B6">
        <w:rPr>
          <w:szCs w:val="26"/>
        </w:rPr>
        <w:t>процедуры: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- прием и регистрация запрос</w:t>
      </w:r>
      <w:r>
        <w:rPr>
          <w:szCs w:val="26"/>
        </w:rPr>
        <w:t>а</w:t>
      </w:r>
      <w:r w:rsidRPr="00AD72B6">
        <w:rPr>
          <w:szCs w:val="26"/>
        </w:rPr>
        <w:t>;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- анализ тематики запрос</w:t>
      </w:r>
      <w:r>
        <w:rPr>
          <w:szCs w:val="26"/>
        </w:rPr>
        <w:t>а</w:t>
      </w:r>
      <w:r w:rsidRPr="00AD72B6">
        <w:rPr>
          <w:szCs w:val="26"/>
        </w:rPr>
        <w:t>;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- поиск архивных документов, необходимых для исполнения запрос</w:t>
      </w:r>
      <w:r>
        <w:rPr>
          <w:szCs w:val="26"/>
        </w:rPr>
        <w:t>а</w:t>
      </w:r>
      <w:r w:rsidRPr="00AD72B6">
        <w:rPr>
          <w:szCs w:val="26"/>
        </w:rPr>
        <w:t>;</w:t>
      </w:r>
    </w:p>
    <w:p w:rsidR="001A497B" w:rsidRPr="001006B6" w:rsidRDefault="001A497B" w:rsidP="001A497B">
      <w:pPr>
        <w:ind w:left="709"/>
        <w:rPr>
          <w:szCs w:val="26"/>
        </w:rPr>
      </w:pPr>
      <w:r w:rsidRPr="001006B6">
        <w:rPr>
          <w:szCs w:val="26"/>
        </w:rPr>
        <w:t xml:space="preserve">- оформление архивных справок, архивных выписок и </w:t>
      </w:r>
      <w:r w:rsidRPr="00C363DC">
        <w:rPr>
          <w:szCs w:val="26"/>
        </w:rPr>
        <w:t>архивных копий</w:t>
      </w:r>
      <w:r w:rsidRPr="001006B6">
        <w:rPr>
          <w:szCs w:val="26"/>
        </w:rPr>
        <w:t>, либо уведомления об отказе в предоставлении муниципальной услуги;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 xml:space="preserve">- направление результатов </w:t>
      </w:r>
      <w:r>
        <w:rPr>
          <w:szCs w:val="26"/>
        </w:rPr>
        <w:t xml:space="preserve">предоставленной </w:t>
      </w:r>
      <w:r w:rsidRPr="00AD72B6">
        <w:rPr>
          <w:szCs w:val="26"/>
        </w:rPr>
        <w:t>муниципальной услуги заявителям.</w:t>
      </w:r>
    </w:p>
    <w:p w:rsidR="001A497B" w:rsidRPr="00977812" w:rsidRDefault="001A497B" w:rsidP="001A497B">
      <w:pPr>
        <w:rPr>
          <w:szCs w:val="26"/>
        </w:rPr>
      </w:pPr>
      <w:r w:rsidRPr="00977812">
        <w:rPr>
          <w:szCs w:val="26"/>
        </w:rPr>
        <w:t>3.</w:t>
      </w:r>
      <w:r>
        <w:rPr>
          <w:szCs w:val="26"/>
        </w:rPr>
        <w:t>1.</w:t>
      </w:r>
      <w:r w:rsidRPr="00977812">
        <w:rPr>
          <w:szCs w:val="26"/>
        </w:rPr>
        <w:t>2. Последовательность действий при выполнении административных процедур отражена в блок-схеме</w:t>
      </w:r>
      <w:r>
        <w:rPr>
          <w:szCs w:val="26"/>
        </w:rPr>
        <w:t>,</w:t>
      </w:r>
      <w:r w:rsidRPr="00977812">
        <w:rPr>
          <w:szCs w:val="26"/>
        </w:rPr>
        <w:t xml:space="preserve"> Приложение № 4. </w:t>
      </w:r>
    </w:p>
    <w:p w:rsidR="001A497B" w:rsidRPr="00977812" w:rsidRDefault="001A497B" w:rsidP="001A497B">
      <w:pPr>
        <w:rPr>
          <w:szCs w:val="26"/>
        </w:rPr>
      </w:pPr>
      <w:r w:rsidRPr="00977812">
        <w:rPr>
          <w:szCs w:val="26"/>
        </w:rPr>
        <w:t>3.</w:t>
      </w:r>
      <w:r>
        <w:rPr>
          <w:szCs w:val="26"/>
        </w:rPr>
        <w:t>1.3</w:t>
      </w:r>
      <w:r w:rsidRPr="00977812">
        <w:rPr>
          <w:szCs w:val="26"/>
        </w:rPr>
        <w:t>. Описание каждой 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критерии принятия решений; результат административной процедуры и порядок передачи результата, который может совпадать с основанием для начала выполнения 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 приведено в Приложении № 5.</w:t>
      </w:r>
    </w:p>
    <w:p w:rsidR="001A497B" w:rsidRPr="006E0E36" w:rsidRDefault="001A497B" w:rsidP="001A497B">
      <w:pPr>
        <w:spacing w:after="120"/>
        <w:rPr>
          <w:b/>
          <w:szCs w:val="26"/>
        </w:rPr>
      </w:pPr>
      <w:r>
        <w:rPr>
          <w:b/>
          <w:szCs w:val="26"/>
        </w:rPr>
        <w:t>3.2</w:t>
      </w:r>
      <w:r w:rsidRPr="006E0E36">
        <w:rPr>
          <w:b/>
          <w:szCs w:val="26"/>
        </w:rPr>
        <w:t>. Особенности предоставления муниципальной услуги в электронной форме</w:t>
      </w:r>
    </w:p>
    <w:p w:rsidR="001A497B" w:rsidRPr="006E0E36" w:rsidRDefault="001A497B" w:rsidP="001A497B">
      <w:pPr>
        <w:spacing w:after="120"/>
        <w:rPr>
          <w:szCs w:val="26"/>
        </w:rPr>
      </w:pPr>
      <w:r>
        <w:rPr>
          <w:szCs w:val="26"/>
        </w:rPr>
        <w:t>3.2.</w:t>
      </w:r>
      <w:r w:rsidRPr="006E0E36">
        <w:rPr>
          <w:szCs w:val="26"/>
        </w:rPr>
        <w:t>1. Предоставление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(www.gosuslugi.ru), не осуществляется.</w:t>
      </w:r>
    </w:p>
    <w:p w:rsidR="001A497B" w:rsidRPr="006E0E36" w:rsidRDefault="001A497B" w:rsidP="001A497B">
      <w:pPr>
        <w:spacing w:after="120"/>
        <w:rPr>
          <w:b/>
          <w:szCs w:val="26"/>
        </w:rPr>
      </w:pPr>
      <w:r>
        <w:rPr>
          <w:b/>
          <w:szCs w:val="26"/>
        </w:rPr>
        <w:t>3.3</w:t>
      </w:r>
      <w:r w:rsidRPr="006E0E36">
        <w:rPr>
          <w:b/>
          <w:szCs w:val="26"/>
        </w:rPr>
        <w:t>. Особенности предоставления муниципальной услуги в МФЦ</w:t>
      </w:r>
    </w:p>
    <w:p w:rsidR="001A497B" w:rsidRPr="006E0E36" w:rsidRDefault="001A497B" w:rsidP="001A497B">
      <w:pPr>
        <w:pStyle w:val="af0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3.3.1. </w:t>
      </w:r>
      <w:r w:rsidRPr="001A13C6">
        <w:rPr>
          <w:rFonts w:ascii="Times New Roman" w:hAnsi="Times New Roman"/>
          <w:sz w:val="26"/>
          <w:szCs w:val="26"/>
        </w:rPr>
        <w:t>В соответствии с заключенным соглашением о взаимодействии между уполномоченным МФЦ (далее – УМФЦ) и администрацией Арсеньевского городского округа, об организации предоставления муниципальной услуги, МФЦ осуществляет следующие административные процедуры:</w:t>
      </w:r>
    </w:p>
    <w:p w:rsidR="001A497B" w:rsidRPr="006E0E36" w:rsidRDefault="001A497B" w:rsidP="001A497B">
      <w:pPr>
        <w:pStyle w:val="af0"/>
        <w:numPr>
          <w:ilvl w:val="0"/>
          <w:numId w:val="22"/>
        </w:numPr>
        <w:spacing w:after="0" w:line="240" w:lineRule="auto"/>
        <w:ind w:left="1134"/>
        <w:contextualSpacing w:val="0"/>
        <w:rPr>
          <w:rFonts w:ascii="Times New Roman" w:hAnsi="Times New Roman"/>
          <w:sz w:val="26"/>
          <w:szCs w:val="26"/>
        </w:rPr>
      </w:pPr>
      <w:r w:rsidRPr="006E0E36">
        <w:rPr>
          <w:rFonts w:ascii="Times New Roman" w:hAnsi="Times New Roman"/>
          <w:sz w:val="26"/>
          <w:szCs w:val="26"/>
        </w:rPr>
        <w:t>Информирование (консультация) по порядку предоставления муниципальной услуги;</w:t>
      </w:r>
    </w:p>
    <w:p w:rsidR="001A497B" w:rsidRPr="006E0E36" w:rsidRDefault="001A497B" w:rsidP="001A497B">
      <w:pPr>
        <w:pStyle w:val="af0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E0E36">
        <w:rPr>
          <w:rFonts w:ascii="Times New Roman" w:hAnsi="Times New Roman"/>
          <w:sz w:val="26"/>
          <w:szCs w:val="26"/>
        </w:rPr>
        <w:t>Прием и регистрация запроса и документов от заявителя для получения муниципальной услуги;</w:t>
      </w:r>
    </w:p>
    <w:p w:rsidR="001A497B" w:rsidRPr="006E0E36" w:rsidRDefault="001A497B" w:rsidP="001A497B">
      <w:pPr>
        <w:pStyle w:val="af0"/>
        <w:numPr>
          <w:ilvl w:val="0"/>
          <w:numId w:val="22"/>
        </w:numPr>
        <w:spacing w:after="0" w:line="24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E0E36">
        <w:rPr>
          <w:rFonts w:ascii="Times New Roman" w:hAnsi="Times New Roman"/>
          <w:sz w:val="26"/>
          <w:szCs w:val="26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1A497B" w:rsidRPr="006E0E36" w:rsidRDefault="001A497B" w:rsidP="001A497B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3.3.2.</w:t>
      </w:r>
      <w:r w:rsidRPr="006E0E36">
        <w:rPr>
          <w:rFonts w:ascii="Times New Roman" w:hAnsi="Times New Roman"/>
          <w:sz w:val="26"/>
          <w:szCs w:val="26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1A497B" w:rsidRPr="006E0E36" w:rsidRDefault="001A497B" w:rsidP="001A497B">
      <w:pPr>
        <w:suppressAutoHyphens/>
        <w:rPr>
          <w:szCs w:val="26"/>
        </w:rPr>
      </w:pPr>
      <w:r>
        <w:rPr>
          <w:szCs w:val="26"/>
        </w:rPr>
        <w:t>3.3.3.</w:t>
      </w:r>
      <w:r w:rsidRPr="006E0E36">
        <w:rPr>
          <w:szCs w:val="26"/>
        </w:rPr>
        <w:t xml:space="preserve"> 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заявителей при личном обращении заявителя в МФЦ, в организации, привлекаемых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1A497B" w:rsidRPr="006E0E36" w:rsidRDefault="001A497B" w:rsidP="001A497B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0E36"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 w:rsidR="001A497B" w:rsidRPr="001A13C6" w:rsidRDefault="001A497B" w:rsidP="001A497B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13C6">
        <w:rPr>
          <w:rFonts w:ascii="Times New Roman" w:hAnsi="Times New Roman"/>
          <w:sz w:val="26"/>
          <w:szCs w:val="26"/>
        </w:rP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1A497B" w:rsidRPr="006E0E36" w:rsidRDefault="001A497B" w:rsidP="001A497B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0E36">
        <w:rPr>
          <w:rFonts w:ascii="Times New Roman" w:hAnsi="Times New Roman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1A497B" w:rsidRPr="006E0E36" w:rsidRDefault="001A497B" w:rsidP="001A497B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0E36">
        <w:rPr>
          <w:rFonts w:ascii="Times New Roman" w:hAnsi="Times New Roman"/>
          <w:sz w:val="26"/>
          <w:szCs w:val="26"/>
        </w:rPr>
        <w:lastRenderedPageBreak/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1A497B" w:rsidRPr="006E0E36" w:rsidRDefault="001A497B" w:rsidP="001A497B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0E36">
        <w:rPr>
          <w:rFonts w:ascii="Times New Roman" w:hAnsi="Times New Roman"/>
          <w:sz w:val="26"/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1A497B" w:rsidRPr="006E0E36" w:rsidRDefault="001A497B" w:rsidP="001A497B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0E36">
        <w:rPr>
          <w:rFonts w:ascii="Times New Roman" w:hAnsi="Times New Roman"/>
          <w:sz w:val="26"/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1A497B" w:rsidRPr="006E0E36" w:rsidRDefault="001A497B" w:rsidP="001A497B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0E36">
        <w:rPr>
          <w:rFonts w:ascii="Times New Roman" w:hAnsi="Times New Roman"/>
          <w:sz w:val="26"/>
          <w:szCs w:val="26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1A497B" w:rsidRPr="006E0E36" w:rsidRDefault="001A497B" w:rsidP="001A497B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0E36">
        <w:rPr>
          <w:rFonts w:ascii="Times New Roman" w:hAnsi="Times New Roman"/>
          <w:sz w:val="26"/>
          <w:szCs w:val="26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1A497B" w:rsidRPr="006E0E36" w:rsidRDefault="001A497B" w:rsidP="001A497B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3.3.4. </w:t>
      </w:r>
      <w:r w:rsidRPr="006E0E36">
        <w:rPr>
          <w:rFonts w:ascii="Times New Roman" w:hAnsi="Times New Roman"/>
          <w:sz w:val="26"/>
          <w:szCs w:val="26"/>
        </w:rPr>
        <w:t>Осуществление административной процедуры «Прием и регистрация запроса и документов».</w:t>
      </w:r>
    </w:p>
    <w:p w:rsidR="001A497B" w:rsidRPr="006E0E36" w:rsidRDefault="001A497B" w:rsidP="001A497B">
      <w:pPr>
        <w:rPr>
          <w:szCs w:val="26"/>
        </w:rPr>
      </w:pPr>
      <w:r>
        <w:rPr>
          <w:szCs w:val="26"/>
        </w:rPr>
        <w:t>3.3.5.</w:t>
      </w:r>
      <w:r w:rsidRPr="006E0E36">
        <w:rPr>
          <w:szCs w:val="26"/>
        </w:rPr>
        <w:t xml:space="preserve"> Административную процедуру «Прием и регистрация запр</w:t>
      </w:r>
      <w:r>
        <w:rPr>
          <w:szCs w:val="26"/>
        </w:rPr>
        <w:t xml:space="preserve">оса и документов» осуществляет </w:t>
      </w:r>
      <w:r w:rsidRPr="006E0E36">
        <w:rPr>
          <w:szCs w:val="26"/>
        </w:rPr>
        <w:t>специалист МФЦ, ответственный за прием и регистрацию запроса и документов (далее – специалист приема МФЦ).</w:t>
      </w:r>
    </w:p>
    <w:p w:rsidR="001A497B" w:rsidRPr="006E0E36" w:rsidRDefault="001A497B" w:rsidP="001A497B">
      <w:pPr>
        <w:rPr>
          <w:szCs w:val="26"/>
        </w:rPr>
      </w:pPr>
      <w:r>
        <w:rPr>
          <w:szCs w:val="26"/>
        </w:rPr>
        <w:t>3.3.6.</w:t>
      </w:r>
      <w:r w:rsidRPr="006E0E36">
        <w:rPr>
          <w:szCs w:val="26"/>
        </w:rPr>
        <w:t xml:space="preserve"> При личном обращении заявителя за предоставлением муниципальной услуги, специалист приема МФЦ, принимающий запрос и необходимые документы, должен удостовериться в личности заявителя (представителя заявителя).</w:t>
      </w:r>
      <w:r w:rsidRPr="006E0E36">
        <w:rPr>
          <w:szCs w:val="26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1A497B" w:rsidRPr="006E0E36" w:rsidRDefault="001A497B" w:rsidP="001A497B">
      <w:pPr>
        <w:pStyle w:val="af0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E0E36">
        <w:rPr>
          <w:rFonts w:ascii="Times New Roman" w:hAnsi="Times New Roman"/>
          <w:sz w:val="26"/>
          <w:szCs w:val="26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1A497B" w:rsidRPr="006E0E36" w:rsidRDefault="001A497B" w:rsidP="001A497B">
      <w:pPr>
        <w:pStyle w:val="af0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E0E36">
        <w:rPr>
          <w:rFonts w:ascii="Times New Roman" w:hAnsi="Times New Roman"/>
          <w:sz w:val="26"/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1A497B" w:rsidRPr="006E0E36" w:rsidRDefault="001A497B" w:rsidP="001A497B">
      <w:pPr>
        <w:rPr>
          <w:szCs w:val="26"/>
        </w:rPr>
      </w:pPr>
      <w:r>
        <w:rPr>
          <w:szCs w:val="26"/>
        </w:rPr>
        <w:t>3.3.7.</w:t>
      </w:r>
      <w:r w:rsidRPr="006E0E36">
        <w:rPr>
          <w:szCs w:val="26"/>
        </w:rPr>
        <w:t xml:space="preserve">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</w:t>
      </w:r>
      <w:r>
        <w:rPr>
          <w:szCs w:val="26"/>
        </w:rPr>
        <w:t xml:space="preserve"> АИС МФЦ, своей должности, ФИО,</w:t>
      </w:r>
      <w:r w:rsidRPr="006E0E36">
        <w:rPr>
          <w:szCs w:val="26"/>
        </w:rPr>
        <w:t xml:space="preserve"> и предлагает заявителю самостоятельно проверить информацию, указанную в заявлении, и расписаться.</w:t>
      </w:r>
    </w:p>
    <w:p w:rsidR="001A497B" w:rsidRPr="006E0E36" w:rsidRDefault="001A497B" w:rsidP="001A497B">
      <w:pPr>
        <w:rPr>
          <w:szCs w:val="26"/>
        </w:rPr>
      </w:pPr>
      <w:r>
        <w:rPr>
          <w:szCs w:val="26"/>
        </w:rPr>
        <w:t>3.3.8.</w:t>
      </w:r>
      <w:r w:rsidRPr="006E0E36">
        <w:rPr>
          <w:szCs w:val="26"/>
        </w:rPr>
        <w:t xml:space="preserve">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запроса,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административных регламентов) и расписки, подписанной заявителем. Запрос, документы, представленные заявителем, и расписка после сканирования возвращаются заявителю.</w:t>
      </w:r>
    </w:p>
    <w:p w:rsidR="001A497B" w:rsidRPr="006E0E36" w:rsidRDefault="001A497B" w:rsidP="001A497B">
      <w:pPr>
        <w:rPr>
          <w:szCs w:val="26"/>
        </w:rPr>
      </w:pPr>
      <w:r>
        <w:rPr>
          <w:szCs w:val="26"/>
        </w:rPr>
        <w:t>3.3.9.</w:t>
      </w:r>
      <w:r w:rsidRPr="006E0E36">
        <w:rPr>
          <w:szCs w:val="26"/>
        </w:rPr>
        <w:t xml:space="preserve"> Принятые у заявителя документы, запрос и расписка передаются в электронном виде в уполномоченный орган по защищенным каналам связи.</w:t>
      </w:r>
    </w:p>
    <w:p w:rsidR="001A497B" w:rsidRPr="006E0E36" w:rsidRDefault="001A497B" w:rsidP="001A497B">
      <w:pPr>
        <w:rPr>
          <w:szCs w:val="26"/>
        </w:rPr>
      </w:pPr>
      <w:r>
        <w:rPr>
          <w:szCs w:val="26"/>
        </w:rPr>
        <w:lastRenderedPageBreak/>
        <w:t>3.3.10.</w:t>
      </w:r>
      <w:r w:rsidRPr="006E0E36">
        <w:rPr>
          <w:szCs w:val="26"/>
        </w:rPr>
        <w:t xml:space="preserve"> Осуществление административной процедуры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1A497B" w:rsidRPr="006E0E36" w:rsidRDefault="001A497B" w:rsidP="001A497B">
      <w:pPr>
        <w:rPr>
          <w:szCs w:val="26"/>
        </w:rPr>
      </w:pPr>
      <w:r>
        <w:rPr>
          <w:szCs w:val="26"/>
        </w:rPr>
        <w:t>3.3.11</w:t>
      </w:r>
      <w:r w:rsidRPr="006E0E36">
        <w:rPr>
          <w:szCs w:val="26"/>
        </w:rPr>
        <w:t xml:space="preserve">. Административную процедуру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1A497B" w:rsidRPr="006E0E36" w:rsidRDefault="001A497B" w:rsidP="001A497B">
      <w:pPr>
        <w:rPr>
          <w:szCs w:val="26"/>
        </w:rPr>
      </w:pPr>
      <w:r>
        <w:rPr>
          <w:szCs w:val="26"/>
        </w:rPr>
        <w:t>3.3.12</w:t>
      </w:r>
      <w:r w:rsidRPr="006E0E36">
        <w:rPr>
          <w:szCs w:val="26"/>
        </w:rPr>
        <w:t>. При личном обращении заявителя за получением результата муниципальной услуги,</w:t>
      </w:r>
      <w:r>
        <w:rPr>
          <w:szCs w:val="26"/>
        </w:rPr>
        <w:t xml:space="preserve"> уполномоченный специалист МФЦ,</w:t>
      </w:r>
      <w:r w:rsidRPr="006E0E36">
        <w:rPr>
          <w:szCs w:val="26"/>
        </w:rPr>
        <w:t xml:space="preserve"> должен удостовериться в личности заявителя (представителя заявителя).</w:t>
      </w:r>
    </w:p>
    <w:p w:rsidR="001A497B" w:rsidRPr="006E0E36" w:rsidRDefault="001A497B" w:rsidP="001A497B">
      <w:pPr>
        <w:rPr>
          <w:szCs w:val="26"/>
        </w:rPr>
      </w:pPr>
      <w:r>
        <w:rPr>
          <w:szCs w:val="26"/>
        </w:rPr>
        <w:t>3.3.13</w:t>
      </w:r>
      <w:r w:rsidRPr="006E0E36">
        <w:rPr>
          <w:szCs w:val="26"/>
        </w:rPr>
        <w:t>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</w:t>
      </w:r>
      <w:r>
        <w:rPr>
          <w:szCs w:val="26"/>
        </w:rPr>
        <w:t xml:space="preserve">тавления муниципальной услуги, </w:t>
      </w:r>
      <w:r w:rsidRPr="006E0E36">
        <w:rPr>
          <w:szCs w:val="26"/>
        </w:rPr>
        <w:t>обеспечивает:</w:t>
      </w:r>
    </w:p>
    <w:p w:rsidR="001A497B" w:rsidRPr="006E0E36" w:rsidRDefault="001A497B" w:rsidP="001A497B">
      <w:pPr>
        <w:pStyle w:val="af0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6E0E36">
        <w:rPr>
          <w:rFonts w:ascii="Times New Roman" w:hAnsi="Times New Roman"/>
          <w:sz w:val="26"/>
          <w:szCs w:val="26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1A497B" w:rsidRPr="006E0E36" w:rsidRDefault="001A497B" w:rsidP="001A497B">
      <w:pPr>
        <w:pStyle w:val="af0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6E0E36">
        <w:rPr>
          <w:rFonts w:ascii="Times New Roman" w:hAnsi="Times New Roman"/>
          <w:sz w:val="26"/>
          <w:szCs w:val="26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1A497B" w:rsidRPr="006E0E36" w:rsidRDefault="001A497B" w:rsidP="001A497B">
      <w:pPr>
        <w:pStyle w:val="af0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6E0E36">
        <w:rPr>
          <w:rFonts w:ascii="Times New Roman" w:hAnsi="Times New Roman"/>
          <w:sz w:val="26"/>
          <w:szCs w:val="26"/>
        </w:rPr>
        <w:t>учет выдачи экземпляров электронных документов на бумажном носителе.</w:t>
      </w:r>
    </w:p>
    <w:p w:rsidR="001A497B" w:rsidRPr="006E0E36" w:rsidRDefault="001A497B" w:rsidP="001A497B">
      <w:pPr>
        <w:rPr>
          <w:szCs w:val="26"/>
        </w:rPr>
      </w:pPr>
      <w:r>
        <w:rPr>
          <w:szCs w:val="26"/>
        </w:rPr>
        <w:t>3.3.14</w:t>
      </w:r>
      <w:r w:rsidRPr="006E0E36">
        <w:rPr>
          <w:szCs w:val="26"/>
        </w:rPr>
        <w:t xml:space="preserve">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1A497B" w:rsidRDefault="001A497B" w:rsidP="001A497B">
      <w:pPr>
        <w:rPr>
          <w:szCs w:val="26"/>
        </w:rPr>
      </w:pPr>
      <w:r>
        <w:rPr>
          <w:szCs w:val="26"/>
        </w:rPr>
        <w:t>3.3.15</w:t>
      </w:r>
      <w:r w:rsidRPr="006E0E36">
        <w:rPr>
          <w:szCs w:val="26"/>
        </w:rPr>
        <w:t>. В соответствии с заключенным соглашением о взаимодействии между УМФЦ и уполномоченным органом, 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том числе с использованием информационно-технологической и коммуникационной инфраструктуры,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1A497B" w:rsidRDefault="001A497B" w:rsidP="001A497B">
      <w:pPr>
        <w:rPr>
          <w:szCs w:val="26"/>
        </w:rPr>
      </w:pPr>
    </w:p>
    <w:p w:rsidR="001A497B" w:rsidRDefault="001A497B" w:rsidP="001A497B">
      <w:pPr>
        <w:rPr>
          <w:sz w:val="28"/>
          <w:szCs w:val="28"/>
        </w:rPr>
      </w:pPr>
      <w:r w:rsidRPr="00A546AC">
        <w:rPr>
          <w:sz w:val="28"/>
          <w:szCs w:val="28"/>
        </w:rPr>
        <w:t>IV. ФОРМЫ КОНТРОЛЯ ЗА ИСПОЛНЕНИЕМ АДМИНИСТРАТИВНОГО РЕГЛАМЕНТА</w:t>
      </w:r>
    </w:p>
    <w:p w:rsidR="001A497B" w:rsidRPr="00A546AC" w:rsidRDefault="001A497B" w:rsidP="001A497B">
      <w:pPr>
        <w:rPr>
          <w:sz w:val="28"/>
          <w:szCs w:val="28"/>
        </w:rPr>
      </w:pPr>
    </w:p>
    <w:p w:rsidR="001A497B" w:rsidRPr="00807CDF" w:rsidRDefault="001A497B" w:rsidP="001A497B">
      <w:pPr>
        <w:spacing w:after="120"/>
        <w:outlineLvl w:val="1"/>
        <w:rPr>
          <w:b/>
          <w:szCs w:val="26"/>
        </w:rPr>
      </w:pPr>
      <w:r w:rsidRPr="00807CDF">
        <w:rPr>
          <w:b/>
          <w:szCs w:val="26"/>
        </w:rPr>
        <w:t>4.1. Порядок осуществления текущего контроля за исполнением настоящего регламента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 xml:space="preserve">Текущий контроль соблюдения последовательности действий, определенных </w:t>
      </w:r>
      <w:r>
        <w:rPr>
          <w:szCs w:val="26"/>
        </w:rPr>
        <w:t xml:space="preserve">административными </w:t>
      </w:r>
      <w:r w:rsidRPr="00AD72B6">
        <w:rPr>
          <w:szCs w:val="26"/>
        </w:rPr>
        <w:t xml:space="preserve">процедурами по предоставлению муниципальной услуги, и </w:t>
      </w:r>
      <w:r w:rsidRPr="00AD72B6">
        <w:rPr>
          <w:szCs w:val="26"/>
        </w:rPr>
        <w:lastRenderedPageBreak/>
        <w:t>принятия решений должностными лицами (далее - текущий контроль) осуществ</w:t>
      </w:r>
      <w:r>
        <w:rPr>
          <w:szCs w:val="26"/>
        </w:rPr>
        <w:t>ляется начальником</w:t>
      </w:r>
      <w:r w:rsidRPr="00AD72B6">
        <w:rPr>
          <w:szCs w:val="26"/>
        </w:rPr>
        <w:t xml:space="preserve"> архивного отдела.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Текущий контроль осуществляется путем проведения проверок соблюдения и исполнения должностными лицами настоящего административного регламента, нормативных правовых актов Российской Федерации, Приморского края, администрации Арсеньевского городского округа.</w:t>
      </w:r>
    </w:p>
    <w:p w:rsidR="001A497B" w:rsidRPr="00AD72B6" w:rsidRDefault="001A497B" w:rsidP="001A497B">
      <w:pPr>
        <w:spacing w:after="120"/>
        <w:rPr>
          <w:szCs w:val="26"/>
        </w:rPr>
      </w:pPr>
      <w:r w:rsidRPr="00AD72B6">
        <w:rPr>
          <w:szCs w:val="26"/>
        </w:rPr>
        <w:t xml:space="preserve">По результатам проверок </w:t>
      </w:r>
      <w:r>
        <w:rPr>
          <w:szCs w:val="26"/>
        </w:rPr>
        <w:t>начальник</w:t>
      </w:r>
      <w:r w:rsidRPr="00AD72B6">
        <w:rPr>
          <w:szCs w:val="26"/>
        </w:rPr>
        <w:t xml:space="preserve"> </w:t>
      </w:r>
      <w:r>
        <w:rPr>
          <w:szCs w:val="26"/>
        </w:rPr>
        <w:t xml:space="preserve">архивного отдела </w:t>
      </w:r>
      <w:r w:rsidRPr="00AD72B6">
        <w:rPr>
          <w:szCs w:val="26"/>
        </w:rPr>
        <w:t>дает указания по устранению выявленных отклонений, нарушений и контролирует их исполнение.</w:t>
      </w:r>
    </w:p>
    <w:p w:rsidR="001A497B" w:rsidRPr="00AD72B6" w:rsidRDefault="001A497B" w:rsidP="001A497B">
      <w:pPr>
        <w:spacing w:after="120"/>
        <w:rPr>
          <w:b/>
          <w:szCs w:val="26"/>
        </w:rPr>
      </w:pPr>
      <w:r w:rsidRPr="00AD72B6">
        <w:rPr>
          <w:b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A497B" w:rsidRPr="006F758F" w:rsidRDefault="001A497B" w:rsidP="001A497B">
      <w:pPr>
        <w:outlineLvl w:val="1"/>
        <w:rPr>
          <w:szCs w:val="26"/>
        </w:rPr>
      </w:pPr>
      <w:r>
        <w:rPr>
          <w:szCs w:val="26"/>
        </w:rPr>
        <w:t>4</w:t>
      </w:r>
      <w:r w:rsidRPr="006F758F">
        <w:rPr>
          <w:szCs w:val="26"/>
        </w:rPr>
        <w:t>.2.1. Плановые проверки полноты и качества предоставления муниципальной услуги проводятся ежеквартально.</w:t>
      </w:r>
    </w:p>
    <w:p w:rsidR="001A497B" w:rsidRPr="006F758F" w:rsidRDefault="001A497B" w:rsidP="001A497B">
      <w:pPr>
        <w:outlineLvl w:val="1"/>
        <w:rPr>
          <w:szCs w:val="26"/>
        </w:rPr>
      </w:pPr>
      <w:r>
        <w:rPr>
          <w:szCs w:val="26"/>
        </w:rPr>
        <w:t>4</w:t>
      </w:r>
      <w:r w:rsidRPr="006F758F">
        <w:rPr>
          <w:szCs w:val="26"/>
        </w:rPr>
        <w:t xml:space="preserve">.2.2. Внеплановые проверки полноты и качества предоставления муниципальной услуги проводятся в случае поступления жалоб на действия (бездействие) должностных лиц </w:t>
      </w:r>
      <w:r>
        <w:rPr>
          <w:szCs w:val="26"/>
        </w:rPr>
        <w:t>архивного отдела</w:t>
      </w:r>
      <w:r w:rsidRPr="006F758F">
        <w:rPr>
          <w:szCs w:val="26"/>
        </w:rPr>
        <w:t>, повлекших нарушение полноты и качества предоставляемой муниципальной услуги.</w:t>
      </w:r>
    </w:p>
    <w:p w:rsidR="001A497B" w:rsidRPr="006F758F" w:rsidRDefault="001A497B" w:rsidP="001A497B">
      <w:pPr>
        <w:outlineLvl w:val="1"/>
        <w:rPr>
          <w:szCs w:val="26"/>
        </w:rPr>
      </w:pPr>
      <w:r>
        <w:rPr>
          <w:szCs w:val="26"/>
        </w:rPr>
        <w:t>4</w:t>
      </w:r>
      <w:r w:rsidRPr="006F758F">
        <w:rPr>
          <w:szCs w:val="26"/>
        </w:rPr>
        <w:t xml:space="preserve">.2.3. Для проведения проверки полноты и качества предоставления муниципальной услуги </w:t>
      </w:r>
      <w:r>
        <w:rPr>
          <w:szCs w:val="26"/>
        </w:rPr>
        <w:t>архивным отделом</w:t>
      </w:r>
      <w:r w:rsidRPr="006F758F">
        <w:rPr>
          <w:szCs w:val="26"/>
        </w:rPr>
        <w:t xml:space="preserve"> формируется комиссия, в составе не менее 3 человек из муниципальных служащих администрации Арсеньевского городского округа. Комиссия создается на срок проведения проверки. Проверки проводятся в течение одного рабочего дня со дня формирования комиссии.</w:t>
      </w:r>
    </w:p>
    <w:p w:rsidR="001A497B" w:rsidRPr="006F758F" w:rsidRDefault="001A497B" w:rsidP="001A497B">
      <w:pPr>
        <w:outlineLvl w:val="1"/>
        <w:rPr>
          <w:szCs w:val="26"/>
        </w:rPr>
      </w:pPr>
      <w:r w:rsidRPr="006F758F">
        <w:rPr>
          <w:szCs w:val="26"/>
        </w:rPr>
        <w:t xml:space="preserve">Результаты деятельности данной комиссии оформляются актом, в котором отмечаются выявленные недостатки и предложения по их устранению. Акт направляется </w:t>
      </w:r>
      <w:r w:rsidRPr="00BC6F74">
        <w:rPr>
          <w:szCs w:val="26"/>
        </w:rPr>
        <w:t>начальнику архивного отдела</w:t>
      </w:r>
      <w:r w:rsidRPr="006F758F">
        <w:rPr>
          <w:szCs w:val="26"/>
        </w:rPr>
        <w:t xml:space="preserve"> для принятия мер к виновному лицу.</w:t>
      </w:r>
    </w:p>
    <w:p w:rsidR="001A497B" w:rsidRPr="00AD72B6" w:rsidRDefault="001A497B" w:rsidP="001A497B">
      <w:pPr>
        <w:spacing w:after="120"/>
        <w:rPr>
          <w:szCs w:val="26"/>
        </w:rPr>
      </w:pPr>
      <w:r w:rsidRPr="00AD72B6">
        <w:rPr>
          <w:szCs w:val="26"/>
        </w:rPr>
        <w:t>При отсутствии недостатков, оформляется справка об отсутствии нарушений и недостатков.</w:t>
      </w:r>
    </w:p>
    <w:p w:rsidR="001A497B" w:rsidRPr="00AD72B6" w:rsidRDefault="001A497B" w:rsidP="001A497B">
      <w:pPr>
        <w:spacing w:after="120"/>
        <w:rPr>
          <w:b/>
          <w:szCs w:val="26"/>
        </w:rPr>
      </w:pPr>
      <w:r w:rsidRPr="00AD72B6">
        <w:rPr>
          <w:b/>
          <w:szCs w:val="26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Должностные лица архивного отдела, предоставляющие муниципальную услугу, несут персональную ответственность в соответствии с законодательством Российской Федерации за: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- неправомерный отказ в приеме или исполнении запросов;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- действие или бездействие, ведущее к нарушению прав и законных интересов заявителя;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- нарушение срока и порядка регистрации запросов, их рассмотрения;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- принятие заведомо необоснованного незаконного решения;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- предоставление недостоверной информации;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- разглашение сведений о частной жизни гражданина (без его согласия);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- сохранность находящихся у них на регистрации, рассмотрении запросов и документов, связанных с их исполнением.</w:t>
      </w:r>
    </w:p>
    <w:p w:rsidR="001A497B" w:rsidRPr="00AD72B6" w:rsidRDefault="001A497B" w:rsidP="001A497B">
      <w:pPr>
        <w:rPr>
          <w:b/>
          <w:szCs w:val="26"/>
        </w:rPr>
      </w:pPr>
      <w:r w:rsidRPr="00AD72B6">
        <w:rPr>
          <w:b/>
          <w:szCs w:val="26"/>
        </w:rPr>
        <w:t>4.4. Порядок и формы контроля за предоставлением муниципальной услуги, в том числе со стороны граждан, их объединений и организаций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1A497B" w:rsidRPr="00AD72B6" w:rsidRDefault="001A497B" w:rsidP="001A497B">
      <w:pPr>
        <w:spacing w:after="120"/>
        <w:rPr>
          <w:szCs w:val="26"/>
        </w:rPr>
      </w:pPr>
      <w:r w:rsidRPr="00AD72B6">
        <w:rPr>
          <w:szCs w:val="26"/>
        </w:rPr>
        <w:t>Предложения и замечания предоставляются непосредственно в архивный отдел, либо с использованием средств телефонной и почтовой связи, а также на Интернет-сайт администрации Арсеньевского городского округа (</w:t>
      </w:r>
      <w:r w:rsidRPr="00AD72B6">
        <w:rPr>
          <w:color w:val="0000FF"/>
          <w:szCs w:val="26"/>
        </w:rPr>
        <w:t>http://ars.</w:t>
      </w:r>
      <w:r w:rsidRPr="00AD72B6">
        <w:rPr>
          <w:color w:val="0000FF"/>
          <w:szCs w:val="26"/>
          <w:lang w:val="en-US"/>
        </w:rPr>
        <w:t>town</w:t>
      </w:r>
      <w:r w:rsidRPr="00AD72B6">
        <w:rPr>
          <w:szCs w:val="26"/>
        </w:rPr>
        <w:t>)</w:t>
      </w:r>
    </w:p>
    <w:p w:rsidR="001A497B" w:rsidRDefault="001A497B" w:rsidP="001A497B">
      <w:pPr>
        <w:spacing w:after="120"/>
        <w:rPr>
          <w:sz w:val="28"/>
          <w:szCs w:val="28"/>
        </w:rPr>
      </w:pPr>
      <w:bookmarkStart w:id="2" w:name="Par248"/>
      <w:bookmarkEnd w:id="2"/>
    </w:p>
    <w:p w:rsidR="001A497B" w:rsidRPr="00A546AC" w:rsidRDefault="001A497B" w:rsidP="001A497B">
      <w:pPr>
        <w:spacing w:after="120"/>
        <w:rPr>
          <w:sz w:val="28"/>
          <w:szCs w:val="28"/>
        </w:rPr>
      </w:pPr>
      <w:r w:rsidRPr="00A546AC">
        <w:rPr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1A497B" w:rsidRPr="001E768B" w:rsidRDefault="001A497B" w:rsidP="001A497B">
      <w:pPr>
        <w:ind w:firstLine="540"/>
        <w:rPr>
          <w:szCs w:val="26"/>
        </w:rPr>
      </w:pPr>
      <w:r w:rsidRPr="001E768B">
        <w:rPr>
          <w:szCs w:val="26"/>
        </w:rPr>
        <w:t xml:space="preserve">5.1. Решения и действия (бездействие) администрации Арсеньевского городского округа, </w:t>
      </w:r>
      <w:r>
        <w:rPr>
          <w:szCs w:val="26"/>
        </w:rPr>
        <w:t>архивного отдела</w:t>
      </w:r>
      <w:r w:rsidRPr="001E768B">
        <w:rPr>
          <w:szCs w:val="26"/>
        </w:rPr>
        <w:t xml:space="preserve">, должностных лиц, муниципальных служащих администрации Арсеньевского городского округа, должностных лиц и специалистов </w:t>
      </w:r>
      <w:r>
        <w:rPr>
          <w:szCs w:val="26"/>
        </w:rPr>
        <w:t>архивного отдела</w:t>
      </w:r>
      <w:r w:rsidRPr="001E768B">
        <w:rPr>
          <w:szCs w:val="26"/>
        </w:rPr>
        <w:t xml:space="preserve">, многофункционального центра, работника многофункционального центра принятые (осуществляемые) в ходе предоставления муниципальной услуги на основании настоящего административного регламента могут быть обжалованы заявителем в досудебном (внесудебном) порядке. </w:t>
      </w:r>
    </w:p>
    <w:p w:rsidR="001A497B" w:rsidRPr="001E768B" w:rsidRDefault="001A497B" w:rsidP="001A497B">
      <w:pPr>
        <w:ind w:firstLine="540"/>
        <w:rPr>
          <w:szCs w:val="26"/>
        </w:rPr>
      </w:pPr>
      <w:r w:rsidRPr="001E768B">
        <w:rPr>
          <w:szCs w:val="26"/>
        </w:rPr>
        <w:t xml:space="preserve">5.2. 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r:id="rId15" w:history="1">
        <w:r w:rsidRPr="001E768B">
          <w:rPr>
            <w:szCs w:val="26"/>
          </w:rPr>
          <w:t>разделе III</w:t>
        </w:r>
      </w:hyperlink>
      <w:r w:rsidRPr="001E768B">
        <w:rPr>
          <w:szCs w:val="26"/>
        </w:rPr>
        <w:t xml:space="preserve"> настоящего административного регламента.</w:t>
      </w:r>
    </w:p>
    <w:p w:rsidR="001A497B" w:rsidRPr="001E768B" w:rsidRDefault="001A497B" w:rsidP="001A497B">
      <w:pPr>
        <w:ind w:firstLine="540"/>
        <w:rPr>
          <w:szCs w:val="26"/>
        </w:rPr>
      </w:pPr>
      <w:r w:rsidRPr="001E768B">
        <w:rPr>
          <w:szCs w:val="26"/>
        </w:rPr>
        <w:t>Заявитель, либо его уполномоченный представитель вправе обратиться с жалобой в следующих случаях:</w:t>
      </w:r>
    </w:p>
    <w:p w:rsidR="001A497B" w:rsidRPr="001E768B" w:rsidRDefault="001A497B" w:rsidP="001A497B">
      <w:pPr>
        <w:ind w:firstLine="540"/>
        <w:outlineLvl w:val="0"/>
        <w:rPr>
          <w:bCs/>
          <w:szCs w:val="26"/>
        </w:rPr>
      </w:pPr>
      <w:r w:rsidRPr="001E768B">
        <w:rPr>
          <w:szCs w:val="26"/>
        </w:rPr>
        <w:t>нарушения срока регистрации запроса о предоставлении муниципальной услуги, запроса о п</w:t>
      </w:r>
      <w:r w:rsidRPr="001E768B">
        <w:rPr>
          <w:bCs/>
          <w:szCs w:val="26"/>
        </w:rPr>
        <w:t>редоставление двух и более муниципальных услуг в многофункциональных центрах при однократном обращении заявителя;</w:t>
      </w:r>
    </w:p>
    <w:p w:rsidR="001A497B" w:rsidRPr="001E768B" w:rsidRDefault="001A497B" w:rsidP="001A497B">
      <w:pPr>
        <w:spacing w:before="280"/>
        <w:ind w:firstLine="540"/>
        <w:rPr>
          <w:szCs w:val="26"/>
        </w:rPr>
      </w:pPr>
      <w:r w:rsidRPr="001E768B">
        <w:rPr>
          <w:szCs w:val="26"/>
        </w:rPr>
        <w:t>нарушения срока предоставления муниципальной услуги;</w:t>
      </w:r>
    </w:p>
    <w:p w:rsidR="001A497B" w:rsidRPr="001E768B" w:rsidRDefault="001A497B" w:rsidP="001A497B">
      <w:pPr>
        <w:spacing w:before="280"/>
        <w:ind w:firstLine="540"/>
        <w:rPr>
          <w:szCs w:val="26"/>
        </w:rPr>
      </w:pPr>
      <w:r w:rsidRPr="001E768B">
        <w:rPr>
          <w:szCs w:val="26"/>
        </w:rPr>
        <w:t xml:space="preserve">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>
        <w:rPr>
          <w:szCs w:val="26"/>
        </w:rPr>
        <w:t>Арсеньевского</w:t>
      </w:r>
      <w:r w:rsidRPr="001E768B">
        <w:rPr>
          <w:szCs w:val="26"/>
        </w:rPr>
        <w:t xml:space="preserve"> городского округа для предоставления муниципальной услуги;</w:t>
      </w:r>
    </w:p>
    <w:p w:rsidR="001A497B" w:rsidRPr="001E768B" w:rsidRDefault="001A497B" w:rsidP="001A497B">
      <w:pPr>
        <w:spacing w:before="280"/>
        <w:ind w:firstLine="540"/>
        <w:rPr>
          <w:szCs w:val="26"/>
        </w:rPr>
      </w:pPr>
      <w:r w:rsidRPr="001E768B">
        <w:rPr>
          <w:szCs w:val="26"/>
        </w:rPr>
        <w:t xml:space="preserve"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>
        <w:rPr>
          <w:szCs w:val="26"/>
        </w:rPr>
        <w:t>Арсеньевского</w:t>
      </w:r>
      <w:r w:rsidRPr="001E768B">
        <w:rPr>
          <w:szCs w:val="26"/>
        </w:rPr>
        <w:t xml:space="preserve"> городского округа для предоставления муниципальной услуги;</w:t>
      </w:r>
    </w:p>
    <w:p w:rsidR="001A497B" w:rsidRPr="001E768B" w:rsidRDefault="001A497B" w:rsidP="001A497B">
      <w:pPr>
        <w:spacing w:before="280"/>
        <w:ind w:firstLine="540"/>
        <w:rPr>
          <w:szCs w:val="26"/>
        </w:rPr>
      </w:pPr>
      <w:r w:rsidRPr="001E768B">
        <w:rPr>
          <w:szCs w:val="26"/>
        </w:rPr>
        <w:t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</w:t>
      </w:r>
      <w:r>
        <w:rPr>
          <w:szCs w:val="26"/>
        </w:rPr>
        <w:t xml:space="preserve"> актами Арсеньевского городского округа</w:t>
      </w:r>
      <w:r w:rsidRPr="001E768B">
        <w:rPr>
          <w:szCs w:val="26"/>
        </w:rPr>
        <w:t>;</w:t>
      </w:r>
    </w:p>
    <w:p w:rsidR="001A497B" w:rsidRPr="001E768B" w:rsidRDefault="001A497B" w:rsidP="001A497B">
      <w:pPr>
        <w:spacing w:before="280"/>
        <w:ind w:firstLine="540"/>
        <w:rPr>
          <w:szCs w:val="26"/>
        </w:rPr>
      </w:pPr>
      <w:r w:rsidRPr="001E768B">
        <w:rPr>
          <w:szCs w:val="26"/>
        </w:rPr>
        <w:t xml:space="preserve"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>
        <w:rPr>
          <w:szCs w:val="26"/>
        </w:rPr>
        <w:t>Арсеньевского</w:t>
      </w:r>
      <w:r w:rsidRPr="001E768B">
        <w:rPr>
          <w:szCs w:val="26"/>
        </w:rPr>
        <w:t xml:space="preserve"> городского округа;</w:t>
      </w:r>
    </w:p>
    <w:p w:rsidR="001A497B" w:rsidRPr="009C7B16" w:rsidRDefault="001A497B" w:rsidP="001A497B">
      <w:pPr>
        <w:ind w:firstLine="540"/>
        <w:rPr>
          <w:szCs w:val="26"/>
        </w:rPr>
      </w:pPr>
      <w:r w:rsidRPr="009C7B16">
        <w:rPr>
          <w:szCs w:val="26"/>
        </w:rPr>
        <w:t xml:space="preserve">отказа администрации Арсеньевского городского округа, </w:t>
      </w:r>
      <w:r>
        <w:rPr>
          <w:szCs w:val="26"/>
        </w:rPr>
        <w:t>архивного отдела</w:t>
      </w:r>
      <w:r w:rsidRPr="009C7B16">
        <w:rPr>
          <w:szCs w:val="26"/>
        </w:rPr>
        <w:t xml:space="preserve">, должностных лиц, муниципальных служащих администрации Арсеньевского городского округа, </w:t>
      </w:r>
      <w:r>
        <w:rPr>
          <w:szCs w:val="26"/>
        </w:rPr>
        <w:t>архивного отдела</w:t>
      </w:r>
      <w:r w:rsidRPr="009C7B16">
        <w:rPr>
          <w:szCs w:val="26"/>
        </w:rPr>
        <w:t xml:space="preserve">, многофункционального центра, работника многофункционального центра в исправлении допущенных опечаток и ошибок, </w:t>
      </w:r>
      <w:smartTag w:uri="urn:schemas-microsoft-com:office:smarttags" w:element="PersonName">
        <w:smartTagPr>
          <w:attr w:name="ProductID" w:val="в выданных в результате"/>
        </w:smartTagPr>
        <w:r w:rsidRPr="009C7B16">
          <w:rPr>
            <w:szCs w:val="26"/>
          </w:rPr>
          <w:t>в выданных в результате</w:t>
        </w:r>
      </w:smartTag>
      <w:r w:rsidRPr="009C7B16">
        <w:rPr>
          <w:szCs w:val="26"/>
        </w:rPr>
        <w:t xml:space="preserve"> предоставления муниципальной услуги документах либо нарушение установленного срока таких исправлений;</w:t>
      </w:r>
    </w:p>
    <w:p w:rsidR="001A497B" w:rsidRPr="009C7B16" w:rsidRDefault="001A497B" w:rsidP="001A497B">
      <w:pPr>
        <w:ind w:firstLine="540"/>
        <w:rPr>
          <w:szCs w:val="26"/>
        </w:rPr>
      </w:pPr>
    </w:p>
    <w:p w:rsidR="001A497B" w:rsidRPr="009C7B16" w:rsidRDefault="001A497B" w:rsidP="001A497B">
      <w:pPr>
        <w:ind w:firstLine="540"/>
        <w:rPr>
          <w:szCs w:val="26"/>
        </w:rPr>
      </w:pPr>
      <w:r w:rsidRPr="009C7B16">
        <w:rPr>
          <w:szCs w:val="26"/>
        </w:rPr>
        <w:t>нарушения срока или порядка выдачи документов по результатам предоставления муниципальной услуги;</w:t>
      </w:r>
    </w:p>
    <w:p w:rsidR="001A497B" w:rsidRPr="009C7B16" w:rsidRDefault="001A497B" w:rsidP="001A497B">
      <w:pPr>
        <w:ind w:firstLine="540"/>
        <w:rPr>
          <w:szCs w:val="26"/>
        </w:rPr>
      </w:pPr>
      <w:r w:rsidRPr="009C7B16">
        <w:rPr>
          <w:szCs w:val="26"/>
        </w:rP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</w:t>
      </w:r>
      <w:r w:rsidRPr="009C7B16">
        <w:rPr>
          <w:szCs w:val="26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Приморского края, правовыми актами администрации Арсеньевского городского округа.</w:t>
      </w:r>
    </w:p>
    <w:p w:rsidR="001A497B" w:rsidRPr="009C7B16" w:rsidRDefault="001A497B" w:rsidP="001A497B">
      <w:pPr>
        <w:ind w:firstLine="540"/>
        <w:rPr>
          <w:szCs w:val="26"/>
        </w:rPr>
      </w:pPr>
      <w:r w:rsidRPr="009C7B16">
        <w:rPr>
          <w:szCs w:val="26"/>
        </w:rPr>
        <w:t xml:space="preserve">5.3. Жалоба на решения и действия (бездействие) администрации </w:t>
      </w:r>
      <w:r>
        <w:rPr>
          <w:szCs w:val="26"/>
        </w:rPr>
        <w:t>Арсеньевского</w:t>
      </w:r>
      <w:r w:rsidRPr="009C7B16">
        <w:rPr>
          <w:szCs w:val="26"/>
        </w:rPr>
        <w:t xml:space="preserve"> городского округа, </w:t>
      </w:r>
      <w:r>
        <w:rPr>
          <w:szCs w:val="26"/>
        </w:rPr>
        <w:t>архивного отдела</w:t>
      </w:r>
      <w:r w:rsidRPr="009C7B16">
        <w:rPr>
          <w:szCs w:val="26"/>
        </w:rPr>
        <w:t xml:space="preserve">, должностных лиц, муниципальных служащих администрации </w:t>
      </w:r>
      <w:r>
        <w:rPr>
          <w:szCs w:val="26"/>
        </w:rPr>
        <w:t>Арсеньевского</w:t>
      </w:r>
      <w:r w:rsidRPr="009C7B16">
        <w:rPr>
          <w:szCs w:val="26"/>
        </w:rPr>
        <w:t xml:space="preserve"> городского округа, </w:t>
      </w:r>
      <w:r>
        <w:rPr>
          <w:szCs w:val="26"/>
        </w:rPr>
        <w:t>архивного отдела</w:t>
      </w:r>
      <w:r w:rsidRPr="009C7B16">
        <w:rPr>
          <w:szCs w:val="26"/>
        </w:rPr>
        <w:t xml:space="preserve">, многофункционального центра, работника многофункционального центра подается в письменной форме на бумажном носителе, в электронной форме в </w:t>
      </w:r>
      <w:r>
        <w:rPr>
          <w:szCs w:val="26"/>
        </w:rPr>
        <w:t>администрацию Арсеньевского городского округа</w:t>
      </w:r>
      <w:r w:rsidRPr="009C7B16">
        <w:rPr>
          <w:szCs w:val="26"/>
        </w:rPr>
        <w:t>, многофункциональный центр либо в орган местного самоуправления публично-правового образования, являющийся учредителем многофункционального центра (далее - учредитель</w:t>
      </w:r>
      <w:r>
        <w:rPr>
          <w:szCs w:val="26"/>
        </w:rPr>
        <w:t xml:space="preserve"> многофункционального центра).</w:t>
      </w:r>
    </w:p>
    <w:p w:rsidR="001A497B" w:rsidRPr="009C7B16" w:rsidRDefault="001A497B" w:rsidP="001A497B">
      <w:pPr>
        <w:ind w:firstLine="540"/>
        <w:rPr>
          <w:szCs w:val="26"/>
        </w:rPr>
      </w:pPr>
      <w:r w:rsidRPr="009C7B16">
        <w:rPr>
          <w:szCs w:val="26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1A497B" w:rsidRPr="009C7B16" w:rsidRDefault="001A497B" w:rsidP="001A497B">
      <w:pPr>
        <w:ind w:firstLine="540"/>
        <w:rPr>
          <w:szCs w:val="26"/>
        </w:rPr>
      </w:pPr>
      <w:r w:rsidRPr="009C7B16">
        <w:rPr>
          <w:szCs w:val="26"/>
        </w:rPr>
        <w:t>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:rsidR="001A497B" w:rsidRPr="002A2FD2" w:rsidRDefault="001A497B" w:rsidP="001A497B">
      <w:pPr>
        <w:ind w:firstLine="540"/>
        <w:rPr>
          <w:szCs w:val="26"/>
        </w:rPr>
      </w:pPr>
      <w:r w:rsidRPr="002A2FD2">
        <w:rPr>
          <w:szCs w:val="26"/>
        </w:rPr>
        <w:t xml:space="preserve">Личный прием заявителей производится </w:t>
      </w:r>
      <w:r>
        <w:rPr>
          <w:szCs w:val="26"/>
        </w:rPr>
        <w:t>Главой Арсеньевского городского округа</w:t>
      </w:r>
      <w:r w:rsidRPr="002A2FD2">
        <w:rPr>
          <w:szCs w:val="26"/>
        </w:rPr>
        <w:t xml:space="preserve"> по адресу:</w:t>
      </w:r>
      <w:r>
        <w:rPr>
          <w:szCs w:val="26"/>
        </w:rPr>
        <w:t xml:space="preserve"> г. Арсеньев, ул. Ленинская, д.8</w:t>
      </w:r>
      <w:r w:rsidRPr="002A2FD2">
        <w:rPr>
          <w:szCs w:val="26"/>
        </w:rPr>
        <w:t>, согласно ежеме</w:t>
      </w:r>
      <w:r>
        <w:rPr>
          <w:szCs w:val="26"/>
        </w:rPr>
        <w:t>сячному графику, утвержденному Г</w:t>
      </w:r>
      <w:r w:rsidRPr="002A2FD2">
        <w:rPr>
          <w:szCs w:val="26"/>
        </w:rPr>
        <w:t xml:space="preserve">лавой </w:t>
      </w:r>
      <w:r>
        <w:rPr>
          <w:szCs w:val="26"/>
        </w:rPr>
        <w:t>Арсеньевского</w:t>
      </w:r>
      <w:r w:rsidRPr="002A2FD2">
        <w:rPr>
          <w:szCs w:val="26"/>
        </w:rPr>
        <w:t xml:space="preserve"> городского округа и размещенному на официальном сайте администрации </w:t>
      </w:r>
      <w:r>
        <w:rPr>
          <w:szCs w:val="26"/>
        </w:rPr>
        <w:t>Арсеньевского</w:t>
      </w:r>
      <w:r w:rsidRPr="002A2FD2">
        <w:rPr>
          <w:szCs w:val="26"/>
        </w:rPr>
        <w:t xml:space="preserve"> городског</w:t>
      </w:r>
      <w:r>
        <w:rPr>
          <w:szCs w:val="26"/>
        </w:rPr>
        <w:t>о округа</w:t>
      </w:r>
      <w:r w:rsidRPr="002A2FD2">
        <w:rPr>
          <w:szCs w:val="26"/>
        </w:rPr>
        <w:t>.</w:t>
      </w:r>
    </w:p>
    <w:p w:rsidR="001A497B" w:rsidRPr="002A2FD2" w:rsidRDefault="001A497B" w:rsidP="001A497B">
      <w:pPr>
        <w:ind w:firstLine="540"/>
        <w:rPr>
          <w:szCs w:val="26"/>
        </w:rPr>
      </w:pPr>
      <w:r w:rsidRPr="002A2FD2">
        <w:rPr>
          <w:szCs w:val="26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1A497B" w:rsidRPr="002A2FD2" w:rsidRDefault="001A497B" w:rsidP="001A497B">
      <w:pPr>
        <w:ind w:firstLine="540"/>
        <w:rPr>
          <w:szCs w:val="26"/>
        </w:rPr>
      </w:pPr>
      <w:r w:rsidRPr="002A2FD2">
        <w:rPr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A497B" w:rsidRPr="002A2FD2" w:rsidRDefault="001A497B" w:rsidP="001A497B">
      <w:pPr>
        <w:ind w:firstLine="540"/>
        <w:rPr>
          <w:szCs w:val="26"/>
        </w:rPr>
      </w:pPr>
      <w:r w:rsidRPr="002A2FD2">
        <w:rPr>
          <w:szCs w:val="26"/>
        </w:rPr>
        <w:t xml:space="preserve">а) оформленная в соответствии с </w:t>
      </w:r>
      <w:hyperlink r:id="rId16" w:history="1">
        <w:r w:rsidRPr="002A2FD2">
          <w:rPr>
            <w:szCs w:val="26"/>
          </w:rPr>
          <w:t>законодательством</w:t>
        </w:r>
      </w:hyperlink>
      <w:r w:rsidRPr="002A2FD2">
        <w:rPr>
          <w:szCs w:val="26"/>
        </w:rPr>
        <w:t xml:space="preserve"> Российской Федерации доверенность (для физических лиц);</w:t>
      </w:r>
    </w:p>
    <w:p w:rsidR="001A497B" w:rsidRPr="002A2FD2" w:rsidRDefault="001A497B" w:rsidP="001A497B">
      <w:pPr>
        <w:ind w:firstLine="540"/>
        <w:rPr>
          <w:szCs w:val="26"/>
        </w:rPr>
      </w:pPr>
      <w:r w:rsidRPr="002A2FD2">
        <w:rPr>
          <w:szCs w:val="26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A497B" w:rsidRPr="002A2FD2" w:rsidRDefault="001A497B" w:rsidP="001A497B">
      <w:pPr>
        <w:ind w:firstLine="540"/>
        <w:rPr>
          <w:szCs w:val="26"/>
        </w:rPr>
      </w:pPr>
      <w:r w:rsidRPr="002A2FD2">
        <w:rPr>
          <w:szCs w:val="26"/>
        </w:rPr>
        <w:t>При поступлении жалобы в многофункциональный центр, жалоба передается в администрацию Арсеньевского городского округа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1A497B" w:rsidRPr="002A2FD2" w:rsidRDefault="001A497B" w:rsidP="001A497B">
      <w:pPr>
        <w:ind w:left="540"/>
        <w:rPr>
          <w:szCs w:val="26"/>
        </w:rPr>
      </w:pPr>
      <w:r w:rsidRPr="002A2FD2">
        <w:rPr>
          <w:szCs w:val="26"/>
        </w:rPr>
        <w:t xml:space="preserve">5.4. Жалоба должна содержать: </w:t>
      </w:r>
    </w:p>
    <w:p w:rsidR="001A497B" w:rsidRPr="002A2FD2" w:rsidRDefault="001A497B" w:rsidP="001A497B">
      <w:pPr>
        <w:ind w:firstLine="540"/>
        <w:rPr>
          <w:szCs w:val="26"/>
        </w:rPr>
      </w:pPr>
      <w:r w:rsidRPr="002A2FD2">
        <w:rPr>
          <w:szCs w:val="26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 его руководителя и (или) работника многофункционального центра, решения и действия (бездействие) которых обжалуются; </w:t>
      </w:r>
    </w:p>
    <w:p w:rsidR="001A497B" w:rsidRPr="002A2FD2" w:rsidRDefault="001A497B" w:rsidP="001A497B">
      <w:pPr>
        <w:ind w:firstLine="540"/>
        <w:rPr>
          <w:szCs w:val="26"/>
        </w:rPr>
      </w:pPr>
      <w:r w:rsidRPr="002A2FD2">
        <w:rPr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A497B" w:rsidRPr="002A2FD2" w:rsidRDefault="001A497B" w:rsidP="001A497B">
      <w:pPr>
        <w:ind w:firstLine="540"/>
        <w:rPr>
          <w:szCs w:val="26"/>
        </w:rPr>
      </w:pPr>
      <w:r w:rsidRPr="002A2FD2">
        <w:rPr>
          <w:szCs w:val="26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 </w:t>
      </w:r>
    </w:p>
    <w:p w:rsidR="001A497B" w:rsidRPr="002A2FD2" w:rsidRDefault="001A497B" w:rsidP="001A497B">
      <w:pPr>
        <w:ind w:firstLine="540"/>
        <w:rPr>
          <w:szCs w:val="26"/>
        </w:rPr>
      </w:pPr>
      <w:r w:rsidRPr="002A2FD2">
        <w:rPr>
          <w:szCs w:val="26"/>
        </w:rPr>
        <w:t xml:space="preserve">доводы, на основании которых заявитель не согласен с решением и действиями </w:t>
      </w:r>
      <w:r w:rsidRPr="002A2FD2">
        <w:rPr>
          <w:szCs w:val="26"/>
        </w:rPr>
        <w:lastRenderedPageBreak/>
        <w:t>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>
        <w:rPr>
          <w:szCs w:val="26"/>
        </w:rPr>
        <w:t>,</w:t>
      </w:r>
      <w:r w:rsidRPr="002A2FD2">
        <w:rPr>
          <w:szCs w:val="26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A497B" w:rsidRPr="002A2FD2" w:rsidRDefault="001A497B" w:rsidP="001A497B">
      <w:pPr>
        <w:ind w:firstLine="540"/>
        <w:rPr>
          <w:szCs w:val="26"/>
        </w:rPr>
      </w:pPr>
      <w:r w:rsidRPr="002A2FD2">
        <w:rPr>
          <w:szCs w:val="26"/>
        </w:rPr>
        <w:t>5.5. Жалоба подлежит регистрации в день ее поступления в администрацию Арсеньевского городского округа, многофункциональный центр, учредителю многофункционального центра, должностному лицу, уполномоченному нормативным правовым актом Приморского края.</w:t>
      </w:r>
    </w:p>
    <w:p w:rsidR="001A497B" w:rsidRPr="002A2FD2" w:rsidRDefault="001A497B" w:rsidP="001A497B">
      <w:pPr>
        <w:ind w:firstLine="540"/>
        <w:rPr>
          <w:szCs w:val="26"/>
        </w:rPr>
      </w:pPr>
      <w:r w:rsidRPr="002A2FD2">
        <w:rPr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должностными лицами, указанными в пункте 5.3 настоящего административного регламента, в течение пятнадцати рабочих дней со дня ее регистрации.</w:t>
      </w:r>
    </w:p>
    <w:p w:rsidR="001A497B" w:rsidRPr="002A2FD2" w:rsidRDefault="001A497B" w:rsidP="001A497B">
      <w:pPr>
        <w:spacing w:before="280"/>
        <w:ind w:firstLine="540"/>
        <w:rPr>
          <w:szCs w:val="26"/>
        </w:rPr>
      </w:pPr>
      <w:r w:rsidRPr="002A2FD2">
        <w:rPr>
          <w:szCs w:val="26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A497B" w:rsidRPr="002A2FD2" w:rsidRDefault="001A497B" w:rsidP="001A497B">
      <w:pPr>
        <w:spacing w:before="280"/>
        <w:ind w:firstLine="540"/>
        <w:rPr>
          <w:szCs w:val="26"/>
        </w:rPr>
      </w:pPr>
      <w:r w:rsidRPr="002A2FD2">
        <w:rPr>
          <w:szCs w:val="26"/>
        </w:rPr>
        <w:t xml:space="preserve">По результатам рассмотрения жалобы должностные лица, указанные в </w:t>
      </w:r>
      <w:hyperlink r:id="rId17" w:history="1">
        <w:r w:rsidRPr="002A2FD2">
          <w:rPr>
            <w:szCs w:val="26"/>
          </w:rPr>
          <w:t>пункте 5.3</w:t>
        </w:r>
      </w:hyperlink>
      <w:r w:rsidRPr="002A2FD2">
        <w:rPr>
          <w:szCs w:val="26"/>
        </w:rPr>
        <w:t xml:space="preserve"> настоящего административного регламента, принимают одно из следующих решений:</w:t>
      </w:r>
    </w:p>
    <w:p w:rsidR="001A497B" w:rsidRPr="002A2FD2" w:rsidRDefault="001A497B" w:rsidP="001A497B">
      <w:pPr>
        <w:ind w:firstLine="540"/>
        <w:rPr>
          <w:szCs w:val="26"/>
        </w:rPr>
      </w:pPr>
      <w:r w:rsidRPr="002A2FD2">
        <w:rPr>
          <w:szCs w:val="26"/>
        </w:rPr>
        <w:t xml:space="preserve">жалоба удовлетворяется, в том числе в форме отмены принятого решения, исправления администрацией </w:t>
      </w:r>
      <w:r>
        <w:rPr>
          <w:szCs w:val="26"/>
        </w:rPr>
        <w:t>Арсеньевского</w:t>
      </w:r>
      <w:r>
        <w:rPr>
          <w:sz w:val="28"/>
          <w:szCs w:val="28"/>
        </w:rPr>
        <w:t xml:space="preserve"> </w:t>
      </w:r>
      <w:r w:rsidRPr="002A2FD2">
        <w:rPr>
          <w:szCs w:val="26"/>
        </w:rPr>
        <w:t xml:space="preserve">городского округа, </w:t>
      </w:r>
      <w:r>
        <w:rPr>
          <w:szCs w:val="26"/>
        </w:rPr>
        <w:t xml:space="preserve">архивным отделом, </w:t>
      </w:r>
      <w:r w:rsidRPr="002A2FD2">
        <w:rPr>
          <w:szCs w:val="26"/>
        </w:rPr>
        <w:t xml:space="preserve">многофункциональным центром допущенных опечаток и ошибок </w:t>
      </w:r>
      <w:smartTag w:uri="urn:schemas-microsoft-com:office:smarttags" w:element="PersonName">
        <w:smartTagPr>
          <w:attr w:name="ProductID" w:val="в выданных в результате"/>
        </w:smartTagPr>
        <w:r w:rsidRPr="002A2FD2">
          <w:rPr>
            <w:szCs w:val="26"/>
          </w:rPr>
          <w:t>в выданных в результате</w:t>
        </w:r>
      </w:smartTag>
      <w:r w:rsidRPr="002A2FD2">
        <w:rPr>
          <w:szCs w:val="26"/>
        </w:rPr>
        <w:t xml:space="preserve">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Арсеньевского городского округа;</w:t>
      </w:r>
    </w:p>
    <w:p w:rsidR="001A497B" w:rsidRPr="002A2FD2" w:rsidRDefault="001A497B" w:rsidP="001A497B">
      <w:pPr>
        <w:ind w:firstLine="540"/>
        <w:rPr>
          <w:szCs w:val="26"/>
        </w:rPr>
      </w:pPr>
      <w:r w:rsidRPr="002A2FD2">
        <w:rPr>
          <w:szCs w:val="26"/>
        </w:rPr>
        <w:t>в удовлетворении жалобы отказывается.</w:t>
      </w:r>
    </w:p>
    <w:p w:rsidR="001A497B" w:rsidRPr="002A2FD2" w:rsidRDefault="001A497B" w:rsidP="001A497B">
      <w:pPr>
        <w:ind w:firstLine="540"/>
        <w:rPr>
          <w:szCs w:val="26"/>
        </w:rPr>
      </w:pPr>
      <w:r w:rsidRPr="002A2FD2">
        <w:rPr>
          <w:szCs w:val="26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497B" w:rsidRPr="002A2FD2" w:rsidRDefault="001A497B" w:rsidP="001A497B">
      <w:pPr>
        <w:ind w:firstLine="540"/>
        <w:rPr>
          <w:szCs w:val="26"/>
        </w:rPr>
      </w:pPr>
      <w:r w:rsidRPr="002A2FD2">
        <w:rPr>
          <w:szCs w:val="26"/>
        </w:rPr>
        <w:t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 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граждан Российской Федерации» на офици</w:t>
      </w:r>
      <w:r>
        <w:rPr>
          <w:szCs w:val="26"/>
        </w:rPr>
        <w:t>альном сайте администрации Арсеньевского</w:t>
      </w:r>
      <w:r w:rsidRPr="002A2FD2">
        <w:rPr>
          <w:szCs w:val="26"/>
        </w:rPr>
        <w:t xml:space="preserve"> городског</w:t>
      </w:r>
      <w:r>
        <w:rPr>
          <w:szCs w:val="26"/>
        </w:rPr>
        <w:t>о округа</w:t>
      </w:r>
      <w:r w:rsidRPr="002A2FD2">
        <w:rPr>
          <w:szCs w:val="26"/>
        </w:rPr>
        <w:t>.</w:t>
      </w:r>
    </w:p>
    <w:p w:rsidR="001A497B" w:rsidRPr="007966A5" w:rsidRDefault="001A497B" w:rsidP="001A497B">
      <w:pPr>
        <w:ind w:firstLine="540"/>
        <w:rPr>
          <w:szCs w:val="26"/>
        </w:rPr>
      </w:pPr>
      <w:r w:rsidRPr="007966A5">
        <w:rPr>
          <w:szCs w:val="26"/>
        </w:rPr>
        <w:t>В случае, если текст письменной жалобы не позволяет определить суть жалобы,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её регистрации сообщается заявителю, направившему обращение.</w:t>
      </w:r>
    </w:p>
    <w:p w:rsidR="001A497B" w:rsidRPr="007966A5" w:rsidRDefault="001A497B" w:rsidP="001A497B">
      <w:pPr>
        <w:ind w:firstLine="540"/>
        <w:rPr>
          <w:szCs w:val="26"/>
        </w:rPr>
      </w:pPr>
      <w:r w:rsidRPr="007966A5">
        <w:rPr>
          <w:szCs w:val="26"/>
        </w:rPr>
        <w:t xml:space="preserve">В случае поступления письменной жалобы, содержащей  вопрос, ответ на который размещен в соответствии с частью 4 статьи 10 Федерального закона от 02.05.2006 № 59-ФЗ «О порядке рассмотрения граждан Российской Федерации» на официальном сайте администрации Арсеньевского городского округа, гражданину, направившему </w:t>
      </w:r>
      <w:r w:rsidRPr="007966A5">
        <w:rPr>
          <w:szCs w:val="26"/>
        </w:rPr>
        <w:lastRenderedPageBreak/>
        <w:t>жалобу, в течение 7 дней со дня её регистрации сообщается электронный адрес официального сайта администрации Арсеньевского городского округа, на котором размещен ответ на вопрос, поставленный в жалобе, при этом жалоба, содержащая обжалование судебного решения, не возвращается.</w:t>
      </w:r>
    </w:p>
    <w:p w:rsidR="001A497B" w:rsidRPr="007966A5" w:rsidRDefault="001A497B" w:rsidP="001A497B">
      <w:pPr>
        <w:ind w:firstLine="540"/>
        <w:rPr>
          <w:szCs w:val="26"/>
        </w:rPr>
      </w:pPr>
      <w:r w:rsidRPr="007966A5">
        <w:rPr>
          <w:szCs w:val="26"/>
        </w:rPr>
        <w:t xml:space="preserve">Должностные лица, указанные в </w:t>
      </w:r>
      <w:hyperlink r:id="rId18" w:history="1">
        <w:r w:rsidRPr="007966A5">
          <w:rPr>
            <w:szCs w:val="26"/>
          </w:rPr>
          <w:t>пункте 5.3</w:t>
        </w:r>
      </w:hyperlink>
      <w:r w:rsidRPr="007966A5">
        <w:rPr>
          <w:szCs w:val="26"/>
        </w:rPr>
        <w:t xml:space="preserve"> настоящего административного регламента, отказывают в удовлетворении жалобы в следующих случаях:</w:t>
      </w:r>
    </w:p>
    <w:p w:rsidR="001A497B" w:rsidRPr="007966A5" w:rsidRDefault="001A497B" w:rsidP="001A497B">
      <w:pPr>
        <w:spacing w:before="280"/>
        <w:ind w:firstLine="540"/>
        <w:rPr>
          <w:szCs w:val="26"/>
        </w:rPr>
      </w:pPr>
      <w:r w:rsidRPr="007966A5">
        <w:rPr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A497B" w:rsidRPr="007966A5" w:rsidRDefault="001A497B" w:rsidP="001A497B">
      <w:pPr>
        <w:spacing w:before="280"/>
        <w:ind w:firstLine="540"/>
        <w:rPr>
          <w:szCs w:val="26"/>
        </w:rPr>
      </w:pPr>
      <w:r w:rsidRPr="007966A5">
        <w:rPr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1A497B" w:rsidRPr="007966A5" w:rsidRDefault="001A497B" w:rsidP="001A497B">
      <w:pPr>
        <w:spacing w:before="280"/>
        <w:ind w:firstLine="540"/>
        <w:rPr>
          <w:szCs w:val="26"/>
        </w:rPr>
      </w:pPr>
      <w:r w:rsidRPr="007966A5">
        <w:rPr>
          <w:szCs w:val="26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A497B" w:rsidRPr="007966A5" w:rsidRDefault="001A497B" w:rsidP="001A497B">
      <w:pPr>
        <w:spacing w:before="280"/>
        <w:ind w:firstLine="540"/>
        <w:rPr>
          <w:szCs w:val="26"/>
        </w:rPr>
      </w:pPr>
      <w:r w:rsidRPr="007966A5">
        <w:rPr>
          <w:szCs w:val="26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должностные лица, указанные в </w:t>
      </w:r>
      <w:hyperlink r:id="rId19" w:history="1">
        <w:r w:rsidRPr="007966A5">
          <w:rPr>
            <w:szCs w:val="26"/>
          </w:rPr>
          <w:t>пункте 5.3</w:t>
        </w:r>
      </w:hyperlink>
      <w:r w:rsidRPr="007966A5">
        <w:rPr>
          <w:szCs w:val="26"/>
        </w:rPr>
        <w:t xml:space="preserve"> настоящего административного регламента, вправе оставить жалобу без ответа по существу поставленных в ней вопросов, сообщив заявителю, направившему жалобу, в течение тридцати дней со дня регистрации жалобы о недопустимости злоупотребления правом.</w:t>
      </w:r>
    </w:p>
    <w:p w:rsidR="001A497B" w:rsidRPr="007966A5" w:rsidRDefault="001A497B" w:rsidP="001A497B">
      <w:pPr>
        <w:spacing w:before="280"/>
        <w:ind w:firstLine="540"/>
        <w:rPr>
          <w:szCs w:val="26"/>
        </w:rPr>
      </w:pPr>
      <w:r w:rsidRPr="007966A5">
        <w:rPr>
          <w:szCs w:val="26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A497B" w:rsidRPr="007966A5" w:rsidRDefault="001A497B" w:rsidP="001A497B">
      <w:pPr>
        <w:spacing w:before="280"/>
        <w:ind w:firstLine="540"/>
        <w:rPr>
          <w:szCs w:val="26"/>
        </w:rPr>
      </w:pPr>
      <w:r w:rsidRPr="007966A5">
        <w:rPr>
          <w:szCs w:val="26"/>
        </w:rPr>
        <w:t xml:space="preserve">В случае,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должностные лица, указанные в </w:t>
      </w:r>
      <w:hyperlink r:id="rId20" w:history="1">
        <w:r w:rsidRPr="007966A5">
          <w:rPr>
            <w:szCs w:val="26"/>
          </w:rPr>
          <w:t>пункте 5.3</w:t>
        </w:r>
      </w:hyperlink>
      <w:r w:rsidRPr="007966A5">
        <w:rPr>
          <w:szCs w:val="26"/>
        </w:rPr>
        <w:t xml:space="preserve"> настоящего административного регламента, вправе принять решение о безосновательности очередной жалобы и прекращении переписки с гражданином, направившим жалобу, по данному вопросу при условии, что указанная жалоба и ранее направляемые жалобы направлялись в один и тот же государственный орган, орган местного самоуправления или одному и тому же должностному лицу. О данном решении гражданин, направивший жалобу, уведомляется в течение тридцати дней со дня регистрации жалобы.</w:t>
      </w:r>
    </w:p>
    <w:p w:rsidR="001A497B" w:rsidRPr="007966A5" w:rsidRDefault="001A497B" w:rsidP="001A497B">
      <w:pPr>
        <w:spacing w:before="280"/>
        <w:ind w:firstLine="540"/>
        <w:rPr>
          <w:szCs w:val="26"/>
        </w:rPr>
      </w:pPr>
      <w:r w:rsidRPr="007966A5">
        <w:rPr>
          <w:szCs w:val="26"/>
        </w:rPr>
        <w:t>В случае,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1A497B" w:rsidRPr="007966A5" w:rsidRDefault="001A497B" w:rsidP="001A497B">
      <w:pPr>
        <w:ind w:firstLine="540"/>
        <w:rPr>
          <w:szCs w:val="26"/>
        </w:rPr>
      </w:pPr>
      <w:r w:rsidRPr="007966A5">
        <w:rPr>
          <w:szCs w:val="26"/>
        </w:rPr>
        <w:t xml:space="preserve">5.6.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1" w:history="1">
        <w:r w:rsidRPr="007966A5">
          <w:rPr>
            <w:szCs w:val="26"/>
          </w:rPr>
          <w:t>статьей 5.63</w:t>
        </w:r>
      </w:hyperlink>
      <w:r w:rsidRPr="007966A5">
        <w:rPr>
          <w:szCs w:val="26"/>
        </w:rPr>
        <w:t xml:space="preserve"> Кодекса Российской Федерации об административных правонарушениях, или преступления должностные лица, указанные в </w:t>
      </w:r>
      <w:hyperlink r:id="rId22" w:history="1">
        <w:r w:rsidRPr="007966A5">
          <w:rPr>
            <w:szCs w:val="26"/>
          </w:rPr>
          <w:t>пункте 5.3</w:t>
        </w:r>
      </w:hyperlink>
      <w:r w:rsidRPr="007966A5">
        <w:rPr>
          <w:szCs w:val="26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1A497B" w:rsidRPr="007966A5" w:rsidRDefault="001A497B" w:rsidP="001A497B">
      <w:pPr>
        <w:ind w:firstLine="540"/>
        <w:rPr>
          <w:szCs w:val="26"/>
        </w:rPr>
      </w:pPr>
      <w:r w:rsidRPr="007966A5">
        <w:rPr>
          <w:szCs w:val="26"/>
        </w:rPr>
        <w:t xml:space="preserve">5.7. Решения, действия (бездействие) администрации Арсеньевского городского округа, принятые в ходе предоставления муниципальной услуги на основании </w:t>
      </w:r>
      <w:r w:rsidRPr="007966A5">
        <w:rPr>
          <w:szCs w:val="26"/>
        </w:rPr>
        <w:lastRenderedPageBreak/>
        <w:t xml:space="preserve">настоящего административного регламента, а также решения, действия (бездействие) должностных </w:t>
      </w:r>
      <w:r>
        <w:rPr>
          <w:szCs w:val="26"/>
        </w:rPr>
        <w:t xml:space="preserve">лиц </w:t>
      </w:r>
      <w:r w:rsidRPr="007966A5">
        <w:rPr>
          <w:szCs w:val="26"/>
        </w:rPr>
        <w:t>администрации Арсеньевского городского округа по результатам рассмотрения жалоб могут быть обжалованы в судебном порядке.</w:t>
      </w: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p w:rsidR="001A497B" w:rsidRDefault="001A497B" w:rsidP="001A497B">
      <w:pPr>
        <w:tabs>
          <w:tab w:val="left" w:pos="720"/>
          <w:tab w:val="left" w:pos="1260"/>
        </w:tabs>
        <w:jc w:val="center"/>
        <w:outlineLvl w:val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873"/>
      </w:tblGrid>
      <w:tr w:rsidR="001A497B" w:rsidRPr="00D16A0F" w:rsidTr="005F3441">
        <w:tc>
          <w:tcPr>
            <w:tcW w:w="4933" w:type="dxa"/>
            <w:shd w:val="clear" w:color="auto" w:fill="auto"/>
          </w:tcPr>
          <w:p w:rsidR="001A497B" w:rsidRPr="00D16A0F" w:rsidRDefault="001A497B" w:rsidP="005F3441">
            <w:pPr>
              <w:jc w:val="right"/>
              <w:rPr>
                <w:sz w:val="24"/>
                <w:szCs w:val="24"/>
                <w:lang w:eastAsia="ar-SA"/>
              </w:rPr>
            </w:pPr>
            <w:r w:rsidRPr="00D16A0F"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990" w:type="dxa"/>
            <w:shd w:val="clear" w:color="auto" w:fill="auto"/>
          </w:tcPr>
          <w:p w:rsidR="001A497B" w:rsidRPr="00D16A0F" w:rsidRDefault="001A497B" w:rsidP="005F3441">
            <w:pPr>
              <w:jc w:val="center"/>
              <w:outlineLvl w:val="1"/>
              <w:rPr>
                <w:sz w:val="24"/>
                <w:szCs w:val="24"/>
              </w:rPr>
            </w:pPr>
            <w:r w:rsidRPr="00D16A0F">
              <w:rPr>
                <w:sz w:val="24"/>
                <w:szCs w:val="24"/>
              </w:rPr>
              <w:t>Приложение № 1</w:t>
            </w:r>
          </w:p>
          <w:p w:rsidR="001A497B" w:rsidRPr="00D16A0F" w:rsidRDefault="001A497B" w:rsidP="005F3441">
            <w:pPr>
              <w:jc w:val="right"/>
              <w:rPr>
                <w:sz w:val="24"/>
                <w:szCs w:val="24"/>
                <w:lang w:eastAsia="ar-SA"/>
              </w:rPr>
            </w:pPr>
            <w:r w:rsidRPr="00D16A0F">
              <w:rPr>
                <w:sz w:val="20"/>
              </w:rPr>
              <w:t>к Административному регламенту</w:t>
            </w:r>
            <w:r>
              <w:rPr>
                <w:sz w:val="20"/>
              </w:rPr>
              <w:t>по предоставлению муниципальной услуги</w:t>
            </w:r>
            <w:r w:rsidRPr="00D16A0F">
              <w:rPr>
                <w:sz w:val="20"/>
              </w:rPr>
              <w:t xml:space="preserve"> </w:t>
            </w:r>
            <w:r w:rsidRPr="00D16A0F">
              <w:rPr>
                <w:bCs/>
                <w:sz w:val="20"/>
              </w:rPr>
              <w:t>«Предоставление информации на основе документов Архивного фонда Российской Федерации и других архивных документов»</w:t>
            </w:r>
          </w:p>
        </w:tc>
      </w:tr>
    </w:tbl>
    <w:p w:rsidR="001A497B" w:rsidRPr="00D917EF" w:rsidRDefault="001A497B" w:rsidP="001A497B">
      <w:pPr>
        <w:tabs>
          <w:tab w:val="num" w:pos="432"/>
        </w:tabs>
        <w:ind w:left="1066" w:hanging="357"/>
        <w:jc w:val="center"/>
        <w:outlineLvl w:val="0"/>
        <w:rPr>
          <w:b/>
          <w:szCs w:val="26"/>
          <w:lang w:eastAsia="ar-SA"/>
        </w:rPr>
      </w:pPr>
      <w:r w:rsidRPr="00D917EF">
        <w:rPr>
          <w:b/>
          <w:szCs w:val="26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1A497B" w:rsidRPr="00A546AC" w:rsidRDefault="001A497B" w:rsidP="001A497B">
      <w:pPr>
        <w:rPr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270"/>
        <w:gridCol w:w="15"/>
        <w:gridCol w:w="2948"/>
        <w:gridCol w:w="1556"/>
        <w:gridCol w:w="4389"/>
        <w:gridCol w:w="67"/>
        <w:gridCol w:w="69"/>
      </w:tblGrid>
      <w:tr w:rsidR="001A497B" w:rsidRPr="00A546AC" w:rsidTr="005F3441">
        <w:trPr>
          <w:gridAfter w:val="1"/>
          <w:wAfter w:w="89" w:type="dxa"/>
        </w:trPr>
        <w:tc>
          <w:tcPr>
            <w:tcW w:w="102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A497B" w:rsidRPr="00A546AC" w:rsidRDefault="001A497B" w:rsidP="005F344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администарции Арсеньевского городского округа</w:t>
            </w:r>
          </w:p>
        </w:tc>
      </w:tr>
      <w:tr w:rsidR="001A497B" w:rsidRPr="0082717A" w:rsidTr="005F3441">
        <w:trPr>
          <w:gridAfter w:val="1"/>
          <w:wAfter w:w="89" w:type="dxa"/>
        </w:trPr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A497B" w:rsidRPr="0082717A" w:rsidRDefault="001A497B" w:rsidP="005F3441">
            <w:pPr>
              <w:spacing w:line="360" w:lineRule="auto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A497B" w:rsidRPr="0082717A" w:rsidRDefault="001A497B" w:rsidP="005F3441">
            <w:pPr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 w:rsidRPr="0082717A">
              <w:rPr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1A497B" w:rsidRPr="00A546AC" w:rsidTr="005F344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1A497B" w:rsidRPr="00A546AC" w:rsidRDefault="001A497B" w:rsidP="005F3441">
            <w:pPr>
              <w:spacing w:line="360" w:lineRule="auto"/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t>1.1.</w:t>
            </w:r>
          </w:p>
        </w:tc>
        <w:tc>
          <w:tcPr>
            <w:tcW w:w="9607" w:type="dxa"/>
            <w:gridSpan w:val="4"/>
            <w:shd w:val="clear" w:color="auto" w:fill="auto"/>
          </w:tcPr>
          <w:p w:rsidR="001A497B" w:rsidRPr="00A546AC" w:rsidRDefault="001A497B" w:rsidP="005F3441">
            <w:pPr>
              <w:spacing w:line="360" w:lineRule="auto"/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1A497B" w:rsidRPr="00A546AC" w:rsidTr="005F344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1A497B" w:rsidRPr="00A546AC" w:rsidRDefault="001A497B" w:rsidP="005F34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A497B" w:rsidRPr="00A546AC" w:rsidRDefault="001A497B" w:rsidP="005F344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692337, Приморский край, г. Арсеньев, ул. Ленинская, д.10а</w:t>
            </w:r>
          </w:p>
        </w:tc>
      </w:tr>
      <w:tr w:rsidR="001A497B" w:rsidRPr="00A546AC" w:rsidTr="005F344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1A497B" w:rsidRPr="00A546AC" w:rsidRDefault="001A497B" w:rsidP="005F3441">
            <w:pPr>
              <w:spacing w:line="360" w:lineRule="auto"/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t>1.2.</w:t>
            </w:r>
          </w:p>
        </w:tc>
        <w:tc>
          <w:tcPr>
            <w:tcW w:w="9607" w:type="dxa"/>
            <w:gridSpan w:val="4"/>
            <w:shd w:val="clear" w:color="auto" w:fill="auto"/>
          </w:tcPr>
          <w:p w:rsidR="001A497B" w:rsidRPr="00A546AC" w:rsidRDefault="001A497B" w:rsidP="005F3441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  <w:r w:rsidRPr="00A546AC">
              <w:rPr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</w:tc>
      </w:tr>
      <w:tr w:rsidR="001A497B" w:rsidRPr="00A546AC" w:rsidTr="005F344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1A497B" w:rsidRPr="00A546AC" w:rsidRDefault="001A497B" w:rsidP="005F3441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1A497B" w:rsidRPr="00A546AC" w:rsidRDefault="001A497B" w:rsidP="005F3441">
            <w:pPr>
              <w:tabs>
                <w:tab w:val="left" w:pos="1276"/>
              </w:tabs>
              <w:spacing w:line="360" w:lineRule="auto"/>
              <w:ind w:left="596"/>
              <w:rPr>
                <w:sz w:val="24"/>
                <w:szCs w:val="24"/>
              </w:rPr>
            </w:pPr>
            <w:r w:rsidRPr="00A546AC">
              <w:rPr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497B" w:rsidRPr="00A546AC" w:rsidRDefault="001A497B" w:rsidP="005F3441">
            <w:pPr>
              <w:tabs>
                <w:tab w:val="left" w:pos="127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8-30 до 12-30; с 13-30 до 17-30</w:t>
            </w:r>
          </w:p>
        </w:tc>
      </w:tr>
      <w:tr w:rsidR="001A497B" w:rsidRPr="00A546AC" w:rsidTr="005F344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1A497B" w:rsidRPr="00A546AC" w:rsidRDefault="001A497B" w:rsidP="005F3441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1A497B" w:rsidRPr="00A546AC" w:rsidRDefault="001A497B" w:rsidP="005F3441">
            <w:pPr>
              <w:tabs>
                <w:tab w:val="left" w:pos="1276"/>
              </w:tabs>
              <w:spacing w:line="360" w:lineRule="auto"/>
              <w:ind w:left="596"/>
              <w:rPr>
                <w:sz w:val="24"/>
                <w:szCs w:val="24"/>
              </w:rPr>
            </w:pPr>
            <w:r w:rsidRPr="00A546AC">
              <w:rPr>
                <w:noProof/>
                <w:sz w:val="24"/>
                <w:szCs w:val="24"/>
              </w:rPr>
              <w:t>Вторник: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7B" w:rsidRPr="00A546AC" w:rsidRDefault="001A497B" w:rsidP="005F3441">
            <w:pPr>
              <w:tabs>
                <w:tab w:val="left" w:pos="127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8-30 до 12-30; с 13-30 до 17-30</w:t>
            </w:r>
          </w:p>
        </w:tc>
      </w:tr>
      <w:tr w:rsidR="001A497B" w:rsidRPr="00A546AC" w:rsidTr="005F344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1A497B" w:rsidRPr="00794C84" w:rsidRDefault="001A497B" w:rsidP="005F3441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1A497B" w:rsidRPr="00A546AC" w:rsidRDefault="001A497B" w:rsidP="005F3441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4"/>
                <w:szCs w:val="24"/>
              </w:rPr>
            </w:pPr>
            <w:r w:rsidRPr="00794C84">
              <w:rPr>
                <w:noProof/>
                <w:sz w:val="24"/>
                <w:szCs w:val="24"/>
              </w:rPr>
              <w:t>С</w:t>
            </w:r>
            <w:r w:rsidRPr="00A546AC">
              <w:rPr>
                <w:noProof/>
                <w:sz w:val="24"/>
                <w:szCs w:val="24"/>
              </w:rPr>
              <w:t>реда: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7B" w:rsidRPr="00A546AC" w:rsidRDefault="001A497B" w:rsidP="005F3441">
            <w:pPr>
              <w:tabs>
                <w:tab w:val="left" w:pos="127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8-30 до 12-30; с 13-30 до 17-30</w:t>
            </w:r>
          </w:p>
        </w:tc>
      </w:tr>
      <w:tr w:rsidR="001A497B" w:rsidRPr="00A546AC" w:rsidTr="005F344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1A497B" w:rsidRPr="00A546AC" w:rsidRDefault="001A497B" w:rsidP="005F3441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1A497B" w:rsidRPr="00A546AC" w:rsidRDefault="001A497B" w:rsidP="005F3441">
            <w:pPr>
              <w:tabs>
                <w:tab w:val="left" w:pos="1276"/>
              </w:tabs>
              <w:spacing w:line="360" w:lineRule="auto"/>
              <w:ind w:left="596"/>
              <w:rPr>
                <w:sz w:val="24"/>
                <w:szCs w:val="24"/>
                <w:lang w:val="en-US"/>
              </w:rPr>
            </w:pPr>
            <w:r w:rsidRPr="00A546AC">
              <w:rPr>
                <w:noProof/>
                <w:sz w:val="24"/>
                <w:szCs w:val="24"/>
              </w:rPr>
              <w:t>Четверг</w:t>
            </w:r>
            <w:r w:rsidRPr="00A546AC">
              <w:rPr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7B" w:rsidRPr="00A546AC" w:rsidRDefault="001A497B" w:rsidP="005F3441">
            <w:pPr>
              <w:tabs>
                <w:tab w:val="left" w:pos="127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8-30 до 12-30; с 13-30 до 17-30</w:t>
            </w:r>
          </w:p>
        </w:tc>
      </w:tr>
      <w:tr w:rsidR="001A497B" w:rsidRPr="00A546AC" w:rsidTr="005F344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1A497B" w:rsidRPr="00A546AC" w:rsidRDefault="001A497B" w:rsidP="005F3441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shd w:val="clear" w:color="auto" w:fill="auto"/>
          </w:tcPr>
          <w:p w:rsidR="001A497B" w:rsidRPr="00A546AC" w:rsidRDefault="001A497B" w:rsidP="005F3441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4"/>
                <w:szCs w:val="24"/>
                <w:lang w:val="en-US"/>
              </w:rPr>
            </w:pPr>
            <w:r w:rsidRPr="00A546AC">
              <w:rPr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7B" w:rsidRPr="00A546AC" w:rsidRDefault="001A497B" w:rsidP="005F3441">
            <w:pPr>
              <w:tabs>
                <w:tab w:val="left" w:pos="127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8-30 до 12-30; с 13-30 до 17-30</w:t>
            </w:r>
          </w:p>
        </w:tc>
      </w:tr>
      <w:tr w:rsidR="001A497B" w:rsidRPr="00A546AC" w:rsidTr="005F344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1A497B" w:rsidRPr="00A546AC" w:rsidRDefault="001A497B" w:rsidP="005F3441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shd w:val="clear" w:color="auto" w:fill="auto"/>
          </w:tcPr>
          <w:p w:rsidR="001A497B" w:rsidRPr="00A546AC" w:rsidRDefault="001A497B" w:rsidP="005F3441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4"/>
                <w:szCs w:val="24"/>
              </w:rPr>
            </w:pPr>
            <w:r w:rsidRPr="00A546AC">
              <w:rPr>
                <w:noProof/>
                <w:sz w:val="24"/>
                <w:szCs w:val="24"/>
                <w:lang w:val="en-US"/>
              </w:rPr>
              <w:t>Суббота</w:t>
            </w:r>
            <w:r w:rsidRPr="00A546AC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7B" w:rsidRPr="00A546AC" w:rsidRDefault="001A497B" w:rsidP="005F3441">
            <w:pPr>
              <w:tabs>
                <w:tab w:val="left" w:pos="1276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выходной</w:t>
            </w:r>
          </w:p>
        </w:tc>
      </w:tr>
      <w:tr w:rsidR="001A497B" w:rsidRPr="00A546AC" w:rsidTr="005F344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1A497B" w:rsidRPr="00A546AC" w:rsidRDefault="001A497B" w:rsidP="005F3441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shd w:val="clear" w:color="auto" w:fill="auto"/>
          </w:tcPr>
          <w:p w:rsidR="001A497B" w:rsidRPr="00A546AC" w:rsidRDefault="001A497B" w:rsidP="005F3441">
            <w:pPr>
              <w:tabs>
                <w:tab w:val="left" w:pos="1276"/>
              </w:tabs>
              <w:spacing w:line="360" w:lineRule="auto"/>
              <w:ind w:left="596"/>
              <w:rPr>
                <w:noProof/>
                <w:sz w:val="24"/>
                <w:szCs w:val="24"/>
                <w:lang w:val="en-US"/>
              </w:rPr>
            </w:pPr>
            <w:r w:rsidRPr="00A546AC">
              <w:rPr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97B" w:rsidRPr="00794C84" w:rsidRDefault="001A497B" w:rsidP="005F3441">
            <w:pPr>
              <w:tabs>
                <w:tab w:val="left" w:pos="1276"/>
              </w:tabs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выходной</w:t>
            </w:r>
          </w:p>
        </w:tc>
      </w:tr>
      <w:tr w:rsidR="001A497B" w:rsidRPr="00A546AC" w:rsidTr="005F344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  <w:vAlign w:val="bottom"/>
          </w:tcPr>
          <w:p w:rsidR="001A497B" w:rsidRPr="00A546AC" w:rsidRDefault="001A497B" w:rsidP="005F344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t>1.3.</w:t>
            </w:r>
          </w:p>
          <w:p w:rsidR="001A497B" w:rsidRPr="00A546AC" w:rsidRDefault="001A497B" w:rsidP="005F34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7" w:type="dxa"/>
            <w:gridSpan w:val="4"/>
            <w:shd w:val="clear" w:color="auto" w:fill="auto"/>
          </w:tcPr>
          <w:p w:rsidR="001A497B" w:rsidRPr="00A546AC" w:rsidRDefault="001A497B" w:rsidP="005F3441">
            <w:pPr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t>График приема заявителей:</w:t>
            </w:r>
          </w:p>
          <w:p w:rsidR="001A497B" w:rsidRPr="00A546AC" w:rsidRDefault="001A497B" w:rsidP="001A497B">
            <w:pPr>
              <w:ind w:firstLine="548"/>
              <w:rPr>
                <w:sz w:val="24"/>
                <w:szCs w:val="24"/>
              </w:rPr>
            </w:pPr>
            <w:r w:rsidRPr="004457C6">
              <w:rPr>
                <w:b/>
                <w:sz w:val="24"/>
                <w:szCs w:val="24"/>
              </w:rPr>
              <w:t>Понедельник:</w:t>
            </w:r>
            <w:r w:rsidRPr="00A546AC">
              <w:rPr>
                <w:sz w:val="24"/>
                <w:szCs w:val="24"/>
              </w:rPr>
              <w:t xml:space="preserve"> </w:t>
            </w:r>
            <w:r w:rsidRPr="00794C84">
              <w:rPr>
                <w:sz w:val="24"/>
                <w:szCs w:val="24"/>
                <w:u w:val="single"/>
              </w:rPr>
              <w:t>с 8-30 до 12-30; с 13-30 до 17-30</w:t>
            </w:r>
            <w:r w:rsidRPr="00A546AC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_____</w:t>
            </w:r>
          </w:p>
          <w:p w:rsidR="001A497B" w:rsidRPr="00A546AC" w:rsidRDefault="001A497B" w:rsidP="005F3441">
            <w:pPr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t>Контактный телефон органа, предоставляющего муниципальную услугу:</w:t>
            </w:r>
          </w:p>
        </w:tc>
      </w:tr>
      <w:tr w:rsidR="001A497B" w:rsidRPr="00A546AC" w:rsidTr="005F3441">
        <w:trPr>
          <w:gridAfter w:val="1"/>
          <w:wAfter w:w="89" w:type="dxa"/>
          <w:trHeight w:val="351"/>
        </w:trPr>
        <w:tc>
          <w:tcPr>
            <w:tcW w:w="618" w:type="dxa"/>
            <w:gridSpan w:val="2"/>
            <w:shd w:val="clear" w:color="auto" w:fill="auto"/>
          </w:tcPr>
          <w:p w:rsidR="001A497B" w:rsidRPr="00A546AC" w:rsidRDefault="001A497B" w:rsidP="005F34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A497B" w:rsidRPr="00A546AC" w:rsidRDefault="001A497B" w:rsidP="005F344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(42361) 4-05-29</w:t>
            </w:r>
          </w:p>
        </w:tc>
      </w:tr>
      <w:tr w:rsidR="001A497B" w:rsidRPr="00A546AC" w:rsidTr="005F344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1A497B" w:rsidRPr="00A546AC" w:rsidRDefault="001A497B" w:rsidP="005F3441">
            <w:pPr>
              <w:spacing w:line="360" w:lineRule="auto"/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t>1.4.</w:t>
            </w:r>
          </w:p>
        </w:tc>
        <w:tc>
          <w:tcPr>
            <w:tcW w:w="9607" w:type="dxa"/>
            <w:gridSpan w:val="4"/>
            <w:shd w:val="clear" w:color="auto" w:fill="auto"/>
          </w:tcPr>
          <w:p w:rsidR="001A497B" w:rsidRPr="00A546AC" w:rsidRDefault="001A497B" w:rsidP="005F3441">
            <w:pPr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1A497B" w:rsidRPr="004457C6" w:rsidTr="005F344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1A497B" w:rsidRPr="004457C6" w:rsidRDefault="001A497B" w:rsidP="005F34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A497B" w:rsidRPr="004457C6" w:rsidRDefault="001A497B" w:rsidP="005F344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57C6">
              <w:rPr>
                <w:color w:val="0000FF"/>
                <w:sz w:val="24"/>
                <w:szCs w:val="24"/>
              </w:rPr>
              <w:t>http://ars.</w:t>
            </w:r>
            <w:r w:rsidRPr="004457C6">
              <w:rPr>
                <w:color w:val="0000FF"/>
                <w:sz w:val="24"/>
                <w:szCs w:val="24"/>
                <w:lang w:val="en-US"/>
              </w:rPr>
              <w:t>town</w:t>
            </w:r>
          </w:p>
        </w:tc>
      </w:tr>
      <w:tr w:rsidR="001A497B" w:rsidRPr="00A546AC" w:rsidTr="005F344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1A497B" w:rsidRPr="00A546AC" w:rsidRDefault="001A497B" w:rsidP="005F3441">
            <w:pPr>
              <w:spacing w:line="360" w:lineRule="auto"/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607" w:type="dxa"/>
            <w:gridSpan w:val="4"/>
            <w:shd w:val="clear" w:color="auto" w:fill="auto"/>
          </w:tcPr>
          <w:p w:rsidR="001A497B" w:rsidRPr="00A546AC" w:rsidRDefault="001A497B" w:rsidP="005F3441">
            <w:pPr>
              <w:spacing w:line="360" w:lineRule="auto"/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</w:p>
        </w:tc>
      </w:tr>
      <w:tr w:rsidR="001A497B" w:rsidRPr="004457C6" w:rsidTr="005F3441">
        <w:trPr>
          <w:gridAfter w:val="1"/>
          <w:wAfter w:w="89" w:type="dxa"/>
        </w:trPr>
        <w:tc>
          <w:tcPr>
            <w:tcW w:w="618" w:type="dxa"/>
            <w:gridSpan w:val="2"/>
            <w:shd w:val="clear" w:color="auto" w:fill="auto"/>
          </w:tcPr>
          <w:p w:rsidR="001A497B" w:rsidRPr="004457C6" w:rsidRDefault="001A497B" w:rsidP="005F34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A497B" w:rsidRPr="004457C6" w:rsidRDefault="005F3441" w:rsidP="005F344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23" w:history="1">
              <w:r w:rsidR="001A497B" w:rsidRPr="004457C6">
                <w:rPr>
                  <w:rStyle w:val="a9"/>
                  <w:sz w:val="24"/>
                  <w:szCs w:val="24"/>
                  <w:lang w:val="en-US"/>
                </w:rPr>
                <w:t>archiv@ars.town</w:t>
              </w:r>
            </w:hyperlink>
          </w:p>
        </w:tc>
      </w:tr>
      <w:tr w:rsidR="001A497B" w:rsidRPr="00A546AC" w:rsidTr="005F3441">
        <w:tc>
          <w:tcPr>
            <w:tcW w:w="10314" w:type="dxa"/>
            <w:gridSpan w:val="7"/>
            <w:shd w:val="clear" w:color="auto" w:fill="auto"/>
          </w:tcPr>
          <w:p w:rsidR="001A497B" w:rsidRPr="00A546AC" w:rsidRDefault="001A497B" w:rsidP="005F3441">
            <w:pPr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1A497B" w:rsidRPr="00A546AC" w:rsidTr="005F3441">
        <w:tc>
          <w:tcPr>
            <w:tcW w:w="609" w:type="dxa"/>
            <w:shd w:val="clear" w:color="auto" w:fill="auto"/>
          </w:tcPr>
          <w:p w:rsidR="001A497B" w:rsidRPr="00A546AC" w:rsidRDefault="001A497B" w:rsidP="005F3441">
            <w:pPr>
              <w:pStyle w:val="af0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705" w:type="dxa"/>
            <w:gridSpan w:val="6"/>
            <w:shd w:val="clear" w:color="auto" w:fill="auto"/>
          </w:tcPr>
          <w:p w:rsidR="001A497B" w:rsidRPr="00A546AC" w:rsidRDefault="001A497B" w:rsidP="005F3441">
            <w:pPr>
              <w:rPr>
                <w:sz w:val="24"/>
                <w:szCs w:val="24"/>
                <w:vertAlign w:val="superscript"/>
              </w:rPr>
            </w:pPr>
            <w:r w:rsidRPr="00A546AC">
              <w:rPr>
                <w:sz w:val="24"/>
                <w:szCs w:val="24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1A497B" w:rsidRPr="00A546AC" w:rsidTr="005F3441">
        <w:trPr>
          <w:trHeight w:val="235"/>
        </w:trPr>
        <w:tc>
          <w:tcPr>
            <w:tcW w:w="609" w:type="dxa"/>
            <w:shd w:val="clear" w:color="auto" w:fill="auto"/>
          </w:tcPr>
          <w:p w:rsidR="001A497B" w:rsidRPr="00A546AC" w:rsidRDefault="001A497B" w:rsidP="005F3441">
            <w:pPr>
              <w:pStyle w:val="af0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A497B" w:rsidRPr="00A546AC" w:rsidRDefault="001A497B" w:rsidP="005F344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t>www.mfc-25.ru</w:t>
            </w:r>
          </w:p>
        </w:tc>
      </w:tr>
      <w:tr w:rsidR="001A497B" w:rsidRPr="00A546AC" w:rsidTr="005F3441">
        <w:trPr>
          <w:trHeight w:val="387"/>
        </w:trPr>
        <w:tc>
          <w:tcPr>
            <w:tcW w:w="609" w:type="dxa"/>
            <w:shd w:val="clear" w:color="auto" w:fill="auto"/>
          </w:tcPr>
          <w:p w:rsidR="001A497B" w:rsidRPr="00A546AC" w:rsidRDefault="001A497B" w:rsidP="005F3441">
            <w:pPr>
              <w:pStyle w:val="af0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A497B" w:rsidRPr="00A546AC" w:rsidRDefault="001A497B" w:rsidP="005F3441">
            <w:pPr>
              <w:spacing w:line="360" w:lineRule="auto"/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t>Единый телефон сети МФЦ, расположенных на территории Приморского края:</w:t>
            </w:r>
          </w:p>
        </w:tc>
      </w:tr>
      <w:tr w:rsidR="001A497B" w:rsidRPr="00A546AC" w:rsidTr="005F3441">
        <w:trPr>
          <w:trHeight w:val="247"/>
        </w:trPr>
        <w:tc>
          <w:tcPr>
            <w:tcW w:w="609" w:type="dxa"/>
            <w:shd w:val="clear" w:color="auto" w:fill="auto"/>
          </w:tcPr>
          <w:p w:rsidR="001A497B" w:rsidRPr="00A546AC" w:rsidRDefault="001A497B" w:rsidP="005F3441">
            <w:pPr>
              <w:pStyle w:val="af0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A497B" w:rsidRPr="00A546AC" w:rsidRDefault="001A497B" w:rsidP="005F344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t>8(423)201-01-56</w:t>
            </w:r>
          </w:p>
        </w:tc>
      </w:tr>
      <w:tr w:rsidR="001A497B" w:rsidRPr="00A546AC" w:rsidTr="005F3441">
        <w:tc>
          <w:tcPr>
            <w:tcW w:w="609" w:type="dxa"/>
            <w:shd w:val="clear" w:color="auto" w:fill="auto"/>
          </w:tcPr>
          <w:p w:rsidR="001A497B" w:rsidRPr="00A546AC" w:rsidRDefault="001A497B" w:rsidP="005F3441">
            <w:pPr>
              <w:pStyle w:val="af0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97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A497B" w:rsidRPr="00A546AC" w:rsidRDefault="001A497B" w:rsidP="005F3441">
            <w:pPr>
              <w:spacing w:line="360" w:lineRule="auto"/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t>Адрес электронной почты:</w:t>
            </w:r>
          </w:p>
        </w:tc>
      </w:tr>
      <w:tr w:rsidR="001A497B" w:rsidRPr="00A546AC" w:rsidTr="005F3441">
        <w:tc>
          <w:tcPr>
            <w:tcW w:w="609" w:type="dxa"/>
            <w:shd w:val="clear" w:color="auto" w:fill="auto"/>
          </w:tcPr>
          <w:p w:rsidR="001A497B" w:rsidRPr="00A546AC" w:rsidRDefault="001A497B" w:rsidP="005F3441">
            <w:pPr>
              <w:pStyle w:val="af0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A497B" w:rsidRPr="00A546AC" w:rsidRDefault="001A497B" w:rsidP="005F344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A546AC">
              <w:rPr>
                <w:sz w:val="24"/>
                <w:szCs w:val="24"/>
                <w:lang w:val="en-US"/>
              </w:rPr>
              <w:t>info@mfc-25.ru</w:t>
            </w:r>
          </w:p>
        </w:tc>
      </w:tr>
      <w:tr w:rsidR="001A497B" w:rsidRPr="00D16A0F" w:rsidTr="005F3441">
        <w:trPr>
          <w:gridAfter w:val="2"/>
          <w:wAfter w:w="175" w:type="dxa"/>
        </w:trPr>
        <w:tc>
          <w:tcPr>
            <w:tcW w:w="5069" w:type="dxa"/>
            <w:gridSpan w:val="4"/>
            <w:shd w:val="clear" w:color="auto" w:fill="auto"/>
          </w:tcPr>
          <w:p w:rsidR="001A497B" w:rsidRPr="00D16A0F" w:rsidRDefault="001A497B" w:rsidP="005F3441">
            <w:pPr>
              <w:jc w:val="right"/>
              <w:rPr>
                <w:sz w:val="24"/>
                <w:szCs w:val="24"/>
                <w:lang w:eastAsia="ar-SA"/>
              </w:rPr>
            </w:pPr>
            <w:r w:rsidRPr="00D16A0F">
              <w:rPr>
                <w:sz w:val="24"/>
                <w:szCs w:val="24"/>
              </w:rPr>
              <w:br w:type="page"/>
            </w:r>
          </w:p>
        </w:tc>
        <w:tc>
          <w:tcPr>
            <w:tcW w:w="5070" w:type="dxa"/>
            <w:shd w:val="clear" w:color="auto" w:fill="auto"/>
          </w:tcPr>
          <w:p w:rsidR="001A497B" w:rsidRDefault="001A497B" w:rsidP="005F344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1A497B" w:rsidRDefault="001A497B" w:rsidP="005F3441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1A497B" w:rsidRPr="00D16A0F" w:rsidRDefault="001A497B" w:rsidP="005F3441">
            <w:pPr>
              <w:jc w:val="center"/>
              <w:outlineLvl w:val="1"/>
              <w:rPr>
                <w:sz w:val="24"/>
                <w:szCs w:val="24"/>
              </w:rPr>
            </w:pPr>
            <w:r w:rsidRPr="00D16A0F">
              <w:rPr>
                <w:sz w:val="24"/>
                <w:szCs w:val="24"/>
              </w:rPr>
              <w:lastRenderedPageBreak/>
              <w:t>Приложение № 2</w:t>
            </w:r>
          </w:p>
          <w:p w:rsidR="001A497B" w:rsidRPr="00D16A0F" w:rsidRDefault="001A497B" w:rsidP="005F3441">
            <w:pPr>
              <w:jc w:val="right"/>
              <w:rPr>
                <w:sz w:val="24"/>
                <w:szCs w:val="24"/>
                <w:lang w:eastAsia="ar-SA"/>
              </w:rPr>
            </w:pPr>
            <w:r w:rsidRPr="00D16A0F">
              <w:rPr>
                <w:sz w:val="20"/>
              </w:rPr>
              <w:t>к Административному регламенту</w:t>
            </w:r>
            <w:r>
              <w:rPr>
                <w:sz w:val="20"/>
              </w:rPr>
              <w:t>по предоставлению муниципальной услуги</w:t>
            </w:r>
            <w:r w:rsidRPr="00D16A0F">
              <w:rPr>
                <w:sz w:val="20"/>
              </w:rPr>
              <w:t xml:space="preserve"> </w:t>
            </w:r>
            <w:r w:rsidRPr="00D16A0F">
              <w:rPr>
                <w:bCs/>
                <w:sz w:val="20"/>
              </w:rPr>
              <w:t>«Предоставление информации на основе документов Архивного фонда Российской Федерации и других архивных документов»</w:t>
            </w:r>
          </w:p>
        </w:tc>
      </w:tr>
    </w:tbl>
    <w:p w:rsidR="001A497B" w:rsidRPr="00A546AC" w:rsidRDefault="001A497B" w:rsidP="001A497B">
      <w:pPr>
        <w:jc w:val="right"/>
        <w:rPr>
          <w:sz w:val="24"/>
          <w:szCs w:val="24"/>
        </w:rPr>
      </w:pPr>
    </w:p>
    <w:p w:rsidR="001A497B" w:rsidRDefault="001A497B" w:rsidP="001A497B">
      <w:pPr>
        <w:ind w:firstLine="708"/>
        <w:jc w:val="center"/>
        <w:rPr>
          <w:b/>
          <w:sz w:val="24"/>
          <w:szCs w:val="24"/>
        </w:rPr>
      </w:pPr>
      <w:r w:rsidRPr="00A546AC">
        <w:rPr>
          <w:b/>
          <w:sz w:val="24"/>
          <w:szCs w:val="24"/>
        </w:rPr>
        <w:t>СПИСОК НОРМАТИВНЫХ АКТОВ, В СООТВЕТСТВИИ</w:t>
      </w:r>
      <w:r>
        <w:rPr>
          <w:b/>
          <w:sz w:val="24"/>
          <w:szCs w:val="24"/>
        </w:rPr>
        <w:t xml:space="preserve"> С КОТОРЫМИ ОСУЩЕСТВЛЯЕТСЯ ПРЕДОСТАВЛЕ</w:t>
      </w:r>
      <w:r w:rsidRPr="00A546AC">
        <w:rPr>
          <w:b/>
          <w:sz w:val="24"/>
          <w:szCs w:val="24"/>
        </w:rPr>
        <w:t>НИЕ МУНИЦИПАЛЬНОЙ УСЛУГИ</w:t>
      </w:r>
    </w:p>
    <w:p w:rsidR="001A497B" w:rsidRPr="00A546AC" w:rsidRDefault="001A497B" w:rsidP="001A497B">
      <w:pPr>
        <w:ind w:firstLine="708"/>
        <w:jc w:val="center"/>
        <w:rPr>
          <w:b/>
          <w:sz w:val="24"/>
          <w:szCs w:val="24"/>
        </w:rPr>
      </w:pPr>
    </w:p>
    <w:p w:rsidR="001A497B" w:rsidRPr="00772C7D" w:rsidRDefault="001A497B" w:rsidP="001A497B">
      <w:pPr>
        <w:rPr>
          <w:szCs w:val="26"/>
        </w:rPr>
      </w:pPr>
      <w:r w:rsidRPr="00772C7D">
        <w:rPr>
          <w:szCs w:val="26"/>
        </w:rPr>
        <w:t>- Конституци</w:t>
      </w:r>
      <w:r>
        <w:rPr>
          <w:szCs w:val="26"/>
        </w:rPr>
        <w:t>я</w:t>
      </w:r>
      <w:r w:rsidRPr="00772C7D">
        <w:rPr>
          <w:szCs w:val="26"/>
        </w:rPr>
        <w:t xml:space="preserve"> Российской Федерации (с учетом поправок, внесенных Законами Российской Федерации о поправках к Конституции Российской Федерации от 30 декабря 2008 года </w:t>
      </w:r>
      <w:hyperlink r:id="rId24" w:history="1">
        <w:r w:rsidRPr="00772C7D">
          <w:rPr>
            <w:szCs w:val="26"/>
          </w:rPr>
          <w:t>№ 6-ФКЗ</w:t>
        </w:r>
      </w:hyperlink>
      <w:r w:rsidRPr="00772C7D">
        <w:rPr>
          <w:szCs w:val="26"/>
        </w:rPr>
        <w:t xml:space="preserve">, от 30 декабря 2008 года </w:t>
      </w:r>
      <w:hyperlink r:id="rId25" w:history="1">
        <w:r w:rsidRPr="00772C7D">
          <w:rPr>
            <w:szCs w:val="26"/>
          </w:rPr>
          <w:t>№ 7-ФКЗ</w:t>
        </w:r>
      </w:hyperlink>
      <w:r w:rsidRPr="00772C7D">
        <w:rPr>
          <w:szCs w:val="26"/>
        </w:rPr>
        <w:t xml:space="preserve">, от 05 февраля 2014 года </w:t>
      </w:r>
      <w:hyperlink r:id="rId26" w:history="1">
        <w:r w:rsidRPr="00772C7D">
          <w:rPr>
            <w:szCs w:val="26"/>
          </w:rPr>
          <w:t>№ 2-ФКЗ</w:t>
        </w:r>
      </w:hyperlink>
      <w:r w:rsidRPr="00772C7D">
        <w:rPr>
          <w:szCs w:val="26"/>
        </w:rPr>
        <w:t>);</w:t>
      </w:r>
    </w:p>
    <w:p w:rsidR="001A497B" w:rsidRPr="00772C7D" w:rsidRDefault="001A497B" w:rsidP="001A497B">
      <w:pPr>
        <w:tabs>
          <w:tab w:val="left" w:pos="8041"/>
        </w:tabs>
        <w:rPr>
          <w:szCs w:val="26"/>
        </w:rPr>
      </w:pPr>
      <w:r w:rsidRPr="00772C7D">
        <w:rPr>
          <w:szCs w:val="26"/>
        </w:rPr>
        <w:t>-  Федеральны</w:t>
      </w:r>
      <w:r>
        <w:rPr>
          <w:szCs w:val="26"/>
        </w:rPr>
        <w:t>й</w:t>
      </w:r>
      <w:r w:rsidRPr="00772C7D">
        <w:rPr>
          <w:szCs w:val="26"/>
        </w:rPr>
        <w:t xml:space="preserve"> закон от 22 октября 2004 года № 125-ФЗ «Об архивном деле в Российской Федерации»;</w:t>
      </w:r>
    </w:p>
    <w:p w:rsidR="001A497B" w:rsidRPr="00772C7D" w:rsidRDefault="001A497B" w:rsidP="001A497B">
      <w:pPr>
        <w:tabs>
          <w:tab w:val="left" w:pos="8041"/>
        </w:tabs>
        <w:rPr>
          <w:szCs w:val="26"/>
        </w:rPr>
      </w:pPr>
      <w:r w:rsidRPr="00772C7D">
        <w:rPr>
          <w:szCs w:val="26"/>
        </w:rPr>
        <w:t>- Федеральны</w:t>
      </w:r>
      <w:r>
        <w:rPr>
          <w:szCs w:val="26"/>
        </w:rPr>
        <w:t>й</w:t>
      </w:r>
      <w:r w:rsidRPr="00772C7D">
        <w:rPr>
          <w:szCs w:val="26"/>
        </w:rPr>
        <w:t xml:space="preserve"> закон от 02 мая 2006 года № 59-ФЗ «О порядке рассмотрения обращений граждан Российской Федерации»;</w:t>
      </w:r>
    </w:p>
    <w:p w:rsidR="001A497B" w:rsidRPr="00772C7D" w:rsidRDefault="001A497B" w:rsidP="001A497B">
      <w:pPr>
        <w:pStyle w:val="5"/>
        <w:spacing w:before="0"/>
        <w:ind w:firstLine="709"/>
        <w:jc w:val="both"/>
        <w:rPr>
          <w:rStyle w:val="pubarticletitle"/>
          <w:rFonts w:eastAsia="Calibri"/>
          <w:b w:val="0"/>
          <w:sz w:val="26"/>
          <w:szCs w:val="26"/>
        </w:rPr>
      </w:pPr>
      <w:r w:rsidRPr="00772C7D">
        <w:rPr>
          <w:sz w:val="26"/>
          <w:szCs w:val="26"/>
        </w:rPr>
        <w:t>- Федеральны</w:t>
      </w:r>
      <w:r>
        <w:rPr>
          <w:sz w:val="26"/>
          <w:szCs w:val="26"/>
        </w:rPr>
        <w:t>й</w:t>
      </w:r>
      <w:r w:rsidRPr="00772C7D">
        <w:rPr>
          <w:sz w:val="26"/>
          <w:szCs w:val="26"/>
        </w:rPr>
        <w:t xml:space="preserve"> закон  от 06 октября 2003 года № 131-ФЗ «Об общих принципах организации местного самоуправления в Российской Федерации»</w:t>
      </w:r>
      <w:r w:rsidRPr="00772C7D">
        <w:rPr>
          <w:rStyle w:val="pubarticletitle"/>
          <w:rFonts w:eastAsia="Calibri"/>
          <w:sz w:val="26"/>
          <w:szCs w:val="26"/>
        </w:rPr>
        <w:t>;</w:t>
      </w:r>
    </w:p>
    <w:p w:rsidR="001A497B" w:rsidRPr="00772C7D" w:rsidRDefault="001A497B" w:rsidP="001A497B">
      <w:pPr>
        <w:rPr>
          <w:szCs w:val="26"/>
        </w:rPr>
      </w:pPr>
      <w:r w:rsidRPr="00772C7D">
        <w:rPr>
          <w:szCs w:val="26"/>
        </w:rPr>
        <w:t>- Федеральны</w:t>
      </w:r>
      <w:r>
        <w:rPr>
          <w:szCs w:val="26"/>
        </w:rPr>
        <w:t>й</w:t>
      </w:r>
      <w:r w:rsidRPr="00772C7D">
        <w:rPr>
          <w:szCs w:val="26"/>
        </w:rPr>
        <w:t xml:space="preserve"> </w:t>
      </w:r>
      <w:hyperlink r:id="rId27" w:history="1">
        <w:r w:rsidRPr="00772C7D">
          <w:rPr>
            <w:szCs w:val="26"/>
          </w:rPr>
          <w:t>закон</w:t>
        </w:r>
      </w:hyperlink>
      <w:r w:rsidRPr="00772C7D">
        <w:rPr>
          <w:szCs w:val="26"/>
        </w:rPr>
        <w:t xml:space="preserve"> от 27 июля 2006 года № 149-ФЗ «Об информации, информационных технологиях и о защите информации»;</w:t>
      </w:r>
    </w:p>
    <w:p w:rsidR="001A497B" w:rsidRPr="00772C7D" w:rsidRDefault="001A497B" w:rsidP="001A497B">
      <w:pPr>
        <w:rPr>
          <w:szCs w:val="26"/>
        </w:rPr>
      </w:pPr>
      <w:r w:rsidRPr="00772C7D">
        <w:rPr>
          <w:szCs w:val="26"/>
        </w:rPr>
        <w:t>- Федеральны</w:t>
      </w:r>
      <w:r>
        <w:rPr>
          <w:szCs w:val="26"/>
        </w:rPr>
        <w:t>й</w:t>
      </w:r>
      <w:r w:rsidRPr="00772C7D">
        <w:rPr>
          <w:szCs w:val="26"/>
        </w:rPr>
        <w:t xml:space="preserve"> </w:t>
      </w:r>
      <w:hyperlink r:id="rId28" w:history="1">
        <w:r w:rsidRPr="00772C7D">
          <w:rPr>
            <w:szCs w:val="26"/>
          </w:rPr>
          <w:t>закон</w:t>
        </w:r>
      </w:hyperlink>
      <w:r w:rsidRPr="00772C7D">
        <w:rPr>
          <w:szCs w:val="26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1A497B" w:rsidRPr="00772C7D" w:rsidRDefault="001A497B" w:rsidP="001A497B">
      <w:pPr>
        <w:rPr>
          <w:rStyle w:val="pubarticletitle"/>
          <w:rFonts w:eastAsia="Calibri"/>
          <w:szCs w:val="26"/>
        </w:rPr>
      </w:pPr>
      <w:r w:rsidRPr="00772C7D">
        <w:rPr>
          <w:szCs w:val="26"/>
        </w:rPr>
        <w:t>- Федеральны</w:t>
      </w:r>
      <w:r>
        <w:rPr>
          <w:szCs w:val="26"/>
        </w:rPr>
        <w:t>й</w:t>
      </w:r>
      <w:r w:rsidRPr="00772C7D">
        <w:rPr>
          <w:szCs w:val="26"/>
        </w:rPr>
        <w:t xml:space="preserve"> </w:t>
      </w:r>
      <w:hyperlink r:id="rId29" w:history="1">
        <w:r w:rsidRPr="00772C7D">
          <w:rPr>
            <w:szCs w:val="26"/>
          </w:rPr>
          <w:t>закон</w:t>
        </w:r>
      </w:hyperlink>
      <w:r w:rsidRPr="00772C7D">
        <w:rPr>
          <w:szCs w:val="26"/>
        </w:rPr>
        <w:t xml:space="preserve"> от 27 июля 2006 года № 152-ФЗ «О персональных данных»;</w:t>
      </w:r>
    </w:p>
    <w:p w:rsidR="001A497B" w:rsidRPr="00772C7D" w:rsidRDefault="001A497B" w:rsidP="001A497B">
      <w:pPr>
        <w:pStyle w:val="5"/>
        <w:spacing w:before="0"/>
        <w:ind w:firstLine="709"/>
        <w:jc w:val="both"/>
        <w:rPr>
          <w:b w:val="0"/>
          <w:sz w:val="26"/>
          <w:szCs w:val="26"/>
        </w:rPr>
      </w:pPr>
      <w:r w:rsidRPr="00772C7D">
        <w:rPr>
          <w:sz w:val="26"/>
          <w:szCs w:val="26"/>
        </w:rPr>
        <w:t xml:space="preserve">- </w:t>
      </w:r>
      <w:r w:rsidRPr="00772C7D">
        <w:rPr>
          <w:rStyle w:val="pubarticletitle"/>
          <w:rFonts w:eastAsia="Calibri"/>
          <w:sz w:val="26"/>
          <w:szCs w:val="26"/>
        </w:rPr>
        <w:t>Закон  Приморского края от 10 апреля 2006 года № 349-КЗ «Об архивном деле в Приморском крае»</w:t>
      </w:r>
      <w:r w:rsidRPr="00772C7D">
        <w:rPr>
          <w:sz w:val="26"/>
          <w:szCs w:val="26"/>
        </w:rPr>
        <w:t>;</w:t>
      </w:r>
    </w:p>
    <w:p w:rsidR="001A497B" w:rsidRPr="00772C7D" w:rsidRDefault="001A497B" w:rsidP="001A497B">
      <w:pPr>
        <w:pStyle w:val="5"/>
        <w:spacing w:before="0"/>
        <w:ind w:firstLine="709"/>
        <w:jc w:val="both"/>
        <w:rPr>
          <w:b w:val="0"/>
          <w:sz w:val="26"/>
          <w:szCs w:val="26"/>
        </w:rPr>
      </w:pPr>
      <w:r w:rsidRPr="00772C7D">
        <w:rPr>
          <w:rStyle w:val="pubarticletitle"/>
          <w:rFonts w:eastAsia="Calibri"/>
          <w:sz w:val="26"/>
          <w:szCs w:val="26"/>
        </w:rPr>
        <w:t>- Приказ Министерства культуры и массовых коммуникации Российской Федерации от 18 января 2007 года № 19 «Об утверждении правил организации хранения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1A497B" w:rsidRPr="00772C7D" w:rsidRDefault="001A497B" w:rsidP="001A497B">
      <w:pPr>
        <w:rPr>
          <w:szCs w:val="26"/>
        </w:rPr>
      </w:pPr>
      <w:r w:rsidRPr="00772C7D">
        <w:rPr>
          <w:szCs w:val="26"/>
        </w:rPr>
        <w:t xml:space="preserve">- </w:t>
      </w:r>
      <w:hyperlink r:id="rId30" w:history="1">
        <w:r w:rsidRPr="00772C7D">
          <w:rPr>
            <w:szCs w:val="26"/>
          </w:rPr>
          <w:t>Распоряжени</w:t>
        </w:r>
      </w:hyperlink>
      <w:r>
        <w:rPr>
          <w:szCs w:val="26"/>
        </w:rPr>
        <w:t>е</w:t>
      </w:r>
      <w:r w:rsidRPr="00772C7D">
        <w:rPr>
          <w:szCs w:val="26"/>
        </w:rPr>
        <w:t xml:space="preserve"> Правительства Российской Федерации от 17 декабря 2009 года </w:t>
      </w:r>
      <w:r>
        <w:rPr>
          <w:szCs w:val="26"/>
        </w:rPr>
        <w:br/>
      </w:r>
      <w:r w:rsidRPr="00772C7D">
        <w:rPr>
          <w:szCs w:val="26"/>
        </w:rPr>
        <w:t>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1A497B" w:rsidRPr="00772C7D" w:rsidRDefault="001A497B" w:rsidP="001A497B">
      <w:pPr>
        <w:spacing w:after="120"/>
        <w:rPr>
          <w:szCs w:val="26"/>
        </w:rPr>
      </w:pPr>
      <w:r>
        <w:rPr>
          <w:szCs w:val="26"/>
        </w:rPr>
        <w:t>- П</w:t>
      </w:r>
      <w:r w:rsidRPr="00772C7D">
        <w:rPr>
          <w:szCs w:val="26"/>
        </w:rPr>
        <w:t xml:space="preserve">остановление администрации Арсеньевского городского округа </w:t>
      </w:r>
      <w:r>
        <w:rPr>
          <w:szCs w:val="26"/>
        </w:rPr>
        <w:br/>
      </w:r>
      <w:r w:rsidRPr="00772C7D">
        <w:rPr>
          <w:szCs w:val="26"/>
        </w:rPr>
        <w:t>от 03 ноября 2011 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округа».</w:t>
      </w:r>
    </w:p>
    <w:p w:rsidR="001A497B" w:rsidRDefault="001A497B" w:rsidP="001A497B">
      <w:pPr>
        <w:ind w:firstLine="708"/>
        <w:jc w:val="center"/>
        <w:rPr>
          <w:b/>
          <w:sz w:val="24"/>
          <w:szCs w:val="24"/>
        </w:rPr>
      </w:pPr>
    </w:p>
    <w:p w:rsidR="001A497B" w:rsidRDefault="001A497B" w:rsidP="001A497B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</w:t>
      </w:r>
    </w:p>
    <w:p w:rsidR="001A497B" w:rsidRDefault="001A497B" w:rsidP="001A497B">
      <w:pPr>
        <w:ind w:firstLine="708"/>
        <w:jc w:val="center"/>
        <w:rPr>
          <w:b/>
          <w:sz w:val="24"/>
          <w:szCs w:val="24"/>
        </w:rPr>
      </w:pPr>
    </w:p>
    <w:p w:rsidR="001A497B" w:rsidRDefault="001A497B" w:rsidP="001A497B">
      <w:pPr>
        <w:ind w:firstLine="708"/>
        <w:jc w:val="center"/>
        <w:rPr>
          <w:b/>
          <w:sz w:val="24"/>
          <w:szCs w:val="24"/>
        </w:rPr>
      </w:pPr>
    </w:p>
    <w:p w:rsidR="001A497B" w:rsidRDefault="001A497B" w:rsidP="001A497B">
      <w:pPr>
        <w:ind w:firstLine="708"/>
        <w:jc w:val="center"/>
        <w:rPr>
          <w:b/>
          <w:sz w:val="24"/>
          <w:szCs w:val="24"/>
        </w:rPr>
      </w:pPr>
    </w:p>
    <w:p w:rsidR="001A497B" w:rsidRDefault="001A497B" w:rsidP="001A497B">
      <w:pPr>
        <w:ind w:firstLine="708"/>
        <w:jc w:val="center"/>
        <w:rPr>
          <w:b/>
          <w:sz w:val="24"/>
          <w:szCs w:val="24"/>
        </w:rPr>
      </w:pPr>
    </w:p>
    <w:p w:rsidR="001A497B" w:rsidRDefault="001A497B" w:rsidP="001A497B">
      <w:pPr>
        <w:ind w:firstLine="708"/>
        <w:jc w:val="center"/>
        <w:rPr>
          <w:b/>
          <w:sz w:val="24"/>
          <w:szCs w:val="24"/>
        </w:rPr>
      </w:pPr>
    </w:p>
    <w:p w:rsidR="001A497B" w:rsidRDefault="001A497B" w:rsidP="001A497B">
      <w:pPr>
        <w:ind w:firstLine="708"/>
        <w:jc w:val="center"/>
        <w:rPr>
          <w:b/>
          <w:sz w:val="24"/>
          <w:szCs w:val="24"/>
        </w:rPr>
      </w:pPr>
    </w:p>
    <w:p w:rsidR="001A497B" w:rsidRDefault="001A497B" w:rsidP="001A497B">
      <w:pPr>
        <w:ind w:firstLine="708"/>
        <w:jc w:val="center"/>
        <w:rPr>
          <w:b/>
          <w:sz w:val="24"/>
          <w:szCs w:val="24"/>
        </w:rPr>
      </w:pPr>
    </w:p>
    <w:p w:rsidR="001A497B" w:rsidRDefault="001A497B" w:rsidP="001A497B">
      <w:pPr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866"/>
      </w:tblGrid>
      <w:tr w:rsidR="001A497B" w:rsidRPr="00D16A0F" w:rsidTr="001A497B">
        <w:tc>
          <w:tcPr>
            <w:tcW w:w="4771" w:type="dxa"/>
            <w:shd w:val="clear" w:color="auto" w:fill="auto"/>
          </w:tcPr>
          <w:p w:rsidR="001A497B" w:rsidRPr="00D16A0F" w:rsidRDefault="001A497B" w:rsidP="005F3441">
            <w:pPr>
              <w:jc w:val="right"/>
              <w:rPr>
                <w:sz w:val="24"/>
                <w:szCs w:val="24"/>
                <w:lang w:eastAsia="ar-SA"/>
              </w:rPr>
            </w:pPr>
            <w:r w:rsidRPr="00D16A0F">
              <w:rPr>
                <w:sz w:val="24"/>
                <w:szCs w:val="24"/>
              </w:rPr>
              <w:lastRenderedPageBreak/>
              <w:br w:type="page"/>
            </w:r>
            <w:r w:rsidRPr="00D16A0F">
              <w:rPr>
                <w:sz w:val="24"/>
                <w:szCs w:val="24"/>
              </w:rPr>
              <w:br w:type="page"/>
            </w:r>
          </w:p>
        </w:tc>
        <w:tc>
          <w:tcPr>
            <w:tcW w:w="4866" w:type="dxa"/>
            <w:shd w:val="clear" w:color="auto" w:fill="auto"/>
          </w:tcPr>
          <w:p w:rsidR="001A497B" w:rsidRPr="00D16A0F" w:rsidRDefault="001A497B" w:rsidP="005F3441">
            <w:pPr>
              <w:jc w:val="center"/>
              <w:outlineLvl w:val="1"/>
              <w:rPr>
                <w:sz w:val="24"/>
                <w:szCs w:val="24"/>
              </w:rPr>
            </w:pPr>
            <w:r w:rsidRPr="00D16A0F">
              <w:rPr>
                <w:sz w:val="24"/>
                <w:szCs w:val="24"/>
              </w:rPr>
              <w:t>Приложение № 3</w:t>
            </w:r>
          </w:p>
          <w:p w:rsidR="001A497B" w:rsidRPr="00D16A0F" w:rsidRDefault="001A497B" w:rsidP="005F3441">
            <w:pPr>
              <w:jc w:val="right"/>
              <w:rPr>
                <w:sz w:val="24"/>
                <w:szCs w:val="24"/>
                <w:lang w:eastAsia="ar-SA"/>
              </w:rPr>
            </w:pPr>
            <w:r w:rsidRPr="00D16A0F">
              <w:rPr>
                <w:sz w:val="20"/>
              </w:rPr>
              <w:t xml:space="preserve">к Административному регламенту </w:t>
            </w:r>
            <w:r>
              <w:rPr>
                <w:sz w:val="20"/>
              </w:rPr>
              <w:t xml:space="preserve">по предоставлению муниципальной услуги </w:t>
            </w:r>
            <w:r w:rsidRPr="00D16A0F">
              <w:rPr>
                <w:bCs/>
                <w:sz w:val="20"/>
              </w:rPr>
              <w:t>«Предоставление информации на основе документов Архивного фонда Российской Федерации и других архивных документов»</w:t>
            </w:r>
          </w:p>
        </w:tc>
      </w:tr>
    </w:tbl>
    <w:p w:rsidR="001A497B" w:rsidRPr="00A546AC" w:rsidRDefault="001A497B" w:rsidP="001A497B">
      <w:pPr>
        <w:jc w:val="right"/>
        <w:rPr>
          <w:sz w:val="28"/>
          <w:szCs w:val="28"/>
        </w:rPr>
      </w:pPr>
    </w:p>
    <w:tbl>
      <w:tblPr>
        <w:tblW w:w="5387" w:type="dxa"/>
        <w:tblInd w:w="4644" w:type="dxa"/>
        <w:tblLook w:val="04A0" w:firstRow="1" w:lastRow="0" w:firstColumn="1" w:lastColumn="0" w:noHBand="0" w:noVBand="1"/>
      </w:tblPr>
      <w:tblGrid>
        <w:gridCol w:w="5387"/>
      </w:tblGrid>
      <w:tr w:rsidR="001A497B" w:rsidRPr="00A546AC" w:rsidTr="005F3441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t>В</w:t>
            </w: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t>от</w:t>
            </w: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97B" w:rsidRPr="00A546AC" w:rsidRDefault="001A497B" w:rsidP="005F3441">
            <w:pPr>
              <w:keepNext/>
              <w:outlineLvl w:val="0"/>
              <w:rPr>
                <w:sz w:val="24"/>
                <w:szCs w:val="24"/>
              </w:rPr>
            </w:pP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24"/>
                <w:szCs w:val="24"/>
              </w:rPr>
            </w:pPr>
            <w:r w:rsidRPr="00A546AC">
              <w:rPr>
                <w:sz w:val="16"/>
                <w:szCs w:val="16"/>
              </w:rPr>
              <w:t>Фамилия, имя, отчество (при наличии) / наименование (для юридического лица)</w:t>
            </w:r>
          </w:p>
        </w:tc>
      </w:tr>
      <w:tr w:rsidR="001A497B" w:rsidRPr="00A546AC" w:rsidTr="005F3441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97B" w:rsidRPr="00A546AC" w:rsidRDefault="001A497B" w:rsidP="005F3441">
            <w:pPr>
              <w:keepNext/>
              <w:outlineLvl w:val="0"/>
              <w:rPr>
                <w:sz w:val="24"/>
                <w:szCs w:val="24"/>
              </w:rPr>
            </w:pP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>Реквизиты документа, удостоверяющего личность / ИНН (для юридического лица)</w:t>
            </w:r>
          </w:p>
        </w:tc>
      </w:tr>
      <w:tr w:rsidR="001A497B" w:rsidRPr="00A546AC" w:rsidTr="005F3441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>Адрес места жительства (пребывания) / адрес места нахождения (для юридического лица)</w:t>
            </w:r>
          </w:p>
        </w:tc>
      </w:tr>
      <w:tr w:rsidR="001A497B" w:rsidRPr="00A546AC" w:rsidTr="005F3441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>эл. адрес (при наличии)</w:t>
            </w:r>
          </w:p>
        </w:tc>
      </w:tr>
      <w:tr w:rsidR="001A497B" w:rsidRPr="00A546AC" w:rsidTr="005F3441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>телефон</w:t>
            </w:r>
          </w:p>
        </w:tc>
      </w:tr>
    </w:tbl>
    <w:p w:rsidR="001A497B" w:rsidRPr="00A546AC" w:rsidRDefault="001A497B" w:rsidP="001A497B">
      <w:pPr>
        <w:jc w:val="right"/>
        <w:rPr>
          <w:sz w:val="28"/>
          <w:szCs w:val="28"/>
        </w:rPr>
      </w:pPr>
    </w:p>
    <w:p w:rsidR="001A497B" w:rsidRPr="00A546AC" w:rsidRDefault="001A497B" w:rsidP="001A497B">
      <w:pPr>
        <w:jc w:val="center"/>
        <w:rPr>
          <w:sz w:val="28"/>
          <w:szCs w:val="28"/>
        </w:rPr>
      </w:pPr>
      <w:r w:rsidRPr="00A546AC">
        <w:rPr>
          <w:sz w:val="28"/>
          <w:szCs w:val="28"/>
        </w:rPr>
        <w:t>ЗАПРОС</w:t>
      </w:r>
    </w:p>
    <w:p w:rsidR="001A497B" w:rsidRPr="00A546AC" w:rsidRDefault="001A497B" w:rsidP="001A497B">
      <w:pPr>
        <w:jc w:val="center"/>
        <w:rPr>
          <w:sz w:val="28"/>
          <w:szCs w:val="28"/>
        </w:rPr>
      </w:pPr>
      <w:r w:rsidRPr="00A546AC">
        <w:rPr>
          <w:sz w:val="28"/>
          <w:szCs w:val="28"/>
        </w:rPr>
        <w:t>ИНФОРМАЦИИ О ТРУДОВОЙ ДЕЯТЕЛЬНОСТИ</w:t>
      </w:r>
    </w:p>
    <w:p w:rsidR="001A497B" w:rsidRPr="00A546AC" w:rsidRDefault="001A497B" w:rsidP="001A497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1"/>
        <w:gridCol w:w="5626"/>
      </w:tblGrid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Фамилия, имя, отчество (при наличии) гражданина, в отношении которого запрашиваются сведения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Вид запроса (о стаже работы, о заработной плате)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Хронологические рамки запрашиваемой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Наименование организации (цеха, отдела)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Должность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Сведения об изменении фамилии, имени, отчества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Дата рождения ребенка (детей) (для женщин)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Место предоставления запрашиваемых сведений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Желаемый способ получения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</w:tbl>
    <w:p w:rsidR="001A497B" w:rsidRPr="00A546AC" w:rsidRDefault="001A497B" w:rsidP="001A497B">
      <w:pPr>
        <w:rPr>
          <w:sz w:val="24"/>
          <w:szCs w:val="24"/>
        </w:rPr>
      </w:pPr>
      <w:r w:rsidRPr="00A546AC">
        <w:rPr>
          <w:sz w:val="24"/>
          <w:szCs w:val="24"/>
        </w:rPr>
        <w:t>В случае отсутствия запрашиваемой информации в ___________:</w:t>
      </w:r>
    </w:p>
    <w:p w:rsidR="001A497B" w:rsidRPr="00A546AC" w:rsidRDefault="001A497B" w:rsidP="001A497B">
      <w:pPr>
        <w:rPr>
          <w:sz w:val="24"/>
          <w:szCs w:val="24"/>
        </w:rPr>
      </w:pPr>
      <w:r w:rsidRPr="00A546AC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3C5A1A" wp14:editId="65596A9D">
                <wp:simplePos x="0" y="0"/>
                <wp:positionH relativeFrom="column">
                  <wp:posOffset>-13335</wp:posOffset>
                </wp:positionH>
                <wp:positionV relativeFrom="paragraph">
                  <wp:posOffset>15875</wp:posOffset>
                </wp:positionV>
                <wp:extent cx="198120" cy="175260"/>
                <wp:effectExtent l="11430" t="11430" r="9525" b="13335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86936" id="Rectangle 20" o:spid="_x0000_s1026" style="position:absolute;margin-left:-1.05pt;margin-top:1.25pt;width:15.6pt;height:1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"/>
            </w:pict>
          </mc:Fallback>
        </mc:AlternateContent>
      </w:r>
      <w:r w:rsidRPr="00A546AC">
        <w:rPr>
          <w:sz w:val="24"/>
          <w:szCs w:val="24"/>
        </w:rPr>
        <w:tab/>
        <w:t>прошу проинформировать о месте хранения соответствующих документов (информации);</w:t>
      </w:r>
    </w:p>
    <w:p w:rsidR="001A497B" w:rsidRPr="00A546AC" w:rsidRDefault="001A497B" w:rsidP="001A497B">
      <w:pPr>
        <w:rPr>
          <w:sz w:val="24"/>
          <w:szCs w:val="24"/>
        </w:rPr>
      </w:pPr>
    </w:p>
    <w:p w:rsidR="001A497B" w:rsidRPr="00A546AC" w:rsidRDefault="001A497B" w:rsidP="001A497B">
      <w:pPr>
        <w:rPr>
          <w:sz w:val="24"/>
          <w:szCs w:val="24"/>
        </w:rPr>
      </w:pPr>
      <w:r w:rsidRPr="00A546AC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5BFAB4" wp14:editId="0DAD93ED">
                <wp:simplePos x="0" y="0"/>
                <wp:positionH relativeFrom="column">
                  <wp:posOffset>-13335</wp:posOffset>
                </wp:positionH>
                <wp:positionV relativeFrom="paragraph">
                  <wp:posOffset>26035</wp:posOffset>
                </wp:positionV>
                <wp:extent cx="198120" cy="175260"/>
                <wp:effectExtent l="11430" t="10160" r="9525" b="508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99386" id="Rectangle 21" o:spid="_x0000_s1026" style="position:absolute;margin-left:-1.05pt;margin-top:2.05pt;width:15.6pt;height:1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"/>
            </w:pict>
          </mc:Fallback>
        </mc:AlternateContent>
      </w:r>
      <w:r w:rsidRPr="00A546AC">
        <w:rPr>
          <w:sz w:val="24"/>
          <w:szCs w:val="24"/>
        </w:rPr>
        <w:tab/>
        <w:t>прошу направить запрос на исполнение в орган или организацию (учреждение) по принадлежности.</w:t>
      </w:r>
    </w:p>
    <w:p w:rsidR="001A497B" w:rsidRPr="00A546AC" w:rsidRDefault="001A497B" w:rsidP="001A497B">
      <w:pPr>
        <w:rPr>
          <w:sz w:val="24"/>
          <w:szCs w:val="24"/>
        </w:rPr>
      </w:pPr>
    </w:p>
    <w:p w:rsidR="001A497B" w:rsidRPr="00A546AC" w:rsidRDefault="001A497B" w:rsidP="001A497B">
      <w:pPr>
        <w:rPr>
          <w:sz w:val="24"/>
          <w:szCs w:val="24"/>
        </w:rPr>
      </w:pPr>
      <w:r w:rsidRPr="00A546AC">
        <w:rPr>
          <w:sz w:val="24"/>
          <w:szCs w:val="24"/>
        </w:rPr>
        <w:t>Проинформирован(а) о том, что ответственность за предоставление архивной информации на основе документов Архивного фонда Российской Федерации и других архивных документов несет организация (учреждение), в которую направлен на исполнение запрос по принадлежности.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6"/>
        <w:gridCol w:w="1590"/>
        <w:gridCol w:w="960"/>
        <w:gridCol w:w="1422"/>
        <w:gridCol w:w="993"/>
        <w:gridCol w:w="2553"/>
        <w:gridCol w:w="419"/>
      </w:tblGrid>
      <w:tr w:rsidR="001A497B" w:rsidRPr="00A546AC" w:rsidTr="005F3441">
        <w:trPr>
          <w:gridAfter w:val="1"/>
          <w:wAfter w:w="419" w:type="dxa"/>
        </w:trPr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497B" w:rsidRPr="00A546AC" w:rsidRDefault="001A497B" w:rsidP="005F3441">
            <w:pPr>
              <w:pStyle w:val="ConsPlusNormal"/>
              <w:ind w:left="720"/>
              <w:jc w:val="both"/>
            </w:pPr>
          </w:p>
        </w:tc>
        <w:tc>
          <w:tcPr>
            <w:tcW w:w="1590" w:type="dxa"/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A497B" w:rsidRPr="00A546AC" w:rsidTr="005F3441">
        <w:trPr>
          <w:gridAfter w:val="1"/>
          <w:wAfter w:w="419" w:type="dxa"/>
        </w:trPr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7B" w:rsidRPr="00A546AC" w:rsidRDefault="001A497B" w:rsidP="005F3441">
            <w:pPr>
              <w:pStyle w:val="ConsPlusNormal"/>
              <w:jc w:val="center"/>
            </w:pPr>
            <w:r w:rsidRPr="00A546AC">
              <w:rPr>
                <w:sz w:val="16"/>
                <w:szCs w:val="16"/>
              </w:rPr>
              <w:t>(дата)</w:t>
            </w:r>
          </w:p>
        </w:tc>
        <w:tc>
          <w:tcPr>
            <w:tcW w:w="1590" w:type="dxa"/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 xml:space="preserve">подпись заявителя          </w:t>
            </w:r>
          </w:p>
        </w:tc>
        <w:tc>
          <w:tcPr>
            <w:tcW w:w="993" w:type="dxa"/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497B" w:rsidRPr="00A546AC" w:rsidRDefault="001A497B" w:rsidP="005F3441">
            <w:pPr>
              <w:jc w:val="center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>Ф.И.О. заявителя</w:t>
            </w:r>
          </w:p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A497B" w:rsidRPr="00A546AC" w:rsidTr="005F344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24"/>
                <w:szCs w:val="24"/>
              </w:rPr>
            </w:pPr>
            <w:r w:rsidRPr="00A546AC">
              <w:rPr>
                <w:sz w:val="28"/>
                <w:szCs w:val="28"/>
              </w:rPr>
              <w:lastRenderedPageBreak/>
              <w:br w:type="page"/>
            </w:r>
            <w:r w:rsidRPr="00A546AC">
              <w:rPr>
                <w:sz w:val="24"/>
                <w:szCs w:val="24"/>
              </w:rPr>
              <w:t>В</w:t>
            </w:r>
          </w:p>
        </w:tc>
      </w:tr>
      <w:tr w:rsidR="001A497B" w:rsidRPr="00A546AC" w:rsidTr="005F344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t>от</w:t>
            </w:r>
          </w:p>
        </w:tc>
      </w:tr>
      <w:tr w:rsidR="001A497B" w:rsidRPr="00A546AC" w:rsidTr="005F344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97B" w:rsidRPr="00A546AC" w:rsidRDefault="001A497B" w:rsidP="005F3441">
            <w:pPr>
              <w:keepNext/>
              <w:outlineLvl w:val="0"/>
              <w:rPr>
                <w:sz w:val="24"/>
                <w:szCs w:val="24"/>
              </w:rPr>
            </w:pPr>
          </w:p>
        </w:tc>
      </w:tr>
      <w:tr w:rsidR="001A497B" w:rsidRPr="00A546AC" w:rsidTr="005F344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24"/>
                <w:szCs w:val="24"/>
              </w:rPr>
            </w:pPr>
            <w:r w:rsidRPr="00A546AC">
              <w:rPr>
                <w:sz w:val="16"/>
                <w:szCs w:val="16"/>
              </w:rPr>
              <w:t>Фамилия, имя, отчество (при наличии) / наименование (для юридического лица)</w:t>
            </w:r>
          </w:p>
        </w:tc>
      </w:tr>
      <w:tr w:rsidR="001A497B" w:rsidRPr="00A546AC" w:rsidTr="005F344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97B" w:rsidRPr="00A546AC" w:rsidRDefault="001A497B" w:rsidP="005F3441">
            <w:pPr>
              <w:keepNext/>
              <w:outlineLvl w:val="0"/>
              <w:rPr>
                <w:sz w:val="24"/>
                <w:szCs w:val="24"/>
              </w:rPr>
            </w:pPr>
          </w:p>
        </w:tc>
      </w:tr>
      <w:tr w:rsidR="001A497B" w:rsidRPr="00A546AC" w:rsidTr="005F344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>Реквизиты документа, удостоверяющего личность / ИНН (для юридического лица)</w:t>
            </w:r>
          </w:p>
        </w:tc>
      </w:tr>
      <w:tr w:rsidR="001A497B" w:rsidRPr="00A546AC" w:rsidTr="005F344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</w:p>
        </w:tc>
      </w:tr>
      <w:tr w:rsidR="001A497B" w:rsidRPr="00A546AC" w:rsidTr="005F344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>Адрес места жительства (пребывания) / адрес места нахождения (для юридического лица)</w:t>
            </w:r>
          </w:p>
        </w:tc>
      </w:tr>
      <w:tr w:rsidR="001A497B" w:rsidRPr="00A546AC" w:rsidTr="005F344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</w:p>
        </w:tc>
      </w:tr>
      <w:tr w:rsidR="001A497B" w:rsidRPr="00A546AC" w:rsidTr="005F344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>эл. адрес (при наличии)</w:t>
            </w:r>
          </w:p>
        </w:tc>
      </w:tr>
      <w:tr w:rsidR="001A497B" w:rsidRPr="00A546AC" w:rsidTr="005F344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</w:p>
        </w:tc>
      </w:tr>
      <w:tr w:rsidR="001A497B" w:rsidRPr="00A546AC" w:rsidTr="005F3441">
        <w:trPr>
          <w:gridBefore w:val="3"/>
          <w:wBefore w:w="4536" w:type="dxa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>телефон</w:t>
            </w:r>
          </w:p>
        </w:tc>
      </w:tr>
    </w:tbl>
    <w:p w:rsidR="001A497B" w:rsidRPr="00A546AC" w:rsidRDefault="001A497B" w:rsidP="001A497B">
      <w:pPr>
        <w:jc w:val="right"/>
        <w:rPr>
          <w:sz w:val="28"/>
          <w:szCs w:val="28"/>
        </w:rPr>
      </w:pPr>
    </w:p>
    <w:p w:rsidR="001A497B" w:rsidRPr="00A546AC" w:rsidRDefault="001A497B" w:rsidP="001A497B">
      <w:pPr>
        <w:jc w:val="right"/>
        <w:rPr>
          <w:sz w:val="16"/>
          <w:szCs w:val="16"/>
        </w:rPr>
      </w:pPr>
    </w:p>
    <w:p w:rsidR="001A497B" w:rsidRPr="00A546AC" w:rsidRDefault="001A497B" w:rsidP="001A497B">
      <w:pPr>
        <w:jc w:val="right"/>
        <w:rPr>
          <w:sz w:val="16"/>
          <w:szCs w:val="16"/>
        </w:rPr>
      </w:pPr>
    </w:p>
    <w:p w:rsidR="001A497B" w:rsidRPr="00A546AC" w:rsidRDefault="001A497B" w:rsidP="001A497B">
      <w:pPr>
        <w:jc w:val="center"/>
        <w:rPr>
          <w:sz w:val="28"/>
          <w:szCs w:val="28"/>
        </w:rPr>
      </w:pPr>
      <w:r w:rsidRPr="00A546AC">
        <w:rPr>
          <w:sz w:val="28"/>
          <w:szCs w:val="28"/>
        </w:rPr>
        <w:t>ЗАПРОС</w:t>
      </w:r>
    </w:p>
    <w:p w:rsidR="001A497B" w:rsidRPr="00A546AC" w:rsidRDefault="001A497B" w:rsidP="001A497B">
      <w:pPr>
        <w:jc w:val="center"/>
        <w:rPr>
          <w:sz w:val="28"/>
          <w:szCs w:val="28"/>
        </w:rPr>
      </w:pPr>
      <w:r w:rsidRPr="00A546AC">
        <w:rPr>
          <w:sz w:val="28"/>
          <w:szCs w:val="28"/>
        </w:rPr>
        <w:t>ИНФОРМАЦИИ О ПРЕДОСТАВЛЕНИИ ЖИЛОГО ПОМЕЩЕНИЯ</w:t>
      </w:r>
    </w:p>
    <w:p w:rsidR="001A497B" w:rsidRPr="00A546AC" w:rsidRDefault="001A497B" w:rsidP="001A497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1"/>
        <w:gridCol w:w="5626"/>
      </w:tblGrid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Адрес жилого помещения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Фамилия, имя, отчество (при наличии) гражданина,  которому предоставлено жилое помещение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Наименование органа, принявшего решение о предоставлении жилого помещения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Хронологические рамки запрашиваемой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Номер и дата решения (при наличии)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Место предоставления запрашиваемых сведений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Желаемый способ получения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</w:tbl>
    <w:p w:rsidR="001A497B" w:rsidRPr="00A546AC" w:rsidRDefault="001A497B" w:rsidP="001A497B">
      <w:pPr>
        <w:jc w:val="center"/>
        <w:rPr>
          <w:sz w:val="28"/>
          <w:szCs w:val="28"/>
        </w:rPr>
      </w:pPr>
    </w:p>
    <w:p w:rsidR="001A497B" w:rsidRPr="00A546AC" w:rsidRDefault="001A497B" w:rsidP="001A497B">
      <w:pPr>
        <w:rPr>
          <w:sz w:val="24"/>
          <w:szCs w:val="24"/>
        </w:rPr>
      </w:pPr>
      <w:r w:rsidRPr="00A546AC">
        <w:rPr>
          <w:sz w:val="24"/>
          <w:szCs w:val="24"/>
        </w:rPr>
        <w:t>В случае отсутствия запрашиваемой информации в ___________:</w:t>
      </w:r>
    </w:p>
    <w:p w:rsidR="001A497B" w:rsidRPr="00A546AC" w:rsidRDefault="001A497B" w:rsidP="001A497B">
      <w:pPr>
        <w:rPr>
          <w:sz w:val="24"/>
          <w:szCs w:val="24"/>
        </w:rPr>
      </w:pPr>
    </w:p>
    <w:p w:rsidR="001A497B" w:rsidRPr="00A546AC" w:rsidRDefault="001A497B" w:rsidP="001A497B">
      <w:pPr>
        <w:rPr>
          <w:sz w:val="24"/>
          <w:szCs w:val="24"/>
        </w:rPr>
      </w:pPr>
      <w:r w:rsidRPr="00A546AC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1097FB" wp14:editId="32A34A75">
                <wp:simplePos x="0" y="0"/>
                <wp:positionH relativeFrom="column">
                  <wp:posOffset>-13335</wp:posOffset>
                </wp:positionH>
                <wp:positionV relativeFrom="paragraph">
                  <wp:posOffset>15875</wp:posOffset>
                </wp:positionV>
                <wp:extent cx="198120" cy="175260"/>
                <wp:effectExtent l="11430" t="13970" r="9525" b="10795"/>
                <wp:wrapNone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25B35" id="Rectangle 22" o:spid="_x0000_s1026" style="position:absolute;margin-left:-1.05pt;margin-top:1.25pt;width:15.6pt;height:1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"/>
            </w:pict>
          </mc:Fallback>
        </mc:AlternateContent>
      </w:r>
      <w:r w:rsidRPr="00A546AC">
        <w:rPr>
          <w:sz w:val="24"/>
          <w:szCs w:val="24"/>
        </w:rPr>
        <w:tab/>
        <w:t>прошу проинформировать о месте хранения соответствующих документов (информации);</w:t>
      </w:r>
    </w:p>
    <w:p w:rsidR="001A497B" w:rsidRPr="00A546AC" w:rsidRDefault="001A497B" w:rsidP="001A497B">
      <w:pPr>
        <w:rPr>
          <w:sz w:val="24"/>
          <w:szCs w:val="24"/>
        </w:rPr>
      </w:pPr>
    </w:p>
    <w:p w:rsidR="001A497B" w:rsidRPr="00A546AC" w:rsidRDefault="001A497B" w:rsidP="001A497B">
      <w:pPr>
        <w:rPr>
          <w:sz w:val="24"/>
          <w:szCs w:val="24"/>
        </w:rPr>
      </w:pPr>
      <w:r w:rsidRPr="00A546AC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6C2EEA" wp14:editId="7A509AA0">
                <wp:simplePos x="0" y="0"/>
                <wp:positionH relativeFrom="column">
                  <wp:posOffset>-13335</wp:posOffset>
                </wp:positionH>
                <wp:positionV relativeFrom="paragraph">
                  <wp:posOffset>26035</wp:posOffset>
                </wp:positionV>
                <wp:extent cx="198120" cy="175260"/>
                <wp:effectExtent l="11430" t="12700" r="9525" b="12065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A5931" id="Rectangle 23" o:spid="_x0000_s1026" style="position:absolute;margin-left:-1.05pt;margin-top:2.05pt;width:15.6pt;height:1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uUIgIAAD0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"/>
            </w:pict>
          </mc:Fallback>
        </mc:AlternateContent>
      </w:r>
      <w:r w:rsidRPr="00A546AC">
        <w:rPr>
          <w:sz w:val="24"/>
          <w:szCs w:val="24"/>
        </w:rPr>
        <w:tab/>
        <w:t>прошу направить запрос на исполнение в орган или организацию (учреждение) по принадлежности.</w:t>
      </w:r>
    </w:p>
    <w:p w:rsidR="001A497B" w:rsidRPr="00A546AC" w:rsidRDefault="001A497B" w:rsidP="001A497B">
      <w:pPr>
        <w:rPr>
          <w:sz w:val="24"/>
          <w:szCs w:val="24"/>
        </w:rPr>
      </w:pPr>
    </w:p>
    <w:p w:rsidR="001A497B" w:rsidRPr="00A546AC" w:rsidRDefault="001A497B" w:rsidP="001A497B">
      <w:pPr>
        <w:rPr>
          <w:sz w:val="24"/>
          <w:szCs w:val="24"/>
        </w:rPr>
      </w:pPr>
      <w:r w:rsidRPr="00A546AC">
        <w:rPr>
          <w:sz w:val="24"/>
          <w:szCs w:val="24"/>
        </w:rPr>
        <w:t>Проинформирован(а) о том, что ответственность за предоставление архивной информации на основе документов Архивного фонда Российской Федерации и других архивных документов несет организация (учреждение), в которую направлен на исполнение запрос по принадлежности.</w:t>
      </w:r>
    </w:p>
    <w:p w:rsidR="001A497B" w:rsidRPr="00A546AC" w:rsidRDefault="001A497B" w:rsidP="001A497B">
      <w:pPr>
        <w:rPr>
          <w:sz w:val="28"/>
          <w:szCs w:val="28"/>
        </w:rPr>
      </w:pP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6"/>
        <w:gridCol w:w="1590"/>
        <w:gridCol w:w="2382"/>
        <w:gridCol w:w="993"/>
        <w:gridCol w:w="2553"/>
      </w:tblGrid>
      <w:tr w:rsidR="001A497B" w:rsidRPr="00A546AC" w:rsidTr="005F3441"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497B" w:rsidRPr="00A546AC" w:rsidRDefault="001A497B" w:rsidP="005F3441">
            <w:pPr>
              <w:pStyle w:val="ConsPlusNormal"/>
              <w:ind w:left="720"/>
              <w:jc w:val="both"/>
            </w:pPr>
          </w:p>
        </w:tc>
        <w:tc>
          <w:tcPr>
            <w:tcW w:w="1589" w:type="dxa"/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A497B" w:rsidRPr="00A546AC" w:rsidTr="005F3441"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7B" w:rsidRPr="00A546AC" w:rsidRDefault="001A497B" w:rsidP="005F3441">
            <w:pPr>
              <w:pStyle w:val="ConsPlusNormal"/>
              <w:jc w:val="center"/>
            </w:pPr>
            <w:r w:rsidRPr="00A546AC">
              <w:rPr>
                <w:sz w:val="16"/>
                <w:szCs w:val="16"/>
              </w:rPr>
              <w:t>(дата)</w:t>
            </w:r>
          </w:p>
        </w:tc>
        <w:tc>
          <w:tcPr>
            <w:tcW w:w="1589" w:type="dxa"/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 xml:space="preserve">подпись заявителя          </w:t>
            </w:r>
          </w:p>
        </w:tc>
        <w:tc>
          <w:tcPr>
            <w:tcW w:w="992" w:type="dxa"/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497B" w:rsidRPr="00A546AC" w:rsidRDefault="001A497B" w:rsidP="005F3441">
            <w:pPr>
              <w:jc w:val="center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>Ф.И.О. заявителя</w:t>
            </w:r>
          </w:p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1A497B" w:rsidRPr="00A546AC" w:rsidRDefault="001A497B" w:rsidP="001A497B">
      <w:pPr>
        <w:rPr>
          <w:vanish/>
        </w:rPr>
      </w:pPr>
    </w:p>
    <w:tbl>
      <w:tblPr>
        <w:tblW w:w="5387" w:type="dxa"/>
        <w:tblInd w:w="4644" w:type="dxa"/>
        <w:tblLook w:val="04A0" w:firstRow="1" w:lastRow="0" w:firstColumn="1" w:lastColumn="0" w:noHBand="0" w:noVBand="1"/>
      </w:tblPr>
      <w:tblGrid>
        <w:gridCol w:w="5387"/>
      </w:tblGrid>
      <w:tr w:rsidR="001A497B" w:rsidRPr="00A546AC" w:rsidTr="005F3441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24"/>
                <w:szCs w:val="24"/>
              </w:rPr>
            </w:pPr>
            <w:r w:rsidRPr="00A546AC">
              <w:rPr>
                <w:sz w:val="28"/>
                <w:szCs w:val="28"/>
              </w:rPr>
              <w:lastRenderedPageBreak/>
              <w:br w:type="page"/>
            </w:r>
            <w:r w:rsidRPr="00A546AC">
              <w:rPr>
                <w:sz w:val="24"/>
                <w:szCs w:val="24"/>
              </w:rPr>
              <w:t>В</w:t>
            </w: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t>от</w:t>
            </w: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97B" w:rsidRPr="00A546AC" w:rsidRDefault="001A497B" w:rsidP="005F3441">
            <w:pPr>
              <w:keepNext/>
              <w:outlineLvl w:val="0"/>
              <w:rPr>
                <w:sz w:val="24"/>
                <w:szCs w:val="24"/>
              </w:rPr>
            </w:pP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24"/>
                <w:szCs w:val="24"/>
              </w:rPr>
            </w:pPr>
            <w:r w:rsidRPr="00A546AC">
              <w:rPr>
                <w:sz w:val="16"/>
                <w:szCs w:val="16"/>
              </w:rPr>
              <w:t>Фамилия, имя, отчество (при наличии) / наименование (для юридического лица)</w:t>
            </w:r>
          </w:p>
        </w:tc>
      </w:tr>
      <w:tr w:rsidR="001A497B" w:rsidRPr="00A546AC" w:rsidTr="005F3441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97B" w:rsidRPr="00A546AC" w:rsidRDefault="001A497B" w:rsidP="005F3441">
            <w:pPr>
              <w:keepNext/>
              <w:outlineLvl w:val="0"/>
              <w:rPr>
                <w:sz w:val="24"/>
                <w:szCs w:val="24"/>
              </w:rPr>
            </w:pP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>Реквизиты документа, удостоверяющего личность / ИНН (для юридического лица)</w:t>
            </w:r>
          </w:p>
        </w:tc>
      </w:tr>
      <w:tr w:rsidR="001A497B" w:rsidRPr="00A546AC" w:rsidTr="005F3441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>Адрес места жительства (пребывания) / адрес места нахождения (для юридического лица)</w:t>
            </w:r>
          </w:p>
        </w:tc>
      </w:tr>
      <w:tr w:rsidR="001A497B" w:rsidRPr="00A546AC" w:rsidTr="005F3441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>эл. адрес (при наличии)</w:t>
            </w:r>
          </w:p>
        </w:tc>
      </w:tr>
      <w:tr w:rsidR="001A497B" w:rsidRPr="00A546AC" w:rsidTr="005F3441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>телефон</w:t>
            </w:r>
          </w:p>
        </w:tc>
      </w:tr>
    </w:tbl>
    <w:p w:rsidR="001A497B" w:rsidRPr="00A546AC" w:rsidRDefault="001A497B" w:rsidP="001A497B">
      <w:pPr>
        <w:jc w:val="right"/>
        <w:rPr>
          <w:sz w:val="28"/>
          <w:szCs w:val="28"/>
        </w:rPr>
      </w:pPr>
    </w:p>
    <w:p w:rsidR="001A497B" w:rsidRPr="00A546AC" w:rsidRDefault="001A497B" w:rsidP="001A497B">
      <w:pPr>
        <w:jc w:val="center"/>
        <w:rPr>
          <w:sz w:val="28"/>
          <w:szCs w:val="28"/>
        </w:rPr>
      </w:pPr>
      <w:r w:rsidRPr="00A546AC">
        <w:rPr>
          <w:sz w:val="28"/>
          <w:szCs w:val="28"/>
        </w:rPr>
        <w:t>ЗАПРОС</w:t>
      </w:r>
    </w:p>
    <w:p w:rsidR="001A497B" w:rsidRPr="00A546AC" w:rsidRDefault="001A497B" w:rsidP="001A497B">
      <w:pPr>
        <w:jc w:val="center"/>
        <w:rPr>
          <w:sz w:val="28"/>
          <w:szCs w:val="28"/>
        </w:rPr>
      </w:pPr>
      <w:r w:rsidRPr="00A546AC">
        <w:rPr>
          <w:sz w:val="28"/>
          <w:szCs w:val="28"/>
        </w:rPr>
        <w:t>ИНФОРМАЦИИ О ПРЕДОСТАВЛЕНИИ ЗЕМЕЛЬНОГО УЧАСТКА</w:t>
      </w:r>
    </w:p>
    <w:p w:rsidR="001A497B" w:rsidRPr="00A546AC" w:rsidRDefault="001A497B" w:rsidP="001A497B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Адрес земельного участка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Фамилия, имя, отчество (при наличии) гражданина,  которому предоставлен земельный участок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Цель предоставления земельного участка (например, строительство дома, гаражей, ведения подсобного хозяйства)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Наименование органа, принявшего решение о предоставлении земельного участка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Хронологические рамки запрашиваемой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Номер и дата решения о предоставлении  земельного участка (при наличии сведений)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Место предоставления запрашиваемых сведений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Желаемый способ получения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</w:tbl>
    <w:p w:rsidR="001A497B" w:rsidRPr="00A546AC" w:rsidRDefault="001A497B" w:rsidP="001A497B">
      <w:pPr>
        <w:jc w:val="center"/>
        <w:rPr>
          <w:sz w:val="28"/>
          <w:szCs w:val="28"/>
        </w:rPr>
      </w:pPr>
    </w:p>
    <w:p w:rsidR="001A497B" w:rsidRPr="00A546AC" w:rsidRDefault="001A497B" w:rsidP="001A497B">
      <w:pPr>
        <w:rPr>
          <w:sz w:val="24"/>
          <w:szCs w:val="24"/>
        </w:rPr>
      </w:pPr>
      <w:r w:rsidRPr="00A546AC">
        <w:rPr>
          <w:sz w:val="24"/>
          <w:szCs w:val="24"/>
        </w:rPr>
        <w:t>В случае отсутствия запрашиваемой информации в ___________:</w:t>
      </w:r>
    </w:p>
    <w:p w:rsidR="001A497B" w:rsidRPr="00A546AC" w:rsidRDefault="001A497B" w:rsidP="001A497B">
      <w:pPr>
        <w:rPr>
          <w:sz w:val="24"/>
          <w:szCs w:val="24"/>
        </w:rPr>
      </w:pPr>
    </w:p>
    <w:p w:rsidR="001A497B" w:rsidRPr="00A546AC" w:rsidRDefault="001A497B" w:rsidP="001A497B">
      <w:pPr>
        <w:rPr>
          <w:sz w:val="24"/>
          <w:szCs w:val="24"/>
        </w:rPr>
      </w:pPr>
      <w:r w:rsidRPr="00A546AC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48E13E" wp14:editId="63F5B767">
                <wp:simplePos x="0" y="0"/>
                <wp:positionH relativeFrom="column">
                  <wp:posOffset>-13335</wp:posOffset>
                </wp:positionH>
                <wp:positionV relativeFrom="paragraph">
                  <wp:posOffset>15875</wp:posOffset>
                </wp:positionV>
                <wp:extent cx="198120" cy="175260"/>
                <wp:effectExtent l="11430" t="9525" r="9525" b="5715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5C312" id="Rectangle 24" o:spid="_x0000_s1026" style="position:absolute;margin-left:-1.05pt;margin-top:1.25pt;width:15.6pt;height:13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+W9IgIAAD0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"/>
            </w:pict>
          </mc:Fallback>
        </mc:AlternateContent>
      </w:r>
      <w:r w:rsidRPr="00A546AC">
        <w:rPr>
          <w:sz w:val="24"/>
          <w:szCs w:val="24"/>
        </w:rPr>
        <w:tab/>
        <w:t>прошу проинформировать о месте хранения соответствующих документов (информации);</w:t>
      </w:r>
    </w:p>
    <w:p w:rsidR="001A497B" w:rsidRPr="00A546AC" w:rsidRDefault="001A497B" w:rsidP="001A497B">
      <w:pPr>
        <w:rPr>
          <w:sz w:val="24"/>
          <w:szCs w:val="24"/>
        </w:rPr>
      </w:pPr>
    </w:p>
    <w:p w:rsidR="001A497B" w:rsidRPr="00A546AC" w:rsidRDefault="001A497B" w:rsidP="001A497B">
      <w:pPr>
        <w:rPr>
          <w:sz w:val="24"/>
          <w:szCs w:val="24"/>
        </w:rPr>
      </w:pPr>
      <w:r w:rsidRPr="00A546AC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89C6E1" wp14:editId="149F9097">
                <wp:simplePos x="0" y="0"/>
                <wp:positionH relativeFrom="column">
                  <wp:posOffset>-13335</wp:posOffset>
                </wp:positionH>
                <wp:positionV relativeFrom="paragraph">
                  <wp:posOffset>26035</wp:posOffset>
                </wp:positionV>
                <wp:extent cx="198120" cy="175260"/>
                <wp:effectExtent l="11430" t="8255" r="9525" b="6985"/>
                <wp:wrapNone/>
                <wp:docPr id="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22F2C" id="Rectangle 25" o:spid="_x0000_s1026" style="position:absolute;margin-left:-1.05pt;margin-top:2.05pt;width:15.6pt;height:13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"/>
            </w:pict>
          </mc:Fallback>
        </mc:AlternateContent>
      </w:r>
      <w:r w:rsidRPr="00A546AC">
        <w:rPr>
          <w:sz w:val="24"/>
          <w:szCs w:val="24"/>
        </w:rPr>
        <w:tab/>
        <w:t>прошу направить запрос на исполнение в орган или организацию (учреждение) по принадлежности.</w:t>
      </w:r>
    </w:p>
    <w:p w:rsidR="001A497B" w:rsidRPr="00A546AC" w:rsidRDefault="001A497B" w:rsidP="001A497B">
      <w:pPr>
        <w:rPr>
          <w:sz w:val="24"/>
          <w:szCs w:val="24"/>
        </w:rPr>
      </w:pPr>
    </w:p>
    <w:p w:rsidR="001A497B" w:rsidRPr="00A546AC" w:rsidRDefault="001A497B" w:rsidP="001A497B">
      <w:pPr>
        <w:rPr>
          <w:sz w:val="24"/>
          <w:szCs w:val="24"/>
        </w:rPr>
      </w:pPr>
      <w:r w:rsidRPr="00A546AC">
        <w:rPr>
          <w:sz w:val="24"/>
          <w:szCs w:val="24"/>
        </w:rPr>
        <w:t>Проинформирован(а) о том, что ответственность за предоставление архивной информации на основе документов Архивного фонда Российской Федерации и других архивных документов несет организация (учреждение), в которую направлен на исполнение запрос по принадлежности.</w:t>
      </w:r>
    </w:p>
    <w:p w:rsidR="001A497B" w:rsidRPr="00A546AC" w:rsidRDefault="001A497B" w:rsidP="001A497B">
      <w:pPr>
        <w:rPr>
          <w:sz w:val="24"/>
          <w:szCs w:val="24"/>
        </w:rPr>
      </w:pP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6"/>
        <w:gridCol w:w="1590"/>
        <w:gridCol w:w="2382"/>
        <w:gridCol w:w="993"/>
        <w:gridCol w:w="2553"/>
      </w:tblGrid>
      <w:tr w:rsidR="001A497B" w:rsidRPr="00A546AC" w:rsidTr="005F3441"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497B" w:rsidRPr="00A546AC" w:rsidRDefault="001A497B" w:rsidP="005F3441">
            <w:pPr>
              <w:pStyle w:val="ConsPlusNormal"/>
              <w:ind w:left="720"/>
              <w:jc w:val="both"/>
            </w:pPr>
          </w:p>
        </w:tc>
        <w:tc>
          <w:tcPr>
            <w:tcW w:w="1589" w:type="dxa"/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A497B" w:rsidRPr="00A546AC" w:rsidTr="005F3441"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7B" w:rsidRPr="00A546AC" w:rsidRDefault="001A497B" w:rsidP="005F3441">
            <w:pPr>
              <w:pStyle w:val="ConsPlusNormal"/>
              <w:jc w:val="center"/>
            </w:pPr>
            <w:r w:rsidRPr="00A546AC">
              <w:rPr>
                <w:sz w:val="16"/>
                <w:szCs w:val="16"/>
              </w:rPr>
              <w:t>(дата)</w:t>
            </w:r>
          </w:p>
        </w:tc>
        <w:tc>
          <w:tcPr>
            <w:tcW w:w="1589" w:type="dxa"/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 xml:space="preserve">подпись заявителя          </w:t>
            </w:r>
          </w:p>
        </w:tc>
        <w:tc>
          <w:tcPr>
            <w:tcW w:w="992" w:type="dxa"/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497B" w:rsidRPr="00A546AC" w:rsidRDefault="001A497B" w:rsidP="005F3441">
            <w:pPr>
              <w:jc w:val="center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>Ф.И.О. заявителя</w:t>
            </w:r>
          </w:p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1A497B" w:rsidRPr="00A546AC" w:rsidRDefault="001A497B" w:rsidP="001A497B">
      <w:pPr>
        <w:jc w:val="right"/>
        <w:rPr>
          <w:sz w:val="28"/>
          <w:szCs w:val="28"/>
        </w:rPr>
      </w:pPr>
    </w:p>
    <w:tbl>
      <w:tblPr>
        <w:tblW w:w="5387" w:type="dxa"/>
        <w:tblInd w:w="4644" w:type="dxa"/>
        <w:tblLook w:val="04A0" w:firstRow="1" w:lastRow="0" w:firstColumn="1" w:lastColumn="0" w:noHBand="0" w:noVBand="1"/>
      </w:tblPr>
      <w:tblGrid>
        <w:gridCol w:w="5387"/>
      </w:tblGrid>
      <w:tr w:rsidR="001A497B" w:rsidRPr="00A546AC" w:rsidTr="005F3441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lastRenderedPageBreak/>
              <w:t>В</w:t>
            </w: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24"/>
                <w:szCs w:val="24"/>
              </w:rPr>
            </w:pPr>
            <w:r w:rsidRPr="00A546AC">
              <w:rPr>
                <w:sz w:val="24"/>
                <w:szCs w:val="24"/>
              </w:rPr>
              <w:t>от</w:t>
            </w: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97B" w:rsidRPr="00A546AC" w:rsidRDefault="001A497B" w:rsidP="005F3441">
            <w:pPr>
              <w:keepNext/>
              <w:outlineLvl w:val="0"/>
              <w:rPr>
                <w:sz w:val="24"/>
                <w:szCs w:val="24"/>
              </w:rPr>
            </w:pP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24"/>
                <w:szCs w:val="24"/>
              </w:rPr>
            </w:pPr>
            <w:r w:rsidRPr="00A546AC">
              <w:rPr>
                <w:sz w:val="16"/>
                <w:szCs w:val="16"/>
              </w:rPr>
              <w:t>(Ф.И.О. полностью, наименование для организации)</w:t>
            </w:r>
          </w:p>
        </w:tc>
      </w:tr>
      <w:tr w:rsidR="001A497B" w:rsidRPr="00A546AC" w:rsidTr="005F3441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97B" w:rsidRPr="00A546AC" w:rsidRDefault="001A497B" w:rsidP="005F3441">
            <w:pPr>
              <w:keepNext/>
              <w:outlineLvl w:val="0"/>
              <w:rPr>
                <w:sz w:val="24"/>
                <w:szCs w:val="24"/>
              </w:rPr>
            </w:pP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>Реквизиты документа, удостоверяющего личность / ИНН для юридических лиц</w:t>
            </w:r>
          </w:p>
        </w:tc>
      </w:tr>
      <w:tr w:rsidR="001A497B" w:rsidRPr="00A546AC" w:rsidTr="005F3441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>Адрес места жительства (пребывания) / адрес места нахождения (для юридических лиц)</w:t>
            </w:r>
          </w:p>
        </w:tc>
      </w:tr>
      <w:tr w:rsidR="001A497B" w:rsidRPr="00A546AC" w:rsidTr="005F3441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>эл. адрес (при наличии)</w:t>
            </w:r>
          </w:p>
        </w:tc>
      </w:tr>
      <w:tr w:rsidR="001A497B" w:rsidRPr="00A546AC" w:rsidTr="005F3441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</w:p>
        </w:tc>
      </w:tr>
      <w:tr w:rsidR="001A497B" w:rsidRPr="00A546AC" w:rsidTr="005F3441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497B" w:rsidRPr="00A546AC" w:rsidRDefault="001A497B" w:rsidP="005F3441">
            <w:pPr>
              <w:keepNext/>
              <w:outlineLvl w:val="0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>телефон</w:t>
            </w:r>
          </w:p>
        </w:tc>
      </w:tr>
    </w:tbl>
    <w:p w:rsidR="001A497B" w:rsidRPr="00A546AC" w:rsidRDefault="001A497B" w:rsidP="001A497B">
      <w:pPr>
        <w:jc w:val="right"/>
        <w:rPr>
          <w:sz w:val="16"/>
          <w:szCs w:val="16"/>
        </w:rPr>
      </w:pPr>
    </w:p>
    <w:p w:rsidR="001A497B" w:rsidRPr="00A546AC" w:rsidRDefault="001A497B" w:rsidP="001A497B">
      <w:pPr>
        <w:jc w:val="right"/>
        <w:rPr>
          <w:sz w:val="16"/>
          <w:szCs w:val="16"/>
        </w:rPr>
      </w:pPr>
    </w:p>
    <w:p w:rsidR="001A497B" w:rsidRPr="00A546AC" w:rsidRDefault="001A497B" w:rsidP="001A497B">
      <w:pPr>
        <w:jc w:val="center"/>
        <w:rPr>
          <w:sz w:val="28"/>
          <w:szCs w:val="28"/>
        </w:rPr>
      </w:pPr>
    </w:p>
    <w:p w:rsidR="001A497B" w:rsidRPr="00A546AC" w:rsidRDefault="001A497B" w:rsidP="001A497B">
      <w:pPr>
        <w:jc w:val="center"/>
        <w:rPr>
          <w:sz w:val="28"/>
          <w:szCs w:val="28"/>
        </w:rPr>
      </w:pPr>
      <w:r w:rsidRPr="00A546AC">
        <w:rPr>
          <w:sz w:val="28"/>
          <w:szCs w:val="28"/>
        </w:rPr>
        <w:t>ТЕМАТИЧЕСКИЙ ЗАПРОС</w:t>
      </w:r>
    </w:p>
    <w:p w:rsidR="001A497B" w:rsidRPr="00A546AC" w:rsidRDefault="001A497B" w:rsidP="001A497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9"/>
        <w:gridCol w:w="5638"/>
      </w:tblGrid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Фамилия, имя, отчество (при наличии) гражданина, в отношении которого запрашиваются сведения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Интересующая тема (событие)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Дата события</w:t>
            </w:r>
            <w:r w:rsidRPr="00A546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Место события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Место предоставления запрашиваемых сведений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  <w:tr w:rsidR="001A497B" w:rsidRPr="00A546AC" w:rsidTr="005F344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7B" w:rsidRPr="00A546AC" w:rsidRDefault="001A497B" w:rsidP="005F3441">
            <w:pPr>
              <w:rPr>
                <w:sz w:val="24"/>
                <w:szCs w:val="28"/>
              </w:rPr>
            </w:pPr>
            <w:r w:rsidRPr="00A546AC">
              <w:rPr>
                <w:sz w:val="24"/>
                <w:szCs w:val="28"/>
              </w:rPr>
              <w:t>Желаемый способ получения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7B" w:rsidRPr="00A546AC" w:rsidRDefault="001A497B" w:rsidP="005F3441">
            <w:pPr>
              <w:jc w:val="center"/>
              <w:rPr>
                <w:sz w:val="24"/>
                <w:szCs w:val="28"/>
              </w:rPr>
            </w:pPr>
          </w:p>
        </w:tc>
      </w:tr>
    </w:tbl>
    <w:p w:rsidR="001A497B" w:rsidRPr="00A546AC" w:rsidRDefault="001A497B" w:rsidP="001A497B">
      <w:pPr>
        <w:rPr>
          <w:sz w:val="28"/>
          <w:szCs w:val="28"/>
        </w:rPr>
      </w:pPr>
    </w:p>
    <w:p w:rsidR="001A497B" w:rsidRPr="00A546AC" w:rsidRDefault="001A497B" w:rsidP="001A497B">
      <w:pPr>
        <w:rPr>
          <w:sz w:val="28"/>
          <w:szCs w:val="28"/>
        </w:rPr>
      </w:pPr>
    </w:p>
    <w:p w:rsidR="001A497B" w:rsidRPr="00A546AC" w:rsidRDefault="001A497B" w:rsidP="001A497B">
      <w:pPr>
        <w:rPr>
          <w:sz w:val="24"/>
          <w:szCs w:val="24"/>
        </w:rPr>
      </w:pPr>
      <w:r w:rsidRPr="00A546AC">
        <w:rPr>
          <w:sz w:val="24"/>
          <w:szCs w:val="24"/>
        </w:rPr>
        <w:t>В случае отсутствия запрашиваемой информации в ___________:</w:t>
      </w:r>
    </w:p>
    <w:p w:rsidR="001A497B" w:rsidRPr="00A546AC" w:rsidRDefault="001A497B" w:rsidP="001A497B">
      <w:pPr>
        <w:rPr>
          <w:sz w:val="24"/>
          <w:szCs w:val="24"/>
        </w:rPr>
      </w:pPr>
    </w:p>
    <w:p w:rsidR="001A497B" w:rsidRPr="00A546AC" w:rsidRDefault="001A497B" w:rsidP="001A497B">
      <w:pPr>
        <w:rPr>
          <w:sz w:val="24"/>
          <w:szCs w:val="24"/>
        </w:rPr>
      </w:pPr>
      <w:r w:rsidRPr="00A546AC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7AA515" wp14:editId="241BE142">
                <wp:simplePos x="0" y="0"/>
                <wp:positionH relativeFrom="column">
                  <wp:posOffset>-13335</wp:posOffset>
                </wp:positionH>
                <wp:positionV relativeFrom="paragraph">
                  <wp:posOffset>15875</wp:posOffset>
                </wp:positionV>
                <wp:extent cx="198120" cy="175260"/>
                <wp:effectExtent l="11430" t="13335" r="9525" b="1143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6583D" id="Rectangle 26" o:spid="_x0000_s1026" style="position:absolute;margin-left:-1.05pt;margin-top:1.25pt;width:15.6pt;height:13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"/>
            </w:pict>
          </mc:Fallback>
        </mc:AlternateContent>
      </w:r>
      <w:r w:rsidRPr="00A546AC">
        <w:rPr>
          <w:sz w:val="24"/>
          <w:szCs w:val="24"/>
        </w:rPr>
        <w:tab/>
        <w:t>прошу проинформировать о месте хранения соответствующих документов (информации);</w:t>
      </w:r>
    </w:p>
    <w:p w:rsidR="001A497B" w:rsidRPr="00A546AC" w:rsidRDefault="001A497B" w:rsidP="001A497B">
      <w:pPr>
        <w:rPr>
          <w:sz w:val="24"/>
          <w:szCs w:val="24"/>
        </w:rPr>
      </w:pPr>
    </w:p>
    <w:p w:rsidR="001A497B" w:rsidRPr="00A546AC" w:rsidRDefault="001A497B" w:rsidP="001A497B">
      <w:pPr>
        <w:rPr>
          <w:sz w:val="24"/>
          <w:szCs w:val="24"/>
        </w:rPr>
      </w:pPr>
      <w:r w:rsidRPr="00A546AC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9D7784" wp14:editId="1FFEFB4A">
                <wp:simplePos x="0" y="0"/>
                <wp:positionH relativeFrom="column">
                  <wp:posOffset>-13335</wp:posOffset>
                </wp:positionH>
                <wp:positionV relativeFrom="paragraph">
                  <wp:posOffset>26035</wp:posOffset>
                </wp:positionV>
                <wp:extent cx="198120" cy="175260"/>
                <wp:effectExtent l="11430" t="12065" r="9525" b="1270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F04AA" id="Rectangle 27" o:spid="_x0000_s1026" style="position:absolute;margin-left:-1.05pt;margin-top:2.05pt;width:15.6pt;height:13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"/>
            </w:pict>
          </mc:Fallback>
        </mc:AlternateContent>
      </w:r>
      <w:r w:rsidRPr="00A546AC">
        <w:rPr>
          <w:sz w:val="24"/>
          <w:szCs w:val="24"/>
        </w:rPr>
        <w:tab/>
        <w:t>прошу направить запрос на исполнение в орган или организацию (учреждение) по принадлежности.</w:t>
      </w:r>
    </w:p>
    <w:p w:rsidR="001A497B" w:rsidRPr="00A546AC" w:rsidRDefault="001A497B" w:rsidP="001A497B">
      <w:pPr>
        <w:rPr>
          <w:sz w:val="24"/>
          <w:szCs w:val="24"/>
        </w:rPr>
      </w:pPr>
    </w:p>
    <w:p w:rsidR="001A497B" w:rsidRPr="00A546AC" w:rsidRDefault="001A497B" w:rsidP="001A497B">
      <w:pPr>
        <w:rPr>
          <w:sz w:val="24"/>
          <w:szCs w:val="24"/>
        </w:rPr>
      </w:pPr>
      <w:r w:rsidRPr="00A546AC">
        <w:rPr>
          <w:sz w:val="24"/>
          <w:szCs w:val="24"/>
        </w:rPr>
        <w:t>Проинформирован(а) о том, что ответственность за предоставление архивной информации на основе документов Архивного фонда Российской Федерации и других архивных документов несет организация (учреждение), в которую направлен на исполнение запрос по принадлежности.</w:t>
      </w:r>
    </w:p>
    <w:p w:rsidR="001A497B" w:rsidRPr="00A546AC" w:rsidRDefault="001A497B" w:rsidP="001A497B">
      <w:pPr>
        <w:rPr>
          <w:sz w:val="28"/>
          <w:szCs w:val="28"/>
        </w:rPr>
      </w:pP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6"/>
        <w:gridCol w:w="1590"/>
        <w:gridCol w:w="2382"/>
        <w:gridCol w:w="993"/>
        <w:gridCol w:w="2553"/>
      </w:tblGrid>
      <w:tr w:rsidR="001A497B" w:rsidRPr="00A546AC" w:rsidTr="005F3441"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497B" w:rsidRPr="00A546AC" w:rsidRDefault="001A497B" w:rsidP="005F3441">
            <w:pPr>
              <w:pStyle w:val="ConsPlusNormal"/>
              <w:ind w:left="720"/>
              <w:jc w:val="both"/>
            </w:pPr>
          </w:p>
        </w:tc>
        <w:tc>
          <w:tcPr>
            <w:tcW w:w="1589" w:type="dxa"/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1A497B" w:rsidRPr="00A546AC" w:rsidTr="005F3441"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7B" w:rsidRPr="00A546AC" w:rsidRDefault="001A497B" w:rsidP="005F3441">
            <w:pPr>
              <w:pStyle w:val="ConsPlusNormal"/>
              <w:jc w:val="center"/>
            </w:pPr>
            <w:r w:rsidRPr="00A546AC">
              <w:rPr>
                <w:sz w:val="16"/>
                <w:szCs w:val="16"/>
              </w:rPr>
              <w:t>(дата)</w:t>
            </w:r>
          </w:p>
        </w:tc>
        <w:tc>
          <w:tcPr>
            <w:tcW w:w="1589" w:type="dxa"/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 xml:space="preserve">подпись заявителя          </w:t>
            </w:r>
          </w:p>
        </w:tc>
        <w:tc>
          <w:tcPr>
            <w:tcW w:w="992" w:type="dxa"/>
            <w:shd w:val="clear" w:color="auto" w:fill="auto"/>
          </w:tcPr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497B" w:rsidRPr="00A546AC" w:rsidRDefault="001A497B" w:rsidP="005F3441">
            <w:pPr>
              <w:jc w:val="center"/>
              <w:rPr>
                <w:sz w:val="16"/>
                <w:szCs w:val="16"/>
              </w:rPr>
            </w:pPr>
            <w:r w:rsidRPr="00A546AC">
              <w:rPr>
                <w:sz w:val="16"/>
                <w:szCs w:val="16"/>
              </w:rPr>
              <w:t>Ф.И.О. заявителя</w:t>
            </w:r>
          </w:p>
          <w:p w:rsidR="001A497B" w:rsidRPr="00A546AC" w:rsidRDefault="001A497B" w:rsidP="005F344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1A497B" w:rsidRDefault="001A497B" w:rsidP="001A497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A497B" w:rsidRDefault="001A497B" w:rsidP="001A497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A497B" w:rsidRDefault="001A497B" w:rsidP="001A497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A497B" w:rsidRDefault="001A497B" w:rsidP="001A497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A497B" w:rsidRDefault="001A497B" w:rsidP="001A497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A497B" w:rsidRDefault="001A497B" w:rsidP="001A497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A497B" w:rsidRDefault="001A497B" w:rsidP="001A497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A497B" w:rsidRDefault="001A497B" w:rsidP="001A497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A497B" w:rsidRDefault="001A497B" w:rsidP="001A497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A497B" w:rsidRPr="00A546AC" w:rsidRDefault="001A497B" w:rsidP="001A497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1A497B" w:rsidRPr="00A546AC" w:rsidRDefault="001A497B" w:rsidP="001A497B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866"/>
      </w:tblGrid>
      <w:tr w:rsidR="001A497B" w:rsidRPr="00D16A0F" w:rsidTr="005F3441">
        <w:tc>
          <w:tcPr>
            <w:tcW w:w="5069" w:type="dxa"/>
            <w:shd w:val="clear" w:color="auto" w:fill="auto"/>
          </w:tcPr>
          <w:p w:rsidR="001A497B" w:rsidRPr="00D16A0F" w:rsidRDefault="001A497B" w:rsidP="005F3441">
            <w:pPr>
              <w:jc w:val="right"/>
              <w:rPr>
                <w:sz w:val="24"/>
                <w:szCs w:val="24"/>
                <w:lang w:eastAsia="ar-SA"/>
              </w:rPr>
            </w:pPr>
            <w:r w:rsidRPr="00D16A0F">
              <w:rPr>
                <w:sz w:val="24"/>
                <w:szCs w:val="24"/>
              </w:rPr>
              <w:br w:type="page"/>
            </w:r>
            <w:r w:rsidRPr="00D16A0F">
              <w:rPr>
                <w:sz w:val="24"/>
                <w:szCs w:val="24"/>
              </w:rPr>
              <w:br w:type="page"/>
            </w:r>
          </w:p>
        </w:tc>
        <w:tc>
          <w:tcPr>
            <w:tcW w:w="5070" w:type="dxa"/>
            <w:shd w:val="clear" w:color="auto" w:fill="auto"/>
          </w:tcPr>
          <w:p w:rsidR="001A497B" w:rsidRPr="00D16A0F" w:rsidRDefault="001A497B" w:rsidP="005F3441">
            <w:pPr>
              <w:jc w:val="center"/>
              <w:outlineLvl w:val="1"/>
              <w:rPr>
                <w:sz w:val="24"/>
                <w:szCs w:val="24"/>
              </w:rPr>
            </w:pPr>
            <w:r w:rsidRPr="00D16A0F">
              <w:rPr>
                <w:sz w:val="24"/>
                <w:szCs w:val="24"/>
              </w:rPr>
              <w:t>Приложение № 4</w:t>
            </w:r>
          </w:p>
          <w:p w:rsidR="001A497B" w:rsidRPr="00D16A0F" w:rsidRDefault="001A497B" w:rsidP="005F3441">
            <w:pPr>
              <w:jc w:val="right"/>
              <w:rPr>
                <w:sz w:val="24"/>
                <w:szCs w:val="24"/>
                <w:lang w:eastAsia="ar-SA"/>
              </w:rPr>
            </w:pPr>
            <w:r w:rsidRPr="00D16A0F">
              <w:rPr>
                <w:sz w:val="20"/>
              </w:rPr>
              <w:t>к Административному регламенту</w:t>
            </w:r>
            <w:r>
              <w:rPr>
                <w:sz w:val="20"/>
              </w:rPr>
              <w:t xml:space="preserve"> по предоставлению муниципальной услуги</w:t>
            </w:r>
            <w:r w:rsidRPr="00D16A0F">
              <w:rPr>
                <w:sz w:val="20"/>
              </w:rPr>
              <w:t xml:space="preserve"> </w:t>
            </w:r>
            <w:r w:rsidRPr="00D16A0F">
              <w:rPr>
                <w:bCs/>
                <w:sz w:val="20"/>
              </w:rPr>
              <w:t>«Предоставление информации на основе документов Архивного фонда Российской Федерации и других архивных документов»</w:t>
            </w:r>
          </w:p>
        </w:tc>
      </w:tr>
    </w:tbl>
    <w:p w:rsidR="001A497B" w:rsidRPr="00A546AC" w:rsidRDefault="001A497B" w:rsidP="001A497B">
      <w:pPr>
        <w:jc w:val="center"/>
        <w:rPr>
          <w:sz w:val="24"/>
          <w:szCs w:val="24"/>
        </w:rPr>
      </w:pPr>
    </w:p>
    <w:p w:rsidR="001A497B" w:rsidRPr="00A546AC" w:rsidRDefault="001A497B" w:rsidP="001A497B">
      <w:pPr>
        <w:jc w:val="center"/>
        <w:rPr>
          <w:b/>
          <w:sz w:val="24"/>
          <w:szCs w:val="24"/>
        </w:rPr>
      </w:pPr>
      <w:r w:rsidRPr="00A546AC">
        <w:rPr>
          <w:b/>
          <w:sz w:val="24"/>
          <w:szCs w:val="24"/>
        </w:rPr>
        <w:t>БЛОК-СХЕМА</w:t>
      </w:r>
    </w:p>
    <w:p w:rsidR="001A497B" w:rsidRPr="00A546AC" w:rsidRDefault="001A497B" w:rsidP="001A497B">
      <w:pPr>
        <w:jc w:val="center"/>
        <w:rPr>
          <w:b/>
          <w:sz w:val="24"/>
          <w:szCs w:val="24"/>
        </w:rPr>
      </w:pPr>
      <w:r w:rsidRPr="00A546AC">
        <w:rPr>
          <w:b/>
          <w:sz w:val="24"/>
          <w:szCs w:val="24"/>
        </w:rPr>
        <w:t>ПОСЛЕДОВАТЕЛЬНОСТИ ДЕЙСТВИЙ ПРИ ВЫПОЛНЕНИИ</w:t>
      </w:r>
    </w:p>
    <w:p w:rsidR="001A497B" w:rsidRPr="00A546AC" w:rsidRDefault="001A497B" w:rsidP="001A497B">
      <w:pPr>
        <w:jc w:val="center"/>
        <w:rPr>
          <w:b/>
          <w:sz w:val="24"/>
          <w:szCs w:val="24"/>
        </w:rPr>
      </w:pPr>
      <w:r w:rsidRPr="00A546AC">
        <w:rPr>
          <w:b/>
          <w:sz w:val="24"/>
          <w:szCs w:val="24"/>
        </w:rPr>
        <w:t>АДМИНИСТРАТИВНЫХ ПРОЦЕДУР</w:t>
      </w:r>
    </w:p>
    <w:p w:rsidR="001A497B" w:rsidRPr="00A546AC" w:rsidRDefault="001A497B" w:rsidP="001A497B">
      <w:pPr>
        <w:pStyle w:val="ConsPlusNormal"/>
        <w:jc w:val="both"/>
      </w:pPr>
    </w:p>
    <w:p w:rsidR="001A497B" w:rsidRPr="00A546AC" w:rsidRDefault="001A497B" w:rsidP="001A497B">
      <w:pPr>
        <w:pStyle w:val="ConsPlusNonformat"/>
        <w:jc w:val="both"/>
      </w:pPr>
    </w:p>
    <w:p w:rsidR="001A497B" w:rsidRPr="00A546AC" w:rsidRDefault="001A497B" w:rsidP="001A497B">
      <w:pPr>
        <w:pStyle w:val="ConsPlusNonformat"/>
        <w:jc w:val="both"/>
      </w:pPr>
    </w:p>
    <w:p w:rsidR="001A497B" w:rsidRPr="00AD72B6" w:rsidRDefault="001A497B" w:rsidP="001A497B">
      <w:pPr>
        <w:rPr>
          <w:szCs w:val="26"/>
        </w:rPr>
      </w:pPr>
    </w:p>
    <w:p w:rsidR="001A497B" w:rsidRPr="00AD72B6" w:rsidRDefault="001A497B" w:rsidP="001A497B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FB14C9" wp14:editId="225920C3">
                <wp:simplePos x="0" y="0"/>
                <wp:positionH relativeFrom="column">
                  <wp:posOffset>1562100</wp:posOffset>
                </wp:positionH>
                <wp:positionV relativeFrom="paragraph">
                  <wp:posOffset>160020</wp:posOffset>
                </wp:positionV>
                <wp:extent cx="2806700" cy="398780"/>
                <wp:effectExtent l="5715" t="5715" r="6985" b="5080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0" cy="3987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441" w:rsidRPr="003C16AF" w:rsidRDefault="005F3441" w:rsidP="001A497B">
                            <w:pPr>
                              <w:jc w:val="center"/>
                            </w:pPr>
                            <w:r w:rsidRPr="003C16AF">
                              <w:t>Прием и регистрация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B14C9" id="_x0000_t109" coordsize="21600,21600" o:spt="109" path="m,l,21600r21600,l21600,xe">
                <v:stroke joinstyle="miter"/>
                <v:path gradientshapeok="t" o:connecttype="rect"/>
              </v:shapetype>
              <v:shape id="AutoShape 28" o:spid="_x0000_s1026" type="#_x0000_t109" style="position:absolute;left:0;text-align:left;margin-left:123pt;margin-top:12.6pt;width:221pt;height:31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">
                <v:textbox>
                  <w:txbxContent>
                    <w:p w:rsidR="005F3441" w:rsidRPr="003C16AF" w:rsidRDefault="005F3441" w:rsidP="001A497B">
                      <w:pPr>
                        <w:jc w:val="center"/>
                      </w:pPr>
                      <w:r w:rsidRPr="003C16AF">
                        <w:t>Прием и регистрация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1A497B" w:rsidRPr="00AD72B6" w:rsidRDefault="001A497B" w:rsidP="001A497B">
      <w:pPr>
        <w:rPr>
          <w:szCs w:val="26"/>
        </w:rPr>
      </w:pPr>
    </w:p>
    <w:p w:rsidR="001A497B" w:rsidRPr="00AD72B6" w:rsidRDefault="001A497B" w:rsidP="001A497B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04AA617" wp14:editId="5AD2A49C">
                <wp:simplePos x="0" y="0"/>
                <wp:positionH relativeFrom="column">
                  <wp:posOffset>2938145</wp:posOffset>
                </wp:positionH>
                <wp:positionV relativeFrom="paragraph">
                  <wp:posOffset>179070</wp:posOffset>
                </wp:positionV>
                <wp:extent cx="635" cy="302260"/>
                <wp:effectExtent l="57785" t="13970" r="55880" b="1714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34E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31.35pt;margin-top:14.1pt;width:.05pt;height:23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1A497B" w:rsidRPr="00AD72B6" w:rsidRDefault="001A497B" w:rsidP="001A497B">
      <w:pPr>
        <w:rPr>
          <w:szCs w:val="26"/>
        </w:rPr>
      </w:pPr>
    </w:p>
    <w:p w:rsidR="001A497B" w:rsidRPr="00AD72B6" w:rsidRDefault="001A497B" w:rsidP="001A497B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01CFDC" wp14:editId="069006F0">
                <wp:simplePos x="0" y="0"/>
                <wp:positionH relativeFrom="column">
                  <wp:posOffset>697230</wp:posOffset>
                </wp:positionH>
                <wp:positionV relativeFrom="paragraph">
                  <wp:posOffset>72390</wp:posOffset>
                </wp:positionV>
                <wp:extent cx="4518025" cy="1110615"/>
                <wp:effectExtent l="26670" t="10795" r="27305" b="12065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025" cy="11106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441" w:rsidRPr="003C16AF" w:rsidRDefault="005F3441" w:rsidP="001A497B">
                            <w:pPr>
                              <w:jc w:val="center"/>
                            </w:pPr>
                            <w:r w:rsidRPr="003C16AF">
                              <w:t>Анализ тематики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1CFD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9" o:spid="_x0000_s1027" type="#_x0000_t110" style="position:absolute;left:0;text-align:left;margin-left:54.9pt;margin-top:5.7pt;width:355.75pt;height:87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">
                <v:textbox>
                  <w:txbxContent>
                    <w:p w:rsidR="005F3441" w:rsidRPr="003C16AF" w:rsidRDefault="005F3441" w:rsidP="001A497B">
                      <w:pPr>
                        <w:jc w:val="center"/>
                      </w:pPr>
                      <w:r w:rsidRPr="003C16AF">
                        <w:t>Анализ тематики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1A497B" w:rsidRPr="00AD72B6" w:rsidRDefault="001A497B" w:rsidP="001A497B">
      <w:pPr>
        <w:rPr>
          <w:szCs w:val="26"/>
        </w:rPr>
      </w:pPr>
    </w:p>
    <w:p w:rsidR="001A497B" w:rsidRPr="00AD72B6" w:rsidRDefault="001A497B" w:rsidP="001A497B">
      <w:pPr>
        <w:rPr>
          <w:szCs w:val="26"/>
        </w:rPr>
      </w:pPr>
    </w:p>
    <w:p w:rsidR="001A497B" w:rsidRPr="00AD72B6" w:rsidRDefault="001A497B" w:rsidP="001A497B">
      <w:pPr>
        <w:rPr>
          <w:szCs w:val="26"/>
        </w:rPr>
      </w:pPr>
    </w:p>
    <w:p w:rsidR="001A497B" w:rsidRPr="00AD72B6" w:rsidRDefault="001A497B" w:rsidP="001A497B">
      <w:pPr>
        <w:rPr>
          <w:szCs w:val="26"/>
        </w:rPr>
      </w:pPr>
    </w:p>
    <w:p w:rsidR="001A497B" w:rsidRPr="00AD72B6" w:rsidRDefault="001A497B" w:rsidP="001A497B">
      <w:pPr>
        <w:rPr>
          <w:szCs w:val="26"/>
        </w:rPr>
      </w:pPr>
    </w:p>
    <w:p w:rsidR="001A497B" w:rsidRPr="00AD72B6" w:rsidRDefault="001A497B" w:rsidP="001A497B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E66DAC2" wp14:editId="2AE33FCF">
                <wp:simplePos x="0" y="0"/>
                <wp:positionH relativeFrom="column">
                  <wp:posOffset>2947670</wp:posOffset>
                </wp:positionH>
                <wp:positionV relativeFrom="paragraph">
                  <wp:posOffset>44450</wp:posOffset>
                </wp:positionV>
                <wp:extent cx="0" cy="349885"/>
                <wp:effectExtent l="57785" t="7620" r="56515" b="2349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4F582" id="AutoShape 34" o:spid="_x0000_s1026" type="#_x0000_t32" style="position:absolute;margin-left:232.1pt;margin-top:3.5pt;width:0;height:27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1A497B" w:rsidRPr="00AD72B6" w:rsidRDefault="001A497B" w:rsidP="001A497B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13C149" wp14:editId="6FEB0C98">
                <wp:simplePos x="0" y="0"/>
                <wp:positionH relativeFrom="column">
                  <wp:posOffset>1187450</wp:posOffset>
                </wp:positionH>
                <wp:positionV relativeFrom="paragraph">
                  <wp:posOffset>175260</wp:posOffset>
                </wp:positionV>
                <wp:extent cx="3646170" cy="571500"/>
                <wp:effectExtent l="12065" t="13970" r="8890" b="5080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170" cy="571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441" w:rsidRPr="003C16AF" w:rsidRDefault="005F3441" w:rsidP="001A497B">
                            <w:pPr>
                              <w:jc w:val="center"/>
                            </w:pPr>
                            <w:r w:rsidRPr="003C16AF">
                              <w:t>Поиск архивных документов, нео</w:t>
                            </w:r>
                            <w:r>
                              <w:t>бходимых для исполнения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3C149" id="AutoShape 32" o:spid="_x0000_s1028" type="#_x0000_t109" style="position:absolute;left:0;text-align:left;margin-left:93.5pt;margin-top:13.8pt;width:287.1pt;height: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">
                <v:textbox>
                  <w:txbxContent>
                    <w:p w:rsidR="005F3441" w:rsidRPr="003C16AF" w:rsidRDefault="005F3441" w:rsidP="001A497B">
                      <w:pPr>
                        <w:jc w:val="center"/>
                      </w:pPr>
                      <w:r w:rsidRPr="003C16AF">
                        <w:t>Поиск архивных документов, нео</w:t>
                      </w:r>
                      <w:r>
                        <w:t>бходимых для исполнения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1A497B" w:rsidRPr="00AD72B6" w:rsidRDefault="001A497B" w:rsidP="001A497B">
      <w:pPr>
        <w:rPr>
          <w:szCs w:val="26"/>
        </w:rPr>
      </w:pPr>
    </w:p>
    <w:p w:rsidR="001A497B" w:rsidRPr="00AD72B6" w:rsidRDefault="001A497B" w:rsidP="001A497B">
      <w:pPr>
        <w:rPr>
          <w:szCs w:val="26"/>
        </w:rPr>
      </w:pPr>
    </w:p>
    <w:p w:rsidR="001A497B" w:rsidRPr="00AD72B6" w:rsidRDefault="001A497B" w:rsidP="001A497B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74F25D2" wp14:editId="226AB3D8">
                <wp:simplePos x="0" y="0"/>
                <wp:positionH relativeFrom="column">
                  <wp:posOffset>2965450</wp:posOffset>
                </wp:positionH>
                <wp:positionV relativeFrom="paragraph">
                  <wp:posOffset>177165</wp:posOffset>
                </wp:positionV>
                <wp:extent cx="0" cy="426085"/>
                <wp:effectExtent l="56515" t="13970" r="57785" b="1714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A4842" id="AutoShape 35" o:spid="_x0000_s1026" type="#_x0000_t32" style="position:absolute;margin-left:233.5pt;margin-top:13.95pt;width:0;height:33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adMw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1A497B" w:rsidRPr="00AD72B6" w:rsidRDefault="001A497B" w:rsidP="001A497B">
      <w:pPr>
        <w:rPr>
          <w:szCs w:val="26"/>
        </w:rPr>
      </w:pPr>
    </w:p>
    <w:p w:rsidR="001A497B" w:rsidRPr="00AD72B6" w:rsidRDefault="001A497B" w:rsidP="001A497B">
      <w:pPr>
        <w:rPr>
          <w:szCs w:val="26"/>
        </w:rPr>
      </w:pPr>
    </w:p>
    <w:p w:rsidR="001A497B" w:rsidRPr="00AD72B6" w:rsidRDefault="001A497B" w:rsidP="001A497B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82350A" wp14:editId="0839BD18">
                <wp:simplePos x="0" y="0"/>
                <wp:positionH relativeFrom="column">
                  <wp:posOffset>1614170</wp:posOffset>
                </wp:positionH>
                <wp:positionV relativeFrom="paragraph">
                  <wp:posOffset>7620</wp:posOffset>
                </wp:positionV>
                <wp:extent cx="2697480" cy="1028700"/>
                <wp:effectExtent l="0" t="0" r="26670" b="1905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1028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441" w:rsidRPr="00B44C41" w:rsidRDefault="005F3441" w:rsidP="001A497B">
                            <w:pPr>
                              <w:jc w:val="center"/>
                            </w:pPr>
                            <w:r w:rsidRPr="00516E48">
                              <w:t xml:space="preserve">оформление архивных справок, архивных выписок и архивных копий, </w:t>
                            </w:r>
                            <w:r w:rsidRPr="00B44C41">
                              <w:t>либо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2350A" id="AutoShape 30" o:spid="_x0000_s1029" type="#_x0000_t109" style="position:absolute;left:0;text-align:left;margin-left:127.1pt;margin-top:.6pt;width:212.4pt;height:8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">
                <v:textbox>
                  <w:txbxContent>
                    <w:p w:rsidR="005F3441" w:rsidRPr="00B44C41" w:rsidRDefault="005F3441" w:rsidP="001A497B">
                      <w:pPr>
                        <w:jc w:val="center"/>
                      </w:pPr>
                      <w:r w:rsidRPr="00516E48">
                        <w:t xml:space="preserve">оформление архивных справок, архивных выписок и архивных копий, </w:t>
                      </w:r>
                      <w:r w:rsidRPr="00B44C41">
                        <w:t>либо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A497B" w:rsidRPr="00AD72B6" w:rsidRDefault="001A497B" w:rsidP="001A497B">
      <w:pPr>
        <w:rPr>
          <w:szCs w:val="26"/>
        </w:rPr>
      </w:pPr>
    </w:p>
    <w:p w:rsidR="001A497B" w:rsidRPr="00AD72B6" w:rsidRDefault="001A497B" w:rsidP="001A497B">
      <w:pPr>
        <w:rPr>
          <w:szCs w:val="26"/>
        </w:rPr>
      </w:pPr>
    </w:p>
    <w:p w:rsidR="001A497B" w:rsidRPr="00AD72B6" w:rsidRDefault="001A497B" w:rsidP="001A497B">
      <w:pPr>
        <w:rPr>
          <w:szCs w:val="26"/>
        </w:rPr>
      </w:pPr>
    </w:p>
    <w:p w:rsidR="001A497B" w:rsidRPr="00AD72B6" w:rsidRDefault="001A497B" w:rsidP="001A497B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A17E9F5" wp14:editId="7277243B">
                <wp:simplePos x="0" y="0"/>
                <wp:positionH relativeFrom="column">
                  <wp:posOffset>2947670</wp:posOffset>
                </wp:positionH>
                <wp:positionV relativeFrom="paragraph">
                  <wp:posOffset>189865</wp:posOffset>
                </wp:positionV>
                <wp:extent cx="8890" cy="351155"/>
                <wp:effectExtent l="48260" t="12065" r="57150" b="17780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CB3BB" id="AutoShape 36" o:spid="_x0000_s1026" type="#_x0000_t32" style="position:absolute;margin-left:232.1pt;margin-top:14.95pt;width:.7pt;height:27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1A497B" w:rsidRPr="00AD72B6" w:rsidRDefault="001A497B" w:rsidP="001A497B">
      <w:pPr>
        <w:rPr>
          <w:szCs w:val="26"/>
        </w:rPr>
      </w:pPr>
    </w:p>
    <w:p w:rsidR="001A497B" w:rsidRPr="00AD72B6" w:rsidRDefault="001A497B" w:rsidP="001A497B">
      <w:pPr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FB5EF88" wp14:editId="61B3173C">
                <wp:simplePos x="0" y="0"/>
                <wp:positionH relativeFrom="column">
                  <wp:posOffset>1090295</wp:posOffset>
                </wp:positionH>
                <wp:positionV relativeFrom="paragraph">
                  <wp:posOffset>154304</wp:posOffset>
                </wp:positionV>
                <wp:extent cx="3739515" cy="676275"/>
                <wp:effectExtent l="0" t="0" r="13335" b="28575"/>
                <wp:wrapNone/>
                <wp:docPr id="1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676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441" w:rsidRPr="003C16AF" w:rsidRDefault="005F3441" w:rsidP="001A497B">
                            <w:pPr>
                              <w:jc w:val="center"/>
                            </w:pPr>
                            <w:r w:rsidRPr="003C16AF">
                              <w:t xml:space="preserve">Направление результатов </w:t>
                            </w:r>
                            <w:r>
                              <w:t xml:space="preserve">предоставления </w:t>
                            </w:r>
                            <w:r w:rsidRPr="003C16AF">
                              <w:t xml:space="preserve">муниципальной </w:t>
                            </w:r>
                          </w:p>
                          <w:p w:rsidR="005F3441" w:rsidRPr="003C16AF" w:rsidRDefault="005F3441" w:rsidP="001A497B">
                            <w:pPr>
                              <w:jc w:val="center"/>
                            </w:pPr>
                            <w: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5EF88" id="AutoShape 31" o:spid="_x0000_s1030" type="#_x0000_t109" style="position:absolute;left:0;text-align:left;margin-left:85.85pt;margin-top:12.15pt;width:294.45pt;height:53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">
                <v:textbox>
                  <w:txbxContent>
                    <w:p w:rsidR="005F3441" w:rsidRPr="003C16AF" w:rsidRDefault="005F3441" w:rsidP="001A497B">
                      <w:pPr>
                        <w:jc w:val="center"/>
                      </w:pPr>
                      <w:r w:rsidRPr="003C16AF">
                        <w:t xml:space="preserve">Направление результатов </w:t>
                      </w:r>
                      <w:r>
                        <w:t xml:space="preserve">предоставления </w:t>
                      </w:r>
                      <w:r w:rsidRPr="003C16AF">
                        <w:t xml:space="preserve">муниципальной </w:t>
                      </w:r>
                    </w:p>
                    <w:p w:rsidR="005F3441" w:rsidRPr="003C16AF" w:rsidRDefault="005F3441" w:rsidP="001A497B">
                      <w:pPr>
                        <w:jc w:val="center"/>
                      </w:pPr>
                      <w: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A497B" w:rsidRPr="00A546AC" w:rsidRDefault="001A497B" w:rsidP="001A497B"/>
    <w:p w:rsidR="001A497B" w:rsidRPr="00A546AC" w:rsidRDefault="001A497B" w:rsidP="001A497B">
      <w:pPr>
        <w:jc w:val="center"/>
        <w:rPr>
          <w:rFonts w:ascii="Courier New" w:hAnsi="Courier New" w:cs="Courier New"/>
          <w:sz w:val="20"/>
        </w:rPr>
      </w:pPr>
    </w:p>
    <w:p w:rsidR="001A497B" w:rsidRPr="00A546AC" w:rsidRDefault="001A497B" w:rsidP="001A497B">
      <w:pPr>
        <w:jc w:val="center"/>
        <w:rPr>
          <w:rFonts w:ascii="Courier New" w:hAnsi="Courier New" w:cs="Courier New"/>
          <w:sz w:val="20"/>
        </w:rPr>
      </w:pPr>
    </w:p>
    <w:p w:rsidR="001A497B" w:rsidRPr="00A546AC" w:rsidRDefault="001A497B" w:rsidP="001A497B">
      <w:pPr>
        <w:jc w:val="center"/>
        <w:rPr>
          <w:rFonts w:ascii="Courier New" w:hAnsi="Courier New" w:cs="Courier New"/>
          <w:sz w:val="20"/>
        </w:rPr>
      </w:pPr>
    </w:p>
    <w:p w:rsidR="001A497B" w:rsidRPr="00A546AC" w:rsidRDefault="001A497B" w:rsidP="001A497B">
      <w:pPr>
        <w:pStyle w:val="af0"/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A546AC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866"/>
      </w:tblGrid>
      <w:tr w:rsidR="001A497B" w:rsidRPr="00D16A0F" w:rsidTr="005F3441">
        <w:tc>
          <w:tcPr>
            <w:tcW w:w="5069" w:type="dxa"/>
            <w:shd w:val="clear" w:color="auto" w:fill="auto"/>
          </w:tcPr>
          <w:p w:rsidR="001A497B" w:rsidRPr="00D16A0F" w:rsidRDefault="001A497B" w:rsidP="005F3441">
            <w:pPr>
              <w:jc w:val="right"/>
              <w:rPr>
                <w:sz w:val="24"/>
                <w:szCs w:val="24"/>
                <w:lang w:eastAsia="ar-SA"/>
              </w:rPr>
            </w:pPr>
            <w:r w:rsidRPr="00D16A0F"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070" w:type="dxa"/>
            <w:shd w:val="clear" w:color="auto" w:fill="auto"/>
          </w:tcPr>
          <w:p w:rsidR="001A497B" w:rsidRPr="00D16A0F" w:rsidRDefault="001A497B" w:rsidP="005F3441">
            <w:pPr>
              <w:jc w:val="center"/>
              <w:outlineLvl w:val="1"/>
              <w:rPr>
                <w:sz w:val="24"/>
                <w:szCs w:val="24"/>
              </w:rPr>
            </w:pPr>
            <w:r w:rsidRPr="00D16A0F">
              <w:rPr>
                <w:sz w:val="24"/>
                <w:szCs w:val="24"/>
              </w:rPr>
              <w:t>Приложение № 5</w:t>
            </w:r>
          </w:p>
          <w:p w:rsidR="001A497B" w:rsidRPr="00D16A0F" w:rsidRDefault="001A497B" w:rsidP="005F3441">
            <w:pPr>
              <w:jc w:val="right"/>
              <w:rPr>
                <w:sz w:val="24"/>
                <w:szCs w:val="24"/>
                <w:lang w:eastAsia="ar-SA"/>
              </w:rPr>
            </w:pPr>
            <w:r w:rsidRPr="00D16A0F">
              <w:rPr>
                <w:sz w:val="20"/>
              </w:rPr>
              <w:t>к Административному регламенту</w:t>
            </w:r>
            <w:r>
              <w:rPr>
                <w:sz w:val="20"/>
              </w:rPr>
              <w:t xml:space="preserve"> по предоставлению муниципальной услуги</w:t>
            </w:r>
            <w:r w:rsidRPr="00D16A0F">
              <w:rPr>
                <w:sz w:val="20"/>
              </w:rPr>
              <w:t xml:space="preserve"> </w:t>
            </w:r>
            <w:r w:rsidRPr="00D16A0F">
              <w:rPr>
                <w:bCs/>
                <w:sz w:val="20"/>
              </w:rPr>
              <w:t>«Предоставление информации на основе документов Архивного фонда Российской Федерации и других архивных документов»</w:t>
            </w:r>
          </w:p>
        </w:tc>
      </w:tr>
    </w:tbl>
    <w:p w:rsidR="001A497B" w:rsidRPr="00A546AC" w:rsidRDefault="001A497B" w:rsidP="001A497B">
      <w:pPr>
        <w:spacing w:line="360" w:lineRule="auto"/>
        <w:jc w:val="center"/>
        <w:rPr>
          <w:b/>
          <w:sz w:val="24"/>
          <w:szCs w:val="24"/>
        </w:rPr>
      </w:pPr>
    </w:p>
    <w:p w:rsidR="001A497B" w:rsidRPr="00A546AC" w:rsidRDefault="001A497B" w:rsidP="001A497B">
      <w:pPr>
        <w:jc w:val="center"/>
        <w:rPr>
          <w:b/>
          <w:sz w:val="24"/>
          <w:szCs w:val="24"/>
        </w:rPr>
      </w:pPr>
      <w:r w:rsidRPr="00A546AC">
        <w:rPr>
          <w:b/>
          <w:sz w:val="24"/>
          <w:szCs w:val="24"/>
        </w:rPr>
        <w:t>ПОСЛЕДОВАТЕЛЬНОСТЬ И СРОКИ ВЫПОЛНЕНИЯ АДМИНИСТРАТИВНЫХ ПРОЦЕДУР</w:t>
      </w:r>
    </w:p>
    <w:p w:rsidR="001A497B" w:rsidRPr="00A546AC" w:rsidRDefault="001A497B" w:rsidP="001A497B">
      <w:pPr>
        <w:spacing w:line="360" w:lineRule="auto"/>
        <w:jc w:val="center"/>
        <w:rPr>
          <w:b/>
          <w:sz w:val="24"/>
          <w:szCs w:val="24"/>
        </w:rPr>
      </w:pPr>
    </w:p>
    <w:p w:rsidR="001A497B" w:rsidRPr="000348A8" w:rsidRDefault="001A497B" w:rsidP="001A497B">
      <w:pPr>
        <w:rPr>
          <w:b/>
          <w:szCs w:val="26"/>
        </w:rPr>
      </w:pPr>
      <w:r w:rsidRPr="000348A8">
        <w:rPr>
          <w:b/>
          <w:szCs w:val="26"/>
        </w:rPr>
        <w:t>Прием и регистрация запроса</w:t>
      </w:r>
    </w:p>
    <w:p w:rsidR="001A497B" w:rsidRPr="00E963F9" w:rsidRDefault="001A497B" w:rsidP="001A497B">
      <w:pPr>
        <w:rPr>
          <w:szCs w:val="26"/>
        </w:rPr>
      </w:pPr>
      <w:r w:rsidRPr="00AD72B6">
        <w:rPr>
          <w:szCs w:val="26"/>
        </w:rPr>
        <w:t xml:space="preserve">Основанием для </w:t>
      </w:r>
      <w:r>
        <w:rPr>
          <w:szCs w:val="26"/>
        </w:rPr>
        <w:t>предоставления муниципальной услуги</w:t>
      </w:r>
      <w:r w:rsidRPr="00AD72B6">
        <w:rPr>
          <w:szCs w:val="26"/>
        </w:rPr>
        <w:t xml:space="preserve"> является поступление в архивный отдел письменного </w:t>
      </w:r>
      <w:r w:rsidRPr="00D104B0">
        <w:rPr>
          <w:szCs w:val="26"/>
        </w:rPr>
        <w:t>запроса от заявителя, форма которого</w:t>
      </w:r>
      <w:r w:rsidRPr="00AD72B6">
        <w:rPr>
          <w:szCs w:val="26"/>
        </w:rPr>
        <w:t xml:space="preserve"> приведена в </w:t>
      </w:r>
      <w:r w:rsidRPr="00F40259">
        <w:rPr>
          <w:szCs w:val="26"/>
        </w:rPr>
        <w:t>Приложении № 3</w:t>
      </w:r>
      <w:r w:rsidRPr="00AD72B6">
        <w:rPr>
          <w:szCs w:val="26"/>
        </w:rPr>
        <w:t xml:space="preserve"> </w:t>
      </w:r>
      <w:r w:rsidRPr="00D104B0">
        <w:rPr>
          <w:szCs w:val="26"/>
        </w:rPr>
        <w:t>к настояще</w:t>
      </w:r>
      <w:r>
        <w:rPr>
          <w:szCs w:val="26"/>
        </w:rPr>
        <w:t>му административному регламенту</w:t>
      </w:r>
      <w:r w:rsidRPr="00D104B0">
        <w:rPr>
          <w:szCs w:val="26"/>
        </w:rPr>
        <w:t xml:space="preserve"> или запроса в электронной форме</w:t>
      </w:r>
      <w:r>
        <w:rPr>
          <w:szCs w:val="26"/>
        </w:rPr>
        <w:t>.</w:t>
      </w:r>
    </w:p>
    <w:p w:rsidR="001A497B" w:rsidRPr="00D104B0" w:rsidRDefault="001A497B" w:rsidP="001A497B">
      <w:pPr>
        <w:rPr>
          <w:szCs w:val="26"/>
        </w:rPr>
      </w:pPr>
      <w:r w:rsidRPr="00AD72B6">
        <w:rPr>
          <w:szCs w:val="26"/>
        </w:rPr>
        <w:t xml:space="preserve">Должностное лицо, ответственное за прием и регистрацию запросов, проверяет соответствие представленного заявления требованиям, установленным </w:t>
      </w:r>
      <w:r w:rsidRPr="00D104B0">
        <w:rPr>
          <w:szCs w:val="26"/>
        </w:rPr>
        <w:t xml:space="preserve">в </w:t>
      </w:r>
      <w:r>
        <w:rPr>
          <w:szCs w:val="26"/>
        </w:rPr>
        <w:br/>
      </w:r>
      <w:r w:rsidRPr="00D104B0">
        <w:rPr>
          <w:szCs w:val="26"/>
        </w:rPr>
        <w:t xml:space="preserve">подпункте </w:t>
      </w:r>
      <w:hyperlink w:anchor="Par91" w:history="1">
        <w:r w:rsidRPr="00D104B0">
          <w:rPr>
            <w:szCs w:val="26"/>
          </w:rPr>
          <w:t>2.6</w:t>
        </w:r>
      </w:hyperlink>
      <w:r w:rsidRPr="00D104B0">
        <w:rPr>
          <w:szCs w:val="26"/>
        </w:rPr>
        <w:t xml:space="preserve"> </w:t>
      </w:r>
      <w:r>
        <w:rPr>
          <w:szCs w:val="26"/>
        </w:rPr>
        <w:t>раздела</w:t>
      </w:r>
      <w:r w:rsidRPr="00D104B0">
        <w:rPr>
          <w:szCs w:val="26"/>
        </w:rPr>
        <w:t xml:space="preserve"> </w:t>
      </w:r>
      <w:r>
        <w:rPr>
          <w:szCs w:val="26"/>
        </w:rPr>
        <w:t>II</w:t>
      </w:r>
      <w:r w:rsidRPr="00D104B0">
        <w:rPr>
          <w:szCs w:val="26"/>
        </w:rPr>
        <w:t xml:space="preserve"> настоящего административного регламента.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При отсутствии у заявителя оформленного запроса или в случае оформления запроса ненадлежащим образом должностное лицо, ответственное за прием и регистрацию запросов, помогает заявителю оформить запрос или оформляет его самостоятельно с последующим представлением на подпись заявителю.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 xml:space="preserve">Должностное лицо, ответственное за прием и регистрацию запросов, регистрирует запрос в соответствии </w:t>
      </w:r>
      <w:r w:rsidRPr="00D104B0">
        <w:rPr>
          <w:szCs w:val="26"/>
        </w:rPr>
        <w:t>с подпунктом 2.11 раздела II</w:t>
      </w:r>
      <w:r w:rsidRPr="00AD72B6">
        <w:rPr>
          <w:szCs w:val="26"/>
        </w:rPr>
        <w:t xml:space="preserve"> настоящего административного регламента в течение 1 рабочего дня.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При поступлении Интернет-обращения (запроса) заявителя с указанием адреса электронной почты и (или) почтового адреса ему направляется уведомление о приеме Интернет-обращения (запроса) к рассмотрению в день регистрации запроса.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 xml:space="preserve">Результатом процедуры является проставление на запросе регистрационного номера и даты регистрации и передача зарегистрированного запроса </w:t>
      </w:r>
      <w:r>
        <w:rPr>
          <w:szCs w:val="26"/>
        </w:rPr>
        <w:t>начальнику</w:t>
      </w:r>
      <w:r w:rsidRPr="00AD72B6">
        <w:rPr>
          <w:szCs w:val="26"/>
        </w:rPr>
        <w:t xml:space="preserve"> архивного отдела.</w:t>
      </w:r>
    </w:p>
    <w:p w:rsidR="001A497B" w:rsidRDefault="001A497B" w:rsidP="001A497B">
      <w:pPr>
        <w:spacing w:after="120"/>
        <w:rPr>
          <w:szCs w:val="26"/>
        </w:rPr>
      </w:pPr>
      <w:r w:rsidRPr="00AD72B6">
        <w:rPr>
          <w:szCs w:val="26"/>
        </w:rPr>
        <w:t>Результат выполнения административной процедуры фиксируется в журнале поступления и исполнения запросов.</w:t>
      </w:r>
    </w:p>
    <w:p w:rsidR="001A497B" w:rsidRPr="000A5B94" w:rsidRDefault="001A497B" w:rsidP="001A497B">
      <w:pPr>
        <w:ind w:firstLine="708"/>
        <w:rPr>
          <w:szCs w:val="26"/>
        </w:rPr>
      </w:pPr>
      <w:r w:rsidRPr="000A5B94">
        <w:rPr>
          <w:szCs w:val="26"/>
        </w:rPr>
        <w:t xml:space="preserve">Запрос о предоставлении муниципальной услуги, поданный заявителем при личном обращении в </w:t>
      </w:r>
      <w:r>
        <w:rPr>
          <w:szCs w:val="26"/>
        </w:rPr>
        <w:t>архивный отдел администрации Арсеньевского городского округа</w:t>
      </w:r>
      <w:r w:rsidRPr="000A5B94">
        <w:rPr>
          <w:szCs w:val="26"/>
        </w:rPr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1A497B" w:rsidRDefault="001A497B" w:rsidP="001A497B">
      <w:pPr>
        <w:ind w:firstLine="708"/>
        <w:rPr>
          <w:sz w:val="24"/>
          <w:szCs w:val="24"/>
        </w:rPr>
      </w:pPr>
      <w:r w:rsidRPr="00AB2BCB">
        <w:rPr>
          <w:szCs w:val="26"/>
        </w:rPr>
        <w:t>Запрос о предоставлении муниципальной услуги, поступивший в архивный отдел администрации Арсеньевского городского округа</w:t>
      </w:r>
      <w:r w:rsidRPr="00AB2BCB">
        <w:rPr>
          <w:szCs w:val="26"/>
          <w:vertAlign w:val="superscript"/>
        </w:rPr>
        <w:t xml:space="preserve"> </w:t>
      </w:r>
      <w:r w:rsidRPr="00AB2BCB">
        <w:rPr>
          <w:szCs w:val="26"/>
        </w:rPr>
        <w:t>с использованием электронных средств связи, в виде электронного документа, регистрируется в течение 1 рабочего дня со дня поступления заявления</w:t>
      </w:r>
    </w:p>
    <w:p w:rsidR="001A497B" w:rsidRPr="00AD72B6" w:rsidRDefault="001A497B" w:rsidP="001A497B">
      <w:pPr>
        <w:spacing w:after="120"/>
        <w:rPr>
          <w:szCs w:val="26"/>
        </w:rPr>
      </w:pPr>
    </w:p>
    <w:p w:rsidR="001A497B" w:rsidRPr="00AD72B6" w:rsidRDefault="001A497B" w:rsidP="001A497B">
      <w:pPr>
        <w:spacing w:after="120"/>
        <w:rPr>
          <w:b/>
          <w:szCs w:val="26"/>
        </w:rPr>
      </w:pPr>
      <w:r w:rsidRPr="00AD72B6">
        <w:rPr>
          <w:b/>
          <w:szCs w:val="26"/>
        </w:rPr>
        <w:t>Анализ тематики поступивших запросов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 xml:space="preserve">Основанием для начала административной процедуры является получение зарегистрированного запроса </w:t>
      </w:r>
      <w:r>
        <w:rPr>
          <w:szCs w:val="26"/>
        </w:rPr>
        <w:t>начальником</w:t>
      </w:r>
      <w:r w:rsidRPr="00AD72B6">
        <w:rPr>
          <w:szCs w:val="26"/>
        </w:rPr>
        <w:t xml:space="preserve"> архивного отдела.</w:t>
      </w:r>
    </w:p>
    <w:p w:rsidR="001A497B" w:rsidRPr="00AD72B6" w:rsidRDefault="001A497B" w:rsidP="001A497B">
      <w:pPr>
        <w:rPr>
          <w:szCs w:val="26"/>
        </w:rPr>
      </w:pPr>
      <w:r>
        <w:rPr>
          <w:szCs w:val="26"/>
        </w:rPr>
        <w:t>Начальник</w:t>
      </w:r>
      <w:r w:rsidRPr="00AD72B6">
        <w:rPr>
          <w:szCs w:val="26"/>
        </w:rPr>
        <w:t xml:space="preserve"> архивного отдела в течение 3-х рабочих дней осуществляет анализ тематики поступившего запроса с учетом необходимых профессиональных навыков и имеющегося в архивном отделе научно-справочного аппарата, справочников по фондам архивов и базы данных «Архивный фонд» и передает запрос должностному лицу, ответственному за исполнение запросов.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Результатом процедуры является определение: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lastRenderedPageBreak/>
        <w:t>- продолжение работы с запросом в установленном порядке;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- направление запроса в другой Архив или организацию, где хранятся необходимые архивные документы, с уведомлением об этом заявителя в течение 5 рабочих дней с момента регистрации;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 xml:space="preserve">- отказ в исполнении запроса в соответствии с </w:t>
      </w:r>
      <w:r w:rsidRPr="00C9530C">
        <w:rPr>
          <w:szCs w:val="26"/>
        </w:rPr>
        <w:t>под</w:t>
      </w:r>
      <w:hyperlink w:anchor="Par109" w:history="1">
        <w:r w:rsidRPr="00C9530C">
          <w:rPr>
            <w:szCs w:val="26"/>
          </w:rPr>
          <w:t>пунктом 2.8</w:t>
        </w:r>
      </w:hyperlink>
      <w:r w:rsidRPr="00AD72B6">
        <w:rPr>
          <w:szCs w:val="26"/>
        </w:rPr>
        <w:t xml:space="preserve"> </w:t>
      </w:r>
      <w:r>
        <w:rPr>
          <w:szCs w:val="26"/>
        </w:rPr>
        <w:t>раздел</w:t>
      </w:r>
      <w:r w:rsidRPr="00AD72B6">
        <w:rPr>
          <w:szCs w:val="26"/>
        </w:rPr>
        <w:t xml:space="preserve">а </w:t>
      </w:r>
      <w:r>
        <w:rPr>
          <w:szCs w:val="26"/>
        </w:rPr>
        <w:t>II</w:t>
      </w:r>
      <w:r w:rsidRPr="00AD72B6">
        <w:rPr>
          <w:szCs w:val="26"/>
        </w:rPr>
        <w:t xml:space="preserve"> настоящего административного регламента с уведомлением об этом заявителя в течение 5 рабочих дней с момента регистрации.</w:t>
      </w:r>
    </w:p>
    <w:p w:rsidR="001A497B" w:rsidRPr="00AD72B6" w:rsidRDefault="001A497B" w:rsidP="001A497B">
      <w:pPr>
        <w:spacing w:after="120"/>
        <w:rPr>
          <w:szCs w:val="26"/>
        </w:rPr>
      </w:pPr>
      <w:r w:rsidRPr="00AD72B6">
        <w:rPr>
          <w:szCs w:val="26"/>
        </w:rPr>
        <w:t>Результат выполнения административной процедуры фиксируется на запросе в виде резолюции.</w:t>
      </w:r>
    </w:p>
    <w:p w:rsidR="001A497B" w:rsidRPr="00AD72B6" w:rsidRDefault="001A497B" w:rsidP="001A497B">
      <w:pPr>
        <w:spacing w:after="120"/>
        <w:rPr>
          <w:b/>
          <w:szCs w:val="26"/>
        </w:rPr>
      </w:pPr>
      <w:r w:rsidRPr="00AD72B6">
        <w:rPr>
          <w:b/>
          <w:szCs w:val="26"/>
        </w:rPr>
        <w:t>Поиск архивных документов, необходимых для исполнения запросов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Основанием для начала административной процедуры является получение запроса должностным лицом, ответственным за исполнение запросов.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Должностное лицо, ответственное за исполнение запросов, в течение 8 рабочих дней, при помощи имеющегося научно-справочного аппарата, справочников по фондам архивов и базы данных «Архивный фонд» определяет архивные шифры документов, необходимых для исполнения запроса и получает из архивохранилища необходимые для исполнения запроса дела.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Результатом процедуры является определение и получение необходимых для исполнения запроса документов из архивохранилища.</w:t>
      </w:r>
    </w:p>
    <w:p w:rsidR="001A497B" w:rsidRPr="00AD72B6" w:rsidRDefault="001A497B" w:rsidP="001A497B">
      <w:pPr>
        <w:spacing w:after="120"/>
        <w:rPr>
          <w:szCs w:val="26"/>
        </w:rPr>
      </w:pPr>
      <w:r w:rsidRPr="00AD72B6">
        <w:rPr>
          <w:szCs w:val="26"/>
        </w:rPr>
        <w:t>Результат выполнения административной процедуры фиксируется в книге выдачи архивных документов из архивохранилища для исполнения запросов.</w:t>
      </w:r>
    </w:p>
    <w:p w:rsidR="001A497B" w:rsidRPr="00AD72B6" w:rsidRDefault="001A497B" w:rsidP="001A497B">
      <w:pPr>
        <w:spacing w:after="120"/>
        <w:rPr>
          <w:b/>
          <w:szCs w:val="26"/>
        </w:rPr>
      </w:pPr>
      <w:r w:rsidRPr="00AD72B6">
        <w:rPr>
          <w:b/>
          <w:szCs w:val="26"/>
        </w:rPr>
        <w:t>Оформление архивных справок, архивных выписок и архивных копий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Основанием для начала административной процедуры являются полученные для исполнения запроса документы.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Должностное лицо, ответственное за исполнение запросов, в течение 8 рабочих дней оформляет архивные справки, архивные выписки и архивные копии.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Архивная справка и архивная выписка составляются с обозначением названия информационного документа.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Архивные справки должны оформляться на бланке администрации Арсеньевского городского округа.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Архивная справка подписывается заместителем главы администрации, курирующим деятельность архивного отдела и начальником архивного отдела, заверяется печатью администрации Арсеньевского городского округа, на ней проставляется номер и дата составления.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В архивной выписке название архивного документа, его номер и дата воспроизводятся полностью.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Аутентичность выданных по запросам архивных выписок удостоверяется подписью заместителя главы администрации, курирующим деятельность архивного отдела и начальника архивного отдела, заверяется печатью администрации Арсеньевского городского округа.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 xml:space="preserve">На обороте каждого листа архивной копии проставляются архивные шифры и номера листов единиц хранения архивного документа. Все листы архивной копии </w:t>
      </w:r>
      <w:r w:rsidRPr="00AD72B6">
        <w:rPr>
          <w:szCs w:val="26"/>
        </w:rPr>
        <w:lastRenderedPageBreak/>
        <w:t>скрепляются. Архивная копия подписывается заместителем главы администрации, курирующим деятельность архивного отдела и начальником архивного отдела, заверяется печатью администрации Арсеньевского городского округа.</w:t>
      </w:r>
    </w:p>
    <w:p w:rsidR="001A497B" w:rsidRPr="000A1FC1" w:rsidRDefault="001A497B" w:rsidP="001A497B">
      <w:pPr>
        <w:rPr>
          <w:szCs w:val="26"/>
        </w:rPr>
      </w:pPr>
      <w:r w:rsidRPr="000A1FC1">
        <w:rPr>
          <w:szCs w:val="26"/>
        </w:rPr>
        <w:t xml:space="preserve">При отсутствии документов, необходимых для исполнения запроса, оформляется ответ об отсутствии запрашиваемых документов. В ответе излагается причина, по которой не представляется возможным выдать запрашиваемый документ или справку. Данный вид документа составляется на бланке архивного отдела и подписывается начальником архивного отдела. 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Архивные справки, архивные выписки и архивные копии оформляются на государственном языке Российской Федерации (русском).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Результатом процедуры является подготовленная и соответствующим образом оформленная архивная справка, архивная выписка, архивная копия либо ответ об отказе предоставления муниципальной услуги.</w:t>
      </w:r>
    </w:p>
    <w:p w:rsidR="001A497B" w:rsidRPr="00AD72B6" w:rsidRDefault="001A497B" w:rsidP="001A497B">
      <w:pPr>
        <w:spacing w:after="120"/>
        <w:rPr>
          <w:szCs w:val="26"/>
        </w:rPr>
      </w:pPr>
      <w:r w:rsidRPr="00AD72B6">
        <w:rPr>
          <w:szCs w:val="26"/>
        </w:rPr>
        <w:t>Результат выполнения административной процедуры фиксируется в журнале поступления и исполнения запросов.</w:t>
      </w:r>
    </w:p>
    <w:p w:rsidR="001A497B" w:rsidRPr="00AD72B6" w:rsidRDefault="001A497B" w:rsidP="001A497B">
      <w:pPr>
        <w:spacing w:after="120"/>
        <w:rPr>
          <w:b/>
          <w:szCs w:val="26"/>
        </w:rPr>
      </w:pPr>
      <w:r w:rsidRPr="00AD72B6">
        <w:rPr>
          <w:b/>
          <w:szCs w:val="26"/>
        </w:rPr>
        <w:t>Направление ответов заявителям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Основанием для начала административной процедуры является получение оформленной архивной справки, архивной выписки, архивной копии либо ответа об отказе в предоставлении муниципальной услуги должностным лицом, ответственным за направление ответов заявителям.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 xml:space="preserve">Должностное лицо, ответственное за направление ответов заявителям в течение </w:t>
      </w:r>
      <w:r>
        <w:rPr>
          <w:szCs w:val="26"/>
        </w:rPr>
        <w:br/>
      </w:r>
      <w:r w:rsidRPr="00AD72B6">
        <w:rPr>
          <w:szCs w:val="26"/>
        </w:rPr>
        <w:t>2-х рабочих дней осуществляет отправку готовых информационных материалов заявителю.</w:t>
      </w:r>
    </w:p>
    <w:p w:rsidR="001A497B" w:rsidRPr="00AD72B6" w:rsidRDefault="001A497B" w:rsidP="001A497B">
      <w:pPr>
        <w:rPr>
          <w:szCs w:val="26"/>
        </w:rPr>
      </w:pPr>
      <w:r w:rsidRPr="00AD72B6">
        <w:rPr>
          <w:szCs w:val="26"/>
        </w:rPr>
        <w:t>Готовые информационные материалы (архивные справки, архивные выписки, архивные копии), ответы об отказе в предоставлении муниципальной услуги высылаются непосредственно в адрес заявителя по почте простыми письмами.</w:t>
      </w:r>
    </w:p>
    <w:p w:rsidR="001A497B" w:rsidRPr="006E0E36" w:rsidRDefault="001A497B" w:rsidP="001A497B">
      <w:pPr>
        <w:rPr>
          <w:szCs w:val="26"/>
        </w:rPr>
      </w:pPr>
      <w:r w:rsidRPr="009619E6">
        <w:rPr>
          <w:szCs w:val="26"/>
        </w:rPr>
        <w:t>По желанию заявителя, указанному в запросе, подготовленные в соответствии с его запросом информационные материалы направляются в его адрес с использованием средств факсимильной связи</w:t>
      </w:r>
      <w:r>
        <w:rPr>
          <w:szCs w:val="26"/>
        </w:rPr>
        <w:t xml:space="preserve">, </w:t>
      </w:r>
      <w:r w:rsidRPr="006E0E36">
        <w:rPr>
          <w:szCs w:val="26"/>
        </w:rPr>
        <w:t>а также могут быть выданы ему под роспись при предъявлении документа, удостоверяющего личность, либо доверенному лицу при предъявлении доверенности, оформленной в установленном порядке.</w:t>
      </w:r>
    </w:p>
    <w:p w:rsidR="001A497B" w:rsidRPr="00AD72B6" w:rsidRDefault="001A497B" w:rsidP="001A497B">
      <w:pPr>
        <w:spacing w:after="120"/>
        <w:rPr>
          <w:szCs w:val="26"/>
        </w:rPr>
      </w:pPr>
      <w:r w:rsidRPr="00AD72B6">
        <w:rPr>
          <w:szCs w:val="26"/>
        </w:rPr>
        <w:t>Результат выполнения административной процедуры фиксируется в журнале поступления и исполнения запросов.</w:t>
      </w:r>
    </w:p>
    <w:p w:rsidR="001A497B" w:rsidRDefault="001A497B" w:rsidP="001A497B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63B0">
        <w:rPr>
          <w:rFonts w:ascii="Times New Roman" w:hAnsi="Times New Roman"/>
          <w:b/>
          <w:sz w:val="26"/>
          <w:szCs w:val="26"/>
        </w:rPr>
        <w:t>Сроки выполнения административных процедур</w:t>
      </w:r>
      <w:r w:rsidRPr="00F51E88">
        <w:rPr>
          <w:rFonts w:ascii="Times New Roman" w:hAnsi="Times New Roman"/>
          <w:sz w:val="26"/>
          <w:szCs w:val="26"/>
        </w:rPr>
        <w:t xml:space="preserve"> </w:t>
      </w:r>
    </w:p>
    <w:p w:rsidR="001A497B" w:rsidRPr="00026AF8" w:rsidRDefault="001A497B" w:rsidP="001A497B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6AF8">
        <w:rPr>
          <w:rFonts w:ascii="Times New Roman" w:hAnsi="Times New Roman"/>
          <w:sz w:val="26"/>
          <w:szCs w:val="26"/>
        </w:rPr>
        <w:t>Срок предоставления муниципальной услуги составляет не более 30 календарных дней со дня регистрации запроса в архивном отделе администрации Арсеньевского городского округа.</w:t>
      </w:r>
    </w:p>
    <w:p w:rsidR="001A497B" w:rsidRPr="00026AF8" w:rsidRDefault="001A497B" w:rsidP="001A497B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26AF8">
        <w:rPr>
          <w:rFonts w:ascii="Times New Roman" w:hAnsi="Times New Roman"/>
          <w:sz w:val="26"/>
          <w:szCs w:val="26"/>
        </w:rPr>
        <w:t>В случае, если запрашиваемая информация не может быть предоставлена в установленный регламентом срок из-за необходимости проведения масштабной поисковой работы по комплексу архивных документов, архивный отдел администрации Арсеньевского городского округа в течение 5 рабочих дней уведомляет заявителя о продлении срока предоставления услуги на 30 календарных дней.</w:t>
      </w:r>
    </w:p>
    <w:p w:rsidR="001A497B" w:rsidRPr="001C3627" w:rsidRDefault="001A497B" w:rsidP="001A497B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3627">
        <w:rPr>
          <w:rFonts w:ascii="Times New Roman" w:hAnsi="Times New Roman"/>
          <w:sz w:val="26"/>
          <w:szCs w:val="26"/>
        </w:rPr>
        <w:t xml:space="preserve">При поступлении в архивный отдел администрации Арсеньевского городского округа запросов, которые не могут быть исполнены без предоставления уточненных или дополнительных сведений, архивный отдел администрации Арсеньевского городского округа в течение 5 рабочих дней запрашивает у заявителя уточнения и дополнения запроса необходимыми для его исполнения сведениями. </w:t>
      </w:r>
    </w:p>
    <w:p w:rsidR="001A497B" w:rsidRPr="001C3627" w:rsidRDefault="001A497B" w:rsidP="001A497B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3627">
        <w:rPr>
          <w:rFonts w:ascii="Times New Roman" w:hAnsi="Times New Roman"/>
          <w:sz w:val="26"/>
          <w:szCs w:val="26"/>
        </w:rPr>
        <w:t xml:space="preserve">Ответ об отсутствии запрашиваемых сведений, а также уведомление об отказе в предоставлении услуги по основаниям, указанным </w:t>
      </w:r>
      <w:r w:rsidRPr="00E46DDC">
        <w:rPr>
          <w:rFonts w:ascii="Times New Roman" w:hAnsi="Times New Roman"/>
          <w:sz w:val="26"/>
          <w:szCs w:val="26"/>
        </w:rPr>
        <w:t xml:space="preserve">в </w:t>
      </w:r>
      <w:hyperlink r:id="rId31" w:history="1">
        <w:r w:rsidRPr="00E46DDC">
          <w:rPr>
            <w:rFonts w:ascii="Times New Roman" w:hAnsi="Times New Roman"/>
            <w:sz w:val="26"/>
            <w:szCs w:val="26"/>
          </w:rPr>
          <w:t xml:space="preserve">пункте </w:t>
        </w:r>
      </w:hyperlink>
      <w:r w:rsidRPr="009619E6">
        <w:rPr>
          <w:rFonts w:ascii="Times New Roman" w:hAnsi="Times New Roman"/>
          <w:sz w:val="26"/>
          <w:szCs w:val="26"/>
        </w:rPr>
        <w:t>2.8.</w:t>
      </w:r>
      <w:r w:rsidRPr="001C3627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направляется заявителю в течение 5 рабочих дней с </w:t>
      </w:r>
      <w:r w:rsidRPr="001C3627">
        <w:rPr>
          <w:rFonts w:ascii="Times New Roman" w:hAnsi="Times New Roman"/>
          <w:sz w:val="26"/>
          <w:szCs w:val="26"/>
        </w:rPr>
        <w:lastRenderedPageBreak/>
        <w:t>момента регистрации запроса в</w:t>
      </w:r>
      <w:r w:rsidRPr="00A546AC">
        <w:rPr>
          <w:rFonts w:ascii="Times New Roman" w:hAnsi="Times New Roman"/>
          <w:sz w:val="24"/>
          <w:szCs w:val="24"/>
        </w:rPr>
        <w:t xml:space="preserve"> </w:t>
      </w:r>
      <w:r w:rsidRPr="001C3627">
        <w:rPr>
          <w:rFonts w:ascii="Times New Roman" w:hAnsi="Times New Roman"/>
          <w:sz w:val="26"/>
          <w:szCs w:val="26"/>
        </w:rPr>
        <w:t>архивном отделе администрации Арсеньевского городского округа.</w:t>
      </w:r>
    </w:p>
    <w:p w:rsidR="001A497B" w:rsidRDefault="001A497B" w:rsidP="001A497B">
      <w:pPr>
        <w:pStyle w:val="af0"/>
        <w:tabs>
          <w:tab w:val="left" w:pos="1276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C3627">
        <w:rPr>
          <w:rFonts w:ascii="Times New Roman" w:hAnsi="Times New Roman"/>
          <w:sz w:val="26"/>
          <w:szCs w:val="26"/>
        </w:rPr>
        <w:t>Запрос, не относящийся к составу хранящихся в архивном отделе администрации Арсеньевского городского округа документов, по желанию заявителя направляется в соответствующий орган или организацию (учреждение), где хранятся необходимые архивные документы, в течение 5 рабочих дней с момента регистрации таких запросов в архивном отделе администрации Арсеньевского городского округа с одновременным направлением заявителю уведомления о направлении запроса на исполнение по принадлежности в другие органы и организации (учреждения).</w:t>
      </w:r>
    </w:p>
    <w:p w:rsidR="001A497B" w:rsidRPr="00A546AC" w:rsidRDefault="001A497B" w:rsidP="001A497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1A497B" w:rsidRDefault="001A497B" w:rsidP="009E35B8">
      <w:pPr>
        <w:widowControl/>
        <w:ind w:firstLine="0"/>
        <w:rPr>
          <w:bCs/>
          <w:szCs w:val="26"/>
        </w:rPr>
      </w:pPr>
    </w:p>
    <w:sectPr w:rsidR="001A497B" w:rsidSect="009C34E3">
      <w:type w:val="continuous"/>
      <w:pgSz w:w="11906" w:h="16838" w:code="9"/>
      <w:pgMar w:top="180" w:right="851" w:bottom="24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FD" w:rsidRDefault="000016FD">
      <w:r>
        <w:separator/>
      </w:r>
    </w:p>
  </w:endnote>
  <w:endnote w:type="continuationSeparator" w:id="0">
    <w:p w:rsidR="000016FD" w:rsidRDefault="0000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FD" w:rsidRDefault="000016FD">
      <w:r>
        <w:separator/>
      </w:r>
    </w:p>
  </w:footnote>
  <w:footnote w:type="continuationSeparator" w:id="0">
    <w:p w:rsidR="000016FD" w:rsidRDefault="0000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41" w:rsidRDefault="005F3441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41" w:rsidRDefault="005F3441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C5E"/>
    <w:multiLevelType w:val="hybridMultilevel"/>
    <w:tmpl w:val="48F2CE3E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9B608C"/>
    <w:multiLevelType w:val="hybridMultilevel"/>
    <w:tmpl w:val="63402016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8C31DC"/>
    <w:multiLevelType w:val="hybridMultilevel"/>
    <w:tmpl w:val="96BC492E"/>
    <w:lvl w:ilvl="0" w:tplc="E30E3D2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73A4A"/>
    <w:multiLevelType w:val="hybridMultilevel"/>
    <w:tmpl w:val="E5E2C528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491C13"/>
    <w:multiLevelType w:val="multilevel"/>
    <w:tmpl w:val="628E56BE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3" w:hanging="1800"/>
      </w:pPr>
      <w:rPr>
        <w:rFonts w:hint="default"/>
      </w:rPr>
    </w:lvl>
  </w:abstractNum>
  <w:abstractNum w:abstractNumId="5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DD36E64"/>
    <w:multiLevelType w:val="multilevel"/>
    <w:tmpl w:val="88D26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26FE12AB"/>
    <w:multiLevelType w:val="hybridMultilevel"/>
    <w:tmpl w:val="C994D534"/>
    <w:lvl w:ilvl="0" w:tplc="06A09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4F3211"/>
    <w:multiLevelType w:val="hybridMultilevel"/>
    <w:tmpl w:val="71AC6854"/>
    <w:lvl w:ilvl="0" w:tplc="EEBA039A">
      <w:start w:val="1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0A6A58"/>
    <w:multiLevelType w:val="hybridMultilevel"/>
    <w:tmpl w:val="BE66CEAE"/>
    <w:lvl w:ilvl="0" w:tplc="DB747C1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D2401D3"/>
    <w:multiLevelType w:val="hybridMultilevel"/>
    <w:tmpl w:val="755CACA2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DD45BED"/>
    <w:multiLevelType w:val="hybridMultilevel"/>
    <w:tmpl w:val="97644244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53344"/>
    <w:multiLevelType w:val="multilevel"/>
    <w:tmpl w:val="F88CC8B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D1C68"/>
    <w:multiLevelType w:val="hybridMultilevel"/>
    <w:tmpl w:val="014C114C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2AC7B8B"/>
    <w:multiLevelType w:val="multilevel"/>
    <w:tmpl w:val="FC06FE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479F6746"/>
    <w:multiLevelType w:val="hybridMultilevel"/>
    <w:tmpl w:val="8796E888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2344DB"/>
    <w:multiLevelType w:val="hybridMultilevel"/>
    <w:tmpl w:val="F7D4333E"/>
    <w:lvl w:ilvl="0" w:tplc="942AB9E8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D1F6110"/>
    <w:multiLevelType w:val="hybridMultilevel"/>
    <w:tmpl w:val="ED8A4C9C"/>
    <w:lvl w:ilvl="0" w:tplc="99F0FD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0E40D01"/>
    <w:multiLevelType w:val="multilevel"/>
    <w:tmpl w:val="A4140D10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7" w15:restartNumberingAfterBreak="0">
    <w:nsid w:val="56467633"/>
    <w:multiLevelType w:val="hybridMultilevel"/>
    <w:tmpl w:val="C0AC1E9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A89738D"/>
    <w:multiLevelType w:val="hybridMultilevel"/>
    <w:tmpl w:val="6536516E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F330078"/>
    <w:multiLevelType w:val="hybridMultilevel"/>
    <w:tmpl w:val="F7D4333E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294194C"/>
    <w:multiLevelType w:val="hybridMultilevel"/>
    <w:tmpl w:val="577A4EF4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45CE3"/>
    <w:multiLevelType w:val="hybridMultilevel"/>
    <w:tmpl w:val="DA24408E"/>
    <w:lvl w:ilvl="0" w:tplc="6FBCF7E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1616DD"/>
    <w:multiLevelType w:val="hybridMultilevel"/>
    <w:tmpl w:val="7E3E7D48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CA13AAA"/>
    <w:multiLevelType w:val="hybridMultilevel"/>
    <w:tmpl w:val="AAC4B848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C3571A"/>
    <w:multiLevelType w:val="hybridMultilevel"/>
    <w:tmpl w:val="A6FA3C4C"/>
    <w:lvl w:ilvl="0" w:tplc="8446EF00">
      <w:start w:val="1"/>
      <w:numFmt w:val="bullet"/>
      <w:lvlText w:val="­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</w:num>
  <w:num w:numId="2">
    <w:abstractNumId w:val="17"/>
  </w:num>
  <w:num w:numId="3">
    <w:abstractNumId w:val="31"/>
  </w:num>
  <w:num w:numId="4">
    <w:abstractNumId w:val="10"/>
  </w:num>
  <w:num w:numId="5">
    <w:abstractNumId w:val="19"/>
  </w:num>
  <w:num w:numId="6">
    <w:abstractNumId w:val="3"/>
  </w:num>
  <w:num w:numId="7">
    <w:abstractNumId w:val="11"/>
  </w:num>
  <w:num w:numId="8">
    <w:abstractNumId w:val="0"/>
  </w:num>
  <w:num w:numId="9">
    <w:abstractNumId w:val="36"/>
  </w:num>
  <w:num w:numId="10">
    <w:abstractNumId w:val="38"/>
  </w:num>
  <w:num w:numId="11">
    <w:abstractNumId w:val="1"/>
  </w:num>
  <w:num w:numId="12">
    <w:abstractNumId w:val="24"/>
  </w:num>
  <w:num w:numId="13">
    <w:abstractNumId w:val="18"/>
  </w:num>
  <w:num w:numId="14">
    <w:abstractNumId w:val="4"/>
  </w:num>
  <w:num w:numId="15">
    <w:abstractNumId w:val="26"/>
  </w:num>
  <w:num w:numId="16">
    <w:abstractNumId w:val="8"/>
  </w:num>
  <w:num w:numId="17">
    <w:abstractNumId w:val="15"/>
  </w:num>
  <w:num w:numId="18">
    <w:abstractNumId w:val="9"/>
  </w:num>
  <w:num w:numId="19">
    <w:abstractNumId w:val="34"/>
  </w:num>
  <w:num w:numId="20">
    <w:abstractNumId w:val="35"/>
  </w:num>
  <w:num w:numId="21">
    <w:abstractNumId w:val="12"/>
  </w:num>
  <w:num w:numId="22">
    <w:abstractNumId w:val="20"/>
  </w:num>
  <w:num w:numId="23">
    <w:abstractNumId w:val="5"/>
  </w:num>
  <w:num w:numId="24">
    <w:abstractNumId w:val="28"/>
  </w:num>
  <w:num w:numId="25">
    <w:abstractNumId w:val="41"/>
  </w:num>
  <w:num w:numId="26">
    <w:abstractNumId w:val="23"/>
  </w:num>
  <w:num w:numId="27">
    <w:abstractNumId w:val="6"/>
  </w:num>
  <w:num w:numId="28">
    <w:abstractNumId w:val="27"/>
  </w:num>
  <w:num w:numId="29">
    <w:abstractNumId w:val="30"/>
  </w:num>
  <w:num w:numId="30">
    <w:abstractNumId w:val="39"/>
  </w:num>
  <w:num w:numId="31">
    <w:abstractNumId w:val="2"/>
  </w:num>
  <w:num w:numId="32">
    <w:abstractNumId w:val="7"/>
  </w:num>
  <w:num w:numId="33">
    <w:abstractNumId w:val="40"/>
  </w:num>
  <w:num w:numId="34">
    <w:abstractNumId w:val="16"/>
  </w:num>
  <w:num w:numId="35">
    <w:abstractNumId w:val="33"/>
  </w:num>
  <w:num w:numId="36">
    <w:abstractNumId w:val="32"/>
  </w:num>
  <w:num w:numId="37">
    <w:abstractNumId w:val="21"/>
  </w:num>
  <w:num w:numId="38">
    <w:abstractNumId w:val="22"/>
  </w:num>
  <w:num w:numId="39">
    <w:abstractNumId w:val="13"/>
  </w:num>
  <w:num w:numId="40">
    <w:abstractNumId w:val="25"/>
  </w:num>
  <w:num w:numId="41">
    <w:abstractNumId w:val="1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54"/>
    <w:rsid w:val="000016FD"/>
    <w:rsid w:val="00012E93"/>
    <w:rsid w:val="00024D5F"/>
    <w:rsid w:val="00024E54"/>
    <w:rsid w:val="00026116"/>
    <w:rsid w:val="0004150F"/>
    <w:rsid w:val="0006683D"/>
    <w:rsid w:val="00083472"/>
    <w:rsid w:val="0008485B"/>
    <w:rsid w:val="000864D5"/>
    <w:rsid w:val="000B49D9"/>
    <w:rsid w:val="000B5F26"/>
    <w:rsid w:val="000C345A"/>
    <w:rsid w:val="000E5ACD"/>
    <w:rsid w:val="00103699"/>
    <w:rsid w:val="0011047A"/>
    <w:rsid w:val="00123646"/>
    <w:rsid w:val="0012727C"/>
    <w:rsid w:val="001419DA"/>
    <w:rsid w:val="00150A68"/>
    <w:rsid w:val="001A497B"/>
    <w:rsid w:val="001A7830"/>
    <w:rsid w:val="001B1019"/>
    <w:rsid w:val="001B3C20"/>
    <w:rsid w:val="001C12F8"/>
    <w:rsid w:val="001C1A52"/>
    <w:rsid w:val="001D210B"/>
    <w:rsid w:val="001F38B4"/>
    <w:rsid w:val="001F5E74"/>
    <w:rsid w:val="001F743F"/>
    <w:rsid w:val="001F7ABE"/>
    <w:rsid w:val="00206BE9"/>
    <w:rsid w:val="002276BF"/>
    <w:rsid w:val="0025096D"/>
    <w:rsid w:val="00260978"/>
    <w:rsid w:val="00264E84"/>
    <w:rsid w:val="00271AE3"/>
    <w:rsid w:val="00276265"/>
    <w:rsid w:val="00286612"/>
    <w:rsid w:val="00292E98"/>
    <w:rsid w:val="00294183"/>
    <w:rsid w:val="002C5B19"/>
    <w:rsid w:val="002F2A4D"/>
    <w:rsid w:val="002F5299"/>
    <w:rsid w:val="00300FA4"/>
    <w:rsid w:val="00303407"/>
    <w:rsid w:val="00344D18"/>
    <w:rsid w:val="00362EC6"/>
    <w:rsid w:val="003A04B5"/>
    <w:rsid w:val="003A5D55"/>
    <w:rsid w:val="003C444F"/>
    <w:rsid w:val="003C59DF"/>
    <w:rsid w:val="003C7484"/>
    <w:rsid w:val="003F5F54"/>
    <w:rsid w:val="00403018"/>
    <w:rsid w:val="0043102B"/>
    <w:rsid w:val="00454238"/>
    <w:rsid w:val="00471E00"/>
    <w:rsid w:val="004A4895"/>
    <w:rsid w:val="004B5C52"/>
    <w:rsid w:val="004E6571"/>
    <w:rsid w:val="00504092"/>
    <w:rsid w:val="00514707"/>
    <w:rsid w:val="00533B17"/>
    <w:rsid w:val="00543DA7"/>
    <w:rsid w:val="00544505"/>
    <w:rsid w:val="00570213"/>
    <w:rsid w:val="00592A52"/>
    <w:rsid w:val="005A55C1"/>
    <w:rsid w:val="005A60FC"/>
    <w:rsid w:val="005B7D3A"/>
    <w:rsid w:val="005C4149"/>
    <w:rsid w:val="005F27E9"/>
    <w:rsid w:val="005F3441"/>
    <w:rsid w:val="005F45EB"/>
    <w:rsid w:val="005F621C"/>
    <w:rsid w:val="00626DA0"/>
    <w:rsid w:val="0064416B"/>
    <w:rsid w:val="006454B4"/>
    <w:rsid w:val="00655BE9"/>
    <w:rsid w:val="00681EFD"/>
    <w:rsid w:val="00695BC2"/>
    <w:rsid w:val="0069734C"/>
    <w:rsid w:val="006A4415"/>
    <w:rsid w:val="006A7761"/>
    <w:rsid w:val="006B25A3"/>
    <w:rsid w:val="006C67DC"/>
    <w:rsid w:val="006C74BD"/>
    <w:rsid w:val="006E3865"/>
    <w:rsid w:val="006E5EA1"/>
    <w:rsid w:val="007076D8"/>
    <w:rsid w:val="007240A1"/>
    <w:rsid w:val="00727639"/>
    <w:rsid w:val="0077066E"/>
    <w:rsid w:val="00773245"/>
    <w:rsid w:val="00773FB7"/>
    <w:rsid w:val="00792A41"/>
    <w:rsid w:val="00795858"/>
    <w:rsid w:val="007A270D"/>
    <w:rsid w:val="007B2B5B"/>
    <w:rsid w:val="007B3C9F"/>
    <w:rsid w:val="007F1FFE"/>
    <w:rsid w:val="00804BE1"/>
    <w:rsid w:val="00805EF4"/>
    <w:rsid w:val="00882939"/>
    <w:rsid w:val="008C51D3"/>
    <w:rsid w:val="008C67EE"/>
    <w:rsid w:val="008D6CB1"/>
    <w:rsid w:val="008E0B13"/>
    <w:rsid w:val="009031B8"/>
    <w:rsid w:val="00930F0F"/>
    <w:rsid w:val="009311D4"/>
    <w:rsid w:val="0093384C"/>
    <w:rsid w:val="009453E2"/>
    <w:rsid w:val="0095151B"/>
    <w:rsid w:val="009678F4"/>
    <w:rsid w:val="009750B7"/>
    <w:rsid w:val="00990BD1"/>
    <w:rsid w:val="00992B48"/>
    <w:rsid w:val="00994D10"/>
    <w:rsid w:val="009B0854"/>
    <w:rsid w:val="009B6CA3"/>
    <w:rsid w:val="009B73C0"/>
    <w:rsid w:val="009C34E3"/>
    <w:rsid w:val="009C452A"/>
    <w:rsid w:val="009C7B32"/>
    <w:rsid w:val="009D5E5F"/>
    <w:rsid w:val="009D6020"/>
    <w:rsid w:val="009E35B8"/>
    <w:rsid w:val="009E7D7D"/>
    <w:rsid w:val="00A10191"/>
    <w:rsid w:val="00A17A3A"/>
    <w:rsid w:val="00A27AEC"/>
    <w:rsid w:val="00A3047A"/>
    <w:rsid w:val="00A5452F"/>
    <w:rsid w:val="00A70F30"/>
    <w:rsid w:val="00A85B09"/>
    <w:rsid w:val="00A8764B"/>
    <w:rsid w:val="00A90A27"/>
    <w:rsid w:val="00A95556"/>
    <w:rsid w:val="00AB6BB2"/>
    <w:rsid w:val="00AC09FF"/>
    <w:rsid w:val="00AC46C4"/>
    <w:rsid w:val="00AC5275"/>
    <w:rsid w:val="00AF5A7D"/>
    <w:rsid w:val="00B14046"/>
    <w:rsid w:val="00B3488A"/>
    <w:rsid w:val="00B4079C"/>
    <w:rsid w:val="00B4356A"/>
    <w:rsid w:val="00B43A3E"/>
    <w:rsid w:val="00B53139"/>
    <w:rsid w:val="00B61933"/>
    <w:rsid w:val="00B666EB"/>
    <w:rsid w:val="00B73BC3"/>
    <w:rsid w:val="00B90291"/>
    <w:rsid w:val="00B945F8"/>
    <w:rsid w:val="00BA10C1"/>
    <w:rsid w:val="00BA594A"/>
    <w:rsid w:val="00BB5081"/>
    <w:rsid w:val="00BC1903"/>
    <w:rsid w:val="00BC3DC5"/>
    <w:rsid w:val="00BC5718"/>
    <w:rsid w:val="00BE6D8D"/>
    <w:rsid w:val="00C327F3"/>
    <w:rsid w:val="00C53553"/>
    <w:rsid w:val="00C66E7F"/>
    <w:rsid w:val="00C7074E"/>
    <w:rsid w:val="00C86421"/>
    <w:rsid w:val="00C92BA3"/>
    <w:rsid w:val="00CC71AA"/>
    <w:rsid w:val="00CD3A7D"/>
    <w:rsid w:val="00CD66E5"/>
    <w:rsid w:val="00CE0E46"/>
    <w:rsid w:val="00CE451C"/>
    <w:rsid w:val="00D02BD7"/>
    <w:rsid w:val="00D03713"/>
    <w:rsid w:val="00D127D8"/>
    <w:rsid w:val="00D203CE"/>
    <w:rsid w:val="00D56E66"/>
    <w:rsid w:val="00D7375A"/>
    <w:rsid w:val="00D73992"/>
    <w:rsid w:val="00D9637D"/>
    <w:rsid w:val="00D96501"/>
    <w:rsid w:val="00DB65A5"/>
    <w:rsid w:val="00DC6359"/>
    <w:rsid w:val="00DD4A56"/>
    <w:rsid w:val="00DF02F0"/>
    <w:rsid w:val="00E0057D"/>
    <w:rsid w:val="00E163CE"/>
    <w:rsid w:val="00E20520"/>
    <w:rsid w:val="00E20DBB"/>
    <w:rsid w:val="00E26D49"/>
    <w:rsid w:val="00E30334"/>
    <w:rsid w:val="00E33000"/>
    <w:rsid w:val="00E861CF"/>
    <w:rsid w:val="00E90EB7"/>
    <w:rsid w:val="00E954C3"/>
    <w:rsid w:val="00E97959"/>
    <w:rsid w:val="00EB301E"/>
    <w:rsid w:val="00EC6431"/>
    <w:rsid w:val="00EE6E10"/>
    <w:rsid w:val="00EF340C"/>
    <w:rsid w:val="00F057D9"/>
    <w:rsid w:val="00F330AE"/>
    <w:rsid w:val="00F66375"/>
    <w:rsid w:val="00F7778A"/>
    <w:rsid w:val="00F809AE"/>
    <w:rsid w:val="00F86B38"/>
    <w:rsid w:val="00FA31F5"/>
    <w:rsid w:val="00FA3E17"/>
    <w:rsid w:val="00FB7C0D"/>
    <w:rsid w:val="00FC341C"/>
    <w:rsid w:val="00FE0103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540EEE4"/>
  <w15:chartTrackingRefBased/>
  <w15:docId w15:val="{415E7D3D-CDA2-4AD9-A83B-7AECE1BC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5">
    <w:name w:val="heading 5"/>
    <w:basedOn w:val="a"/>
    <w:link w:val="50"/>
    <w:uiPriority w:val="9"/>
    <w:qFormat/>
    <w:rsid w:val="00FB7C0D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4"/>
    </w:pPr>
    <w:rPr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styleId="a8">
    <w:name w:val="Normal (Web)"/>
    <w:basedOn w:val="a"/>
    <w:unhideWhenUsed/>
    <w:rsid w:val="00D963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9">
    <w:name w:val="Hyperlink"/>
    <w:uiPriority w:val="99"/>
    <w:rsid w:val="0011047A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FB7C0D"/>
    <w:rPr>
      <w:b/>
      <w:bCs/>
    </w:rPr>
  </w:style>
  <w:style w:type="paragraph" w:customStyle="1" w:styleId="ConsPlusNonformat">
    <w:name w:val="ConsPlusNonformat"/>
    <w:rsid w:val="00FB7C0D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styleId="aa">
    <w:name w:val="Strong"/>
    <w:uiPriority w:val="22"/>
    <w:qFormat/>
    <w:rsid w:val="00FB7C0D"/>
    <w:rPr>
      <w:b/>
      <w:bCs/>
    </w:rPr>
  </w:style>
  <w:style w:type="character" w:customStyle="1" w:styleId="pubarticletitle">
    <w:name w:val="pub_article_title"/>
    <w:basedOn w:val="a0"/>
    <w:rsid w:val="00FB7C0D"/>
  </w:style>
  <w:style w:type="character" w:styleId="ab">
    <w:name w:val="Emphasis"/>
    <w:uiPriority w:val="20"/>
    <w:qFormat/>
    <w:rsid w:val="00FB7C0D"/>
    <w:rPr>
      <w:i/>
      <w:iCs/>
    </w:rPr>
  </w:style>
  <w:style w:type="paragraph" w:styleId="ac">
    <w:name w:val="Document Map"/>
    <w:basedOn w:val="a"/>
    <w:link w:val="ad"/>
    <w:rsid w:val="00024D5F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Схема документа Знак"/>
    <w:link w:val="ac"/>
    <w:rsid w:val="00024D5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rsid w:val="00D02BD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D02BD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1A497B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1A49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0">
    <w:name w:val="List Paragraph"/>
    <w:basedOn w:val="a"/>
    <w:uiPriority w:val="34"/>
    <w:qFormat/>
    <w:rsid w:val="001A497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Стиль 14 пт"/>
    <w:rsid w:val="001A497B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1A49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1">
    <w:name w:val="Знак Знак Знак Знак Знак Знак Знак"/>
    <w:basedOn w:val="a"/>
    <w:rsid w:val="001A497B"/>
    <w:pPr>
      <w:widowControl/>
      <w:autoSpaceDE/>
      <w:autoSpaceDN/>
      <w:adjustRightInd/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customStyle="1" w:styleId="af2">
    <w:name w:val="Гипертекстовая ссылка"/>
    <w:rsid w:val="001A497B"/>
    <w:rPr>
      <w:color w:val="106BBE"/>
    </w:rPr>
  </w:style>
  <w:style w:type="character" w:customStyle="1" w:styleId="a5">
    <w:name w:val="Верхний колонтитул Знак"/>
    <w:basedOn w:val="a0"/>
    <w:link w:val="a4"/>
    <w:uiPriority w:val="99"/>
    <w:rsid w:val="001A497B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sid w:val="001A497B"/>
    <w:rPr>
      <w:sz w:val="26"/>
    </w:rPr>
  </w:style>
  <w:style w:type="character" w:styleId="af3">
    <w:name w:val="annotation reference"/>
    <w:uiPriority w:val="99"/>
    <w:unhideWhenUsed/>
    <w:rsid w:val="001A497B"/>
    <w:rPr>
      <w:sz w:val="16"/>
      <w:szCs w:val="16"/>
    </w:rPr>
  </w:style>
  <w:style w:type="paragraph" w:styleId="af4">
    <w:name w:val="annotation text"/>
    <w:basedOn w:val="a"/>
    <w:link w:val="af5"/>
    <w:unhideWhenUsed/>
    <w:rsid w:val="001A497B"/>
    <w:pPr>
      <w:widowControl/>
      <w:autoSpaceDE/>
      <w:autoSpaceDN/>
      <w:adjustRightInd/>
      <w:spacing w:after="200"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5">
    <w:name w:val="Текст примечания Знак"/>
    <w:basedOn w:val="a0"/>
    <w:link w:val="af4"/>
    <w:rsid w:val="001A497B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uiPriority w:val="99"/>
    <w:unhideWhenUsed/>
    <w:rsid w:val="001A497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1A497B"/>
    <w:rPr>
      <w:rFonts w:ascii="Calibri" w:eastAsia="Calibri" w:hAnsi="Calibr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1A497B"/>
    <w:rPr>
      <w:rFonts w:eastAsia="Calibri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1A497B"/>
    <w:pPr>
      <w:widowControl/>
      <w:autoSpaceDE/>
      <w:autoSpaceDN/>
      <w:adjustRightInd/>
      <w:spacing w:after="120"/>
      <w:ind w:left="283" w:firstLine="0"/>
      <w:jc w:val="left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A497B"/>
    <w:rPr>
      <w:rFonts w:eastAsia="Calibri"/>
      <w:sz w:val="16"/>
      <w:szCs w:val="16"/>
    </w:rPr>
  </w:style>
  <w:style w:type="paragraph" w:styleId="af8">
    <w:name w:val="No Spacing"/>
    <w:uiPriority w:val="1"/>
    <w:qFormat/>
    <w:rsid w:val="001A497B"/>
    <w:rPr>
      <w:sz w:val="24"/>
      <w:szCs w:val="24"/>
    </w:rPr>
  </w:style>
  <w:style w:type="character" w:customStyle="1" w:styleId="FontStyle83">
    <w:name w:val="Font Style83"/>
    <w:rsid w:val="001A497B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1A497B"/>
    <w:rPr>
      <w:rFonts w:ascii="Times New Roman" w:hAnsi="Times New Roman" w:cs="Times New Roman"/>
      <w:b/>
      <w:bCs/>
      <w:sz w:val="28"/>
      <w:szCs w:val="28"/>
    </w:rPr>
  </w:style>
  <w:style w:type="character" w:customStyle="1" w:styleId="ng-scope">
    <w:name w:val="ng-scope"/>
    <w:rsid w:val="001A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BE0EEED0E6F311D24DE678DF547CA54D7961AC070110BFCCDB2766459E5FAA35C35CD752A6350050B204D9r0X" TargetMode="External"/><Relationship Id="rId18" Type="http://schemas.openxmlformats.org/officeDocument/2006/relationships/hyperlink" Target="consultantplus://offline/ref=F4540561BAC79A53510511077107B7C84DB185FB5DBBED3AE8F3EB99B2E1E8D79045279EDBC537326EA21373DAc0X" TargetMode="External"/><Relationship Id="rId26" Type="http://schemas.openxmlformats.org/officeDocument/2006/relationships/hyperlink" Target="consultantplus://offline/ref=F09B270CAA2A862F5836ACAC3EFB3F8F3F07907BB29CD0DE459CC6D90968ADEB6F863D2A28FED199BFTB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7ED79487F01DE0DC8B9CCB46C5F79B185A6F85D59ED6EB62B46FB3E7EB1908893144C0E00BBBEJ9A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D9B86D41B014EC535A62485692FD1B26EA87E6E550A0F62467C8BDA3FA556B17L5I3G" TargetMode="External"/><Relationship Id="rId17" Type="http://schemas.openxmlformats.org/officeDocument/2006/relationships/hyperlink" Target="consultantplus://offline/ref=154A4C317F3F75BFC692ECCEBF93C6BA2A102B28AA53508A9C2DA58D0AF4EE81707E7CDC23A42FCF98486DBDi5W7X" TargetMode="External"/><Relationship Id="rId25" Type="http://schemas.openxmlformats.org/officeDocument/2006/relationships/hyperlink" Target="consultantplus://offline/ref=F09B270CAA2A862F5836ACAC3EFB3F8F36019975B7978DD44DC5CADB0E67F2FC68CF312B28FED1B9T0B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A6F98159E76C561895BDC187406E14245173D83EA697C125A60F94D18E0CCF525C40D206C8C72FfCK9K" TargetMode="External"/><Relationship Id="rId20" Type="http://schemas.openxmlformats.org/officeDocument/2006/relationships/hyperlink" Target="consultantplus://offline/ref=F4540561BAC79A53510511077107B7C84DB185FB5DBBED3AE8F3EB99B2E1E8D79045279EDBC537326EA21373DAc0X" TargetMode="External"/><Relationship Id="rId29" Type="http://schemas.openxmlformats.org/officeDocument/2006/relationships/hyperlink" Target="consultantplus://offline/ref=970335C5481BF4811D2629004E88EED46ED7189996AE3B6FEA4C8D206FuCy2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B86D41B014EC535A62485692FD1B26EA87E6E550A2FE2366C8BDA3FA556B1753CDB8FE9F2A56F9B7DBABLBI1G" TargetMode="External"/><Relationship Id="rId24" Type="http://schemas.openxmlformats.org/officeDocument/2006/relationships/hyperlink" Target="consultantplus://offline/ref=F09B270CAA2A862F5836ACAC3EFB3F8F36019975B6978DD44DC5CADB0E67F2FC68CF312B28FED1B9T0B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735E93196AF0C2197A5D15CD0C48236CF0F628DA08B3D23DBEF4662002D5440AEB96DC246847EAD148F0D2ATBbDW" TargetMode="External"/><Relationship Id="rId23" Type="http://schemas.openxmlformats.org/officeDocument/2006/relationships/hyperlink" Target="mailto:archiv@ars.town" TargetMode="External"/><Relationship Id="rId28" Type="http://schemas.openxmlformats.org/officeDocument/2006/relationships/hyperlink" Target="consultantplus://offline/ref=970335C5481BF4811D2629004E88EED46ED7189996AE3B6FEA4C8D206FuCy2X" TargetMode="External"/><Relationship Id="rId10" Type="http://schemas.openxmlformats.org/officeDocument/2006/relationships/hyperlink" Target="consultantplus://offline/ref=970335C5481BF4811D2629004E88EED46ED712909FA93B6FEA4C8D206FuCy2X" TargetMode="External"/><Relationship Id="rId19" Type="http://schemas.openxmlformats.org/officeDocument/2006/relationships/hyperlink" Target="consultantplus://offline/ref=F4540561BAC79A53510511077107B7C84DB185FB5DBBED3AE8F3EB99B2E1E8D79045279EDBC537326EA21373DAc0X" TargetMode="External"/><Relationship Id="rId31" Type="http://schemas.openxmlformats.org/officeDocument/2006/relationships/hyperlink" Target="consultantplus://offline/ref=9DBE0EEED0E6F311D24DE678DF547CA54D7961AC070110BFCCDB2766459E5FAA35C35CD752A6350050B204D9r0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0335C5481BF4811D2629004E88EED46ED7189996AE3B6FEA4C8D206FuCy2X" TargetMode="External"/><Relationship Id="rId14" Type="http://schemas.openxmlformats.org/officeDocument/2006/relationships/hyperlink" Target="consultantplus://offline/ref=3D04F0162D0590E9A2DA9F6B42E52981A85AED7A272F0153D459E635F79B90CF6F62DA0D553C59pAQAC" TargetMode="External"/><Relationship Id="rId22" Type="http://schemas.openxmlformats.org/officeDocument/2006/relationships/hyperlink" Target="consultantplus://offline/ref=2836A1FA50B6D76491DBDB5703E10C4086B98F284DB3493BCF329AF793650D9711482C63175A5824941EDE96q5e8X" TargetMode="External"/><Relationship Id="rId27" Type="http://schemas.openxmlformats.org/officeDocument/2006/relationships/hyperlink" Target="consultantplus://offline/ref=970335C5481BF4811D2629004E88EED46ED7189698AE3B6FEA4C8D206FuCy2X" TargetMode="External"/><Relationship Id="rId30" Type="http://schemas.openxmlformats.org/officeDocument/2006/relationships/hyperlink" Target="consultantplus://offline/ref=970335C5481BF4811D2629004E88EED46ED114959FAE3B6FEA4C8D206FuCy2X" TargetMode="External"/><Relationship Id="rId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174</TotalTime>
  <Pages>30</Pages>
  <Words>11310</Words>
  <Characters>64468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75627</CharactersWithSpaces>
  <SharedDoc>false</SharedDoc>
  <HLinks>
    <vt:vector size="24" baseType="variant">
      <vt:variant>
        <vt:i4>2097206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consultantplus://offline/ref=D9B86D41B014EC535A62485692FD1B26EA87E6E550A0F62467C8BDA3FA556B17L5I3G</vt:lpwstr>
      </vt:variant>
      <vt:variant>
        <vt:lpwstr/>
      </vt:variant>
      <vt:variant>
        <vt:i4>5046273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consultantplus://offline/ref=D9B86D41B014EC535A62485692FD1B26EA87E6E550A2FE2366C8BDA3FA556B1753CDB8FE9F2A56F9B7DBABLBI1G</vt:lpwstr>
      </vt:variant>
      <vt:variant>
        <vt:lpwstr/>
      </vt:variant>
      <vt:variant>
        <vt:i4>5505031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consultantplus://offline/ref=970335C5481BF4811D2629004E88EED46ED712909FA93B6FEA4C8D206FuCy2X</vt:lpwstr>
      </vt:variant>
      <vt:variant>
        <vt:lpwstr/>
      </vt:variant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consultantplus://offline/ref=970335C5481BF4811D2629004E88EED46ED7189996AE3B6FEA4C8D206FuCy2X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Зоя Герасимова</dc:creator>
  <cp:keywords/>
  <cp:lastModifiedBy>Кубанова Елена Николаевна</cp:lastModifiedBy>
  <cp:revision>7</cp:revision>
  <cp:lastPrinted>2018-04-13T05:34:00Z</cp:lastPrinted>
  <dcterms:created xsi:type="dcterms:W3CDTF">2018-04-02T22:47:00Z</dcterms:created>
  <dcterms:modified xsi:type="dcterms:W3CDTF">2018-04-18T01:54:00Z</dcterms:modified>
</cp:coreProperties>
</file>