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34" w:rsidRDefault="00204E34" w:rsidP="00052C6B">
      <w:pPr>
        <w:shd w:val="clear" w:color="auto" w:fill="FFFFFF"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8.8pt">
            <v:imagedata r:id="rId7" o:title=""/>
          </v:shape>
        </w:pict>
      </w:r>
    </w:p>
    <w:p w:rsidR="00204E34" w:rsidRDefault="00204E34" w:rsidP="00052C6B">
      <w:pPr>
        <w:shd w:val="clear" w:color="auto" w:fill="FFFFFF"/>
        <w:spacing w:line="240" w:lineRule="auto"/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</w:p>
    <w:p w:rsidR="00204E34" w:rsidRDefault="00204E34" w:rsidP="00052C6B">
      <w:pPr>
        <w:shd w:val="clear" w:color="auto" w:fill="FFFFFF"/>
        <w:spacing w:line="240" w:lineRule="auto"/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204E34" w:rsidRPr="006A4989" w:rsidRDefault="00204E34" w:rsidP="00052C6B">
      <w:pPr>
        <w:shd w:val="clear" w:color="auto" w:fill="FFFFFF"/>
        <w:spacing w:line="240" w:lineRule="auto"/>
        <w:ind w:firstLine="0"/>
        <w:jc w:val="center"/>
        <w:rPr>
          <w:color w:val="000000"/>
          <w:sz w:val="16"/>
          <w:szCs w:val="16"/>
        </w:rPr>
      </w:pPr>
    </w:p>
    <w:p w:rsidR="00204E34" w:rsidRPr="006A4989" w:rsidRDefault="00204E34" w:rsidP="00052C6B">
      <w:pPr>
        <w:shd w:val="clear" w:color="auto" w:fill="FFFFFF"/>
        <w:spacing w:line="240" w:lineRule="auto"/>
        <w:ind w:firstLine="0"/>
        <w:jc w:val="center"/>
        <w:rPr>
          <w:color w:val="000000"/>
          <w:sz w:val="16"/>
          <w:szCs w:val="16"/>
        </w:rPr>
      </w:pPr>
    </w:p>
    <w:p w:rsidR="00204E34" w:rsidRDefault="00204E34" w:rsidP="00052C6B">
      <w:pPr>
        <w:shd w:val="clear" w:color="auto" w:fill="FFFFFF"/>
        <w:spacing w:line="240" w:lineRule="auto"/>
        <w:ind w:firstLine="0"/>
        <w:jc w:val="center"/>
        <w:rPr>
          <w:color w:val="000000"/>
        </w:rPr>
      </w:pPr>
      <w:r>
        <w:rPr>
          <w:color w:val="000000"/>
        </w:rPr>
        <w:t>П О С Т А Н О В Л Е Н И Е</w:t>
      </w:r>
    </w:p>
    <w:p w:rsidR="00204E34" w:rsidRDefault="00204E34" w:rsidP="00052C6B">
      <w:pPr>
        <w:shd w:val="clear" w:color="auto" w:fill="FFFFFF"/>
        <w:spacing w:line="240" w:lineRule="auto"/>
        <w:ind w:firstLine="0"/>
        <w:jc w:val="center"/>
        <w:rPr>
          <w:color w:val="000000"/>
          <w:sz w:val="16"/>
        </w:rPr>
      </w:pPr>
    </w:p>
    <w:p w:rsidR="00204E34" w:rsidRDefault="00204E34" w:rsidP="00052C6B">
      <w:pPr>
        <w:shd w:val="clear" w:color="auto" w:fill="FFFFFF"/>
        <w:spacing w:line="240" w:lineRule="auto"/>
        <w:ind w:firstLine="0"/>
        <w:jc w:val="center"/>
        <w:rPr>
          <w:color w:val="000000"/>
          <w:sz w:val="16"/>
        </w:rPr>
      </w:pPr>
    </w:p>
    <w:tbl>
      <w:tblPr>
        <w:tblW w:w="9508" w:type="dxa"/>
        <w:jc w:val="center"/>
        <w:tblLayout w:type="fixed"/>
        <w:tblLook w:val="0000"/>
      </w:tblPr>
      <w:tblGrid>
        <w:gridCol w:w="295"/>
        <w:gridCol w:w="2118"/>
        <w:gridCol w:w="374"/>
        <w:gridCol w:w="4761"/>
        <w:gridCol w:w="560"/>
        <w:gridCol w:w="1400"/>
      </w:tblGrid>
      <w:tr w:rsidR="00204E34" w:rsidTr="00052C6B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04E34" w:rsidRDefault="00204E34" w:rsidP="00052C6B">
            <w:pPr>
              <w:spacing w:line="240" w:lineRule="auto"/>
              <w:rPr>
                <w:color w:val="000000"/>
                <w:sz w:val="24"/>
                <w:u w:val="singl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4E34" w:rsidRDefault="00204E34" w:rsidP="00052C6B">
            <w:pPr>
              <w:spacing w:line="240" w:lineRule="auto"/>
              <w:ind w:right="-119" w:hanging="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 марта 2015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04E34" w:rsidRDefault="00204E34" w:rsidP="00052C6B">
            <w:pPr>
              <w:spacing w:line="240" w:lineRule="auto"/>
              <w:ind w:right="-119" w:hanging="19"/>
              <w:rPr>
                <w:color w:val="000000"/>
                <w:sz w:val="24"/>
                <w:u w:val="single"/>
              </w:rPr>
            </w:pP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204E34" w:rsidRDefault="00204E34" w:rsidP="00052C6B">
            <w:pPr>
              <w:spacing w:line="240" w:lineRule="auto"/>
              <w:ind w:left="-416" w:right="-119" w:hanging="5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</w:t>
            </w:r>
            <w:r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Арсеньев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04E34" w:rsidRDefault="00204E34" w:rsidP="00052C6B">
            <w:pPr>
              <w:spacing w:line="240" w:lineRule="auto"/>
              <w:ind w:right="-119" w:hanging="1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4E34" w:rsidRDefault="00204E34" w:rsidP="00052C6B">
            <w:pPr>
              <w:spacing w:line="240" w:lineRule="auto"/>
              <w:ind w:right="-119" w:hanging="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223-па</w:t>
            </w:r>
          </w:p>
        </w:tc>
      </w:tr>
    </w:tbl>
    <w:p w:rsidR="00204E34" w:rsidRDefault="00204E34" w:rsidP="00052C6B">
      <w:pPr>
        <w:spacing w:line="240" w:lineRule="auto"/>
      </w:pPr>
    </w:p>
    <w:p w:rsidR="00204E34" w:rsidRDefault="00204E34" w:rsidP="00052C6B">
      <w:pPr>
        <w:tabs>
          <w:tab w:val="left" w:pos="8041"/>
        </w:tabs>
        <w:spacing w:line="240" w:lineRule="auto"/>
        <w:ind w:firstLine="0"/>
        <w:jc w:val="center"/>
        <w:rPr>
          <w:b/>
          <w:szCs w:val="28"/>
        </w:rPr>
      </w:pPr>
    </w:p>
    <w:p w:rsidR="00204E34" w:rsidRPr="00652D79" w:rsidRDefault="00204E34" w:rsidP="00052C6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Об утверждении организационно-территориальной схемы проведения государственной итоговой аттестации по образовательным программам среднего общего образования на территории Арсеньевского городского округа в 2015 году</w:t>
      </w:r>
    </w:p>
    <w:p w:rsidR="00204E34" w:rsidRDefault="00204E34" w:rsidP="00052C6B">
      <w:pPr>
        <w:tabs>
          <w:tab w:val="left" w:pos="8041"/>
        </w:tabs>
        <w:jc w:val="center"/>
        <w:rPr>
          <w:b/>
          <w:szCs w:val="28"/>
        </w:rPr>
      </w:pPr>
    </w:p>
    <w:p w:rsidR="00204E34" w:rsidRPr="009C1965" w:rsidRDefault="00204E34" w:rsidP="00052C6B">
      <w:pPr>
        <w:tabs>
          <w:tab w:val="left" w:pos="8041"/>
        </w:tabs>
        <w:jc w:val="center"/>
        <w:rPr>
          <w:b/>
          <w:szCs w:val="28"/>
        </w:rPr>
      </w:pPr>
    </w:p>
    <w:p w:rsidR="00204E34" w:rsidRPr="001C04BF" w:rsidRDefault="00204E34" w:rsidP="00052C6B">
      <w:pPr>
        <w:rPr>
          <w:szCs w:val="28"/>
        </w:rPr>
      </w:pPr>
      <w:r w:rsidRPr="00BD65FE">
        <w:rPr>
          <w:szCs w:val="28"/>
        </w:rPr>
        <w:t>На основании статей 47, 59 Федерального закона от 29 декабря 2012 года № 273-ФЗ «Об образовании в Российской Федерации»,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</w:t>
      </w:r>
      <w:r>
        <w:rPr>
          <w:szCs w:val="28"/>
        </w:rPr>
        <w:t xml:space="preserve"> от 26 декабря 2013 года № 1400, </w:t>
      </w:r>
      <w:r w:rsidRPr="00BD65FE">
        <w:rPr>
          <w:szCs w:val="28"/>
        </w:rPr>
        <w:t xml:space="preserve"> Порядка аккредитации</w:t>
      </w:r>
      <w:r>
        <w:rPr>
          <w:szCs w:val="28"/>
        </w:rPr>
        <w:t xml:space="preserve">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</w:t>
      </w:r>
      <w:r w:rsidRPr="00207660">
        <w:rPr>
          <w:szCs w:val="28"/>
        </w:rPr>
        <w:t xml:space="preserve"> всероссийской олимпиады школьников и олимпиад школьников</w:t>
      </w:r>
      <w:r>
        <w:rPr>
          <w:szCs w:val="28"/>
        </w:rPr>
        <w:t>, утвержденного приказом Министерства образования и науки Российской Федерации от 26 июня 2013 года № 491, приказом департамента образования и науки Приморского края от 16 февраля 2015 года № 154-а «Об утверждении организационно-территориальной схемы проведения государственной итоговой аттестации по образовательным программам среднего общего образования в Приморском крае в 2015 году», в целях организации и проведения государственной итоговой аттестации обучающихся, освоивших образовательные программы среднего общего образования на территории Арсеньевского городского округа в 2015 году</w:t>
      </w:r>
      <w:r w:rsidRPr="001C04BF">
        <w:rPr>
          <w:szCs w:val="28"/>
        </w:rPr>
        <w:t xml:space="preserve">, </w:t>
      </w:r>
      <w:r>
        <w:rPr>
          <w:szCs w:val="28"/>
        </w:rPr>
        <w:t>руководствуясь статьями 45,51 Устава Арсеньевского городского округа, администрация Арсеньевского городского округа</w:t>
      </w:r>
      <w:r w:rsidRPr="001C04BF">
        <w:rPr>
          <w:szCs w:val="28"/>
        </w:rPr>
        <w:t xml:space="preserve"> </w:t>
      </w:r>
    </w:p>
    <w:p w:rsidR="00204E34" w:rsidRPr="001C04BF" w:rsidRDefault="00204E34" w:rsidP="00052C6B">
      <w:pPr>
        <w:tabs>
          <w:tab w:val="left" w:pos="5985"/>
        </w:tabs>
        <w:rPr>
          <w:bCs/>
          <w:szCs w:val="28"/>
        </w:rPr>
      </w:pPr>
      <w:r w:rsidRPr="001C04BF">
        <w:rPr>
          <w:bCs/>
          <w:szCs w:val="28"/>
        </w:rPr>
        <w:tab/>
      </w:r>
    </w:p>
    <w:p w:rsidR="00204E34" w:rsidRPr="001C04BF" w:rsidRDefault="00204E34" w:rsidP="00052C6B">
      <w:pPr>
        <w:ind w:firstLine="0"/>
        <w:rPr>
          <w:caps/>
          <w:szCs w:val="28"/>
        </w:rPr>
      </w:pPr>
      <w:r w:rsidRPr="001C04BF">
        <w:rPr>
          <w:caps/>
          <w:szCs w:val="28"/>
        </w:rPr>
        <w:t>ПОСТАНОВЛЯ</w:t>
      </w:r>
      <w:r>
        <w:rPr>
          <w:caps/>
          <w:szCs w:val="28"/>
        </w:rPr>
        <w:t>ЕТ</w:t>
      </w:r>
      <w:r w:rsidRPr="001C04BF">
        <w:rPr>
          <w:caps/>
          <w:szCs w:val="28"/>
        </w:rPr>
        <w:t>:</w:t>
      </w:r>
    </w:p>
    <w:p w:rsidR="00204E34" w:rsidRPr="001C04BF" w:rsidRDefault="00204E34" w:rsidP="00052C6B">
      <w:pPr>
        <w:tabs>
          <w:tab w:val="left" w:pos="1134"/>
        </w:tabs>
        <w:rPr>
          <w:szCs w:val="28"/>
        </w:rPr>
      </w:pPr>
    </w:p>
    <w:p w:rsidR="00204E34" w:rsidRPr="001C04BF" w:rsidRDefault="00204E34" w:rsidP="00052C6B">
      <w:pPr>
        <w:pStyle w:val="a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</w:t>
      </w:r>
      <w:r w:rsidRPr="00A10DF6">
        <w:rPr>
          <w:rFonts w:ascii="Times New Roman" w:hAnsi="Times New Roman"/>
          <w:sz w:val="28"/>
          <w:szCs w:val="28"/>
        </w:rPr>
        <w:t>организационно-территориальн</w:t>
      </w:r>
      <w:r>
        <w:rPr>
          <w:rFonts w:ascii="Times New Roman" w:hAnsi="Times New Roman"/>
          <w:sz w:val="28"/>
          <w:szCs w:val="28"/>
        </w:rPr>
        <w:t>ую</w:t>
      </w:r>
      <w:r w:rsidRPr="00A10DF6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у</w:t>
      </w:r>
      <w:r w:rsidRPr="00A10DF6">
        <w:rPr>
          <w:rFonts w:ascii="Times New Roman" w:hAnsi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/>
          <w:sz w:val="28"/>
          <w:szCs w:val="28"/>
        </w:rPr>
        <w:t>на территории Арсеньевского городского округа</w:t>
      </w:r>
      <w:r w:rsidRPr="00A10DF6">
        <w:rPr>
          <w:rFonts w:ascii="Times New Roman" w:hAnsi="Times New Roman"/>
          <w:sz w:val="28"/>
          <w:szCs w:val="28"/>
        </w:rPr>
        <w:t xml:space="preserve"> в 2015 году.</w:t>
      </w:r>
    </w:p>
    <w:p w:rsidR="00204E34" w:rsidRPr="001C04BF" w:rsidRDefault="00204E34" w:rsidP="00052C6B">
      <w:pPr>
        <w:numPr>
          <w:ilvl w:val="0"/>
          <w:numId w:val="6"/>
        </w:numPr>
        <w:tabs>
          <w:tab w:val="left" w:pos="0"/>
          <w:tab w:val="left" w:pos="1134"/>
          <w:tab w:val="num" w:pos="1276"/>
        </w:tabs>
        <w:ind w:left="0" w:firstLine="709"/>
        <w:rPr>
          <w:szCs w:val="28"/>
        </w:rPr>
      </w:pPr>
      <w:r w:rsidRPr="001C04BF">
        <w:rPr>
          <w:szCs w:val="28"/>
        </w:rPr>
        <w:t>Направить настоящее постановление для размещения на официальном сайте администрации Арсеньевского городского округа.</w:t>
      </w:r>
    </w:p>
    <w:p w:rsidR="00204E34" w:rsidRPr="001C04BF" w:rsidRDefault="00204E34" w:rsidP="00052C6B">
      <w:pPr>
        <w:numPr>
          <w:ilvl w:val="0"/>
          <w:numId w:val="6"/>
        </w:numPr>
        <w:tabs>
          <w:tab w:val="left" w:pos="0"/>
          <w:tab w:val="left" w:pos="1134"/>
          <w:tab w:val="num" w:pos="1276"/>
        </w:tabs>
        <w:ind w:left="0" w:firstLine="709"/>
        <w:rPr>
          <w:szCs w:val="28"/>
        </w:rPr>
      </w:pPr>
      <w:r w:rsidRPr="001C04BF">
        <w:rPr>
          <w:szCs w:val="28"/>
        </w:rPr>
        <w:t xml:space="preserve">Контроль за исполнением настоящего постановления возложить на заместителя главы </w:t>
      </w:r>
      <w:r>
        <w:rPr>
          <w:szCs w:val="28"/>
        </w:rPr>
        <w:t xml:space="preserve">администрации </w:t>
      </w:r>
      <w:r w:rsidRPr="001C04BF">
        <w:rPr>
          <w:szCs w:val="28"/>
        </w:rPr>
        <w:t>Арсеньевского городского округа Н.П. Пуха.</w:t>
      </w:r>
    </w:p>
    <w:p w:rsidR="00204E34" w:rsidRPr="001C04BF" w:rsidRDefault="00204E34" w:rsidP="00052C6B">
      <w:pPr>
        <w:tabs>
          <w:tab w:val="left" w:pos="0"/>
          <w:tab w:val="left" w:pos="1134"/>
        </w:tabs>
        <w:rPr>
          <w:szCs w:val="28"/>
        </w:rPr>
      </w:pPr>
    </w:p>
    <w:p w:rsidR="00204E34" w:rsidRPr="001C04BF" w:rsidRDefault="00204E34" w:rsidP="00052C6B">
      <w:pPr>
        <w:tabs>
          <w:tab w:val="left" w:pos="0"/>
        </w:tabs>
        <w:ind w:firstLine="851"/>
        <w:rPr>
          <w:szCs w:val="28"/>
        </w:rPr>
      </w:pPr>
    </w:p>
    <w:p w:rsidR="00204E34" w:rsidRPr="001C04BF" w:rsidRDefault="00204E34" w:rsidP="00052C6B">
      <w:pPr>
        <w:ind w:firstLine="0"/>
        <w:rPr>
          <w:szCs w:val="28"/>
        </w:rPr>
      </w:pPr>
      <w:r w:rsidRPr="001C04BF">
        <w:rPr>
          <w:szCs w:val="28"/>
        </w:rPr>
        <w:t xml:space="preserve">Глава городского округа                          </w:t>
      </w:r>
      <w:r>
        <w:rPr>
          <w:szCs w:val="28"/>
        </w:rPr>
        <w:t xml:space="preserve"> </w:t>
      </w:r>
      <w:r w:rsidRPr="001C04BF">
        <w:rPr>
          <w:szCs w:val="28"/>
        </w:rPr>
        <w:t xml:space="preserve">                                              А.А. Дронин</w:t>
      </w:r>
    </w:p>
    <w:p w:rsidR="00204E34" w:rsidRDefault="00204E34" w:rsidP="00052C6B">
      <w:pPr>
        <w:ind w:firstLine="0"/>
        <w:rPr>
          <w:szCs w:val="28"/>
        </w:rPr>
      </w:pPr>
    </w:p>
    <w:p w:rsidR="00204E34" w:rsidRDefault="00204E34" w:rsidP="00052C6B">
      <w:pPr>
        <w:spacing w:line="240" w:lineRule="auto"/>
        <w:ind w:firstLine="0"/>
        <w:sectPr w:rsidR="00204E34" w:rsidSect="00052C6B">
          <w:headerReference w:type="even" r:id="rId8"/>
          <w:headerReference w:type="default" r:id="rId9"/>
          <w:footerReference w:type="first" r:id="rId10"/>
          <w:pgSz w:w="11906" w:h="16838"/>
          <w:pgMar w:top="284" w:right="851" w:bottom="992" w:left="1418" w:header="425" w:footer="193" w:gutter="0"/>
          <w:cols w:space="708"/>
          <w:titlePg/>
          <w:docGrid w:linePitch="381"/>
        </w:sectPr>
      </w:pPr>
    </w:p>
    <w:p w:rsidR="00204E34" w:rsidRDefault="00204E34"/>
    <w:tbl>
      <w:tblPr>
        <w:tblW w:w="0" w:type="auto"/>
        <w:tblLook w:val="00A0"/>
      </w:tblPr>
      <w:tblGrid>
        <w:gridCol w:w="10031"/>
      </w:tblGrid>
      <w:tr w:rsidR="00204E34" w:rsidRPr="007B60C0" w:rsidTr="00D57D38">
        <w:tc>
          <w:tcPr>
            <w:tcW w:w="10031" w:type="dxa"/>
          </w:tcPr>
          <w:p w:rsidR="00204E34" w:rsidRDefault="00204E34" w:rsidP="00647689">
            <w:pPr>
              <w:ind w:left="510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204E34" w:rsidRDefault="00204E34" w:rsidP="00647689">
            <w:pPr>
              <w:spacing w:line="240" w:lineRule="auto"/>
              <w:ind w:left="5103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</w:t>
            </w:r>
          </w:p>
          <w:p w:rsidR="00204E34" w:rsidRDefault="00204E34" w:rsidP="00647689">
            <w:pPr>
              <w:spacing w:line="240" w:lineRule="auto"/>
              <w:ind w:left="510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Арсеньевского городского округа</w:t>
            </w:r>
          </w:p>
          <w:p w:rsidR="00204E34" w:rsidRPr="00B808B7" w:rsidRDefault="00204E34" w:rsidP="00647689">
            <w:pPr>
              <w:spacing w:line="240" w:lineRule="auto"/>
              <w:ind w:left="510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  <w:r>
              <w:rPr>
                <w:szCs w:val="28"/>
                <w:u w:val="single"/>
              </w:rPr>
              <w:t>25</w:t>
            </w:r>
            <w:r>
              <w:rPr>
                <w:szCs w:val="28"/>
              </w:rPr>
              <w:t xml:space="preserve">» </w:t>
            </w:r>
            <w:r>
              <w:rPr>
                <w:szCs w:val="28"/>
                <w:u w:val="single"/>
              </w:rPr>
              <w:t xml:space="preserve">марта </w:t>
            </w:r>
            <w:r>
              <w:rPr>
                <w:szCs w:val="28"/>
              </w:rPr>
              <w:t>2015г. № 223-па</w:t>
            </w:r>
          </w:p>
          <w:p w:rsidR="00204E34" w:rsidRPr="00E33504" w:rsidRDefault="00204E34" w:rsidP="00856A5C">
            <w:pPr>
              <w:tabs>
                <w:tab w:val="left" w:pos="9214"/>
              </w:tabs>
              <w:spacing w:line="240" w:lineRule="auto"/>
              <w:ind w:right="34" w:firstLine="0"/>
              <w:jc w:val="right"/>
            </w:pPr>
          </w:p>
        </w:tc>
      </w:tr>
    </w:tbl>
    <w:p w:rsidR="00204E34" w:rsidRDefault="00204E34"/>
    <w:p w:rsidR="00204E34" w:rsidRDefault="00204E34" w:rsidP="00B6585F">
      <w:pPr>
        <w:spacing w:line="240" w:lineRule="auto"/>
        <w:jc w:val="center"/>
        <w:rPr>
          <w:b/>
        </w:rPr>
      </w:pPr>
      <w:r w:rsidRPr="007B60C0">
        <w:rPr>
          <w:b/>
        </w:rPr>
        <w:t xml:space="preserve">Организационно-территориальная схема проведения </w:t>
      </w:r>
    </w:p>
    <w:p w:rsidR="00204E34" w:rsidRDefault="00204E34" w:rsidP="00647689">
      <w:pPr>
        <w:spacing w:line="240" w:lineRule="auto"/>
        <w:jc w:val="center"/>
        <w:rPr>
          <w:b/>
        </w:rPr>
      </w:pPr>
      <w:r>
        <w:rPr>
          <w:b/>
        </w:rPr>
        <w:t>государственной итоговой аттестации</w:t>
      </w:r>
      <w:r w:rsidRPr="007B60C0">
        <w:rPr>
          <w:b/>
        </w:rPr>
        <w:t xml:space="preserve"> </w:t>
      </w:r>
      <w:r>
        <w:rPr>
          <w:b/>
        </w:rPr>
        <w:t>на территории Арсеньевского городского округа в 2015 году</w:t>
      </w:r>
    </w:p>
    <w:p w:rsidR="00204E34" w:rsidRDefault="00204E34" w:rsidP="007B60C0">
      <w:pPr>
        <w:rPr>
          <w:b/>
        </w:rPr>
      </w:pPr>
    </w:p>
    <w:p w:rsidR="00204E34" w:rsidRDefault="00204E34" w:rsidP="007B60C0">
      <w:pPr>
        <w:jc w:val="center"/>
        <w:rPr>
          <w:b/>
        </w:rPr>
      </w:pPr>
      <w:r>
        <w:rPr>
          <w:b/>
        </w:rPr>
        <w:t>1. Общие положения</w:t>
      </w:r>
    </w:p>
    <w:p w:rsidR="00204E34" w:rsidRDefault="00204E34" w:rsidP="00F63B7A">
      <w:pPr>
        <w:spacing w:line="336" w:lineRule="auto"/>
        <w:rPr>
          <w:szCs w:val="28"/>
        </w:rPr>
      </w:pPr>
      <w:r>
        <w:t>1.</w:t>
      </w:r>
      <w:r w:rsidRPr="00222B65">
        <w:t>1. </w:t>
      </w:r>
      <w:r>
        <w:t xml:space="preserve">Организационно-территориальная схема проведения государственной итоговой аттестации по образовательным программам среднего общего образования (далее – ГИА) на территории Арсеньевского городского округа (далее – Схема) разработана в соответствии </w:t>
      </w:r>
      <w:r>
        <w:rPr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 декабря 2013 года № 1400 (в ред. п</w:t>
      </w:r>
      <w:r w:rsidRPr="00BD65FE">
        <w:rPr>
          <w:szCs w:val="28"/>
        </w:rPr>
        <w:t>риказов Минобрнауки России от 08</w:t>
      </w:r>
      <w:r>
        <w:rPr>
          <w:szCs w:val="28"/>
        </w:rPr>
        <w:t xml:space="preserve"> апреля </w:t>
      </w:r>
      <w:r w:rsidRPr="00BD65FE">
        <w:rPr>
          <w:szCs w:val="28"/>
        </w:rPr>
        <w:t xml:space="preserve">2014 </w:t>
      </w:r>
      <w:r>
        <w:rPr>
          <w:szCs w:val="28"/>
        </w:rPr>
        <w:t xml:space="preserve">года </w:t>
      </w:r>
      <w:hyperlink r:id="rId11" w:history="1">
        <w:r>
          <w:rPr>
            <w:szCs w:val="28"/>
          </w:rPr>
          <w:t>№</w:t>
        </w:r>
        <w:r w:rsidRPr="00BD65FE">
          <w:rPr>
            <w:szCs w:val="28"/>
          </w:rPr>
          <w:t xml:space="preserve"> 291</w:t>
        </w:r>
      </w:hyperlink>
      <w:r w:rsidRPr="00BD65FE">
        <w:rPr>
          <w:szCs w:val="28"/>
        </w:rPr>
        <w:t>,от 15</w:t>
      </w:r>
      <w:r>
        <w:rPr>
          <w:szCs w:val="28"/>
        </w:rPr>
        <w:t xml:space="preserve">мая </w:t>
      </w:r>
      <w:r w:rsidRPr="00BD65FE">
        <w:rPr>
          <w:szCs w:val="28"/>
        </w:rPr>
        <w:t xml:space="preserve">2014 </w:t>
      </w:r>
      <w:r>
        <w:rPr>
          <w:szCs w:val="28"/>
        </w:rPr>
        <w:t xml:space="preserve">года </w:t>
      </w:r>
      <w:hyperlink r:id="rId12" w:history="1">
        <w:r>
          <w:rPr>
            <w:szCs w:val="28"/>
          </w:rPr>
          <w:t>№</w:t>
        </w:r>
        <w:r w:rsidRPr="00BD65FE">
          <w:rPr>
            <w:szCs w:val="28"/>
          </w:rPr>
          <w:t xml:space="preserve"> 529</w:t>
        </w:r>
      </w:hyperlink>
      <w:r w:rsidRPr="00BD65FE">
        <w:rPr>
          <w:szCs w:val="28"/>
        </w:rPr>
        <w:t>, от 05</w:t>
      </w:r>
      <w:r>
        <w:rPr>
          <w:szCs w:val="28"/>
        </w:rPr>
        <w:t xml:space="preserve">августа </w:t>
      </w:r>
      <w:r w:rsidRPr="00BD65FE">
        <w:rPr>
          <w:szCs w:val="28"/>
        </w:rPr>
        <w:t xml:space="preserve">2014 </w:t>
      </w:r>
      <w:r>
        <w:rPr>
          <w:szCs w:val="28"/>
        </w:rPr>
        <w:t xml:space="preserve">года </w:t>
      </w:r>
      <w:hyperlink r:id="rId13" w:history="1">
        <w:r>
          <w:rPr>
            <w:szCs w:val="28"/>
          </w:rPr>
          <w:t>№</w:t>
        </w:r>
        <w:r w:rsidRPr="00BD65FE">
          <w:rPr>
            <w:szCs w:val="28"/>
          </w:rPr>
          <w:t xml:space="preserve"> 923</w:t>
        </w:r>
      </w:hyperlink>
      <w:r>
        <w:rPr>
          <w:szCs w:val="28"/>
        </w:rPr>
        <w:t>, от 16января 2015 № 9</w:t>
      </w:r>
      <w:r w:rsidRPr="00BD65FE">
        <w:rPr>
          <w:szCs w:val="28"/>
        </w:rPr>
        <w:t>)</w:t>
      </w:r>
      <w:r>
        <w:rPr>
          <w:szCs w:val="28"/>
        </w:rPr>
        <w:t xml:space="preserve"> (далее – Порядок), </w:t>
      </w:r>
      <w:r>
        <w:t xml:space="preserve">Постановлением Правительства Российской Федерации </w:t>
      </w:r>
      <w:r>
        <w:rPr>
          <w:bCs/>
          <w:color w:val="000000"/>
          <w:szCs w:val="28"/>
        </w:rPr>
        <w:t xml:space="preserve">от 31 августа 2013 года </w:t>
      </w:r>
      <w:r w:rsidRPr="00664E5F">
        <w:rPr>
          <w:bCs/>
          <w:color w:val="000000"/>
          <w:szCs w:val="28"/>
        </w:rPr>
        <w:t>№</w:t>
      </w:r>
      <w:r>
        <w:rPr>
          <w:bCs/>
          <w:color w:val="000000"/>
          <w:szCs w:val="28"/>
        </w:rPr>
        <w:t xml:space="preserve"> 755</w:t>
      </w:r>
      <w:r>
        <w:t xml:space="preserve"> «</w:t>
      </w:r>
      <w:r>
        <w:rPr>
          <w:szCs w:val="28"/>
        </w:rPr>
        <w:t>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экзамена»,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Министерства образования и науки Российской Федерации от 26 июня 2013 года № 491, приказом департамента образования и науки Приморского края от 16 февраля 2015 года «Об утверждении организационно – территориальной схемы проведения государственной итоговой аттестации по образовательным программам среднего общего образования в Приморском крае в 2015 году».</w:t>
      </w:r>
    </w:p>
    <w:p w:rsidR="00204E34" w:rsidRDefault="00204E34" w:rsidP="00F63B7A">
      <w:pPr>
        <w:spacing w:line="336" w:lineRule="auto"/>
      </w:pPr>
      <w:r>
        <w:t>1.2. Настоящая Схема закрепляет перечень, полномочия и функции субъектов, принимающих участие в подготовке и проведении государственной итоговой аттестации, определяет технологическую модель подготовки, проведения и анализа результатов ГИА на территории Арсеньевского городского округа, позволяющую достигать решений текущих управленческих задач.</w:t>
      </w:r>
    </w:p>
    <w:p w:rsidR="00204E34" w:rsidRDefault="00204E34" w:rsidP="00F63B7A">
      <w:pPr>
        <w:spacing w:line="336" w:lineRule="auto"/>
      </w:pPr>
      <w:r>
        <w:t>1.3. Стратегическое планирование, организацию и нормативно-правовое сопровождение деятельности всех заинтересованных субъектов осуществляет управление образования администрации Арсеньевского городского округа.</w:t>
      </w:r>
    </w:p>
    <w:p w:rsidR="00204E34" w:rsidRDefault="00204E34" w:rsidP="00F63B7A">
      <w:pPr>
        <w:spacing w:line="336" w:lineRule="auto"/>
      </w:pPr>
      <w:r>
        <w:t>1.4.</w:t>
      </w:r>
      <w:r>
        <w:rPr>
          <w:lang w:val="en-US"/>
        </w:rPr>
        <w:t> </w:t>
      </w:r>
      <w:r>
        <w:t>ГИА проводится:</w:t>
      </w:r>
    </w:p>
    <w:p w:rsidR="00204E34" w:rsidRDefault="00204E34" w:rsidP="00F63B7A">
      <w:pPr>
        <w:spacing w:line="336" w:lineRule="auto"/>
      </w:pPr>
      <w:r>
        <w:t>в форме единого государственного экзамена (далее – ЕГЭ) –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 - 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 и допущенных в текущем году к ГИА;</w:t>
      </w:r>
    </w:p>
    <w:p w:rsidR="00204E34" w:rsidRDefault="00204E34" w:rsidP="00F63B7A">
      <w:pPr>
        <w:spacing w:line="336" w:lineRule="auto"/>
      </w:pPr>
      <w:r>
        <w:t>в форме государственного выпускного экзамена (далее – ГВЭ) с использованием тестов, тем, заданий, билетов –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получивших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образования, для обучающихся с ограниченными возможностями здоровья, обучающихся детей – инвалидов и инвалидов, освоивших образовательные программы среднего общего образования, для обучающихся, освоивших в 2014 и 2015 годах образовательные программы среднего общего образования в образовательных организациях, расположенных на территориях Республики Крым и города федерального значения Севастополя.</w:t>
      </w:r>
    </w:p>
    <w:p w:rsidR="00204E34" w:rsidRDefault="00204E34" w:rsidP="00F63B7A">
      <w:pPr>
        <w:spacing w:line="336" w:lineRule="auto"/>
      </w:pPr>
      <w:r>
        <w:t>1.5. Участниками ГИА являются:</w:t>
      </w:r>
    </w:p>
    <w:p w:rsidR="00204E34" w:rsidRDefault="00204E34" w:rsidP="00664E5F">
      <w:pPr>
        <w:spacing w:line="336" w:lineRule="auto"/>
      </w:pPr>
      <w:r>
        <w:t xml:space="preserve">обучающиеся, освоившие образовательные программы среднего общего образования, не имеющие академической задолженности, 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</w:t>
      </w:r>
    </w:p>
    <w:p w:rsidR="00204E34" w:rsidRDefault="00204E34" w:rsidP="00625BB0">
      <w:pPr>
        <w:spacing w:line="336" w:lineRule="auto"/>
        <w:ind w:firstLine="0"/>
      </w:pPr>
      <w:r>
        <w:t>предметам учебного плана за каждый год обучения по образовательной программе общего образования не ниже удовлетворительных) и допущенные к ГИА решением педагогического совета образовательной организации (далее – обучающиеся);</w:t>
      </w:r>
    </w:p>
    <w:p w:rsidR="00204E34" w:rsidRDefault="00204E34" w:rsidP="00F63B7A">
      <w:pPr>
        <w:spacing w:line="336" w:lineRule="auto"/>
      </w:pPr>
      <w:r>
        <w:t xml:space="preserve">обучающиеся, освоившие учебные предметы ранее. К ГИА допускаются обучающиеся </w:t>
      </w:r>
      <w:r>
        <w:rPr>
          <w:lang w:val="en-US"/>
        </w:rPr>
        <w:t>X</w:t>
      </w:r>
      <w:r>
        <w:t xml:space="preserve"> классов, имеющие годовые отметки не ниже удовлетворительных по всем учебным предметам учебного плана за предпоследний год обучения;</w:t>
      </w:r>
    </w:p>
    <w:p w:rsidR="00204E34" w:rsidRDefault="00204E34" w:rsidP="003446C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обучающиеся, освоившие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образования, в формах, установленных Порядком. Указанные обучающиеся допускаются к ГИА при условии получения ими отметок не ниже удовлетворительных на промежуточной аттестации, в том числе за итоговое сочинение (изложение);</w:t>
      </w:r>
    </w:p>
    <w:p w:rsidR="00204E34" w:rsidRPr="00402B68" w:rsidRDefault="00204E34" w:rsidP="00402B6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года), а также граждане, имеющие среднее общее образование, полученное в иностранных образовательных организациях (далее - выпускники прошлых лет), также сдают ЕГЭ, в том числе при наличии у них действующих результатов ЕГЭ прошлых лет.</w:t>
      </w:r>
    </w:p>
    <w:p w:rsidR="00204E34" w:rsidRDefault="00204E34" w:rsidP="00F63B7A">
      <w:pPr>
        <w:spacing w:line="336" w:lineRule="auto"/>
      </w:pPr>
      <w:r>
        <w:t>1.6. Организационно</w:t>
      </w:r>
      <w:r w:rsidRPr="00960757">
        <w:t>-</w:t>
      </w:r>
      <w:r>
        <w:t>территориальная схема проведения</w:t>
      </w:r>
      <w:r w:rsidRPr="004156BA">
        <w:t xml:space="preserve"> </w:t>
      </w:r>
      <w:r>
        <w:t>ГИА на территории Арсеньевского городского округа ежегодно утверждается постановлением администрации Арсеньевского городского округа.</w:t>
      </w:r>
    </w:p>
    <w:p w:rsidR="00204E34" w:rsidRDefault="00204E34" w:rsidP="00F63B7A">
      <w:pPr>
        <w:spacing w:line="336" w:lineRule="auto"/>
      </w:pPr>
    </w:p>
    <w:p w:rsidR="00204E34" w:rsidRDefault="00204E34" w:rsidP="00F63B7A">
      <w:pPr>
        <w:spacing w:line="336" w:lineRule="auto"/>
      </w:pPr>
    </w:p>
    <w:p w:rsidR="00204E34" w:rsidRPr="006A0EB0" w:rsidRDefault="00204E34" w:rsidP="00D23C5E">
      <w:pPr>
        <w:spacing w:line="336" w:lineRule="auto"/>
        <w:jc w:val="center"/>
        <w:rPr>
          <w:b/>
        </w:rPr>
      </w:pPr>
      <w:r>
        <w:rPr>
          <w:b/>
        </w:rPr>
        <w:t>2. </w:t>
      </w:r>
      <w:r w:rsidRPr="006A0EB0">
        <w:rPr>
          <w:b/>
        </w:rPr>
        <w:t>Организационные структуры</w:t>
      </w:r>
    </w:p>
    <w:p w:rsidR="00204E34" w:rsidRDefault="00204E34" w:rsidP="00F63B7A">
      <w:pPr>
        <w:spacing w:line="336" w:lineRule="auto"/>
      </w:pPr>
      <w:r>
        <w:t>2.</w:t>
      </w:r>
      <w:r w:rsidRPr="006A0EB0">
        <w:t>1. Для организации</w:t>
      </w:r>
      <w:r>
        <w:t xml:space="preserve"> проведения ГИА на территории Арсеньевского городского округа при участии:</w:t>
      </w:r>
    </w:p>
    <w:p w:rsidR="00204E34" w:rsidRDefault="00204E34" w:rsidP="00F63B7A">
      <w:pPr>
        <w:spacing w:line="336" w:lineRule="auto"/>
      </w:pPr>
      <w:r>
        <w:t>- управления образования администрации Арсеньевского городского округа;</w:t>
      </w:r>
    </w:p>
    <w:p w:rsidR="00204E34" w:rsidRDefault="00204E34" w:rsidP="00F63B7A">
      <w:pPr>
        <w:spacing w:line="336" w:lineRule="auto"/>
      </w:pPr>
      <w:r>
        <w:t>- образовательных организаций</w:t>
      </w:r>
      <w:r w:rsidRPr="00A705C3">
        <w:t>,</w:t>
      </w:r>
      <w:r w:rsidRPr="00A42144">
        <w:t xml:space="preserve"> </w:t>
      </w:r>
      <w:r>
        <w:t>осуществляющих образовательную деятельность по имеющих государственную аккредитацию образовательной программе среднего общего образования, в формах, устанавливаемых соответствующим Порядком;</w:t>
      </w:r>
    </w:p>
    <w:p w:rsidR="00204E34" w:rsidRDefault="00204E34" w:rsidP="00F63B7A">
      <w:pPr>
        <w:spacing w:line="336" w:lineRule="auto"/>
      </w:pPr>
      <w:r>
        <w:t>формируются следующие организационные структуры:</w:t>
      </w:r>
    </w:p>
    <w:p w:rsidR="00204E34" w:rsidRDefault="00204E34" w:rsidP="00F63B7A">
      <w:pPr>
        <w:spacing w:line="336" w:lineRule="auto"/>
      </w:pPr>
      <w:r>
        <w:t>1) управление образования администрации Арсеньевского городского округа (далее – Управление);</w:t>
      </w:r>
    </w:p>
    <w:p w:rsidR="00204E34" w:rsidRDefault="00204E34" w:rsidP="00F63B7A">
      <w:pPr>
        <w:spacing w:line="336" w:lineRule="auto"/>
      </w:pPr>
      <w:r>
        <w:t>2) пункты проведения экзаменов (далее – ППЭ);</w:t>
      </w:r>
    </w:p>
    <w:p w:rsidR="00204E34" w:rsidRDefault="00204E34" w:rsidP="00F63B7A">
      <w:pPr>
        <w:spacing w:line="336" w:lineRule="auto"/>
      </w:pPr>
      <w:r>
        <w:t>3) состав общественных наблюдателей за проведением ЕГЭ на территории Арсеньевского городского округа.</w:t>
      </w:r>
    </w:p>
    <w:p w:rsidR="00204E34" w:rsidRDefault="00204E34" w:rsidP="00F63B7A">
      <w:pPr>
        <w:spacing w:line="336" w:lineRule="auto"/>
      </w:pPr>
      <w:r>
        <w:t>2.2. Управление:</w:t>
      </w:r>
    </w:p>
    <w:p w:rsidR="00204E34" w:rsidRDefault="00204E34" w:rsidP="00F63B7A">
      <w:pPr>
        <w:spacing w:line="336" w:lineRule="auto"/>
      </w:pPr>
      <w:r>
        <w:t>обеспечивает подготовку и отбор специалистов, привлекаемых к проведению ГИА в соответствии с требованиями Порядка;</w:t>
      </w:r>
    </w:p>
    <w:p w:rsidR="00204E34" w:rsidRDefault="00204E34" w:rsidP="00F63B7A">
      <w:pPr>
        <w:spacing w:line="336" w:lineRule="auto"/>
      </w:pPr>
      <w:r>
        <w:t>по согласованию с департаментом образования и науки Приморского края определяет места регистрации на сдачу ЕГЭ, места расположения пунктов проведения экзаменов и распределение между ними обучающихся и выпускников прошлых лет, составы руководителей и организаторов ППЭ, технических специалистов и ассистентов для лиц, с ограниченными возможностями здоровья;</w:t>
      </w:r>
    </w:p>
    <w:p w:rsidR="00204E34" w:rsidRDefault="00204E34" w:rsidP="00F63B7A">
      <w:pPr>
        <w:spacing w:line="336" w:lineRule="auto"/>
      </w:pPr>
      <w:r>
        <w:t>обеспечивают информационную безопасность при хранении, использовании и передаче экзаменационных материалов, в том числе определяют места хранения экзаменационных материалов, лиц, имеющих к ним доступ, принимают меры по защите контрольно-измерительных материалов (далее – КИМ) от разглашения содержащейся в них информации;</w:t>
      </w:r>
    </w:p>
    <w:p w:rsidR="00204E34" w:rsidRDefault="00204E34" w:rsidP="00F63B7A">
      <w:pPr>
        <w:spacing w:line="336" w:lineRule="auto"/>
      </w:pPr>
      <w:r>
        <w:t>организует формирование и ведение региональных информационных систем обеспечения проведения ГИА обучающихся, освоивших основные образовательные программы среднего общего образования и внесение сведений в федеральную информационную систему в порядке, устанавливаемом Правительством Российской Федерации;</w:t>
      </w:r>
    </w:p>
    <w:p w:rsidR="00204E34" w:rsidRDefault="00204E34" w:rsidP="00BA0A9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 xml:space="preserve">организуют информирование обучающихся и их родителей </w:t>
      </w:r>
      <w:hyperlink r:id="rId14" w:history="1">
        <w:r w:rsidRPr="00BA0A9E">
          <w:rPr>
            <w:rFonts w:cs="Calibri"/>
          </w:rPr>
          <w:t>(законных представителей)</w:t>
        </w:r>
      </w:hyperlink>
      <w:r w:rsidRPr="00BA0A9E">
        <w:rPr>
          <w:rFonts w:cs="Calibri"/>
        </w:rPr>
        <w:t>, выпускников прошлых лет по вопросам организации и проведения ГИА через организации, осуществляющие образо</w:t>
      </w:r>
      <w:r>
        <w:rPr>
          <w:rFonts w:cs="Calibri"/>
        </w:rPr>
        <w:t>вательную деятельность, а также путем взаимодействия со средствами массовой информации, организации работы телефонов «горячей линии» и ведения раздела на сайте Управления.</w:t>
      </w:r>
    </w:p>
    <w:p w:rsidR="00204E34" w:rsidRDefault="00204E34" w:rsidP="00BA0A9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обеспечивают проведение ГИА в ППЭ в соответствии с требованиями Порядка;</w:t>
      </w:r>
    </w:p>
    <w:p w:rsidR="00204E34" w:rsidRDefault="00204E34" w:rsidP="00BA0A9E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обеспечивают ознакомление обучающихся и выпускников прошлых лет с результатами ГИА по всем учебным предметам в устанавливаемые Порядком сроки;</w:t>
      </w:r>
    </w:p>
    <w:p w:rsidR="00204E34" w:rsidRDefault="00204E34" w:rsidP="00F63B7A">
      <w:pPr>
        <w:spacing w:line="336" w:lineRule="auto"/>
      </w:pPr>
      <w:r>
        <w:t>2.3. Для проведения ГИА на базе образовательных организаций Арсеньевского городского округа создаются ППЭ, которые осуществляют свою деятельность в соответствии с Порядком.</w:t>
      </w:r>
    </w:p>
    <w:p w:rsidR="00204E34" w:rsidRDefault="00204E34" w:rsidP="00F63B7A">
      <w:pPr>
        <w:spacing w:line="336" w:lineRule="auto"/>
      </w:pPr>
      <w:r>
        <w:t>На территории Арсеньевского городского округа ППЭ формируются:</w:t>
      </w:r>
    </w:p>
    <w:p w:rsidR="00204E34" w:rsidRDefault="00204E34" w:rsidP="00F63B7A">
      <w:pPr>
        <w:spacing w:line="336" w:lineRule="auto"/>
      </w:pPr>
      <w:r>
        <w:t>в основной период (май – июнь) – с количеством участников ЕГЭ в ППЭ не менее 15;</w:t>
      </w:r>
    </w:p>
    <w:p w:rsidR="00204E34" w:rsidRDefault="00204E34" w:rsidP="00F63B7A">
      <w:pPr>
        <w:spacing w:line="336" w:lineRule="auto"/>
      </w:pPr>
      <w:r>
        <w:t>Для проведения ГВЭ формирование ППЭ осуществляется с учетом особенностей психофизического развития, индивидуальных возможностей и состояния здоровья обучающихся с ограниченными возможностями здоровья или являющихся детьми-инвалидами или инвалидами.</w:t>
      </w:r>
    </w:p>
    <w:p w:rsidR="00204E34" w:rsidRDefault="00204E34" w:rsidP="00D76385">
      <w:pPr>
        <w:spacing w:line="336" w:lineRule="auto"/>
      </w:pPr>
      <w:r>
        <w:t xml:space="preserve">Руководители ППЭ проводят инструктаж организаторов ППЭ не позднее, чем за день до экзамена, на котором организаторы предупреждаются об ответственности за неукоснительное исполнение требований Порядка. </w:t>
      </w:r>
    </w:p>
    <w:p w:rsidR="00204E34" w:rsidRDefault="00204E34" w:rsidP="00D76385">
      <w:pPr>
        <w:spacing w:line="336" w:lineRule="auto"/>
        <w:ind w:firstLine="708"/>
      </w:pPr>
      <w:r>
        <w:t xml:space="preserve">Регистрационные листы инструктажа хранятся до 01 сентября текущего года в ППЭ. </w:t>
      </w:r>
    </w:p>
    <w:p w:rsidR="00204E34" w:rsidRDefault="00204E34" w:rsidP="00764C34">
      <w:pPr>
        <w:spacing w:line="336" w:lineRule="auto"/>
      </w:pPr>
      <w:r>
        <w:t>Организаторы, не прошедшие инструктаж, к проведению ГИА не допускаются.</w:t>
      </w:r>
    </w:p>
    <w:p w:rsidR="00204E34" w:rsidRDefault="00204E34" w:rsidP="00F63B7A">
      <w:pPr>
        <w:spacing w:line="336" w:lineRule="auto"/>
      </w:pPr>
      <w:r>
        <w:t>2.4. В целях организации контроля за ходом проведения ГИА на территории Арсеньевского городского округа организуется система общественного наблюдения.</w:t>
      </w:r>
    </w:p>
    <w:p w:rsidR="00204E34" w:rsidRDefault="00204E34" w:rsidP="00F63B7A">
      <w:pPr>
        <w:spacing w:line="336" w:lineRule="auto"/>
      </w:pPr>
      <w:r>
        <w:t xml:space="preserve">Порядок аккредитации определяется Положением об аккредитации граждан в качестве общественных наблюдателей при проведении ГИА, утвержденным департаментом образования и науки Приморского края. </w:t>
      </w:r>
    </w:p>
    <w:p w:rsidR="00204E34" w:rsidRDefault="00204E34" w:rsidP="00F63B7A">
      <w:pPr>
        <w:spacing w:line="336" w:lineRule="auto"/>
      </w:pPr>
      <w:r>
        <w:t>Допуск общественных наблюдателей в ППЭ осуществляется только при наличии у них документа, удостоверяющего личность, и удостоверения общественного наблюдателя.</w:t>
      </w:r>
    </w:p>
    <w:p w:rsidR="00204E34" w:rsidRDefault="00204E34" w:rsidP="00F63B7A">
      <w:pPr>
        <w:spacing w:line="336" w:lineRule="auto"/>
      </w:pPr>
      <w:r>
        <w:t>2.5. Для участия в ГИА лица, указанные в пункте 1.5. Схемы, подают заявление с указанием формы сдачи ГИА и перечня учебных предметов, по которым планируют сдавать ГИА в текущем году, в места регистрации для участия в ГИА в сроки, определенные Минобрнауки России.</w:t>
      </w:r>
    </w:p>
    <w:p w:rsidR="00204E34" w:rsidRDefault="00204E34" w:rsidP="00F63B7A">
      <w:pPr>
        <w:spacing w:line="336" w:lineRule="auto"/>
      </w:pPr>
      <w:r>
        <w:t>Обучающиеся подают заявление на участие в ГИА в образовательные организации, в которых они осваивали образовательные программы среднего общего образования или в образовательную организацию, в которую зачислены экстерном для прохождения ГИА.</w:t>
      </w:r>
    </w:p>
    <w:p w:rsidR="00204E34" w:rsidRDefault="00204E34" w:rsidP="00F63B7A">
      <w:pPr>
        <w:spacing w:line="336" w:lineRule="auto"/>
      </w:pPr>
      <w:r>
        <w:t>Выпускники прошлых лет подают заявление на сдачу ЕГЭ в управление. Выпускники прошлых лет, не прошедшие ГИА и не получившие документ государственного образца о среднем общем образовании, подают заявление для участия в ГИА в образовательные организации, в которых они были допущены в установленном порядке к ГИА.</w:t>
      </w:r>
    </w:p>
    <w:p w:rsidR="00204E34" w:rsidRDefault="00204E34" w:rsidP="00F63B7A">
      <w:pPr>
        <w:spacing w:line="336" w:lineRule="auto"/>
      </w:pPr>
      <w:r>
        <w:t>2.6. Организационное и технологическое обеспечение проведения ГИА в ППЭ осуществляет член ГЭК, назначенный  приказом департамента образования и науки Приморского края.</w:t>
      </w:r>
    </w:p>
    <w:p w:rsidR="00204E34" w:rsidRDefault="00204E34" w:rsidP="00F63B7A">
      <w:pPr>
        <w:spacing w:line="336" w:lineRule="auto"/>
      </w:pPr>
      <w:r>
        <w:t>2.6.1. Член ГЭК в ППЭ:</w:t>
      </w:r>
    </w:p>
    <w:p w:rsidR="00204E34" w:rsidRDefault="00204E34" w:rsidP="00F63B7A">
      <w:pPr>
        <w:spacing w:line="336" w:lineRule="auto"/>
      </w:pPr>
      <w:r>
        <w:t>предоставляет в Региональный центр обработки информации (далее – РЦОИ) необходимые отчеты;</w:t>
      </w:r>
    </w:p>
    <w:p w:rsidR="00204E34" w:rsidRDefault="00204E34" w:rsidP="00F63B7A">
      <w:pPr>
        <w:spacing w:line="336" w:lineRule="auto"/>
      </w:pPr>
      <w:r>
        <w:t>осуществляет доставку экзаменационных материалов из Управления Спецсвязи перед экзаменами или осуществляют печать КИМ в аудитории, в РЦОИ - после проведения экзамена;</w:t>
      </w:r>
    </w:p>
    <w:p w:rsidR="00204E34" w:rsidRDefault="00204E34" w:rsidP="00F63B7A">
      <w:pPr>
        <w:spacing w:line="336" w:lineRule="auto"/>
      </w:pPr>
      <w:r>
        <w:t xml:space="preserve">несет ответственность за сохранность экзаменационных материалов и обеспечение режима информационной безопасности. </w:t>
      </w:r>
    </w:p>
    <w:p w:rsidR="00204E34" w:rsidRDefault="00204E34" w:rsidP="00F63B7A">
      <w:pPr>
        <w:spacing w:line="336" w:lineRule="auto"/>
      </w:pPr>
      <w:r>
        <w:t>2.6.2. Технический специалист в ППЭ, назначенный приказом департамента образования и науки Приморского края:</w:t>
      </w:r>
    </w:p>
    <w:p w:rsidR="00204E34" w:rsidRDefault="00204E34" w:rsidP="00F63B7A">
      <w:pPr>
        <w:spacing w:line="336" w:lineRule="auto"/>
      </w:pPr>
      <w:r>
        <w:t>осуществляет поддержку работоспособности сервера баз данных АИС «Параграф», АИС «Экзамен»;</w:t>
      </w:r>
    </w:p>
    <w:p w:rsidR="00204E34" w:rsidRDefault="00204E34" w:rsidP="00F63B7A">
      <w:pPr>
        <w:spacing w:line="336" w:lineRule="auto"/>
      </w:pPr>
      <w:r>
        <w:t>осуществляет организационно-методическое и технологическое сопровождение работ по вводу информации об участниках ГИА, ППЭ, аудиторном фонде ППЭ, лицах, привлекаемых к проведению ГИА;</w:t>
      </w:r>
    </w:p>
    <w:p w:rsidR="00204E34" w:rsidRDefault="00204E34" w:rsidP="00F63B7A">
      <w:pPr>
        <w:spacing w:line="336" w:lineRule="auto"/>
      </w:pPr>
      <w:r>
        <w:t>формирует необходимые отчеты по запросу члена ГЭК или РЦОИ;</w:t>
      </w:r>
    </w:p>
    <w:p w:rsidR="00204E34" w:rsidRDefault="00204E34" w:rsidP="00F63B7A">
      <w:pPr>
        <w:spacing w:line="336" w:lineRule="auto"/>
      </w:pPr>
      <w:r>
        <w:t>обеспечивает работу технологического оборудования в ППЭ;</w:t>
      </w:r>
    </w:p>
    <w:p w:rsidR="00204E34" w:rsidRDefault="00204E34" w:rsidP="00F63B7A">
      <w:pPr>
        <w:spacing w:line="336" w:lineRule="auto"/>
      </w:pPr>
      <w:r>
        <w:t>осуществляет организационно-методическое и технологическое сопровождение проведения ЕГЭ в ППЭ, расположенных в подведомственных образовательных организациях.</w:t>
      </w:r>
    </w:p>
    <w:p w:rsidR="00204E34" w:rsidRDefault="00204E34" w:rsidP="00D23C5E">
      <w:pPr>
        <w:spacing w:line="336" w:lineRule="auto"/>
      </w:pPr>
    </w:p>
    <w:p w:rsidR="00204E34" w:rsidRDefault="00204E34" w:rsidP="00155B3C">
      <w:pPr>
        <w:spacing w:line="240" w:lineRule="auto"/>
        <w:jc w:val="center"/>
        <w:rPr>
          <w:b/>
        </w:rPr>
      </w:pPr>
      <w:r w:rsidRPr="0025368E">
        <w:rPr>
          <w:b/>
        </w:rPr>
        <w:t>3. Организация, информационно-технологическое и методическое обеспечение подготовки, проведения и анализа результатов ГИА</w:t>
      </w:r>
    </w:p>
    <w:p w:rsidR="00204E34" w:rsidRPr="0025368E" w:rsidRDefault="00204E34" w:rsidP="00D23C5E">
      <w:pPr>
        <w:spacing w:line="336" w:lineRule="auto"/>
        <w:jc w:val="center"/>
        <w:rPr>
          <w:b/>
        </w:rPr>
      </w:pPr>
    </w:p>
    <w:p w:rsidR="00204E34" w:rsidRDefault="00204E34" w:rsidP="00D76385">
      <w:pPr>
        <w:spacing w:line="336" w:lineRule="auto"/>
      </w:pPr>
      <w:r w:rsidRPr="00530C2E">
        <w:t xml:space="preserve">Организацию, информационно-технологическое и методическое обеспечение подготовки, проведения и анализа результатов ГИА </w:t>
      </w:r>
      <w:r>
        <w:t xml:space="preserve">на территории Арсеньевского городского округа </w:t>
      </w:r>
      <w:r w:rsidRPr="00530C2E">
        <w:t>осуществляют:</w:t>
      </w:r>
    </w:p>
    <w:p w:rsidR="00204E34" w:rsidRDefault="00204E34" w:rsidP="00F63B7A">
      <w:pPr>
        <w:spacing w:line="336" w:lineRule="auto"/>
      </w:pPr>
      <w:r>
        <w:t>- управление;</w:t>
      </w:r>
    </w:p>
    <w:p w:rsidR="00204E34" w:rsidRDefault="00204E34" w:rsidP="00D23C5E">
      <w:pPr>
        <w:spacing w:line="336" w:lineRule="auto"/>
      </w:pPr>
      <w:r>
        <w:t>- образовательные организации.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jc w:val="center"/>
        <w:rPr>
          <w:b/>
          <w:bCs/>
          <w:color w:val="000000"/>
          <w:szCs w:val="28"/>
        </w:rPr>
      </w:pPr>
    </w:p>
    <w:p w:rsidR="00204E34" w:rsidRPr="003B4383" w:rsidRDefault="00204E34" w:rsidP="003B4383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3B4383">
        <w:rPr>
          <w:bCs/>
          <w:color w:val="000000"/>
          <w:szCs w:val="28"/>
        </w:rPr>
        <w:t>3.1. Управление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определяет места расположения ППЭ;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определяет список лиц, привлекаемых к проведению ГИА на территории Арсеньевского городского округа;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направляет в департамент образования и науки Приморского края для утверждения кандидатуры членов ГЭК и технических специалистов в ППЭ;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организует работу по информированию выпускников, их родителей (законных представителей) о формах проведения ГИА, сроках и месте подачи заявлений об участии в ГИА, организации и проведении ГИА, в том числе по вопросам подачи и рассмотрения апелляций, о сборе сведений о лицах, участвующих в ГИА на добровольной основе, о порядке ознакомления с результатами ГИА;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обеспечивает условия для проведения ГИА в ППЭ, организованных в подведомственных образовательных организациях;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обеспечивает информационную безопасность при хранении, использовании и передаче экзаменационных материалов с момента получения в РЦОИ до выдачи 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их в день экзамена в ППЭ, принимают меры по защите КИМ от разглашения содержащейся в них информации;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представляет заявки в РЦОИ на обучение лиц, привлекаемых к проведению ЕГЭ;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представляет в департамент образования и науки Приморского края,  РЦОИ список членов ГЭК, список руководителей ППЭ для утверждения;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представляет список организаторов в аудитории и вне аудитории, список лиц, желающих присутствовать при проведении ГИА в качестве общественных наблюдателей, соответственно для утверждения и аккредитации Департаментом;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определяет транспортную схему доставки экзаменационных материалов от Управления Спецсвязи до ППЭ, от ППЭ до РЦОИ;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утверждает порядок хранения экзаменационных материалов в образовательный организациях (далее – ОО) и ППЭ до начала экзаменов;</w:t>
      </w:r>
    </w:p>
    <w:p w:rsidR="00204E34" w:rsidRDefault="00204E34" w:rsidP="00380163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обеспечивает специализированным аппаратно-программным комплексом для проведения печати КИМ в аудитории;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/>
          <w:bCs/>
          <w:color w:val="000000"/>
          <w:szCs w:val="28"/>
        </w:rPr>
      </w:pPr>
      <w:r>
        <w:rPr>
          <w:bCs/>
          <w:color w:val="000000"/>
          <w:szCs w:val="28"/>
        </w:rPr>
        <w:t>направляет официальные протоколы с результатами ГИА в места регистрации участников ЕГЭ в сроки, установленные Порядком.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проводит контроль готовности ППЭ к проведению ЕГЭ лицами, уполномоченными ГЭК;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предоставляет в ГЭК и РЦОИ акты готовности ППЭ к проведению ЕГЭ по установленной форме. </w:t>
      </w:r>
    </w:p>
    <w:p w:rsidR="00204E34" w:rsidRPr="00403483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403483">
        <w:rPr>
          <w:bCs/>
          <w:color w:val="000000"/>
          <w:szCs w:val="28"/>
        </w:rPr>
        <w:t>В период проведения ЕГЭ осуществля</w:t>
      </w:r>
      <w:r>
        <w:rPr>
          <w:bCs/>
          <w:color w:val="000000"/>
          <w:szCs w:val="28"/>
        </w:rPr>
        <w:t>е</w:t>
      </w:r>
      <w:r w:rsidRPr="00403483">
        <w:rPr>
          <w:bCs/>
          <w:color w:val="000000"/>
          <w:szCs w:val="28"/>
        </w:rPr>
        <w:t>т: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командирование: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членов ГЭК в РЦОИ для получения и сдачи экзаменационных материалов для проведения ЕГЭ в соответствии с выбранной схемой;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членов предметных комиссий (далее – ПК) для проверки открытой части С в сроки, установленные департаментом образования;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организацию и обеспечение:</w:t>
      </w:r>
    </w:p>
    <w:p w:rsidR="00204E34" w:rsidRPr="00DB39D6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доставки и сопровождения участников ЕГЭ к ППЭ, при необходимости финансирование проживания и питания выпускников, прибывших из других населенных пунктов;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соблюдения прав учащихся при проведении ЕГЭ;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безопасности условий проведения ЕГЭ;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соблюдения технологических условий проведения ЕГЭ; </w:t>
      </w:r>
    </w:p>
    <w:p w:rsidR="00204E34" w:rsidRDefault="00204E34" w:rsidP="00F63B7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получения экзаменационных материалов для проведения ЕГЭ в порядке, установленном департаментом образования.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</w:p>
    <w:p w:rsidR="00204E34" w:rsidRPr="003B4383" w:rsidRDefault="00204E34" w:rsidP="003B4383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3B4383">
        <w:rPr>
          <w:bCs/>
          <w:color w:val="000000"/>
          <w:szCs w:val="28"/>
        </w:rPr>
        <w:t>3.2. Образовательные организации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8F263B">
        <w:rPr>
          <w:bCs/>
          <w:color w:val="000000"/>
          <w:szCs w:val="28"/>
        </w:rPr>
        <w:t>издают распорядительные акты</w:t>
      </w:r>
      <w:r>
        <w:rPr>
          <w:bCs/>
          <w:color w:val="000000"/>
          <w:szCs w:val="28"/>
        </w:rPr>
        <w:t xml:space="preserve"> по организации и проведению ГИА;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направляют распорядительным актом своих работников в составы ГЭК, ПК, конфликтных комиссий (далее – КК), а также в составы руководителей и организаторов ППЭ, технических специалистов и ассистентов для лиц с ограниченными возможностями здоровья или являющихся детьми-инвалидами;</w:t>
      </w:r>
    </w:p>
    <w:p w:rsidR="00204E34" w:rsidRDefault="00204E34" w:rsidP="003572CA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информируют под роспись обучающихся и их родителей (законных представителей) о порядке, местах и сроках проведения ГИА, в том числе об основаниях для удаления с экзамена, изменения или аннулирования результатов ГИА, о ведении в ППЭ видеозаписи, результатах ГИА и порядке подачи и рассмотрения апелляций;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срок не позднее чем за две недели до начала ГИА выдают обучающимся, участвующим в ГИА, листовки с блок-схемами, которые определяют процедуру проведения ГИА и предупреждают о возможных последствиях при нарушении Порядка;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осуществляют прием заявлений обучающихся на участие в ГИА;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осуществляют сбор данных об участниках ГИА, лицах, привлекаемых к проведению ГИА. Своевременно передают информацию в РЦОИ в сроки, установленные уполномоченной организацией. Освобождают от основной работы педагогических работников, привлекаемых к организации и проведению ГИА в соответствии с действующим законодательством;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закрепляют сопровождающих лиц (из числа педагогических работников, не обучающих предмету, по которому проводится экзамен) для участников ЕГЭ;</w:t>
      </w:r>
    </w:p>
    <w:p w:rsidR="00204E34" w:rsidRPr="008F263B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передают незамедлительно апелляцию о несогласии с выставленными баллами, поданную участником ГИА, в КК.</w:t>
      </w:r>
    </w:p>
    <w:p w:rsidR="00204E34" w:rsidRPr="00F63B7A" w:rsidRDefault="00204E34" w:rsidP="00D23C5E">
      <w:pPr>
        <w:autoSpaceDE w:val="0"/>
        <w:autoSpaceDN w:val="0"/>
        <w:adjustRightInd w:val="0"/>
        <w:spacing w:line="336" w:lineRule="auto"/>
        <w:jc w:val="center"/>
        <w:rPr>
          <w:bCs/>
          <w:color w:val="000000"/>
          <w:szCs w:val="28"/>
        </w:rPr>
      </w:pPr>
    </w:p>
    <w:p w:rsidR="00204E34" w:rsidRDefault="00204E34" w:rsidP="00D23C5E">
      <w:pPr>
        <w:autoSpaceDE w:val="0"/>
        <w:autoSpaceDN w:val="0"/>
        <w:adjustRightInd w:val="0"/>
        <w:spacing w:line="336" w:lineRule="auto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4. Пункт проведения экзаменов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осуществляет подготовку помещений для проведения ЕГЭ;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получает оперативную информацию, поступающую из РЦОИ;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предоставляет информацию в РЦОИ о ходе подготовки к ЕГЭ;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направляет сотрудников ППЭ на семинары и инструктаж по вопросам проведения ЕГЭ;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информирует выпускников о порядке их явки в ППЭ.</w:t>
      </w:r>
    </w:p>
    <w:p w:rsidR="00204E34" w:rsidRPr="002712A6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2712A6">
        <w:rPr>
          <w:bCs/>
          <w:color w:val="000000"/>
          <w:szCs w:val="28"/>
        </w:rPr>
        <w:t>Во время проведения ЕГЭ обеспечивает соблюдение требований к проведению ЕГЭ: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законность допуска в помещения ППЭ;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соблюдение процедур приемки и сдачи документов ЕГЭ;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надлежащее хранение материалов ЕГЭ;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соблюдение процедур проведения ЕГЭ и подачи апелляций по процедуре;</w:t>
      </w:r>
    </w:p>
    <w:p w:rsidR="00204E34" w:rsidRPr="00E602F0" w:rsidRDefault="00204E34" w:rsidP="00E602F0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контроль за порядком в помещениях ППЭ.</w:t>
      </w:r>
    </w:p>
    <w:p w:rsidR="00204E34" w:rsidRPr="007A3CE1" w:rsidRDefault="00204E34" w:rsidP="00D23C5E">
      <w:pPr>
        <w:autoSpaceDE w:val="0"/>
        <w:autoSpaceDN w:val="0"/>
        <w:adjustRightInd w:val="0"/>
        <w:spacing w:line="336" w:lineRule="auto"/>
        <w:jc w:val="center"/>
        <w:rPr>
          <w:b/>
          <w:bCs/>
          <w:color w:val="000000"/>
          <w:szCs w:val="28"/>
        </w:rPr>
      </w:pPr>
    </w:p>
    <w:p w:rsidR="00204E34" w:rsidRDefault="00204E34" w:rsidP="00D23C5E">
      <w:pPr>
        <w:autoSpaceDE w:val="0"/>
        <w:autoSpaceDN w:val="0"/>
        <w:adjustRightInd w:val="0"/>
        <w:spacing w:line="336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5. Общественные наблюдатели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5.1. Институт общественных наблюдателей за проведением ЕГЭ на территории Арсеньевского городского округа создается для обеспечения информирования общественности о ходе проведения ЕГЭ и осуществления общественного наблюдения (контроля) за проведением ЕГЭ.</w:t>
      </w:r>
    </w:p>
    <w:p w:rsidR="00204E34" w:rsidRPr="00226AB7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226AB7">
        <w:rPr>
          <w:bCs/>
          <w:color w:val="000000"/>
          <w:szCs w:val="28"/>
        </w:rPr>
        <w:t>В качестве общественных наблюдателей могут быть аккредитованы представители: средств массовой информа</w:t>
      </w:r>
      <w:r>
        <w:rPr>
          <w:bCs/>
          <w:color w:val="000000"/>
          <w:szCs w:val="28"/>
        </w:rPr>
        <w:t xml:space="preserve">ции; родительских комитетов </w:t>
      </w:r>
      <w:r w:rsidRPr="00226AB7">
        <w:rPr>
          <w:bCs/>
          <w:color w:val="000000"/>
          <w:szCs w:val="28"/>
        </w:rPr>
        <w:t xml:space="preserve">образовательных </w:t>
      </w:r>
      <w:r>
        <w:rPr>
          <w:bCs/>
          <w:color w:val="000000"/>
          <w:szCs w:val="28"/>
        </w:rPr>
        <w:t>организаций</w:t>
      </w:r>
      <w:r w:rsidRPr="00226AB7">
        <w:rPr>
          <w:bCs/>
          <w:color w:val="000000"/>
          <w:szCs w:val="28"/>
        </w:rPr>
        <w:t>; общественных объединений и организаций; государственных органов законодательной и исполнительной власти. Общественными наблюдателями не могут быть работники органов, осуществляющих управление в сфере образования и работники образовательных</w:t>
      </w:r>
      <w:r>
        <w:rPr>
          <w:bCs/>
          <w:color w:val="000000"/>
          <w:szCs w:val="28"/>
        </w:rPr>
        <w:t xml:space="preserve"> организаций</w:t>
      </w:r>
      <w:r w:rsidRPr="00226AB7">
        <w:rPr>
          <w:bCs/>
          <w:color w:val="000000"/>
          <w:szCs w:val="28"/>
        </w:rPr>
        <w:t>.</w:t>
      </w:r>
    </w:p>
    <w:p w:rsidR="00204E34" w:rsidRPr="006D28B1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</w:t>
      </w:r>
      <w:r w:rsidRPr="006D28B1">
        <w:rPr>
          <w:bCs/>
          <w:color w:val="000000"/>
          <w:szCs w:val="28"/>
        </w:rPr>
        <w:t>.2. В сроки проведения ЕГЭ лица, аккредитованные в качестве общественных наблюдателей в ППЭ:</w:t>
      </w:r>
    </w:p>
    <w:p w:rsidR="00204E34" w:rsidRPr="00B20E71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B20E71">
        <w:rPr>
          <w:bCs/>
          <w:color w:val="000000"/>
          <w:szCs w:val="28"/>
        </w:rPr>
        <w:t>осуществляют контроль за соблюдением процедуры проведения ЕГЭ;</w:t>
      </w:r>
    </w:p>
    <w:p w:rsidR="00204E34" w:rsidRPr="00B20E71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B20E71">
        <w:rPr>
          <w:bCs/>
          <w:color w:val="000000"/>
          <w:szCs w:val="28"/>
        </w:rPr>
        <w:t>обеспечивают:</w:t>
      </w:r>
    </w:p>
    <w:p w:rsidR="00204E34" w:rsidRPr="00226AB7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226AB7">
        <w:rPr>
          <w:bCs/>
          <w:color w:val="000000"/>
          <w:szCs w:val="28"/>
        </w:rPr>
        <w:t>информирование председателя ГЭК, руководителя ППЭ о результатах наблюдения;</w:t>
      </w:r>
    </w:p>
    <w:p w:rsidR="00204E34" w:rsidRPr="00226AB7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226AB7">
        <w:rPr>
          <w:bCs/>
          <w:color w:val="000000"/>
          <w:szCs w:val="28"/>
        </w:rPr>
        <w:t>подготовку предложений по процедуре проведения ЕГЭ в письменной форме;</w:t>
      </w:r>
    </w:p>
    <w:p w:rsidR="00204E34" w:rsidRPr="00226AB7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226AB7">
        <w:rPr>
          <w:bCs/>
          <w:color w:val="000000"/>
          <w:szCs w:val="28"/>
        </w:rPr>
        <w:t>оформление</w:t>
      </w:r>
      <w:r>
        <w:rPr>
          <w:bCs/>
          <w:color w:val="000000"/>
          <w:szCs w:val="28"/>
        </w:rPr>
        <w:t xml:space="preserve"> соответствующей формы</w:t>
      </w:r>
      <w:r w:rsidRPr="00226AB7">
        <w:rPr>
          <w:bCs/>
          <w:color w:val="000000"/>
          <w:szCs w:val="28"/>
        </w:rPr>
        <w:t>;</w:t>
      </w:r>
    </w:p>
    <w:p w:rsidR="00204E34" w:rsidRPr="00B20E71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226AB7">
        <w:rPr>
          <w:bCs/>
          <w:color w:val="000000"/>
          <w:szCs w:val="28"/>
        </w:rPr>
        <w:t>направл</w:t>
      </w:r>
      <w:r>
        <w:rPr>
          <w:bCs/>
          <w:color w:val="000000"/>
          <w:szCs w:val="28"/>
        </w:rPr>
        <w:t>ение (при наличии замечаний) в Управление</w:t>
      </w:r>
      <w:r w:rsidRPr="00226AB7">
        <w:rPr>
          <w:bCs/>
          <w:color w:val="000000"/>
          <w:szCs w:val="28"/>
        </w:rPr>
        <w:t xml:space="preserve"> сообщения о замеченных нарушениях в организации проведения ЕГЭ в ППЭ в письменной форме в день проведения ЕГЭ по общеобразовательному предмету;</w:t>
      </w:r>
    </w:p>
    <w:p w:rsidR="00204E34" w:rsidRPr="00226AB7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B20E71">
        <w:rPr>
          <w:bCs/>
          <w:color w:val="000000"/>
          <w:szCs w:val="28"/>
        </w:rPr>
        <w:t>присутствуют</w:t>
      </w:r>
      <w:r w:rsidRPr="00226AB7"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в аудиториях ППЭ при</w:t>
      </w:r>
      <w:r w:rsidRPr="00226AB7">
        <w:rPr>
          <w:bCs/>
          <w:color w:val="000000"/>
          <w:szCs w:val="28"/>
        </w:rPr>
        <w:t xml:space="preserve"> размещении экзаменующихся в аудитории, процедуре вскрытия пакетов с </w:t>
      </w:r>
      <w:r>
        <w:rPr>
          <w:bCs/>
          <w:color w:val="000000"/>
          <w:szCs w:val="28"/>
        </w:rPr>
        <w:t>КИМ и распечатки КИМ в аудитории</w:t>
      </w:r>
      <w:r w:rsidRPr="00226AB7">
        <w:rPr>
          <w:bCs/>
          <w:color w:val="000000"/>
          <w:szCs w:val="28"/>
        </w:rPr>
        <w:t>, инструктаже экзаменующихся по процедуре проведения экзамена, заполнении экзаменующимися бланков ответов, упаковке и отправке организаторами ППЭ пакетов с заполненными бланками ответов в РЦОИ;</w:t>
      </w:r>
    </w:p>
    <w:p w:rsidR="00204E34" w:rsidRPr="007079D9" w:rsidRDefault="00204E34" w:rsidP="007079D9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 w:rsidRPr="00B20E71">
        <w:rPr>
          <w:bCs/>
          <w:color w:val="000000"/>
          <w:szCs w:val="28"/>
        </w:rPr>
        <w:t>участвуют</w:t>
      </w:r>
      <w:r w:rsidRPr="00226AB7">
        <w:rPr>
          <w:b/>
          <w:bCs/>
          <w:color w:val="000000"/>
          <w:szCs w:val="28"/>
        </w:rPr>
        <w:t xml:space="preserve"> </w:t>
      </w:r>
      <w:r w:rsidRPr="00226AB7">
        <w:rPr>
          <w:bCs/>
          <w:color w:val="000000"/>
          <w:szCs w:val="28"/>
        </w:rPr>
        <w:t>в служебном расследовании фактов, изложенных экзаменующимися в апелляции по процедуре проведения ЕГЭ в ППЭ (в день проведения ЕГЭ по общеобразовательному</w:t>
      </w:r>
      <w:r>
        <w:rPr>
          <w:bCs/>
          <w:color w:val="000000"/>
          <w:szCs w:val="28"/>
        </w:rPr>
        <w:t xml:space="preserve"> предмету), в случае их наличия</w:t>
      </w:r>
      <w:r w:rsidRPr="00226AB7">
        <w:rPr>
          <w:bCs/>
          <w:color w:val="000000"/>
          <w:szCs w:val="28"/>
        </w:rPr>
        <w:t xml:space="preserve">, а также в работе </w:t>
      </w:r>
      <w:r>
        <w:rPr>
          <w:bCs/>
          <w:color w:val="000000"/>
          <w:szCs w:val="28"/>
        </w:rPr>
        <w:t>КК</w:t>
      </w:r>
      <w:r w:rsidRPr="00226AB7">
        <w:rPr>
          <w:bCs/>
          <w:color w:val="000000"/>
          <w:szCs w:val="28"/>
        </w:rPr>
        <w:t xml:space="preserve"> Приморского края.</w:t>
      </w:r>
    </w:p>
    <w:p w:rsidR="00204E34" w:rsidRDefault="00204E34" w:rsidP="00E602F0">
      <w:pPr>
        <w:tabs>
          <w:tab w:val="left" w:pos="0"/>
        </w:tabs>
        <w:autoSpaceDE w:val="0"/>
        <w:autoSpaceDN w:val="0"/>
        <w:adjustRightInd w:val="0"/>
        <w:spacing w:line="336" w:lineRule="auto"/>
        <w:jc w:val="center"/>
        <w:rPr>
          <w:b/>
          <w:bCs/>
          <w:color w:val="000000"/>
          <w:szCs w:val="28"/>
        </w:rPr>
      </w:pPr>
    </w:p>
    <w:p w:rsidR="00204E34" w:rsidRPr="00C37A43" w:rsidRDefault="00204E34" w:rsidP="00E602F0">
      <w:pPr>
        <w:tabs>
          <w:tab w:val="left" w:pos="0"/>
        </w:tabs>
        <w:autoSpaceDE w:val="0"/>
        <w:autoSpaceDN w:val="0"/>
        <w:adjustRightInd w:val="0"/>
        <w:spacing w:line="336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6</w:t>
      </w:r>
      <w:r w:rsidRPr="00C37A43">
        <w:rPr>
          <w:b/>
          <w:bCs/>
          <w:color w:val="000000"/>
          <w:szCs w:val="28"/>
        </w:rPr>
        <w:t>. Информирование граждан</w:t>
      </w:r>
    </w:p>
    <w:p w:rsidR="00204E34" w:rsidRDefault="00204E34" w:rsidP="00197062">
      <w:pPr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6.1. В целях информирования граждан о порядке проведения ГИА на официальном сайте Управления, образовательных организаций публикуется следующая информация:</w:t>
      </w:r>
    </w:p>
    <w:p w:rsidR="00204E34" w:rsidRPr="00197062" w:rsidRDefault="00204E34" w:rsidP="0019706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E24E3">
        <w:rPr>
          <w:szCs w:val="28"/>
        </w:rPr>
        <w:t xml:space="preserve">о сроках и местах регистрации для участия в написании итогового сочинения (для выпускников </w:t>
      </w:r>
      <w:r w:rsidRPr="00197062">
        <w:rPr>
          <w:szCs w:val="28"/>
        </w:rPr>
        <w:t>прошлых лет,</w:t>
      </w:r>
      <w:r w:rsidRPr="002E24E3">
        <w:rPr>
          <w:color w:val="FF0000"/>
          <w:szCs w:val="28"/>
        </w:rPr>
        <w:t xml:space="preserve"> </w:t>
      </w:r>
      <w:r w:rsidRPr="002E24E3">
        <w:rPr>
          <w:szCs w:val="28"/>
        </w:rPr>
        <w:t xml:space="preserve">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</w:t>
      </w:r>
      <w:r w:rsidRPr="00197062">
        <w:rPr>
          <w:szCs w:val="28"/>
        </w:rPr>
        <w:t>организациях) – не позднее чем за два месяца до дня проведения итогового сочинения (изложения);</w:t>
      </w:r>
    </w:p>
    <w:p w:rsidR="00204E34" w:rsidRPr="006F4D5F" w:rsidRDefault="00204E34" w:rsidP="0019706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E24E3">
        <w:rPr>
          <w:szCs w:val="28"/>
        </w:rPr>
        <w:t>о сроках и местах подачи заявлений на сдачу ГИА, местах регистрации на сдачу ЕГЭ (для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- не позднее чем за два месяца до завершения срока подачи заявления;</w:t>
      </w:r>
    </w:p>
    <w:p w:rsidR="00204E34" w:rsidRPr="006F4D5F" w:rsidRDefault="00204E34" w:rsidP="0019706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E24E3">
        <w:rPr>
          <w:szCs w:val="28"/>
        </w:rPr>
        <w:t>о сроках проведения итогового сочинения (изложения), ГИА - не позднее чем за месяц  до завершения срока подачи заявления;</w:t>
      </w:r>
    </w:p>
    <w:p w:rsidR="00204E34" w:rsidRPr="006F4D5F" w:rsidRDefault="00204E34" w:rsidP="0019706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E24E3">
        <w:rPr>
          <w:szCs w:val="28"/>
        </w:rPr>
        <w:t>о сроках, местах и порядке подачи и рассмотрения апелляций - не позднее чем за месяц до начала экзаменов;</w:t>
      </w:r>
    </w:p>
    <w:p w:rsidR="00204E34" w:rsidRPr="006F4D5F" w:rsidRDefault="00204E34" w:rsidP="0019706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E24E3">
        <w:rPr>
          <w:szCs w:val="28"/>
        </w:rPr>
        <w:t>о сроках, местах и порядке информирования о результатах итогового сочинения (изложения), ГИА - не позднее чем за месяц до дня проведения итогового сочинения (изложения), начала экзаменов.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jc w:val="center"/>
        <w:rPr>
          <w:b/>
          <w:bCs/>
          <w:color w:val="000000"/>
          <w:szCs w:val="28"/>
        </w:rPr>
      </w:pPr>
    </w:p>
    <w:p w:rsidR="00204E34" w:rsidRPr="00041CF9" w:rsidRDefault="00204E34" w:rsidP="00D23C5E">
      <w:pPr>
        <w:autoSpaceDE w:val="0"/>
        <w:autoSpaceDN w:val="0"/>
        <w:adjustRightInd w:val="0"/>
        <w:spacing w:line="336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7</w:t>
      </w:r>
      <w:r w:rsidRPr="00041CF9">
        <w:rPr>
          <w:b/>
          <w:bCs/>
          <w:color w:val="000000"/>
          <w:szCs w:val="28"/>
        </w:rPr>
        <w:t>. Доставка и хранение экзаменационных материалов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7.1. Экзаменационные материалы принимаются по накладной лицом, назначенным приказом департамента образования и науки Приморского края. 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7.2. Передача материалов и документов ГИА поэтапно из одного органа/организационной структуры в другой осуществляется в соответствии  с методическими рекомендациями, утвержденными уполномоченной организацией.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7.3. Выдача экзаменационных материалов ЕГЭ членам ГЭК осуществляется в Управлении Спецсвязи в соответствии с приказом департамента образования и науки Приморского края на основании акта приемки - передачи материалов и доверенности.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Ответственность за соблюдение правил хранения и передачи экзаменационных материалов возлагается на  членов ГЭК, руководителей ППЭ.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После передачи экзаменационных материалов ЕГЭ руководители ППЭ несут персональную ответственность за соблюдение мер информационной безопасности.</w:t>
      </w:r>
    </w:p>
    <w:p w:rsidR="00204E34" w:rsidRDefault="00204E34" w:rsidP="00831C8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7.4. По завершении экзамена экзаменационные материалы ЕГЭ членами ГЭК передаются в РЦОИ (по отдельному графику, согласно акту приемки-передачи материалов). С момента получения экзаменационных материалов у руководителя ППЭ и до момента передачи в РЦОИ персональную ответственность за соблюдение мер информационной безопасности несет член ГЭК.</w:t>
      </w:r>
    </w:p>
    <w:p w:rsidR="00204E34" w:rsidRDefault="00204E34" w:rsidP="00D23C5E">
      <w:pPr>
        <w:autoSpaceDE w:val="0"/>
        <w:autoSpaceDN w:val="0"/>
        <w:adjustRightInd w:val="0"/>
        <w:spacing w:line="336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Использованные черновики хранятся в ППЭ в течение месяца после проведения экзамена; по истечении срока уничтожаются руководителем ППЭ.</w:t>
      </w:r>
    </w:p>
    <w:p w:rsidR="00204E34" w:rsidRDefault="00204E34" w:rsidP="003B4383">
      <w:pPr>
        <w:ind w:firstLine="0"/>
        <w:rPr>
          <w:szCs w:val="28"/>
        </w:rPr>
      </w:pPr>
    </w:p>
    <w:p w:rsidR="00204E34" w:rsidRPr="00652D79" w:rsidRDefault="00204E34" w:rsidP="003B4383">
      <w:pPr>
        <w:ind w:firstLine="0"/>
        <w:jc w:val="center"/>
        <w:rPr>
          <w:szCs w:val="28"/>
        </w:rPr>
      </w:pPr>
      <w:r>
        <w:rPr>
          <w:szCs w:val="28"/>
        </w:rPr>
        <w:tab/>
        <w:t>_____________</w:t>
      </w:r>
    </w:p>
    <w:p w:rsidR="00204E34" w:rsidRPr="003B4383" w:rsidRDefault="00204E34" w:rsidP="003B4383">
      <w:pPr>
        <w:tabs>
          <w:tab w:val="left" w:pos="3585"/>
        </w:tabs>
        <w:rPr>
          <w:szCs w:val="28"/>
        </w:rPr>
      </w:pPr>
    </w:p>
    <w:sectPr w:rsidR="00204E34" w:rsidRPr="003B4383" w:rsidSect="00F95B2D">
      <w:pgSz w:w="11906" w:h="16838"/>
      <w:pgMar w:top="426" w:right="850" w:bottom="993" w:left="1134" w:header="426" w:footer="19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E34" w:rsidRDefault="00204E34">
      <w:r>
        <w:separator/>
      </w:r>
    </w:p>
  </w:endnote>
  <w:endnote w:type="continuationSeparator" w:id="0">
    <w:p w:rsidR="00204E34" w:rsidRDefault="0020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34" w:rsidRDefault="00204E34" w:rsidP="00D57D38">
    <w:pPr>
      <w:pStyle w:val="Footer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E34" w:rsidRDefault="00204E34">
      <w:r>
        <w:separator/>
      </w:r>
    </w:p>
  </w:footnote>
  <w:footnote w:type="continuationSeparator" w:id="0">
    <w:p w:rsidR="00204E34" w:rsidRDefault="00204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34" w:rsidRDefault="00204E34" w:rsidP="00D57D38">
    <w:pPr>
      <w:pStyle w:val="Header"/>
      <w:framePr w:wrap="around" w:vAnchor="text" w:hAnchor="page" w:x="5656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04E34" w:rsidRDefault="00204E34" w:rsidP="00DB39D6">
    <w:pPr>
      <w:pStyle w:val="Header"/>
      <w:spacing w:line="240" w:lineRule="auto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E34" w:rsidRDefault="00204E34" w:rsidP="006E44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204E34" w:rsidRPr="00D57D38" w:rsidRDefault="00204E34" w:rsidP="00D57D38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8C8"/>
    <w:multiLevelType w:val="hybridMultilevel"/>
    <w:tmpl w:val="82D80F4C"/>
    <w:lvl w:ilvl="0" w:tplc="371A36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5D5A92"/>
    <w:multiLevelType w:val="hybridMultilevel"/>
    <w:tmpl w:val="8334C39A"/>
    <w:lvl w:ilvl="0" w:tplc="E0024A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BB5E66"/>
    <w:multiLevelType w:val="hybridMultilevel"/>
    <w:tmpl w:val="CA50E452"/>
    <w:lvl w:ilvl="0" w:tplc="94AE5C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5603C5D"/>
    <w:multiLevelType w:val="hybridMultilevel"/>
    <w:tmpl w:val="D862B8EC"/>
    <w:lvl w:ilvl="0" w:tplc="D8561D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0471C6"/>
    <w:multiLevelType w:val="hybridMultilevel"/>
    <w:tmpl w:val="4BCEB53C"/>
    <w:lvl w:ilvl="0" w:tplc="82161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DB41C03"/>
    <w:multiLevelType w:val="hybridMultilevel"/>
    <w:tmpl w:val="B39E4100"/>
    <w:lvl w:ilvl="0" w:tplc="4AA055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0C0"/>
    <w:rsid w:val="00000124"/>
    <w:rsid w:val="00001A9A"/>
    <w:rsid w:val="00020854"/>
    <w:rsid w:val="0002088B"/>
    <w:rsid w:val="000216E1"/>
    <w:rsid w:val="00041CF9"/>
    <w:rsid w:val="00045A98"/>
    <w:rsid w:val="00052C6B"/>
    <w:rsid w:val="000627D3"/>
    <w:rsid w:val="00070CE7"/>
    <w:rsid w:val="00081066"/>
    <w:rsid w:val="00084486"/>
    <w:rsid w:val="000E0745"/>
    <w:rsid w:val="000E0B2B"/>
    <w:rsid w:val="000F1E3D"/>
    <w:rsid w:val="000F51CC"/>
    <w:rsid w:val="001054DE"/>
    <w:rsid w:val="001205BF"/>
    <w:rsid w:val="00122920"/>
    <w:rsid w:val="0014204A"/>
    <w:rsid w:val="00146F06"/>
    <w:rsid w:val="0014731E"/>
    <w:rsid w:val="00155B3C"/>
    <w:rsid w:val="00165E91"/>
    <w:rsid w:val="00170CBF"/>
    <w:rsid w:val="00183A10"/>
    <w:rsid w:val="00193D8C"/>
    <w:rsid w:val="00197062"/>
    <w:rsid w:val="001C04BF"/>
    <w:rsid w:val="001D6D97"/>
    <w:rsid w:val="001D787F"/>
    <w:rsid w:val="002010CE"/>
    <w:rsid w:val="00204E34"/>
    <w:rsid w:val="0020581A"/>
    <w:rsid w:val="002063AF"/>
    <w:rsid w:val="00207660"/>
    <w:rsid w:val="00207FBE"/>
    <w:rsid w:val="0022072B"/>
    <w:rsid w:val="00221152"/>
    <w:rsid w:val="00222B65"/>
    <w:rsid w:val="0022422D"/>
    <w:rsid w:val="00226AB7"/>
    <w:rsid w:val="00242C60"/>
    <w:rsid w:val="0024713A"/>
    <w:rsid w:val="0025368E"/>
    <w:rsid w:val="002712A6"/>
    <w:rsid w:val="00283308"/>
    <w:rsid w:val="002961A5"/>
    <w:rsid w:val="002A7CA0"/>
    <w:rsid w:val="002C7182"/>
    <w:rsid w:val="002E02C2"/>
    <w:rsid w:val="002E24E3"/>
    <w:rsid w:val="002F1566"/>
    <w:rsid w:val="002F735C"/>
    <w:rsid w:val="00314E33"/>
    <w:rsid w:val="00322672"/>
    <w:rsid w:val="00331BA8"/>
    <w:rsid w:val="00340D62"/>
    <w:rsid w:val="003446C8"/>
    <w:rsid w:val="00354362"/>
    <w:rsid w:val="003572CA"/>
    <w:rsid w:val="00380163"/>
    <w:rsid w:val="0038200B"/>
    <w:rsid w:val="00393BAC"/>
    <w:rsid w:val="003A28B1"/>
    <w:rsid w:val="003B4383"/>
    <w:rsid w:val="003C08DA"/>
    <w:rsid w:val="003C4751"/>
    <w:rsid w:val="003D23AD"/>
    <w:rsid w:val="003E42F2"/>
    <w:rsid w:val="00400A97"/>
    <w:rsid w:val="00402B68"/>
    <w:rsid w:val="00403483"/>
    <w:rsid w:val="0041179A"/>
    <w:rsid w:val="004156BA"/>
    <w:rsid w:val="00431E50"/>
    <w:rsid w:val="004556A2"/>
    <w:rsid w:val="00481FF9"/>
    <w:rsid w:val="00482C07"/>
    <w:rsid w:val="004C06C3"/>
    <w:rsid w:val="004D4CB6"/>
    <w:rsid w:val="004D77FE"/>
    <w:rsid w:val="004F055C"/>
    <w:rsid w:val="00525192"/>
    <w:rsid w:val="00530C2E"/>
    <w:rsid w:val="0053260C"/>
    <w:rsid w:val="00563CCF"/>
    <w:rsid w:val="00581052"/>
    <w:rsid w:val="005905FD"/>
    <w:rsid w:val="00594DAD"/>
    <w:rsid w:val="005B57AC"/>
    <w:rsid w:val="005C26F7"/>
    <w:rsid w:val="005C5C37"/>
    <w:rsid w:val="005E045D"/>
    <w:rsid w:val="005E23B5"/>
    <w:rsid w:val="005F0E02"/>
    <w:rsid w:val="006145A1"/>
    <w:rsid w:val="00620EED"/>
    <w:rsid w:val="00623251"/>
    <w:rsid w:val="00625BB0"/>
    <w:rsid w:val="00625DA2"/>
    <w:rsid w:val="00640EFB"/>
    <w:rsid w:val="00647689"/>
    <w:rsid w:val="00652D79"/>
    <w:rsid w:val="00653DDE"/>
    <w:rsid w:val="00656DCC"/>
    <w:rsid w:val="00664E5F"/>
    <w:rsid w:val="006670C5"/>
    <w:rsid w:val="006834B3"/>
    <w:rsid w:val="0068385F"/>
    <w:rsid w:val="00684DD2"/>
    <w:rsid w:val="006A0EB0"/>
    <w:rsid w:val="006A4989"/>
    <w:rsid w:val="006B194C"/>
    <w:rsid w:val="006D28B1"/>
    <w:rsid w:val="006D3553"/>
    <w:rsid w:val="006D5451"/>
    <w:rsid w:val="006E44BE"/>
    <w:rsid w:val="006F4D5F"/>
    <w:rsid w:val="006F739A"/>
    <w:rsid w:val="007079D9"/>
    <w:rsid w:val="00727862"/>
    <w:rsid w:val="00727D8C"/>
    <w:rsid w:val="00741A15"/>
    <w:rsid w:val="00742CBC"/>
    <w:rsid w:val="00743494"/>
    <w:rsid w:val="00747CDE"/>
    <w:rsid w:val="00752634"/>
    <w:rsid w:val="00761F0C"/>
    <w:rsid w:val="00764C34"/>
    <w:rsid w:val="00764F93"/>
    <w:rsid w:val="007667B8"/>
    <w:rsid w:val="00775FCC"/>
    <w:rsid w:val="0077604A"/>
    <w:rsid w:val="007A34C1"/>
    <w:rsid w:val="007A3CE1"/>
    <w:rsid w:val="007A50D3"/>
    <w:rsid w:val="007B13FD"/>
    <w:rsid w:val="007B25CC"/>
    <w:rsid w:val="007B60C0"/>
    <w:rsid w:val="007C26F5"/>
    <w:rsid w:val="007D09AF"/>
    <w:rsid w:val="007D677C"/>
    <w:rsid w:val="007E1811"/>
    <w:rsid w:val="0081275A"/>
    <w:rsid w:val="00813300"/>
    <w:rsid w:val="00830591"/>
    <w:rsid w:val="00831C8E"/>
    <w:rsid w:val="00835422"/>
    <w:rsid w:val="00837274"/>
    <w:rsid w:val="00837C28"/>
    <w:rsid w:val="0084176D"/>
    <w:rsid w:val="00850321"/>
    <w:rsid w:val="0085205B"/>
    <w:rsid w:val="00853B69"/>
    <w:rsid w:val="00856A5C"/>
    <w:rsid w:val="00863F8C"/>
    <w:rsid w:val="00865FE7"/>
    <w:rsid w:val="008700DD"/>
    <w:rsid w:val="00871758"/>
    <w:rsid w:val="008B4838"/>
    <w:rsid w:val="008C7E51"/>
    <w:rsid w:val="008E35D8"/>
    <w:rsid w:val="008E72A6"/>
    <w:rsid w:val="008F263B"/>
    <w:rsid w:val="009104C1"/>
    <w:rsid w:val="009266FC"/>
    <w:rsid w:val="009413AC"/>
    <w:rsid w:val="009506B6"/>
    <w:rsid w:val="00953FFE"/>
    <w:rsid w:val="00956E90"/>
    <w:rsid w:val="00960757"/>
    <w:rsid w:val="00983B58"/>
    <w:rsid w:val="0099016C"/>
    <w:rsid w:val="00990BFC"/>
    <w:rsid w:val="009C1965"/>
    <w:rsid w:val="009D09BD"/>
    <w:rsid w:val="009D7D2B"/>
    <w:rsid w:val="009E31BA"/>
    <w:rsid w:val="009F0921"/>
    <w:rsid w:val="00A06E2E"/>
    <w:rsid w:val="00A07FE2"/>
    <w:rsid w:val="00A10DF6"/>
    <w:rsid w:val="00A12B6B"/>
    <w:rsid w:val="00A21AE4"/>
    <w:rsid w:val="00A42144"/>
    <w:rsid w:val="00A501EC"/>
    <w:rsid w:val="00A614F4"/>
    <w:rsid w:val="00A62F6C"/>
    <w:rsid w:val="00A705C3"/>
    <w:rsid w:val="00AA3DD1"/>
    <w:rsid w:val="00AB318A"/>
    <w:rsid w:val="00AB5493"/>
    <w:rsid w:val="00AD020B"/>
    <w:rsid w:val="00AD0639"/>
    <w:rsid w:val="00AE2047"/>
    <w:rsid w:val="00AE33C2"/>
    <w:rsid w:val="00AE53EE"/>
    <w:rsid w:val="00B020DC"/>
    <w:rsid w:val="00B06EE0"/>
    <w:rsid w:val="00B20E71"/>
    <w:rsid w:val="00B22B42"/>
    <w:rsid w:val="00B47528"/>
    <w:rsid w:val="00B5466F"/>
    <w:rsid w:val="00B62156"/>
    <w:rsid w:val="00B62511"/>
    <w:rsid w:val="00B6585F"/>
    <w:rsid w:val="00B65A83"/>
    <w:rsid w:val="00B72CF7"/>
    <w:rsid w:val="00B753BC"/>
    <w:rsid w:val="00B808B7"/>
    <w:rsid w:val="00B82CBB"/>
    <w:rsid w:val="00B83823"/>
    <w:rsid w:val="00B92039"/>
    <w:rsid w:val="00BA0A9E"/>
    <w:rsid w:val="00BB46C6"/>
    <w:rsid w:val="00BB5BD6"/>
    <w:rsid w:val="00BC5172"/>
    <w:rsid w:val="00BD65FE"/>
    <w:rsid w:val="00BE27D0"/>
    <w:rsid w:val="00C07210"/>
    <w:rsid w:val="00C2254A"/>
    <w:rsid w:val="00C33413"/>
    <w:rsid w:val="00C37A43"/>
    <w:rsid w:val="00C449C8"/>
    <w:rsid w:val="00C51A1D"/>
    <w:rsid w:val="00C556E9"/>
    <w:rsid w:val="00C6469E"/>
    <w:rsid w:val="00C742BA"/>
    <w:rsid w:val="00C83167"/>
    <w:rsid w:val="00C84BD1"/>
    <w:rsid w:val="00C8777B"/>
    <w:rsid w:val="00C91B88"/>
    <w:rsid w:val="00D160ED"/>
    <w:rsid w:val="00D23C5E"/>
    <w:rsid w:val="00D344C3"/>
    <w:rsid w:val="00D35891"/>
    <w:rsid w:val="00D56453"/>
    <w:rsid w:val="00D57D38"/>
    <w:rsid w:val="00D64A47"/>
    <w:rsid w:val="00D662AD"/>
    <w:rsid w:val="00D76385"/>
    <w:rsid w:val="00D910C4"/>
    <w:rsid w:val="00DA0750"/>
    <w:rsid w:val="00DA2F2F"/>
    <w:rsid w:val="00DB39D6"/>
    <w:rsid w:val="00DB5B79"/>
    <w:rsid w:val="00DB72B0"/>
    <w:rsid w:val="00DE7720"/>
    <w:rsid w:val="00DF3CA0"/>
    <w:rsid w:val="00E016F1"/>
    <w:rsid w:val="00E1061D"/>
    <w:rsid w:val="00E10DD0"/>
    <w:rsid w:val="00E14054"/>
    <w:rsid w:val="00E25ADE"/>
    <w:rsid w:val="00E33504"/>
    <w:rsid w:val="00E54E3F"/>
    <w:rsid w:val="00E602F0"/>
    <w:rsid w:val="00E83685"/>
    <w:rsid w:val="00E92E2B"/>
    <w:rsid w:val="00EA2A85"/>
    <w:rsid w:val="00EA6788"/>
    <w:rsid w:val="00EB2CFE"/>
    <w:rsid w:val="00EC69C2"/>
    <w:rsid w:val="00EC6E0C"/>
    <w:rsid w:val="00EE5D6F"/>
    <w:rsid w:val="00EF70D1"/>
    <w:rsid w:val="00F00A51"/>
    <w:rsid w:val="00F0518E"/>
    <w:rsid w:val="00F12CEB"/>
    <w:rsid w:val="00F22D5D"/>
    <w:rsid w:val="00F24566"/>
    <w:rsid w:val="00F27A63"/>
    <w:rsid w:val="00F31131"/>
    <w:rsid w:val="00F31D60"/>
    <w:rsid w:val="00F35790"/>
    <w:rsid w:val="00F36183"/>
    <w:rsid w:val="00F4337D"/>
    <w:rsid w:val="00F63B7A"/>
    <w:rsid w:val="00F779A1"/>
    <w:rsid w:val="00F81894"/>
    <w:rsid w:val="00F8685D"/>
    <w:rsid w:val="00F92D0F"/>
    <w:rsid w:val="00F95B2D"/>
    <w:rsid w:val="00FB13D8"/>
    <w:rsid w:val="00FB144D"/>
    <w:rsid w:val="00FC156F"/>
    <w:rsid w:val="00FD02A0"/>
    <w:rsid w:val="00FD0E30"/>
    <w:rsid w:val="00FD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83"/>
    <w:pPr>
      <w:spacing w:line="36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60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156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E7A"/>
    <w:rPr>
      <w:rFonts w:ascii="Times New Roman" w:hAnsi="Times New Roman"/>
      <w:sz w:val="28"/>
      <w:lang w:eastAsia="en-US"/>
    </w:rPr>
  </w:style>
  <w:style w:type="character" w:styleId="PageNumber">
    <w:name w:val="page number"/>
    <w:basedOn w:val="DefaultParagraphFont"/>
    <w:uiPriority w:val="99"/>
    <w:rsid w:val="004156B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57D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7D38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a">
    <w:name w:val="Абзац списка"/>
    <w:basedOn w:val="Normal"/>
    <w:uiPriority w:val="99"/>
    <w:rsid w:val="00052C6B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8568EFE73D01166A8867916E68753B71D793C6B0D53A1EE00A93FCBD2DBA1148266ECE897BAEE17Q7e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8568EFE73D01166A8867916E68753B71D7938690D54A1EE00A93FCBD2DBA1148266ECE897BAEE17Q7e1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568EFE73D01166A8867916E68753B71D79396D0C53A1EE00A93FCBD2DBA1148266ECE897BAEE17Q7e1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A6FB9D55C68AE8DCA9DDD239477CEEB5A04FB66D0E8A9B4FAB180BAAE9893350424987D9E7B6BPEo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15</Pages>
  <Words>3690</Words>
  <Characters>21033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Scheglenko_EL</dc:creator>
  <cp:keywords/>
  <dc:description/>
  <cp:lastModifiedBy>Зоя Герасимова</cp:lastModifiedBy>
  <cp:revision>11</cp:revision>
  <cp:lastPrinted>2014-05-06T06:47:00Z</cp:lastPrinted>
  <dcterms:created xsi:type="dcterms:W3CDTF">2015-02-24T05:18:00Z</dcterms:created>
  <dcterms:modified xsi:type="dcterms:W3CDTF">2015-03-30T04:09:00Z</dcterms:modified>
</cp:coreProperties>
</file>