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519A" w:rsidRDefault="009D519A">
      <w:pPr>
        <w:pStyle w:val="ConsPlusTitlePage"/>
      </w:pPr>
      <w:r>
        <w:t xml:space="preserve">Документ предоставлен </w:t>
      </w:r>
      <w:hyperlink r:id="rId4">
        <w:r>
          <w:rPr>
            <w:color w:val="0000FF"/>
          </w:rPr>
          <w:t>КонсультантПлюс</w:t>
        </w:r>
      </w:hyperlink>
      <w:r>
        <w:br/>
      </w:r>
    </w:p>
    <w:p w:rsidR="009D519A" w:rsidRDefault="009D519A">
      <w:pPr>
        <w:pStyle w:val="ConsPlusNormal"/>
        <w:jc w:val="both"/>
        <w:outlineLvl w:val="0"/>
      </w:pPr>
    </w:p>
    <w:p w:rsidR="009D519A" w:rsidRDefault="009D519A">
      <w:pPr>
        <w:pStyle w:val="ConsPlusTitle"/>
        <w:jc w:val="center"/>
        <w:outlineLvl w:val="0"/>
      </w:pPr>
      <w:r>
        <w:t>АДМИНИСТРАЦИЯ ПРИМОРСКОГО КРАЯ</w:t>
      </w:r>
    </w:p>
    <w:p w:rsidR="009D519A" w:rsidRDefault="009D519A">
      <w:pPr>
        <w:pStyle w:val="ConsPlusTitle"/>
        <w:jc w:val="center"/>
      </w:pPr>
    </w:p>
    <w:p w:rsidR="009D519A" w:rsidRDefault="009D519A">
      <w:pPr>
        <w:pStyle w:val="ConsPlusTitle"/>
        <w:jc w:val="center"/>
      </w:pPr>
      <w:r>
        <w:t>ПОСТАНОВЛЕНИЕ</w:t>
      </w:r>
    </w:p>
    <w:p w:rsidR="009D519A" w:rsidRDefault="009D519A">
      <w:pPr>
        <w:pStyle w:val="ConsPlusTitle"/>
        <w:jc w:val="center"/>
      </w:pPr>
      <w:r>
        <w:t>от 20 мая 2013 г. N 193-па</w:t>
      </w:r>
    </w:p>
    <w:p w:rsidR="009D519A" w:rsidRDefault="009D519A">
      <w:pPr>
        <w:pStyle w:val="ConsPlusTitle"/>
        <w:jc w:val="center"/>
      </w:pPr>
    </w:p>
    <w:p w:rsidR="009D519A" w:rsidRDefault="009D519A">
      <w:pPr>
        <w:pStyle w:val="ConsPlusTitle"/>
        <w:jc w:val="center"/>
      </w:pPr>
      <w:r>
        <w:t>О ПРЕДОСТАВЛЕНИИ ГРАНТОВ В ФОРМЕ</w:t>
      </w:r>
    </w:p>
    <w:p w:rsidR="009D519A" w:rsidRDefault="009D519A">
      <w:pPr>
        <w:pStyle w:val="ConsPlusTitle"/>
        <w:jc w:val="center"/>
      </w:pPr>
      <w:r>
        <w:t>СУБСИДИИ НА РАЗВИТИЕ МАЛЫХ ФОРМ ХОЗЯЙСТВОВАНИЯ</w:t>
      </w:r>
    </w:p>
    <w:p w:rsidR="009D519A" w:rsidRDefault="009D519A">
      <w:pPr>
        <w:pStyle w:val="ConsPlusTitle"/>
        <w:jc w:val="center"/>
      </w:pPr>
      <w:r>
        <w:t>В ПРИМОРСКОМ КРАЕ НА 2020 - 2027 ГОДЫ</w:t>
      </w:r>
    </w:p>
    <w:p w:rsidR="009D519A" w:rsidRDefault="009D519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D519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D519A" w:rsidRDefault="009D519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D519A" w:rsidRDefault="009D519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D519A" w:rsidRDefault="009D519A">
            <w:pPr>
              <w:pStyle w:val="ConsPlusNormal"/>
              <w:jc w:val="center"/>
            </w:pPr>
            <w:r>
              <w:rPr>
                <w:color w:val="392C69"/>
              </w:rPr>
              <w:t>Список изменяющих документов</w:t>
            </w:r>
          </w:p>
          <w:p w:rsidR="009D519A" w:rsidRDefault="009D519A">
            <w:pPr>
              <w:pStyle w:val="ConsPlusNormal"/>
              <w:jc w:val="center"/>
            </w:pPr>
            <w:r>
              <w:rPr>
                <w:color w:val="392C69"/>
              </w:rPr>
              <w:t>(в ред. Постановлений Администрации Приморского края</w:t>
            </w:r>
          </w:p>
          <w:p w:rsidR="009D519A" w:rsidRDefault="009D519A">
            <w:pPr>
              <w:pStyle w:val="ConsPlusNormal"/>
              <w:jc w:val="center"/>
            </w:pPr>
            <w:r>
              <w:rPr>
                <w:color w:val="392C69"/>
              </w:rPr>
              <w:t xml:space="preserve">от 06.09.2013 </w:t>
            </w:r>
            <w:hyperlink r:id="rId5">
              <w:r>
                <w:rPr>
                  <w:color w:val="0000FF"/>
                </w:rPr>
                <w:t>N 336-па</w:t>
              </w:r>
            </w:hyperlink>
            <w:r>
              <w:rPr>
                <w:color w:val="392C69"/>
              </w:rPr>
              <w:t xml:space="preserve">, от 26.04.2016 </w:t>
            </w:r>
            <w:hyperlink r:id="rId6">
              <w:r>
                <w:rPr>
                  <w:color w:val="0000FF"/>
                </w:rPr>
                <w:t>N 162-па</w:t>
              </w:r>
            </w:hyperlink>
            <w:r>
              <w:rPr>
                <w:color w:val="392C69"/>
              </w:rPr>
              <w:t>,</w:t>
            </w:r>
          </w:p>
          <w:p w:rsidR="009D519A" w:rsidRDefault="009D519A">
            <w:pPr>
              <w:pStyle w:val="ConsPlusNormal"/>
              <w:jc w:val="center"/>
            </w:pPr>
            <w:r>
              <w:rPr>
                <w:color w:val="392C69"/>
              </w:rPr>
              <w:t xml:space="preserve">от 05.07.2016 </w:t>
            </w:r>
            <w:hyperlink r:id="rId7">
              <w:r>
                <w:rPr>
                  <w:color w:val="0000FF"/>
                </w:rPr>
                <w:t>N 303-па</w:t>
              </w:r>
            </w:hyperlink>
            <w:r>
              <w:rPr>
                <w:color w:val="392C69"/>
              </w:rPr>
              <w:t xml:space="preserve">, от 15.03.2017 </w:t>
            </w:r>
            <w:hyperlink r:id="rId8">
              <w:r>
                <w:rPr>
                  <w:color w:val="0000FF"/>
                </w:rPr>
                <w:t>N 73-па</w:t>
              </w:r>
            </w:hyperlink>
            <w:r>
              <w:rPr>
                <w:color w:val="392C69"/>
              </w:rPr>
              <w:t>,</w:t>
            </w:r>
          </w:p>
          <w:p w:rsidR="009D519A" w:rsidRDefault="009D519A">
            <w:pPr>
              <w:pStyle w:val="ConsPlusNormal"/>
              <w:jc w:val="center"/>
            </w:pPr>
            <w:r>
              <w:rPr>
                <w:color w:val="392C69"/>
              </w:rPr>
              <w:t xml:space="preserve">от 13.07.2017 </w:t>
            </w:r>
            <w:hyperlink r:id="rId9">
              <w:r>
                <w:rPr>
                  <w:color w:val="0000FF"/>
                </w:rPr>
                <w:t>N 287-па</w:t>
              </w:r>
            </w:hyperlink>
            <w:r>
              <w:rPr>
                <w:color w:val="392C69"/>
              </w:rPr>
              <w:t xml:space="preserve">, от 17.04.2018 </w:t>
            </w:r>
            <w:hyperlink r:id="rId10">
              <w:r>
                <w:rPr>
                  <w:color w:val="0000FF"/>
                </w:rPr>
                <w:t>N 172-па</w:t>
              </w:r>
            </w:hyperlink>
            <w:r>
              <w:rPr>
                <w:color w:val="392C69"/>
              </w:rPr>
              <w:t>,</w:t>
            </w:r>
          </w:p>
          <w:p w:rsidR="009D519A" w:rsidRDefault="009D519A">
            <w:pPr>
              <w:pStyle w:val="ConsPlusNormal"/>
              <w:jc w:val="center"/>
            </w:pPr>
            <w:r>
              <w:rPr>
                <w:color w:val="392C69"/>
              </w:rPr>
              <w:t xml:space="preserve">от 04.06.2019 </w:t>
            </w:r>
            <w:hyperlink r:id="rId11">
              <w:r>
                <w:rPr>
                  <w:color w:val="0000FF"/>
                </w:rPr>
                <w:t>N 334-па</w:t>
              </w:r>
            </w:hyperlink>
            <w:r>
              <w:rPr>
                <w:color w:val="392C69"/>
              </w:rPr>
              <w:t>,</w:t>
            </w:r>
          </w:p>
          <w:p w:rsidR="009D519A" w:rsidRDefault="009D519A">
            <w:pPr>
              <w:pStyle w:val="ConsPlusNormal"/>
              <w:jc w:val="center"/>
            </w:pPr>
            <w:r>
              <w:rPr>
                <w:color w:val="392C69"/>
              </w:rPr>
              <w:t>Постановлений Правительства Приморского края</w:t>
            </w:r>
          </w:p>
          <w:p w:rsidR="009D519A" w:rsidRDefault="009D519A">
            <w:pPr>
              <w:pStyle w:val="ConsPlusNormal"/>
              <w:jc w:val="center"/>
            </w:pPr>
            <w:r>
              <w:rPr>
                <w:color w:val="392C69"/>
              </w:rPr>
              <w:t xml:space="preserve">от 21.04.2020 </w:t>
            </w:r>
            <w:hyperlink r:id="rId12">
              <w:r>
                <w:rPr>
                  <w:color w:val="0000FF"/>
                </w:rPr>
                <w:t>N 364-пп</w:t>
              </w:r>
            </w:hyperlink>
            <w:r>
              <w:rPr>
                <w:color w:val="392C69"/>
              </w:rPr>
              <w:t xml:space="preserve">, от 22.05.2020 </w:t>
            </w:r>
            <w:hyperlink r:id="rId13">
              <w:r>
                <w:rPr>
                  <w:color w:val="0000FF"/>
                </w:rPr>
                <w:t>N 458-пп</w:t>
              </w:r>
            </w:hyperlink>
            <w:r>
              <w:rPr>
                <w:color w:val="392C69"/>
              </w:rPr>
              <w:t>,</w:t>
            </w:r>
          </w:p>
          <w:p w:rsidR="009D519A" w:rsidRDefault="009D519A">
            <w:pPr>
              <w:pStyle w:val="ConsPlusNormal"/>
              <w:jc w:val="center"/>
            </w:pPr>
            <w:r>
              <w:rPr>
                <w:color w:val="392C69"/>
              </w:rPr>
              <w:t xml:space="preserve">от 24.06.2021 </w:t>
            </w:r>
            <w:hyperlink r:id="rId14">
              <w:r>
                <w:rPr>
                  <w:color w:val="0000FF"/>
                </w:rPr>
                <w:t>N 396-пп</w:t>
              </w:r>
            </w:hyperlink>
            <w:r>
              <w:rPr>
                <w:color w:val="392C69"/>
              </w:rPr>
              <w:t xml:space="preserve">, от 10.06.2022 </w:t>
            </w:r>
            <w:hyperlink r:id="rId15">
              <w:r>
                <w:rPr>
                  <w:color w:val="0000FF"/>
                </w:rPr>
                <w:t>N 398-пп</w:t>
              </w:r>
            </w:hyperlink>
            <w:r>
              <w:rPr>
                <w:color w:val="392C69"/>
              </w:rPr>
              <w:t>,</w:t>
            </w:r>
          </w:p>
          <w:p w:rsidR="009D519A" w:rsidRDefault="009D519A">
            <w:pPr>
              <w:pStyle w:val="ConsPlusNormal"/>
              <w:jc w:val="center"/>
            </w:pPr>
            <w:r>
              <w:rPr>
                <w:color w:val="392C69"/>
              </w:rPr>
              <w:t xml:space="preserve">от 06.07.2022 </w:t>
            </w:r>
            <w:hyperlink r:id="rId16">
              <w:r>
                <w:rPr>
                  <w:color w:val="0000FF"/>
                </w:rPr>
                <w:t>N 464-пп</w:t>
              </w:r>
            </w:hyperlink>
            <w:r>
              <w:rPr>
                <w:color w:val="392C69"/>
              </w:rPr>
              <w:t xml:space="preserve">, от 20.07.2022 </w:t>
            </w:r>
            <w:hyperlink r:id="rId17">
              <w:r>
                <w:rPr>
                  <w:color w:val="0000FF"/>
                </w:rPr>
                <w:t>N 495-пп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D519A" w:rsidRDefault="009D519A">
            <w:pPr>
              <w:pStyle w:val="ConsPlusNormal"/>
            </w:pPr>
          </w:p>
        </w:tc>
      </w:tr>
    </w:tbl>
    <w:p w:rsidR="009D519A" w:rsidRDefault="009D519A">
      <w:pPr>
        <w:pStyle w:val="ConsPlusNormal"/>
        <w:jc w:val="both"/>
      </w:pPr>
    </w:p>
    <w:p w:rsidR="009D519A" w:rsidRDefault="009D519A">
      <w:pPr>
        <w:pStyle w:val="ConsPlusNormal"/>
        <w:ind w:firstLine="540"/>
        <w:jc w:val="both"/>
      </w:pPr>
      <w:r>
        <w:t xml:space="preserve">В соответствии с Бюджетным </w:t>
      </w:r>
      <w:hyperlink r:id="rId18">
        <w:r>
          <w:rPr>
            <w:color w:val="0000FF"/>
          </w:rPr>
          <w:t>кодексом</w:t>
        </w:r>
      </w:hyperlink>
      <w:r>
        <w:t xml:space="preserve"> Российской Федерации, Постановлениями Правительства Российской Федерации от 14 июля 2012 года </w:t>
      </w:r>
      <w:hyperlink r:id="rId19">
        <w:r>
          <w:rPr>
            <w:color w:val="0000FF"/>
          </w:rPr>
          <w:t>N 717</w:t>
        </w:r>
      </w:hyperlink>
      <w:r>
        <w:t xml:space="preserve"> "О Государственной программе развития сельского хозяйства и регулирования рынков сельскохозяйственной продукции, сырья и продовольствия", от 18 сентября 2020 года </w:t>
      </w:r>
      <w:hyperlink r:id="rId20">
        <w:r>
          <w:rPr>
            <w:color w:val="0000FF"/>
          </w:rPr>
          <w:t>N 1492</w:t>
        </w:r>
      </w:hyperlink>
      <w:r>
        <w:t xml:space="preserve">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на основании </w:t>
      </w:r>
      <w:hyperlink r:id="rId21">
        <w:r>
          <w:rPr>
            <w:color w:val="0000FF"/>
          </w:rPr>
          <w:t>Устава</w:t>
        </w:r>
      </w:hyperlink>
      <w:r>
        <w:t xml:space="preserve"> Приморского края, </w:t>
      </w:r>
      <w:hyperlink r:id="rId22">
        <w:r>
          <w:rPr>
            <w:color w:val="0000FF"/>
          </w:rPr>
          <w:t>постановления</w:t>
        </w:r>
      </w:hyperlink>
      <w:r>
        <w:t xml:space="preserve"> Администрации Приморского края от 27 декабря 2019 года N 933-па "Об утверждении государственной программы Приморского края "Развитие сельского хозяйства и регулирование рынков сельскохозяйственной продукции, сырья и продовольствия" на 2020 - 2027 годы" Правительство Приморского края постановляет:</w:t>
      </w:r>
    </w:p>
    <w:p w:rsidR="009D519A" w:rsidRDefault="009D519A">
      <w:pPr>
        <w:pStyle w:val="ConsPlusNormal"/>
        <w:jc w:val="both"/>
      </w:pPr>
      <w:r>
        <w:t xml:space="preserve">(в ред. Постановлений Правительства Приморского края от 21.04.2020 </w:t>
      </w:r>
      <w:hyperlink r:id="rId23">
        <w:r>
          <w:rPr>
            <w:color w:val="0000FF"/>
          </w:rPr>
          <w:t>N 364-пп</w:t>
        </w:r>
      </w:hyperlink>
      <w:r>
        <w:t xml:space="preserve">, от 24.06.2021 </w:t>
      </w:r>
      <w:hyperlink r:id="rId24">
        <w:r>
          <w:rPr>
            <w:color w:val="0000FF"/>
          </w:rPr>
          <w:t>N 396-пп</w:t>
        </w:r>
      </w:hyperlink>
      <w:r>
        <w:t>)</w:t>
      </w:r>
    </w:p>
    <w:p w:rsidR="009D519A" w:rsidRDefault="009D519A">
      <w:pPr>
        <w:pStyle w:val="ConsPlusNormal"/>
        <w:spacing w:before="200"/>
        <w:ind w:firstLine="540"/>
        <w:jc w:val="both"/>
      </w:pPr>
      <w:r>
        <w:t>1. Утвердить прилагаемые:</w:t>
      </w:r>
    </w:p>
    <w:p w:rsidR="009D519A" w:rsidRDefault="009D519A">
      <w:pPr>
        <w:pStyle w:val="ConsPlusNormal"/>
        <w:spacing w:before="200"/>
        <w:ind w:firstLine="540"/>
        <w:jc w:val="both"/>
      </w:pPr>
      <w:hyperlink w:anchor="P45">
        <w:r>
          <w:rPr>
            <w:color w:val="0000FF"/>
          </w:rPr>
          <w:t>Порядок</w:t>
        </w:r>
      </w:hyperlink>
      <w:r>
        <w:t xml:space="preserve"> предоставления грантов в форме субсидии на развитие малых форм хозяйствования в Приморском крае на 2020 - 2027 годы;</w:t>
      </w:r>
    </w:p>
    <w:p w:rsidR="009D519A" w:rsidRDefault="009D519A">
      <w:pPr>
        <w:pStyle w:val="ConsPlusNormal"/>
        <w:spacing w:before="200"/>
        <w:ind w:firstLine="540"/>
        <w:jc w:val="both"/>
      </w:pPr>
      <w:hyperlink w:anchor="P930">
        <w:r>
          <w:rPr>
            <w:color w:val="0000FF"/>
          </w:rPr>
          <w:t>максимальный размер</w:t>
        </w:r>
      </w:hyperlink>
      <w:r>
        <w:t xml:space="preserve"> гранта в форме субсидии на развитие малых форм хозяйствования в Приморском крае.</w:t>
      </w:r>
    </w:p>
    <w:p w:rsidR="009D519A" w:rsidRDefault="009D519A">
      <w:pPr>
        <w:pStyle w:val="ConsPlusNormal"/>
        <w:jc w:val="both"/>
      </w:pPr>
      <w:r>
        <w:t xml:space="preserve">(п. 1 в ред. </w:t>
      </w:r>
      <w:hyperlink r:id="rId25">
        <w:r>
          <w:rPr>
            <w:color w:val="0000FF"/>
          </w:rPr>
          <w:t>Постановления</w:t>
        </w:r>
      </w:hyperlink>
      <w:r>
        <w:t xml:space="preserve"> Правительства Приморского края от 21.04.2020 N 364-пп)</w:t>
      </w:r>
    </w:p>
    <w:p w:rsidR="009D519A" w:rsidRDefault="009D519A">
      <w:pPr>
        <w:pStyle w:val="ConsPlusNormal"/>
        <w:spacing w:before="200"/>
        <w:ind w:firstLine="540"/>
        <w:jc w:val="both"/>
      </w:pPr>
      <w:r>
        <w:t xml:space="preserve">2. Создать конкурсную комиссию по отбору проектов создания и развития крестьянских (фермерских) хозяйств для предоставления им грантов, утвердить ее </w:t>
      </w:r>
      <w:hyperlink w:anchor="P954">
        <w:r>
          <w:rPr>
            <w:color w:val="0000FF"/>
          </w:rPr>
          <w:t>состав</w:t>
        </w:r>
      </w:hyperlink>
      <w:r>
        <w:t xml:space="preserve"> (по должностям) и </w:t>
      </w:r>
      <w:hyperlink w:anchor="P989">
        <w:r>
          <w:rPr>
            <w:color w:val="0000FF"/>
          </w:rPr>
          <w:t>Положение</w:t>
        </w:r>
      </w:hyperlink>
      <w:r>
        <w:t xml:space="preserve"> о ней (прилагаются).</w:t>
      </w:r>
    </w:p>
    <w:p w:rsidR="009D519A" w:rsidRDefault="009D519A">
      <w:pPr>
        <w:pStyle w:val="ConsPlusNormal"/>
        <w:jc w:val="both"/>
      </w:pPr>
      <w:r>
        <w:t xml:space="preserve">(в ред. Постановлений Правительства Приморского края от 21.04.2020 </w:t>
      </w:r>
      <w:hyperlink r:id="rId26">
        <w:r>
          <w:rPr>
            <w:color w:val="0000FF"/>
          </w:rPr>
          <w:t>N 364-пп</w:t>
        </w:r>
      </w:hyperlink>
      <w:r>
        <w:t xml:space="preserve">, от 24.06.2021 </w:t>
      </w:r>
      <w:hyperlink r:id="rId27">
        <w:r>
          <w:rPr>
            <w:color w:val="0000FF"/>
          </w:rPr>
          <w:t>N 396-пп</w:t>
        </w:r>
      </w:hyperlink>
      <w:r>
        <w:t>)</w:t>
      </w:r>
    </w:p>
    <w:p w:rsidR="009D519A" w:rsidRDefault="009D519A">
      <w:pPr>
        <w:pStyle w:val="ConsPlusNormal"/>
        <w:spacing w:before="200"/>
        <w:ind w:firstLine="540"/>
        <w:jc w:val="both"/>
      </w:pPr>
      <w:r>
        <w:t>3. Департаменту информационной политики Приморского края опубликовать настоящее постановление в средствах массовой информации края.</w:t>
      </w:r>
    </w:p>
    <w:p w:rsidR="009D519A" w:rsidRDefault="009D519A">
      <w:pPr>
        <w:pStyle w:val="ConsPlusNormal"/>
        <w:jc w:val="both"/>
      </w:pPr>
    </w:p>
    <w:p w:rsidR="009D519A" w:rsidRDefault="009D519A">
      <w:pPr>
        <w:pStyle w:val="ConsPlusNormal"/>
        <w:jc w:val="right"/>
      </w:pPr>
      <w:r>
        <w:t>И.о. Губернатора края -</w:t>
      </w:r>
    </w:p>
    <w:p w:rsidR="009D519A" w:rsidRDefault="009D519A">
      <w:pPr>
        <w:pStyle w:val="ConsPlusNormal"/>
        <w:jc w:val="right"/>
      </w:pPr>
      <w:r>
        <w:t>Главы Администрации</w:t>
      </w:r>
    </w:p>
    <w:p w:rsidR="009D519A" w:rsidRDefault="009D519A">
      <w:pPr>
        <w:pStyle w:val="ConsPlusNormal"/>
        <w:jc w:val="right"/>
      </w:pPr>
      <w:r>
        <w:t>Приморского края</w:t>
      </w:r>
    </w:p>
    <w:p w:rsidR="009D519A" w:rsidRDefault="009D519A">
      <w:pPr>
        <w:pStyle w:val="ConsPlusNormal"/>
        <w:jc w:val="right"/>
      </w:pPr>
      <w:r>
        <w:t>А.И.КОСТЕНКО</w:t>
      </w:r>
    </w:p>
    <w:p w:rsidR="009D519A" w:rsidRDefault="009D519A">
      <w:pPr>
        <w:pStyle w:val="ConsPlusNormal"/>
        <w:jc w:val="both"/>
      </w:pPr>
    </w:p>
    <w:p w:rsidR="009D519A" w:rsidRDefault="009D519A">
      <w:pPr>
        <w:pStyle w:val="ConsPlusNormal"/>
        <w:jc w:val="both"/>
      </w:pPr>
    </w:p>
    <w:p w:rsidR="009D519A" w:rsidRDefault="009D519A">
      <w:pPr>
        <w:pStyle w:val="ConsPlusNormal"/>
        <w:jc w:val="both"/>
      </w:pPr>
    </w:p>
    <w:p w:rsidR="009D519A" w:rsidRDefault="009D519A">
      <w:pPr>
        <w:pStyle w:val="ConsPlusNormal"/>
        <w:jc w:val="both"/>
      </w:pPr>
    </w:p>
    <w:p w:rsidR="009D519A" w:rsidRDefault="009D519A">
      <w:pPr>
        <w:pStyle w:val="ConsPlusNormal"/>
        <w:jc w:val="both"/>
      </w:pPr>
    </w:p>
    <w:p w:rsidR="009D519A" w:rsidRDefault="009D519A">
      <w:pPr>
        <w:pStyle w:val="ConsPlusNormal"/>
        <w:jc w:val="right"/>
        <w:outlineLvl w:val="0"/>
      </w:pPr>
      <w:r>
        <w:t>Утвержден</w:t>
      </w:r>
    </w:p>
    <w:p w:rsidR="009D519A" w:rsidRDefault="009D519A">
      <w:pPr>
        <w:pStyle w:val="ConsPlusNormal"/>
        <w:jc w:val="right"/>
      </w:pPr>
      <w:r>
        <w:t>постановлением</w:t>
      </w:r>
    </w:p>
    <w:p w:rsidR="009D519A" w:rsidRDefault="009D519A">
      <w:pPr>
        <w:pStyle w:val="ConsPlusNormal"/>
        <w:jc w:val="right"/>
      </w:pPr>
      <w:r>
        <w:t>Администрации</w:t>
      </w:r>
    </w:p>
    <w:p w:rsidR="009D519A" w:rsidRDefault="009D519A">
      <w:pPr>
        <w:pStyle w:val="ConsPlusNormal"/>
        <w:jc w:val="right"/>
      </w:pPr>
      <w:r>
        <w:t>Приморского края</w:t>
      </w:r>
    </w:p>
    <w:p w:rsidR="009D519A" w:rsidRDefault="009D519A">
      <w:pPr>
        <w:pStyle w:val="ConsPlusNormal"/>
        <w:jc w:val="right"/>
      </w:pPr>
      <w:r>
        <w:t>от 20.05.2013 N 193-па</w:t>
      </w:r>
    </w:p>
    <w:p w:rsidR="009D519A" w:rsidRDefault="009D519A">
      <w:pPr>
        <w:pStyle w:val="ConsPlusNormal"/>
        <w:jc w:val="both"/>
      </w:pPr>
    </w:p>
    <w:p w:rsidR="009D519A" w:rsidRDefault="009D519A">
      <w:pPr>
        <w:pStyle w:val="ConsPlusTitle"/>
        <w:jc w:val="center"/>
      </w:pPr>
      <w:bookmarkStart w:id="0" w:name="P45"/>
      <w:bookmarkEnd w:id="0"/>
      <w:r>
        <w:t>ПОРЯДОК</w:t>
      </w:r>
    </w:p>
    <w:p w:rsidR="009D519A" w:rsidRDefault="009D519A">
      <w:pPr>
        <w:pStyle w:val="ConsPlusTitle"/>
        <w:jc w:val="center"/>
      </w:pPr>
      <w:r>
        <w:t>ПРЕДОСТАВЛЕНИЯ ГРАНТОВ В ФОРМЕ</w:t>
      </w:r>
    </w:p>
    <w:p w:rsidR="009D519A" w:rsidRDefault="009D519A">
      <w:pPr>
        <w:pStyle w:val="ConsPlusTitle"/>
        <w:jc w:val="center"/>
      </w:pPr>
      <w:r>
        <w:t>СУБСИДИИ НА РАЗВИТИЕ МАЛЫХ ФОРМ ХОЗЯЙСТВОВАНИЯ</w:t>
      </w:r>
    </w:p>
    <w:p w:rsidR="009D519A" w:rsidRDefault="009D519A">
      <w:pPr>
        <w:pStyle w:val="ConsPlusTitle"/>
        <w:jc w:val="center"/>
      </w:pPr>
      <w:r>
        <w:t>В ПРИМОРСКОМ КРАЕ НА 2020 - 2027 ГОДЫ</w:t>
      </w:r>
    </w:p>
    <w:p w:rsidR="009D519A" w:rsidRDefault="009D519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D519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D519A" w:rsidRDefault="009D519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D519A" w:rsidRDefault="009D519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D519A" w:rsidRDefault="009D519A">
            <w:pPr>
              <w:pStyle w:val="ConsPlusNormal"/>
              <w:jc w:val="center"/>
            </w:pPr>
            <w:r>
              <w:rPr>
                <w:color w:val="392C69"/>
              </w:rPr>
              <w:t>Список изменяющих документов</w:t>
            </w:r>
          </w:p>
          <w:p w:rsidR="009D519A" w:rsidRDefault="009D519A">
            <w:pPr>
              <w:pStyle w:val="ConsPlusNormal"/>
              <w:jc w:val="center"/>
            </w:pPr>
            <w:r>
              <w:rPr>
                <w:color w:val="392C69"/>
              </w:rPr>
              <w:t>(в ред. Постановлений Правительства Приморского края</w:t>
            </w:r>
          </w:p>
          <w:p w:rsidR="009D519A" w:rsidRDefault="009D519A">
            <w:pPr>
              <w:pStyle w:val="ConsPlusNormal"/>
              <w:jc w:val="center"/>
            </w:pPr>
            <w:r>
              <w:rPr>
                <w:color w:val="392C69"/>
              </w:rPr>
              <w:t xml:space="preserve">от 24.06.2021 </w:t>
            </w:r>
            <w:hyperlink r:id="rId28">
              <w:r>
                <w:rPr>
                  <w:color w:val="0000FF"/>
                </w:rPr>
                <w:t>N 396-пп</w:t>
              </w:r>
            </w:hyperlink>
            <w:r>
              <w:rPr>
                <w:color w:val="392C69"/>
              </w:rPr>
              <w:t xml:space="preserve">, от 10.06.2022 </w:t>
            </w:r>
            <w:hyperlink r:id="rId29">
              <w:r>
                <w:rPr>
                  <w:color w:val="0000FF"/>
                </w:rPr>
                <w:t>N 398-пп</w:t>
              </w:r>
            </w:hyperlink>
            <w:r>
              <w:rPr>
                <w:color w:val="392C69"/>
              </w:rPr>
              <w:t>,</w:t>
            </w:r>
          </w:p>
          <w:p w:rsidR="009D519A" w:rsidRDefault="009D519A">
            <w:pPr>
              <w:pStyle w:val="ConsPlusNormal"/>
              <w:jc w:val="center"/>
            </w:pPr>
            <w:r>
              <w:rPr>
                <w:color w:val="392C69"/>
              </w:rPr>
              <w:t xml:space="preserve">от 20.07.2022 </w:t>
            </w:r>
            <w:hyperlink r:id="rId30">
              <w:r>
                <w:rPr>
                  <w:color w:val="0000FF"/>
                </w:rPr>
                <w:t>N 495-пп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D519A" w:rsidRDefault="009D519A">
            <w:pPr>
              <w:pStyle w:val="ConsPlusNormal"/>
            </w:pPr>
          </w:p>
        </w:tc>
      </w:tr>
    </w:tbl>
    <w:p w:rsidR="009D519A" w:rsidRDefault="009D519A">
      <w:pPr>
        <w:pStyle w:val="ConsPlusNormal"/>
        <w:jc w:val="both"/>
      </w:pPr>
    </w:p>
    <w:p w:rsidR="009D519A" w:rsidRDefault="009D519A">
      <w:pPr>
        <w:pStyle w:val="ConsPlusNormal"/>
        <w:ind w:firstLine="540"/>
        <w:jc w:val="both"/>
      </w:pPr>
      <w:r>
        <w:t>1. Настоящий Порядок устанавливает цели, условия и порядок предоставления из краевого бюджета грантов в форме субсидии, источником финансового обеспечения которых являются в том числе субсидии из федерального бюджета на реализацию проектов создания и развития семейных ферм в Приморском крае (далее - грант), а также порядок проведения отбора получателей субсидии для предоставления грантов, требования к отчетности, требования об осуществлении контроля за соблюдением условий и порядка предоставления грантов и ответственности за их нарушение.</w:t>
      </w:r>
    </w:p>
    <w:p w:rsidR="009D519A" w:rsidRDefault="009D519A">
      <w:pPr>
        <w:pStyle w:val="ConsPlusNormal"/>
        <w:jc w:val="both"/>
      </w:pPr>
      <w:r>
        <w:t xml:space="preserve">(в ред. </w:t>
      </w:r>
      <w:hyperlink r:id="rId31">
        <w:r>
          <w:rPr>
            <w:color w:val="0000FF"/>
          </w:rPr>
          <w:t>Постановления</w:t>
        </w:r>
      </w:hyperlink>
      <w:r>
        <w:t xml:space="preserve"> Правительства Приморского края от 10.06.2022 N 398-пп)</w:t>
      </w:r>
    </w:p>
    <w:p w:rsidR="009D519A" w:rsidRDefault="009D519A">
      <w:pPr>
        <w:pStyle w:val="ConsPlusNormal"/>
        <w:spacing w:before="200"/>
        <w:ind w:firstLine="540"/>
        <w:jc w:val="both"/>
      </w:pPr>
      <w:r>
        <w:t>Сведения о грантах размещаются на едином портале бюджетной системы Российской Федерации в информационно-телекоммуникационной сети Интернет (далее - единый портал) (в разделе единого портала) при формировании проекта закона Приморского края о краевом бюджете (проекта закона Приморского края о внесении изменений в закон о краевом бюджете).</w:t>
      </w:r>
    </w:p>
    <w:p w:rsidR="009D519A" w:rsidRDefault="009D519A">
      <w:pPr>
        <w:pStyle w:val="ConsPlusNormal"/>
        <w:spacing w:before="200"/>
        <w:ind w:firstLine="540"/>
        <w:jc w:val="both"/>
      </w:pPr>
      <w:r>
        <w:t>2. Для целей настоящего Порядка применяются следующие основные понятия:</w:t>
      </w:r>
    </w:p>
    <w:p w:rsidR="009D519A" w:rsidRDefault="009D519A">
      <w:pPr>
        <w:pStyle w:val="ConsPlusNormal"/>
        <w:spacing w:before="200"/>
        <w:ind w:firstLine="540"/>
        <w:jc w:val="both"/>
      </w:pPr>
      <w:r>
        <w:t>а) "семейная ферма" - крестьянское (фермерское) хозяйство, число членов которого составляет два (включая главу) и более членов семьи (объединенных родством и (или) свойством) главы крестьянского (фермерского) хозяйства, или индивидуальный предприниматель, являющийся главой крестьянского (фермерского) хозяйства, в состав членов которого входят два и более членов семьи (объединенных родством и (или) свойством) указанного индивидуального предпринимателя, зарегистрированные гражданином Российской Федерации на сельской территории или на территории сельской агломерации субъекта Российской Федерации, осуществляющие деятельность более 12 месяцев с даты регистрации, осуществляющие деятельность на сельской территории или на территории сельской агломерации субъекта Российской Федерации;</w:t>
      </w:r>
    </w:p>
    <w:p w:rsidR="009D519A" w:rsidRDefault="009D519A">
      <w:pPr>
        <w:pStyle w:val="ConsPlusNormal"/>
        <w:jc w:val="both"/>
      </w:pPr>
      <w:r>
        <w:t xml:space="preserve">(пп. "а" в ред. </w:t>
      </w:r>
      <w:hyperlink r:id="rId32">
        <w:r>
          <w:rPr>
            <w:color w:val="0000FF"/>
          </w:rPr>
          <w:t>Постановления</w:t>
        </w:r>
      </w:hyperlink>
      <w:r>
        <w:t xml:space="preserve"> Правительства Приморского края от 10.06.2022 N 398-пп)</w:t>
      </w:r>
    </w:p>
    <w:p w:rsidR="009D519A" w:rsidRDefault="009D519A">
      <w:pPr>
        <w:pStyle w:val="ConsPlusNormal"/>
        <w:spacing w:before="200"/>
        <w:ind w:firstLine="540"/>
        <w:jc w:val="both"/>
      </w:pPr>
      <w:r>
        <w:t>б) "сельские территории" - сельские поселения или сельские поселения и межселенные территории, объединенные общей территорией в границах муниципального района, сельские населенные пункты, входящие в состав городских поселений, муниципальных округов, городских округов (за исключением Владивостокского городского округа), рабочие поселки, наделенные статусом городских поселений, рабочие поселки, входящие в состав городских поселений, муниципальных округов, городских округов (за исключением Владивостокского городского округа). Перечень сельских территорий Приморского края определяется министерством;</w:t>
      </w:r>
    </w:p>
    <w:p w:rsidR="009D519A" w:rsidRDefault="009D519A">
      <w:pPr>
        <w:pStyle w:val="ConsPlusNormal"/>
        <w:spacing w:before="200"/>
        <w:ind w:firstLine="540"/>
        <w:jc w:val="both"/>
      </w:pPr>
      <w:r>
        <w:t>в) "сельские агломерации" - сельские территории, а также поселки городского типа и малые города с численностью населения, постоянно проживающего на их территории, не превышающей 30 тыс. человек. Перечень сельских агломераций Приморского края определяется министерством;</w:t>
      </w:r>
    </w:p>
    <w:p w:rsidR="009D519A" w:rsidRDefault="009D519A">
      <w:pPr>
        <w:pStyle w:val="ConsPlusNormal"/>
        <w:spacing w:before="200"/>
        <w:ind w:firstLine="540"/>
        <w:jc w:val="both"/>
      </w:pPr>
      <w:r>
        <w:t xml:space="preserve">г) "грант на развитие семейной фермы" - средства, перечисляемые из краевого бюджета в соответствии с решением конкурсной комиссии семейной ферме для финансового обеспечения ее затрат, не возмещаемых в рамках иных направлений поддержки в соответствии с государственной </w:t>
      </w:r>
      <w:hyperlink r:id="rId33">
        <w:r>
          <w:rPr>
            <w:color w:val="0000FF"/>
          </w:rPr>
          <w:t>программой</w:t>
        </w:r>
      </w:hyperlink>
      <w:r>
        <w:t xml:space="preserve"> Приморского края "Развитие сельского хозяйства и регулирование рынков сельскохозяйственной продукции, сырья и продовольствия" на 2020 - 2027 годы, утвержденной </w:t>
      </w:r>
      <w:r>
        <w:lastRenderedPageBreak/>
        <w:t>постановлением Администрации Приморского края от 27 декабря 2019 года N 933-па "Об утверждении государственной программы Приморского края "Развитие сельского хозяйства и регулирование рынков сельскохозяйственной продукции, сырья и продовольствия" на 2020 - 2027 годы (далее - государственная программа), в целях развития на сельских территориях и на территориях сельских агломераций Приморского края малого и среднего предпринимательства и создания на сельских территориях и на территориях сельских агломераций новых постоянных рабочих мест, исходя из расчета создания не менее трех новых постоянных рабочих мест на один грант не позднее 24 месяцев с даты предоставления гранта;</w:t>
      </w:r>
    </w:p>
    <w:p w:rsidR="009D519A" w:rsidRDefault="009D519A">
      <w:pPr>
        <w:pStyle w:val="ConsPlusNormal"/>
        <w:spacing w:before="200"/>
        <w:ind w:firstLine="540"/>
        <w:jc w:val="both"/>
      </w:pPr>
      <w:r>
        <w:t>д) "конкурсная комиссия" - региональная конкурсная комиссия по отбору проектов развития семейных ферм для предоставления им грантов, положение и состав которой утверждается настоящим постановлением, не менее 50 процентов членов которой составляют члены, не являющиеся государственными или муниципальными служащими, осуществляющая отбор проектов грантополучателей с учетом приоритетности рассмотрения проектов грантополучателей по развитию овощеводства, картофелеводства, молочного и мясного скотоводства, а также сельскохозяйственных товаропроизводителей, ранее не получавших гранты в рамках государственной программы, в форме очного собеседования и (или) видео-конференц-связи;</w:t>
      </w:r>
    </w:p>
    <w:p w:rsidR="009D519A" w:rsidRDefault="009D519A">
      <w:pPr>
        <w:pStyle w:val="ConsPlusNormal"/>
        <w:jc w:val="both"/>
      </w:pPr>
      <w:r>
        <w:t xml:space="preserve">(в ред. </w:t>
      </w:r>
      <w:hyperlink r:id="rId34">
        <w:r>
          <w:rPr>
            <w:color w:val="0000FF"/>
          </w:rPr>
          <w:t>Постановления</w:t>
        </w:r>
      </w:hyperlink>
      <w:r>
        <w:t xml:space="preserve"> Правительства Приморского края от 10.06.2022 N 398-пп)</w:t>
      </w:r>
    </w:p>
    <w:p w:rsidR="009D519A" w:rsidRDefault="009D519A">
      <w:pPr>
        <w:pStyle w:val="ConsPlusNormal"/>
        <w:spacing w:before="200"/>
        <w:ind w:firstLine="540"/>
        <w:jc w:val="both"/>
      </w:pPr>
      <w:r>
        <w:t>е) "проект грантополучателя" - представляемый в конкурсную комиссию документ (бизнес-план), в который включаются направления расходов и условия использования грантов, предусмотренные настоящим Порядком, содержащий точное наименование и ожидаемый результат, а также плановые показатели деятельности, обязательство по исполнению которых включается в соглашение о предоставлении гранта, заключаемое между грантополучателем и министерством (далее - соглашение о предоставлении гранта);</w:t>
      </w:r>
    </w:p>
    <w:p w:rsidR="009D519A" w:rsidRDefault="009D519A">
      <w:pPr>
        <w:pStyle w:val="ConsPlusNormal"/>
        <w:spacing w:before="200"/>
        <w:ind w:firstLine="540"/>
        <w:jc w:val="both"/>
      </w:pPr>
      <w:r>
        <w:t>ж) "плановые показатели деятельности" - производственные и экономические показатели, включаемые в проект грантополучателя, в том числе количество новых постоянных рабочих мест и работников, по которым предоставляется отчетность в Пенсионный фонд Российской Федерации, объем производства и реализации сельскохозяйственной продукции, выраженный в натуральных и денежных показателях, внесение изменений в которые осуществляется в порядке, установленном Министерством сельского хозяйства Российской Федерации.</w:t>
      </w:r>
    </w:p>
    <w:p w:rsidR="009D519A" w:rsidRDefault="009D519A">
      <w:pPr>
        <w:pStyle w:val="ConsPlusNormal"/>
        <w:jc w:val="both"/>
      </w:pPr>
      <w:r>
        <w:t xml:space="preserve">(пп. "ж" в ред. </w:t>
      </w:r>
      <w:hyperlink r:id="rId35">
        <w:r>
          <w:rPr>
            <w:color w:val="0000FF"/>
          </w:rPr>
          <w:t>Постановления</w:t>
        </w:r>
      </w:hyperlink>
      <w:r>
        <w:t xml:space="preserve"> Правительства Приморского края от 10.06.2022 N 398-пп)</w:t>
      </w:r>
    </w:p>
    <w:p w:rsidR="009D519A" w:rsidRDefault="009D519A">
      <w:pPr>
        <w:pStyle w:val="ConsPlusNormal"/>
        <w:spacing w:before="200"/>
        <w:ind w:firstLine="540"/>
        <w:jc w:val="both"/>
      </w:pPr>
      <w:r>
        <w:t>3. Министерство сельского хозяйства Приморского края (далее - министерство) является главным распорядителем средств краевого бюджета, осуществляющим предоставление грантов в соответствии со сводной бюджетной росписью краевого бюджета, кассовым планом исполнения краевого бюджета в пределах лимитов бюджетных обязательств, доведенных министерству на указанные цели в соответствии с законом Приморского края о краевом бюджете на соответствующий финансовый год и плановый период.</w:t>
      </w:r>
    </w:p>
    <w:p w:rsidR="009D519A" w:rsidRDefault="009D519A">
      <w:pPr>
        <w:pStyle w:val="ConsPlusNormal"/>
        <w:spacing w:before="200"/>
        <w:ind w:firstLine="540"/>
        <w:jc w:val="both"/>
      </w:pPr>
      <w:r>
        <w:t xml:space="preserve">4. Гранты предоставляются семейным фермам в рамках реализации государственной </w:t>
      </w:r>
      <w:hyperlink r:id="rId36">
        <w:r>
          <w:rPr>
            <w:color w:val="0000FF"/>
          </w:rPr>
          <w:t>программы</w:t>
        </w:r>
      </w:hyperlink>
      <w:r>
        <w:t xml:space="preserve"> Приморского края "Развитие сельского хозяйства и регулирование рынков сельскохозяйственной продукции, сырья и продовольствия" на 2020 - 2027 годы, утвержденной постановлением Администрации Приморского края от 27 декабря 2019 года N 933-па "Об утверждении государственной программы Приморского края "Развитие сельского хозяйства и регулирование рынков сельскохозяйственной продукции, сырья и продовольствия" на 2020 - 2027 годы, в целях финансового обеспечения затрат на развитие малых форм хозяйствования в Приморском крае.</w:t>
      </w:r>
    </w:p>
    <w:p w:rsidR="009D519A" w:rsidRDefault="009D519A">
      <w:pPr>
        <w:pStyle w:val="ConsPlusNormal"/>
        <w:spacing w:before="200"/>
        <w:ind w:firstLine="540"/>
        <w:jc w:val="both"/>
      </w:pPr>
      <w:bookmarkStart w:id="1" w:name="P70"/>
      <w:bookmarkEnd w:id="1"/>
      <w:r>
        <w:t>4.1. Средства гранта на развитие семейной фермы могут расходоваться на следующие направления:</w:t>
      </w:r>
    </w:p>
    <w:p w:rsidR="009D519A" w:rsidRDefault="009D519A">
      <w:pPr>
        <w:pStyle w:val="ConsPlusNormal"/>
        <w:spacing w:before="200"/>
        <w:ind w:firstLine="540"/>
        <w:jc w:val="both"/>
      </w:pPr>
      <w:r>
        <w:t>приобретение, строительство и реконструкцию объектов для производства, хранения и переработки сельскохозяйственной продукции (далее - Объекты);</w:t>
      </w:r>
    </w:p>
    <w:p w:rsidR="009D519A" w:rsidRDefault="009D519A">
      <w:pPr>
        <w:pStyle w:val="ConsPlusNormal"/>
        <w:spacing w:before="200"/>
        <w:ind w:firstLine="540"/>
        <w:jc w:val="both"/>
      </w:pPr>
      <w:r>
        <w:t>комплектацию Объектов оборудованием, сельскохозяйственной техникой и специализированным транспортом и их монтаж. Перечень указанного оборудования, техники и специализированного транспорта в целях настоящего Порядка определяется приказом министерства, размещенным на официальном сайте министерства в информационно-телекоммуникационной сети Интернет;</w:t>
      </w:r>
    </w:p>
    <w:p w:rsidR="009D519A" w:rsidRDefault="009D519A">
      <w:pPr>
        <w:pStyle w:val="ConsPlusNormal"/>
        <w:spacing w:before="200"/>
        <w:ind w:firstLine="540"/>
        <w:jc w:val="both"/>
      </w:pPr>
      <w:r>
        <w:t xml:space="preserve">приобретение племенного поголовья сельскохозяйственных животных (за исключением свиней) и птицы. Перечень сельскохозяйственных животных и птицы в целях настоящего Порядка </w:t>
      </w:r>
      <w:r>
        <w:lastRenderedPageBreak/>
        <w:t>определяется приказом министерства, размещенным на официальном сайте министерства в информационно-телекоммуникационной сети Интернет;</w:t>
      </w:r>
    </w:p>
    <w:p w:rsidR="009D519A" w:rsidRDefault="009D519A">
      <w:pPr>
        <w:pStyle w:val="ConsPlusNormal"/>
        <w:spacing w:before="200"/>
        <w:ind w:firstLine="540"/>
        <w:jc w:val="both"/>
      </w:pPr>
      <w:r>
        <w:t>приобретение рыбопосадочного материала;</w:t>
      </w:r>
    </w:p>
    <w:p w:rsidR="009D519A" w:rsidRDefault="009D519A">
      <w:pPr>
        <w:pStyle w:val="ConsPlusNormal"/>
        <w:spacing w:before="200"/>
        <w:ind w:firstLine="540"/>
        <w:jc w:val="both"/>
      </w:pPr>
      <w:r>
        <w:t>приобретение автономных источников электро- и газоснабжения, обустройство автономных источников водоснабжения.</w:t>
      </w:r>
    </w:p>
    <w:p w:rsidR="009D519A" w:rsidRDefault="009D519A">
      <w:pPr>
        <w:pStyle w:val="ConsPlusNormal"/>
        <w:spacing w:before="200"/>
        <w:ind w:firstLine="540"/>
        <w:jc w:val="both"/>
      </w:pPr>
      <w:r>
        <w:t>4.2. Для грантополучателей, использующих право на освобождение от исполнения обязанностей налогоплательщика, связанных с исчислением и уплатой налога на добавленную стоимость, финансовое обеспечение (возмещение) части затрат осуществляется исходя из суммы расходов на приобретение товаров (работ, услуг), включая сумму налога на добавленную стоимость.</w:t>
      </w:r>
    </w:p>
    <w:p w:rsidR="009D519A" w:rsidRDefault="009D519A">
      <w:pPr>
        <w:pStyle w:val="ConsPlusNormal"/>
        <w:spacing w:before="200"/>
        <w:ind w:firstLine="540"/>
        <w:jc w:val="both"/>
      </w:pPr>
      <w:r>
        <w:t>5. Способ проведения отбора - отбор, осуществляемый на конкурсной основе (далее - конкурсный отбор), организатором которого является министерство. Конкурс проводится не реже одного раза в год.</w:t>
      </w:r>
    </w:p>
    <w:p w:rsidR="009D519A" w:rsidRDefault="009D519A">
      <w:pPr>
        <w:pStyle w:val="ConsPlusNormal"/>
        <w:spacing w:before="200"/>
        <w:ind w:firstLine="540"/>
        <w:jc w:val="both"/>
      </w:pPr>
      <w:r>
        <w:t xml:space="preserve">Грантополучатели определяются по результатам конкурсного отбора, на основании заявок, направленных претендентами на получение гранта для участия в конкурсном отборе по </w:t>
      </w:r>
      <w:hyperlink w:anchor="P329">
        <w:r>
          <w:rPr>
            <w:color w:val="0000FF"/>
          </w:rPr>
          <w:t>форме</w:t>
        </w:r>
      </w:hyperlink>
      <w:r>
        <w:t xml:space="preserve"> согласно приложению N 1 к настоящему Порядку (далее - заявка), исходя из соответствия участников конкурсного отбора критериям, требованиям, условиям, установленным настоящим Порядком, и очередности поступления заявок на участие в конкурсе, который осуществляется исходя из наилучших условий достижения целей (результатов) предоставления грантов.</w:t>
      </w:r>
    </w:p>
    <w:p w:rsidR="009D519A" w:rsidRDefault="009D519A">
      <w:pPr>
        <w:pStyle w:val="ConsPlusNormal"/>
        <w:spacing w:before="200"/>
        <w:ind w:firstLine="540"/>
        <w:jc w:val="both"/>
      </w:pPr>
      <w:r>
        <w:t>По результатам конкурсного отбора крестьянскому (фермерскому) хозяйству или индивидуальному предпринимателю, являющемуся сельскохозяйственным товаропроизводителем (далее - Участник отбора), осуществляющему производство, первичную и (или) последующую переработку сельскохозяйственной продукции, предоставляется грант на финансовое обеспечение части затрат (без учета налога на добавленную стоимость), связанных с производством, реализацией и (или) отгрузкой на собственную переработку сельскохозяйственной продукции, в рамках развития малых форм хозяйствования.</w:t>
      </w:r>
    </w:p>
    <w:p w:rsidR="009D519A" w:rsidRDefault="009D519A">
      <w:pPr>
        <w:pStyle w:val="ConsPlusNormal"/>
        <w:spacing w:before="200"/>
        <w:ind w:firstLine="540"/>
        <w:jc w:val="both"/>
      </w:pPr>
      <w:bookmarkStart w:id="2" w:name="P80"/>
      <w:bookmarkEnd w:id="2"/>
      <w:r>
        <w:t>6. Критерии отбора грантополучателей, имеющих право на получение гранта:</w:t>
      </w:r>
    </w:p>
    <w:p w:rsidR="009D519A" w:rsidRDefault="009D519A">
      <w:pPr>
        <w:pStyle w:val="ConsPlusNormal"/>
        <w:spacing w:before="200"/>
        <w:ind w:firstLine="540"/>
        <w:jc w:val="both"/>
      </w:pPr>
      <w:r>
        <w:t>а) регистрация на сельской территории или на территории сельской агломерации Приморского края;</w:t>
      </w:r>
    </w:p>
    <w:p w:rsidR="009D519A" w:rsidRDefault="009D519A">
      <w:pPr>
        <w:pStyle w:val="ConsPlusNormal"/>
        <w:jc w:val="both"/>
      </w:pPr>
      <w:r>
        <w:t xml:space="preserve">(пп. "а" в ред. </w:t>
      </w:r>
      <w:hyperlink r:id="rId37">
        <w:r>
          <w:rPr>
            <w:color w:val="0000FF"/>
          </w:rPr>
          <w:t>Постановления</w:t>
        </w:r>
      </w:hyperlink>
      <w:r>
        <w:t xml:space="preserve"> Правительства Приморского края от 10.06.2022 N 398-пп)</w:t>
      </w:r>
    </w:p>
    <w:p w:rsidR="009D519A" w:rsidRDefault="009D519A">
      <w:pPr>
        <w:pStyle w:val="ConsPlusNormal"/>
        <w:spacing w:before="200"/>
        <w:ind w:firstLine="540"/>
        <w:jc w:val="both"/>
      </w:pPr>
      <w:r>
        <w:t xml:space="preserve">б) соответствие требованиям </w:t>
      </w:r>
      <w:hyperlink r:id="rId38">
        <w:r>
          <w:rPr>
            <w:color w:val="0000FF"/>
          </w:rPr>
          <w:t>пункта 3 статьи 1</w:t>
        </w:r>
      </w:hyperlink>
      <w:r>
        <w:t xml:space="preserve"> Федерального закона от 11 июня 2003 года N 74-ФЗ "О крестьянском (фермерском) хозяйстве";</w:t>
      </w:r>
    </w:p>
    <w:p w:rsidR="009D519A" w:rsidRDefault="009D519A">
      <w:pPr>
        <w:pStyle w:val="ConsPlusNormal"/>
        <w:spacing w:before="200"/>
        <w:ind w:firstLine="540"/>
        <w:jc w:val="both"/>
      </w:pPr>
      <w:r>
        <w:t xml:space="preserve">в) наличие у Участника отбора обязательства по достижению плановых показателей деятельности, установленных бизнес-планом, предусмотренным </w:t>
      </w:r>
      <w:hyperlink w:anchor="P150">
        <w:r>
          <w:rPr>
            <w:color w:val="0000FF"/>
          </w:rPr>
          <w:t>подпунктом "з" пункта 8</w:t>
        </w:r>
      </w:hyperlink>
      <w:r>
        <w:t xml:space="preserve"> настоящего Порядка, при условии осуществления деятельности на сельской территории муниципального образования Приморского края, на которую предоставляется грант, в течение не менее пяти лет со дня его получения;</w:t>
      </w:r>
    </w:p>
    <w:p w:rsidR="009D519A" w:rsidRDefault="009D519A">
      <w:pPr>
        <w:pStyle w:val="ConsPlusNormal"/>
        <w:spacing w:before="200"/>
        <w:ind w:firstLine="540"/>
        <w:jc w:val="both"/>
      </w:pPr>
      <w:r>
        <w:t xml:space="preserve">г) исключен. - </w:t>
      </w:r>
      <w:hyperlink r:id="rId39">
        <w:r>
          <w:rPr>
            <w:color w:val="0000FF"/>
          </w:rPr>
          <w:t>Постановление</w:t>
        </w:r>
      </w:hyperlink>
      <w:r>
        <w:t xml:space="preserve"> Правительства Приморского края от 10.06.2022 N 398-пп;</w:t>
      </w:r>
    </w:p>
    <w:p w:rsidR="009D519A" w:rsidRDefault="009D519A">
      <w:pPr>
        <w:pStyle w:val="ConsPlusNormal"/>
        <w:spacing w:before="200"/>
        <w:ind w:firstLine="540"/>
        <w:jc w:val="both"/>
      </w:pPr>
      <w:r>
        <w:t>д) создание семейной фермой не менее трех новых постоянных рабочих мест на один грант в срок не позднее срока использования гранта;</w:t>
      </w:r>
    </w:p>
    <w:p w:rsidR="009D519A" w:rsidRDefault="009D519A">
      <w:pPr>
        <w:pStyle w:val="ConsPlusNormal"/>
        <w:spacing w:before="200"/>
        <w:ind w:firstLine="540"/>
        <w:jc w:val="both"/>
      </w:pPr>
      <w:r>
        <w:t>е) сохранение созданных новых постоянных рабочих мест и недопущение сокращения численности работников, трудоустроившихся на новые постоянные рабочие места, в течение не менее чем 5 лет с даты их создания;</w:t>
      </w:r>
    </w:p>
    <w:p w:rsidR="009D519A" w:rsidRDefault="009D519A">
      <w:pPr>
        <w:pStyle w:val="ConsPlusNormal"/>
        <w:jc w:val="both"/>
      </w:pPr>
      <w:r>
        <w:t xml:space="preserve">(в ред. </w:t>
      </w:r>
      <w:hyperlink r:id="rId40">
        <w:r>
          <w:rPr>
            <w:color w:val="0000FF"/>
          </w:rPr>
          <w:t>Постановления</w:t>
        </w:r>
      </w:hyperlink>
      <w:r>
        <w:t xml:space="preserve"> Правительства Приморского края от 10.06.2022 N 398-пп)</w:t>
      </w:r>
    </w:p>
    <w:p w:rsidR="009D519A" w:rsidRDefault="009D519A">
      <w:pPr>
        <w:pStyle w:val="ConsPlusNormal"/>
        <w:spacing w:before="200"/>
        <w:ind w:firstLine="540"/>
        <w:jc w:val="both"/>
      </w:pPr>
      <w:r>
        <w:t>ж) наличие у Участника отбора проекта грантополучателя;</w:t>
      </w:r>
    </w:p>
    <w:p w:rsidR="009D519A" w:rsidRDefault="009D519A">
      <w:pPr>
        <w:pStyle w:val="ConsPlusNormal"/>
        <w:spacing w:before="200"/>
        <w:ind w:firstLine="540"/>
        <w:jc w:val="both"/>
      </w:pPr>
      <w:r>
        <w:t xml:space="preserve">з) наличие у Участника отбора плана расходов средств гранта в соответствии с направлениями расходования средств гранта, предусмотренными </w:t>
      </w:r>
      <w:hyperlink w:anchor="P70">
        <w:r>
          <w:rPr>
            <w:color w:val="0000FF"/>
          </w:rPr>
          <w:t>пунктом 4.1</w:t>
        </w:r>
      </w:hyperlink>
      <w:r>
        <w:t xml:space="preserve"> настоящего Порядка, по </w:t>
      </w:r>
      <w:hyperlink w:anchor="P571">
        <w:r>
          <w:rPr>
            <w:color w:val="0000FF"/>
          </w:rPr>
          <w:t>форме</w:t>
        </w:r>
      </w:hyperlink>
      <w:r>
        <w:t xml:space="preserve"> согласно приложению N 2 к настоящему Порядку (с указанием наименований приобретаемого имущества (выполняемых работ, оказываемых услуг), их вида, модели, количества, цены, источников финансирования (за счет полученного гранта и собственных средств) (далее - </w:t>
      </w:r>
      <w:r>
        <w:lastRenderedPageBreak/>
        <w:t>План расходов);</w:t>
      </w:r>
    </w:p>
    <w:p w:rsidR="009D519A" w:rsidRDefault="009D519A">
      <w:pPr>
        <w:pStyle w:val="ConsPlusNormal"/>
        <w:spacing w:before="200"/>
        <w:ind w:firstLine="540"/>
        <w:jc w:val="both"/>
      </w:pPr>
      <w:r>
        <w:t>и) наличие собственных средств Участника отбора, обращающегося за получением гранта, в размере не менее 10 процентов стоимости каждого наименования приобретения, указанного в Плане расходов;</w:t>
      </w:r>
    </w:p>
    <w:p w:rsidR="009D519A" w:rsidRDefault="009D519A">
      <w:pPr>
        <w:pStyle w:val="ConsPlusNormal"/>
        <w:spacing w:before="200"/>
        <w:ind w:firstLine="540"/>
        <w:jc w:val="both"/>
      </w:pPr>
      <w:r>
        <w:t xml:space="preserve">к) наличие обязательства Участника отбора, обращающегося за получением гранта, оплачивать за счет собственных средств не менее 30 процентов стоимости каждого наименования приобретения, указанного в Плане расходов, за исключением случаев, указанных в </w:t>
      </w:r>
      <w:hyperlink w:anchor="P221">
        <w:r>
          <w:rPr>
            <w:color w:val="0000FF"/>
          </w:rPr>
          <w:t>абзацах восьмом</w:t>
        </w:r>
      </w:hyperlink>
      <w:r>
        <w:t xml:space="preserve"> и </w:t>
      </w:r>
      <w:hyperlink w:anchor="P222">
        <w:r>
          <w:rPr>
            <w:color w:val="0000FF"/>
          </w:rPr>
          <w:t>девятом пункта 14</w:t>
        </w:r>
      </w:hyperlink>
      <w:r>
        <w:t xml:space="preserve"> настоящего Порядка;</w:t>
      </w:r>
    </w:p>
    <w:p w:rsidR="009D519A" w:rsidRDefault="009D519A">
      <w:pPr>
        <w:pStyle w:val="ConsPlusNormal"/>
        <w:spacing w:before="200"/>
        <w:ind w:firstLine="540"/>
        <w:jc w:val="both"/>
      </w:pPr>
      <w:r>
        <w:t>л) активы, приобретенные за счет гранта, должны быть зарегистрированы на грантополучателя и использоваться грантополучателем на сельской территории и территории сельской агломерации Приморского края и только в деятельности грантополучателя;</w:t>
      </w:r>
    </w:p>
    <w:p w:rsidR="009D519A" w:rsidRDefault="009D519A">
      <w:pPr>
        <w:pStyle w:val="ConsPlusNormal"/>
        <w:spacing w:before="200"/>
        <w:ind w:firstLine="540"/>
        <w:jc w:val="both"/>
      </w:pPr>
      <w:r>
        <w:t>м) наличие согласия Участника отбора на передачу и обработку его персональных данных в соответствии с законодательством Российской Федерации;</w:t>
      </w:r>
    </w:p>
    <w:p w:rsidR="009D519A" w:rsidRDefault="009D519A">
      <w:pPr>
        <w:pStyle w:val="ConsPlusNormal"/>
        <w:spacing w:before="200"/>
        <w:ind w:firstLine="540"/>
        <w:jc w:val="both"/>
      </w:pPr>
      <w:r>
        <w:t>н) наличие у Участника отбора разрешения на строительство или реконструкцию Объекта, в случае если средства гранта на развитие семейной фермы планируется направить на строительство или реконструкцию Объектов;</w:t>
      </w:r>
    </w:p>
    <w:p w:rsidR="009D519A" w:rsidRDefault="009D519A">
      <w:pPr>
        <w:pStyle w:val="ConsPlusNormal"/>
        <w:spacing w:before="200"/>
        <w:ind w:firstLine="540"/>
        <w:jc w:val="both"/>
      </w:pPr>
      <w:r>
        <w:t>о) наличие у Участника отбора в собственности Объекта, предназначенного для ведения Участником отбора деятельности, на развитие которой запрашивается грант, в случае если средства гранта на развитие семейной фермы планируется направить на комплектацию Объектов оборудованием, сельскохозяйственной техникой и специализированным транспортом и их монтаж;</w:t>
      </w:r>
    </w:p>
    <w:p w:rsidR="009D519A" w:rsidRDefault="009D519A">
      <w:pPr>
        <w:pStyle w:val="ConsPlusNormal"/>
        <w:spacing w:before="200"/>
        <w:ind w:firstLine="540"/>
        <w:jc w:val="both"/>
      </w:pPr>
      <w:r>
        <w:t>п) наличие у главы Участника отбора законных оснований для использования земельного участка, на котором располагается Объект, предназначенный для ведения Участником отбора деятельности, на развитие которой запрашивается грант, на период не менее всего срока реализации бизнес-плана, за исключением случаев, когда строительство или приобретение Объекта планируется в рамках реализации бизнес-плана и предусмотрено Планом расходов;</w:t>
      </w:r>
    </w:p>
    <w:p w:rsidR="009D519A" w:rsidRDefault="009D519A">
      <w:pPr>
        <w:pStyle w:val="ConsPlusNormal"/>
        <w:spacing w:before="200"/>
        <w:ind w:firstLine="540"/>
        <w:jc w:val="both"/>
      </w:pPr>
      <w:r>
        <w:t>р) Участник отбора обязуется передать в случае болезни, призыва в Вооруженные силы Российской Федерации или иных непредвиденных обстоятельств, связанных с отсутствием Участника отбора в фермерском хозяйстве или с невозможностью осуществления хозяйственной деятельности лично, в течение срока реализации бизнес-плана, но не менее пяти лет со дня получения гранта, по согласованию с конкурсной комиссией, руководство семейной фермой и исполнение обязательств по полученному гранту в доверительное управление своему родственнику без права продажи имущества, приобретенного за счет гранта;</w:t>
      </w:r>
    </w:p>
    <w:p w:rsidR="009D519A" w:rsidRDefault="009D519A">
      <w:pPr>
        <w:pStyle w:val="ConsPlusNormal"/>
        <w:spacing w:before="200"/>
        <w:ind w:firstLine="540"/>
        <w:jc w:val="both"/>
      </w:pPr>
      <w:r>
        <w:t>с) наличие у Участника отбора земельного участка на праве собственности или долгосрочной аренды (не менее срока реализации бизнес-плана) из расчета, указанного в бизнес-плане, но не менее 1 га, а для грантов по направлению молочного или мясного животноводства не менее 1 га на одну условную голову крупного рогатого скота или пять условных голов мелкого рогатого скота;</w:t>
      </w:r>
    </w:p>
    <w:p w:rsidR="009D519A" w:rsidRDefault="009D519A">
      <w:pPr>
        <w:pStyle w:val="ConsPlusNormal"/>
        <w:spacing w:before="200"/>
        <w:ind w:firstLine="540"/>
        <w:jc w:val="both"/>
      </w:pPr>
      <w:r>
        <w:t>т) наличие у Участника отбора отзыва о профессиональном уровне главы крестьянского (фермерского) хозяйства и (или) индивидуального предпринимателя, согласованного с руководителем органа по вопросам агропромышленного комплекса муниципального образования Приморского края, где планируется развитие крестьянского (фермерского) хозяйства, с ходатайством о предоставлении ему гранта, утвержденным главой муниципального образования (далее - Отзыв муниципального образования);</w:t>
      </w:r>
    </w:p>
    <w:p w:rsidR="009D519A" w:rsidRDefault="009D519A">
      <w:pPr>
        <w:pStyle w:val="ConsPlusNormal"/>
        <w:spacing w:before="200"/>
        <w:ind w:firstLine="540"/>
        <w:jc w:val="both"/>
      </w:pPr>
      <w:r>
        <w:t>у) наличие у Участника отбора сельскохозяйственного образования, опыта в сельском хозяйстве и (или) трудового стажа в сельском хозяйстве не менее трех лет и (или) осуществление деятельности в качестве главы или члена личного подсобного хозяйства в течение не менее трех лет;</w:t>
      </w:r>
    </w:p>
    <w:p w:rsidR="009D519A" w:rsidRDefault="009D519A">
      <w:pPr>
        <w:pStyle w:val="ConsPlusNormal"/>
        <w:spacing w:before="200"/>
        <w:ind w:firstLine="540"/>
        <w:jc w:val="both"/>
      </w:pPr>
      <w:r>
        <w:t>ф) наличие обязательства Участника отбора, обращающегося за получением гранта, осуществлять деятельность в течение не менее пяти лет на сельских территориях и на территориях сельских агломераций Приморского края со дня получения гранта на развитие семейной фермы и достигнуть показатели деятельности, предусмотренные проектом грантополучателя.</w:t>
      </w:r>
    </w:p>
    <w:p w:rsidR="009D519A" w:rsidRDefault="009D519A">
      <w:pPr>
        <w:pStyle w:val="ConsPlusNormal"/>
        <w:spacing w:before="200"/>
        <w:ind w:firstLine="540"/>
        <w:jc w:val="both"/>
      </w:pPr>
      <w:bookmarkStart w:id="3" w:name="P103"/>
      <w:bookmarkEnd w:id="3"/>
      <w:r>
        <w:t>6.1. Требования, которым должны соответствовать участники конкурсного отбора на дату не ранее чем за 30 календарных дней до дня начала проведения конкурсного отбора:</w:t>
      </w:r>
    </w:p>
    <w:p w:rsidR="009D519A" w:rsidRDefault="009D519A">
      <w:pPr>
        <w:pStyle w:val="ConsPlusNormal"/>
        <w:spacing w:before="200"/>
        <w:ind w:firstLine="540"/>
        <w:jc w:val="both"/>
      </w:pPr>
      <w:r>
        <w:lastRenderedPageBreak/>
        <w:t>а) отсутствие просроченной задолженности по возврату в краевой бюджет субсидий, бюджетных инвестиций, предоставленных в том числе в соответствии с иными правовыми актами, а также иная просроченная (неурегулированная) задолженность по денежным обязательствам перед краевым бюджетом;</w:t>
      </w:r>
    </w:p>
    <w:p w:rsidR="009D519A" w:rsidRDefault="009D519A">
      <w:pPr>
        <w:pStyle w:val="ConsPlusNormal"/>
        <w:spacing w:before="200"/>
        <w:ind w:firstLine="540"/>
        <w:jc w:val="both"/>
      </w:pPr>
      <w:r>
        <w:t>б) индивидуальные предприниматели не должны прекратить деятельность в качестве индивидуального предпринимателя;</w:t>
      </w:r>
    </w:p>
    <w:p w:rsidR="009D519A" w:rsidRDefault="009D519A">
      <w:pPr>
        <w:pStyle w:val="ConsPlusNormal"/>
        <w:spacing w:before="200"/>
        <w:ind w:firstLine="540"/>
        <w:jc w:val="both"/>
      </w:pPr>
      <w:r>
        <w:t>в) отсутствие неисполненных обязанностей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9D519A" w:rsidRDefault="009D519A">
      <w:pPr>
        <w:pStyle w:val="ConsPlusNormal"/>
        <w:spacing w:before="200"/>
        <w:ind w:firstLine="540"/>
        <w:jc w:val="both"/>
      </w:pPr>
      <w:r>
        <w:t>г) не должен получать в текущем финансовом году средства из краевого бюджета в соответствии с иными нормативными правовыми актами на цели, указанные в настоящем Порядке.</w:t>
      </w:r>
    </w:p>
    <w:p w:rsidR="009D519A" w:rsidRDefault="009D519A">
      <w:pPr>
        <w:pStyle w:val="ConsPlusNormal"/>
        <w:spacing w:before="200"/>
        <w:ind w:firstLine="540"/>
        <w:jc w:val="both"/>
      </w:pPr>
      <w:bookmarkStart w:id="4" w:name="P108"/>
      <w:bookmarkEnd w:id="4"/>
      <w:r>
        <w:t>6.2. Гранты на развитие семейных ферм предоставляются с учетом следующих условий:</w:t>
      </w:r>
    </w:p>
    <w:p w:rsidR="009D519A" w:rsidRDefault="009D519A">
      <w:pPr>
        <w:pStyle w:val="ConsPlusNormal"/>
        <w:jc w:val="both"/>
      </w:pPr>
      <w:r>
        <w:t xml:space="preserve">(в ред. </w:t>
      </w:r>
      <w:hyperlink r:id="rId41">
        <w:r>
          <w:rPr>
            <w:color w:val="0000FF"/>
          </w:rPr>
          <w:t>Постановления</w:t>
        </w:r>
      </w:hyperlink>
      <w:r>
        <w:t xml:space="preserve"> Правительства Приморского края от 10.06.2022 N 398-пп)</w:t>
      </w:r>
    </w:p>
    <w:p w:rsidR="009D519A" w:rsidRDefault="009D519A">
      <w:pPr>
        <w:pStyle w:val="ConsPlusNormal"/>
        <w:spacing w:before="200"/>
        <w:ind w:firstLine="540"/>
        <w:jc w:val="both"/>
      </w:pPr>
      <w:r>
        <w:t>признание Участника отбора грантополучателем на развитие семейной фермы по результатам конкурсного отбора конкурсной комиссией;</w:t>
      </w:r>
    </w:p>
    <w:p w:rsidR="009D519A" w:rsidRDefault="009D519A">
      <w:pPr>
        <w:pStyle w:val="ConsPlusNormal"/>
        <w:spacing w:before="200"/>
        <w:ind w:firstLine="540"/>
        <w:jc w:val="both"/>
      </w:pPr>
      <w:r>
        <w:t>соблюдение грантополучателем запрета приобретения за счет полученных средств гранта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w:t>
      </w:r>
    </w:p>
    <w:p w:rsidR="009D519A" w:rsidRDefault="009D519A">
      <w:pPr>
        <w:pStyle w:val="ConsPlusNormal"/>
        <w:spacing w:before="200"/>
        <w:ind w:firstLine="540"/>
        <w:jc w:val="both"/>
      </w:pPr>
      <w:r>
        <w:t xml:space="preserve">согласие грантополучателя на осуществление министерством проверки соблюдения условий и порядка предоставления гранта, в том числе в части достижения результатов его предоставления, а также проверок органами государственного финансового контроля в соответствии со </w:t>
      </w:r>
      <w:hyperlink r:id="rId42">
        <w:r>
          <w:rPr>
            <w:color w:val="0000FF"/>
          </w:rPr>
          <w:t>статьями 268.1</w:t>
        </w:r>
      </w:hyperlink>
      <w:r>
        <w:t xml:space="preserve"> и </w:t>
      </w:r>
      <w:hyperlink r:id="rId43">
        <w:r>
          <w:rPr>
            <w:color w:val="0000FF"/>
          </w:rPr>
          <w:t>269.2</w:t>
        </w:r>
      </w:hyperlink>
      <w:r>
        <w:t xml:space="preserve"> Бюджетного кодекса Российской Федерации;</w:t>
      </w:r>
    </w:p>
    <w:p w:rsidR="009D519A" w:rsidRDefault="009D519A">
      <w:pPr>
        <w:pStyle w:val="ConsPlusNormal"/>
        <w:jc w:val="both"/>
      </w:pPr>
      <w:r>
        <w:t xml:space="preserve">(в ред. </w:t>
      </w:r>
      <w:hyperlink r:id="rId44">
        <w:r>
          <w:rPr>
            <w:color w:val="0000FF"/>
          </w:rPr>
          <w:t>Постановления</w:t>
        </w:r>
      </w:hyperlink>
      <w:r>
        <w:t xml:space="preserve"> Правительства Приморского края от 10.06.2022 N 398-пп)</w:t>
      </w:r>
    </w:p>
    <w:p w:rsidR="009D519A" w:rsidRDefault="009D519A">
      <w:pPr>
        <w:pStyle w:val="ConsPlusNormal"/>
        <w:spacing w:before="200"/>
        <w:ind w:firstLine="540"/>
        <w:jc w:val="both"/>
      </w:pPr>
      <w:r>
        <w:t xml:space="preserve">включение в договоры (соглашения), заключаемые грантополучателем в целях исполнения обязательств по настоящему Порядку, согласия лиц, являющихся поставщиками (подрядчиками, исполнителями) по договорам (соглашениям)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на осуществление министерством проверки соблюдения условий и порядка предоставления гранта, в том числе в части достижения результатов его предоставления, проверок органами государственного финансового контроля в соответствии со </w:t>
      </w:r>
      <w:hyperlink r:id="rId45">
        <w:r>
          <w:rPr>
            <w:color w:val="0000FF"/>
          </w:rPr>
          <w:t>статьями 268.1</w:t>
        </w:r>
      </w:hyperlink>
      <w:r>
        <w:t xml:space="preserve"> и </w:t>
      </w:r>
      <w:hyperlink r:id="rId46">
        <w:r>
          <w:rPr>
            <w:color w:val="0000FF"/>
          </w:rPr>
          <w:t>269.2</w:t>
        </w:r>
      </w:hyperlink>
      <w:r>
        <w:t xml:space="preserve"> Бюджетного кодекса Российской Федерации, а также соблюдения запрета на приобретение за счет гранта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w:t>
      </w:r>
    </w:p>
    <w:p w:rsidR="009D519A" w:rsidRDefault="009D519A">
      <w:pPr>
        <w:pStyle w:val="ConsPlusNormal"/>
        <w:jc w:val="both"/>
      </w:pPr>
      <w:r>
        <w:t xml:space="preserve">(в ред. </w:t>
      </w:r>
      <w:hyperlink r:id="rId47">
        <w:r>
          <w:rPr>
            <w:color w:val="0000FF"/>
          </w:rPr>
          <w:t>Постановления</w:t>
        </w:r>
      </w:hyperlink>
      <w:r>
        <w:t xml:space="preserve"> Правительства Приморского края от 10.06.2022 N 398-пп)</w:t>
      </w:r>
    </w:p>
    <w:p w:rsidR="009D519A" w:rsidRDefault="009D519A">
      <w:pPr>
        <w:pStyle w:val="ConsPlusNormal"/>
        <w:spacing w:before="200"/>
        <w:ind w:firstLine="540"/>
        <w:jc w:val="both"/>
      </w:pPr>
      <w:r>
        <w:t>срок использования гранта на развитие семейной фермы составляет не более 24 месяцев со дня его получения;</w:t>
      </w:r>
    </w:p>
    <w:p w:rsidR="009D519A" w:rsidRDefault="009D519A">
      <w:pPr>
        <w:pStyle w:val="ConsPlusNormal"/>
        <w:jc w:val="both"/>
      </w:pPr>
      <w:r>
        <w:t xml:space="preserve">(абзац введен </w:t>
      </w:r>
      <w:hyperlink r:id="rId48">
        <w:r>
          <w:rPr>
            <w:color w:val="0000FF"/>
          </w:rPr>
          <w:t>Постановлением</w:t>
        </w:r>
      </w:hyperlink>
      <w:r>
        <w:t xml:space="preserve"> Правительства Приморского края от 10.06.2022 N 398-пп)</w:t>
      </w:r>
    </w:p>
    <w:p w:rsidR="009D519A" w:rsidRDefault="009D519A">
      <w:pPr>
        <w:pStyle w:val="ConsPlusNormal"/>
        <w:spacing w:before="200"/>
        <w:ind w:firstLine="540"/>
        <w:jc w:val="both"/>
      </w:pPr>
      <w:r>
        <w:t>срок использования гранта на развитие семейной фермы или части гранта на развитие семейной фермы может быть продлен по решению конкурсной комиссии, но не более чем на шесть месяцев. Основанием для принятия решения о продлении срока использования гранта на развитие семейной фермы является документальное подтверждение грантополучателем наступления обстоятельств непреодолимой силы, препятствующих использованию средств гранта в установленный срок;</w:t>
      </w:r>
    </w:p>
    <w:p w:rsidR="009D519A" w:rsidRDefault="009D519A">
      <w:pPr>
        <w:pStyle w:val="ConsPlusNormal"/>
        <w:jc w:val="both"/>
      </w:pPr>
      <w:r>
        <w:t xml:space="preserve">(абзац введен </w:t>
      </w:r>
      <w:hyperlink r:id="rId49">
        <w:r>
          <w:rPr>
            <w:color w:val="0000FF"/>
          </w:rPr>
          <w:t>Постановлением</w:t>
        </w:r>
      </w:hyperlink>
      <w:r>
        <w:t xml:space="preserve"> Правительства Приморского края от 10.06.2022 N 398-пп)</w:t>
      </w:r>
    </w:p>
    <w:p w:rsidR="009D519A" w:rsidRDefault="009D519A">
      <w:pPr>
        <w:pStyle w:val="ConsPlusNormal"/>
        <w:spacing w:before="200"/>
        <w:ind w:firstLine="540"/>
        <w:jc w:val="both"/>
      </w:pPr>
      <w:r>
        <w:t>приобретение имущества, ранее приобретенного с использованием средств государственной поддержки, за счет средств гранта на развитие семейной фермы не допускается;</w:t>
      </w:r>
    </w:p>
    <w:p w:rsidR="009D519A" w:rsidRDefault="009D519A">
      <w:pPr>
        <w:pStyle w:val="ConsPlusNormal"/>
        <w:jc w:val="both"/>
      </w:pPr>
      <w:r>
        <w:t xml:space="preserve">(абзац введен </w:t>
      </w:r>
      <w:hyperlink r:id="rId50">
        <w:r>
          <w:rPr>
            <w:color w:val="0000FF"/>
          </w:rPr>
          <w:t>Постановлением</w:t>
        </w:r>
      </w:hyperlink>
      <w:r>
        <w:t xml:space="preserve"> Правительства Приморского края от 10.06.2022 N 398-пп)</w:t>
      </w:r>
    </w:p>
    <w:p w:rsidR="009D519A" w:rsidRDefault="009D519A">
      <w:pPr>
        <w:pStyle w:val="ConsPlusNormal"/>
        <w:spacing w:before="200"/>
        <w:ind w:firstLine="540"/>
        <w:jc w:val="both"/>
      </w:pPr>
      <w:r>
        <w:t xml:space="preserve">получение гранта на развитие семейной фермы возможно не ранее чем через 36 месяцев с </w:t>
      </w:r>
      <w:r>
        <w:lastRenderedPageBreak/>
        <w:t>даты получения предыдущего гранта при условии: завершения реализации соответствующего проекта в полном объеме и достижения плановых показателей деятельности; отсутствия внесения изменений в плановые показатели деятельности ранее реализованного проекта грантополучателя либо (при условии) внесения изменений в плановые показатели деятельности ранее реализованного проекта грантополучателя вследствие наступления обстоятельств непреодолимой силы не более чем на 10 процентов;</w:t>
      </w:r>
    </w:p>
    <w:p w:rsidR="009D519A" w:rsidRDefault="009D519A">
      <w:pPr>
        <w:pStyle w:val="ConsPlusNormal"/>
        <w:jc w:val="both"/>
      </w:pPr>
      <w:r>
        <w:t xml:space="preserve">(абзац введен </w:t>
      </w:r>
      <w:hyperlink r:id="rId51">
        <w:r>
          <w:rPr>
            <w:color w:val="0000FF"/>
          </w:rPr>
          <w:t>Постановлением</w:t>
        </w:r>
      </w:hyperlink>
      <w:r>
        <w:t xml:space="preserve"> Правительства Приморского края от 10.06.2022 N 398-пп)</w:t>
      </w:r>
    </w:p>
    <w:p w:rsidR="009D519A" w:rsidRDefault="009D519A">
      <w:pPr>
        <w:pStyle w:val="ConsPlusNormal"/>
        <w:spacing w:before="200"/>
        <w:ind w:firstLine="540"/>
        <w:jc w:val="both"/>
      </w:pPr>
      <w:r>
        <w:t>грантополучатель обязуется осуществлять свою деятельность и представлять отчетность о реализации проекта грантополучателя в министерство в течение не менее чем пять лет со дня получения гранта на развитие семейной фермы;</w:t>
      </w:r>
    </w:p>
    <w:p w:rsidR="009D519A" w:rsidRDefault="009D519A">
      <w:pPr>
        <w:pStyle w:val="ConsPlusNormal"/>
        <w:jc w:val="both"/>
      </w:pPr>
      <w:r>
        <w:t xml:space="preserve">(абзац введен </w:t>
      </w:r>
      <w:hyperlink r:id="rId52">
        <w:r>
          <w:rPr>
            <w:color w:val="0000FF"/>
          </w:rPr>
          <w:t>Постановлением</w:t>
        </w:r>
      </w:hyperlink>
      <w:r>
        <w:t xml:space="preserve"> Правительства Приморского края от 10.06.2022 N 398-пп)</w:t>
      </w:r>
    </w:p>
    <w:p w:rsidR="009D519A" w:rsidRDefault="009D519A">
      <w:pPr>
        <w:pStyle w:val="ConsPlusNormal"/>
        <w:spacing w:before="200"/>
        <w:ind w:firstLine="540"/>
        <w:jc w:val="both"/>
      </w:pPr>
      <w:r>
        <w:t>средства гранта на развитие семейной фермы не предоставляются на финансовое обеспечение части затрат на закладку и (или) уход за виноградниками.</w:t>
      </w:r>
    </w:p>
    <w:p w:rsidR="009D519A" w:rsidRDefault="009D519A">
      <w:pPr>
        <w:pStyle w:val="ConsPlusNormal"/>
        <w:jc w:val="both"/>
      </w:pPr>
      <w:r>
        <w:t xml:space="preserve">(абзац введен </w:t>
      </w:r>
      <w:hyperlink r:id="rId53">
        <w:r>
          <w:rPr>
            <w:color w:val="0000FF"/>
          </w:rPr>
          <w:t>Постановлением</w:t>
        </w:r>
      </w:hyperlink>
      <w:r>
        <w:t xml:space="preserve"> Правительства Приморского края от 10.06.2022 N 398-пп)</w:t>
      </w:r>
    </w:p>
    <w:p w:rsidR="009D519A" w:rsidRDefault="009D519A">
      <w:pPr>
        <w:pStyle w:val="ConsPlusNormal"/>
        <w:spacing w:before="200"/>
        <w:ind w:firstLine="540"/>
        <w:jc w:val="both"/>
      </w:pPr>
      <w:r>
        <w:t>7. Объявление о начале проведения конкурсного отбора размещается министерством на едином портале, а также на официальном сайте министерства www.agrodv.ru не позднее 1 октября текущего финансового года с указанием следующей информации:</w:t>
      </w:r>
    </w:p>
    <w:p w:rsidR="009D519A" w:rsidRDefault="009D519A">
      <w:pPr>
        <w:pStyle w:val="ConsPlusNormal"/>
        <w:spacing w:before="200"/>
        <w:ind w:firstLine="540"/>
        <w:jc w:val="both"/>
      </w:pPr>
      <w:r>
        <w:t>сроков проведения отбора (даты начала подачи или окончания приема заявок участников отбора), которые не могут быть меньше 30 календарных дней со дня, следующих за днем размещения объявления о проведении отбора (в 2022 году срок окончания приема заявок может быть сокращен до 10 календарных дней, следующих за днем размещения объявления), также информации о возможности проведения нескольких этапов отбора с указанием сроков и порядка их проведения (при необходимости);</w:t>
      </w:r>
    </w:p>
    <w:p w:rsidR="009D519A" w:rsidRDefault="009D519A">
      <w:pPr>
        <w:pStyle w:val="ConsPlusNormal"/>
        <w:jc w:val="both"/>
      </w:pPr>
      <w:r>
        <w:t xml:space="preserve">(в ред. </w:t>
      </w:r>
      <w:hyperlink r:id="rId54">
        <w:r>
          <w:rPr>
            <w:color w:val="0000FF"/>
          </w:rPr>
          <w:t>Постановления</w:t>
        </w:r>
      </w:hyperlink>
      <w:r>
        <w:t xml:space="preserve"> Правительства Приморского края от 10.06.2022 N 398-пп)</w:t>
      </w:r>
    </w:p>
    <w:p w:rsidR="009D519A" w:rsidRDefault="009D519A">
      <w:pPr>
        <w:pStyle w:val="ConsPlusNormal"/>
        <w:spacing w:before="200"/>
        <w:ind w:firstLine="540"/>
        <w:jc w:val="both"/>
      </w:pPr>
      <w:r>
        <w:t>наименования, места нахождения, почтового адреса, адреса электронной почты министерства;</w:t>
      </w:r>
    </w:p>
    <w:p w:rsidR="009D519A" w:rsidRDefault="009D519A">
      <w:pPr>
        <w:pStyle w:val="ConsPlusNormal"/>
        <w:spacing w:before="200"/>
        <w:ind w:firstLine="540"/>
        <w:jc w:val="both"/>
      </w:pPr>
      <w:r>
        <w:t xml:space="preserve">результата предоставления гранта в соответствии с </w:t>
      </w:r>
      <w:hyperlink w:anchor="P284">
        <w:r>
          <w:rPr>
            <w:color w:val="0000FF"/>
          </w:rPr>
          <w:t>пунктом 21</w:t>
        </w:r>
      </w:hyperlink>
      <w:r>
        <w:t xml:space="preserve"> настоящего Порядка;</w:t>
      </w:r>
    </w:p>
    <w:p w:rsidR="009D519A" w:rsidRDefault="009D519A">
      <w:pPr>
        <w:pStyle w:val="ConsPlusNormal"/>
        <w:spacing w:before="200"/>
        <w:ind w:firstLine="540"/>
        <w:jc w:val="both"/>
      </w:pPr>
      <w:r>
        <w:t xml:space="preserve">требований к участникам конкурсного отбора в соответствии с </w:t>
      </w:r>
      <w:hyperlink w:anchor="P103">
        <w:r>
          <w:rPr>
            <w:color w:val="0000FF"/>
          </w:rPr>
          <w:t>пунктом 6.1</w:t>
        </w:r>
      </w:hyperlink>
      <w:r>
        <w:t xml:space="preserve"> настоящего Порядка и перечня документов, представляемых Участниками отбора для подтверждения их соответствия указанным требованиям;</w:t>
      </w:r>
    </w:p>
    <w:p w:rsidR="009D519A" w:rsidRDefault="009D519A">
      <w:pPr>
        <w:pStyle w:val="ConsPlusNormal"/>
        <w:spacing w:before="200"/>
        <w:ind w:firstLine="540"/>
        <w:jc w:val="both"/>
      </w:pPr>
      <w:r>
        <w:t xml:space="preserve">порядка подачи заявок Участниками конкурсного отбора и требований, предъявляемых к форме и содержанию заявок, подаваемых участниками отбора, в соответствии с </w:t>
      </w:r>
      <w:hyperlink w:anchor="P142">
        <w:r>
          <w:rPr>
            <w:color w:val="0000FF"/>
          </w:rPr>
          <w:t>пунктом 8</w:t>
        </w:r>
      </w:hyperlink>
      <w:r>
        <w:t xml:space="preserve"> настоящего Порядка;</w:t>
      </w:r>
    </w:p>
    <w:p w:rsidR="009D519A" w:rsidRDefault="009D519A">
      <w:pPr>
        <w:pStyle w:val="ConsPlusNormal"/>
        <w:spacing w:before="200"/>
        <w:ind w:firstLine="540"/>
        <w:jc w:val="both"/>
      </w:pPr>
      <w:r>
        <w:t>порядка отзыва заявок Участников отбора, порядка возврата заявок Участников отбора, определяющего в том числе основания для возврата заявок Участников отбора, порядка внесения изменений в заявки Участников отбора;</w:t>
      </w:r>
    </w:p>
    <w:p w:rsidR="009D519A" w:rsidRDefault="009D519A">
      <w:pPr>
        <w:pStyle w:val="ConsPlusNormal"/>
        <w:spacing w:before="200"/>
        <w:ind w:firstLine="540"/>
        <w:jc w:val="both"/>
      </w:pPr>
      <w:r>
        <w:t xml:space="preserve">правил рассмотрения заявок Участников отбора в соответствии с </w:t>
      </w:r>
      <w:hyperlink w:anchor="P190">
        <w:r>
          <w:rPr>
            <w:color w:val="0000FF"/>
          </w:rPr>
          <w:t>пунктами 12</w:t>
        </w:r>
      </w:hyperlink>
      <w:r>
        <w:t xml:space="preserve"> - </w:t>
      </w:r>
      <w:hyperlink w:anchor="P224">
        <w:r>
          <w:rPr>
            <w:color w:val="0000FF"/>
          </w:rPr>
          <w:t>15</w:t>
        </w:r>
      </w:hyperlink>
      <w:r>
        <w:t xml:space="preserve"> настоящего Порядка;</w:t>
      </w:r>
    </w:p>
    <w:p w:rsidR="009D519A" w:rsidRDefault="009D519A">
      <w:pPr>
        <w:pStyle w:val="ConsPlusNormal"/>
        <w:spacing w:before="200"/>
        <w:ind w:firstLine="540"/>
        <w:jc w:val="both"/>
      </w:pPr>
      <w:r>
        <w:t>порядка предоставления Участникам отбора разъяснений положений объявления о проведении отбора, даты начала и окончания срока такого предоставления;</w:t>
      </w:r>
    </w:p>
    <w:p w:rsidR="009D519A" w:rsidRDefault="009D519A">
      <w:pPr>
        <w:pStyle w:val="ConsPlusNormal"/>
        <w:spacing w:before="200"/>
        <w:ind w:firstLine="540"/>
        <w:jc w:val="both"/>
      </w:pPr>
      <w:r>
        <w:t>срока, в течение которого победитель (победители) отбора должен подписать соглашение о предоставлении гранта;</w:t>
      </w:r>
    </w:p>
    <w:p w:rsidR="009D519A" w:rsidRDefault="009D519A">
      <w:pPr>
        <w:pStyle w:val="ConsPlusNormal"/>
        <w:spacing w:before="200"/>
        <w:ind w:firstLine="540"/>
        <w:jc w:val="both"/>
      </w:pPr>
      <w:r>
        <w:t>условий признания победителя (победителей) отбора уклонившимся от заключения соглашения о предоставлении гранта;</w:t>
      </w:r>
    </w:p>
    <w:p w:rsidR="009D519A" w:rsidRDefault="009D519A">
      <w:pPr>
        <w:pStyle w:val="ConsPlusNormal"/>
        <w:jc w:val="both"/>
      </w:pPr>
      <w:r>
        <w:t xml:space="preserve">(в ред. </w:t>
      </w:r>
      <w:hyperlink r:id="rId55">
        <w:r>
          <w:rPr>
            <w:color w:val="0000FF"/>
          </w:rPr>
          <w:t>Постановления</w:t>
        </w:r>
      </w:hyperlink>
      <w:r>
        <w:t xml:space="preserve"> Правительства Приморского края от 10.06.2022 N 398-пп)</w:t>
      </w:r>
    </w:p>
    <w:p w:rsidR="009D519A" w:rsidRDefault="009D519A">
      <w:pPr>
        <w:pStyle w:val="ConsPlusNormal"/>
        <w:spacing w:before="200"/>
        <w:ind w:firstLine="540"/>
        <w:jc w:val="both"/>
      </w:pPr>
      <w:r>
        <w:t>даты размещения результатов отбора на едином портале и на официальном сайте министерства, которая не может быть позднее 14-го календарного дня, следующего за днем определения победителя отбора.</w:t>
      </w:r>
    </w:p>
    <w:p w:rsidR="009D519A" w:rsidRDefault="009D519A">
      <w:pPr>
        <w:pStyle w:val="ConsPlusNormal"/>
        <w:spacing w:before="200"/>
        <w:ind w:firstLine="540"/>
        <w:jc w:val="both"/>
      </w:pPr>
      <w:bookmarkStart w:id="5" w:name="P142"/>
      <w:bookmarkEnd w:id="5"/>
      <w:r>
        <w:t>8. В целях получения грантов на развитие семейных ферм в министерство представляются следующие документы:</w:t>
      </w:r>
    </w:p>
    <w:p w:rsidR="009D519A" w:rsidRDefault="009D519A">
      <w:pPr>
        <w:pStyle w:val="ConsPlusNormal"/>
        <w:spacing w:before="200"/>
        <w:ind w:firstLine="540"/>
        <w:jc w:val="both"/>
      </w:pPr>
      <w:r>
        <w:lastRenderedPageBreak/>
        <w:t xml:space="preserve">а) заявка по </w:t>
      </w:r>
      <w:hyperlink w:anchor="P329">
        <w:r>
          <w:rPr>
            <w:color w:val="0000FF"/>
          </w:rPr>
          <w:t>форме</w:t>
        </w:r>
      </w:hyperlink>
      <w:r>
        <w:t xml:space="preserve"> согласно приложению N 1 к настоящему Порядку;</w:t>
      </w:r>
    </w:p>
    <w:p w:rsidR="009D519A" w:rsidRDefault="009D519A">
      <w:pPr>
        <w:pStyle w:val="ConsPlusNormal"/>
        <w:spacing w:before="200"/>
        <w:ind w:firstLine="540"/>
        <w:jc w:val="both"/>
      </w:pPr>
      <w:bookmarkStart w:id="6" w:name="P144"/>
      <w:bookmarkEnd w:id="6"/>
      <w:r>
        <w:t>б) копия свидетельства о регистрации крестьянского (фермерского) хозяйства и (или) индивидуального предпринимателя или копия листа записи единого государственного реестра индивидуальных предпринимателей о создании крестьянского (фермерского) хозяйства;</w:t>
      </w:r>
    </w:p>
    <w:p w:rsidR="009D519A" w:rsidRDefault="009D519A">
      <w:pPr>
        <w:pStyle w:val="ConsPlusNormal"/>
        <w:spacing w:before="200"/>
        <w:ind w:firstLine="540"/>
        <w:jc w:val="both"/>
      </w:pPr>
      <w:bookmarkStart w:id="7" w:name="P145"/>
      <w:bookmarkEnd w:id="7"/>
      <w:r>
        <w:t>в) выписка из единого государственного реестра индивидуальных предпринимателей по состоянию на дату не ранее 30 дней до даты подачи заявки;</w:t>
      </w:r>
    </w:p>
    <w:p w:rsidR="009D519A" w:rsidRDefault="009D519A">
      <w:pPr>
        <w:pStyle w:val="ConsPlusNormal"/>
        <w:spacing w:before="200"/>
        <w:ind w:firstLine="540"/>
        <w:jc w:val="both"/>
      </w:pPr>
      <w:r>
        <w:t>г) копия свидетельства о постановке на учет в налоговом органе;</w:t>
      </w:r>
    </w:p>
    <w:p w:rsidR="009D519A" w:rsidRDefault="009D519A">
      <w:pPr>
        <w:pStyle w:val="ConsPlusNormal"/>
        <w:spacing w:before="200"/>
        <w:ind w:firstLine="540"/>
        <w:jc w:val="both"/>
      </w:pPr>
      <w:r>
        <w:t>д) копии паспорта гражданина Российской Федерации (с 1 по 19 страницы) Участника отбора и членов семейной фермы, заверенные в установленном действующим законодательством порядке;</w:t>
      </w:r>
    </w:p>
    <w:p w:rsidR="009D519A" w:rsidRDefault="009D519A">
      <w:pPr>
        <w:pStyle w:val="ConsPlusNormal"/>
        <w:spacing w:before="200"/>
        <w:ind w:firstLine="540"/>
        <w:jc w:val="both"/>
      </w:pPr>
      <w:bookmarkStart w:id="8" w:name="P148"/>
      <w:bookmarkEnd w:id="8"/>
      <w:r>
        <w:t>е) справка налогового органа, подтверждающая отсутствие у Участника отбора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выданная не ранее чем за 30 календарных дней до даты подачи документов для получения гранта;</w:t>
      </w:r>
    </w:p>
    <w:p w:rsidR="009D519A" w:rsidRDefault="009D519A">
      <w:pPr>
        <w:pStyle w:val="ConsPlusNormal"/>
        <w:spacing w:before="200"/>
        <w:ind w:firstLine="540"/>
        <w:jc w:val="both"/>
      </w:pPr>
      <w:r>
        <w:t>ж) справка кредитной организации о наличии на расчетном счете Участника отбора собственных средств в размере не менее 10 процентов стоимости каждого наименования приобретаемого имущества (выполняемых работ, оказываемых услуг), указанных в Плане расходов;</w:t>
      </w:r>
    </w:p>
    <w:p w:rsidR="009D519A" w:rsidRDefault="009D519A">
      <w:pPr>
        <w:pStyle w:val="ConsPlusNormal"/>
        <w:spacing w:before="200"/>
        <w:ind w:firstLine="540"/>
        <w:jc w:val="both"/>
      </w:pPr>
      <w:bookmarkStart w:id="9" w:name="P150"/>
      <w:bookmarkEnd w:id="9"/>
      <w:r>
        <w:t>з) бизнес-план по развитию семейной фермы по выбранному приоритетному направлению, содержащий следующую информацию:</w:t>
      </w:r>
    </w:p>
    <w:p w:rsidR="009D519A" w:rsidRDefault="009D519A">
      <w:pPr>
        <w:pStyle w:val="ConsPlusNormal"/>
        <w:spacing w:before="200"/>
        <w:ind w:firstLine="540"/>
        <w:jc w:val="both"/>
      </w:pPr>
      <w:r>
        <w:t>общая характеристика крестьянского (фермерского) хозяйства, его роль в местном производстве и на рынке (за период не менее 12 месяцев);</w:t>
      </w:r>
    </w:p>
    <w:p w:rsidR="009D519A" w:rsidRDefault="009D519A">
      <w:pPr>
        <w:pStyle w:val="ConsPlusNormal"/>
        <w:spacing w:before="200"/>
        <w:ind w:firstLine="540"/>
        <w:jc w:val="both"/>
      </w:pPr>
      <w:r>
        <w:t>наличие у главы или членов крестьянского (фермерского) хозяйства законных оснований для использования движимого и недвижимого имущества, необходимого для осуществления деятельности крестьянского (фермерского) хозяйства, на развитие которой запрашивается грант, на период не менее всего срока реализации бизнес-плана;</w:t>
      </w:r>
    </w:p>
    <w:p w:rsidR="009D519A" w:rsidRDefault="009D519A">
      <w:pPr>
        <w:pStyle w:val="ConsPlusNormal"/>
        <w:spacing w:before="200"/>
        <w:ind w:firstLine="540"/>
        <w:jc w:val="both"/>
      </w:pPr>
      <w:r>
        <w:t>наличие или создание собственных каналов сбыта производимой сельскохозяйственной продукции;</w:t>
      </w:r>
    </w:p>
    <w:p w:rsidR="009D519A" w:rsidRDefault="009D519A">
      <w:pPr>
        <w:pStyle w:val="ConsPlusNormal"/>
        <w:spacing w:before="200"/>
        <w:ind w:firstLine="540"/>
        <w:jc w:val="both"/>
      </w:pPr>
      <w:r>
        <w:t>объемы производства, реализации продукции сельского хозяйства по направлению деятельности, на развитие которой запрашивается грант, а также ее себестоимость и выручка от реализации по годам на весь период реализации бизнес-плана;</w:t>
      </w:r>
    </w:p>
    <w:p w:rsidR="009D519A" w:rsidRDefault="009D519A">
      <w:pPr>
        <w:pStyle w:val="ConsPlusNormal"/>
        <w:spacing w:before="200"/>
        <w:ind w:firstLine="540"/>
        <w:jc w:val="both"/>
      </w:pPr>
      <w:r>
        <w:t>трудовые ресурсы по годам на весь период реализации бизнес-плана (среднегодовая численность (человек), фонд заработной платы, среднемесячная заработная плата, выплата страховых отчислений);</w:t>
      </w:r>
    </w:p>
    <w:p w:rsidR="009D519A" w:rsidRDefault="009D519A">
      <w:pPr>
        <w:pStyle w:val="ConsPlusNormal"/>
        <w:spacing w:before="200"/>
        <w:ind w:firstLine="540"/>
        <w:jc w:val="both"/>
      </w:pPr>
      <w:r>
        <w:t>финансово-экономические параметры по годам на весь период реализации бизнес-плана (оценка затрат и результатов, себестоимость реализованной сельскохозяйственной продукции, прибыль (убыток) до налогообложения, чистая прибыль (убыток), рентабельность, окупаемость бизнес-плана);</w:t>
      </w:r>
    </w:p>
    <w:p w:rsidR="009D519A" w:rsidRDefault="009D519A">
      <w:pPr>
        <w:pStyle w:val="ConsPlusNormal"/>
        <w:spacing w:before="200"/>
        <w:ind w:firstLine="540"/>
        <w:jc w:val="both"/>
      </w:pPr>
      <w:r>
        <w:t>эффективность от реализации бизнес-плана по годам (сумма уплаченных налогов, социальная эффективность).</w:t>
      </w:r>
    </w:p>
    <w:p w:rsidR="009D519A" w:rsidRDefault="009D519A">
      <w:pPr>
        <w:pStyle w:val="ConsPlusNormal"/>
        <w:spacing w:before="200"/>
        <w:ind w:firstLine="540"/>
        <w:jc w:val="both"/>
      </w:pPr>
      <w:r>
        <w:t>Бизнес-план должен предусматривать:</w:t>
      </w:r>
    </w:p>
    <w:p w:rsidR="009D519A" w:rsidRDefault="009D519A">
      <w:pPr>
        <w:pStyle w:val="ConsPlusNormal"/>
        <w:spacing w:before="200"/>
        <w:ind w:firstLine="540"/>
        <w:jc w:val="both"/>
      </w:pPr>
      <w:r>
        <w:t>осуществление деятельности Участника отбора по направлению, на развитие которого запрашивается грант, в течение не менее чем пять лет с даты их создания, создание не менее трех новых постоянных рабочих мест и обеспечение трудоустройства работников в соответствии с созданными новыми постоянными рабочими местами не позднее срока использования гранта, сохранение численности работников, трудоустроившихся на новые постоянные рабочие места, в течение не менее чем пять лет с даты их создания;</w:t>
      </w:r>
    </w:p>
    <w:p w:rsidR="009D519A" w:rsidRDefault="009D519A">
      <w:pPr>
        <w:pStyle w:val="ConsPlusNormal"/>
        <w:jc w:val="both"/>
      </w:pPr>
      <w:r>
        <w:t xml:space="preserve">(в ред. </w:t>
      </w:r>
      <w:hyperlink r:id="rId56">
        <w:r>
          <w:rPr>
            <w:color w:val="0000FF"/>
          </w:rPr>
          <w:t>Постановления</w:t>
        </w:r>
      </w:hyperlink>
      <w:r>
        <w:t xml:space="preserve"> Правительства Приморского края от 10.06.2022 N 398-пп)</w:t>
      </w:r>
    </w:p>
    <w:p w:rsidR="009D519A" w:rsidRDefault="009D519A">
      <w:pPr>
        <w:pStyle w:val="ConsPlusNormal"/>
        <w:spacing w:before="200"/>
        <w:ind w:firstLine="540"/>
        <w:jc w:val="both"/>
      </w:pPr>
      <w:r>
        <w:lastRenderedPageBreak/>
        <w:t>обоснование приобретений, предусмотренных Планом расходов;</w:t>
      </w:r>
    </w:p>
    <w:p w:rsidR="009D519A" w:rsidRDefault="009D519A">
      <w:pPr>
        <w:pStyle w:val="ConsPlusNormal"/>
        <w:spacing w:before="200"/>
        <w:ind w:firstLine="540"/>
        <w:jc w:val="both"/>
      </w:pPr>
      <w:r>
        <w:t xml:space="preserve">описание планируемых затрат на развитие семейной фермы, которые должны соответствовать направлениям расходования, предусмотренным </w:t>
      </w:r>
      <w:hyperlink w:anchor="P70">
        <w:r>
          <w:rPr>
            <w:color w:val="0000FF"/>
          </w:rPr>
          <w:t>пунктом 4.1</w:t>
        </w:r>
      </w:hyperlink>
      <w:r>
        <w:t xml:space="preserve"> настоящего Порядка, и Плану расходов;</w:t>
      </w:r>
    </w:p>
    <w:p w:rsidR="009D519A" w:rsidRDefault="009D519A">
      <w:pPr>
        <w:pStyle w:val="ConsPlusNormal"/>
        <w:spacing w:before="200"/>
        <w:ind w:firstLine="540"/>
        <w:jc w:val="both"/>
      </w:pPr>
      <w:r>
        <w:t>график реализации бизнес-плана;</w:t>
      </w:r>
    </w:p>
    <w:p w:rsidR="009D519A" w:rsidRDefault="009D519A">
      <w:pPr>
        <w:pStyle w:val="ConsPlusNormal"/>
        <w:spacing w:before="200"/>
        <w:ind w:firstLine="540"/>
        <w:jc w:val="both"/>
      </w:pPr>
      <w:r>
        <w:t>дополнительно для семейной фермы молочного или мясного животноводческого направления:</w:t>
      </w:r>
    </w:p>
    <w:p w:rsidR="009D519A" w:rsidRDefault="009D519A">
      <w:pPr>
        <w:pStyle w:val="ConsPlusNormal"/>
        <w:spacing w:before="200"/>
        <w:ind w:firstLine="540"/>
        <w:jc w:val="both"/>
      </w:pPr>
      <w:r>
        <w:t>планируемое маточное поголовье крупного рогатого скота не должно превышать 400 голов, овец (коз) - не более 500 условных голов;</w:t>
      </w:r>
    </w:p>
    <w:p w:rsidR="009D519A" w:rsidRDefault="009D519A">
      <w:pPr>
        <w:pStyle w:val="ConsPlusNormal"/>
        <w:spacing w:before="200"/>
        <w:ind w:firstLine="540"/>
        <w:jc w:val="both"/>
      </w:pPr>
      <w:r>
        <w:t>наличие собственной кормовой базы для сельскохозяйственных животных либо ее создание или информация о заключенных договорах на поставку кормов;</w:t>
      </w:r>
    </w:p>
    <w:p w:rsidR="009D519A" w:rsidRDefault="009D519A">
      <w:pPr>
        <w:pStyle w:val="ConsPlusNormal"/>
        <w:spacing w:before="200"/>
        <w:ind w:firstLine="540"/>
        <w:jc w:val="both"/>
      </w:pPr>
      <w:r>
        <w:t>информация об общем поголовье всего, в том числе по видам, на дату подачи заявки, а также движение поголовья скота и птицы, на разведение которых запрашивается грант, по годам на весь период реализации бизнес-плана;</w:t>
      </w:r>
    </w:p>
    <w:p w:rsidR="009D519A" w:rsidRDefault="009D519A">
      <w:pPr>
        <w:pStyle w:val="ConsPlusNormal"/>
        <w:spacing w:before="200"/>
        <w:ind w:firstLine="540"/>
        <w:jc w:val="both"/>
      </w:pPr>
      <w:r>
        <w:t>следующие расчетные показатели результативности при выходе крестьянского (фермерского) хозяйства на запланированную проектную мощность на период реализации бизнес-плана:</w:t>
      </w:r>
    </w:p>
    <w:p w:rsidR="009D519A" w:rsidRDefault="009D519A">
      <w:pPr>
        <w:pStyle w:val="ConsPlusNormal"/>
        <w:spacing w:before="200"/>
        <w:ind w:firstLine="540"/>
        <w:jc w:val="both"/>
      </w:pPr>
      <w:r>
        <w:t>планируемая продуктивность скота и птицы по годам на весь период реализации бизнес-плана (по сельскохозяйственным животным, на разведение и выращивание которых запрашивается грант);</w:t>
      </w:r>
    </w:p>
    <w:p w:rsidR="009D519A" w:rsidRDefault="009D519A">
      <w:pPr>
        <w:pStyle w:val="ConsPlusNormal"/>
        <w:spacing w:before="200"/>
        <w:ind w:firstLine="540"/>
        <w:jc w:val="both"/>
      </w:pPr>
      <w:r>
        <w:t>потребность в кормах на планируемое поголовье сельскохозяйственных животных, на разведение и выращивание которых запрашивается грант, по годам на весь период реализации бизнес-плана;</w:t>
      </w:r>
    </w:p>
    <w:p w:rsidR="009D519A" w:rsidRDefault="009D519A">
      <w:pPr>
        <w:pStyle w:val="ConsPlusNormal"/>
        <w:spacing w:before="200"/>
        <w:ind w:firstLine="540"/>
        <w:jc w:val="both"/>
      </w:pPr>
      <w:r>
        <w:t xml:space="preserve">и) План расходов в соответствии с направлениями расходования средств гранта, предусмотренными </w:t>
      </w:r>
      <w:hyperlink w:anchor="P70">
        <w:r>
          <w:rPr>
            <w:color w:val="0000FF"/>
          </w:rPr>
          <w:t>пунктом 4.1</w:t>
        </w:r>
      </w:hyperlink>
      <w:r>
        <w:t xml:space="preserve"> настоящего Порядка, по </w:t>
      </w:r>
      <w:hyperlink w:anchor="P571">
        <w:r>
          <w:rPr>
            <w:color w:val="0000FF"/>
          </w:rPr>
          <w:t>форме</w:t>
        </w:r>
      </w:hyperlink>
      <w:r>
        <w:t xml:space="preserve"> согласно приложению N 2 к настоящему Порядку;</w:t>
      </w:r>
    </w:p>
    <w:p w:rsidR="009D519A" w:rsidRDefault="009D519A">
      <w:pPr>
        <w:pStyle w:val="ConsPlusNormal"/>
        <w:spacing w:before="200"/>
        <w:ind w:firstLine="540"/>
        <w:jc w:val="both"/>
      </w:pPr>
      <w:r>
        <w:t>к) справка о численности работников, заверенная подписью и печатью (при наличии) Участника отбора;</w:t>
      </w:r>
    </w:p>
    <w:p w:rsidR="009D519A" w:rsidRDefault="009D519A">
      <w:pPr>
        <w:pStyle w:val="ConsPlusNormal"/>
        <w:spacing w:before="200"/>
        <w:ind w:firstLine="540"/>
        <w:jc w:val="both"/>
      </w:pPr>
      <w:r>
        <w:t>л) информация о наличии у Участника отбора в собственности или долгосрочной аренде (не менее периода реализации бизнес-плана) земельного участка, на котором бизнес-планом предусмотрено осуществление деятельности Участника отбора (далее в настоящем подпункте - земельный участок), в которой должны содержаться: адрес и кадастровый (условный) номер земельного участка, сведения о правообладателе, либо, по собственной инициативе заявителя, копия свидетельства о государственной регистрации права собственности на земельный участок, или выписка из Единого государственного реестра недвижимости, а также градостроительный план указанного земельного участка;</w:t>
      </w:r>
    </w:p>
    <w:p w:rsidR="009D519A" w:rsidRDefault="009D519A">
      <w:pPr>
        <w:pStyle w:val="ConsPlusNormal"/>
        <w:spacing w:before="200"/>
        <w:ind w:firstLine="540"/>
        <w:jc w:val="both"/>
      </w:pPr>
      <w:r>
        <w:t>м) отзыв муниципального образования;</w:t>
      </w:r>
    </w:p>
    <w:p w:rsidR="009D519A" w:rsidRDefault="009D519A">
      <w:pPr>
        <w:pStyle w:val="ConsPlusNormal"/>
        <w:spacing w:before="200"/>
        <w:ind w:firstLine="540"/>
        <w:jc w:val="both"/>
      </w:pPr>
      <w:r>
        <w:t xml:space="preserve">н) исключен. - </w:t>
      </w:r>
      <w:hyperlink r:id="rId57">
        <w:r>
          <w:rPr>
            <w:color w:val="0000FF"/>
          </w:rPr>
          <w:t>Постановление</w:t>
        </w:r>
      </w:hyperlink>
      <w:r>
        <w:t xml:space="preserve"> Правительства Приморского края от 20.07.2022 N 495-пп;</w:t>
      </w:r>
    </w:p>
    <w:p w:rsidR="009D519A" w:rsidRDefault="009D519A">
      <w:pPr>
        <w:pStyle w:val="ConsPlusNormal"/>
        <w:spacing w:before="200"/>
        <w:ind w:firstLine="540"/>
        <w:jc w:val="both"/>
      </w:pPr>
      <w:r>
        <w:t>о) опись представленных документов.</w:t>
      </w:r>
    </w:p>
    <w:p w:rsidR="009D519A" w:rsidRDefault="009D519A">
      <w:pPr>
        <w:pStyle w:val="ConsPlusNormal"/>
        <w:spacing w:before="200"/>
        <w:ind w:firstLine="540"/>
        <w:jc w:val="both"/>
      </w:pPr>
      <w:r>
        <w:t xml:space="preserve">8.1. Все листы заявки и документов, прилагаемых к ней в соответствии с </w:t>
      </w:r>
      <w:hyperlink w:anchor="P142">
        <w:r>
          <w:rPr>
            <w:color w:val="0000FF"/>
          </w:rPr>
          <w:t>пунктами 8</w:t>
        </w:r>
      </w:hyperlink>
      <w:r>
        <w:t xml:space="preserve">, </w:t>
      </w:r>
      <w:hyperlink w:anchor="P182">
        <w:r>
          <w:rPr>
            <w:color w:val="0000FF"/>
          </w:rPr>
          <w:t>9</w:t>
        </w:r>
      </w:hyperlink>
      <w:r>
        <w:t xml:space="preserve">, </w:t>
      </w:r>
      <w:hyperlink w:anchor="P185">
        <w:r>
          <w:rPr>
            <w:color w:val="0000FF"/>
          </w:rPr>
          <w:t>абзацем третьим пункта 10</w:t>
        </w:r>
      </w:hyperlink>
      <w:r>
        <w:t xml:space="preserve"> настоящего Порядка, должны быть пронумерованы и сшиты. Место скрепления документов заверяется печатью Участника отбора (при ее наличии) и подписью уполномоченного лица, с указанием количества листов.</w:t>
      </w:r>
    </w:p>
    <w:p w:rsidR="009D519A" w:rsidRDefault="009D519A">
      <w:pPr>
        <w:pStyle w:val="ConsPlusNormal"/>
        <w:spacing w:before="200"/>
        <w:ind w:firstLine="540"/>
        <w:jc w:val="both"/>
      </w:pPr>
      <w:r>
        <w:t xml:space="preserve">Опись представленных документов составляется в двух экземплярах по </w:t>
      </w:r>
      <w:hyperlink w:anchor="P632">
        <w:r>
          <w:rPr>
            <w:color w:val="0000FF"/>
          </w:rPr>
          <w:t>форме</w:t>
        </w:r>
      </w:hyperlink>
      <w:r>
        <w:t xml:space="preserve"> согласно приложению N 3 к настоящему Порядку.</w:t>
      </w:r>
    </w:p>
    <w:p w:rsidR="009D519A" w:rsidRDefault="009D519A">
      <w:pPr>
        <w:pStyle w:val="ConsPlusNormal"/>
        <w:spacing w:before="200"/>
        <w:ind w:firstLine="540"/>
        <w:jc w:val="both"/>
      </w:pPr>
      <w:r>
        <w:t xml:space="preserve">Все документы, включенные в состав заявки, должны быть заполнены по всем пунктам (в случае отсутствия данных ставится прочерк). Подчистки и исправления не допускаются. Документы на иностранном языке Участник отбора представляет вместе с их переводом на русский язык, </w:t>
      </w:r>
      <w:r>
        <w:lastRenderedPageBreak/>
        <w:t>заверенным в установленном действующим законодательством порядке.</w:t>
      </w:r>
    </w:p>
    <w:p w:rsidR="009D519A" w:rsidRDefault="009D519A">
      <w:pPr>
        <w:pStyle w:val="ConsPlusNormal"/>
        <w:spacing w:before="200"/>
        <w:ind w:firstLine="540"/>
        <w:jc w:val="both"/>
      </w:pPr>
      <w:r>
        <w:t>Участники отбора несут ответственность за полноту заявок, их содержание и соответствие требованиям настоящего Порядка, а также за достоверность представленных сведений и документов в соответствии с законодательством Российской Федерации.</w:t>
      </w:r>
    </w:p>
    <w:p w:rsidR="009D519A" w:rsidRDefault="009D519A">
      <w:pPr>
        <w:pStyle w:val="ConsPlusNormal"/>
        <w:spacing w:before="200"/>
        <w:ind w:firstLine="540"/>
        <w:jc w:val="both"/>
      </w:pPr>
      <w:r>
        <w:t>В целях проверки соответствия копий документов Участники отбора представляют в конкурсную комиссию оригиналы документов при собеседовании. В случае представления Участниками отбора заверенных в установленном действующим законодательством порядке документов предъявление оригиналов документов не требуется.</w:t>
      </w:r>
    </w:p>
    <w:p w:rsidR="009D519A" w:rsidRDefault="009D519A">
      <w:pPr>
        <w:pStyle w:val="ConsPlusNormal"/>
        <w:spacing w:before="200"/>
        <w:ind w:firstLine="540"/>
        <w:jc w:val="both"/>
      </w:pPr>
      <w:bookmarkStart w:id="10" w:name="P182"/>
      <w:bookmarkEnd w:id="10"/>
      <w:r>
        <w:t xml:space="preserve">9. В случае освобождения от уплаты налога на добавленную стоимость в соответствии со </w:t>
      </w:r>
      <w:hyperlink r:id="rId58">
        <w:r>
          <w:rPr>
            <w:color w:val="0000FF"/>
          </w:rPr>
          <w:t>статьей 145</w:t>
        </w:r>
      </w:hyperlink>
      <w:r>
        <w:t xml:space="preserve"> Налогового кодекса Российской Федерации Участнику отбора необходимо приложить копию уведомления об использовании организациями, индивидуальными предпринимателями, применяющими систему налогообложения для сельскохозяйственных товаропроизводителей (единый сельскохозяйственный налог), права на освобождение от исполнения обязанностей налогоплательщика, связанных с исчислением и уплатой налога на добавленную стоимость.</w:t>
      </w:r>
    </w:p>
    <w:p w:rsidR="009D519A" w:rsidRDefault="009D519A">
      <w:pPr>
        <w:pStyle w:val="ConsPlusNormal"/>
        <w:spacing w:before="200"/>
        <w:ind w:firstLine="540"/>
        <w:jc w:val="both"/>
      </w:pPr>
      <w:r>
        <w:t xml:space="preserve">10. Участники отбора вправе представить по собственной инициативе документы, предусмотренные </w:t>
      </w:r>
      <w:hyperlink w:anchor="P144">
        <w:r>
          <w:rPr>
            <w:color w:val="0000FF"/>
          </w:rPr>
          <w:t>подпунктами "б"</w:t>
        </w:r>
      </w:hyperlink>
      <w:r>
        <w:t xml:space="preserve">, </w:t>
      </w:r>
      <w:hyperlink w:anchor="P145">
        <w:r>
          <w:rPr>
            <w:color w:val="0000FF"/>
          </w:rPr>
          <w:t>"в"</w:t>
        </w:r>
      </w:hyperlink>
      <w:r>
        <w:t xml:space="preserve">, </w:t>
      </w:r>
      <w:hyperlink w:anchor="P148">
        <w:r>
          <w:rPr>
            <w:color w:val="0000FF"/>
          </w:rPr>
          <w:t>"е" пункта 8</w:t>
        </w:r>
      </w:hyperlink>
      <w:r>
        <w:t xml:space="preserve"> настоящего Порядка.</w:t>
      </w:r>
    </w:p>
    <w:p w:rsidR="009D519A" w:rsidRDefault="009D519A">
      <w:pPr>
        <w:pStyle w:val="ConsPlusNormal"/>
        <w:spacing w:before="200"/>
        <w:ind w:firstLine="540"/>
        <w:jc w:val="both"/>
      </w:pPr>
      <w:r>
        <w:t xml:space="preserve">В случае непредставления Участником отбора документов, предусмотренных абзацем первым настоящего пункта, министерство в течение трех рабочих дней со дня окончания срока приема документов, предусмотренных </w:t>
      </w:r>
      <w:hyperlink w:anchor="P142">
        <w:r>
          <w:rPr>
            <w:color w:val="0000FF"/>
          </w:rPr>
          <w:t>пунктом 8</w:t>
        </w:r>
      </w:hyperlink>
      <w:r>
        <w:t xml:space="preserve"> настоящего Порядка, запрашивает соответствующую информацию в порядке межведомственного информационного взаимодействия.</w:t>
      </w:r>
    </w:p>
    <w:p w:rsidR="009D519A" w:rsidRDefault="009D519A">
      <w:pPr>
        <w:pStyle w:val="ConsPlusNormal"/>
        <w:spacing w:before="200"/>
        <w:ind w:firstLine="540"/>
        <w:jc w:val="both"/>
      </w:pPr>
      <w:bookmarkStart w:id="11" w:name="P185"/>
      <w:bookmarkEnd w:id="11"/>
      <w:r>
        <w:t>Участники отбора вправе представить дополнительно иные документы, в том числе рекомендательные письма от организаций, поручителей.</w:t>
      </w:r>
    </w:p>
    <w:p w:rsidR="009D519A" w:rsidRDefault="009D519A">
      <w:pPr>
        <w:pStyle w:val="ConsPlusNormal"/>
        <w:spacing w:before="200"/>
        <w:ind w:firstLine="540"/>
        <w:jc w:val="both"/>
      </w:pPr>
      <w:bookmarkStart w:id="12" w:name="P186"/>
      <w:bookmarkEnd w:id="12"/>
      <w:r>
        <w:t>Документы, указанные в абзаце третьем настоящего пункта, подлежат внесению в опись представленных документов.</w:t>
      </w:r>
    </w:p>
    <w:p w:rsidR="009D519A" w:rsidRDefault="009D519A">
      <w:pPr>
        <w:pStyle w:val="ConsPlusNormal"/>
        <w:spacing w:before="200"/>
        <w:ind w:firstLine="540"/>
        <w:jc w:val="both"/>
      </w:pPr>
      <w:r>
        <w:t>11. Регистрация заявок и документов, предусмотренных пунктами 8, 9, абзацем третьим пункта 10 настоящего Порядка, производится министерством, осуществляющим материально-техническое и организационное обеспечение конкурсной комиссии, не позднее одного рабочего дня, следующего за днем их поступления в конкурсную комиссию, в журнале регистрации заявок в хронологическом порядке. При регистрации заявке присваивается входящий номер. При приеме заявки и документов проверка их полноты и соответствие установленным требованиям не осуществляется.</w:t>
      </w:r>
    </w:p>
    <w:p w:rsidR="009D519A" w:rsidRDefault="009D519A">
      <w:pPr>
        <w:pStyle w:val="ConsPlusNormal"/>
        <w:spacing w:before="200"/>
        <w:ind w:firstLine="540"/>
        <w:jc w:val="both"/>
      </w:pPr>
      <w:r>
        <w:t>На двух экземплярах описи представленных документов указывается дата, время приема и номер заявки. Первый экземпляр описи представленных документов приобщается к пакету документов, второй экземпляр описи представленных документов остается у Участника отбора - заявителя.</w:t>
      </w:r>
    </w:p>
    <w:p w:rsidR="009D519A" w:rsidRDefault="009D519A">
      <w:pPr>
        <w:pStyle w:val="ConsPlusNormal"/>
        <w:spacing w:before="200"/>
        <w:ind w:firstLine="540"/>
        <w:jc w:val="both"/>
      </w:pPr>
      <w:r>
        <w:t xml:space="preserve">Абзац исключен. - </w:t>
      </w:r>
      <w:hyperlink r:id="rId59">
        <w:r>
          <w:rPr>
            <w:color w:val="0000FF"/>
          </w:rPr>
          <w:t>Постановление</w:t>
        </w:r>
      </w:hyperlink>
      <w:r>
        <w:t xml:space="preserve"> Правительства Приморского края от 10.06.2022 N 398-пп.</w:t>
      </w:r>
    </w:p>
    <w:p w:rsidR="009D519A" w:rsidRDefault="009D519A">
      <w:pPr>
        <w:pStyle w:val="ConsPlusNormal"/>
        <w:spacing w:before="200"/>
        <w:ind w:firstLine="540"/>
        <w:jc w:val="both"/>
      </w:pPr>
      <w:bookmarkStart w:id="13" w:name="P190"/>
      <w:bookmarkEnd w:id="13"/>
      <w:r>
        <w:t>12. Конкурсный отбор осуществляется конкурсной комиссией в два этапа:</w:t>
      </w:r>
    </w:p>
    <w:p w:rsidR="009D519A" w:rsidRDefault="009D519A">
      <w:pPr>
        <w:pStyle w:val="ConsPlusNormal"/>
        <w:spacing w:before="200"/>
        <w:ind w:firstLine="540"/>
        <w:jc w:val="both"/>
      </w:pPr>
      <w:r>
        <w:t xml:space="preserve">первый этап - экспертиза документов, представленных Участниками отбора на соответствие </w:t>
      </w:r>
      <w:hyperlink w:anchor="P80">
        <w:r>
          <w:rPr>
            <w:color w:val="0000FF"/>
          </w:rPr>
          <w:t>пункту 6</w:t>
        </w:r>
      </w:hyperlink>
      <w:r>
        <w:t xml:space="preserve"> настоящего Порядка, и осуществление выездных обследований хозяйств Участников отбора.</w:t>
      </w:r>
    </w:p>
    <w:p w:rsidR="009D519A" w:rsidRDefault="009D519A">
      <w:pPr>
        <w:pStyle w:val="ConsPlusNormal"/>
        <w:spacing w:before="200"/>
        <w:ind w:firstLine="540"/>
        <w:jc w:val="both"/>
      </w:pPr>
      <w:r>
        <w:t>С целью обследования хозяйств Участников отбора создается выездная комиссия, состав которой утверждается приказом министерства;</w:t>
      </w:r>
    </w:p>
    <w:p w:rsidR="009D519A" w:rsidRDefault="009D519A">
      <w:pPr>
        <w:pStyle w:val="ConsPlusNormal"/>
        <w:spacing w:before="200"/>
        <w:ind w:firstLine="540"/>
        <w:jc w:val="both"/>
      </w:pPr>
      <w:r>
        <w:t>второй этап - собеседование с Участниками отбора.</w:t>
      </w:r>
    </w:p>
    <w:p w:rsidR="009D519A" w:rsidRDefault="009D519A">
      <w:pPr>
        <w:pStyle w:val="ConsPlusNormal"/>
        <w:spacing w:before="200"/>
        <w:ind w:firstLine="540"/>
        <w:jc w:val="both"/>
      </w:pPr>
      <w:r>
        <w:t>13. На первом этапе конкурсного отбора конкурсная комиссия в течение 15 рабочих дней со дня окончания срока приема документов:</w:t>
      </w:r>
    </w:p>
    <w:p w:rsidR="009D519A" w:rsidRDefault="009D519A">
      <w:pPr>
        <w:pStyle w:val="ConsPlusNormal"/>
        <w:spacing w:before="200"/>
        <w:ind w:firstLine="540"/>
        <w:jc w:val="both"/>
      </w:pPr>
      <w:r>
        <w:t xml:space="preserve">рассматривает поступившие документы на предмет соответствия критериям, требованиям и условиям, установленным </w:t>
      </w:r>
      <w:hyperlink w:anchor="P80">
        <w:r>
          <w:rPr>
            <w:color w:val="0000FF"/>
          </w:rPr>
          <w:t>пунктами 6</w:t>
        </w:r>
      </w:hyperlink>
      <w:r>
        <w:t xml:space="preserve">, </w:t>
      </w:r>
      <w:hyperlink w:anchor="P103">
        <w:r>
          <w:rPr>
            <w:color w:val="0000FF"/>
          </w:rPr>
          <w:t>6.1</w:t>
        </w:r>
      </w:hyperlink>
      <w:r>
        <w:t xml:space="preserve">, </w:t>
      </w:r>
      <w:hyperlink w:anchor="P108">
        <w:r>
          <w:rPr>
            <w:color w:val="0000FF"/>
          </w:rPr>
          <w:t>6.2</w:t>
        </w:r>
      </w:hyperlink>
      <w:r>
        <w:t xml:space="preserve"> настоящего Порядка;</w:t>
      </w:r>
    </w:p>
    <w:p w:rsidR="009D519A" w:rsidRDefault="009D519A">
      <w:pPr>
        <w:pStyle w:val="ConsPlusNormal"/>
        <w:spacing w:before="200"/>
        <w:ind w:firstLine="540"/>
        <w:jc w:val="both"/>
      </w:pPr>
      <w:r>
        <w:t xml:space="preserve">с учетом оценки заявок и документов по критериям, </w:t>
      </w:r>
      <w:hyperlink w:anchor="P682">
        <w:r>
          <w:rPr>
            <w:color w:val="0000FF"/>
          </w:rPr>
          <w:t>перечень</w:t>
        </w:r>
      </w:hyperlink>
      <w:r>
        <w:t xml:space="preserve"> которых установлен в приложении N 4 к настоящему постановлению (далее - критерии оценки), принимает решение о </w:t>
      </w:r>
      <w:r>
        <w:lastRenderedPageBreak/>
        <w:t>проведении выездного обследования хозяйств Участников отбора, набравших не менее 15 баллов, и о включении заявки Участника отбора в перечень заявок, подлежащих рассмотрению конкурсной комиссией во втором этапе (далее - перечень заявок);</w:t>
      </w:r>
    </w:p>
    <w:p w:rsidR="009D519A" w:rsidRDefault="009D519A">
      <w:pPr>
        <w:pStyle w:val="ConsPlusNormal"/>
        <w:spacing w:before="200"/>
        <w:ind w:firstLine="540"/>
        <w:jc w:val="both"/>
      </w:pPr>
      <w:r>
        <w:t>осуществляет выездное обследование хозяйств Участников отбора с оформлением по его результатам актов обследования;</w:t>
      </w:r>
    </w:p>
    <w:p w:rsidR="009D519A" w:rsidRDefault="009D519A">
      <w:pPr>
        <w:pStyle w:val="ConsPlusNormal"/>
        <w:spacing w:before="200"/>
        <w:ind w:firstLine="540"/>
        <w:jc w:val="both"/>
      </w:pPr>
      <w:r>
        <w:t>принимает решение об отказе во включении заявок в Перечень заявок.</w:t>
      </w:r>
    </w:p>
    <w:p w:rsidR="009D519A" w:rsidRDefault="009D519A">
      <w:pPr>
        <w:pStyle w:val="ConsPlusNormal"/>
        <w:spacing w:before="200"/>
        <w:ind w:firstLine="540"/>
        <w:jc w:val="both"/>
      </w:pPr>
      <w:r>
        <w:t>Основаниями для принятия решения об отказе во включении заявок в Перечень заявок являются:</w:t>
      </w:r>
    </w:p>
    <w:p w:rsidR="009D519A" w:rsidRDefault="009D519A">
      <w:pPr>
        <w:pStyle w:val="ConsPlusNormal"/>
        <w:spacing w:before="200"/>
        <w:ind w:firstLine="540"/>
        <w:jc w:val="both"/>
      </w:pPr>
      <w:bookmarkStart w:id="14" w:name="P200"/>
      <w:bookmarkEnd w:id="14"/>
      <w:r>
        <w:t>набранное количество баллов менее 15 баллов в соответствии с критериями оценки;</w:t>
      </w:r>
    </w:p>
    <w:p w:rsidR="009D519A" w:rsidRDefault="009D519A">
      <w:pPr>
        <w:pStyle w:val="ConsPlusNormal"/>
        <w:spacing w:before="200"/>
        <w:ind w:firstLine="540"/>
        <w:jc w:val="both"/>
      </w:pPr>
      <w:r>
        <w:t xml:space="preserve">представление не в полном объеме документов, предусмотренных </w:t>
      </w:r>
      <w:hyperlink w:anchor="P142">
        <w:r>
          <w:rPr>
            <w:color w:val="0000FF"/>
          </w:rPr>
          <w:t>пунктами 8</w:t>
        </w:r>
      </w:hyperlink>
      <w:r>
        <w:t xml:space="preserve">, </w:t>
      </w:r>
      <w:hyperlink w:anchor="P182">
        <w:r>
          <w:rPr>
            <w:color w:val="0000FF"/>
          </w:rPr>
          <w:t>9</w:t>
        </w:r>
      </w:hyperlink>
      <w:r>
        <w:t xml:space="preserve">, </w:t>
      </w:r>
      <w:hyperlink w:anchor="P186">
        <w:r>
          <w:rPr>
            <w:color w:val="0000FF"/>
          </w:rPr>
          <w:t>абзацем четвертым пункта 10</w:t>
        </w:r>
      </w:hyperlink>
      <w:r>
        <w:t xml:space="preserve"> настоящего Порядка;</w:t>
      </w:r>
    </w:p>
    <w:p w:rsidR="009D519A" w:rsidRDefault="009D519A">
      <w:pPr>
        <w:pStyle w:val="ConsPlusNormal"/>
        <w:spacing w:before="200"/>
        <w:ind w:firstLine="540"/>
        <w:jc w:val="both"/>
      </w:pPr>
      <w:r>
        <w:t xml:space="preserve">несоответствие Участника отбора критериям согласно </w:t>
      </w:r>
      <w:hyperlink w:anchor="P80">
        <w:r>
          <w:rPr>
            <w:color w:val="0000FF"/>
          </w:rPr>
          <w:t>пункту 6</w:t>
        </w:r>
      </w:hyperlink>
      <w:r>
        <w:t xml:space="preserve"> настоящего Порядка либо несоответствие формы и содержания документов, представленных Участником отбора, </w:t>
      </w:r>
      <w:hyperlink w:anchor="P329">
        <w:r>
          <w:rPr>
            <w:color w:val="0000FF"/>
          </w:rPr>
          <w:t>приложениям N 1</w:t>
        </w:r>
      </w:hyperlink>
      <w:r>
        <w:t xml:space="preserve"> - </w:t>
      </w:r>
      <w:hyperlink w:anchor="P632">
        <w:r>
          <w:rPr>
            <w:color w:val="0000FF"/>
          </w:rPr>
          <w:t>3</w:t>
        </w:r>
      </w:hyperlink>
      <w:r>
        <w:t xml:space="preserve"> к настоящему Порядку;</w:t>
      </w:r>
    </w:p>
    <w:p w:rsidR="009D519A" w:rsidRDefault="009D519A">
      <w:pPr>
        <w:pStyle w:val="ConsPlusNormal"/>
        <w:spacing w:before="200"/>
        <w:ind w:firstLine="540"/>
        <w:jc w:val="both"/>
      </w:pPr>
      <w:r>
        <w:t xml:space="preserve">наличие исправлений и подчисток в заявках и документах, предусмотренных </w:t>
      </w:r>
      <w:hyperlink w:anchor="P142">
        <w:r>
          <w:rPr>
            <w:color w:val="0000FF"/>
          </w:rPr>
          <w:t>пунктами 8</w:t>
        </w:r>
      </w:hyperlink>
      <w:r>
        <w:t xml:space="preserve">, </w:t>
      </w:r>
      <w:hyperlink w:anchor="P182">
        <w:r>
          <w:rPr>
            <w:color w:val="0000FF"/>
          </w:rPr>
          <w:t>9</w:t>
        </w:r>
      </w:hyperlink>
      <w:r>
        <w:t xml:space="preserve">, </w:t>
      </w:r>
      <w:hyperlink w:anchor="P186">
        <w:r>
          <w:rPr>
            <w:color w:val="0000FF"/>
          </w:rPr>
          <w:t>абзацем четвертым пункта 10</w:t>
        </w:r>
      </w:hyperlink>
      <w:r>
        <w:t xml:space="preserve"> настоящего Порядка;</w:t>
      </w:r>
    </w:p>
    <w:p w:rsidR="009D519A" w:rsidRDefault="009D519A">
      <w:pPr>
        <w:pStyle w:val="ConsPlusNormal"/>
        <w:spacing w:before="200"/>
        <w:ind w:firstLine="540"/>
        <w:jc w:val="both"/>
      </w:pPr>
      <w:r>
        <w:t>недостоверность представленной Участником отбора информации, в том числе информации о месте нахождения и адресе Участника отбора;</w:t>
      </w:r>
    </w:p>
    <w:p w:rsidR="009D519A" w:rsidRDefault="009D519A">
      <w:pPr>
        <w:pStyle w:val="ConsPlusNormal"/>
        <w:spacing w:before="200"/>
        <w:ind w:firstLine="540"/>
        <w:jc w:val="both"/>
      </w:pPr>
      <w:bookmarkStart w:id="15" w:name="P205"/>
      <w:bookmarkEnd w:id="15"/>
      <w:r>
        <w:t>подача Участником отбора заявки после даты, определенной для подачи заявок.</w:t>
      </w:r>
    </w:p>
    <w:p w:rsidR="009D519A" w:rsidRDefault="009D519A">
      <w:pPr>
        <w:pStyle w:val="ConsPlusNormal"/>
        <w:spacing w:before="200"/>
        <w:ind w:firstLine="540"/>
        <w:jc w:val="both"/>
      </w:pPr>
      <w:r>
        <w:t>Решение конкурсной комиссии оформляется в день проведения первого этапа конкурсного отбора протоколом, который утверждается председателем конкурсной комиссии или его заместителем в случае отсутствия председателя конкурсной комиссии.</w:t>
      </w:r>
    </w:p>
    <w:p w:rsidR="009D519A" w:rsidRDefault="009D519A">
      <w:pPr>
        <w:pStyle w:val="ConsPlusNormal"/>
        <w:spacing w:before="200"/>
        <w:ind w:firstLine="540"/>
        <w:jc w:val="both"/>
      </w:pPr>
      <w:r>
        <w:t>В протоколе конкурсной комиссии отражается информация об Участниках отбора, подлежащих рассмотрению конкурсной комиссией во втором этапе.</w:t>
      </w:r>
    </w:p>
    <w:p w:rsidR="009D519A" w:rsidRDefault="009D519A">
      <w:pPr>
        <w:pStyle w:val="ConsPlusNormal"/>
        <w:spacing w:before="200"/>
        <w:ind w:firstLine="540"/>
        <w:jc w:val="both"/>
      </w:pPr>
      <w:r>
        <w:t>Составление списка Участников отбора осуществляется путем их ранжирования исходя из наибольшего количества набранных баллов, но не менее 15, и присвоения им соответствующего порядкового номера.</w:t>
      </w:r>
    </w:p>
    <w:p w:rsidR="009D519A" w:rsidRDefault="009D519A">
      <w:pPr>
        <w:pStyle w:val="ConsPlusNormal"/>
        <w:spacing w:before="200"/>
        <w:ind w:firstLine="540"/>
        <w:jc w:val="both"/>
      </w:pPr>
      <w:r>
        <w:t xml:space="preserve">При недостаточности лимитов бюджетных обязательств, предусмотренных на указанные цели министерству в соответствии со сводной бюджетной росписью и кассовым планом исполнения краевого бюджета, для предоставления грантов всем Участникам отбора, представившим документы для участия в конкурсном отборе, в отношении которых отсутствуют основания для отказа во включении заявок в Перечень заявок, предусмотренные </w:t>
      </w:r>
      <w:hyperlink w:anchor="P200">
        <w:r>
          <w:rPr>
            <w:color w:val="0000FF"/>
          </w:rPr>
          <w:t>абзацами седьмым</w:t>
        </w:r>
      </w:hyperlink>
      <w:r>
        <w:t xml:space="preserve"> - </w:t>
      </w:r>
      <w:hyperlink w:anchor="P205">
        <w:r>
          <w:rPr>
            <w:color w:val="0000FF"/>
          </w:rPr>
          <w:t>двенадцатым</w:t>
        </w:r>
      </w:hyperlink>
      <w:r>
        <w:t xml:space="preserve"> настоящего пункта, Участники отбора включаются в Перечень заявок с учетом присвоенного порядкового номера регистрации исходя из лимитов бюджетных обязательств.</w:t>
      </w:r>
    </w:p>
    <w:p w:rsidR="009D519A" w:rsidRDefault="009D519A">
      <w:pPr>
        <w:pStyle w:val="ConsPlusNormal"/>
        <w:spacing w:before="200"/>
        <w:ind w:firstLine="540"/>
        <w:jc w:val="both"/>
      </w:pPr>
      <w:r>
        <w:t>При принятии решения об отказе во включении заявок в Перечень заявок конкурсная комиссия направляет уведомление о принятом решении Участникам отбора по почте в течение пяти рабочих дней со дня окончания первого этапа конкурсного отбора.</w:t>
      </w:r>
    </w:p>
    <w:p w:rsidR="009D519A" w:rsidRDefault="009D519A">
      <w:pPr>
        <w:pStyle w:val="ConsPlusNormal"/>
        <w:spacing w:before="200"/>
        <w:ind w:firstLine="540"/>
        <w:jc w:val="both"/>
      </w:pPr>
      <w:r>
        <w:t>Отказ во включении заявок в Перечень заявок может быть обжалован в установленном действующим законодательством порядке.</w:t>
      </w:r>
    </w:p>
    <w:p w:rsidR="009D519A" w:rsidRDefault="009D519A">
      <w:pPr>
        <w:pStyle w:val="ConsPlusNormal"/>
        <w:spacing w:before="200"/>
        <w:ind w:firstLine="540"/>
        <w:jc w:val="both"/>
      </w:pPr>
      <w:r>
        <w:t>Перечень заявок формируется с учетом даты и времени регистрации заявки в журнале регистрации заявок. В Перечне заявок указывается наименование Участника отбора, адрес его регистрации, наименование соответствующего бизнес-плана.</w:t>
      </w:r>
    </w:p>
    <w:p w:rsidR="009D519A" w:rsidRDefault="009D519A">
      <w:pPr>
        <w:pStyle w:val="ConsPlusNormal"/>
        <w:spacing w:before="200"/>
        <w:ind w:firstLine="540"/>
        <w:jc w:val="both"/>
      </w:pPr>
      <w:r>
        <w:t>Перечень заявок в течение трех рабочих дней со дня окончания первого этапа конкурсного отбора размещается на сайте министерства.</w:t>
      </w:r>
    </w:p>
    <w:p w:rsidR="009D519A" w:rsidRDefault="009D519A">
      <w:pPr>
        <w:pStyle w:val="ConsPlusNormal"/>
        <w:spacing w:before="200"/>
        <w:ind w:firstLine="540"/>
        <w:jc w:val="both"/>
      </w:pPr>
      <w:r>
        <w:t xml:space="preserve">14. Второй этап конкурсного отбора проводится в форме очного собеседования или видео-конференц-связи с Участниками отбора в течение десяти рабочих дней со дня окончания проведения первого этапа. В случае если конкурсный отбор проводится в течение нескольких дней, </w:t>
      </w:r>
      <w:r>
        <w:lastRenderedPageBreak/>
        <w:t>датой его проведения считается дата последнего заседания конкурсной комиссии.</w:t>
      </w:r>
    </w:p>
    <w:p w:rsidR="009D519A" w:rsidRDefault="009D519A">
      <w:pPr>
        <w:pStyle w:val="ConsPlusNormal"/>
        <w:spacing w:before="200"/>
        <w:ind w:firstLine="540"/>
        <w:jc w:val="both"/>
      </w:pPr>
      <w:r>
        <w:t>Конкурсный отбор осуществляется конкурсной комиссией на основании личного собеседования с Участником отбора, оценки эффективности проекта создания и развития крестьянского (фермерского) хозяйства с учетом актов обследования крестьянских (фермерских) хозяйств.</w:t>
      </w:r>
    </w:p>
    <w:p w:rsidR="009D519A" w:rsidRDefault="009D519A">
      <w:pPr>
        <w:pStyle w:val="ConsPlusNormal"/>
        <w:spacing w:before="200"/>
        <w:ind w:firstLine="540"/>
        <w:jc w:val="both"/>
      </w:pPr>
      <w:r>
        <w:t>В ходе конкурсного отбора Участников отбора проводится комплексная оценка результатов личного собеседования в соответствии с критериями отбора на предмет знания:</w:t>
      </w:r>
    </w:p>
    <w:p w:rsidR="009D519A" w:rsidRDefault="009D519A">
      <w:pPr>
        <w:pStyle w:val="ConsPlusNormal"/>
        <w:spacing w:before="200"/>
        <w:ind w:firstLine="540"/>
        <w:jc w:val="both"/>
      </w:pPr>
      <w:r>
        <w:t>технологии производства продукции, планируемой к выпуску в рамках проекта развития семейной фермы, в соответствии с выбранным направлением проекта Участника отбора;</w:t>
      </w:r>
    </w:p>
    <w:p w:rsidR="009D519A" w:rsidRDefault="009D519A">
      <w:pPr>
        <w:pStyle w:val="ConsPlusNormal"/>
        <w:spacing w:before="200"/>
        <w:ind w:firstLine="540"/>
        <w:jc w:val="both"/>
      </w:pPr>
      <w:r>
        <w:t>экономической части представленного проекта развития семейной фермы;</w:t>
      </w:r>
    </w:p>
    <w:p w:rsidR="009D519A" w:rsidRDefault="009D519A">
      <w:pPr>
        <w:pStyle w:val="ConsPlusNormal"/>
        <w:spacing w:before="200"/>
        <w:ind w:firstLine="540"/>
        <w:jc w:val="both"/>
      </w:pPr>
      <w:r>
        <w:t>эффективности проекта развития семейной фермы на конец срока реализации проекта.</w:t>
      </w:r>
    </w:p>
    <w:p w:rsidR="009D519A" w:rsidRDefault="009D519A">
      <w:pPr>
        <w:pStyle w:val="ConsPlusNormal"/>
        <w:spacing w:before="200"/>
        <w:ind w:firstLine="540"/>
        <w:jc w:val="both"/>
      </w:pPr>
      <w:r>
        <w:t>Грант рассчитывается исходя из максимального размера гранта, утвержденного настоящим постановлением, но не более 70 процентов от стоимости каждого наименования приобретаемого имущества (выполняемых работ, оказываемых услуг), указанного в Плане расходов.</w:t>
      </w:r>
    </w:p>
    <w:p w:rsidR="009D519A" w:rsidRDefault="009D519A">
      <w:pPr>
        <w:pStyle w:val="ConsPlusNormal"/>
        <w:spacing w:before="200"/>
        <w:ind w:firstLine="540"/>
        <w:jc w:val="both"/>
      </w:pPr>
      <w:bookmarkStart w:id="16" w:name="P221"/>
      <w:bookmarkEnd w:id="16"/>
      <w:r>
        <w:t>При наличии лимитов бюджетных обязательств, предусмотренных на указанные цели министерству в соответствии со сводной бюджетной росписью и кассовым планом исполнения краевого бюджета, по решению конкурсной комиссии дополнительно может быть компенсирована часть затрат семейной фермы по направлению молочное животноводство за счет средств краевого бюджета (не более 20 процентов), при этом непосредственно за счет собственных средств грантополучателя обеспечивается не менее 10 процентов от стоимости каждого наименования приобретения, указанного в Плане расходов.</w:t>
      </w:r>
    </w:p>
    <w:p w:rsidR="009D519A" w:rsidRDefault="009D519A">
      <w:pPr>
        <w:pStyle w:val="ConsPlusNormal"/>
        <w:spacing w:before="200"/>
        <w:ind w:firstLine="540"/>
        <w:jc w:val="both"/>
      </w:pPr>
      <w:bookmarkStart w:id="17" w:name="P222"/>
      <w:bookmarkEnd w:id="17"/>
      <w:r>
        <w:t>Семейная ферма, признанная грантополучателем по результатам второго этапа конкурсного отбора, в целях получения дополнительных средств гранта в течение трех рабочих дней со дня принятия решения конкурсной комиссией (содержащего информацию о наличии дополнительных лимитов бюджетных обязательств), но не позднее дня подписания соглашения о предоставлении гранта представляет скорректированный бизнес-план и План расходов средств гранта, предусматривающий приобретение имущества (выполнение работ, оказание услуг) за счет гранта (в размере не более 90 процентов затрат) и собственных средств грантополучателя (в размере не менее 10 процентов затрат).</w:t>
      </w:r>
    </w:p>
    <w:p w:rsidR="009D519A" w:rsidRDefault="009D519A">
      <w:pPr>
        <w:pStyle w:val="ConsPlusNormal"/>
        <w:jc w:val="both"/>
      </w:pPr>
      <w:r>
        <w:t xml:space="preserve">(в ред. </w:t>
      </w:r>
      <w:hyperlink r:id="rId60">
        <w:r>
          <w:rPr>
            <w:color w:val="0000FF"/>
          </w:rPr>
          <w:t>Постановления</w:t>
        </w:r>
      </w:hyperlink>
      <w:r>
        <w:t xml:space="preserve"> Правительства Приморского края от 10.06.2022 N 398-пп)</w:t>
      </w:r>
    </w:p>
    <w:p w:rsidR="009D519A" w:rsidRDefault="009D519A">
      <w:pPr>
        <w:pStyle w:val="ConsPlusNormal"/>
        <w:spacing w:before="200"/>
        <w:ind w:firstLine="540"/>
        <w:jc w:val="both"/>
      </w:pPr>
      <w:bookmarkStart w:id="18" w:name="P224"/>
      <w:bookmarkEnd w:id="18"/>
      <w:r>
        <w:t>15. Решение конкурсной комиссии оформляется протоколом в день проведения второго этапа конкурсного отбора и утверждается председателем конкурсной комиссии или его заместителем (в случае отсутствия председателя).</w:t>
      </w:r>
    </w:p>
    <w:p w:rsidR="009D519A" w:rsidRDefault="009D519A">
      <w:pPr>
        <w:pStyle w:val="ConsPlusNormal"/>
        <w:spacing w:before="200"/>
        <w:ind w:firstLine="540"/>
        <w:jc w:val="both"/>
      </w:pPr>
      <w:r>
        <w:t>С учетом экономической и технологической целесообразности конкурсной комиссией могут быть даны рекомендации Участникам отбора относительно необходимости внесения изменений в представленные проект развития Участника отбора и (или) План расходов.</w:t>
      </w:r>
    </w:p>
    <w:p w:rsidR="009D519A" w:rsidRDefault="009D519A">
      <w:pPr>
        <w:pStyle w:val="ConsPlusNormal"/>
        <w:spacing w:before="200"/>
        <w:ind w:firstLine="540"/>
        <w:jc w:val="both"/>
      </w:pPr>
      <w:r>
        <w:t>При принятии решения конкурсной комиссией о признании Участника отбора грантополучателем утверждается План расходов.</w:t>
      </w:r>
    </w:p>
    <w:p w:rsidR="009D519A" w:rsidRDefault="009D519A">
      <w:pPr>
        <w:pStyle w:val="ConsPlusNormal"/>
        <w:spacing w:before="200"/>
        <w:ind w:firstLine="540"/>
        <w:jc w:val="both"/>
      </w:pPr>
      <w:r>
        <w:t>Решение конкурсной комиссии об отказе в предоставлении гранта принимается в следующих случаях:</w:t>
      </w:r>
    </w:p>
    <w:p w:rsidR="009D519A" w:rsidRDefault="009D519A">
      <w:pPr>
        <w:pStyle w:val="ConsPlusNormal"/>
        <w:spacing w:before="200"/>
        <w:ind w:firstLine="540"/>
        <w:jc w:val="both"/>
      </w:pPr>
      <w:r>
        <w:t>отсутствия (недостаточности) лимитов бюджетных обязательств, предусмотренных на указанные цели министерству;</w:t>
      </w:r>
    </w:p>
    <w:p w:rsidR="009D519A" w:rsidRDefault="009D519A">
      <w:pPr>
        <w:pStyle w:val="ConsPlusNormal"/>
        <w:spacing w:before="200"/>
        <w:ind w:firstLine="540"/>
        <w:jc w:val="both"/>
      </w:pPr>
      <w:r>
        <w:t>отказа Участника отбора от получения гранта;</w:t>
      </w:r>
    </w:p>
    <w:p w:rsidR="009D519A" w:rsidRDefault="009D519A">
      <w:pPr>
        <w:pStyle w:val="ConsPlusNormal"/>
        <w:spacing w:before="200"/>
        <w:ind w:firstLine="540"/>
        <w:jc w:val="both"/>
      </w:pPr>
      <w:r>
        <w:t>признания конкурсной комиссией по результатам личного собеседования с главой крестьянского (фермерского) хозяйства и с учетом совокупного показателя критериев оценки бизнес-плана экономически неэффективным.</w:t>
      </w:r>
    </w:p>
    <w:p w:rsidR="009D519A" w:rsidRDefault="009D519A">
      <w:pPr>
        <w:pStyle w:val="ConsPlusNormal"/>
        <w:spacing w:before="200"/>
        <w:ind w:firstLine="540"/>
        <w:jc w:val="both"/>
      </w:pPr>
      <w:r>
        <w:t>16. Решение конкурсной комиссии в течение трех рабочих дней со дня окончания конкурсного отбора направляется в министерство.</w:t>
      </w:r>
    </w:p>
    <w:p w:rsidR="009D519A" w:rsidRDefault="009D519A">
      <w:pPr>
        <w:pStyle w:val="ConsPlusNormal"/>
        <w:spacing w:before="200"/>
        <w:ind w:firstLine="540"/>
        <w:jc w:val="both"/>
      </w:pPr>
      <w:r>
        <w:lastRenderedPageBreak/>
        <w:t>Не позднее 14-го календарного дня, следующего за днем определения победителя (победителей) конкурсного отбора, министерство формирует список грантополучателей и размещает указанный список на едином портале и официальном сайте министерства, включая информацию о результатах рассмотрения заявок и прилагаемых к ней документов, о проведении отбора и следующие сведения:</w:t>
      </w:r>
    </w:p>
    <w:p w:rsidR="009D519A" w:rsidRDefault="009D519A">
      <w:pPr>
        <w:pStyle w:val="ConsPlusNormal"/>
        <w:spacing w:before="200"/>
        <w:ind w:firstLine="540"/>
        <w:jc w:val="both"/>
      </w:pPr>
      <w:r>
        <w:t>а) дату, время и место проведения рассмотрения заявок и прилагаемых к ней документов;</w:t>
      </w:r>
    </w:p>
    <w:p w:rsidR="009D519A" w:rsidRDefault="009D519A">
      <w:pPr>
        <w:pStyle w:val="ConsPlusNormal"/>
        <w:spacing w:before="200"/>
        <w:ind w:firstLine="540"/>
        <w:jc w:val="both"/>
      </w:pPr>
      <w:r>
        <w:t>б) информацию об Участниках отбора, заявки которых с прилагаемыми к ней документами были рассмотрены;</w:t>
      </w:r>
    </w:p>
    <w:p w:rsidR="009D519A" w:rsidRDefault="009D519A">
      <w:pPr>
        <w:pStyle w:val="ConsPlusNormal"/>
        <w:spacing w:before="200"/>
        <w:ind w:firstLine="540"/>
        <w:jc w:val="both"/>
      </w:pPr>
      <w:r>
        <w:t>в) информацию об Участниках отбора, заявки которых с прилагаемыми к ней документами были отклонены, с указанием причин;</w:t>
      </w:r>
    </w:p>
    <w:p w:rsidR="009D519A" w:rsidRDefault="009D519A">
      <w:pPr>
        <w:pStyle w:val="ConsPlusNormal"/>
        <w:spacing w:before="200"/>
        <w:ind w:firstLine="540"/>
        <w:jc w:val="both"/>
      </w:pPr>
      <w:r>
        <w:t>г) наименование грантополучателя (грантополучателей), с которым заключается соглашение о предоставлении гранта, и размер гранта.</w:t>
      </w:r>
    </w:p>
    <w:p w:rsidR="009D519A" w:rsidRDefault="009D519A">
      <w:pPr>
        <w:pStyle w:val="ConsPlusNormal"/>
        <w:spacing w:before="200"/>
        <w:ind w:firstLine="540"/>
        <w:jc w:val="both"/>
      </w:pPr>
      <w:r>
        <w:t>Уведомление об отказе в предоставлении гранта направляется Участнику отбора по почте в течение пяти рабочих дней со дня получения министерством решения конкурсной комиссии.</w:t>
      </w:r>
    </w:p>
    <w:p w:rsidR="009D519A" w:rsidRDefault="009D519A">
      <w:pPr>
        <w:pStyle w:val="ConsPlusNormal"/>
        <w:spacing w:before="200"/>
        <w:ind w:firstLine="540"/>
        <w:jc w:val="both"/>
      </w:pPr>
      <w:r>
        <w:t>Решение конкурсной комиссии может быть обжаловано в установленном действующим законодательством порядке.</w:t>
      </w:r>
    </w:p>
    <w:p w:rsidR="009D519A" w:rsidRDefault="009D519A">
      <w:pPr>
        <w:pStyle w:val="ConsPlusNormal"/>
        <w:spacing w:before="200"/>
        <w:ind w:firstLine="540"/>
        <w:jc w:val="both"/>
      </w:pPr>
      <w:r>
        <w:t>17. Предоставление гранта осуществляется на основании соглашения о предоставлении гранта, заключенного в срок, не превышающий трех рабочих дней со дня определения победителя (победителей) конкурсного отбора. Соглашение о предоставлении гранта, дополнительное соглашение к соглашению о предоставлении гранта, в том числе дополнительное соглашение о расторжении соглашения о предоставлении гранта, заключаются в соответствии с типовыми формами соглашений, установленными Министерством финансов Российской Федерации, при условии соблюдения требований о защите государственной тайны, в государственной интегрированной информационной системе управления общественными финансами "Электронный бюджет", а также в соответствии с типовыми формами, установленными министерством финансов Приморского края.</w:t>
      </w:r>
    </w:p>
    <w:p w:rsidR="009D519A" w:rsidRDefault="009D519A">
      <w:pPr>
        <w:pStyle w:val="ConsPlusNormal"/>
        <w:jc w:val="both"/>
      </w:pPr>
      <w:r>
        <w:t xml:space="preserve">(в ред. </w:t>
      </w:r>
      <w:hyperlink r:id="rId61">
        <w:r>
          <w:rPr>
            <w:color w:val="0000FF"/>
          </w:rPr>
          <w:t>Постановления</w:t>
        </w:r>
      </w:hyperlink>
      <w:r>
        <w:t xml:space="preserve"> Правительства Приморского края от 10.06.2022 N 398-пп)</w:t>
      </w:r>
    </w:p>
    <w:p w:rsidR="009D519A" w:rsidRDefault="009D519A">
      <w:pPr>
        <w:pStyle w:val="ConsPlusNormal"/>
        <w:spacing w:before="200"/>
        <w:ind w:firstLine="540"/>
        <w:jc w:val="both"/>
      </w:pPr>
      <w:r>
        <w:t>Соглашение о предоставлении гранта предусматривает в том числе:</w:t>
      </w:r>
    </w:p>
    <w:p w:rsidR="009D519A" w:rsidRDefault="009D519A">
      <w:pPr>
        <w:pStyle w:val="ConsPlusNormal"/>
        <w:spacing w:before="200"/>
        <w:ind w:firstLine="540"/>
        <w:jc w:val="both"/>
      </w:pPr>
      <w:r>
        <w:t>а) объем и целевое назначение гранта, условия его предоставления;</w:t>
      </w:r>
    </w:p>
    <w:p w:rsidR="009D519A" w:rsidRDefault="009D519A">
      <w:pPr>
        <w:pStyle w:val="ConsPlusNormal"/>
        <w:spacing w:before="200"/>
        <w:ind w:firstLine="540"/>
        <w:jc w:val="both"/>
      </w:pPr>
      <w:r>
        <w:t xml:space="preserve">б) согласие грантополучателя на осуществление министерством проверки соблюдения условий и порядка предоставления гранта, в том числе в части достижения результатов его предоставления, а также проверок органами государственного финансового контроля в соответствии со </w:t>
      </w:r>
      <w:hyperlink r:id="rId62">
        <w:r>
          <w:rPr>
            <w:color w:val="0000FF"/>
          </w:rPr>
          <w:t>статьями 268.1</w:t>
        </w:r>
      </w:hyperlink>
      <w:r>
        <w:t xml:space="preserve"> и </w:t>
      </w:r>
      <w:hyperlink r:id="rId63">
        <w:r>
          <w:rPr>
            <w:color w:val="0000FF"/>
          </w:rPr>
          <w:t>269.2</w:t>
        </w:r>
      </w:hyperlink>
      <w:r>
        <w:t xml:space="preserve"> Бюджетного кодекса Российской Федерации;</w:t>
      </w:r>
    </w:p>
    <w:p w:rsidR="009D519A" w:rsidRDefault="009D519A">
      <w:pPr>
        <w:pStyle w:val="ConsPlusNormal"/>
        <w:jc w:val="both"/>
      </w:pPr>
      <w:r>
        <w:t xml:space="preserve">(пп. "б" в ред. </w:t>
      </w:r>
      <w:hyperlink r:id="rId64">
        <w:r>
          <w:rPr>
            <w:color w:val="0000FF"/>
          </w:rPr>
          <w:t>Постановления</w:t>
        </w:r>
      </w:hyperlink>
      <w:r>
        <w:t xml:space="preserve"> Правительства Приморского края от 10.06.2022 N 398-пп)</w:t>
      </w:r>
    </w:p>
    <w:p w:rsidR="009D519A" w:rsidRDefault="009D519A">
      <w:pPr>
        <w:pStyle w:val="ConsPlusNormal"/>
        <w:spacing w:before="200"/>
        <w:ind w:firstLine="540"/>
        <w:jc w:val="both"/>
      </w:pPr>
      <w:r>
        <w:t>в) ответственность сторон за нарушение условий настоящего Порядка;</w:t>
      </w:r>
    </w:p>
    <w:p w:rsidR="009D519A" w:rsidRDefault="009D519A">
      <w:pPr>
        <w:pStyle w:val="ConsPlusNormal"/>
        <w:spacing w:before="200"/>
        <w:ind w:firstLine="540"/>
        <w:jc w:val="both"/>
      </w:pPr>
      <w:r>
        <w:t>г) права и обязанности сторон соглашения о предоставлении гранта;</w:t>
      </w:r>
    </w:p>
    <w:p w:rsidR="009D519A" w:rsidRDefault="009D519A">
      <w:pPr>
        <w:pStyle w:val="ConsPlusNormal"/>
        <w:spacing w:before="200"/>
        <w:ind w:firstLine="540"/>
        <w:jc w:val="both"/>
      </w:pPr>
      <w:r>
        <w:t>д) показатели результата предоставления гранта и обязательство грантополучателя по их достижению;</w:t>
      </w:r>
    </w:p>
    <w:p w:rsidR="009D519A" w:rsidRDefault="009D519A">
      <w:pPr>
        <w:pStyle w:val="ConsPlusNormal"/>
        <w:spacing w:before="200"/>
        <w:ind w:firstLine="540"/>
        <w:jc w:val="both"/>
      </w:pPr>
      <w:r>
        <w:t>е) обязательство не отчуждать приобретенное за счет средств гранта имущество в течение пяти лет со дня получения гранта;</w:t>
      </w:r>
    </w:p>
    <w:p w:rsidR="009D519A" w:rsidRDefault="009D519A">
      <w:pPr>
        <w:pStyle w:val="ConsPlusNormal"/>
        <w:spacing w:before="200"/>
        <w:ind w:firstLine="540"/>
        <w:jc w:val="both"/>
      </w:pPr>
      <w:r>
        <w:t>ж) обязательство по представлению отчетности о целевом использовании гранта и о достижении результатов предоставления гранта;</w:t>
      </w:r>
    </w:p>
    <w:p w:rsidR="009D519A" w:rsidRDefault="009D519A">
      <w:pPr>
        <w:pStyle w:val="ConsPlusNormal"/>
        <w:spacing w:before="200"/>
        <w:ind w:firstLine="540"/>
        <w:jc w:val="both"/>
      </w:pPr>
      <w:r>
        <w:t>з) обязанность по возврату средств гранта в случае нарушения условий, установленных соглашением о предоставлении гранта и настоящим Порядком;</w:t>
      </w:r>
    </w:p>
    <w:p w:rsidR="009D519A" w:rsidRDefault="009D519A">
      <w:pPr>
        <w:pStyle w:val="ConsPlusNormal"/>
        <w:spacing w:before="200"/>
        <w:ind w:firstLine="540"/>
        <w:jc w:val="both"/>
      </w:pPr>
      <w:r>
        <w:t>и) обязательство по созданию не менее трех постоянных рабочих мест на один грант для семейных ферм;</w:t>
      </w:r>
    </w:p>
    <w:p w:rsidR="009D519A" w:rsidRDefault="009D519A">
      <w:pPr>
        <w:pStyle w:val="ConsPlusNormal"/>
        <w:spacing w:before="200"/>
        <w:ind w:firstLine="540"/>
        <w:jc w:val="both"/>
      </w:pPr>
      <w:r>
        <w:t xml:space="preserve">к) обязательство по осуществлению сельскохозяйственной деятельности в течение пяти лет </w:t>
      </w:r>
      <w:r>
        <w:lastRenderedPageBreak/>
        <w:t>со дня получения гранта;</w:t>
      </w:r>
    </w:p>
    <w:p w:rsidR="009D519A" w:rsidRDefault="009D519A">
      <w:pPr>
        <w:pStyle w:val="ConsPlusNormal"/>
        <w:spacing w:before="200"/>
        <w:ind w:firstLine="540"/>
        <w:jc w:val="both"/>
      </w:pPr>
      <w:r>
        <w:t>л) в случае заключения соглашения в государственной интегрированной информационной системе управления общественными финансами "Электронный бюджет" обязательство по открытию в Управлении Федерального казначейства по Приморскому краю (далее - УФК по ПК) лицевых счетов индивидуальными предпринимателями главами крестьянских (фермерских) хозяйств - получателями бюджетных средств в целях осуществления казначейского сопровождения договоров (соглашений) о предоставлении субсидий;</w:t>
      </w:r>
    </w:p>
    <w:p w:rsidR="009D519A" w:rsidRDefault="009D519A">
      <w:pPr>
        <w:pStyle w:val="ConsPlusNormal"/>
        <w:spacing w:before="200"/>
        <w:ind w:firstLine="540"/>
        <w:jc w:val="both"/>
      </w:pPr>
      <w:r>
        <w:t>в случае заключения соглашения в соответствии с типовыми формами, установленными министерством финансов Приморского края, сведения об открытых индивидуальными предпринимателями главами крестьянских (фермерских) хозяйств в учреждениях Центрального Банка Российской Федерации или кредитных организациях счетах с указанием реквизитов для перечисления субсидий;</w:t>
      </w:r>
    </w:p>
    <w:p w:rsidR="009D519A" w:rsidRDefault="009D519A">
      <w:pPr>
        <w:pStyle w:val="ConsPlusNormal"/>
        <w:jc w:val="both"/>
      </w:pPr>
      <w:r>
        <w:t xml:space="preserve">(пп. "л" в ред. </w:t>
      </w:r>
      <w:hyperlink r:id="rId65">
        <w:r>
          <w:rPr>
            <w:color w:val="0000FF"/>
          </w:rPr>
          <w:t>Постановления</w:t>
        </w:r>
      </w:hyperlink>
      <w:r>
        <w:t xml:space="preserve"> Правительства Приморского края от 10.06.2022 N 398-пп)</w:t>
      </w:r>
    </w:p>
    <w:p w:rsidR="009D519A" w:rsidRDefault="009D519A">
      <w:pPr>
        <w:pStyle w:val="ConsPlusNormal"/>
        <w:spacing w:before="200"/>
        <w:ind w:firstLine="540"/>
        <w:jc w:val="both"/>
      </w:pPr>
      <w:r>
        <w:t>м) обязательство о представлении отчета о финансово-экономическом состоянии сельскохозяйственных товаропроизводителей - по форме и в сроки, которые установлены министерством;</w:t>
      </w:r>
    </w:p>
    <w:p w:rsidR="009D519A" w:rsidRDefault="009D519A">
      <w:pPr>
        <w:pStyle w:val="ConsPlusNormal"/>
        <w:spacing w:before="200"/>
        <w:ind w:firstLine="540"/>
        <w:jc w:val="both"/>
      </w:pPr>
      <w:r>
        <w:t>н) условие о согласовании новых условий соглашения о предоставлении гранта или о расторжении соглашения о предоставлении гранта при недостижении согласия по новым условиям в случае уменьшения министерству ранее доведенных лимитов бюджетных обязательств на цели, указанные в настоящем Порядка, приводящего к невозможности предоставления гранта в размере, определенном в соглашении о предоставлении гранта;</w:t>
      </w:r>
    </w:p>
    <w:p w:rsidR="009D519A" w:rsidRDefault="009D519A">
      <w:pPr>
        <w:pStyle w:val="ConsPlusNormal"/>
        <w:jc w:val="both"/>
      </w:pPr>
      <w:r>
        <w:t xml:space="preserve">(в ред. </w:t>
      </w:r>
      <w:hyperlink r:id="rId66">
        <w:r>
          <w:rPr>
            <w:color w:val="0000FF"/>
          </w:rPr>
          <w:t>Постановления</w:t>
        </w:r>
      </w:hyperlink>
      <w:r>
        <w:t xml:space="preserve"> Правительства Приморского края от 10.06.2022 N 398-пп)</w:t>
      </w:r>
    </w:p>
    <w:p w:rsidR="009D519A" w:rsidRDefault="009D519A">
      <w:pPr>
        <w:pStyle w:val="ConsPlusNormal"/>
        <w:spacing w:before="200"/>
        <w:ind w:firstLine="540"/>
        <w:jc w:val="both"/>
      </w:pPr>
      <w:r>
        <w:t xml:space="preserve">о) обязательство по включению в договоры (соглашения), заключаемые грантополучателем в целях исполнения обязательств по настоящему Порядку, согласия лиц, являющихся поставщиками (подрядчиками, исполнителями) по договорам (соглашениям)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на осуществление министерством проверки соблюдения условий и порядка предоставления гранта, в том числе в части достижения результатов его предоставления, проверок органами государственного финансового контроля в соответствии со </w:t>
      </w:r>
      <w:hyperlink r:id="rId67">
        <w:r>
          <w:rPr>
            <w:color w:val="0000FF"/>
          </w:rPr>
          <w:t>статьями 268.1</w:t>
        </w:r>
      </w:hyperlink>
      <w:r>
        <w:t xml:space="preserve"> и </w:t>
      </w:r>
      <w:hyperlink r:id="rId68">
        <w:r>
          <w:rPr>
            <w:color w:val="0000FF"/>
          </w:rPr>
          <w:t>269.2</w:t>
        </w:r>
      </w:hyperlink>
      <w:r>
        <w:t xml:space="preserve"> Бюджетного кодекса Российской Федерации, а также соблюдения запрета на приобретение за счет гранта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w:t>
      </w:r>
    </w:p>
    <w:p w:rsidR="009D519A" w:rsidRDefault="009D519A">
      <w:pPr>
        <w:pStyle w:val="ConsPlusNormal"/>
        <w:jc w:val="both"/>
      </w:pPr>
      <w:r>
        <w:t xml:space="preserve">(пп. "о" в ред. </w:t>
      </w:r>
      <w:hyperlink r:id="rId69">
        <w:r>
          <w:rPr>
            <w:color w:val="0000FF"/>
          </w:rPr>
          <w:t>Постановления</w:t>
        </w:r>
      </w:hyperlink>
      <w:r>
        <w:t xml:space="preserve"> Правительства Приморского края от 10.06.2022 N 398-пп)</w:t>
      </w:r>
    </w:p>
    <w:p w:rsidR="009D519A" w:rsidRDefault="009D519A">
      <w:pPr>
        <w:pStyle w:val="ConsPlusNormal"/>
        <w:spacing w:before="200"/>
        <w:ind w:firstLine="540"/>
        <w:jc w:val="both"/>
      </w:pPr>
      <w:r>
        <w:t>п) сроки, порядок, формы представления отчетности о расходах, источником финансового обеспечения которых является грант, и о достижении результатов предоставления гранта.</w:t>
      </w:r>
    </w:p>
    <w:p w:rsidR="009D519A" w:rsidRDefault="009D519A">
      <w:pPr>
        <w:pStyle w:val="ConsPlusNormal"/>
        <w:spacing w:before="200"/>
        <w:ind w:firstLine="540"/>
        <w:jc w:val="both"/>
      </w:pPr>
      <w:r>
        <w:t>Грантополучатель:</w:t>
      </w:r>
    </w:p>
    <w:p w:rsidR="009D519A" w:rsidRDefault="009D519A">
      <w:pPr>
        <w:pStyle w:val="ConsPlusNormal"/>
        <w:spacing w:before="200"/>
        <w:ind w:firstLine="540"/>
        <w:jc w:val="both"/>
      </w:pPr>
      <w:r>
        <w:t>в течение трех рабочих дней с даты заключения соглашения о предоставлении гранта направляет соглашения о предоставлении гранта в УФК по ПК для открытия лицевого счета.</w:t>
      </w:r>
    </w:p>
    <w:p w:rsidR="009D519A" w:rsidRDefault="009D519A">
      <w:pPr>
        <w:pStyle w:val="ConsPlusNormal"/>
        <w:jc w:val="both"/>
      </w:pPr>
      <w:r>
        <w:t xml:space="preserve">(в ред. </w:t>
      </w:r>
      <w:hyperlink r:id="rId70">
        <w:r>
          <w:rPr>
            <w:color w:val="0000FF"/>
          </w:rPr>
          <w:t>Постановления</w:t>
        </w:r>
      </w:hyperlink>
      <w:r>
        <w:t xml:space="preserve"> Правительства Приморского края от 10.06.2022 N 398-пп)</w:t>
      </w:r>
    </w:p>
    <w:p w:rsidR="009D519A" w:rsidRDefault="009D519A">
      <w:pPr>
        <w:pStyle w:val="ConsPlusNormal"/>
        <w:spacing w:before="200"/>
        <w:ind w:firstLine="540"/>
        <w:jc w:val="both"/>
      </w:pPr>
      <w:r>
        <w:t>18. Министерство в течение пяти рабочих дней со дня получения реквизитов лицевого счета (счета) грантополучателя составляет и направляет реестр на перечисление грантов в краевое государственное казенное учреждение "Центр бухгалтерского обслуживания" (далее соответственно - реестр, Центр бухгалтерского обслуживания).</w:t>
      </w:r>
    </w:p>
    <w:p w:rsidR="009D519A" w:rsidRDefault="009D519A">
      <w:pPr>
        <w:pStyle w:val="ConsPlusNormal"/>
        <w:jc w:val="both"/>
      </w:pPr>
      <w:r>
        <w:t xml:space="preserve">(п. 18 в ред. </w:t>
      </w:r>
      <w:hyperlink r:id="rId71">
        <w:r>
          <w:rPr>
            <w:color w:val="0000FF"/>
          </w:rPr>
          <w:t>Постановления</w:t>
        </w:r>
      </w:hyperlink>
      <w:r>
        <w:t xml:space="preserve"> Правительства Приморского края от 10.06.2022 N 398-пп)</w:t>
      </w:r>
    </w:p>
    <w:p w:rsidR="009D519A" w:rsidRDefault="009D519A">
      <w:pPr>
        <w:pStyle w:val="ConsPlusNormal"/>
        <w:spacing w:before="200"/>
        <w:ind w:firstLine="540"/>
        <w:jc w:val="both"/>
      </w:pPr>
      <w:r>
        <w:t>19. Центр бухгалтерского обслуживания во исполнение заключенного с министерством соглашения о передаче централизуемых полномочий в течение трех рабочих дней после поступления средств на лицевой счет министерства, открытый в Управлении Федерального казначейства по Приморскому краю (далее - УФК по ПК), на основании реестра готовит и представляет в УФК по ПК распоряжение о совершении казначейских платежей (далее - распоряжение).</w:t>
      </w:r>
    </w:p>
    <w:p w:rsidR="009D519A" w:rsidRDefault="009D519A">
      <w:pPr>
        <w:pStyle w:val="ConsPlusNormal"/>
        <w:spacing w:before="200"/>
        <w:ind w:firstLine="540"/>
        <w:jc w:val="both"/>
      </w:pPr>
      <w:r>
        <w:lastRenderedPageBreak/>
        <w:t>Перечисление гранта (дополнительных средств гранта) грантополучателям с лицевого счета министерства на лицевые счета/счета грантополучателей осуществляется в течение трех рабочих дней со дня поступления распоряжения, но не позднее десяти рабочих дней после принятия решения о признании участника отбора грантополучателем (решения о распределении дополнительных средств гранта).</w:t>
      </w:r>
    </w:p>
    <w:p w:rsidR="009D519A" w:rsidRDefault="009D519A">
      <w:pPr>
        <w:pStyle w:val="ConsPlusNormal"/>
        <w:jc w:val="both"/>
      </w:pPr>
      <w:r>
        <w:t xml:space="preserve">(п. 19 в ред. </w:t>
      </w:r>
      <w:hyperlink r:id="rId72">
        <w:r>
          <w:rPr>
            <w:color w:val="0000FF"/>
          </w:rPr>
          <w:t>Постановления</w:t>
        </w:r>
      </w:hyperlink>
      <w:r>
        <w:t xml:space="preserve"> Правительства Приморского края от 10.06.2022 N 398-пп)</w:t>
      </w:r>
    </w:p>
    <w:p w:rsidR="009D519A" w:rsidRDefault="009D519A">
      <w:pPr>
        <w:pStyle w:val="ConsPlusNormal"/>
        <w:spacing w:before="200"/>
        <w:ind w:firstLine="540"/>
        <w:jc w:val="both"/>
      </w:pPr>
      <w:bookmarkStart w:id="19" w:name="P270"/>
      <w:bookmarkEnd w:id="19"/>
      <w:r>
        <w:t>20. Грантополучатель обязан:</w:t>
      </w:r>
    </w:p>
    <w:p w:rsidR="009D519A" w:rsidRDefault="009D519A">
      <w:pPr>
        <w:pStyle w:val="ConsPlusNormal"/>
        <w:spacing w:before="200"/>
        <w:ind w:firstLine="540"/>
        <w:jc w:val="both"/>
      </w:pPr>
      <w:r>
        <w:t>использовать грант в соответствии с бизнес-планом и Планом расходов в течение не более 24 месяцев со дня его получения;</w:t>
      </w:r>
    </w:p>
    <w:p w:rsidR="009D519A" w:rsidRDefault="009D519A">
      <w:pPr>
        <w:pStyle w:val="ConsPlusNormal"/>
        <w:jc w:val="both"/>
      </w:pPr>
      <w:r>
        <w:t xml:space="preserve">(в ред. </w:t>
      </w:r>
      <w:hyperlink r:id="rId73">
        <w:r>
          <w:rPr>
            <w:color w:val="0000FF"/>
          </w:rPr>
          <w:t>Постановления</w:t>
        </w:r>
      </w:hyperlink>
      <w:r>
        <w:t xml:space="preserve"> Правительства Приморского края от 10.06.2022 N 398-пп)</w:t>
      </w:r>
    </w:p>
    <w:p w:rsidR="009D519A" w:rsidRDefault="009D519A">
      <w:pPr>
        <w:pStyle w:val="ConsPlusNormal"/>
        <w:spacing w:before="200"/>
        <w:ind w:firstLine="540"/>
        <w:jc w:val="both"/>
      </w:pPr>
      <w:r>
        <w:t>не отчуждать имущество, приобретенное за счет средств гранта на развитие семейной фермы, в течение пяти лет со дня его приобретения;</w:t>
      </w:r>
    </w:p>
    <w:p w:rsidR="009D519A" w:rsidRDefault="009D519A">
      <w:pPr>
        <w:pStyle w:val="ConsPlusNormal"/>
        <w:jc w:val="both"/>
      </w:pPr>
      <w:r>
        <w:t xml:space="preserve">(в ред. </w:t>
      </w:r>
      <w:hyperlink r:id="rId74">
        <w:r>
          <w:rPr>
            <w:color w:val="0000FF"/>
          </w:rPr>
          <w:t>Постановления</w:t>
        </w:r>
      </w:hyperlink>
      <w:r>
        <w:t xml:space="preserve"> Правительства Приморского края от 10.06.2022 N 398-пп)</w:t>
      </w:r>
    </w:p>
    <w:p w:rsidR="009D519A" w:rsidRDefault="009D519A">
      <w:pPr>
        <w:pStyle w:val="ConsPlusNormal"/>
        <w:spacing w:before="200"/>
        <w:ind w:firstLine="540"/>
        <w:jc w:val="both"/>
      </w:pPr>
      <w:r>
        <w:t>осуществлять сельскохозяйственную деятельность в течение пяти лет со дня получения гранта;</w:t>
      </w:r>
    </w:p>
    <w:p w:rsidR="009D519A" w:rsidRDefault="009D519A">
      <w:pPr>
        <w:pStyle w:val="ConsPlusNormal"/>
        <w:spacing w:before="200"/>
        <w:ind w:firstLine="540"/>
        <w:jc w:val="both"/>
      </w:pPr>
      <w:r>
        <w:t>представлять в министерство отчет о целевом использовании гранта на развитие семейной фермы по форме, утвержденной министерством, ежеквартально, в срок до 15 числа месяца, следующего за окончанием очередного квартала текущего финансового года, с приложением копий документов, подтверждающих их целевое использование;</w:t>
      </w:r>
    </w:p>
    <w:p w:rsidR="009D519A" w:rsidRDefault="009D519A">
      <w:pPr>
        <w:pStyle w:val="ConsPlusNormal"/>
        <w:spacing w:before="200"/>
        <w:ind w:firstLine="540"/>
        <w:jc w:val="both"/>
      </w:pPr>
      <w:r>
        <w:t>представлять в министерство сводный отчет о целевом использовании гранта на развитие животноводческих ферм по форме, утвержденной министерством, в течение месяца со дня их полного использования с приложением копий документов, подтверждающих их целевое использование;</w:t>
      </w:r>
    </w:p>
    <w:p w:rsidR="009D519A" w:rsidRDefault="009D519A">
      <w:pPr>
        <w:pStyle w:val="ConsPlusNormal"/>
        <w:spacing w:before="200"/>
        <w:ind w:firstLine="540"/>
        <w:jc w:val="both"/>
      </w:pPr>
      <w:r>
        <w:t>представлять в министерство отчет о финансово-хозяйственной деятельности грантополучателя по форме, утвержденной министерством, ежеквартально, в срок до 15 числа месяца, следующего за окончанием очередного квартала текущего финансового года;</w:t>
      </w:r>
    </w:p>
    <w:p w:rsidR="009D519A" w:rsidRDefault="009D519A">
      <w:pPr>
        <w:pStyle w:val="ConsPlusNormal"/>
        <w:spacing w:before="200"/>
        <w:ind w:firstLine="540"/>
        <w:jc w:val="both"/>
      </w:pPr>
      <w:r>
        <w:t>представлять в министерство отчет о финансово-хозяйственной деятельности грантополучателя за отчетный год, в том числе статистическую отчетность, подтверждающую деятельность грантополучателя, по форме, утвержденной министерством, в срок до 15 числа месяца, следующего за окончанием отчетного финансового года;</w:t>
      </w:r>
    </w:p>
    <w:p w:rsidR="009D519A" w:rsidRDefault="009D519A">
      <w:pPr>
        <w:pStyle w:val="ConsPlusNormal"/>
        <w:spacing w:before="200"/>
        <w:ind w:firstLine="540"/>
        <w:jc w:val="both"/>
      </w:pPr>
      <w:r>
        <w:t>представлять в министерство отчет о достижении результатов предоставления гранта на развитие семейной фермы по форме, утвержденной соглашением о предоставлении гранта, ежеквартально, в срок до 15 числа месяца, следующего за окончанием очередного квартала текущего финансового года;</w:t>
      </w:r>
    </w:p>
    <w:p w:rsidR="009D519A" w:rsidRDefault="009D519A">
      <w:pPr>
        <w:pStyle w:val="ConsPlusNormal"/>
        <w:spacing w:before="200"/>
        <w:ind w:firstLine="540"/>
        <w:jc w:val="both"/>
      </w:pPr>
      <w:r>
        <w:t>представить в министерство документы, подтверждающие ввод в эксплуатацию построенного (реконструированного) производственного объекта, не позднее шести месяцев со дня истечения срока использования средств гранта, указанного в настоящем пункте;</w:t>
      </w:r>
    </w:p>
    <w:p w:rsidR="009D519A" w:rsidRDefault="009D519A">
      <w:pPr>
        <w:pStyle w:val="ConsPlusNormal"/>
        <w:spacing w:before="200"/>
        <w:ind w:firstLine="540"/>
        <w:jc w:val="both"/>
      </w:pPr>
      <w:r>
        <w:t>обеспечить исполнение показателей результативности бизнес-плана, представленного на рассмотрение конкурсной комиссии для получения гранта;</w:t>
      </w:r>
    </w:p>
    <w:p w:rsidR="009D519A" w:rsidRDefault="009D519A">
      <w:pPr>
        <w:pStyle w:val="ConsPlusNormal"/>
        <w:spacing w:before="200"/>
        <w:ind w:firstLine="540"/>
        <w:jc w:val="both"/>
      </w:pPr>
      <w:r>
        <w:t>представлять в министерство отчет о финансово-экономическом состоянии сельскохозяйственных товаропроизводителей - по форме и в сроки, которые установлены в соглашении о предоставлении гранта.</w:t>
      </w:r>
    </w:p>
    <w:p w:rsidR="009D519A" w:rsidRDefault="009D519A">
      <w:pPr>
        <w:pStyle w:val="ConsPlusNormal"/>
        <w:spacing w:before="200"/>
        <w:ind w:firstLine="540"/>
        <w:jc w:val="both"/>
      </w:pPr>
      <w:bookmarkStart w:id="20" w:name="P284"/>
      <w:bookmarkEnd w:id="20"/>
      <w:r>
        <w:t>21. Результатами предоставления гранта являются:</w:t>
      </w:r>
    </w:p>
    <w:p w:rsidR="009D519A" w:rsidRDefault="009D519A">
      <w:pPr>
        <w:pStyle w:val="ConsPlusNormal"/>
        <w:spacing w:before="200"/>
        <w:ind w:firstLine="540"/>
        <w:jc w:val="both"/>
      </w:pPr>
      <w:r>
        <w:t>количество новых постоянных рабочих мест, созданных семейными фермами;</w:t>
      </w:r>
    </w:p>
    <w:p w:rsidR="009D519A" w:rsidRDefault="009D519A">
      <w:pPr>
        <w:pStyle w:val="ConsPlusNormal"/>
        <w:spacing w:before="200"/>
        <w:ind w:firstLine="540"/>
        <w:jc w:val="both"/>
      </w:pPr>
      <w:r>
        <w:t>прирост объема сельскохозяйственной продукции, произведенной фермерскими хозяйствами, получившими грантовую поддержку, по отношению к году, предшествующему году предоставления гранта.</w:t>
      </w:r>
    </w:p>
    <w:p w:rsidR="009D519A" w:rsidRDefault="009D519A">
      <w:pPr>
        <w:pStyle w:val="ConsPlusNormal"/>
        <w:spacing w:before="200"/>
        <w:ind w:firstLine="540"/>
        <w:jc w:val="both"/>
      </w:pPr>
      <w:r>
        <w:t>22. Министерство обеспечивает соблюдение организацией условий, целей и порядка, установленных при предоставлении гранта.</w:t>
      </w:r>
    </w:p>
    <w:p w:rsidR="009D519A" w:rsidRDefault="009D519A">
      <w:pPr>
        <w:pStyle w:val="ConsPlusNormal"/>
        <w:spacing w:before="200"/>
        <w:ind w:firstLine="540"/>
        <w:jc w:val="both"/>
      </w:pPr>
      <w:r>
        <w:lastRenderedPageBreak/>
        <w:t xml:space="preserve">Министерство осуществляет проверку, в том числе выездную проверку соблюдения грантополучателями условий и порядка предоставления гранта, в том числе в части достижения результатов предоставления гранта, органы государственного финансового контроля осуществляют проверку в соответствии со </w:t>
      </w:r>
      <w:hyperlink r:id="rId75">
        <w:r>
          <w:rPr>
            <w:color w:val="0000FF"/>
          </w:rPr>
          <w:t>статьями 268.1</w:t>
        </w:r>
      </w:hyperlink>
      <w:r>
        <w:t xml:space="preserve"> и </w:t>
      </w:r>
      <w:hyperlink r:id="rId76">
        <w:r>
          <w:rPr>
            <w:color w:val="0000FF"/>
          </w:rPr>
          <w:t>269.2</w:t>
        </w:r>
      </w:hyperlink>
      <w:r>
        <w:t xml:space="preserve"> Бюджетного кодекса Российской Федерации.</w:t>
      </w:r>
    </w:p>
    <w:p w:rsidR="009D519A" w:rsidRDefault="009D519A">
      <w:pPr>
        <w:pStyle w:val="ConsPlusNormal"/>
        <w:jc w:val="both"/>
      </w:pPr>
      <w:r>
        <w:t xml:space="preserve">(в ред. </w:t>
      </w:r>
      <w:hyperlink r:id="rId77">
        <w:r>
          <w:rPr>
            <w:color w:val="0000FF"/>
          </w:rPr>
          <w:t>Постановления</w:t>
        </w:r>
      </w:hyperlink>
      <w:r>
        <w:t xml:space="preserve"> Правительства Приморского края от 10.06.2022 N 398-пп)</w:t>
      </w:r>
    </w:p>
    <w:p w:rsidR="009D519A" w:rsidRDefault="009D519A">
      <w:pPr>
        <w:pStyle w:val="ConsPlusNormal"/>
        <w:spacing w:before="200"/>
        <w:ind w:firstLine="540"/>
        <w:jc w:val="both"/>
      </w:pPr>
      <w:r>
        <w:t>23. Ответственность за соблюдение условий, целей и порядка, установленных при предоставлении гранта, целевое использование гранта, достижение результатов предоставления гранта, достоверность представляемых документов несет грантополучатель.</w:t>
      </w:r>
    </w:p>
    <w:p w:rsidR="009D519A" w:rsidRDefault="009D519A">
      <w:pPr>
        <w:pStyle w:val="ConsPlusNormal"/>
        <w:jc w:val="both"/>
      </w:pPr>
      <w:r>
        <w:t xml:space="preserve">(в ред. </w:t>
      </w:r>
      <w:hyperlink r:id="rId78">
        <w:r>
          <w:rPr>
            <w:color w:val="0000FF"/>
          </w:rPr>
          <w:t>Постановления</w:t>
        </w:r>
      </w:hyperlink>
      <w:r>
        <w:t xml:space="preserve"> Правительства Приморского края от 10.06.2022 N 398-пп)</w:t>
      </w:r>
    </w:p>
    <w:p w:rsidR="009D519A" w:rsidRDefault="009D519A">
      <w:pPr>
        <w:pStyle w:val="ConsPlusNormal"/>
        <w:spacing w:before="200"/>
        <w:ind w:firstLine="540"/>
        <w:jc w:val="both"/>
      </w:pPr>
      <w:r>
        <w:t>24. Мерой ответственности за нарушение условий, целей и порядка предоставления грантов является возврат средств гранта (части средств гранта) в краевой бюджет по реквизитам, указанным в соглашении о предоставлении гранта, в следующих случаях и размерах:</w:t>
      </w:r>
    </w:p>
    <w:p w:rsidR="009D519A" w:rsidRDefault="009D519A">
      <w:pPr>
        <w:pStyle w:val="ConsPlusNormal"/>
        <w:spacing w:before="200"/>
        <w:ind w:firstLine="540"/>
        <w:jc w:val="both"/>
      </w:pPr>
      <w:bookmarkStart w:id="21" w:name="P293"/>
      <w:bookmarkEnd w:id="21"/>
      <w:r>
        <w:t>а) установление факта нарушения условий, целей, критериев и порядка, установленных при предоставлении гранта, выявленных в том числе по результатам проверок, проведенных министерством и органами государственного финансового контроля, - в полном объеме;</w:t>
      </w:r>
    </w:p>
    <w:p w:rsidR="009D519A" w:rsidRDefault="009D519A">
      <w:pPr>
        <w:pStyle w:val="ConsPlusNormal"/>
        <w:spacing w:before="200"/>
        <w:ind w:firstLine="540"/>
        <w:jc w:val="both"/>
      </w:pPr>
      <w:r>
        <w:t xml:space="preserve">б) установление факта представления Участником отбора недостоверных сведений, содержащихся в документах, предусмотренных </w:t>
      </w:r>
      <w:hyperlink w:anchor="P142">
        <w:r>
          <w:rPr>
            <w:color w:val="0000FF"/>
          </w:rPr>
          <w:t>пунктами 8</w:t>
        </w:r>
      </w:hyperlink>
      <w:r>
        <w:t xml:space="preserve">, </w:t>
      </w:r>
      <w:hyperlink w:anchor="P182">
        <w:r>
          <w:rPr>
            <w:color w:val="0000FF"/>
          </w:rPr>
          <w:t>9</w:t>
        </w:r>
      </w:hyperlink>
      <w:r>
        <w:t xml:space="preserve"> настоящего Порядка, представленных им для получения гранта, - в полном объеме;</w:t>
      </w:r>
    </w:p>
    <w:p w:rsidR="009D519A" w:rsidRDefault="009D519A">
      <w:pPr>
        <w:pStyle w:val="ConsPlusNormal"/>
        <w:spacing w:before="200"/>
        <w:ind w:firstLine="540"/>
        <w:jc w:val="both"/>
      </w:pPr>
      <w:r>
        <w:t>в) установление факта расходования средств гранта (части средств гранта) не по целевому назначению (по направлениям, не предусмотренным Планом расходов) - в размере суммы, израсходованной не по целевому назначению;</w:t>
      </w:r>
    </w:p>
    <w:p w:rsidR="009D519A" w:rsidRDefault="009D519A">
      <w:pPr>
        <w:pStyle w:val="ConsPlusNormal"/>
        <w:spacing w:before="200"/>
        <w:ind w:firstLine="540"/>
        <w:jc w:val="both"/>
      </w:pPr>
      <w:r>
        <w:t>г) неисполнение гранпотолучателем соглашения о предоставлении гранта - в полном объеме;</w:t>
      </w:r>
    </w:p>
    <w:p w:rsidR="009D519A" w:rsidRDefault="009D519A">
      <w:pPr>
        <w:pStyle w:val="ConsPlusNormal"/>
        <w:jc w:val="both"/>
      </w:pPr>
      <w:r>
        <w:t xml:space="preserve">(в ред. </w:t>
      </w:r>
      <w:hyperlink r:id="rId79">
        <w:r>
          <w:rPr>
            <w:color w:val="0000FF"/>
          </w:rPr>
          <w:t>Постановления</w:t>
        </w:r>
      </w:hyperlink>
      <w:r>
        <w:t xml:space="preserve"> Правительства Приморского края от 10.06.2022 N 398-пп)</w:t>
      </w:r>
    </w:p>
    <w:p w:rsidR="009D519A" w:rsidRDefault="009D519A">
      <w:pPr>
        <w:pStyle w:val="ConsPlusNormal"/>
        <w:spacing w:before="200"/>
        <w:ind w:firstLine="540"/>
        <w:jc w:val="both"/>
      </w:pPr>
      <w:r>
        <w:t xml:space="preserve">д) непредставление отчетности в соответствии с </w:t>
      </w:r>
      <w:hyperlink w:anchor="P270">
        <w:r>
          <w:rPr>
            <w:color w:val="0000FF"/>
          </w:rPr>
          <w:t>пунктом 20</w:t>
        </w:r>
      </w:hyperlink>
      <w:r>
        <w:t xml:space="preserve"> настоящего Порядка - в полном объеме;</w:t>
      </w:r>
    </w:p>
    <w:p w:rsidR="009D519A" w:rsidRDefault="009D519A">
      <w:pPr>
        <w:pStyle w:val="ConsPlusNormal"/>
        <w:spacing w:before="200"/>
        <w:ind w:firstLine="540"/>
        <w:jc w:val="both"/>
      </w:pPr>
      <w:bookmarkStart w:id="22" w:name="P299"/>
      <w:bookmarkEnd w:id="22"/>
      <w:r>
        <w:t>е) недостижение показателей результативности бизнес-плана, представленного на рассмотрение конкурсной комиссии, - в полном объеме;</w:t>
      </w:r>
    </w:p>
    <w:p w:rsidR="009D519A" w:rsidRDefault="009D519A">
      <w:pPr>
        <w:pStyle w:val="ConsPlusNormal"/>
        <w:spacing w:before="200"/>
        <w:ind w:firstLine="540"/>
        <w:jc w:val="both"/>
      </w:pPr>
      <w:r>
        <w:t>ж) нарушение сроков расходования средств гранта - в размере средств, не израсходованных по истечении 24 месяцев со дня поступления средств на лицевой счет грантополучателя;</w:t>
      </w:r>
    </w:p>
    <w:p w:rsidR="009D519A" w:rsidRDefault="009D519A">
      <w:pPr>
        <w:pStyle w:val="ConsPlusNormal"/>
        <w:spacing w:before="200"/>
        <w:ind w:firstLine="540"/>
        <w:jc w:val="both"/>
      </w:pPr>
      <w:bookmarkStart w:id="23" w:name="P301"/>
      <w:bookmarkEnd w:id="23"/>
      <w:r>
        <w:t>з) возникновение экономии средств гранта по итогам исполнения статей расходов, предусмотренных планом расходов, - в размере суммы, составляющей сумму экономии.</w:t>
      </w:r>
    </w:p>
    <w:p w:rsidR="009D519A" w:rsidRDefault="009D519A">
      <w:pPr>
        <w:pStyle w:val="ConsPlusNormal"/>
        <w:spacing w:before="200"/>
        <w:ind w:firstLine="540"/>
        <w:jc w:val="both"/>
      </w:pPr>
      <w:r>
        <w:t xml:space="preserve">Основанием освобождения грантополучателя от применения мер, предусмотренных </w:t>
      </w:r>
      <w:hyperlink w:anchor="P299">
        <w:r>
          <w:rPr>
            <w:color w:val="0000FF"/>
          </w:rPr>
          <w:t>подпунктом "е"</w:t>
        </w:r>
      </w:hyperlink>
      <w:r>
        <w:t xml:space="preserve"> настоящего пункта, является представление в министерство не позднее 15 января года, следующего за годом, в котором допущено недостижение показателей результативности бизнес-плана, документов, подтверждающих наступление обстоятельств непреодолимой силы, препятствующих исполнению соответствующего показателя результативности бизнес-плана, предусмотренного соглашением о предоставлении гранта.</w:t>
      </w:r>
    </w:p>
    <w:p w:rsidR="009D519A" w:rsidRDefault="009D519A">
      <w:pPr>
        <w:pStyle w:val="ConsPlusNormal"/>
        <w:spacing w:before="200"/>
        <w:ind w:firstLine="540"/>
        <w:jc w:val="both"/>
      </w:pPr>
      <w:r>
        <w:t xml:space="preserve">Министерство в течение 30 рабочих дней со дня установления фактов, предусмотренных </w:t>
      </w:r>
      <w:hyperlink w:anchor="P293">
        <w:r>
          <w:rPr>
            <w:color w:val="0000FF"/>
          </w:rPr>
          <w:t>подпунктами "а"</w:t>
        </w:r>
      </w:hyperlink>
      <w:r>
        <w:t xml:space="preserve"> - </w:t>
      </w:r>
      <w:hyperlink w:anchor="P301">
        <w:r>
          <w:rPr>
            <w:color w:val="0000FF"/>
          </w:rPr>
          <w:t>"з"</w:t>
        </w:r>
      </w:hyperlink>
      <w:r>
        <w:t xml:space="preserve"> настоящего пункта, готовит и направляет грантополучателю письменное уведомление о возврате полученных им средств гранта (части средств гранта) в доход краевого бюджета (далее - уведомление о возврате).</w:t>
      </w:r>
    </w:p>
    <w:p w:rsidR="009D519A" w:rsidRDefault="009D519A">
      <w:pPr>
        <w:pStyle w:val="ConsPlusNormal"/>
        <w:spacing w:before="200"/>
        <w:ind w:firstLine="540"/>
        <w:jc w:val="both"/>
      </w:pPr>
      <w:r>
        <w:t>Грантополучатель в течение 30 дней со дня получения уведомления о возврате обязан произвести возврат в доход краевого бюджета полученных средств гранта (части средств гранта) в сумме, указанной в уведомлении о возврате.</w:t>
      </w:r>
    </w:p>
    <w:p w:rsidR="009D519A" w:rsidRDefault="009D519A">
      <w:pPr>
        <w:pStyle w:val="ConsPlusNormal"/>
        <w:spacing w:before="200"/>
        <w:ind w:firstLine="540"/>
        <w:jc w:val="both"/>
      </w:pPr>
      <w:r>
        <w:t>В случае отказа от добровольного возврата средства гранта взыскиваются в судебном порядке.</w:t>
      </w:r>
    </w:p>
    <w:p w:rsidR="009D519A" w:rsidRDefault="009D519A">
      <w:pPr>
        <w:pStyle w:val="ConsPlusNormal"/>
        <w:spacing w:before="200"/>
        <w:ind w:firstLine="540"/>
        <w:jc w:val="both"/>
      </w:pPr>
      <w:r>
        <w:t>В случае смерти грантополучателя все правоотношения, связанные с выполнением соглашения о предоставлении гранта, прекращаются.</w:t>
      </w:r>
    </w:p>
    <w:p w:rsidR="009D519A" w:rsidRDefault="009D519A">
      <w:pPr>
        <w:pStyle w:val="ConsPlusNormal"/>
        <w:jc w:val="both"/>
      </w:pPr>
    </w:p>
    <w:p w:rsidR="009D519A" w:rsidRDefault="009D519A">
      <w:pPr>
        <w:pStyle w:val="ConsPlusNormal"/>
        <w:jc w:val="both"/>
      </w:pPr>
    </w:p>
    <w:p w:rsidR="009D519A" w:rsidRDefault="009D519A">
      <w:pPr>
        <w:pStyle w:val="ConsPlusNormal"/>
        <w:jc w:val="both"/>
      </w:pPr>
    </w:p>
    <w:p w:rsidR="009D519A" w:rsidRDefault="009D519A">
      <w:pPr>
        <w:pStyle w:val="ConsPlusNormal"/>
        <w:jc w:val="both"/>
      </w:pPr>
    </w:p>
    <w:p w:rsidR="009D519A" w:rsidRDefault="009D519A">
      <w:pPr>
        <w:pStyle w:val="ConsPlusNormal"/>
        <w:jc w:val="both"/>
      </w:pPr>
    </w:p>
    <w:p w:rsidR="009D519A" w:rsidRDefault="009D519A">
      <w:pPr>
        <w:pStyle w:val="ConsPlusNormal"/>
        <w:jc w:val="right"/>
        <w:outlineLvl w:val="1"/>
      </w:pPr>
      <w:r>
        <w:t>Приложение N 1</w:t>
      </w:r>
    </w:p>
    <w:p w:rsidR="009D519A" w:rsidRDefault="009D519A">
      <w:pPr>
        <w:pStyle w:val="ConsPlusNormal"/>
        <w:jc w:val="right"/>
      </w:pPr>
      <w:r>
        <w:t>к Порядку</w:t>
      </w:r>
    </w:p>
    <w:p w:rsidR="009D519A" w:rsidRDefault="009D519A">
      <w:pPr>
        <w:pStyle w:val="ConsPlusNormal"/>
        <w:jc w:val="right"/>
      </w:pPr>
      <w:r>
        <w:t>предоставления</w:t>
      </w:r>
    </w:p>
    <w:p w:rsidR="009D519A" w:rsidRDefault="009D519A">
      <w:pPr>
        <w:pStyle w:val="ConsPlusNormal"/>
        <w:jc w:val="right"/>
      </w:pPr>
      <w:r>
        <w:t>грантов в форме</w:t>
      </w:r>
    </w:p>
    <w:p w:rsidR="009D519A" w:rsidRDefault="009D519A">
      <w:pPr>
        <w:pStyle w:val="ConsPlusNormal"/>
        <w:jc w:val="right"/>
      </w:pPr>
      <w:r>
        <w:t>субсидии на развитие</w:t>
      </w:r>
    </w:p>
    <w:p w:rsidR="009D519A" w:rsidRDefault="009D519A">
      <w:pPr>
        <w:pStyle w:val="ConsPlusNormal"/>
        <w:jc w:val="right"/>
      </w:pPr>
      <w:r>
        <w:t>малых форм</w:t>
      </w:r>
    </w:p>
    <w:p w:rsidR="009D519A" w:rsidRDefault="009D519A">
      <w:pPr>
        <w:pStyle w:val="ConsPlusNormal"/>
        <w:jc w:val="right"/>
      </w:pPr>
      <w:r>
        <w:t>хозяйствования</w:t>
      </w:r>
    </w:p>
    <w:p w:rsidR="009D519A" w:rsidRDefault="009D519A">
      <w:pPr>
        <w:pStyle w:val="ConsPlusNormal"/>
        <w:jc w:val="right"/>
      </w:pPr>
      <w:r>
        <w:t>в Приморском крае</w:t>
      </w:r>
    </w:p>
    <w:p w:rsidR="009D519A" w:rsidRDefault="009D519A">
      <w:pPr>
        <w:pStyle w:val="ConsPlusNormal"/>
        <w:jc w:val="right"/>
      </w:pPr>
      <w:r>
        <w:t>на 2020 - 2027 годы</w:t>
      </w:r>
    </w:p>
    <w:p w:rsidR="009D519A" w:rsidRDefault="009D519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D519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D519A" w:rsidRDefault="009D519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D519A" w:rsidRDefault="009D519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D519A" w:rsidRDefault="009D519A">
            <w:pPr>
              <w:pStyle w:val="ConsPlusNormal"/>
              <w:jc w:val="center"/>
            </w:pPr>
            <w:r>
              <w:rPr>
                <w:color w:val="392C69"/>
              </w:rPr>
              <w:t>Список изменяющих документов</w:t>
            </w:r>
          </w:p>
          <w:p w:rsidR="009D519A" w:rsidRDefault="009D519A">
            <w:pPr>
              <w:pStyle w:val="ConsPlusNormal"/>
              <w:jc w:val="center"/>
            </w:pPr>
            <w:r>
              <w:rPr>
                <w:color w:val="392C69"/>
              </w:rPr>
              <w:t xml:space="preserve">(в ред. </w:t>
            </w:r>
            <w:hyperlink r:id="rId80">
              <w:r>
                <w:rPr>
                  <w:color w:val="0000FF"/>
                </w:rPr>
                <w:t>Постановления</w:t>
              </w:r>
            </w:hyperlink>
            <w:r>
              <w:rPr>
                <w:color w:val="392C69"/>
              </w:rPr>
              <w:t xml:space="preserve"> Правительства Приморского края</w:t>
            </w:r>
          </w:p>
          <w:p w:rsidR="009D519A" w:rsidRDefault="009D519A">
            <w:pPr>
              <w:pStyle w:val="ConsPlusNormal"/>
              <w:jc w:val="center"/>
            </w:pPr>
            <w:r>
              <w:rPr>
                <w:color w:val="392C69"/>
              </w:rPr>
              <w:t>от 20.07.2022 N 495-пп)</w:t>
            </w:r>
          </w:p>
        </w:tc>
        <w:tc>
          <w:tcPr>
            <w:tcW w:w="113" w:type="dxa"/>
            <w:tcBorders>
              <w:top w:val="nil"/>
              <w:left w:val="nil"/>
              <w:bottom w:val="nil"/>
              <w:right w:val="nil"/>
            </w:tcBorders>
            <w:shd w:val="clear" w:color="auto" w:fill="F4F3F8"/>
            <w:tcMar>
              <w:top w:w="0" w:type="dxa"/>
              <w:left w:w="0" w:type="dxa"/>
              <w:bottom w:w="0" w:type="dxa"/>
              <w:right w:w="0" w:type="dxa"/>
            </w:tcMar>
          </w:tcPr>
          <w:p w:rsidR="009D519A" w:rsidRDefault="009D519A">
            <w:pPr>
              <w:pStyle w:val="ConsPlusNormal"/>
            </w:pPr>
          </w:p>
        </w:tc>
      </w:tr>
    </w:tbl>
    <w:p w:rsidR="009D519A" w:rsidRDefault="009D519A">
      <w:pPr>
        <w:pStyle w:val="ConsPlusNormal"/>
        <w:jc w:val="both"/>
      </w:pPr>
    </w:p>
    <w:p w:rsidR="009D519A" w:rsidRDefault="009D519A">
      <w:pPr>
        <w:pStyle w:val="ConsPlusNormal"/>
        <w:jc w:val="right"/>
      </w:pPr>
      <w:r>
        <w:t>Форма</w:t>
      </w:r>
    </w:p>
    <w:p w:rsidR="009D519A" w:rsidRDefault="009D519A">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499"/>
        <w:gridCol w:w="3571"/>
      </w:tblGrid>
      <w:tr w:rsidR="009D519A">
        <w:tc>
          <w:tcPr>
            <w:tcW w:w="5499" w:type="dxa"/>
            <w:tcBorders>
              <w:top w:val="nil"/>
              <w:left w:val="nil"/>
              <w:bottom w:val="nil"/>
              <w:right w:val="nil"/>
            </w:tcBorders>
          </w:tcPr>
          <w:p w:rsidR="009D519A" w:rsidRDefault="009D519A">
            <w:pPr>
              <w:pStyle w:val="ConsPlusNormal"/>
            </w:pPr>
          </w:p>
        </w:tc>
        <w:tc>
          <w:tcPr>
            <w:tcW w:w="3571" w:type="dxa"/>
            <w:tcBorders>
              <w:top w:val="nil"/>
              <w:left w:val="nil"/>
              <w:bottom w:val="nil"/>
              <w:right w:val="nil"/>
            </w:tcBorders>
          </w:tcPr>
          <w:p w:rsidR="009D519A" w:rsidRDefault="009D519A">
            <w:pPr>
              <w:pStyle w:val="ConsPlusNormal"/>
            </w:pPr>
            <w:r>
              <w:t>В конкурсную комиссию по отбору проектов создания и развития крестьянских (фермерских) хозяйств для предоставления им грантов</w:t>
            </w:r>
          </w:p>
        </w:tc>
      </w:tr>
      <w:tr w:rsidR="009D519A">
        <w:tc>
          <w:tcPr>
            <w:tcW w:w="9070" w:type="dxa"/>
            <w:gridSpan w:val="2"/>
            <w:tcBorders>
              <w:top w:val="nil"/>
              <w:left w:val="nil"/>
              <w:bottom w:val="nil"/>
              <w:right w:val="nil"/>
            </w:tcBorders>
          </w:tcPr>
          <w:p w:rsidR="009D519A" w:rsidRDefault="009D519A">
            <w:pPr>
              <w:pStyle w:val="ConsPlusNormal"/>
              <w:jc w:val="center"/>
            </w:pPr>
            <w:bookmarkStart w:id="24" w:name="P329"/>
            <w:bookmarkEnd w:id="24"/>
            <w:r>
              <w:t>ЗАЯВКА</w:t>
            </w:r>
          </w:p>
          <w:p w:rsidR="009D519A" w:rsidRDefault="009D519A">
            <w:pPr>
              <w:pStyle w:val="ConsPlusNormal"/>
              <w:jc w:val="center"/>
            </w:pPr>
            <w:r>
              <w:t>на участие в конкурсном отборе для предоставления гранта на развитие семейной фермы в Приморском крае</w:t>
            </w:r>
          </w:p>
        </w:tc>
      </w:tr>
    </w:tbl>
    <w:p w:rsidR="009D519A" w:rsidRDefault="009D519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644"/>
        <w:gridCol w:w="283"/>
        <w:gridCol w:w="1020"/>
        <w:gridCol w:w="510"/>
        <w:gridCol w:w="340"/>
        <w:gridCol w:w="566"/>
        <w:gridCol w:w="1814"/>
        <w:gridCol w:w="2891"/>
      </w:tblGrid>
      <w:tr w:rsidR="009D519A">
        <w:tc>
          <w:tcPr>
            <w:tcW w:w="9068" w:type="dxa"/>
            <w:gridSpan w:val="8"/>
          </w:tcPr>
          <w:p w:rsidR="009D519A" w:rsidRDefault="009D519A">
            <w:pPr>
              <w:pStyle w:val="ConsPlusNormal"/>
            </w:pPr>
            <w:r>
              <w:t>Я, ____________________________________________________________________,</w:t>
            </w:r>
          </w:p>
          <w:p w:rsidR="009D519A" w:rsidRDefault="009D519A">
            <w:pPr>
              <w:pStyle w:val="ConsPlusNormal"/>
              <w:jc w:val="center"/>
            </w:pPr>
            <w:r>
              <w:t>Фамилия, имя, отчество (последнее при наличии)</w:t>
            </w:r>
          </w:p>
          <w:p w:rsidR="009D519A" w:rsidRDefault="009D519A">
            <w:pPr>
              <w:pStyle w:val="ConsPlusNormal"/>
            </w:pPr>
            <w:r>
              <w:t>______________________________________________________________________</w:t>
            </w:r>
          </w:p>
          <w:p w:rsidR="009D519A" w:rsidRDefault="009D519A">
            <w:pPr>
              <w:pStyle w:val="ConsPlusNormal"/>
              <w:jc w:val="center"/>
            </w:pPr>
            <w:r>
              <w:t>индивидуальный предприниматель или глава крестьянского (фермерского) хозяйства (далее - ИП (КФХ), зарегистрированный по адресу:</w:t>
            </w:r>
          </w:p>
          <w:p w:rsidR="009D519A" w:rsidRDefault="009D519A">
            <w:pPr>
              <w:pStyle w:val="ConsPlusNormal"/>
            </w:pPr>
            <w:r>
              <w:t>____________________________________________________________________________________________________________________________________________</w:t>
            </w:r>
          </w:p>
          <w:p w:rsidR="009D519A" w:rsidRDefault="009D519A">
            <w:pPr>
              <w:pStyle w:val="ConsPlusNormal"/>
            </w:pPr>
            <w:r>
              <w:t>паспорт: серия __________ номер _________ выданный: ______________________</w:t>
            </w:r>
          </w:p>
          <w:p w:rsidR="009D519A" w:rsidRDefault="009D519A">
            <w:pPr>
              <w:pStyle w:val="ConsPlusNormal"/>
            </w:pPr>
            <w:r>
              <w:t>______________________________________________________________________</w:t>
            </w:r>
          </w:p>
          <w:p w:rsidR="009D519A" w:rsidRDefault="009D519A">
            <w:pPr>
              <w:pStyle w:val="ConsPlusNormal"/>
              <w:jc w:val="center"/>
            </w:pPr>
            <w:r>
              <w:t>(кем и когда выдан)</w:t>
            </w:r>
          </w:p>
          <w:p w:rsidR="009D519A" w:rsidRDefault="009D519A">
            <w:pPr>
              <w:pStyle w:val="ConsPlusNormal"/>
            </w:pPr>
            <w:r>
              <w:t>______________________________________________________________________</w:t>
            </w:r>
          </w:p>
        </w:tc>
      </w:tr>
      <w:tr w:rsidR="009D519A">
        <w:tc>
          <w:tcPr>
            <w:tcW w:w="1927" w:type="dxa"/>
            <w:gridSpan w:val="2"/>
            <w:vAlign w:val="center"/>
          </w:tcPr>
          <w:p w:rsidR="009D519A" w:rsidRDefault="009D519A">
            <w:pPr>
              <w:pStyle w:val="ConsPlusNormal"/>
            </w:pPr>
            <w:r>
              <w:t>дата рождения:</w:t>
            </w:r>
          </w:p>
        </w:tc>
        <w:tc>
          <w:tcPr>
            <w:tcW w:w="7141" w:type="dxa"/>
            <w:gridSpan w:val="6"/>
          </w:tcPr>
          <w:p w:rsidR="009D519A" w:rsidRDefault="009D519A">
            <w:pPr>
              <w:pStyle w:val="ConsPlusNormal"/>
            </w:pPr>
          </w:p>
        </w:tc>
      </w:tr>
      <w:tr w:rsidR="009D519A">
        <w:tc>
          <w:tcPr>
            <w:tcW w:w="1927" w:type="dxa"/>
            <w:gridSpan w:val="2"/>
            <w:vAlign w:val="center"/>
          </w:tcPr>
          <w:p w:rsidR="009D519A" w:rsidRDefault="009D519A">
            <w:pPr>
              <w:pStyle w:val="ConsPlusNormal"/>
            </w:pPr>
            <w:r>
              <w:t>адрес фактического проживания:</w:t>
            </w:r>
          </w:p>
        </w:tc>
        <w:tc>
          <w:tcPr>
            <w:tcW w:w="7141" w:type="dxa"/>
            <w:gridSpan w:val="6"/>
          </w:tcPr>
          <w:p w:rsidR="009D519A" w:rsidRDefault="009D519A">
            <w:pPr>
              <w:pStyle w:val="ConsPlusNormal"/>
            </w:pPr>
          </w:p>
        </w:tc>
      </w:tr>
      <w:tr w:rsidR="009D519A">
        <w:tc>
          <w:tcPr>
            <w:tcW w:w="9068" w:type="dxa"/>
            <w:gridSpan w:val="8"/>
          </w:tcPr>
          <w:p w:rsidR="009D519A" w:rsidRDefault="009D519A">
            <w:pPr>
              <w:pStyle w:val="ConsPlusNormal"/>
              <w:jc w:val="center"/>
            </w:pPr>
            <w:r>
              <w:t>полный адрес включает: индекс, название субъекта Российской Федерации, наименование муниципального образования, населенный пункт, название улицы (проспекта, площади и пр.), порядковый номер дома или иного сооружения, номер квартиры (при наличии)</w:t>
            </w:r>
          </w:p>
        </w:tc>
      </w:tr>
      <w:tr w:rsidR="009D519A">
        <w:tc>
          <w:tcPr>
            <w:tcW w:w="1927" w:type="dxa"/>
            <w:gridSpan w:val="2"/>
            <w:vAlign w:val="center"/>
          </w:tcPr>
          <w:p w:rsidR="009D519A" w:rsidRDefault="009D519A">
            <w:pPr>
              <w:pStyle w:val="ConsPlusNormal"/>
            </w:pPr>
            <w:r>
              <w:t>образование:</w:t>
            </w:r>
          </w:p>
        </w:tc>
        <w:tc>
          <w:tcPr>
            <w:tcW w:w="7141" w:type="dxa"/>
            <w:gridSpan w:val="6"/>
          </w:tcPr>
          <w:p w:rsidR="009D519A" w:rsidRDefault="009D519A">
            <w:pPr>
              <w:pStyle w:val="ConsPlusNormal"/>
            </w:pPr>
          </w:p>
        </w:tc>
      </w:tr>
      <w:tr w:rsidR="009D519A">
        <w:tc>
          <w:tcPr>
            <w:tcW w:w="9068" w:type="dxa"/>
            <w:gridSpan w:val="8"/>
          </w:tcPr>
          <w:p w:rsidR="009D519A" w:rsidRDefault="009D519A">
            <w:pPr>
              <w:pStyle w:val="ConsPlusNormal"/>
              <w:jc w:val="center"/>
            </w:pPr>
            <w:r>
              <w:t>высшее, среднее специальное, среднее, начальное, без образования</w:t>
            </w:r>
          </w:p>
        </w:tc>
      </w:tr>
      <w:tr w:rsidR="009D519A">
        <w:tc>
          <w:tcPr>
            <w:tcW w:w="1927" w:type="dxa"/>
            <w:gridSpan w:val="2"/>
            <w:vAlign w:val="center"/>
          </w:tcPr>
          <w:p w:rsidR="009D519A" w:rsidRDefault="009D519A">
            <w:pPr>
              <w:pStyle w:val="ConsPlusNormal"/>
            </w:pPr>
            <w:hyperlink r:id="rId81">
              <w:r>
                <w:rPr>
                  <w:color w:val="0000FF"/>
                </w:rPr>
                <w:t>ОКТМО</w:t>
              </w:r>
            </w:hyperlink>
            <w:r>
              <w:t xml:space="preserve"> района:</w:t>
            </w:r>
          </w:p>
        </w:tc>
        <w:tc>
          <w:tcPr>
            <w:tcW w:w="7141" w:type="dxa"/>
            <w:gridSpan w:val="6"/>
          </w:tcPr>
          <w:p w:rsidR="009D519A" w:rsidRDefault="009D519A">
            <w:pPr>
              <w:pStyle w:val="ConsPlusNormal"/>
            </w:pPr>
          </w:p>
        </w:tc>
      </w:tr>
      <w:tr w:rsidR="009D519A">
        <w:tc>
          <w:tcPr>
            <w:tcW w:w="1927" w:type="dxa"/>
            <w:gridSpan w:val="2"/>
            <w:vAlign w:val="center"/>
          </w:tcPr>
          <w:p w:rsidR="009D519A" w:rsidRDefault="009D519A">
            <w:pPr>
              <w:pStyle w:val="ConsPlusNormal"/>
            </w:pPr>
            <w:r>
              <w:t xml:space="preserve">адрес фактического ведения деятельности (с </w:t>
            </w:r>
            <w:r>
              <w:lastRenderedPageBreak/>
              <w:t>указанием кадастрового номера участка):</w:t>
            </w:r>
          </w:p>
        </w:tc>
        <w:tc>
          <w:tcPr>
            <w:tcW w:w="7141" w:type="dxa"/>
            <w:gridSpan w:val="6"/>
          </w:tcPr>
          <w:p w:rsidR="009D519A" w:rsidRDefault="009D519A">
            <w:pPr>
              <w:pStyle w:val="ConsPlusNormal"/>
            </w:pPr>
          </w:p>
        </w:tc>
      </w:tr>
      <w:tr w:rsidR="009D519A">
        <w:tc>
          <w:tcPr>
            <w:tcW w:w="1927" w:type="dxa"/>
            <w:gridSpan w:val="2"/>
            <w:vAlign w:val="center"/>
          </w:tcPr>
          <w:p w:rsidR="009D519A" w:rsidRDefault="009D519A">
            <w:pPr>
              <w:pStyle w:val="ConsPlusNormal"/>
            </w:pPr>
            <w:r>
              <w:t>телефон заявителя</w:t>
            </w:r>
          </w:p>
        </w:tc>
        <w:tc>
          <w:tcPr>
            <w:tcW w:w="7141" w:type="dxa"/>
            <w:gridSpan w:val="6"/>
          </w:tcPr>
          <w:p w:rsidR="009D519A" w:rsidRDefault="009D519A">
            <w:pPr>
              <w:pStyle w:val="ConsPlusNormal"/>
            </w:pPr>
          </w:p>
        </w:tc>
      </w:tr>
      <w:tr w:rsidR="009D519A">
        <w:tc>
          <w:tcPr>
            <w:tcW w:w="1927" w:type="dxa"/>
            <w:gridSpan w:val="2"/>
            <w:vAlign w:val="center"/>
          </w:tcPr>
          <w:p w:rsidR="009D519A" w:rsidRDefault="009D519A">
            <w:pPr>
              <w:pStyle w:val="ConsPlusNormal"/>
            </w:pPr>
            <w:r>
              <w:t>контактный телефон (с указанием Ф.И.О. владельца)</w:t>
            </w:r>
          </w:p>
        </w:tc>
        <w:tc>
          <w:tcPr>
            <w:tcW w:w="7141" w:type="dxa"/>
            <w:gridSpan w:val="6"/>
          </w:tcPr>
          <w:p w:rsidR="009D519A" w:rsidRDefault="009D519A">
            <w:pPr>
              <w:pStyle w:val="ConsPlusNormal"/>
            </w:pPr>
          </w:p>
        </w:tc>
      </w:tr>
      <w:tr w:rsidR="009D519A">
        <w:tc>
          <w:tcPr>
            <w:tcW w:w="1927" w:type="dxa"/>
            <w:gridSpan w:val="2"/>
            <w:vAlign w:val="center"/>
          </w:tcPr>
          <w:p w:rsidR="009D519A" w:rsidRDefault="009D519A">
            <w:pPr>
              <w:pStyle w:val="ConsPlusNormal"/>
            </w:pPr>
            <w:r>
              <w:t>адрес электронной почты:</w:t>
            </w:r>
          </w:p>
        </w:tc>
        <w:tc>
          <w:tcPr>
            <w:tcW w:w="7141" w:type="dxa"/>
            <w:gridSpan w:val="6"/>
          </w:tcPr>
          <w:p w:rsidR="009D519A" w:rsidRDefault="009D519A">
            <w:pPr>
              <w:pStyle w:val="ConsPlusNormal"/>
            </w:pPr>
          </w:p>
        </w:tc>
      </w:tr>
      <w:tr w:rsidR="009D519A">
        <w:tc>
          <w:tcPr>
            <w:tcW w:w="1927" w:type="dxa"/>
            <w:gridSpan w:val="2"/>
            <w:vAlign w:val="center"/>
          </w:tcPr>
          <w:p w:rsidR="009D519A" w:rsidRDefault="009D519A">
            <w:pPr>
              <w:pStyle w:val="ConsPlusNormal"/>
            </w:pPr>
            <w:r>
              <w:t>СНИЛС</w:t>
            </w:r>
          </w:p>
        </w:tc>
        <w:tc>
          <w:tcPr>
            <w:tcW w:w="7141" w:type="dxa"/>
            <w:gridSpan w:val="6"/>
          </w:tcPr>
          <w:p w:rsidR="009D519A" w:rsidRDefault="009D519A">
            <w:pPr>
              <w:pStyle w:val="ConsPlusNormal"/>
            </w:pPr>
          </w:p>
        </w:tc>
      </w:tr>
      <w:tr w:rsidR="009D519A">
        <w:tc>
          <w:tcPr>
            <w:tcW w:w="1927" w:type="dxa"/>
            <w:gridSpan w:val="2"/>
            <w:vAlign w:val="center"/>
          </w:tcPr>
          <w:p w:rsidR="009D519A" w:rsidRDefault="009D519A">
            <w:pPr>
              <w:pStyle w:val="ConsPlusNormal"/>
            </w:pPr>
            <w:r>
              <w:t>ИНН</w:t>
            </w:r>
          </w:p>
        </w:tc>
        <w:tc>
          <w:tcPr>
            <w:tcW w:w="7141" w:type="dxa"/>
            <w:gridSpan w:val="6"/>
          </w:tcPr>
          <w:p w:rsidR="009D519A" w:rsidRDefault="009D519A">
            <w:pPr>
              <w:pStyle w:val="ConsPlusNormal"/>
            </w:pPr>
          </w:p>
        </w:tc>
      </w:tr>
      <w:tr w:rsidR="009D519A">
        <w:tc>
          <w:tcPr>
            <w:tcW w:w="1927" w:type="dxa"/>
            <w:gridSpan w:val="2"/>
            <w:vAlign w:val="center"/>
          </w:tcPr>
          <w:p w:rsidR="009D519A" w:rsidRDefault="009D519A">
            <w:pPr>
              <w:pStyle w:val="ConsPlusNormal"/>
            </w:pPr>
            <w:r>
              <w:t>ОГРН</w:t>
            </w:r>
          </w:p>
        </w:tc>
        <w:tc>
          <w:tcPr>
            <w:tcW w:w="7141" w:type="dxa"/>
            <w:gridSpan w:val="6"/>
          </w:tcPr>
          <w:p w:rsidR="009D519A" w:rsidRDefault="009D519A">
            <w:pPr>
              <w:pStyle w:val="ConsPlusNormal"/>
            </w:pPr>
          </w:p>
        </w:tc>
      </w:tr>
      <w:tr w:rsidR="009D519A">
        <w:tc>
          <w:tcPr>
            <w:tcW w:w="9068" w:type="dxa"/>
            <w:gridSpan w:val="8"/>
            <w:vAlign w:val="center"/>
          </w:tcPr>
          <w:p w:rsidR="009D519A" w:rsidRDefault="009D519A">
            <w:pPr>
              <w:pStyle w:val="ConsPlusNormal"/>
              <w:jc w:val="both"/>
            </w:pPr>
            <w:r>
              <w:t>1) ознакомлен и согласен с условиями участия и отбора проектов создания и развития малых форм хозяйствования в Приморском крае для предоставления им грантов на 20___ год, установленными Порядком предоставления грантов в форме субсидии на развитие малых форм хозяйствования в Приморском крае на 2020 - 2027 годы, утвержденным постановлением Администрации Приморского края от 20 мая 2013 года N 193-па "О предоставлении грантов в форме субсидии на развитие малых форм хозяйствования в Приморском крае на 2020 - 2027 годы" (далее - Порядок), достоверность представленной в составе заявки информации подтверждаю;</w:t>
            </w:r>
          </w:p>
          <w:p w:rsidR="009D519A" w:rsidRDefault="009D519A">
            <w:pPr>
              <w:pStyle w:val="ConsPlusNormal"/>
              <w:jc w:val="both"/>
            </w:pPr>
            <w:r>
              <w:t>2) соответствую критериям отбора грантополучателей, имеющих право на получение гранта в форме субсидии на развитие малых форм хозяйствования в Приморском крае (далее - грант), установленным пунктом 6 Порядка, и требованиям, установленным пунктом 6.1 Порядка, которым должны соответствовать участники конкурсного отбора;</w:t>
            </w:r>
          </w:p>
          <w:p w:rsidR="009D519A" w:rsidRDefault="009D519A">
            <w:pPr>
              <w:pStyle w:val="ConsPlusNormal"/>
              <w:jc w:val="both"/>
            </w:pPr>
            <w:r>
              <w:t>3) при предоставлении гранта обязуюсь соблюдать условия, установленные пунктом 6.2 Порядка;</w:t>
            </w:r>
          </w:p>
          <w:p w:rsidR="009D519A" w:rsidRDefault="009D519A">
            <w:pPr>
              <w:pStyle w:val="ConsPlusNormal"/>
              <w:jc w:val="both"/>
            </w:pPr>
            <w:r>
              <w:t>4) ИП (КФХ) не находится в стадии реорганизации, ликвидации, банкротства, приостановления деятельности в установленном законодательством Российской Федерации порядке;</w:t>
            </w:r>
          </w:p>
          <w:p w:rsidR="009D519A" w:rsidRDefault="009D519A">
            <w:pPr>
              <w:pStyle w:val="ConsPlusNormal"/>
              <w:jc w:val="both"/>
            </w:pPr>
            <w:r>
              <w:t>5) в случае признания меня получателем гранта обязуюсь заключить с министерством сельского хозяйства Приморского края соглашение о предоставлении гранта (далее - Соглашение) в течение трех рабочих дней с даты размещения Соглашения в государственной интегрированной информационной системе управления общественными финансами "Электронный бюджет" и подписать Соглашение с использованием усиленной электронной цифровой подписи, а также представлять в установленные Порядком и Соглашением сроки отчетность и информацию, запрашиваемую в рамках реализации бизнес-плана;</w:t>
            </w:r>
          </w:p>
          <w:p w:rsidR="009D519A" w:rsidRDefault="009D519A">
            <w:pPr>
              <w:pStyle w:val="ConsPlusNormal"/>
              <w:jc w:val="both"/>
            </w:pPr>
            <w:r>
              <w:t>6) обязуюсь оплачивать за счет собственных средств не менее 30 процентов стоимости каждого наименования приобретения, указанного в плане расходов средств гранта, за исключением случаев, указанных в абзацах восьмом и девятом пункта 14 Порядка;</w:t>
            </w:r>
          </w:p>
          <w:p w:rsidR="009D519A" w:rsidRDefault="009D519A">
            <w:pPr>
              <w:pStyle w:val="ConsPlusNormal"/>
              <w:jc w:val="both"/>
            </w:pPr>
            <w:r>
              <w:t>7) обязуюсь израсходовать грант на цели, указанные в плане расходов средств гранта, в течение срока, установленного Порядком и Соглашением;</w:t>
            </w:r>
          </w:p>
          <w:p w:rsidR="009D519A" w:rsidRDefault="009D519A">
            <w:pPr>
              <w:pStyle w:val="ConsPlusNormal"/>
              <w:jc w:val="both"/>
            </w:pPr>
            <w:r>
              <w:t>8) обязуюсь использовать имущество, приобретаемое за счет средств гранта, исключительно на развитие и деятельность своего ИП (КФХ), главой которого я являюсь;</w:t>
            </w:r>
          </w:p>
          <w:p w:rsidR="009D519A" w:rsidRDefault="009D519A">
            <w:pPr>
              <w:pStyle w:val="ConsPlusNormal"/>
              <w:jc w:val="both"/>
            </w:pPr>
            <w:r>
              <w:t>9) обязуюсь не осуществлять продажу, дарение, передачу в аренду, обмен или взнос в виде пая, вклада и не отчуждать иным образом имущество, приобретенное за счет гранта, в течение всего срока реализации бизнес-плана, но не менее пяти лет со дня его приобретения;</w:t>
            </w:r>
          </w:p>
          <w:p w:rsidR="009D519A" w:rsidRDefault="009D519A">
            <w:pPr>
              <w:pStyle w:val="ConsPlusNormal"/>
              <w:jc w:val="both"/>
            </w:pPr>
            <w:r>
              <w:t xml:space="preserve">10) обязуюсь осуществлять сельскохозяйственную деятельность ИП (КФХ) по выбранному направлению деятельности, на развитие которой запрашивается грант, на сельской территории и территории сельской агломерации Приморского края в течение всего срока реализации бизнес-плана, но не менее пяти лет со дня получения гранта, а также передать в случае болезни, призыва в Вооруженные силы Российской Федерации или иных непредвиденных обстоятельств, связанных с отсутствием в ИП (КФХ) или с невозможностью осуществления хозяйственной деятельности лично, в течение срока реализации бизнес-плана, но не менее пяти лет со дня получения гранта, по согласованию с Конкурсной комиссией, руководство ИП </w:t>
            </w:r>
            <w:r>
              <w:lastRenderedPageBreak/>
              <w:t>(КФХ) и исполнение обязательств по полученному гранту в доверительное управление своему родственнику без права продажи имущества, приобретенного за счет гранта;</w:t>
            </w:r>
          </w:p>
          <w:p w:rsidR="009D519A" w:rsidRDefault="009D519A">
            <w:pPr>
              <w:pStyle w:val="ConsPlusNormal"/>
              <w:jc w:val="both"/>
            </w:pPr>
            <w:r>
              <w:t>11) обязуюсь создать не менее трех новых постоянных рабочих мест в срок не позднее срока использования гранта и обеспечить сохранение созданных рабочих мест в течение не менее чем пять лет с даты их создания;</w:t>
            </w:r>
          </w:p>
          <w:p w:rsidR="009D519A" w:rsidRDefault="009D519A">
            <w:pPr>
              <w:pStyle w:val="ConsPlusNormal"/>
              <w:jc w:val="both"/>
            </w:pPr>
            <w:r>
              <w:t>12) в случае получения гранта обязуюсь обеспечить ежегодный прирост объема сельскохозяйственной продукции, произведенной моим ИП (КФХ), в том числе по отношению к году, предшествующему году предоставления гранта, не менее 8 процентов;</w:t>
            </w:r>
          </w:p>
          <w:p w:rsidR="009D519A" w:rsidRDefault="009D519A">
            <w:pPr>
              <w:pStyle w:val="ConsPlusNormal"/>
              <w:jc w:val="both"/>
            </w:pPr>
            <w:r>
              <w:t>13) согласен на передачу и обработку моих персональных данных в соответствии с законодательством Российской Федерации;</w:t>
            </w:r>
          </w:p>
          <w:p w:rsidR="009D519A" w:rsidRDefault="009D519A">
            <w:pPr>
              <w:pStyle w:val="ConsPlusNormal"/>
              <w:jc w:val="both"/>
            </w:pPr>
            <w:r>
              <w:t>14) согласен на публикацию (размещение) на странице министерства сельского хозяйства Приморского края на официальном сайте Правительства Приморского края и исполнительных органов Приморского края в информационно-телекоммуникационной сети Интернет информации обо мне как об участнике отбора, о подаваемом мной предложении (заявке) и иной информации, связанной с соответствующим отбором;</w:t>
            </w:r>
          </w:p>
          <w:p w:rsidR="009D519A" w:rsidRDefault="009D519A">
            <w:pPr>
              <w:pStyle w:val="ConsPlusNormal"/>
              <w:jc w:val="both"/>
            </w:pPr>
            <w:r>
              <w:t>15) прошу рассмотреть мою заявку в конкурсном отборе проектов создания и развития ИП (КФХ) для предоставления им грантов;</w:t>
            </w:r>
          </w:p>
          <w:p w:rsidR="009D519A" w:rsidRDefault="009D519A">
            <w:pPr>
              <w:pStyle w:val="ConsPlusNormal"/>
              <w:jc w:val="both"/>
            </w:pPr>
            <w:r>
              <w:t>16) запрашиваемая сумма гранта (в рублях) _________________________________</w:t>
            </w:r>
          </w:p>
          <w:p w:rsidR="009D519A" w:rsidRDefault="009D519A">
            <w:pPr>
              <w:pStyle w:val="ConsPlusNormal"/>
              <w:jc w:val="both"/>
            </w:pPr>
            <w:r>
              <w:t>______________________________________________________________________.</w:t>
            </w:r>
          </w:p>
          <w:p w:rsidR="009D519A" w:rsidRDefault="009D519A">
            <w:pPr>
              <w:pStyle w:val="ConsPlusNormal"/>
              <w:jc w:val="center"/>
            </w:pPr>
            <w:r>
              <w:t>(цифрами, прописью)</w:t>
            </w:r>
          </w:p>
          <w:p w:rsidR="009D519A" w:rsidRDefault="009D519A">
            <w:pPr>
              <w:pStyle w:val="ConsPlusNormal"/>
              <w:jc w:val="both"/>
            </w:pPr>
            <w:r>
              <w:t>Дополнительно сообщаю следующую информацию:</w:t>
            </w:r>
          </w:p>
        </w:tc>
      </w:tr>
      <w:tr w:rsidR="009D519A">
        <w:tc>
          <w:tcPr>
            <w:tcW w:w="9068" w:type="dxa"/>
            <w:gridSpan w:val="8"/>
          </w:tcPr>
          <w:p w:rsidR="009D519A" w:rsidRDefault="009D519A">
            <w:pPr>
              <w:pStyle w:val="ConsPlusNormal"/>
              <w:jc w:val="center"/>
            </w:pPr>
            <w:r>
              <w:lastRenderedPageBreak/>
              <w:t>1. Общая информация</w:t>
            </w:r>
          </w:p>
        </w:tc>
      </w:tr>
      <w:tr w:rsidR="009D519A">
        <w:tc>
          <w:tcPr>
            <w:tcW w:w="3457" w:type="dxa"/>
            <w:gridSpan w:val="4"/>
          </w:tcPr>
          <w:p w:rsidR="009D519A" w:rsidRDefault="009D519A">
            <w:pPr>
              <w:pStyle w:val="ConsPlusNormal"/>
            </w:pPr>
            <w:r>
              <w:t>1.1. Дата регистрации ИП (КФХ), орган регистрации</w:t>
            </w:r>
          </w:p>
        </w:tc>
        <w:tc>
          <w:tcPr>
            <w:tcW w:w="5611" w:type="dxa"/>
            <w:gridSpan w:val="4"/>
          </w:tcPr>
          <w:p w:rsidR="009D519A" w:rsidRDefault="009D519A">
            <w:pPr>
              <w:pStyle w:val="ConsPlusNormal"/>
            </w:pPr>
          </w:p>
        </w:tc>
      </w:tr>
      <w:tr w:rsidR="009D519A">
        <w:tc>
          <w:tcPr>
            <w:tcW w:w="3457" w:type="dxa"/>
            <w:gridSpan w:val="4"/>
          </w:tcPr>
          <w:p w:rsidR="009D519A" w:rsidRDefault="009D519A">
            <w:pPr>
              <w:pStyle w:val="ConsPlusNormal"/>
            </w:pPr>
            <w:r>
              <w:t>1.2. Место регистрации ИП (КФХ)</w:t>
            </w:r>
          </w:p>
        </w:tc>
        <w:tc>
          <w:tcPr>
            <w:tcW w:w="5611" w:type="dxa"/>
            <w:gridSpan w:val="4"/>
          </w:tcPr>
          <w:p w:rsidR="009D519A" w:rsidRDefault="009D519A">
            <w:pPr>
              <w:pStyle w:val="ConsPlusNormal"/>
            </w:pPr>
          </w:p>
        </w:tc>
      </w:tr>
      <w:tr w:rsidR="009D519A">
        <w:tc>
          <w:tcPr>
            <w:tcW w:w="3457" w:type="dxa"/>
            <w:gridSpan w:val="4"/>
          </w:tcPr>
          <w:p w:rsidR="009D519A" w:rsidRDefault="009D519A">
            <w:pPr>
              <w:pStyle w:val="ConsPlusNormal"/>
            </w:pPr>
            <w:r>
              <w:t>1.3. Место фактического проживания главы ИП (КФХ)</w:t>
            </w:r>
          </w:p>
        </w:tc>
        <w:tc>
          <w:tcPr>
            <w:tcW w:w="5611" w:type="dxa"/>
            <w:gridSpan w:val="4"/>
          </w:tcPr>
          <w:p w:rsidR="009D519A" w:rsidRDefault="009D519A">
            <w:pPr>
              <w:pStyle w:val="ConsPlusNormal"/>
            </w:pPr>
          </w:p>
        </w:tc>
      </w:tr>
      <w:tr w:rsidR="009D519A">
        <w:tc>
          <w:tcPr>
            <w:tcW w:w="9068" w:type="dxa"/>
            <w:gridSpan w:val="8"/>
          </w:tcPr>
          <w:p w:rsidR="009D519A" w:rsidRDefault="009D519A">
            <w:pPr>
              <w:pStyle w:val="ConsPlusNormal"/>
              <w:jc w:val="center"/>
            </w:pPr>
            <w:r>
              <w:t>Полный адрес включает индекс, название субъекта Российской Федерации, наименование муниципального образования, населенный пункт, название улицы (проспекта, площади и пр.), порядковый номер дома или иного сооружения, номер квартиры (при наличии)</w:t>
            </w:r>
          </w:p>
        </w:tc>
      </w:tr>
      <w:tr w:rsidR="009D519A">
        <w:tc>
          <w:tcPr>
            <w:tcW w:w="3457" w:type="dxa"/>
            <w:gridSpan w:val="4"/>
          </w:tcPr>
          <w:p w:rsidR="009D519A" w:rsidRDefault="009D519A">
            <w:pPr>
              <w:pStyle w:val="ConsPlusNormal"/>
            </w:pPr>
            <w:r>
              <w:t>1.4. Место реализации плана по развитию семейной фермы (далее - бизнес-план)</w:t>
            </w:r>
          </w:p>
        </w:tc>
        <w:tc>
          <w:tcPr>
            <w:tcW w:w="5611" w:type="dxa"/>
            <w:gridSpan w:val="4"/>
          </w:tcPr>
          <w:p w:rsidR="009D519A" w:rsidRDefault="009D519A">
            <w:pPr>
              <w:pStyle w:val="ConsPlusNormal"/>
            </w:pPr>
          </w:p>
        </w:tc>
      </w:tr>
      <w:tr w:rsidR="009D519A">
        <w:tc>
          <w:tcPr>
            <w:tcW w:w="9068" w:type="dxa"/>
            <w:gridSpan w:val="8"/>
          </w:tcPr>
          <w:p w:rsidR="009D519A" w:rsidRDefault="009D519A">
            <w:pPr>
              <w:pStyle w:val="ConsPlusNormal"/>
              <w:jc w:val="center"/>
            </w:pPr>
            <w:r>
              <w:t>Муниципальное образование Приморского края; название населенного пункта, кадастровый номер участка</w:t>
            </w:r>
          </w:p>
        </w:tc>
      </w:tr>
      <w:tr w:rsidR="009D519A">
        <w:tc>
          <w:tcPr>
            <w:tcW w:w="3457" w:type="dxa"/>
            <w:gridSpan w:val="4"/>
          </w:tcPr>
          <w:p w:rsidR="009D519A" w:rsidRDefault="009D519A">
            <w:pPr>
              <w:pStyle w:val="ConsPlusNormal"/>
            </w:pPr>
            <w:r>
              <w:t xml:space="preserve">1.5. Основной вид деятельности с указанием кода по </w:t>
            </w:r>
            <w:hyperlink r:id="rId82">
              <w:r>
                <w:rPr>
                  <w:color w:val="0000FF"/>
                </w:rPr>
                <w:t>ОКВЭД</w:t>
              </w:r>
            </w:hyperlink>
          </w:p>
        </w:tc>
        <w:tc>
          <w:tcPr>
            <w:tcW w:w="5611" w:type="dxa"/>
            <w:gridSpan w:val="4"/>
          </w:tcPr>
          <w:p w:rsidR="009D519A" w:rsidRDefault="009D519A">
            <w:pPr>
              <w:pStyle w:val="ConsPlusNormal"/>
            </w:pPr>
          </w:p>
        </w:tc>
      </w:tr>
      <w:tr w:rsidR="009D519A">
        <w:tc>
          <w:tcPr>
            <w:tcW w:w="3457" w:type="dxa"/>
            <w:gridSpan w:val="4"/>
          </w:tcPr>
          <w:p w:rsidR="009D519A" w:rsidRDefault="009D519A">
            <w:pPr>
              <w:pStyle w:val="ConsPlusNormal"/>
            </w:pPr>
            <w:r>
              <w:t xml:space="preserve">1.6. Направление деятельности (отрасли) сельского хозяйства, планируемое к развитию по бизнес-плану, с указанием кода по </w:t>
            </w:r>
            <w:hyperlink r:id="rId83">
              <w:r>
                <w:rPr>
                  <w:color w:val="0000FF"/>
                </w:rPr>
                <w:t>ОКВЭД</w:t>
              </w:r>
            </w:hyperlink>
            <w:r>
              <w:t xml:space="preserve"> </w:t>
            </w:r>
            <w:hyperlink w:anchor="P542">
              <w:r>
                <w:rPr>
                  <w:color w:val="0000FF"/>
                </w:rPr>
                <w:t>&lt;*&gt;</w:t>
              </w:r>
            </w:hyperlink>
          </w:p>
        </w:tc>
        <w:tc>
          <w:tcPr>
            <w:tcW w:w="5611" w:type="dxa"/>
            <w:gridSpan w:val="4"/>
          </w:tcPr>
          <w:p w:rsidR="009D519A" w:rsidRDefault="009D519A">
            <w:pPr>
              <w:pStyle w:val="ConsPlusNormal"/>
            </w:pPr>
          </w:p>
        </w:tc>
      </w:tr>
      <w:tr w:rsidR="009D519A">
        <w:tc>
          <w:tcPr>
            <w:tcW w:w="3457" w:type="dxa"/>
            <w:gridSpan w:val="4"/>
          </w:tcPr>
          <w:p w:rsidR="009D519A" w:rsidRDefault="009D519A">
            <w:pPr>
              <w:pStyle w:val="ConsPlusNormal"/>
            </w:pPr>
            <w:r>
              <w:t>1.7. Члены ИП (КФХ) с указанием родства</w:t>
            </w:r>
          </w:p>
        </w:tc>
        <w:tc>
          <w:tcPr>
            <w:tcW w:w="5611" w:type="dxa"/>
            <w:gridSpan w:val="4"/>
          </w:tcPr>
          <w:p w:rsidR="009D519A" w:rsidRDefault="009D519A">
            <w:pPr>
              <w:pStyle w:val="ConsPlusNormal"/>
            </w:pPr>
          </w:p>
        </w:tc>
      </w:tr>
      <w:tr w:rsidR="009D519A">
        <w:tc>
          <w:tcPr>
            <w:tcW w:w="3457" w:type="dxa"/>
            <w:gridSpan w:val="4"/>
          </w:tcPr>
          <w:p w:rsidR="009D519A" w:rsidRDefault="009D519A">
            <w:pPr>
              <w:pStyle w:val="ConsPlusNormal"/>
            </w:pPr>
            <w:r>
              <w:t>1.8. Поголовье сельскохозяйственных животных в ИП (КФХ), всего, в том числе по видам (голов)</w:t>
            </w:r>
          </w:p>
        </w:tc>
        <w:tc>
          <w:tcPr>
            <w:tcW w:w="5611" w:type="dxa"/>
            <w:gridSpan w:val="4"/>
          </w:tcPr>
          <w:p w:rsidR="009D519A" w:rsidRDefault="009D519A">
            <w:pPr>
              <w:pStyle w:val="ConsPlusNormal"/>
            </w:pPr>
          </w:p>
        </w:tc>
      </w:tr>
      <w:tr w:rsidR="009D519A">
        <w:tc>
          <w:tcPr>
            <w:tcW w:w="3457" w:type="dxa"/>
            <w:gridSpan w:val="4"/>
          </w:tcPr>
          <w:p w:rsidR="009D519A" w:rsidRDefault="009D519A">
            <w:pPr>
              <w:pStyle w:val="ConsPlusNormal"/>
            </w:pPr>
            <w:r>
              <w:t>1.9. Численность работников в ИП (КФХ) на дату подачи заявки (человек)</w:t>
            </w:r>
          </w:p>
        </w:tc>
        <w:tc>
          <w:tcPr>
            <w:tcW w:w="5611" w:type="dxa"/>
            <w:gridSpan w:val="4"/>
          </w:tcPr>
          <w:p w:rsidR="009D519A" w:rsidRDefault="009D519A">
            <w:pPr>
              <w:pStyle w:val="ConsPlusNormal"/>
            </w:pPr>
          </w:p>
        </w:tc>
      </w:tr>
      <w:tr w:rsidR="009D519A">
        <w:tc>
          <w:tcPr>
            <w:tcW w:w="9068" w:type="dxa"/>
            <w:gridSpan w:val="8"/>
          </w:tcPr>
          <w:p w:rsidR="009D519A" w:rsidRDefault="009D519A">
            <w:pPr>
              <w:pStyle w:val="ConsPlusNormal"/>
              <w:jc w:val="center"/>
            </w:pPr>
            <w:r>
              <w:lastRenderedPageBreak/>
              <w:t>2. Движимое и недвижимое имущество, необходимое для реализации бизнес-плана, оформленное в порядке, установленном законодательством Российской Федерации</w:t>
            </w:r>
          </w:p>
        </w:tc>
      </w:tr>
      <w:tr w:rsidR="009D519A">
        <w:tc>
          <w:tcPr>
            <w:tcW w:w="3457" w:type="dxa"/>
            <w:gridSpan w:val="4"/>
          </w:tcPr>
          <w:p w:rsidR="009D519A" w:rsidRDefault="009D519A">
            <w:pPr>
              <w:pStyle w:val="ConsPlusNormal"/>
            </w:pPr>
            <w:r>
              <w:t>2.1. Земельный(ые) участок(ки) с указанием вида права на него (них), размера (га), вида разрешенного использования, кадастровых номеров</w:t>
            </w:r>
          </w:p>
        </w:tc>
        <w:tc>
          <w:tcPr>
            <w:tcW w:w="5611" w:type="dxa"/>
            <w:gridSpan w:val="4"/>
          </w:tcPr>
          <w:p w:rsidR="009D519A" w:rsidRDefault="009D519A">
            <w:pPr>
              <w:pStyle w:val="ConsPlusNormal"/>
            </w:pPr>
          </w:p>
        </w:tc>
      </w:tr>
      <w:tr w:rsidR="009D519A">
        <w:tc>
          <w:tcPr>
            <w:tcW w:w="3457" w:type="dxa"/>
            <w:gridSpan w:val="4"/>
          </w:tcPr>
          <w:p w:rsidR="009D519A" w:rsidRDefault="009D519A">
            <w:pPr>
              <w:pStyle w:val="ConsPlusNormal"/>
            </w:pPr>
            <w:r>
              <w:t>2.2. Производственные помещения с указанием вида права на них</w:t>
            </w:r>
          </w:p>
        </w:tc>
        <w:tc>
          <w:tcPr>
            <w:tcW w:w="5611" w:type="dxa"/>
            <w:gridSpan w:val="4"/>
          </w:tcPr>
          <w:p w:rsidR="009D519A" w:rsidRDefault="009D519A">
            <w:pPr>
              <w:pStyle w:val="ConsPlusNormal"/>
            </w:pPr>
          </w:p>
        </w:tc>
      </w:tr>
      <w:tr w:rsidR="009D519A">
        <w:tc>
          <w:tcPr>
            <w:tcW w:w="3457" w:type="dxa"/>
            <w:gridSpan w:val="4"/>
          </w:tcPr>
          <w:p w:rsidR="009D519A" w:rsidRDefault="009D519A">
            <w:pPr>
              <w:pStyle w:val="ConsPlusNormal"/>
            </w:pPr>
            <w:r>
              <w:t>2.3. Сельскохозяйственная техника и оборудование с указанием вида права на них</w:t>
            </w:r>
          </w:p>
        </w:tc>
        <w:tc>
          <w:tcPr>
            <w:tcW w:w="5611" w:type="dxa"/>
            <w:gridSpan w:val="4"/>
          </w:tcPr>
          <w:p w:rsidR="009D519A" w:rsidRDefault="009D519A">
            <w:pPr>
              <w:pStyle w:val="ConsPlusNormal"/>
            </w:pPr>
          </w:p>
        </w:tc>
      </w:tr>
      <w:tr w:rsidR="009D519A">
        <w:tc>
          <w:tcPr>
            <w:tcW w:w="9068" w:type="dxa"/>
            <w:gridSpan w:val="8"/>
          </w:tcPr>
          <w:p w:rsidR="009D519A" w:rsidRDefault="009D519A">
            <w:pPr>
              <w:pStyle w:val="ConsPlusNormal"/>
              <w:jc w:val="center"/>
            </w:pPr>
            <w:r>
              <w:t>3. Источники и суммы инвестиций по бизнес-плану</w:t>
            </w:r>
          </w:p>
        </w:tc>
      </w:tr>
      <w:tr w:rsidR="009D519A">
        <w:tc>
          <w:tcPr>
            <w:tcW w:w="3457" w:type="dxa"/>
            <w:gridSpan w:val="4"/>
          </w:tcPr>
          <w:p w:rsidR="009D519A" w:rsidRDefault="009D519A">
            <w:pPr>
              <w:pStyle w:val="ConsPlusNormal"/>
            </w:pPr>
            <w:r>
              <w:t>3.1. Средства гранта (в рублях)</w:t>
            </w:r>
          </w:p>
        </w:tc>
        <w:tc>
          <w:tcPr>
            <w:tcW w:w="5611" w:type="dxa"/>
            <w:gridSpan w:val="4"/>
          </w:tcPr>
          <w:p w:rsidR="009D519A" w:rsidRDefault="009D519A">
            <w:pPr>
              <w:pStyle w:val="ConsPlusNormal"/>
            </w:pPr>
          </w:p>
        </w:tc>
      </w:tr>
      <w:tr w:rsidR="009D519A">
        <w:tc>
          <w:tcPr>
            <w:tcW w:w="3457" w:type="dxa"/>
            <w:gridSpan w:val="4"/>
          </w:tcPr>
          <w:p w:rsidR="009D519A" w:rsidRDefault="009D519A">
            <w:pPr>
              <w:pStyle w:val="ConsPlusNormal"/>
            </w:pPr>
            <w:r>
              <w:t>3.2. Собственные средства (в рублях)</w:t>
            </w:r>
          </w:p>
        </w:tc>
        <w:tc>
          <w:tcPr>
            <w:tcW w:w="5611" w:type="dxa"/>
            <w:gridSpan w:val="4"/>
          </w:tcPr>
          <w:p w:rsidR="009D519A" w:rsidRDefault="009D519A">
            <w:pPr>
              <w:pStyle w:val="ConsPlusNormal"/>
            </w:pPr>
          </w:p>
        </w:tc>
      </w:tr>
      <w:tr w:rsidR="009D519A">
        <w:tc>
          <w:tcPr>
            <w:tcW w:w="3457" w:type="dxa"/>
            <w:gridSpan w:val="4"/>
          </w:tcPr>
          <w:p w:rsidR="009D519A" w:rsidRDefault="009D519A">
            <w:pPr>
              <w:pStyle w:val="ConsPlusNormal"/>
            </w:pPr>
            <w:r>
              <w:t>3.3. Иные источники (при наличии) (в рублях)</w:t>
            </w:r>
          </w:p>
        </w:tc>
        <w:tc>
          <w:tcPr>
            <w:tcW w:w="5611" w:type="dxa"/>
            <w:gridSpan w:val="4"/>
          </w:tcPr>
          <w:p w:rsidR="009D519A" w:rsidRDefault="009D519A">
            <w:pPr>
              <w:pStyle w:val="ConsPlusNormal"/>
            </w:pPr>
          </w:p>
        </w:tc>
      </w:tr>
      <w:tr w:rsidR="009D519A">
        <w:tc>
          <w:tcPr>
            <w:tcW w:w="9068" w:type="dxa"/>
            <w:gridSpan w:val="8"/>
          </w:tcPr>
          <w:p w:rsidR="009D519A" w:rsidRDefault="009D519A">
            <w:pPr>
              <w:pStyle w:val="ConsPlusNormal"/>
              <w:jc w:val="center"/>
            </w:pPr>
            <w:r>
              <w:t>4. Плановые показатели деятельности по бизнес-плану (по годам)</w:t>
            </w:r>
          </w:p>
        </w:tc>
      </w:tr>
      <w:tr w:rsidR="009D519A">
        <w:tc>
          <w:tcPr>
            <w:tcW w:w="9068" w:type="dxa"/>
            <w:gridSpan w:val="8"/>
          </w:tcPr>
          <w:p w:rsidR="009D519A" w:rsidRDefault="009D519A">
            <w:pPr>
              <w:pStyle w:val="ConsPlusNormal"/>
              <w:jc w:val="center"/>
            </w:pPr>
            <w:r>
              <w:t>4.1. Количество рабочих мест</w:t>
            </w:r>
          </w:p>
        </w:tc>
      </w:tr>
      <w:tr w:rsidR="009D519A">
        <w:tc>
          <w:tcPr>
            <w:tcW w:w="1644" w:type="dxa"/>
          </w:tcPr>
          <w:p w:rsidR="009D519A" w:rsidRDefault="009D519A">
            <w:pPr>
              <w:pStyle w:val="ConsPlusNormal"/>
              <w:jc w:val="center"/>
            </w:pPr>
            <w:r>
              <w:t>1-й год</w:t>
            </w:r>
          </w:p>
        </w:tc>
        <w:tc>
          <w:tcPr>
            <w:tcW w:w="1303" w:type="dxa"/>
            <w:gridSpan w:val="2"/>
          </w:tcPr>
          <w:p w:rsidR="009D519A" w:rsidRDefault="009D519A">
            <w:pPr>
              <w:pStyle w:val="ConsPlusNormal"/>
              <w:jc w:val="center"/>
            </w:pPr>
            <w:r>
              <w:t>2-й год</w:t>
            </w:r>
          </w:p>
        </w:tc>
        <w:tc>
          <w:tcPr>
            <w:tcW w:w="1416" w:type="dxa"/>
            <w:gridSpan w:val="3"/>
          </w:tcPr>
          <w:p w:rsidR="009D519A" w:rsidRDefault="009D519A">
            <w:pPr>
              <w:pStyle w:val="ConsPlusNormal"/>
              <w:jc w:val="center"/>
            </w:pPr>
            <w:r>
              <w:t>3-й год</w:t>
            </w:r>
          </w:p>
        </w:tc>
        <w:tc>
          <w:tcPr>
            <w:tcW w:w="1814" w:type="dxa"/>
          </w:tcPr>
          <w:p w:rsidR="009D519A" w:rsidRDefault="009D519A">
            <w:pPr>
              <w:pStyle w:val="ConsPlusNormal"/>
              <w:jc w:val="center"/>
            </w:pPr>
            <w:r>
              <w:t>4-й год</w:t>
            </w:r>
          </w:p>
        </w:tc>
        <w:tc>
          <w:tcPr>
            <w:tcW w:w="2891" w:type="dxa"/>
          </w:tcPr>
          <w:p w:rsidR="009D519A" w:rsidRDefault="009D519A">
            <w:pPr>
              <w:pStyle w:val="ConsPlusNormal"/>
              <w:jc w:val="center"/>
            </w:pPr>
            <w:r>
              <w:t>5-й год</w:t>
            </w:r>
          </w:p>
        </w:tc>
      </w:tr>
      <w:tr w:rsidR="009D519A">
        <w:tc>
          <w:tcPr>
            <w:tcW w:w="1644" w:type="dxa"/>
          </w:tcPr>
          <w:p w:rsidR="009D519A" w:rsidRDefault="009D519A">
            <w:pPr>
              <w:pStyle w:val="ConsPlusNormal"/>
            </w:pPr>
          </w:p>
        </w:tc>
        <w:tc>
          <w:tcPr>
            <w:tcW w:w="1303" w:type="dxa"/>
            <w:gridSpan w:val="2"/>
          </w:tcPr>
          <w:p w:rsidR="009D519A" w:rsidRDefault="009D519A">
            <w:pPr>
              <w:pStyle w:val="ConsPlusNormal"/>
            </w:pPr>
          </w:p>
        </w:tc>
        <w:tc>
          <w:tcPr>
            <w:tcW w:w="1416" w:type="dxa"/>
            <w:gridSpan w:val="3"/>
          </w:tcPr>
          <w:p w:rsidR="009D519A" w:rsidRDefault="009D519A">
            <w:pPr>
              <w:pStyle w:val="ConsPlusNormal"/>
            </w:pPr>
          </w:p>
        </w:tc>
        <w:tc>
          <w:tcPr>
            <w:tcW w:w="1814" w:type="dxa"/>
          </w:tcPr>
          <w:p w:rsidR="009D519A" w:rsidRDefault="009D519A">
            <w:pPr>
              <w:pStyle w:val="ConsPlusNormal"/>
            </w:pPr>
          </w:p>
        </w:tc>
        <w:tc>
          <w:tcPr>
            <w:tcW w:w="2891" w:type="dxa"/>
          </w:tcPr>
          <w:p w:rsidR="009D519A" w:rsidRDefault="009D519A">
            <w:pPr>
              <w:pStyle w:val="ConsPlusNormal"/>
            </w:pPr>
          </w:p>
        </w:tc>
      </w:tr>
      <w:tr w:rsidR="009D519A">
        <w:tc>
          <w:tcPr>
            <w:tcW w:w="9068" w:type="dxa"/>
            <w:gridSpan w:val="8"/>
          </w:tcPr>
          <w:p w:rsidR="009D519A" w:rsidRDefault="009D519A">
            <w:pPr>
              <w:pStyle w:val="ConsPlusNormal"/>
              <w:jc w:val="center"/>
            </w:pPr>
            <w:r>
              <w:t>4.2. Фонд заработной платы</w:t>
            </w:r>
          </w:p>
        </w:tc>
      </w:tr>
      <w:tr w:rsidR="009D519A">
        <w:tc>
          <w:tcPr>
            <w:tcW w:w="1644" w:type="dxa"/>
          </w:tcPr>
          <w:p w:rsidR="009D519A" w:rsidRDefault="009D519A">
            <w:pPr>
              <w:pStyle w:val="ConsPlusNormal"/>
              <w:jc w:val="center"/>
            </w:pPr>
            <w:r>
              <w:t>1-й год</w:t>
            </w:r>
          </w:p>
        </w:tc>
        <w:tc>
          <w:tcPr>
            <w:tcW w:w="1303" w:type="dxa"/>
            <w:gridSpan w:val="2"/>
          </w:tcPr>
          <w:p w:rsidR="009D519A" w:rsidRDefault="009D519A">
            <w:pPr>
              <w:pStyle w:val="ConsPlusNormal"/>
              <w:jc w:val="center"/>
            </w:pPr>
            <w:r>
              <w:t>2-й год</w:t>
            </w:r>
          </w:p>
        </w:tc>
        <w:tc>
          <w:tcPr>
            <w:tcW w:w="1416" w:type="dxa"/>
            <w:gridSpan w:val="3"/>
          </w:tcPr>
          <w:p w:rsidR="009D519A" w:rsidRDefault="009D519A">
            <w:pPr>
              <w:pStyle w:val="ConsPlusNormal"/>
              <w:jc w:val="center"/>
            </w:pPr>
            <w:r>
              <w:t>3-й год</w:t>
            </w:r>
          </w:p>
        </w:tc>
        <w:tc>
          <w:tcPr>
            <w:tcW w:w="1814" w:type="dxa"/>
          </w:tcPr>
          <w:p w:rsidR="009D519A" w:rsidRDefault="009D519A">
            <w:pPr>
              <w:pStyle w:val="ConsPlusNormal"/>
              <w:jc w:val="center"/>
            </w:pPr>
            <w:r>
              <w:t>4-й год</w:t>
            </w:r>
          </w:p>
        </w:tc>
        <w:tc>
          <w:tcPr>
            <w:tcW w:w="2891" w:type="dxa"/>
          </w:tcPr>
          <w:p w:rsidR="009D519A" w:rsidRDefault="009D519A">
            <w:pPr>
              <w:pStyle w:val="ConsPlusNormal"/>
              <w:jc w:val="center"/>
            </w:pPr>
            <w:r>
              <w:t>5-й год</w:t>
            </w:r>
          </w:p>
        </w:tc>
      </w:tr>
      <w:tr w:rsidR="009D519A">
        <w:tc>
          <w:tcPr>
            <w:tcW w:w="1644" w:type="dxa"/>
          </w:tcPr>
          <w:p w:rsidR="009D519A" w:rsidRDefault="009D519A">
            <w:pPr>
              <w:pStyle w:val="ConsPlusNormal"/>
            </w:pPr>
          </w:p>
        </w:tc>
        <w:tc>
          <w:tcPr>
            <w:tcW w:w="1303" w:type="dxa"/>
            <w:gridSpan w:val="2"/>
          </w:tcPr>
          <w:p w:rsidR="009D519A" w:rsidRDefault="009D519A">
            <w:pPr>
              <w:pStyle w:val="ConsPlusNormal"/>
            </w:pPr>
          </w:p>
        </w:tc>
        <w:tc>
          <w:tcPr>
            <w:tcW w:w="1416" w:type="dxa"/>
            <w:gridSpan w:val="3"/>
          </w:tcPr>
          <w:p w:rsidR="009D519A" w:rsidRDefault="009D519A">
            <w:pPr>
              <w:pStyle w:val="ConsPlusNormal"/>
            </w:pPr>
          </w:p>
        </w:tc>
        <w:tc>
          <w:tcPr>
            <w:tcW w:w="1814" w:type="dxa"/>
          </w:tcPr>
          <w:p w:rsidR="009D519A" w:rsidRDefault="009D519A">
            <w:pPr>
              <w:pStyle w:val="ConsPlusNormal"/>
            </w:pPr>
          </w:p>
        </w:tc>
        <w:tc>
          <w:tcPr>
            <w:tcW w:w="2891" w:type="dxa"/>
          </w:tcPr>
          <w:p w:rsidR="009D519A" w:rsidRDefault="009D519A">
            <w:pPr>
              <w:pStyle w:val="ConsPlusNormal"/>
            </w:pPr>
          </w:p>
        </w:tc>
      </w:tr>
      <w:tr w:rsidR="009D519A">
        <w:tc>
          <w:tcPr>
            <w:tcW w:w="9068" w:type="dxa"/>
            <w:gridSpan w:val="8"/>
          </w:tcPr>
          <w:p w:rsidR="009D519A" w:rsidRDefault="009D519A">
            <w:pPr>
              <w:pStyle w:val="ConsPlusNormal"/>
              <w:jc w:val="center"/>
            </w:pPr>
            <w:r>
              <w:t>4.3. Среднемесячная заработная плата</w:t>
            </w:r>
          </w:p>
        </w:tc>
      </w:tr>
      <w:tr w:rsidR="009D519A">
        <w:tc>
          <w:tcPr>
            <w:tcW w:w="1644" w:type="dxa"/>
          </w:tcPr>
          <w:p w:rsidR="009D519A" w:rsidRDefault="009D519A">
            <w:pPr>
              <w:pStyle w:val="ConsPlusNormal"/>
              <w:jc w:val="center"/>
            </w:pPr>
            <w:r>
              <w:t>1-й год</w:t>
            </w:r>
          </w:p>
        </w:tc>
        <w:tc>
          <w:tcPr>
            <w:tcW w:w="1303" w:type="dxa"/>
            <w:gridSpan w:val="2"/>
          </w:tcPr>
          <w:p w:rsidR="009D519A" w:rsidRDefault="009D519A">
            <w:pPr>
              <w:pStyle w:val="ConsPlusNormal"/>
              <w:jc w:val="center"/>
            </w:pPr>
            <w:r>
              <w:t>2-й год</w:t>
            </w:r>
          </w:p>
        </w:tc>
        <w:tc>
          <w:tcPr>
            <w:tcW w:w="1416" w:type="dxa"/>
            <w:gridSpan w:val="3"/>
          </w:tcPr>
          <w:p w:rsidR="009D519A" w:rsidRDefault="009D519A">
            <w:pPr>
              <w:pStyle w:val="ConsPlusNormal"/>
              <w:jc w:val="center"/>
            </w:pPr>
            <w:r>
              <w:t>3-й год</w:t>
            </w:r>
          </w:p>
        </w:tc>
        <w:tc>
          <w:tcPr>
            <w:tcW w:w="1814" w:type="dxa"/>
          </w:tcPr>
          <w:p w:rsidR="009D519A" w:rsidRDefault="009D519A">
            <w:pPr>
              <w:pStyle w:val="ConsPlusNormal"/>
              <w:jc w:val="center"/>
            </w:pPr>
            <w:r>
              <w:t>4-й год</w:t>
            </w:r>
          </w:p>
        </w:tc>
        <w:tc>
          <w:tcPr>
            <w:tcW w:w="2891" w:type="dxa"/>
          </w:tcPr>
          <w:p w:rsidR="009D519A" w:rsidRDefault="009D519A">
            <w:pPr>
              <w:pStyle w:val="ConsPlusNormal"/>
              <w:jc w:val="center"/>
            </w:pPr>
            <w:r>
              <w:t>5-й год</w:t>
            </w:r>
          </w:p>
        </w:tc>
      </w:tr>
      <w:tr w:rsidR="009D519A">
        <w:tc>
          <w:tcPr>
            <w:tcW w:w="1644" w:type="dxa"/>
          </w:tcPr>
          <w:p w:rsidR="009D519A" w:rsidRDefault="009D519A">
            <w:pPr>
              <w:pStyle w:val="ConsPlusNormal"/>
            </w:pPr>
          </w:p>
        </w:tc>
        <w:tc>
          <w:tcPr>
            <w:tcW w:w="1303" w:type="dxa"/>
            <w:gridSpan w:val="2"/>
          </w:tcPr>
          <w:p w:rsidR="009D519A" w:rsidRDefault="009D519A">
            <w:pPr>
              <w:pStyle w:val="ConsPlusNormal"/>
            </w:pPr>
          </w:p>
        </w:tc>
        <w:tc>
          <w:tcPr>
            <w:tcW w:w="1416" w:type="dxa"/>
            <w:gridSpan w:val="3"/>
          </w:tcPr>
          <w:p w:rsidR="009D519A" w:rsidRDefault="009D519A">
            <w:pPr>
              <w:pStyle w:val="ConsPlusNormal"/>
            </w:pPr>
          </w:p>
        </w:tc>
        <w:tc>
          <w:tcPr>
            <w:tcW w:w="1814" w:type="dxa"/>
          </w:tcPr>
          <w:p w:rsidR="009D519A" w:rsidRDefault="009D519A">
            <w:pPr>
              <w:pStyle w:val="ConsPlusNormal"/>
            </w:pPr>
          </w:p>
        </w:tc>
        <w:tc>
          <w:tcPr>
            <w:tcW w:w="2891" w:type="dxa"/>
          </w:tcPr>
          <w:p w:rsidR="009D519A" w:rsidRDefault="009D519A">
            <w:pPr>
              <w:pStyle w:val="ConsPlusNormal"/>
            </w:pPr>
          </w:p>
        </w:tc>
      </w:tr>
      <w:tr w:rsidR="009D519A">
        <w:tc>
          <w:tcPr>
            <w:tcW w:w="9068" w:type="dxa"/>
            <w:gridSpan w:val="8"/>
          </w:tcPr>
          <w:p w:rsidR="009D519A" w:rsidRDefault="009D519A">
            <w:pPr>
              <w:pStyle w:val="ConsPlusNormal"/>
              <w:jc w:val="center"/>
            </w:pPr>
            <w:r>
              <w:t>4.4. Налоговые отчисления</w:t>
            </w:r>
          </w:p>
        </w:tc>
      </w:tr>
      <w:tr w:rsidR="009D519A">
        <w:tc>
          <w:tcPr>
            <w:tcW w:w="1644" w:type="dxa"/>
          </w:tcPr>
          <w:p w:rsidR="009D519A" w:rsidRDefault="009D519A">
            <w:pPr>
              <w:pStyle w:val="ConsPlusNormal"/>
              <w:jc w:val="center"/>
            </w:pPr>
            <w:r>
              <w:t>1-й год</w:t>
            </w:r>
          </w:p>
        </w:tc>
        <w:tc>
          <w:tcPr>
            <w:tcW w:w="1303" w:type="dxa"/>
            <w:gridSpan w:val="2"/>
          </w:tcPr>
          <w:p w:rsidR="009D519A" w:rsidRDefault="009D519A">
            <w:pPr>
              <w:pStyle w:val="ConsPlusNormal"/>
              <w:jc w:val="center"/>
            </w:pPr>
            <w:r>
              <w:t>2-й год</w:t>
            </w:r>
          </w:p>
        </w:tc>
        <w:tc>
          <w:tcPr>
            <w:tcW w:w="1416" w:type="dxa"/>
            <w:gridSpan w:val="3"/>
          </w:tcPr>
          <w:p w:rsidR="009D519A" w:rsidRDefault="009D519A">
            <w:pPr>
              <w:pStyle w:val="ConsPlusNormal"/>
              <w:jc w:val="center"/>
            </w:pPr>
            <w:r>
              <w:t>3-й год</w:t>
            </w:r>
          </w:p>
        </w:tc>
        <w:tc>
          <w:tcPr>
            <w:tcW w:w="1814" w:type="dxa"/>
          </w:tcPr>
          <w:p w:rsidR="009D519A" w:rsidRDefault="009D519A">
            <w:pPr>
              <w:pStyle w:val="ConsPlusNormal"/>
              <w:jc w:val="center"/>
            </w:pPr>
            <w:r>
              <w:t>4-й год</w:t>
            </w:r>
          </w:p>
        </w:tc>
        <w:tc>
          <w:tcPr>
            <w:tcW w:w="2891" w:type="dxa"/>
          </w:tcPr>
          <w:p w:rsidR="009D519A" w:rsidRDefault="009D519A">
            <w:pPr>
              <w:pStyle w:val="ConsPlusNormal"/>
              <w:jc w:val="center"/>
            </w:pPr>
            <w:r>
              <w:t>5-й год</w:t>
            </w:r>
          </w:p>
        </w:tc>
      </w:tr>
      <w:tr w:rsidR="009D519A">
        <w:tc>
          <w:tcPr>
            <w:tcW w:w="1644" w:type="dxa"/>
          </w:tcPr>
          <w:p w:rsidR="009D519A" w:rsidRDefault="009D519A">
            <w:pPr>
              <w:pStyle w:val="ConsPlusNormal"/>
            </w:pPr>
          </w:p>
        </w:tc>
        <w:tc>
          <w:tcPr>
            <w:tcW w:w="1303" w:type="dxa"/>
            <w:gridSpan w:val="2"/>
          </w:tcPr>
          <w:p w:rsidR="009D519A" w:rsidRDefault="009D519A">
            <w:pPr>
              <w:pStyle w:val="ConsPlusNormal"/>
            </w:pPr>
          </w:p>
        </w:tc>
        <w:tc>
          <w:tcPr>
            <w:tcW w:w="1416" w:type="dxa"/>
            <w:gridSpan w:val="3"/>
          </w:tcPr>
          <w:p w:rsidR="009D519A" w:rsidRDefault="009D519A">
            <w:pPr>
              <w:pStyle w:val="ConsPlusNormal"/>
            </w:pPr>
          </w:p>
        </w:tc>
        <w:tc>
          <w:tcPr>
            <w:tcW w:w="1814" w:type="dxa"/>
          </w:tcPr>
          <w:p w:rsidR="009D519A" w:rsidRDefault="009D519A">
            <w:pPr>
              <w:pStyle w:val="ConsPlusNormal"/>
            </w:pPr>
          </w:p>
        </w:tc>
        <w:tc>
          <w:tcPr>
            <w:tcW w:w="2891" w:type="dxa"/>
          </w:tcPr>
          <w:p w:rsidR="009D519A" w:rsidRDefault="009D519A">
            <w:pPr>
              <w:pStyle w:val="ConsPlusNormal"/>
            </w:pPr>
          </w:p>
        </w:tc>
      </w:tr>
      <w:tr w:rsidR="009D519A">
        <w:tc>
          <w:tcPr>
            <w:tcW w:w="9068" w:type="dxa"/>
            <w:gridSpan w:val="8"/>
          </w:tcPr>
          <w:p w:rsidR="009D519A" w:rsidRDefault="009D519A">
            <w:pPr>
              <w:pStyle w:val="ConsPlusNormal"/>
              <w:jc w:val="center"/>
            </w:pPr>
            <w:r>
              <w:t>4.5. Страховые отчисления</w:t>
            </w:r>
          </w:p>
        </w:tc>
      </w:tr>
      <w:tr w:rsidR="009D519A">
        <w:tc>
          <w:tcPr>
            <w:tcW w:w="1644" w:type="dxa"/>
          </w:tcPr>
          <w:p w:rsidR="009D519A" w:rsidRDefault="009D519A">
            <w:pPr>
              <w:pStyle w:val="ConsPlusNormal"/>
              <w:jc w:val="center"/>
            </w:pPr>
            <w:r>
              <w:t>1-й год</w:t>
            </w:r>
          </w:p>
        </w:tc>
        <w:tc>
          <w:tcPr>
            <w:tcW w:w="1303" w:type="dxa"/>
            <w:gridSpan w:val="2"/>
          </w:tcPr>
          <w:p w:rsidR="009D519A" w:rsidRDefault="009D519A">
            <w:pPr>
              <w:pStyle w:val="ConsPlusNormal"/>
              <w:jc w:val="center"/>
            </w:pPr>
            <w:r>
              <w:t>2-й год</w:t>
            </w:r>
          </w:p>
        </w:tc>
        <w:tc>
          <w:tcPr>
            <w:tcW w:w="1416" w:type="dxa"/>
            <w:gridSpan w:val="3"/>
          </w:tcPr>
          <w:p w:rsidR="009D519A" w:rsidRDefault="009D519A">
            <w:pPr>
              <w:pStyle w:val="ConsPlusNormal"/>
              <w:jc w:val="center"/>
            </w:pPr>
            <w:r>
              <w:t>3-й год</w:t>
            </w:r>
          </w:p>
        </w:tc>
        <w:tc>
          <w:tcPr>
            <w:tcW w:w="1814" w:type="dxa"/>
          </w:tcPr>
          <w:p w:rsidR="009D519A" w:rsidRDefault="009D519A">
            <w:pPr>
              <w:pStyle w:val="ConsPlusNormal"/>
              <w:jc w:val="center"/>
            </w:pPr>
            <w:r>
              <w:t>4-й год</w:t>
            </w:r>
          </w:p>
        </w:tc>
        <w:tc>
          <w:tcPr>
            <w:tcW w:w="2891" w:type="dxa"/>
          </w:tcPr>
          <w:p w:rsidR="009D519A" w:rsidRDefault="009D519A">
            <w:pPr>
              <w:pStyle w:val="ConsPlusNormal"/>
              <w:jc w:val="center"/>
            </w:pPr>
            <w:r>
              <w:t>5-й год</w:t>
            </w:r>
          </w:p>
        </w:tc>
      </w:tr>
      <w:tr w:rsidR="009D519A">
        <w:tc>
          <w:tcPr>
            <w:tcW w:w="1644" w:type="dxa"/>
          </w:tcPr>
          <w:p w:rsidR="009D519A" w:rsidRDefault="009D519A">
            <w:pPr>
              <w:pStyle w:val="ConsPlusNormal"/>
            </w:pPr>
          </w:p>
        </w:tc>
        <w:tc>
          <w:tcPr>
            <w:tcW w:w="1303" w:type="dxa"/>
            <w:gridSpan w:val="2"/>
          </w:tcPr>
          <w:p w:rsidR="009D519A" w:rsidRDefault="009D519A">
            <w:pPr>
              <w:pStyle w:val="ConsPlusNormal"/>
            </w:pPr>
          </w:p>
        </w:tc>
        <w:tc>
          <w:tcPr>
            <w:tcW w:w="1416" w:type="dxa"/>
            <w:gridSpan w:val="3"/>
          </w:tcPr>
          <w:p w:rsidR="009D519A" w:rsidRDefault="009D519A">
            <w:pPr>
              <w:pStyle w:val="ConsPlusNormal"/>
            </w:pPr>
          </w:p>
        </w:tc>
        <w:tc>
          <w:tcPr>
            <w:tcW w:w="1814" w:type="dxa"/>
          </w:tcPr>
          <w:p w:rsidR="009D519A" w:rsidRDefault="009D519A">
            <w:pPr>
              <w:pStyle w:val="ConsPlusNormal"/>
            </w:pPr>
          </w:p>
        </w:tc>
        <w:tc>
          <w:tcPr>
            <w:tcW w:w="2891" w:type="dxa"/>
          </w:tcPr>
          <w:p w:rsidR="009D519A" w:rsidRDefault="009D519A">
            <w:pPr>
              <w:pStyle w:val="ConsPlusNormal"/>
            </w:pPr>
          </w:p>
        </w:tc>
      </w:tr>
      <w:tr w:rsidR="009D519A">
        <w:tc>
          <w:tcPr>
            <w:tcW w:w="9068" w:type="dxa"/>
            <w:gridSpan w:val="8"/>
          </w:tcPr>
          <w:p w:rsidR="009D519A" w:rsidRDefault="009D519A">
            <w:pPr>
              <w:pStyle w:val="ConsPlusNormal"/>
              <w:jc w:val="center"/>
            </w:pPr>
            <w:r>
              <w:t xml:space="preserve">4.6. Объем производства продукции </w:t>
            </w:r>
            <w:hyperlink w:anchor="P543">
              <w:r>
                <w:rPr>
                  <w:color w:val="0000FF"/>
                </w:rPr>
                <w:t>&lt;**&gt;</w:t>
              </w:r>
            </w:hyperlink>
          </w:p>
        </w:tc>
      </w:tr>
      <w:tr w:rsidR="009D519A">
        <w:tc>
          <w:tcPr>
            <w:tcW w:w="1644" w:type="dxa"/>
          </w:tcPr>
          <w:p w:rsidR="009D519A" w:rsidRDefault="009D519A">
            <w:pPr>
              <w:pStyle w:val="ConsPlusNormal"/>
              <w:jc w:val="center"/>
            </w:pPr>
            <w:r>
              <w:t>1-й год</w:t>
            </w:r>
          </w:p>
        </w:tc>
        <w:tc>
          <w:tcPr>
            <w:tcW w:w="1303" w:type="dxa"/>
            <w:gridSpan w:val="2"/>
          </w:tcPr>
          <w:p w:rsidR="009D519A" w:rsidRDefault="009D519A">
            <w:pPr>
              <w:pStyle w:val="ConsPlusNormal"/>
              <w:jc w:val="center"/>
            </w:pPr>
            <w:r>
              <w:t>2-й год</w:t>
            </w:r>
          </w:p>
        </w:tc>
        <w:tc>
          <w:tcPr>
            <w:tcW w:w="1416" w:type="dxa"/>
            <w:gridSpan w:val="3"/>
          </w:tcPr>
          <w:p w:rsidR="009D519A" w:rsidRDefault="009D519A">
            <w:pPr>
              <w:pStyle w:val="ConsPlusNormal"/>
              <w:jc w:val="center"/>
            </w:pPr>
            <w:r>
              <w:t>3-й год</w:t>
            </w:r>
          </w:p>
        </w:tc>
        <w:tc>
          <w:tcPr>
            <w:tcW w:w="1814" w:type="dxa"/>
          </w:tcPr>
          <w:p w:rsidR="009D519A" w:rsidRDefault="009D519A">
            <w:pPr>
              <w:pStyle w:val="ConsPlusNormal"/>
              <w:jc w:val="center"/>
            </w:pPr>
            <w:r>
              <w:t>4-й год</w:t>
            </w:r>
          </w:p>
        </w:tc>
        <w:tc>
          <w:tcPr>
            <w:tcW w:w="2891" w:type="dxa"/>
          </w:tcPr>
          <w:p w:rsidR="009D519A" w:rsidRDefault="009D519A">
            <w:pPr>
              <w:pStyle w:val="ConsPlusNormal"/>
              <w:jc w:val="center"/>
            </w:pPr>
            <w:r>
              <w:t>5-й год</w:t>
            </w:r>
          </w:p>
        </w:tc>
      </w:tr>
      <w:tr w:rsidR="009D519A">
        <w:tc>
          <w:tcPr>
            <w:tcW w:w="1644" w:type="dxa"/>
          </w:tcPr>
          <w:p w:rsidR="009D519A" w:rsidRDefault="009D519A">
            <w:pPr>
              <w:pStyle w:val="ConsPlusNormal"/>
            </w:pPr>
          </w:p>
        </w:tc>
        <w:tc>
          <w:tcPr>
            <w:tcW w:w="1303" w:type="dxa"/>
            <w:gridSpan w:val="2"/>
          </w:tcPr>
          <w:p w:rsidR="009D519A" w:rsidRDefault="009D519A">
            <w:pPr>
              <w:pStyle w:val="ConsPlusNormal"/>
            </w:pPr>
          </w:p>
        </w:tc>
        <w:tc>
          <w:tcPr>
            <w:tcW w:w="1416" w:type="dxa"/>
            <w:gridSpan w:val="3"/>
          </w:tcPr>
          <w:p w:rsidR="009D519A" w:rsidRDefault="009D519A">
            <w:pPr>
              <w:pStyle w:val="ConsPlusNormal"/>
            </w:pPr>
          </w:p>
        </w:tc>
        <w:tc>
          <w:tcPr>
            <w:tcW w:w="1814" w:type="dxa"/>
          </w:tcPr>
          <w:p w:rsidR="009D519A" w:rsidRDefault="009D519A">
            <w:pPr>
              <w:pStyle w:val="ConsPlusNormal"/>
            </w:pPr>
          </w:p>
        </w:tc>
        <w:tc>
          <w:tcPr>
            <w:tcW w:w="2891" w:type="dxa"/>
          </w:tcPr>
          <w:p w:rsidR="009D519A" w:rsidRDefault="009D519A">
            <w:pPr>
              <w:pStyle w:val="ConsPlusNormal"/>
            </w:pPr>
          </w:p>
        </w:tc>
      </w:tr>
      <w:tr w:rsidR="009D519A">
        <w:tc>
          <w:tcPr>
            <w:tcW w:w="9068" w:type="dxa"/>
            <w:gridSpan w:val="8"/>
          </w:tcPr>
          <w:p w:rsidR="009D519A" w:rsidRDefault="009D519A">
            <w:pPr>
              <w:pStyle w:val="ConsPlusNormal"/>
              <w:jc w:val="center"/>
            </w:pPr>
            <w:r>
              <w:lastRenderedPageBreak/>
              <w:t>4.7. Выручка от реализации</w:t>
            </w:r>
          </w:p>
        </w:tc>
      </w:tr>
      <w:tr w:rsidR="009D519A">
        <w:tc>
          <w:tcPr>
            <w:tcW w:w="1644" w:type="dxa"/>
          </w:tcPr>
          <w:p w:rsidR="009D519A" w:rsidRDefault="009D519A">
            <w:pPr>
              <w:pStyle w:val="ConsPlusNormal"/>
              <w:jc w:val="center"/>
            </w:pPr>
            <w:r>
              <w:t>1-й год</w:t>
            </w:r>
          </w:p>
        </w:tc>
        <w:tc>
          <w:tcPr>
            <w:tcW w:w="1303" w:type="dxa"/>
            <w:gridSpan w:val="2"/>
          </w:tcPr>
          <w:p w:rsidR="009D519A" w:rsidRDefault="009D519A">
            <w:pPr>
              <w:pStyle w:val="ConsPlusNormal"/>
              <w:jc w:val="center"/>
            </w:pPr>
            <w:r>
              <w:t>2-й год</w:t>
            </w:r>
          </w:p>
        </w:tc>
        <w:tc>
          <w:tcPr>
            <w:tcW w:w="1416" w:type="dxa"/>
            <w:gridSpan w:val="3"/>
          </w:tcPr>
          <w:p w:rsidR="009D519A" w:rsidRDefault="009D519A">
            <w:pPr>
              <w:pStyle w:val="ConsPlusNormal"/>
              <w:jc w:val="center"/>
            </w:pPr>
            <w:r>
              <w:t>3-й год</w:t>
            </w:r>
          </w:p>
        </w:tc>
        <w:tc>
          <w:tcPr>
            <w:tcW w:w="1814" w:type="dxa"/>
          </w:tcPr>
          <w:p w:rsidR="009D519A" w:rsidRDefault="009D519A">
            <w:pPr>
              <w:pStyle w:val="ConsPlusNormal"/>
              <w:jc w:val="center"/>
            </w:pPr>
            <w:r>
              <w:t>4-й год</w:t>
            </w:r>
          </w:p>
        </w:tc>
        <w:tc>
          <w:tcPr>
            <w:tcW w:w="2891" w:type="dxa"/>
          </w:tcPr>
          <w:p w:rsidR="009D519A" w:rsidRDefault="009D519A">
            <w:pPr>
              <w:pStyle w:val="ConsPlusNormal"/>
              <w:jc w:val="center"/>
            </w:pPr>
            <w:r>
              <w:t>5-й год</w:t>
            </w:r>
          </w:p>
        </w:tc>
      </w:tr>
      <w:tr w:rsidR="009D519A">
        <w:tc>
          <w:tcPr>
            <w:tcW w:w="1644" w:type="dxa"/>
          </w:tcPr>
          <w:p w:rsidR="009D519A" w:rsidRDefault="009D519A">
            <w:pPr>
              <w:pStyle w:val="ConsPlusNormal"/>
            </w:pPr>
          </w:p>
        </w:tc>
        <w:tc>
          <w:tcPr>
            <w:tcW w:w="1303" w:type="dxa"/>
            <w:gridSpan w:val="2"/>
          </w:tcPr>
          <w:p w:rsidR="009D519A" w:rsidRDefault="009D519A">
            <w:pPr>
              <w:pStyle w:val="ConsPlusNormal"/>
            </w:pPr>
          </w:p>
        </w:tc>
        <w:tc>
          <w:tcPr>
            <w:tcW w:w="1416" w:type="dxa"/>
            <w:gridSpan w:val="3"/>
          </w:tcPr>
          <w:p w:rsidR="009D519A" w:rsidRDefault="009D519A">
            <w:pPr>
              <w:pStyle w:val="ConsPlusNormal"/>
            </w:pPr>
          </w:p>
        </w:tc>
        <w:tc>
          <w:tcPr>
            <w:tcW w:w="1814" w:type="dxa"/>
          </w:tcPr>
          <w:p w:rsidR="009D519A" w:rsidRDefault="009D519A">
            <w:pPr>
              <w:pStyle w:val="ConsPlusNormal"/>
            </w:pPr>
          </w:p>
        </w:tc>
        <w:tc>
          <w:tcPr>
            <w:tcW w:w="2891" w:type="dxa"/>
          </w:tcPr>
          <w:p w:rsidR="009D519A" w:rsidRDefault="009D519A">
            <w:pPr>
              <w:pStyle w:val="ConsPlusNormal"/>
            </w:pPr>
          </w:p>
        </w:tc>
      </w:tr>
      <w:tr w:rsidR="009D519A">
        <w:tc>
          <w:tcPr>
            <w:tcW w:w="9068" w:type="dxa"/>
            <w:gridSpan w:val="8"/>
          </w:tcPr>
          <w:p w:rsidR="009D519A" w:rsidRDefault="009D519A">
            <w:pPr>
              <w:pStyle w:val="ConsPlusNormal"/>
              <w:jc w:val="center"/>
            </w:pPr>
            <w:r>
              <w:t>4.8. Себестоимость реализованной сельскохозяйственной продукции</w:t>
            </w:r>
          </w:p>
        </w:tc>
      </w:tr>
      <w:tr w:rsidR="009D519A">
        <w:tc>
          <w:tcPr>
            <w:tcW w:w="1644" w:type="dxa"/>
          </w:tcPr>
          <w:p w:rsidR="009D519A" w:rsidRDefault="009D519A">
            <w:pPr>
              <w:pStyle w:val="ConsPlusNormal"/>
              <w:jc w:val="center"/>
            </w:pPr>
            <w:r>
              <w:t>1-й год</w:t>
            </w:r>
          </w:p>
        </w:tc>
        <w:tc>
          <w:tcPr>
            <w:tcW w:w="1303" w:type="dxa"/>
            <w:gridSpan w:val="2"/>
          </w:tcPr>
          <w:p w:rsidR="009D519A" w:rsidRDefault="009D519A">
            <w:pPr>
              <w:pStyle w:val="ConsPlusNormal"/>
              <w:jc w:val="center"/>
            </w:pPr>
            <w:r>
              <w:t>2-й год</w:t>
            </w:r>
          </w:p>
        </w:tc>
        <w:tc>
          <w:tcPr>
            <w:tcW w:w="1416" w:type="dxa"/>
            <w:gridSpan w:val="3"/>
          </w:tcPr>
          <w:p w:rsidR="009D519A" w:rsidRDefault="009D519A">
            <w:pPr>
              <w:pStyle w:val="ConsPlusNormal"/>
              <w:jc w:val="center"/>
            </w:pPr>
            <w:r>
              <w:t>3-й год</w:t>
            </w:r>
          </w:p>
        </w:tc>
        <w:tc>
          <w:tcPr>
            <w:tcW w:w="1814" w:type="dxa"/>
          </w:tcPr>
          <w:p w:rsidR="009D519A" w:rsidRDefault="009D519A">
            <w:pPr>
              <w:pStyle w:val="ConsPlusNormal"/>
              <w:jc w:val="center"/>
            </w:pPr>
            <w:r>
              <w:t>4-й год</w:t>
            </w:r>
          </w:p>
        </w:tc>
        <w:tc>
          <w:tcPr>
            <w:tcW w:w="2891" w:type="dxa"/>
          </w:tcPr>
          <w:p w:rsidR="009D519A" w:rsidRDefault="009D519A">
            <w:pPr>
              <w:pStyle w:val="ConsPlusNormal"/>
              <w:jc w:val="center"/>
            </w:pPr>
            <w:r>
              <w:t>5-й год</w:t>
            </w:r>
          </w:p>
        </w:tc>
      </w:tr>
      <w:tr w:rsidR="009D519A">
        <w:tc>
          <w:tcPr>
            <w:tcW w:w="1644" w:type="dxa"/>
          </w:tcPr>
          <w:p w:rsidR="009D519A" w:rsidRDefault="009D519A">
            <w:pPr>
              <w:pStyle w:val="ConsPlusNormal"/>
            </w:pPr>
          </w:p>
        </w:tc>
        <w:tc>
          <w:tcPr>
            <w:tcW w:w="1303" w:type="dxa"/>
            <w:gridSpan w:val="2"/>
          </w:tcPr>
          <w:p w:rsidR="009D519A" w:rsidRDefault="009D519A">
            <w:pPr>
              <w:pStyle w:val="ConsPlusNormal"/>
            </w:pPr>
          </w:p>
        </w:tc>
        <w:tc>
          <w:tcPr>
            <w:tcW w:w="1416" w:type="dxa"/>
            <w:gridSpan w:val="3"/>
          </w:tcPr>
          <w:p w:rsidR="009D519A" w:rsidRDefault="009D519A">
            <w:pPr>
              <w:pStyle w:val="ConsPlusNormal"/>
            </w:pPr>
          </w:p>
        </w:tc>
        <w:tc>
          <w:tcPr>
            <w:tcW w:w="1814" w:type="dxa"/>
          </w:tcPr>
          <w:p w:rsidR="009D519A" w:rsidRDefault="009D519A">
            <w:pPr>
              <w:pStyle w:val="ConsPlusNormal"/>
            </w:pPr>
          </w:p>
        </w:tc>
        <w:tc>
          <w:tcPr>
            <w:tcW w:w="2891" w:type="dxa"/>
          </w:tcPr>
          <w:p w:rsidR="009D519A" w:rsidRDefault="009D519A">
            <w:pPr>
              <w:pStyle w:val="ConsPlusNormal"/>
            </w:pPr>
          </w:p>
        </w:tc>
      </w:tr>
      <w:tr w:rsidR="009D519A">
        <w:tc>
          <w:tcPr>
            <w:tcW w:w="9068" w:type="dxa"/>
            <w:gridSpan w:val="8"/>
          </w:tcPr>
          <w:p w:rsidR="009D519A" w:rsidRDefault="009D519A">
            <w:pPr>
              <w:pStyle w:val="ConsPlusNormal"/>
              <w:jc w:val="center"/>
            </w:pPr>
            <w:r>
              <w:t>4.9. Прибыль (убыток) до налогообложения</w:t>
            </w:r>
          </w:p>
        </w:tc>
      </w:tr>
      <w:tr w:rsidR="009D519A">
        <w:tc>
          <w:tcPr>
            <w:tcW w:w="1644" w:type="dxa"/>
          </w:tcPr>
          <w:p w:rsidR="009D519A" w:rsidRDefault="009D519A">
            <w:pPr>
              <w:pStyle w:val="ConsPlusNormal"/>
              <w:jc w:val="center"/>
            </w:pPr>
            <w:r>
              <w:t>1-й год</w:t>
            </w:r>
          </w:p>
        </w:tc>
        <w:tc>
          <w:tcPr>
            <w:tcW w:w="1303" w:type="dxa"/>
            <w:gridSpan w:val="2"/>
          </w:tcPr>
          <w:p w:rsidR="009D519A" w:rsidRDefault="009D519A">
            <w:pPr>
              <w:pStyle w:val="ConsPlusNormal"/>
              <w:jc w:val="center"/>
            </w:pPr>
            <w:r>
              <w:t>2-й год</w:t>
            </w:r>
          </w:p>
        </w:tc>
        <w:tc>
          <w:tcPr>
            <w:tcW w:w="1416" w:type="dxa"/>
            <w:gridSpan w:val="3"/>
          </w:tcPr>
          <w:p w:rsidR="009D519A" w:rsidRDefault="009D519A">
            <w:pPr>
              <w:pStyle w:val="ConsPlusNormal"/>
              <w:jc w:val="center"/>
            </w:pPr>
            <w:r>
              <w:t>3-й год</w:t>
            </w:r>
          </w:p>
        </w:tc>
        <w:tc>
          <w:tcPr>
            <w:tcW w:w="1814" w:type="dxa"/>
          </w:tcPr>
          <w:p w:rsidR="009D519A" w:rsidRDefault="009D519A">
            <w:pPr>
              <w:pStyle w:val="ConsPlusNormal"/>
              <w:jc w:val="center"/>
            </w:pPr>
            <w:r>
              <w:t>4-й год</w:t>
            </w:r>
          </w:p>
        </w:tc>
        <w:tc>
          <w:tcPr>
            <w:tcW w:w="2891" w:type="dxa"/>
          </w:tcPr>
          <w:p w:rsidR="009D519A" w:rsidRDefault="009D519A">
            <w:pPr>
              <w:pStyle w:val="ConsPlusNormal"/>
              <w:jc w:val="center"/>
            </w:pPr>
            <w:r>
              <w:t>5-й год</w:t>
            </w:r>
          </w:p>
        </w:tc>
      </w:tr>
      <w:tr w:rsidR="009D519A">
        <w:tc>
          <w:tcPr>
            <w:tcW w:w="1644" w:type="dxa"/>
          </w:tcPr>
          <w:p w:rsidR="009D519A" w:rsidRDefault="009D519A">
            <w:pPr>
              <w:pStyle w:val="ConsPlusNormal"/>
            </w:pPr>
          </w:p>
        </w:tc>
        <w:tc>
          <w:tcPr>
            <w:tcW w:w="1303" w:type="dxa"/>
            <w:gridSpan w:val="2"/>
          </w:tcPr>
          <w:p w:rsidR="009D519A" w:rsidRDefault="009D519A">
            <w:pPr>
              <w:pStyle w:val="ConsPlusNormal"/>
            </w:pPr>
          </w:p>
        </w:tc>
        <w:tc>
          <w:tcPr>
            <w:tcW w:w="1416" w:type="dxa"/>
            <w:gridSpan w:val="3"/>
          </w:tcPr>
          <w:p w:rsidR="009D519A" w:rsidRDefault="009D519A">
            <w:pPr>
              <w:pStyle w:val="ConsPlusNormal"/>
            </w:pPr>
          </w:p>
        </w:tc>
        <w:tc>
          <w:tcPr>
            <w:tcW w:w="1814" w:type="dxa"/>
          </w:tcPr>
          <w:p w:rsidR="009D519A" w:rsidRDefault="009D519A">
            <w:pPr>
              <w:pStyle w:val="ConsPlusNormal"/>
            </w:pPr>
          </w:p>
        </w:tc>
        <w:tc>
          <w:tcPr>
            <w:tcW w:w="2891" w:type="dxa"/>
          </w:tcPr>
          <w:p w:rsidR="009D519A" w:rsidRDefault="009D519A">
            <w:pPr>
              <w:pStyle w:val="ConsPlusNormal"/>
            </w:pPr>
          </w:p>
        </w:tc>
      </w:tr>
      <w:tr w:rsidR="009D519A">
        <w:tc>
          <w:tcPr>
            <w:tcW w:w="9068" w:type="dxa"/>
            <w:gridSpan w:val="8"/>
          </w:tcPr>
          <w:p w:rsidR="009D519A" w:rsidRDefault="009D519A">
            <w:pPr>
              <w:pStyle w:val="ConsPlusNormal"/>
              <w:jc w:val="center"/>
            </w:pPr>
            <w:r>
              <w:t>4.10. Чистая прибыль (убыток)</w:t>
            </w:r>
          </w:p>
        </w:tc>
      </w:tr>
      <w:tr w:rsidR="009D519A">
        <w:tc>
          <w:tcPr>
            <w:tcW w:w="1644" w:type="dxa"/>
          </w:tcPr>
          <w:p w:rsidR="009D519A" w:rsidRDefault="009D519A">
            <w:pPr>
              <w:pStyle w:val="ConsPlusNormal"/>
              <w:jc w:val="center"/>
            </w:pPr>
            <w:r>
              <w:t>1-й год</w:t>
            </w:r>
          </w:p>
        </w:tc>
        <w:tc>
          <w:tcPr>
            <w:tcW w:w="1303" w:type="dxa"/>
            <w:gridSpan w:val="2"/>
          </w:tcPr>
          <w:p w:rsidR="009D519A" w:rsidRDefault="009D519A">
            <w:pPr>
              <w:pStyle w:val="ConsPlusNormal"/>
              <w:jc w:val="center"/>
            </w:pPr>
            <w:r>
              <w:t>2-й год</w:t>
            </w:r>
          </w:p>
        </w:tc>
        <w:tc>
          <w:tcPr>
            <w:tcW w:w="1416" w:type="dxa"/>
            <w:gridSpan w:val="3"/>
          </w:tcPr>
          <w:p w:rsidR="009D519A" w:rsidRDefault="009D519A">
            <w:pPr>
              <w:pStyle w:val="ConsPlusNormal"/>
              <w:jc w:val="center"/>
            </w:pPr>
            <w:r>
              <w:t>3-й год</w:t>
            </w:r>
          </w:p>
        </w:tc>
        <w:tc>
          <w:tcPr>
            <w:tcW w:w="1814" w:type="dxa"/>
          </w:tcPr>
          <w:p w:rsidR="009D519A" w:rsidRDefault="009D519A">
            <w:pPr>
              <w:pStyle w:val="ConsPlusNormal"/>
              <w:jc w:val="center"/>
            </w:pPr>
            <w:r>
              <w:t>4-й год</w:t>
            </w:r>
          </w:p>
        </w:tc>
        <w:tc>
          <w:tcPr>
            <w:tcW w:w="2891" w:type="dxa"/>
          </w:tcPr>
          <w:p w:rsidR="009D519A" w:rsidRDefault="009D519A">
            <w:pPr>
              <w:pStyle w:val="ConsPlusNormal"/>
              <w:jc w:val="center"/>
            </w:pPr>
            <w:r>
              <w:t>5-й год</w:t>
            </w:r>
          </w:p>
        </w:tc>
      </w:tr>
      <w:tr w:rsidR="009D519A">
        <w:tc>
          <w:tcPr>
            <w:tcW w:w="1644" w:type="dxa"/>
          </w:tcPr>
          <w:p w:rsidR="009D519A" w:rsidRDefault="009D519A">
            <w:pPr>
              <w:pStyle w:val="ConsPlusNormal"/>
            </w:pPr>
          </w:p>
        </w:tc>
        <w:tc>
          <w:tcPr>
            <w:tcW w:w="1303" w:type="dxa"/>
            <w:gridSpan w:val="2"/>
          </w:tcPr>
          <w:p w:rsidR="009D519A" w:rsidRDefault="009D519A">
            <w:pPr>
              <w:pStyle w:val="ConsPlusNormal"/>
            </w:pPr>
          </w:p>
        </w:tc>
        <w:tc>
          <w:tcPr>
            <w:tcW w:w="1416" w:type="dxa"/>
            <w:gridSpan w:val="3"/>
          </w:tcPr>
          <w:p w:rsidR="009D519A" w:rsidRDefault="009D519A">
            <w:pPr>
              <w:pStyle w:val="ConsPlusNormal"/>
            </w:pPr>
          </w:p>
        </w:tc>
        <w:tc>
          <w:tcPr>
            <w:tcW w:w="1814" w:type="dxa"/>
          </w:tcPr>
          <w:p w:rsidR="009D519A" w:rsidRDefault="009D519A">
            <w:pPr>
              <w:pStyle w:val="ConsPlusNormal"/>
            </w:pPr>
          </w:p>
        </w:tc>
        <w:tc>
          <w:tcPr>
            <w:tcW w:w="2891" w:type="dxa"/>
          </w:tcPr>
          <w:p w:rsidR="009D519A" w:rsidRDefault="009D519A">
            <w:pPr>
              <w:pStyle w:val="ConsPlusNormal"/>
            </w:pPr>
          </w:p>
        </w:tc>
      </w:tr>
      <w:tr w:rsidR="009D519A">
        <w:tc>
          <w:tcPr>
            <w:tcW w:w="9068" w:type="dxa"/>
            <w:gridSpan w:val="8"/>
          </w:tcPr>
          <w:p w:rsidR="009D519A" w:rsidRDefault="009D519A">
            <w:pPr>
              <w:pStyle w:val="ConsPlusNormal"/>
              <w:jc w:val="center"/>
            </w:pPr>
            <w:r>
              <w:t>4.11. Рентабельность</w:t>
            </w:r>
          </w:p>
        </w:tc>
      </w:tr>
      <w:tr w:rsidR="009D519A">
        <w:tc>
          <w:tcPr>
            <w:tcW w:w="1644" w:type="dxa"/>
          </w:tcPr>
          <w:p w:rsidR="009D519A" w:rsidRDefault="009D519A">
            <w:pPr>
              <w:pStyle w:val="ConsPlusNormal"/>
              <w:jc w:val="center"/>
            </w:pPr>
            <w:r>
              <w:t>1-й год</w:t>
            </w:r>
          </w:p>
        </w:tc>
        <w:tc>
          <w:tcPr>
            <w:tcW w:w="1303" w:type="dxa"/>
            <w:gridSpan w:val="2"/>
          </w:tcPr>
          <w:p w:rsidR="009D519A" w:rsidRDefault="009D519A">
            <w:pPr>
              <w:pStyle w:val="ConsPlusNormal"/>
              <w:jc w:val="center"/>
            </w:pPr>
            <w:r>
              <w:t>2-й год</w:t>
            </w:r>
          </w:p>
        </w:tc>
        <w:tc>
          <w:tcPr>
            <w:tcW w:w="1416" w:type="dxa"/>
            <w:gridSpan w:val="3"/>
          </w:tcPr>
          <w:p w:rsidR="009D519A" w:rsidRDefault="009D519A">
            <w:pPr>
              <w:pStyle w:val="ConsPlusNormal"/>
              <w:jc w:val="center"/>
            </w:pPr>
            <w:r>
              <w:t>3-й год</w:t>
            </w:r>
          </w:p>
        </w:tc>
        <w:tc>
          <w:tcPr>
            <w:tcW w:w="1814" w:type="dxa"/>
          </w:tcPr>
          <w:p w:rsidR="009D519A" w:rsidRDefault="009D519A">
            <w:pPr>
              <w:pStyle w:val="ConsPlusNormal"/>
              <w:jc w:val="center"/>
            </w:pPr>
            <w:r>
              <w:t>4-й год</w:t>
            </w:r>
          </w:p>
        </w:tc>
        <w:tc>
          <w:tcPr>
            <w:tcW w:w="2891" w:type="dxa"/>
          </w:tcPr>
          <w:p w:rsidR="009D519A" w:rsidRDefault="009D519A">
            <w:pPr>
              <w:pStyle w:val="ConsPlusNormal"/>
              <w:jc w:val="center"/>
            </w:pPr>
            <w:r>
              <w:t>5-й год</w:t>
            </w:r>
          </w:p>
        </w:tc>
      </w:tr>
      <w:tr w:rsidR="009D519A">
        <w:tc>
          <w:tcPr>
            <w:tcW w:w="1644" w:type="dxa"/>
          </w:tcPr>
          <w:p w:rsidR="009D519A" w:rsidRDefault="009D519A">
            <w:pPr>
              <w:pStyle w:val="ConsPlusNormal"/>
            </w:pPr>
          </w:p>
        </w:tc>
        <w:tc>
          <w:tcPr>
            <w:tcW w:w="1303" w:type="dxa"/>
            <w:gridSpan w:val="2"/>
          </w:tcPr>
          <w:p w:rsidR="009D519A" w:rsidRDefault="009D519A">
            <w:pPr>
              <w:pStyle w:val="ConsPlusNormal"/>
            </w:pPr>
          </w:p>
        </w:tc>
        <w:tc>
          <w:tcPr>
            <w:tcW w:w="1416" w:type="dxa"/>
            <w:gridSpan w:val="3"/>
          </w:tcPr>
          <w:p w:rsidR="009D519A" w:rsidRDefault="009D519A">
            <w:pPr>
              <w:pStyle w:val="ConsPlusNormal"/>
            </w:pPr>
          </w:p>
        </w:tc>
        <w:tc>
          <w:tcPr>
            <w:tcW w:w="1814" w:type="dxa"/>
          </w:tcPr>
          <w:p w:rsidR="009D519A" w:rsidRDefault="009D519A">
            <w:pPr>
              <w:pStyle w:val="ConsPlusNormal"/>
            </w:pPr>
          </w:p>
        </w:tc>
        <w:tc>
          <w:tcPr>
            <w:tcW w:w="2891" w:type="dxa"/>
          </w:tcPr>
          <w:p w:rsidR="009D519A" w:rsidRDefault="009D519A">
            <w:pPr>
              <w:pStyle w:val="ConsPlusNormal"/>
            </w:pPr>
          </w:p>
        </w:tc>
      </w:tr>
      <w:tr w:rsidR="009D519A">
        <w:tc>
          <w:tcPr>
            <w:tcW w:w="9068" w:type="dxa"/>
            <w:gridSpan w:val="8"/>
          </w:tcPr>
          <w:p w:rsidR="009D519A" w:rsidRDefault="009D519A">
            <w:pPr>
              <w:pStyle w:val="ConsPlusNormal"/>
              <w:ind w:firstLine="283"/>
              <w:jc w:val="both"/>
            </w:pPr>
            <w:r>
              <w:t>--------------------------------</w:t>
            </w:r>
          </w:p>
          <w:p w:rsidR="009D519A" w:rsidRDefault="009D519A">
            <w:pPr>
              <w:pStyle w:val="ConsPlusNormal"/>
              <w:ind w:firstLine="283"/>
              <w:jc w:val="both"/>
            </w:pPr>
            <w:bookmarkStart w:id="25" w:name="P542"/>
            <w:bookmarkEnd w:id="25"/>
            <w:r>
              <w:t>&lt;*&gt; - направление деятельности (отрасли) сельского хозяйства, планируемое к развитию по бизнес-плану, должно содержаться в выписке из единого государственного реестра индивидуальных предпринимателей (в выписке из единого государственного реестра юридических лиц);</w:t>
            </w:r>
          </w:p>
          <w:p w:rsidR="009D519A" w:rsidRDefault="009D519A">
            <w:pPr>
              <w:pStyle w:val="ConsPlusNormal"/>
              <w:ind w:firstLine="283"/>
              <w:jc w:val="both"/>
            </w:pPr>
            <w:bookmarkStart w:id="26" w:name="P543"/>
            <w:bookmarkEnd w:id="26"/>
            <w:r>
              <w:t>&lt;**&gt; - в скобках указать наименование продукции.</w:t>
            </w:r>
          </w:p>
        </w:tc>
      </w:tr>
      <w:tr w:rsidR="009D519A">
        <w:tc>
          <w:tcPr>
            <w:tcW w:w="1644" w:type="dxa"/>
          </w:tcPr>
          <w:p w:rsidR="009D519A" w:rsidRDefault="009D519A">
            <w:pPr>
              <w:pStyle w:val="ConsPlusNormal"/>
            </w:pPr>
            <w:r>
              <w:t>Заявитель</w:t>
            </w:r>
          </w:p>
        </w:tc>
        <w:tc>
          <w:tcPr>
            <w:tcW w:w="2153" w:type="dxa"/>
            <w:gridSpan w:val="4"/>
          </w:tcPr>
          <w:p w:rsidR="009D519A" w:rsidRDefault="009D519A">
            <w:pPr>
              <w:pStyle w:val="ConsPlusNormal"/>
              <w:jc w:val="center"/>
            </w:pPr>
            <w:r>
              <w:t>_______________</w:t>
            </w:r>
          </w:p>
          <w:p w:rsidR="009D519A" w:rsidRDefault="009D519A">
            <w:pPr>
              <w:pStyle w:val="ConsPlusNormal"/>
              <w:jc w:val="center"/>
            </w:pPr>
            <w:r>
              <w:t>(подпись)</w:t>
            </w:r>
          </w:p>
        </w:tc>
        <w:tc>
          <w:tcPr>
            <w:tcW w:w="5271" w:type="dxa"/>
            <w:gridSpan w:val="3"/>
          </w:tcPr>
          <w:p w:rsidR="009D519A" w:rsidRDefault="009D519A">
            <w:pPr>
              <w:pStyle w:val="ConsPlusNormal"/>
              <w:jc w:val="center"/>
            </w:pPr>
            <w:r>
              <w:t>_____________________________________</w:t>
            </w:r>
          </w:p>
          <w:p w:rsidR="009D519A" w:rsidRDefault="009D519A">
            <w:pPr>
              <w:pStyle w:val="ConsPlusNormal"/>
              <w:jc w:val="center"/>
            </w:pPr>
            <w:r>
              <w:t>(расшифровка подписи)</w:t>
            </w:r>
          </w:p>
        </w:tc>
      </w:tr>
      <w:tr w:rsidR="009D519A">
        <w:tc>
          <w:tcPr>
            <w:tcW w:w="3797" w:type="dxa"/>
            <w:gridSpan w:val="5"/>
          </w:tcPr>
          <w:p w:rsidR="009D519A" w:rsidRDefault="009D519A">
            <w:pPr>
              <w:pStyle w:val="ConsPlusNormal"/>
            </w:pPr>
            <w:r>
              <w:t>М.П. (при наличии печати)</w:t>
            </w:r>
          </w:p>
        </w:tc>
        <w:tc>
          <w:tcPr>
            <w:tcW w:w="5271" w:type="dxa"/>
            <w:gridSpan w:val="3"/>
          </w:tcPr>
          <w:p w:rsidR="009D519A" w:rsidRDefault="009D519A">
            <w:pPr>
              <w:pStyle w:val="ConsPlusNormal"/>
              <w:jc w:val="center"/>
            </w:pPr>
            <w:r>
              <w:t>"____" _____________ 20__ г.</w:t>
            </w:r>
          </w:p>
        </w:tc>
      </w:tr>
    </w:tbl>
    <w:p w:rsidR="009D519A" w:rsidRDefault="009D519A">
      <w:pPr>
        <w:pStyle w:val="ConsPlusNormal"/>
        <w:jc w:val="both"/>
      </w:pPr>
    </w:p>
    <w:p w:rsidR="009D519A" w:rsidRDefault="009D519A">
      <w:pPr>
        <w:pStyle w:val="ConsPlusNormal"/>
        <w:jc w:val="both"/>
      </w:pPr>
    </w:p>
    <w:p w:rsidR="009D519A" w:rsidRDefault="009D519A">
      <w:pPr>
        <w:pStyle w:val="ConsPlusNormal"/>
        <w:jc w:val="both"/>
      </w:pPr>
    </w:p>
    <w:p w:rsidR="009D519A" w:rsidRDefault="009D519A">
      <w:pPr>
        <w:pStyle w:val="ConsPlusNormal"/>
        <w:jc w:val="both"/>
      </w:pPr>
    </w:p>
    <w:p w:rsidR="009D519A" w:rsidRDefault="009D519A">
      <w:pPr>
        <w:pStyle w:val="ConsPlusNormal"/>
        <w:jc w:val="both"/>
      </w:pPr>
    </w:p>
    <w:p w:rsidR="009D519A" w:rsidRDefault="009D519A">
      <w:pPr>
        <w:pStyle w:val="ConsPlusNormal"/>
        <w:jc w:val="right"/>
        <w:outlineLvl w:val="1"/>
      </w:pPr>
      <w:r>
        <w:t>Приложение N 2</w:t>
      </w:r>
    </w:p>
    <w:p w:rsidR="009D519A" w:rsidRDefault="009D519A">
      <w:pPr>
        <w:pStyle w:val="ConsPlusNormal"/>
        <w:jc w:val="right"/>
      </w:pPr>
      <w:r>
        <w:t>к Порядку</w:t>
      </w:r>
    </w:p>
    <w:p w:rsidR="009D519A" w:rsidRDefault="009D519A">
      <w:pPr>
        <w:pStyle w:val="ConsPlusNormal"/>
        <w:jc w:val="right"/>
      </w:pPr>
      <w:r>
        <w:t>предоставления</w:t>
      </w:r>
    </w:p>
    <w:p w:rsidR="009D519A" w:rsidRDefault="009D519A">
      <w:pPr>
        <w:pStyle w:val="ConsPlusNormal"/>
        <w:jc w:val="right"/>
      </w:pPr>
      <w:r>
        <w:t>грантов в форме</w:t>
      </w:r>
    </w:p>
    <w:p w:rsidR="009D519A" w:rsidRDefault="009D519A">
      <w:pPr>
        <w:pStyle w:val="ConsPlusNormal"/>
        <w:jc w:val="right"/>
      </w:pPr>
      <w:r>
        <w:t>субсидии на развитие</w:t>
      </w:r>
    </w:p>
    <w:p w:rsidR="009D519A" w:rsidRDefault="009D519A">
      <w:pPr>
        <w:pStyle w:val="ConsPlusNormal"/>
        <w:jc w:val="right"/>
      </w:pPr>
      <w:r>
        <w:t>малых форм</w:t>
      </w:r>
    </w:p>
    <w:p w:rsidR="009D519A" w:rsidRDefault="009D519A">
      <w:pPr>
        <w:pStyle w:val="ConsPlusNormal"/>
        <w:jc w:val="right"/>
      </w:pPr>
      <w:r>
        <w:t>хозяйствования</w:t>
      </w:r>
    </w:p>
    <w:p w:rsidR="009D519A" w:rsidRDefault="009D519A">
      <w:pPr>
        <w:pStyle w:val="ConsPlusNormal"/>
        <w:jc w:val="right"/>
      </w:pPr>
      <w:r>
        <w:t>в Приморском крае</w:t>
      </w:r>
    </w:p>
    <w:p w:rsidR="009D519A" w:rsidRDefault="009D519A">
      <w:pPr>
        <w:pStyle w:val="ConsPlusNormal"/>
        <w:jc w:val="right"/>
      </w:pPr>
      <w:r>
        <w:t>на 2020 - 2027 годы</w:t>
      </w:r>
    </w:p>
    <w:p w:rsidR="009D519A" w:rsidRDefault="009D519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D519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D519A" w:rsidRDefault="009D519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D519A" w:rsidRDefault="009D519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D519A" w:rsidRDefault="009D519A">
            <w:pPr>
              <w:pStyle w:val="ConsPlusNormal"/>
              <w:jc w:val="center"/>
            </w:pPr>
            <w:r>
              <w:rPr>
                <w:color w:val="392C69"/>
              </w:rPr>
              <w:t>Список изменяющих документов</w:t>
            </w:r>
          </w:p>
          <w:p w:rsidR="009D519A" w:rsidRDefault="009D519A">
            <w:pPr>
              <w:pStyle w:val="ConsPlusNormal"/>
              <w:jc w:val="center"/>
            </w:pPr>
            <w:r>
              <w:rPr>
                <w:color w:val="392C69"/>
              </w:rPr>
              <w:t xml:space="preserve">(в ред. </w:t>
            </w:r>
            <w:hyperlink r:id="rId84">
              <w:r>
                <w:rPr>
                  <w:color w:val="0000FF"/>
                </w:rPr>
                <w:t>Постановления</w:t>
              </w:r>
            </w:hyperlink>
            <w:r>
              <w:rPr>
                <w:color w:val="392C69"/>
              </w:rPr>
              <w:t xml:space="preserve"> Правительства Приморского края</w:t>
            </w:r>
          </w:p>
          <w:p w:rsidR="009D519A" w:rsidRDefault="009D519A">
            <w:pPr>
              <w:pStyle w:val="ConsPlusNormal"/>
              <w:jc w:val="center"/>
            </w:pPr>
            <w:r>
              <w:rPr>
                <w:color w:val="392C69"/>
              </w:rPr>
              <w:t>от 10.06.2022 N 398-пп)</w:t>
            </w:r>
          </w:p>
        </w:tc>
        <w:tc>
          <w:tcPr>
            <w:tcW w:w="113" w:type="dxa"/>
            <w:tcBorders>
              <w:top w:val="nil"/>
              <w:left w:val="nil"/>
              <w:bottom w:val="nil"/>
              <w:right w:val="nil"/>
            </w:tcBorders>
            <w:shd w:val="clear" w:color="auto" w:fill="F4F3F8"/>
            <w:tcMar>
              <w:top w:w="0" w:type="dxa"/>
              <w:left w:w="0" w:type="dxa"/>
              <w:bottom w:w="0" w:type="dxa"/>
              <w:right w:w="0" w:type="dxa"/>
            </w:tcMar>
          </w:tcPr>
          <w:p w:rsidR="009D519A" w:rsidRDefault="009D519A">
            <w:pPr>
              <w:pStyle w:val="ConsPlusNormal"/>
            </w:pPr>
          </w:p>
        </w:tc>
      </w:tr>
    </w:tbl>
    <w:p w:rsidR="009D519A" w:rsidRDefault="009D519A">
      <w:pPr>
        <w:pStyle w:val="ConsPlusNormal"/>
        <w:jc w:val="both"/>
      </w:pPr>
    </w:p>
    <w:p w:rsidR="009D519A" w:rsidRDefault="009D519A">
      <w:pPr>
        <w:pStyle w:val="ConsPlusNormal"/>
        <w:jc w:val="right"/>
      </w:pPr>
      <w:r>
        <w:t>Форма</w:t>
      </w:r>
    </w:p>
    <w:p w:rsidR="009D519A" w:rsidRDefault="009D519A">
      <w:pPr>
        <w:pStyle w:val="ConsPlusNormal"/>
        <w:jc w:val="both"/>
      </w:pPr>
    </w:p>
    <w:p w:rsidR="009D519A" w:rsidRDefault="009D519A">
      <w:pPr>
        <w:pStyle w:val="ConsPlusNormal"/>
        <w:jc w:val="center"/>
      </w:pPr>
      <w:bookmarkStart w:id="27" w:name="P571"/>
      <w:bookmarkEnd w:id="27"/>
      <w:r>
        <w:lastRenderedPageBreak/>
        <w:t>ПЛАН РАСХОДОВ ЗА СЧЕТ СРЕДСТВ ГРАНТА</w:t>
      </w:r>
    </w:p>
    <w:p w:rsidR="009D519A" w:rsidRDefault="009D519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60"/>
        <w:gridCol w:w="1792"/>
        <w:gridCol w:w="1324"/>
        <w:gridCol w:w="1048"/>
        <w:gridCol w:w="1252"/>
        <w:gridCol w:w="844"/>
        <w:gridCol w:w="844"/>
        <w:gridCol w:w="1480"/>
      </w:tblGrid>
      <w:tr w:rsidR="009D519A">
        <w:tc>
          <w:tcPr>
            <w:tcW w:w="460" w:type="dxa"/>
            <w:vMerge w:val="restart"/>
          </w:tcPr>
          <w:p w:rsidR="009D519A" w:rsidRDefault="009D519A">
            <w:pPr>
              <w:pStyle w:val="ConsPlusNormal"/>
              <w:jc w:val="center"/>
            </w:pPr>
            <w:r>
              <w:t>N п/п</w:t>
            </w:r>
          </w:p>
        </w:tc>
        <w:tc>
          <w:tcPr>
            <w:tcW w:w="1792" w:type="dxa"/>
            <w:vMerge w:val="restart"/>
          </w:tcPr>
          <w:p w:rsidR="009D519A" w:rsidRDefault="009D519A">
            <w:pPr>
              <w:pStyle w:val="ConsPlusNormal"/>
              <w:jc w:val="center"/>
            </w:pPr>
            <w:r>
              <w:t>Наименование приобретенного имущества, выполняемых работ, оказываемых услуг</w:t>
            </w:r>
          </w:p>
        </w:tc>
        <w:tc>
          <w:tcPr>
            <w:tcW w:w="1324" w:type="dxa"/>
            <w:vMerge w:val="restart"/>
          </w:tcPr>
          <w:p w:rsidR="009D519A" w:rsidRDefault="009D519A">
            <w:pPr>
              <w:pStyle w:val="ConsPlusNormal"/>
              <w:jc w:val="center"/>
            </w:pPr>
            <w:r>
              <w:t>Количество (ед., шт., гол.)</w:t>
            </w:r>
          </w:p>
        </w:tc>
        <w:tc>
          <w:tcPr>
            <w:tcW w:w="1048" w:type="dxa"/>
            <w:vMerge w:val="restart"/>
          </w:tcPr>
          <w:p w:rsidR="009D519A" w:rsidRDefault="009D519A">
            <w:pPr>
              <w:pStyle w:val="ConsPlusNormal"/>
              <w:jc w:val="center"/>
            </w:pPr>
            <w:r>
              <w:t>Цена за единицу, руб.</w:t>
            </w:r>
          </w:p>
        </w:tc>
        <w:tc>
          <w:tcPr>
            <w:tcW w:w="1252" w:type="dxa"/>
            <w:vMerge w:val="restart"/>
          </w:tcPr>
          <w:p w:rsidR="009D519A" w:rsidRDefault="009D519A">
            <w:pPr>
              <w:pStyle w:val="ConsPlusNormal"/>
              <w:jc w:val="center"/>
            </w:pPr>
            <w:r>
              <w:t>Общая стоимость, руб.</w:t>
            </w:r>
          </w:p>
        </w:tc>
        <w:tc>
          <w:tcPr>
            <w:tcW w:w="3168" w:type="dxa"/>
            <w:gridSpan w:val="3"/>
          </w:tcPr>
          <w:p w:rsidR="009D519A" w:rsidRDefault="009D519A">
            <w:pPr>
              <w:pStyle w:val="ConsPlusNormal"/>
              <w:jc w:val="center"/>
            </w:pPr>
            <w:r>
              <w:t>За счет средств, руб.:</w:t>
            </w:r>
          </w:p>
        </w:tc>
      </w:tr>
      <w:tr w:rsidR="009D519A">
        <w:tc>
          <w:tcPr>
            <w:tcW w:w="460" w:type="dxa"/>
            <w:vMerge/>
          </w:tcPr>
          <w:p w:rsidR="009D519A" w:rsidRDefault="009D519A">
            <w:pPr>
              <w:pStyle w:val="ConsPlusNormal"/>
            </w:pPr>
          </w:p>
        </w:tc>
        <w:tc>
          <w:tcPr>
            <w:tcW w:w="1792" w:type="dxa"/>
            <w:vMerge/>
          </w:tcPr>
          <w:p w:rsidR="009D519A" w:rsidRDefault="009D519A">
            <w:pPr>
              <w:pStyle w:val="ConsPlusNormal"/>
            </w:pPr>
          </w:p>
        </w:tc>
        <w:tc>
          <w:tcPr>
            <w:tcW w:w="1324" w:type="dxa"/>
            <w:vMerge/>
          </w:tcPr>
          <w:p w:rsidR="009D519A" w:rsidRDefault="009D519A">
            <w:pPr>
              <w:pStyle w:val="ConsPlusNormal"/>
            </w:pPr>
          </w:p>
        </w:tc>
        <w:tc>
          <w:tcPr>
            <w:tcW w:w="1048" w:type="dxa"/>
            <w:vMerge/>
          </w:tcPr>
          <w:p w:rsidR="009D519A" w:rsidRDefault="009D519A">
            <w:pPr>
              <w:pStyle w:val="ConsPlusNormal"/>
            </w:pPr>
          </w:p>
        </w:tc>
        <w:tc>
          <w:tcPr>
            <w:tcW w:w="1252" w:type="dxa"/>
            <w:vMerge/>
          </w:tcPr>
          <w:p w:rsidR="009D519A" w:rsidRDefault="009D519A">
            <w:pPr>
              <w:pStyle w:val="ConsPlusNormal"/>
            </w:pPr>
          </w:p>
        </w:tc>
        <w:tc>
          <w:tcPr>
            <w:tcW w:w="844" w:type="dxa"/>
          </w:tcPr>
          <w:p w:rsidR="009D519A" w:rsidRDefault="009D519A">
            <w:pPr>
              <w:pStyle w:val="ConsPlusNormal"/>
              <w:jc w:val="center"/>
            </w:pPr>
            <w:r>
              <w:t>Гранта (ФБ + КБ)</w:t>
            </w:r>
          </w:p>
        </w:tc>
        <w:tc>
          <w:tcPr>
            <w:tcW w:w="844" w:type="dxa"/>
          </w:tcPr>
          <w:p w:rsidR="009D519A" w:rsidRDefault="009D519A">
            <w:pPr>
              <w:pStyle w:val="ConsPlusNormal"/>
              <w:jc w:val="center"/>
            </w:pPr>
            <w:r>
              <w:t>Гранта (КБ) &lt;*&gt;</w:t>
            </w:r>
          </w:p>
        </w:tc>
        <w:tc>
          <w:tcPr>
            <w:tcW w:w="1480" w:type="dxa"/>
          </w:tcPr>
          <w:p w:rsidR="009D519A" w:rsidRDefault="009D519A">
            <w:pPr>
              <w:pStyle w:val="ConsPlusNormal"/>
              <w:jc w:val="center"/>
            </w:pPr>
            <w:r>
              <w:t>Собственных средств</w:t>
            </w:r>
          </w:p>
        </w:tc>
      </w:tr>
      <w:tr w:rsidR="009D519A">
        <w:tc>
          <w:tcPr>
            <w:tcW w:w="460" w:type="dxa"/>
          </w:tcPr>
          <w:p w:rsidR="009D519A" w:rsidRDefault="009D519A">
            <w:pPr>
              <w:pStyle w:val="ConsPlusNormal"/>
            </w:pPr>
            <w:r>
              <w:t>1</w:t>
            </w:r>
          </w:p>
        </w:tc>
        <w:tc>
          <w:tcPr>
            <w:tcW w:w="1792" w:type="dxa"/>
          </w:tcPr>
          <w:p w:rsidR="009D519A" w:rsidRDefault="009D519A">
            <w:pPr>
              <w:pStyle w:val="ConsPlusNormal"/>
            </w:pPr>
          </w:p>
        </w:tc>
        <w:tc>
          <w:tcPr>
            <w:tcW w:w="1324" w:type="dxa"/>
          </w:tcPr>
          <w:p w:rsidR="009D519A" w:rsidRDefault="009D519A">
            <w:pPr>
              <w:pStyle w:val="ConsPlusNormal"/>
            </w:pPr>
          </w:p>
        </w:tc>
        <w:tc>
          <w:tcPr>
            <w:tcW w:w="1048" w:type="dxa"/>
          </w:tcPr>
          <w:p w:rsidR="009D519A" w:rsidRDefault="009D519A">
            <w:pPr>
              <w:pStyle w:val="ConsPlusNormal"/>
            </w:pPr>
          </w:p>
        </w:tc>
        <w:tc>
          <w:tcPr>
            <w:tcW w:w="1252" w:type="dxa"/>
          </w:tcPr>
          <w:p w:rsidR="009D519A" w:rsidRDefault="009D519A">
            <w:pPr>
              <w:pStyle w:val="ConsPlusNormal"/>
            </w:pPr>
          </w:p>
        </w:tc>
        <w:tc>
          <w:tcPr>
            <w:tcW w:w="844" w:type="dxa"/>
          </w:tcPr>
          <w:p w:rsidR="009D519A" w:rsidRDefault="009D519A">
            <w:pPr>
              <w:pStyle w:val="ConsPlusNormal"/>
            </w:pPr>
          </w:p>
        </w:tc>
        <w:tc>
          <w:tcPr>
            <w:tcW w:w="844" w:type="dxa"/>
          </w:tcPr>
          <w:p w:rsidR="009D519A" w:rsidRDefault="009D519A">
            <w:pPr>
              <w:pStyle w:val="ConsPlusNormal"/>
            </w:pPr>
          </w:p>
        </w:tc>
        <w:tc>
          <w:tcPr>
            <w:tcW w:w="1480" w:type="dxa"/>
          </w:tcPr>
          <w:p w:rsidR="009D519A" w:rsidRDefault="009D519A">
            <w:pPr>
              <w:pStyle w:val="ConsPlusNormal"/>
            </w:pPr>
          </w:p>
        </w:tc>
      </w:tr>
      <w:tr w:rsidR="009D519A">
        <w:tc>
          <w:tcPr>
            <w:tcW w:w="460" w:type="dxa"/>
          </w:tcPr>
          <w:p w:rsidR="009D519A" w:rsidRDefault="009D519A">
            <w:pPr>
              <w:pStyle w:val="ConsPlusNormal"/>
            </w:pPr>
            <w:r>
              <w:t>2</w:t>
            </w:r>
          </w:p>
        </w:tc>
        <w:tc>
          <w:tcPr>
            <w:tcW w:w="1792" w:type="dxa"/>
          </w:tcPr>
          <w:p w:rsidR="009D519A" w:rsidRDefault="009D519A">
            <w:pPr>
              <w:pStyle w:val="ConsPlusNormal"/>
            </w:pPr>
          </w:p>
        </w:tc>
        <w:tc>
          <w:tcPr>
            <w:tcW w:w="1324" w:type="dxa"/>
          </w:tcPr>
          <w:p w:rsidR="009D519A" w:rsidRDefault="009D519A">
            <w:pPr>
              <w:pStyle w:val="ConsPlusNormal"/>
            </w:pPr>
          </w:p>
        </w:tc>
        <w:tc>
          <w:tcPr>
            <w:tcW w:w="1048" w:type="dxa"/>
          </w:tcPr>
          <w:p w:rsidR="009D519A" w:rsidRDefault="009D519A">
            <w:pPr>
              <w:pStyle w:val="ConsPlusNormal"/>
            </w:pPr>
          </w:p>
        </w:tc>
        <w:tc>
          <w:tcPr>
            <w:tcW w:w="1252" w:type="dxa"/>
          </w:tcPr>
          <w:p w:rsidR="009D519A" w:rsidRDefault="009D519A">
            <w:pPr>
              <w:pStyle w:val="ConsPlusNormal"/>
            </w:pPr>
          </w:p>
        </w:tc>
        <w:tc>
          <w:tcPr>
            <w:tcW w:w="844" w:type="dxa"/>
          </w:tcPr>
          <w:p w:rsidR="009D519A" w:rsidRDefault="009D519A">
            <w:pPr>
              <w:pStyle w:val="ConsPlusNormal"/>
            </w:pPr>
          </w:p>
        </w:tc>
        <w:tc>
          <w:tcPr>
            <w:tcW w:w="844" w:type="dxa"/>
          </w:tcPr>
          <w:p w:rsidR="009D519A" w:rsidRDefault="009D519A">
            <w:pPr>
              <w:pStyle w:val="ConsPlusNormal"/>
            </w:pPr>
          </w:p>
        </w:tc>
        <w:tc>
          <w:tcPr>
            <w:tcW w:w="1480" w:type="dxa"/>
          </w:tcPr>
          <w:p w:rsidR="009D519A" w:rsidRDefault="009D519A">
            <w:pPr>
              <w:pStyle w:val="ConsPlusNormal"/>
            </w:pPr>
          </w:p>
        </w:tc>
      </w:tr>
      <w:tr w:rsidR="009D519A">
        <w:tc>
          <w:tcPr>
            <w:tcW w:w="460" w:type="dxa"/>
          </w:tcPr>
          <w:p w:rsidR="009D519A" w:rsidRDefault="009D519A">
            <w:pPr>
              <w:pStyle w:val="ConsPlusNormal"/>
            </w:pPr>
          </w:p>
        </w:tc>
        <w:tc>
          <w:tcPr>
            <w:tcW w:w="1792" w:type="dxa"/>
          </w:tcPr>
          <w:p w:rsidR="009D519A" w:rsidRDefault="009D519A">
            <w:pPr>
              <w:pStyle w:val="ConsPlusNormal"/>
            </w:pPr>
            <w:r>
              <w:t>ИТОГО</w:t>
            </w:r>
          </w:p>
        </w:tc>
        <w:tc>
          <w:tcPr>
            <w:tcW w:w="1324" w:type="dxa"/>
          </w:tcPr>
          <w:p w:rsidR="009D519A" w:rsidRDefault="009D519A">
            <w:pPr>
              <w:pStyle w:val="ConsPlusNormal"/>
              <w:jc w:val="center"/>
            </w:pPr>
            <w:r>
              <w:t>х</w:t>
            </w:r>
          </w:p>
        </w:tc>
        <w:tc>
          <w:tcPr>
            <w:tcW w:w="1048" w:type="dxa"/>
          </w:tcPr>
          <w:p w:rsidR="009D519A" w:rsidRDefault="009D519A">
            <w:pPr>
              <w:pStyle w:val="ConsPlusNormal"/>
              <w:jc w:val="center"/>
            </w:pPr>
            <w:r>
              <w:t>х</w:t>
            </w:r>
          </w:p>
        </w:tc>
        <w:tc>
          <w:tcPr>
            <w:tcW w:w="1252" w:type="dxa"/>
          </w:tcPr>
          <w:p w:rsidR="009D519A" w:rsidRDefault="009D519A">
            <w:pPr>
              <w:pStyle w:val="ConsPlusNormal"/>
            </w:pPr>
          </w:p>
        </w:tc>
        <w:tc>
          <w:tcPr>
            <w:tcW w:w="844" w:type="dxa"/>
          </w:tcPr>
          <w:p w:rsidR="009D519A" w:rsidRDefault="009D519A">
            <w:pPr>
              <w:pStyle w:val="ConsPlusNormal"/>
            </w:pPr>
          </w:p>
        </w:tc>
        <w:tc>
          <w:tcPr>
            <w:tcW w:w="844" w:type="dxa"/>
          </w:tcPr>
          <w:p w:rsidR="009D519A" w:rsidRDefault="009D519A">
            <w:pPr>
              <w:pStyle w:val="ConsPlusNormal"/>
            </w:pPr>
          </w:p>
        </w:tc>
        <w:tc>
          <w:tcPr>
            <w:tcW w:w="1480" w:type="dxa"/>
          </w:tcPr>
          <w:p w:rsidR="009D519A" w:rsidRDefault="009D519A">
            <w:pPr>
              <w:pStyle w:val="ConsPlusNormal"/>
            </w:pPr>
          </w:p>
        </w:tc>
      </w:tr>
    </w:tbl>
    <w:p w:rsidR="009D519A" w:rsidRDefault="009D519A">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161"/>
        <w:gridCol w:w="2670"/>
        <w:gridCol w:w="4239"/>
      </w:tblGrid>
      <w:tr w:rsidR="009D519A">
        <w:tc>
          <w:tcPr>
            <w:tcW w:w="9070" w:type="dxa"/>
            <w:gridSpan w:val="3"/>
            <w:tcBorders>
              <w:top w:val="nil"/>
              <w:left w:val="nil"/>
              <w:bottom w:val="nil"/>
              <w:right w:val="nil"/>
            </w:tcBorders>
          </w:tcPr>
          <w:p w:rsidR="009D519A" w:rsidRDefault="009D519A">
            <w:pPr>
              <w:pStyle w:val="ConsPlusNormal"/>
              <w:ind w:firstLine="283"/>
              <w:jc w:val="both"/>
            </w:pPr>
            <w:r>
              <w:t>--------------------------------</w:t>
            </w:r>
          </w:p>
          <w:p w:rsidR="009D519A" w:rsidRDefault="009D519A">
            <w:pPr>
              <w:pStyle w:val="ConsPlusNormal"/>
              <w:ind w:firstLine="283"/>
              <w:jc w:val="both"/>
            </w:pPr>
            <w:r>
              <w:t>&lt;*&gt; - для семейных ферм по направлению молочное животноводство, признанных грантополучателем по результатам второго этапа конкурсного отбора, в целях получения дополнительных средств гранта по решению конкурсной комиссии за счет средств краевого бюджета (не более 20 процентов).</w:t>
            </w:r>
          </w:p>
        </w:tc>
      </w:tr>
      <w:tr w:rsidR="009D519A">
        <w:tc>
          <w:tcPr>
            <w:tcW w:w="2161" w:type="dxa"/>
            <w:tcBorders>
              <w:top w:val="nil"/>
              <w:left w:val="nil"/>
              <w:bottom w:val="nil"/>
              <w:right w:val="nil"/>
            </w:tcBorders>
          </w:tcPr>
          <w:p w:rsidR="009D519A" w:rsidRDefault="009D519A">
            <w:pPr>
              <w:pStyle w:val="ConsPlusNormal"/>
            </w:pPr>
            <w:r>
              <w:t>Заявитель</w:t>
            </w:r>
          </w:p>
        </w:tc>
        <w:tc>
          <w:tcPr>
            <w:tcW w:w="2670" w:type="dxa"/>
            <w:tcBorders>
              <w:top w:val="nil"/>
              <w:left w:val="nil"/>
              <w:bottom w:val="nil"/>
              <w:right w:val="nil"/>
            </w:tcBorders>
          </w:tcPr>
          <w:p w:rsidR="009D519A" w:rsidRDefault="009D519A">
            <w:pPr>
              <w:pStyle w:val="ConsPlusNormal"/>
              <w:jc w:val="center"/>
            </w:pPr>
            <w:r>
              <w:t>__________________</w:t>
            </w:r>
          </w:p>
          <w:p w:rsidR="009D519A" w:rsidRDefault="009D519A">
            <w:pPr>
              <w:pStyle w:val="ConsPlusNormal"/>
              <w:jc w:val="center"/>
            </w:pPr>
            <w:r>
              <w:t>подпись</w:t>
            </w:r>
          </w:p>
        </w:tc>
        <w:tc>
          <w:tcPr>
            <w:tcW w:w="4239" w:type="dxa"/>
            <w:tcBorders>
              <w:top w:val="nil"/>
              <w:left w:val="nil"/>
              <w:bottom w:val="nil"/>
              <w:right w:val="nil"/>
            </w:tcBorders>
          </w:tcPr>
          <w:p w:rsidR="009D519A" w:rsidRDefault="009D519A">
            <w:pPr>
              <w:pStyle w:val="ConsPlusNormal"/>
              <w:jc w:val="center"/>
            </w:pPr>
            <w:r>
              <w:t>____________________________</w:t>
            </w:r>
          </w:p>
          <w:p w:rsidR="009D519A" w:rsidRDefault="009D519A">
            <w:pPr>
              <w:pStyle w:val="ConsPlusNormal"/>
              <w:jc w:val="center"/>
            </w:pPr>
            <w:r>
              <w:t>расшифровка подписи</w:t>
            </w:r>
          </w:p>
        </w:tc>
      </w:tr>
      <w:tr w:rsidR="009D519A">
        <w:tc>
          <w:tcPr>
            <w:tcW w:w="9070" w:type="dxa"/>
            <w:gridSpan w:val="3"/>
            <w:tcBorders>
              <w:top w:val="nil"/>
              <w:left w:val="nil"/>
              <w:bottom w:val="nil"/>
              <w:right w:val="nil"/>
            </w:tcBorders>
          </w:tcPr>
          <w:p w:rsidR="009D519A" w:rsidRDefault="009D519A">
            <w:pPr>
              <w:pStyle w:val="ConsPlusNormal"/>
            </w:pPr>
            <w:r>
              <w:t>М.П. (при наличии печати)</w:t>
            </w:r>
          </w:p>
        </w:tc>
      </w:tr>
    </w:tbl>
    <w:p w:rsidR="009D519A" w:rsidRDefault="009D519A">
      <w:pPr>
        <w:pStyle w:val="ConsPlusNormal"/>
        <w:jc w:val="both"/>
      </w:pPr>
    </w:p>
    <w:p w:rsidR="009D519A" w:rsidRDefault="009D519A">
      <w:pPr>
        <w:pStyle w:val="ConsPlusNormal"/>
        <w:jc w:val="both"/>
      </w:pPr>
    </w:p>
    <w:p w:rsidR="009D519A" w:rsidRDefault="009D519A">
      <w:pPr>
        <w:pStyle w:val="ConsPlusNormal"/>
        <w:jc w:val="both"/>
      </w:pPr>
    </w:p>
    <w:p w:rsidR="009D519A" w:rsidRDefault="009D519A">
      <w:pPr>
        <w:pStyle w:val="ConsPlusNormal"/>
        <w:jc w:val="both"/>
      </w:pPr>
    </w:p>
    <w:p w:rsidR="009D519A" w:rsidRDefault="009D519A">
      <w:pPr>
        <w:pStyle w:val="ConsPlusNormal"/>
        <w:jc w:val="both"/>
      </w:pPr>
    </w:p>
    <w:p w:rsidR="009D519A" w:rsidRDefault="009D519A">
      <w:pPr>
        <w:pStyle w:val="ConsPlusNormal"/>
        <w:jc w:val="right"/>
        <w:outlineLvl w:val="1"/>
      </w:pPr>
      <w:r>
        <w:t>Приложение N 3</w:t>
      </w:r>
    </w:p>
    <w:p w:rsidR="009D519A" w:rsidRDefault="009D519A">
      <w:pPr>
        <w:pStyle w:val="ConsPlusNormal"/>
        <w:jc w:val="right"/>
      </w:pPr>
      <w:r>
        <w:t>к Порядку</w:t>
      </w:r>
    </w:p>
    <w:p w:rsidR="009D519A" w:rsidRDefault="009D519A">
      <w:pPr>
        <w:pStyle w:val="ConsPlusNormal"/>
        <w:jc w:val="right"/>
      </w:pPr>
      <w:r>
        <w:t>предоставления</w:t>
      </w:r>
    </w:p>
    <w:p w:rsidR="009D519A" w:rsidRDefault="009D519A">
      <w:pPr>
        <w:pStyle w:val="ConsPlusNormal"/>
        <w:jc w:val="right"/>
      </w:pPr>
      <w:r>
        <w:t>грантов в форме</w:t>
      </w:r>
    </w:p>
    <w:p w:rsidR="009D519A" w:rsidRDefault="009D519A">
      <w:pPr>
        <w:pStyle w:val="ConsPlusNormal"/>
        <w:jc w:val="right"/>
      </w:pPr>
      <w:r>
        <w:t>субсидии на развитие</w:t>
      </w:r>
    </w:p>
    <w:p w:rsidR="009D519A" w:rsidRDefault="009D519A">
      <w:pPr>
        <w:pStyle w:val="ConsPlusNormal"/>
        <w:jc w:val="right"/>
      </w:pPr>
      <w:r>
        <w:t>малых форм</w:t>
      </w:r>
    </w:p>
    <w:p w:rsidR="009D519A" w:rsidRDefault="009D519A">
      <w:pPr>
        <w:pStyle w:val="ConsPlusNormal"/>
        <w:jc w:val="right"/>
      </w:pPr>
      <w:r>
        <w:t>хозяйствования</w:t>
      </w:r>
    </w:p>
    <w:p w:rsidR="009D519A" w:rsidRDefault="009D519A">
      <w:pPr>
        <w:pStyle w:val="ConsPlusNormal"/>
        <w:jc w:val="right"/>
      </w:pPr>
      <w:r>
        <w:t>в Приморском крае</w:t>
      </w:r>
    </w:p>
    <w:p w:rsidR="009D519A" w:rsidRDefault="009D519A">
      <w:pPr>
        <w:pStyle w:val="ConsPlusNormal"/>
        <w:jc w:val="right"/>
      </w:pPr>
      <w:r>
        <w:t>на 2020 - 2027 годы</w:t>
      </w:r>
    </w:p>
    <w:p w:rsidR="009D519A" w:rsidRDefault="009D519A">
      <w:pPr>
        <w:pStyle w:val="ConsPlusNormal"/>
        <w:jc w:val="both"/>
      </w:pPr>
    </w:p>
    <w:p w:rsidR="009D519A" w:rsidRDefault="009D519A">
      <w:pPr>
        <w:pStyle w:val="ConsPlusNormal"/>
        <w:jc w:val="right"/>
      </w:pPr>
      <w:r>
        <w:t>Форма</w:t>
      </w:r>
    </w:p>
    <w:p w:rsidR="009D519A" w:rsidRDefault="009D519A">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0"/>
      </w:tblGrid>
      <w:tr w:rsidR="009D519A">
        <w:tc>
          <w:tcPr>
            <w:tcW w:w="9070" w:type="dxa"/>
            <w:tcBorders>
              <w:top w:val="nil"/>
              <w:left w:val="nil"/>
              <w:bottom w:val="nil"/>
              <w:right w:val="nil"/>
            </w:tcBorders>
          </w:tcPr>
          <w:p w:rsidR="009D519A" w:rsidRDefault="009D519A">
            <w:pPr>
              <w:pStyle w:val="ConsPlusNormal"/>
              <w:jc w:val="center"/>
            </w:pPr>
            <w:bookmarkStart w:id="28" w:name="P632"/>
            <w:bookmarkEnd w:id="28"/>
            <w:r>
              <w:t>ОПИСЬ</w:t>
            </w:r>
          </w:p>
          <w:p w:rsidR="009D519A" w:rsidRDefault="009D519A">
            <w:pPr>
              <w:pStyle w:val="ConsPlusNormal"/>
              <w:jc w:val="center"/>
            </w:pPr>
            <w:r>
              <w:t>документов, представленных главой крестьянского (фермерского) хозяйства для участия в конкурсном отборе</w:t>
            </w:r>
          </w:p>
        </w:tc>
      </w:tr>
      <w:tr w:rsidR="009D519A">
        <w:tc>
          <w:tcPr>
            <w:tcW w:w="9070" w:type="dxa"/>
            <w:tcBorders>
              <w:top w:val="nil"/>
              <w:left w:val="nil"/>
              <w:bottom w:val="nil"/>
              <w:right w:val="nil"/>
            </w:tcBorders>
          </w:tcPr>
          <w:p w:rsidR="009D519A" w:rsidRDefault="009D519A">
            <w:pPr>
              <w:pStyle w:val="ConsPlusNormal"/>
              <w:jc w:val="center"/>
            </w:pPr>
            <w:r>
              <w:t>___________________________________________________________</w:t>
            </w:r>
          </w:p>
          <w:p w:rsidR="009D519A" w:rsidRDefault="009D519A">
            <w:pPr>
              <w:pStyle w:val="ConsPlusNormal"/>
              <w:jc w:val="center"/>
            </w:pPr>
            <w:r>
              <w:t>(Фамилия, имя, отчество (последнее при наличии))</w:t>
            </w:r>
          </w:p>
        </w:tc>
      </w:tr>
    </w:tbl>
    <w:p w:rsidR="009D519A" w:rsidRDefault="009D519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3515"/>
        <w:gridCol w:w="1559"/>
        <w:gridCol w:w="1701"/>
        <w:gridCol w:w="1559"/>
      </w:tblGrid>
      <w:tr w:rsidR="009D519A">
        <w:tc>
          <w:tcPr>
            <w:tcW w:w="567" w:type="dxa"/>
          </w:tcPr>
          <w:p w:rsidR="009D519A" w:rsidRDefault="009D519A">
            <w:pPr>
              <w:pStyle w:val="ConsPlusNormal"/>
              <w:jc w:val="center"/>
            </w:pPr>
            <w:r>
              <w:t>N п/п</w:t>
            </w:r>
          </w:p>
        </w:tc>
        <w:tc>
          <w:tcPr>
            <w:tcW w:w="3515" w:type="dxa"/>
          </w:tcPr>
          <w:p w:rsidR="009D519A" w:rsidRDefault="009D519A">
            <w:pPr>
              <w:pStyle w:val="ConsPlusNormal"/>
              <w:jc w:val="center"/>
            </w:pPr>
            <w:r>
              <w:t>Наименование документа</w:t>
            </w:r>
          </w:p>
        </w:tc>
        <w:tc>
          <w:tcPr>
            <w:tcW w:w="1559" w:type="dxa"/>
          </w:tcPr>
          <w:p w:rsidR="009D519A" w:rsidRDefault="009D519A">
            <w:pPr>
              <w:pStyle w:val="ConsPlusNormal"/>
              <w:jc w:val="center"/>
            </w:pPr>
            <w:r>
              <w:t>Номер документа</w:t>
            </w:r>
          </w:p>
        </w:tc>
        <w:tc>
          <w:tcPr>
            <w:tcW w:w="1701" w:type="dxa"/>
          </w:tcPr>
          <w:p w:rsidR="009D519A" w:rsidRDefault="009D519A">
            <w:pPr>
              <w:pStyle w:val="ConsPlusNormal"/>
              <w:jc w:val="center"/>
            </w:pPr>
            <w:r>
              <w:t>Дата документа</w:t>
            </w:r>
          </w:p>
        </w:tc>
        <w:tc>
          <w:tcPr>
            <w:tcW w:w="1559" w:type="dxa"/>
          </w:tcPr>
          <w:p w:rsidR="009D519A" w:rsidRDefault="009D519A">
            <w:pPr>
              <w:pStyle w:val="ConsPlusNormal"/>
              <w:jc w:val="center"/>
            </w:pPr>
            <w:r>
              <w:t>Количество листов</w:t>
            </w:r>
          </w:p>
        </w:tc>
      </w:tr>
      <w:tr w:rsidR="009D519A">
        <w:tc>
          <w:tcPr>
            <w:tcW w:w="567" w:type="dxa"/>
          </w:tcPr>
          <w:p w:rsidR="009D519A" w:rsidRDefault="009D519A">
            <w:pPr>
              <w:pStyle w:val="ConsPlusNormal"/>
            </w:pPr>
            <w:r>
              <w:t>1</w:t>
            </w:r>
          </w:p>
        </w:tc>
        <w:tc>
          <w:tcPr>
            <w:tcW w:w="3515" w:type="dxa"/>
          </w:tcPr>
          <w:p w:rsidR="009D519A" w:rsidRDefault="009D519A">
            <w:pPr>
              <w:pStyle w:val="ConsPlusNormal"/>
            </w:pPr>
          </w:p>
        </w:tc>
        <w:tc>
          <w:tcPr>
            <w:tcW w:w="1559" w:type="dxa"/>
          </w:tcPr>
          <w:p w:rsidR="009D519A" w:rsidRDefault="009D519A">
            <w:pPr>
              <w:pStyle w:val="ConsPlusNormal"/>
            </w:pPr>
          </w:p>
        </w:tc>
        <w:tc>
          <w:tcPr>
            <w:tcW w:w="1701" w:type="dxa"/>
          </w:tcPr>
          <w:p w:rsidR="009D519A" w:rsidRDefault="009D519A">
            <w:pPr>
              <w:pStyle w:val="ConsPlusNormal"/>
            </w:pPr>
          </w:p>
        </w:tc>
        <w:tc>
          <w:tcPr>
            <w:tcW w:w="1559" w:type="dxa"/>
          </w:tcPr>
          <w:p w:rsidR="009D519A" w:rsidRDefault="009D519A">
            <w:pPr>
              <w:pStyle w:val="ConsPlusNormal"/>
            </w:pPr>
          </w:p>
        </w:tc>
      </w:tr>
      <w:tr w:rsidR="009D519A">
        <w:tc>
          <w:tcPr>
            <w:tcW w:w="567" w:type="dxa"/>
          </w:tcPr>
          <w:p w:rsidR="009D519A" w:rsidRDefault="009D519A">
            <w:pPr>
              <w:pStyle w:val="ConsPlusNormal"/>
            </w:pPr>
            <w:r>
              <w:t>2</w:t>
            </w:r>
          </w:p>
        </w:tc>
        <w:tc>
          <w:tcPr>
            <w:tcW w:w="3515" w:type="dxa"/>
          </w:tcPr>
          <w:p w:rsidR="009D519A" w:rsidRDefault="009D519A">
            <w:pPr>
              <w:pStyle w:val="ConsPlusNormal"/>
            </w:pPr>
          </w:p>
        </w:tc>
        <w:tc>
          <w:tcPr>
            <w:tcW w:w="1559" w:type="dxa"/>
          </w:tcPr>
          <w:p w:rsidR="009D519A" w:rsidRDefault="009D519A">
            <w:pPr>
              <w:pStyle w:val="ConsPlusNormal"/>
            </w:pPr>
          </w:p>
        </w:tc>
        <w:tc>
          <w:tcPr>
            <w:tcW w:w="1701" w:type="dxa"/>
          </w:tcPr>
          <w:p w:rsidR="009D519A" w:rsidRDefault="009D519A">
            <w:pPr>
              <w:pStyle w:val="ConsPlusNormal"/>
            </w:pPr>
          </w:p>
        </w:tc>
        <w:tc>
          <w:tcPr>
            <w:tcW w:w="1559" w:type="dxa"/>
          </w:tcPr>
          <w:p w:rsidR="009D519A" w:rsidRDefault="009D519A">
            <w:pPr>
              <w:pStyle w:val="ConsPlusNormal"/>
            </w:pPr>
          </w:p>
        </w:tc>
      </w:tr>
      <w:tr w:rsidR="009D519A">
        <w:tc>
          <w:tcPr>
            <w:tcW w:w="567" w:type="dxa"/>
          </w:tcPr>
          <w:p w:rsidR="009D519A" w:rsidRDefault="009D519A">
            <w:pPr>
              <w:pStyle w:val="ConsPlusNormal"/>
            </w:pPr>
            <w:r>
              <w:t>...</w:t>
            </w:r>
          </w:p>
        </w:tc>
        <w:tc>
          <w:tcPr>
            <w:tcW w:w="3515" w:type="dxa"/>
          </w:tcPr>
          <w:p w:rsidR="009D519A" w:rsidRDefault="009D519A">
            <w:pPr>
              <w:pStyle w:val="ConsPlusNormal"/>
            </w:pPr>
          </w:p>
        </w:tc>
        <w:tc>
          <w:tcPr>
            <w:tcW w:w="1559" w:type="dxa"/>
          </w:tcPr>
          <w:p w:rsidR="009D519A" w:rsidRDefault="009D519A">
            <w:pPr>
              <w:pStyle w:val="ConsPlusNormal"/>
            </w:pPr>
          </w:p>
        </w:tc>
        <w:tc>
          <w:tcPr>
            <w:tcW w:w="1701" w:type="dxa"/>
          </w:tcPr>
          <w:p w:rsidR="009D519A" w:rsidRDefault="009D519A">
            <w:pPr>
              <w:pStyle w:val="ConsPlusNormal"/>
            </w:pPr>
          </w:p>
        </w:tc>
        <w:tc>
          <w:tcPr>
            <w:tcW w:w="1559" w:type="dxa"/>
          </w:tcPr>
          <w:p w:rsidR="009D519A" w:rsidRDefault="009D519A">
            <w:pPr>
              <w:pStyle w:val="ConsPlusNormal"/>
            </w:pPr>
          </w:p>
        </w:tc>
      </w:tr>
    </w:tbl>
    <w:p w:rsidR="009D519A" w:rsidRDefault="009D519A">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610"/>
        <w:gridCol w:w="2147"/>
        <w:gridCol w:w="3329"/>
        <w:gridCol w:w="1984"/>
      </w:tblGrid>
      <w:tr w:rsidR="009D519A">
        <w:tc>
          <w:tcPr>
            <w:tcW w:w="1610" w:type="dxa"/>
            <w:tcBorders>
              <w:top w:val="nil"/>
              <w:left w:val="nil"/>
              <w:bottom w:val="nil"/>
              <w:right w:val="nil"/>
            </w:tcBorders>
          </w:tcPr>
          <w:p w:rsidR="009D519A" w:rsidRDefault="009D519A">
            <w:pPr>
              <w:pStyle w:val="ConsPlusNormal"/>
            </w:pPr>
            <w:r>
              <w:lastRenderedPageBreak/>
              <w:t>Заявитель</w:t>
            </w:r>
          </w:p>
        </w:tc>
        <w:tc>
          <w:tcPr>
            <w:tcW w:w="2147" w:type="dxa"/>
            <w:tcBorders>
              <w:top w:val="nil"/>
              <w:left w:val="nil"/>
              <w:bottom w:val="nil"/>
              <w:right w:val="nil"/>
            </w:tcBorders>
          </w:tcPr>
          <w:p w:rsidR="009D519A" w:rsidRDefault="009D519A">
            <w:pPr>
              <w:pStyle w:val="ConsPlusNormal"/>
              <w:jc w:val="center"/>
            </w:pPr>
            <w:r>
              <w:t>______________</w:t>
            </w:r>
          </w:p>
          <w:p w:rsidR="009D519A" w:rsidRDefault="009D519A">
            <w:pPr>
              <w:pStyle w:val="ConsPlusNormal"/>
              <w:jc w:val="center"/>
            </w:pPr>
            <w:r>
              <w:t>(подпись)</w:t>
            </w:r>
          </w:p>
        </w:tc>
        <w:tc>
          <w:tcPr>
            <w:tcW w:w="3329" w:type="dxa"/>
            <w:tcBorders>
              <w:top w:val="nil"/>
              <w:left w:val="nil"/>
              <w:bottom w:val="nil"/>
              <w:right w:val="nil"/>
            </w:tcBorders>
          </w:tcPr>
          <w:p w:rsidR="009D519A" w:rsidRDefault="009D519A">
            <w:pPr>
              <w:pStyle w:val="ConsPlusNormal"/>
              <w:jc w:val="center"/>
            </w:pPr>
            <w:r>
              <w:t>_______________________</w:t>
            </w:r>
          </w:p>
          <w:p w:rsidR="009D519A" w:rsidRDefault="009D519A">
            <w:pPr>
              <w:pStyle w:val="ConsPlusNormal"/>
              <w:jc w:val="center"/>
            </w:pPr>
            <w:r>
              <w:t>(расшифровка подписи)</w:t>
            </w:r>
          </w:p>
        </w:tc>
        <w:tc>
          <w:tcPr>
            <w:tcW w:w="1984" w:type="dxa"/>
            <w:tcBorders>
              <w:top w:val="nil"/>
              <w:left w:val="nil"/>
              <w:bottom w:val="nil"/>
              <w:right w:val="nil"/>
            </w:tcBorders>
          </w:tcPr>
          <w:p w:rsidR="009D519A" w:rsidRDefault="009D519A">
            <w:pPr>
              <w:pStyle w:val="ConsPlusNormal"/>
              <w:jc w:val="center"/>
            </w:pPr>
            <w:r>
              <w:t>_____________</w:t>
            </w:r>
          </w:p>
          <w:p w:rsidR="009D519A" w:rsidRDefault="009D519A">
            <w:pPr>
              <w:pStyle w:val="ConsPlusNormal"/>
              <w:jc w:val="center"/>
            </w:pPr>
            <w:r>
              <w:t>(телефон)</w:t>
            </w:r>
          </w:p>
        </w:tc>
      </w:tr>
      <w:tr w:rsidR="009D519A">
        <w:tc>
          <w:tcPr>
            <w:tcW w:w="9070" w:type="dxa"/>
            <w:gridSpan w:val="4"/>
            <w:tcBorders>
              <w:top w:val="nil"/>
              <w:left w:val="nil"/>
              <w:bottom w:val="nil"/>
              <w:right w:val="nil"/>
            </w:tcBorders>
          </w:tcPr>
          <w:p w:rsidR="009D519A" w:rsidRDefault="009D519A">
            <w:pPr>
              <w:pStyle w:val="ConsPlusNormal"/>
            </w:pPr>
            <w:r>
              <w:t>М.П. (при наличии печати)</w:t>
            </w:r>
          </w:p>
        </w:tc>
      </w:tr>
      <w:tr w:rsidR="009D519A">
        <w:tc>
          <w:tcPr>
            <w:tcW w:w="9070" w:type="dxa"/>
            <w:gridSpan w:val="4"/>
            <w:tcBorders>
              <w:top w:val="nil"/>
              <w:left w:val="nil"/>
              <w:bottom w:val="nil"/>
              <w:right w:val="nil"/>
            </w:tcBorders>
          </w:tcPr>
          <w:p w:rsidR="009D519A" w:rsidRDefault="009D519A">
            <w:pPr>
              <w:pStyle w:val="ConsPlusNormal"/>
            </w:pPr>
            <w:r>
              <w:t>"____" _____________ 20__ г.</w:t>
            </w:r>
          </w:p>
        </w:tc>
      </w:tr>
    </w:tbl>
    <w:p w:rsidR="009D519A" w:rsidRDefault="009D519A">
      <w:pPr>
        <w:pStyle w:val="ConsPlusNormal"/>
        <w:jc w:val="both"/>
      </w:pPr>
    </w:p>
    <w:p w:rsidR="009D519A" w:rsidRDefault="009D519A">
      <w:pPr>
        <w:pStyle w:val="ConsPlusNormal"/>
        <w:jc w:val="both"/>
      </w:pPr>
    </w:p>
    <w:p w:rsidR="009D519A" w:rsidRDefault="009D519A">
      <w:pPr>
        <w:pStyle w:val="ConsPlusNormal"/>
        <w:jc w:val="both"/>
      </w:pPr>
    </w:p>
    <w:p w:rsidR="009D519A" w:rsidRDefault="009D519A">
      <w:pPr>
        <w:pStyle w:val="ConsPlusNormal"/>
        <w:jc w:val="both"/>
      </w:pPr>
    </w:p>
    <w:p w:rsidR="009D519A" w:rsidRDefault="009D519A">
      <w:pPr>
        <w:pStyle w:val="ConsPlusNormal"/>
        <w:jc w:val="both"/>
      </w:pPr>
    </w:p>
    <w:p w:rsidR="009D519A" w:rsidRDefault="009D519A">
      <w:pPr>
        <w:pStyle w:val="ConsPlusNormal"/>
        <w:jc w:val="right"/>
        <w:outlineLvl w:val="1"/>
      </w:pPr>
      <w:r>
        <w:t>Приложение N 4</w:t>
      </w:r>
    </w:p>
    <w:p w:rsidR="009D519A" w:rsidRDefault="009D519A">
      <w:pPr>
        <w:pStyle w:val="ConsPlusNormal"/>
        <w:jc w:val="right"/>
      </w:pPr>
      <w:r>
        <w:t>к Порядку</w:t>
      </w:r>
    </w:p>
    <w:p w:rsidR="009D519A" w:rsidRDefault="009D519A">
      <w:pPr>
        <w:pStyle w:val="ConsPlusNormal"/>
        <w:jc w:val="right"/>
      </w:pPr>
      <w:r>
        <w:t>предоставления</w:t>
      </w:r>
    </w:p>
    <w:p w:rsidR="009D519A" w:rsidRDefault="009D519A">
      <w:pPr>
        <w:pStyle w:val="ConsPlusNormal"/>
        <w:jc w:val="right"/>
      </w:pPr>
      <w:r>
        <w:t>грантов в форме</w:t>
      </w:r>
    </w:p>
    <w:p w:rsidR="009D519A" w:rsidRDefault="009D519A">
      <w:pPr>
        <w:pStyle w:val="ConsPlusNormal"/>
        <w:jc w:val="right"/>
      </w:pPr>
      <w:r>
        <w:t>субсидии на развитие</w:t>
      </w:r>
    </w:p>
    <w:p w:rsidR="009D519A" w:rsidRDefault="009D519A">
      <w:pPr>
        <w:pStyle w:val="ConsPlusNormal"/>
        <w:jc w:val="right"/>
      </w:pPr>
      <w:r>
        <w:t>малых форм</w:t>
      </w:r>
    </w:p>
    <w:p w:rsidR="009D519A" w:rsidRDefault="009D519A">
      <w:pPr>
        <w:pStyle w:val="ConsPlusNormal"/>
        <w:jc w:val="right"/>
      </w:pPr>
      <w:r>
        <w:t>хозяйствования</w:t>
      </w:r>
    </w:p>
    <w:p w:rsidR="009D519A" w:rsidRDefault="009D519A">
      <w:pPr>
        <w:pStyle w:val="ConsPlusNormal"/>
        <w:jc w:val="right"/>
      </w:pPr>
      <w:r>
        <w:t>в Приморском крае</w:t>
      </w:r>
    </w:p>
    <w:p w:rsidR="009D519A" w:rsidRDefault="009D519A">
      <w:pPr>
        <w:pStyle w:val="ConsPlusNormal"/>
        <w:jc w:val="right"/>
      </w:pPr>
      <w:r>
        <w:t>на 2020 - 2027 годы</w:t>
      </w:r>
    </w:p>
    <w:p w:rsidR="009D519A" w:rsidRDefault="009D519A">
      <w:pPr>
        <w:pStyle w:val="ConsPlusNormal"/>
        <w:jc w:val="both"/>
      </w:pPr>
    </w:p>
    <w:p w:rsidR="009D519A" w:rsidRDefault="009D519A">
      <w:pPr>
        <w:pStyle w:val="ConsPlusTitle"/>
        <w:jc w:val="center"/>
      </w:pPr>
      <w:bookmarkStart w:id="29" w:name="P682"/>
      <w:bookmarkEnd w:id="29"/>
      <w:r>
        <w:t>ПЕРЕЧЕНЬ</w:t>
      </w:r>
    </w:p>
    <w:p w:rsidR="009D519A" w:rsidRDefault="009D519A">
      <w:pPr>
        <w:pStyle w:val="ConsPlusTitle"/>
        <w:jc w:val="center"/>
      </w:pPr>
      <w:r>
        <w:t>КРИТЕРИЕВ ОЦЕНКИ ЗАЯВОК И ДОКУМЕНТОВ,</w:t>
      </w:r>
    </w:p>
    <w:p w:rsidR="009D519A" w:rsidRDefault="009D519A">
      <w:pPr>
        <w:pStyle w:val="ConsPlusTitle"/>
        <w:jc w:val="center"/>
      </w:pPr>
      <w:r>
        <w:t>ПРЕДОСТАВЛЕННЫХ В КОНКУРСНУЮ КОМИССИЮ ПО ОТБОРУ</w:t>
      </w:r>
    </w:p>
    <w:p w:rsidR="009D519A" w:rsidRDefault="009D519A">
      <w:pPr>
        <w:pStyle w:val="ConsPlusTitle"/>
        <w:jc w:val="center"/>
      </w:pPr>
      <w:r>
        <w:t>ПРОЕКТОВ СОЗДАНИЯ И РАЗВИТИЯ ФЕРМЕРСКИХ</w:t>
      </w:r>
    </w:p>
    <w:p w:rsidR="009D519A" w:rsidRDefault="009D519A">
      <w:pPr>
        <w:pStyle w:val="ConsPlusTitle"/>
        <w:jc w:val="center"/>
      </w:pPr>
      <w:r>
        <w:t>ХОЗЯЙСТВ ДЛЯ ПРЕДОСТАВЛЕНИЯ ИМ ГРАНТОВ</w:t>
      </w:r>
    </w:p>
    <w:p w:rsidR="009D519A" w:rsidRDefault="009D519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02"/>
        <w:gridCol w:w="3402"/>
        <w:gridCol w:w="737"/>
        <w:gridCol w:w="3005"/>
        <w:gridCol w:w="1093"/>
      </w:tblGrid>
      <w:tr w:rsidR="009D519A">
        <w:tc>
          <w:tcPr>
            <w:tcW w:w="502" w:type="dxa"/>
          </w:tcPr>
          <w:p w:rsidR="009D519A" w:rsidRDefault="009D519A">
            <w:pPr>
              <w:pStyle w:val="ConsPlusNormal"/>
              <w:jc w:val="center"/>
            </w:pPr>
            <w:r>
              <w:t>N п/п</w:t>
            </w:r>
          </w:p>
        </w:tc>
        <w:tc>
          <w:tcPr>
            <w:tcW w:w="4139" w:type="dxa"/>
            <w:gridSpan w:val="2"/>
          </w:tcPr>
          <w:p w:rsidR="009D519A" w:rsidRDefault="009D519A">
            <w:pPr>
              <w:pStyle w:val="ConsPlusNormal"/>
              <w:jc w:val="center"/>
            </w:pPr>
            <w:r>
              <w:t>Наименование критерия оценки документов</w:t>
            </w:r>
          </w:p>
        </w:tc>
        <w:tc>
          <w:tcPr>
            <w:tcW w:w="3005" w:type="dxa"/>
          </w:tcPr>
          <w:p w:rsidR="009D519A" w:rsidRDefault="009D519A">
            <w:pPr>
              <w:pStyle w:val="ConsPlusNormal"/>
              <w:jc w:val="center"/>
            </w:pPr>
            <w:r>
              <w:t>Характеристика критерия</w:t>
            </w:r>
          </w:p>
        </w:tc>
        <w:tc>
          <w:tcPr>
            <w:tcW w:w="1093" w:type="dxa"/>
          </w:tcPr>
          <w:p w:rsidR="009D519A" w:rsidRDefault="009D519A">
            <w:pPr>
              <w:pStyle w:val="ConsPlusNormal"/>
              <w:jc w:val="center"/>
            </w:pPr>
            <w:r>
              <w:t>Оценка в баллах</w:t>
            </w:r>
          </w:p>
        </w:tc>
      </w:tr>
      <w:tr w:rsidR="009D519A">
        <w:tc>
          <w:tcPr>
            <w:tcW w:w="502" w:type="dxa"/>
          </w:tcPr>
          <w:p w:rsidR="009D519A" w:rsidRDefault="009D519A">
            <w:pPr>
              <w:pStyle w:val="ConsPlusNormal"/>
              <w:jc w:val="center"/>
            </w:pPr>
            <w:r>
              <w:t>1</w:t>
            </w:r>
          </w:p>
        </w:tc>
        <w:tc>
          <w:tcPr>
            <w:tcW w:w="4139" w:type="dxa"/>
            <w:gridSpan w:val="2"/>
          </w:tcPr>
          <w:p w:rsidR="009D519A" w:rsidRDefault="009D519A">
            <w:pPr>
              <w:pStyle w:val="ConsPlusNormal"/>
              <w:jc w:val="center"/>
            </w:pPr>
            <w:r>
              <w:t>2</w:t>
            </w:r>
          </w:p>
        </w:tc>
        <w:tc>
          <w:tcPr>
            <w:tcW w:w="3005" w:type="dxa"/>
          </w:tcPr>
          <w:p w:rsidR="009D519A" w:rsidRDefault="009D519A">
            <w:pPr>
              <w:pStyle w:val="ConsPlusNormal"/>
              <w:jc w:val="center"/>
            </w:pPr>
            <w:r>
              <w:t>3</w:t>
            </w:r>
          </w:p>
        </w:tc>
        <w:tc>
          <w:tcPr>
            <w:tcW w:w="1093" w:type="dxa"/>
          </w:tcPr>
          <w:p w:rsidR="009D519A" w:rsidRDefault="009D519A">
            <w:pPr>
              <w:pStyle w:val="ConsPlusNormal"/>
              <w:jc w:val="center"/>
            </w:pPr>
            <w:r>
              <w:t>4</w:t>
            </w:r>
          </w:p>
        </w:tc>
      </w:tr>
      <w:tr w:rsidR="009D519A">
        <w:tc>
          <w:tcPr>
            <w:tcW w:w="502" w:type="dxa"/>
            <w:vMerge w:val="restart"/>
          </w:tcPr>
          <w:p w:rsidR="009D519A" w:rsidRDefault="009D519A">
            <w:pPr>
              <w:pStyle w:val="ConsPlusNormal"/>
            </w:pPr>
            <w:r>
              <w:t>1. 1</w:t>
            </w:r>
          </w:p>
        </w:tc>
        <w:tc>
          <w:tcPr>
            <w:tcW w:w="4139" w:type="dxa"/>
            <w:gridSpan w:val="2"/>
            <w:vMerge w:val="restart"/>
          </w:tcPr>
          <w:p w:rsidR="009D519A" w:rsidRDefault="009D519A">
            <w:pPr>
              <w:pStyle w:val="ConsPlusNormal"/>
            </w:pPr>
            <w:r>
              <w:t>Наличие профессионального сельскохозяйственного образования у Участника отбора</w:t>
            </w:r>
          </w:p>
        </w:tc>
        <w:tc>
          <w:tcPr>
            <w:tcW w:w="3005" w:type="dxa"/>
          </w:tcPr>
          <w:p w:rsidR="009D519A" w:rsidRDefault="009D519A">
            <w:pPr>
              <w:pStyle w:val="ConsPlusNormal"/>
            </w:pPr>
            <w:r>
              <w:t>высшее</w:t>
            </w:r>
          </w:p>
        </w:tc>
        <w:tc>
          <w:tcPr>
            <w:tcW w:w="1093" w:type="dxa"/>
          </w:tcPr>
          <w:p w:rsidR="009D519A" w:rsidRDefault="009D519A">
            <w:pPr>
              <w:pStyle w:val="ConsPlusNormal"/>
              <w:jc w:val="right"/>
            </w:pPr>
            <w:r>
              <w:t>2</w:t>
            </w:r>
          </w:p>
        </w:tc>
      </w:tr>
      <w:tr w:rsidR="009D519A">
        <w:tc>
          <w:tcPr>
            <w:tcW w:w="502" w:type="dxa"/>
            <w:vMerge/>
          </w:tcPr>
          <w:p w:rsidR="009D519A" w:rsidRDefault="009D519A">
            <w:pPr>
              <w:pStyle w:val="ConsPlusNormal"/>
            </w:pPr>
          </w:p>
        </w:tc>
        <w:tc>
          <w:tcPr>
            <w:tcW w:w="4139" w:type="dxa"/>
            <w:gridSpan w:val="2"/>
            <w:vMerge/>
          </w:tcPr>
          <w:p w:rsidR="009D519A" w:rsidRDefault="009D519A">
            <w:pPr>
              <w:pStyle w:val="ConsPlusNormal"/>
            </w:pPr>
          </w:p>
        </w:tc>
        <w:tc>
          <w:tcPr>
            <w:tcW w:w="3005" w:type="dxa"/>
          </w:tcPr>
          <w:p w:rsidR="009D519A" w:rsidRDefault="009D519A">
            <w:pPr>
              <w:pStyle w:val="ConsPlusNormal"/>
            </w:pPr>
            <w:r>
              <w:t>среднее специальное (профессиональное)</w:t>
            </w:r>
          </w:p>
        </w:tc>
        <w:tc>
          <w:tcPr>
            <w:tcW w:w="1093" w:type="dxa"/>
          </w:tcPr>
          <w:p w:rsidR="009D519A" w:rsidRDefault="009D519A">
            <w:pPr>
              <w:pStyle w:val="ConsPlusNormal"/>
              <w:jc w:val="right"/>
            </w:pPr>
            <w:r>
              <w:t>1</w:t>
            </w:r>
          </w:p>
        </w:tc>
      </w:tr>
      <w:tr w:rsidR="009D519A">
        <w:tc>
          <w:tcPr>
            <w:tcW w:w="502" w:type="dxa"/>
            <w:vMerge w:val="restart"/>
          </w:tcPr>
          <w:p w:rsidR="009D519A" w:rsidRDefault="009D519A">
            <w:pPr>
              <w:pStyle w:val="ConsPlusNormal"/>
            </w:pPr>
            <w:r>
              <w:t>2. 2</w:t>
            </w:r>
          </w:p>
        </w:tc>
        <w:tc>
          <w:tcPr>
            <w:tcW w:w="4139" w:type="dxa"/>
            <w:gridSpan w:val="2"/>
            <w:vMerge w:val="restart"/>
          </w:tcPr>
          <w:p w:rsidR="009D519A" w:rsidRDefault="009D519A">
            <w:pPr>
              <w:pStyle w:val="ConsPlusNormal"/>
            </w:pPr>
            <w:r>
              <w:t>Наличие трудового стажа в сельском хозяйстве по выбранному приоритетному направлению у Участника отбора</w:t>
            </w:r>
          </w:p>
        </w:tc>
        <w:tc>
          <w:tcPr>
            <w:tcW w:w="3005" w:type="dxa"/>
          </w:tcPr>
          <w:p w:rsidR="009D519A" w:rsidRDefault="009D519A">
            <w:pPr>
              <w:pStyle w:val="ConsPlusNormal"/>
            </w:pPr>
            <w:r>
              <w:t>свыше 10 лет</w:t>
            </w:r>
          </w:p>
        </w:tc>
        <w:tc>
          <w:tcPr>
            <w:tcW w:w="1093" w:type="dxa"/>
          </w:tcPr>
          <w:p w:rsidR="009D519A" w:rsidRDefault="009D519A">
            <w:pPr>
              <w:pStyle w:val="ConsPlusNormal"/>
              <w:jc w:val="right"/>
            </w:pPr>
            <w:r>
              <w:t>3</w:t>
            </w:r>
          </w:p>
        </w:tc>
      </w:tr>
      <w:tr w:rsidR="009D519A">
        <w:tc>
          <w:tcPr>
            <w:tcW w:w="502" w:type="dxa"/>
            <w:vMerge/>
          </w:tcPr>
          <w:p w:rsidR="009D519A" w:rsidRDefault="009D519A">
            <w:pPr>
              <w:pStyle w:val="ConsPlusNormal"/>
            </w:pPr>
          </w:p>
        </w:tc>
        <w:tc>
          <w:tcPr>
            <w:tcW w:w="4139" w:type="dxa"/>
            <w:gridSpan w:val="2"/>
            <w:vMerge/>
          </w:tcPr>
          <w:p w:rsidR="009D519A" w:rsidRDefault="009D519A">
            <w:pPr>
              <w:pStyle w:val="ConsPlusNormal"/>
            </w:pPr>
          </w:p>
        </w:tc>
        <w:tc>
          <w:tcPr>
            <w:tcW w:w="3005" w:type="dxa"/>
          </w:tcPr>
          <w:p w:rsidR="009D519A" w:rsidRDefault="009D519A">
            <w:pPr>
              <w:pStyle w:val="ConsPlusNormal"/>
            </w:pPr>
            <w:r>
              <w:t>от 5 до 10 лет включительно</w:t>
            </w:r>
          </w:p>
        </w:tc>
        <w:tc>
          <w:tcPr>
            <w:tcW w:w="1093" w:type="dxa"/>
          </w:tcPr>
          <w:p w:rsidR="009D519A" w:rsidRDefault="009D519A">
            <w:pPr>
              <w:pStyle w:val="ConsPlusNormal"/>
              <w:jc w:val="right"/>
            </w:pPr>
            <w:r>
              <w:t>2</w:t>
            </w:r>
          </w:p>
        </w:tc>
      </w:tr>
      <w:tr w:rsidR="009D519A">
        <w:tc>
          <w:tcPr>
            <w:tcW w:w="502" w:type="dxa"/>
            <w:vMerge/>
          </w:tcPr>
          <w:p w:rsidR="009D519A" w:rsidRDefault="009D519A">
            <w:pPr>
              <w:pStyle w:val="ConsPlusNormal"/>
            </w:pPr>
          </w:p>
        </w:tc>
        <w:tc>
          <w:tcPr>
            <w:tcW w:w="4139" w:type="dxa"/>
            <w:gridSpan w:val="2"/>
            <w:vMerge/>
          </w:tcPr>
          <w:p w:rsidR="009D519A" w:rsidRDefault="009D519A">
            <w:pPr>
              <w:pStyle w:val="ConsPlusNormal"/>
            </w:pPr>
          </w:p>
        </w:tc>
        <w:tc>
          <w:tcPr>
            <w:tcW w:w="3005" w:type="dxa"/>
          </w:tcPr>
          <w:p w:rsidR="009D519A" w:rsidRDefault="009D519A">
            <w:pPr>
              <w:pStyle w:val="ConsPlusNormal"/>
            </w:pPr>
            <w:r>
              <w:t>от 3 до 5 лет включительно</w:t>
            </w:r>
          </w:p>
        </w:tc>
        <w:tc>
          <w:tcPr>
            <w:tcW w:w="1093" w:type="dxa"/>
          </w:tcPr>
          <w:p w:rsidR="009D519A" w:rsidRDefault="009D519A">
            <w:pPr>
              <w:pStyle w:val="ConsPlusNormal"/>
              <w:jc w:val="right"/>
            </w:pPr>
            <w:r>
              <w:t>1</w:t>
            </w:r>
          </w:p>
        </w:tc>
      </w:tr>
      <w:tr w:rsidR="009D519A">
        <w:tc>
          <w:tcPr>
            <w:tcW w:w="502" w:type="dxa"/>
            <w:vMerge w:val="restart"/>
          </w:tcPr>
          <w:p w:rsidR="009D519A" w:rsidRDefault="009D519A">
            <w:pPr>
              <w:pStyle w:val="ConsPlusNormal"/>
            </w:pPr>
            <w:r>
              <w:t>3.</w:t>
            </w:r>
          </w:p>
        </w:tc>
        <w:tc>
          <w:tcPr>
            <w:tcW w:w="4139" w:type="dxa"/>
            <w:gridSpan w:val="2"/>
            <w:vMerge w:val="restart"/>
          </w:tcPr>
          <w:p w:rsidR="009D519A" w:rsidRDefault="009D519A">
            <w:pPr>
              <w:pStyle w:val="ConsPlusNormal"/>
            </w:pPr>
            <w:r>
              <w:t>Наличие у семейной животноводческой фермы сведений о производстве продукции животноводства и поголовье скота по форме N 3-фермер.</w:t>
            </w:r>
          </w:p>
          <w:p w:rsidR="009D519A" w:rsidRDefault="009D519A">
            <w:pPr>
              <w:pStyle w:val="ConsPlusNormal"/>
            </w:pPr>
            <w:r>
              <w:t>Наличие у семейной фермы, за исключением животноводческой фермы сведений о сборе урожая сельскохозяйственных культур по форме N 2 фермер</w:t>
            </w:r>
          </w:p>
        </w:tc>
        <w:tc>
          <w:tcPr>
            <w:tcW w:w="3005" w:type="dxa"/>
          </w:tcPr>
          <w:p w:rsidR="009D519A" w:rsidRDefault="009D519A">
            <w:pPr>
              <w:pStyle w:val="ConsPlusNormal"/>
            </w:pPr>
            <w:r>
              <w:t>свыше 10 лет</w:t>
            </w:r>
          </w:p>
        </w:tc>
        <w:tc>
          <w:tcPr>
            <w:tcW w:w="1093" w:type="dxa"/>
          </w:tcPr>
          <w:p w:rsidR="009D519A" w:rsidRDefault="009D519A">
            <w:pPr>
              <w:pStyle w:val="ConsPlusNormal"/>
              <w:jc w:val="right"/>
            </w:pPr>
            <w:r>
              <w:t>3</w:t>
            </w:r>
          </w:p>
        </w:tc>
      </w:tr>
      <w:tr w:rsidR="009D519A">
        <w:tc>
          <w:tcPr>
            <w:tcW w:w="502" w:type="dxa"/>
            <w:vMerge/>
          </w:tcPr>
          <w:p w:rsidR="009D519A" w:rsidRDefault="009D519A">
            <w:pPr>
              <w:pStyle w:val="ConsPlusNormal"/>
            </w:pPr>
          </w:p>
        </w:tc>
        <w:tc>
          <w:tcPr>
            <w:tcW w:w="4139" w:type="dxa"/>
            <w:gridSpan w:val="2"/>
            <w:vMerge/>
          </w:tcPr>
          <w:p w:rsidR="009D519A" w:rsidRDefault="009D519A">
            <w:pPr>
              <w:pStyle w:val="ConsPlusNormal"/>
            </w:pPr>
          </w:p>
        </w:tc>
        <w:tc>
          <w:tcPr>
            <w:tcW w:w="3005" w:type="dxa"/>
          </w:tcPr>
          <w:p w:rsidR="009D519A" w:rsidRDefault="009D519A">
            <w:pPr>
              <w:pStyle w:val="ConsPlusNormal"/>
            </w:pPr>
            <w:r>
              <w:t>от 5 до 10 лет включительно</w:t>
            </w:r>
          </w:p>
        </w:tc>
        <w:tc>
          <w:tcPr>
            <w:tcW w:w="1093" w:type="dxa"/>
          </w:tcPr>
          <w:p w:rsidR="009D519A" w:rsidRDefault="009D519A">
            <w:pPr>
              <w:pStyle w:val="ConsPlusNormal"/>
              <w:jc w:val="right"/>
            </w:pPr>
            <w:r>
              <w:t>2</w:t>
            </w:r>
          </w:p>
        </w:tc>
      </w:tr>
      <w:tr w:rsidR="009D519A">
        <w:tc>
          <w:tcPr>
            <w:tcW w:w="502" w:type="dxa"/>
            <w:vMerge/>
          </w:tcPr>
          <w:p w:rsidR="009D519A" w:rsidRDefault="009D519A">
            <w:pPr>
              <w:pStyle w:val="ConsPlusNormal"/>
            </w:pPr>
          </w:p>
        </w:tc>
        <w:tc>
          <w:tcPr>
            <w:tcW w:w="4139" w:type="dxa"/>
            <w:gridSpan w:val="2"/>
            <w:vMerge/>
          </w:tcPr>
          <w:p w:rsidR="009D519A" w:rsidRDefault="009D519A">
            <w:pPr>
              <w:pStyle w:val="ConsPlusNormal"/>
            </w:pPr>
          </w:p>
        </w:tc>
        <w:tc>
          <w:tcPr>
            <w:tcW w:w="3005" w:type="dxa"/>
          </w:tcPr>
          <w:p w:rsidR="009D519A" w:rsidRDefault="009D519A">
            <w:pPr>
              <w:pStyle w:val="ConsPlusNormal"/>
            </w:pPr>
            <w:r>
              <w:t>от 3 до 5 лет включительно</w:t>
            </w:r>
          </w:p>
        </w:tc>
        <w:tc>
          <w:tcPr>
            <w:tcW w:w="1093" w:type="dxa"/>
          </w:tcPr>
          <w:p w:rsidR="009D519A" w:rsidRDefault="009D519A">
            <w:pPr>
              <w:pStyle w:val="ConsPlusNormal"/>
              <w:jc w:val="right"/>
            </w:pPr>
            <w:r>
              <w:t>1</w:t>
            </w:r>
          </w:p>
        </w:tc>
      </w:tr>
      <w:tr w:rsidR="009D519A">
        <w:tc>
          <w:tcPr>
            <w:tcW w:w="502" w:type="dxa"/>
            <w:vMerge w:val="restart"/>
          </w:tcPr>
          <w:p w:rsidR="009D519A" w:rsidRDefault="009D519A">
            <w:pPr>
              <w:pStyle w:val="ConsPlusNormal"/>
            </w:pPr>
            <w:r>
              <w:t>4. 4</w:t>
            </w:r>
          </w:p>
        </w:tc>
        <w:tc>
          <w:tcPr>
            <w:tcW w:w="4139" w:type="dxa"/>
            <w:gridSpan w:val="2"/>
            <w:vMerge w:val="restart"/>
          </w:tcPr>
          <w:p w:rsidR="009D519A" w:rsidRDefault="009D519A">
            <w:pPr>
              <w:pStyle w:val="ConsPlusNormal"/>
            </w:pPr>
            <w:r>
              <w:t>Возраст Участника отбора</w:t>
            </w:r>
          </w:p>
        </w:tc>
        <w:tc>
          <w:tcPr>
            <w:tcW w:w="3005" w:type="dxa"/>
          </w:tcPr>
          <w:p w:rsidR="009D519A" w:rsidRDefault="009D519A">
            <w:pPr>
              <w:pStyle w:val="ConsPlusNormal"/>
            </w:pPr>
            <w:r>
              <w:t>до 25 лет включительно</w:t>
            </w:r>
          </w:p>
        </w:tc>
        <w:tc>
          <w:tcPr>
            <w:tcW w:w="1093" w:type="dxa"/>
          </w:tcPr>
          <w:p w:rsidR="009D519A" w:rsidRDefault="009D519A">
            <w:pPr>
              <w:pStyle w:val="ConsPlusNormal"/>
              <w:jc w:val="right"/>
            </w:pPr>
            <w:r>
              <w:t>1</w:t>
            </w:r>
          </w:p>
        </w:tc>
      </w:tr>
      <w:tr w:rsidR="009D519A">
        <w:tc>
          <w:tcPr>
            <w:tcW w:w="502" w:type="dxa"/>
            <w:vMerge/>
          </w:tcPr>
          <w:p w:rsidR="009D519A" w:rsidRDefault="009D519A">
            <w:pPr>
              <w:pStyle w:val="ConsPlusNormal"/>
            </w:pPr>
          </w:p>
        </w:tc>
        <w:tc>
          <w:tcPr>
            <w:tcW w:w="4139" w:type="dxa"/>
            <w:gridSpan w:val="2"/>
            <w:vMerge/>
          </w:tcPr>
          <w:p w:rsidR="009D519A" w:rsidRDefault="009D519A">
            <w:pPr>
              <w:pStyle w:val="ConsPlusNormal"/>
            </w:pPr>
          </w:p>
        </w:tc>
        <w:tc>
          <w:tcPr>
            <w:tcW w:w="3005" w:type="dxa"/>
          </w:tcPr>
          <w:p w:rsidR="009D519A" w:rsidRDefault="009D519A">
            <w:pPr>
              <w:pStyle w:val="ConsPlusNormal"/>
            </w:pPr>
            <w:r>
              <w:t>свыше 25 до 60 лет</w:t>
            </w:r>
          </w:p>
        </w:tc>
        <w:tc>
          <w:tcPr>
            <w:tcW w:w="1093" w:type="dxa"/>
          </w:tcPr>
          <w:p w:rsidR="009D519A" w:rsidRDefault="009D519A">
            <w:pPr>
              <w:pStyle w:val="ConsPlusNormal"/>
              <w:jc w:val="right"/>
            </w:pPr>
            <w:r>
              <w:t>2</w:t>
            </w:r>
          </w:p>
        </w:tc>
      </w:tr>
      <w:tr w:rsidR="009D519A">
        <w:tc>
          <w:tcPr>
            <w:tcW w:w="502" w:type="dxa"/>
            <w:vMerge w:val="restart"/>
          </w:tcPr>
          <w:p w:rsidR="009D519A" w:rsidRDefault="009D519A">
            <w:pPr>
              <w:pStyle w:val="ConsPlusNormal"/>
            </w:pPr>
            <w:r>
              <w:t>5.</w:t>
            </w:r>
          </w:p>
        </w:tc>
        <w:tc>
          <w:tcPr>
            <w:tcW w:w="4139" w:type="dxa"/>
            <w:gridSpan w:val="2"/>
            <w:vMerge w:val="restart"/>
          </w:tcPr>
          <w:p w:rsidR="009D519A" w:rsidRDefault="009D519A">
            <w:pPr>
              <w:pStyle w:val="ConsPlusNormal"/>
            </w:pPr>
            <w:r>
              <w:t xml:space="preserve">Членство Участника отбора в сельскохозяйственных потребительских кооперативах, созданных в соответствии с требованиями Федерального </w:t>
            </w:r>
            <w:hyperlink r:id="rId85">
              <w:r>
                <w:rPr>
                  <w:color w:val="0000FF"/>
                </w:rPr>
                <w:t>закона</w:t>
              </w:r>
            </w:hyperlink>
            <w:r>
              <w:t xml:space="preserve"> от 8 декабря 1995 года N 193-ФЗ "О </w:t>
            </w:r>
            <w:r>
              <w:lastRenderedPageBreak/>
              <w:t>сельскохозяйственной кооперации"</w:t>
            </w:r>
          </w:p>
        </w:tc>
        <w:tc>
          <w:tcPr>
            <w:tcW w:w="3005" w:type="dxa"/>
          </w:tcPr>
          <w:p w:rsidR="009D519A" w:rsidRDefault="009D519A">
            <w:pPr>
              <w:pStyle w:val="ConsPlusNormal"/>
            </w:pPr>
            <w:r>
              <w:lastRenderedPageBreak/>
              <w:t>да</w:t>
            </w:r>
          </w:p>
        </w:tc>
        <w:tc>
          <w:tcPr>
            <w:tcW w:w="1093" w:type="dxa"/>
          </w:tcPr>
          <w:p w:rsidR="009D519A" w:rsidRDefault="009D519A">
            <w:pPr>
              <w:pStyle w:val="ConsPlusNormal"/>
              <w:jc w:val="right"/>
            </w:pPr>
            <w:r>
              <w:t>5</w:t>
            </w:r>
          </w:p>
        </w:tc>
      </w:tr>
      <w:tr w:rsidR="009D519A">
        <w:tc>
          <w:tcPr>
            <w:tcW w:w="502" w:type="dxa"/>
            <w:vMerge/>
          </w:tcPr>
          <w:p w:rsidR="009D519A" w:rsidRDefault="009D519A">
            <w:pPr>
              <w:pStyle w:val="ConsPlusNormal"/>
            </w:pPr>
          </w:p>
        </w:tc>
        <w:tc>
          <w:tcPr>
            <w:tcW w:w="4139" w:type="dxa"/>
            <w:gridSpan w:val="2"/>
            <w:vMerge/>
          </w:tcPr>
          <w:p w:rsidR="009D519A" w:rsidRDefault="009D519A">
            <w:pPr>
              <w:pStyle w:val="ConsPlusNormal"/>
            </w:pPr>
          </w:p>
        </w:tc>
        <w:tc>
          <w:tcPr>
            <w:tcW w:w="3005" w:type="dxa"/>
          </w:tcPr>
          <w:p w:rsidR="009D519A" w:rsidRDefault="009D519A">
            <w:pPr>
              <w:pStyle w:val="ConsPlusNormal"/>
            </w:pPr>
            <w:r>
              <w:t>нет</w:t>
            </w:r>
          </w:p>
        </w:tc>
        <w:tc>
          <w:tcPr>
            <w:tcW w:w="1093" w:type="dxa"/>
          </w:tcPr>
          <w:p w:rsidR="009D519A" w:rsidRDefault="009D519A">
            <w:pPr>
              <w:pStyle w:val="ConsPlusNormal"/>
              <w:jc w:val="right"/>
            </w:pPr>
            <w:r>
              <w:t>0</w:t>
            </w:r>
          </w:p>
        </w:tc>
      </w:tr>
      <w:tr w:rsidR="009D519A">
        <w:tc>
          <w:tcPr>
            <w:tcW w:w="502" w:type="dxa"/>
            <w:vMerge w:val="restart"/>
          </w:tcPr>
          <w:p w:rsidR="009D519A" w:rsidRDefault="009D519A">
            <w:pPr>
              <w:pStyle w:val="ConsPlusNormal"/>
            </w:pPr>
            <w:r>
              <w:t>6.</w:t>
            </w:r>
          </w:p>
        </w:tc>
        <w:tc>
          <w:tcPr>
            <w:tcW w:w="4139" w:type="dxa"/>
            <w:gridSpan w:val="2"/>
            <w:vMerge w:val="restart"/>
          </w:tcPr>
          <w:p w:rsidR="009D519A" w:rsidRDefault="009D519A">
            <w:pPr>
              <w:pStyle w:val="ConsPlusNormal"/>
            </w:pPr>
            <w:r>
              <w:t>Количество новых постоянных рабочих мест в Фермерском хозяйстве, которое предполагается создать в срок, не позднее срока использования гранта:</w:t>
            </w:r>
          </w:p>
        </w:tc>
        <w:tc>
          <w:tcPr>
            <w:tcW w:w="3005" w:type="dxa"/>
          </w:tcPr>
          <w:p w:rsidR="009D519A" w:rsidRDefault="009D519A">
            <w:pPr>
              <w:pStyle w:val="ConsPlusNormal"/>
            </w:pPr>
            <w:r>
              <w:t>3 рабочих места</w:t>
            </w:r>
          </w:p>
        </w:tc>
        <w:tc>
          <w:tcPr>
            <w:tcW w:w="1093" w:type="dxa"/>
          </w:tcPr>
          <w:p w:rsidR="009D519A" w:rsidRDefault="009D519A">
            <w:pPr>
              <w:pStyle w:val="ConsPlusNormal"/>
              <w:jc w:val="right"/>
            </w:pPr>
            <w:r>
              <w:t>1</w:t>
            </w:r>
          </w:p>
        </w:tc>
      </w:tr>
      <w:tr w:rsidR="009D519A">
        <w:tc>
          <w:tcPr>
            <w:tcW w:w="502" w:type="dxa"/>
            <w:vMerge/>
          </w:tcPr>
          <w:p w:rsidR="009D519A" w:rsidRDefault="009D519A">
            <w:pPr>
              <w:pStyle w:val="ConsPlusNormal"/>
            </w:pPr>
          </w:p>
        </w:tc>
        <w:tc>
          <w:tcPr>
            <w:tcW w:w="4139" w:type="dxa"/>
            <w:gridSpan w:val="2"/>
            <w:vMerge/>
          </w:tcPr>
          <w:p w:rsidR="009D519A" w:rsidRDefault="009D519A">
            <w:pPr>
              <w:pStyle w:val="ConsPlusNormal"/>
            </w:pPr>
          </w:p>
        </w:tc>
        <w:tc>
          <w:tcPr>
            <w:tcW w:w="3005" w:type="dxa"/>
          </w:tcPr>
          <w:p w:rsidR="009D519A" w:rsidRDefault="009D519A">
            <w:pPr>
              <w:pStyle w:val="ConsPlusNormal"/>
            </w:pPr>
            <w:r>
              <w:t>от 4 до 7 рабочих мест</w:t>
            </w:r>
          </w:p>
        </w:tc>
        <w:tc>
          <w:tcPr>
            <w:tcW w:w="1093" w:type="dxa"/>
          </w:tcPr>
          <w:p w:rsidR="009D519A" w:rsidRDefault="009D519A">
            <w:pPr>
              <w:pStyle w:val="ConsPlusNormal"/>
              <w:jc w:val="right"/>
            </w:pPr>
            <w:r>
              <w:t>2</w:t>
            </w:r>
          </w:p>
        </w:tc>
      </w:tr>
      <w:tr w:rsidR="009D519A">
        <w:tc>
          <w:tcPr>
            <w:tcW w:w="502" w:type="dxa"/>
            <w:vMerge/>
          </w:tcPr>
          <w:p w:rsidR="009D519A" w:rsidRDefault="009D519A">
            <w:pPr>
              <w:pStyle w:val="ConsPlusNormal"/>
            </w:pPr>
          </w:p>
        </w:tc>
        <w:tc>
          <w:tcPr>
            <w:tcW w:w="4139" w:type="dxa"/>
            <w:gridSpan w:val="2"/>
            <w:vMerge/>
          </w:tcPr>
          <w:p w:rsidR="009D519A" w:rsidRDefault="009D519A">
            <w:pPr>
              <w:pStyle w:val="ConsPlusNormal"/>
            </w:pPr>
          </w:p>
        </w:tc>
        <w:tc>
          <w:tcPr>
            <w:tcW w:w="3005" w:type="dxa"/>
          </w:tcPr>
          <w:p w:rsidR="009D519A" w:rsidRDefault="009D519A">
            <w:pPr>
              <w:pStyle w:val="ConsPlusNormal"/>
            </w:pPr>
            <w:r>
              <w:t>свыше 7 рабочих мест</w:t>
            </w:r>
          </w:p>
        </w:tc>
        <w:tc>
          <w:tcPr>
            <w:tcW w:w="1093" w:type="dxa"/>
          </w:tcPr>
          <w:p w:rsidR="009D519A" w:rsidRDefault="009D519A">
            <w:pPr>
              <w:pStyle w:val="ConsPlusNormal"/>
              <w:jc w:val="right"/>
            </w:pPr>
            <w:r>
              <w:t>3</w:t>
            </w:r>
          </w:p>
        </w:tc>
      </w:tr>
      <w:tr w:rsidR="009D519A">
        <w:tc>
          <w:tcPr>
            <w:tcW w:w="502" w:type="dxa"/>
          </w:tcPr>
          <w:p w:rsidR="009D519A" w:rsidRDefault="009D519A">
            <w:pPr>
              <w:pStyle w:val="ConsPlusNormal"/>
            </w:pPr>
            <w:r>
              <w:t>7.</w:t>
            </w:r>
          </w:p>
        </w:tc>
        <w:tc>
          <w:tcPr>
            <w:tcW w:w="8237" w:type="dxa"/>
            <w:gridSpan w:val="4"/>
          </w:tcPr>
          <w:p w:rsidR="009D519A" w:rsidRDefault="009D519A">
            <w:pPr>
              <w:pStyle w:val="ConsPlusNormal"/>
              <w:jc w:val="center"/>
            </w:pPr>
            <w:r>
              <w:t>Выбранное направление деятельности Участника отбора</w:t>
            </w:r>
          </w:p>
        </w:tc>
      </w:tr>
      <w:tr w:rsidR="009D519A">
        <w:tc>
          <w:tcPr>
            <w:tcW w:w="502" w:type="dxa"/>
          </w:tcPr>
          <w:p w:rsidR="009D519A" w:rsidRDefault="009D519A">
            <w:pPr>
              <w:pStyle w:val="ConsPlusNormal"/>
            </w:pPr>
            <w:r>
              <w:t>7.1.</w:t>
            </w:r>
          </w:p>
        </w:tc>
        <w:tc>
          <w:tcPr>
            <w:tcW w:w="7144" w:type="dxa"/>
            <w:gridSpan w:val="3"/>
          </w:tcPr>
          <w:p w:rsidR="009D519A" w:rsidRDefault="009D519A">
            <w:pPr>
              <w:pStyle w:val="ConsPlusNormal"/>
            </w:pPr>
            <w:r>
              <w:t>растениеводство</w:t>
            </w:r>
          </w:p>
        </w:tc>
        <w:tc>
          <w:tcPr>
            <w:tcW w:w="1093" w:type="dxa"/>
          </w:tcPr>
          <w:p w:rsidR="009D519A" w:rsidRDefault="009D519A">
            <w:pPr>
              <w:pStyle w:val="ConsPlusNormal"/>
              <w:jc w:val="right"/>
            </w:pPr>
            <w:r>
              <w:t>2</w:t>
            </w:r>
          </w:p>
        </w:tc>
      </w:tr>
      <w:tr w:rsidR="009D519A">
        <w:tc>
          <w:tcPr>
            <w:tcW w:w="502" w:type="dxa"/>
          </w:tcPr>
          <w:p w:rsidR="009D519A" w:rsidRDefault="009D519A">
            <w:pPr>
              <w:pStyle w:val="ConsPlusNormal"/>
            </w:pPr>
            <w:r>
              <w:t>7.2.</w:t>
            </w:r>
          </w:p>
        </w:tc>
        <w:tc>
          <w:tcPr>
            <w:tcW w:w="8237" w:type="dxa"/>
            <w:gridSpan w:val="4"/>
          </w:tcPr>
          <w:p w:rsidR="009D519A" w:rsidRDefault="009D519A">
            <w:pPr>
              <w:pStyle w:val="ConsPlusNormal"/>
            </w:pPr>
            <w:r>
              <w:t>животноводство (при определении баллов за деятельность в данной отрасли учитывается вид и количество сельскохозяйственных животных, планируемых к приобретению за счет средств гранта)</w:t>
            </w:r>
          </w:p>
        </w:tc>
      </w:tr>
      <w:tr w:rsidR="009D519A">
        <w:tc>
          <w:tcPr>
            <w:tcW w:w="502" w:type="dxa"/>
            <w:vMerge w:val="restart"/>
          </w:tcPr>
          <w:p w:rsidR="009D519A" w:rsidRDefault="009D519A">
            <w:pPr>
              <w:pStyle w:val="ConsPlusNormal"/>
            </w:pPr>
          </w:p>
        </w:tc>
        <w:tc>
          <w:tcPr>
            <w:tcW w:w="4139" w:type="dxa"/>
            <w:gridSpan w:val="2"/>
            <w:vMerge w:val="restart"/>
          </w:tcPr>
          <w:p w:rsidR="009D519A" w:rsidRDefault="009D519A">
            <w:pPr>
              <w:pStyle w:val="ConsPlusNormal"/>
            </w:pPr>
            <w:r>
              <w:t>молодняк маточного поголовья крупного рогатого скота (далее - КРС) молочного направления (предназначенные для дальнейшего воспроизводства стада):</w:t>
            </w:r>
          </w:p>
        </w:tc>
        <w:tc>
          <w:tcPr>
            <w:tcW w:w="3005" w:type="dxa"/>
          </w:tcPr>
          <w:p w:rsidR="009D519A" w:rsidRDefault="009D519A">
            <w:pPr>
              <w:pStyle w:val="ConsPlusNormal"/>
            </w:pPr>
            <w:r>
              <w:t>до 25 голов включительно</w:t>
            </w:r>
          </w:p>
        </w:tc>
        <w:tc>
          <w:tcPr>
            <w:tcW w:w="1093" w:type="dxa"/>
          </w:tcPr>
          <w:p w:rsidR="009D519A" w:rsidRDefault="009D519A">
            <w:pPr>
              <w:pStyle w:val="ConsPlusNormal"/>
              <w:jc w:val="right"/>
            </w:pPr>
            <w:r>
              <w:t>1</w:t>
            </w:r>
          </w:p>
        </w:tc>
      </w:tr>
      <w:tr w:rsidR="009D519A">
        <w:tc>
          <w:tcPr>
            <w:tcW w:w="502" w:type="dxa"/>
            <w:vMerge/>
          </w:tcPr>
          <w:p w:rsidR="009D519A" w:rsidRDefault="009D519A">
            <w:pPr>
              <w:pStyle w:val="ConsPlusNormal"/>
            </w:pPr>
          </w:p>
        </w:tc>
        <w:tc>
          <w:tcPr>
            <w:tcW w:w="4139" w:type="dxa"/>
            <w:gridSpan w:val="2"/>
            <w:vMerge/>
          </w:tcPr>
          <w:p w:rsidR="009D519A" w:rsidRDefault="009D519A">
            <w:pPr>
              <w:pStyle w:val="ConsPlusNormal"/>
            </w:pPr>
          </w:p>
        </w:tc>
        <w:tc>
          <w:tcPr>
            <w:tcW w:w="3005" w:type="dxa"/>
          </w:tcPr>
          <w:p w:rsidR="009D519A" w:rsidRDefault="009D519A">
            <w:pPr>
              <w:pStyle w:val="ConsPlusNormal"/>
            </w:pPr>
            <w:r>
              <w:t>от 26 до 50 голов включительно</w:t>
            </w:r>
          </w:p>
        </w:tc>
        <w:tc>
          <w:tcPr>
            <w:tcW w:w="1093" w:type="dxa"/>
          </w:tcPr>
          <w:p w:rsidR="009D519A" w:rsidRDefault="009D519A">
            <w:pPr>
              <w:pStyle w:val="ConsPlusNormal"/>
              <w:jc w:val="right"/>
            </w:pPr>
            <w:r>
              <w:t>2</w:t>
            </w:r>
          </w:p>
        </w:tc>
      </w:tr>
      <w:tr w:rsidR="009D519A">
        <w:tc>
          <w:tcPr>
            <w:tcW w:w="502" w:type="dxa"/>
            <w:vMerge/>
          </w:tcPr>
          <w:p w:rsidR="009D519A" w:rsidRDefault="009D519A">
            <w:pPr>
              <w:pStyle w:val="ConsPlusNormal"/>
            </w:pPr>
          </w:p>
        </w:tc>
        <w:tc>
          <w:tcPr>
            <w:tcW w:w="4139" w:type="dxa"/>
            <w:gridSpan w:val="2"/>
            <w:vMerge/>
          </w:tcPr>
          <w:p w:rsidR="009D519A" w:rsidRDefault="009D519A">
            <w:pPr>
              <w:pStyle w:val="ConsPlusNormal"/>
            </w:pPr>
          </w:p>
        </w:tc>
        <w:tc>
          <w:tcPr>
            <w:tcW w:w="3005" w:type="dxa"/>
          </w:tcPr>
          <w:p w:rsidR="009D519A" w:rsidRDefault="009D519A">
            <w:pPr>
              <w:pStyle w:val="ConsPlusNormal"/>
            </w:pPr>
            <w:r>
              <w:t>более 51 головы</w:t>
            </w:r>
          </w:p>
        </w:tc>
        <w:tc>
          <w:tcPr>
            <w:tcW w:w="1093" w:type="dxa"/>
          </w:tcPr>
          <w:p w:rsidR="009D519A" w:rsidRDefault="009D519A">
            <w:pPr>
              <w:pStyle w:val="ConsPlusNormal"/>
              <w:jc w:val="right"/>
            </w:pPr>
            <w:r>
              <w:t>3</w:t>
            </w:r>
          </w:p>
        </w:tc>
      </w:tr>
      <w:tr w:rsidR="009D519A">
        <w:tc>
          <w:tcPr>
            <w:tcW w:w="502" w:type="dxa"/>
            <w:vMerge w:val="restart"/>
          </w:tcPr>
          <w:p w:rsidR="009D519A" w:rsidRDefault="009D519A">
            <w:pPr>
              <w:pStyle w:val="ConsPlusNormal"/>
            </w:pPr>
          </w:p>
        </w:tc>
        <w:tc>
          <w:tcPr>
            <w:tcW w:w="4139" w:type="dxa"/>
            <w:gridSpan w:val="2"/>
            <w:vMerge w:val="restart"/>
          </w:tcPr>
          <w:p w:rsidR="009D519A" w:rsidRDefault="009D519A">
            <w:pPr>
              <w:pStyle w:val="ConsPlusNormal"/>
            </w:pPr>
            <w:r>
              <w:t>молодняк маточного поголовья КРС мясного направления (предназначенные для дальнейшего воспроизводства стада):</w:t>
            </w:r>
          </w:p>
        </w:tc>
        <w:tc>
          <w:tcPr>
            <w:tcW w:w="3005" w:type="dxa"/>
          </w:tcPr>
          <w:p w:rsidR="009D519A" w:rsidRDefault="009D519A">
            <w:pPr>
              <w:pStyle w:val="ConsPlusNormal"/>
            </w:pPr>
            <w:r>
              <w:t>до 50 голов включительно</w:t>
            </w:r>
          </w:p>
        </w:tc>
        <w:tc>
          <w:tcPr>
            <w:tcW w:w="1093" w:type="dxa"/>
          </w:tcPr>
          <w:p w:rsidR="009D519A" w:rsidRDefault="009D519A">
            <w:pPr>
              <w:pStyle w:val="ConsPlusNormal"/>
              <w:jc w:val="right"/>
            </w:pPr>
            <w:r>
              <w:t>1</w:t>
            </w:r>
          </w:p>
        </w:tc>
      </w:tr>
      <w:tr w:rsidR="009D519A">
        <w:tc>
          <w:tcPr>
            <w:tcW w:w="502" w:type="dxa"/>
            <w:vMerge/>
          </w:tcPr>
          <w:p w:rsidR="009D519A" w:rsidRDefault="009D519A">
            <w:pPr>
              <w:pStyle w:val="ConsPlusNormal"/>
            </w:pPr>
          </w:p>
        </w:tc>
        <w:tc>
          <w:tcPr>
            <w:tcW w:w="4139" w:type="dxa"/>
            <w:gridSpan w:val="2"/>
            <w:vMerge/>
          </w:tcPr>
          <w:p w:rsidR="009D519A" w:rsidRDefault="009D519A">
            <w:pPr>
              <w:pStyle w:val="ConsPlusNormal"/>
            </w:pPr>
          </w:p>
        </w:tc>
        <w:tc>
          <w:tcPr>
            <w:tcW w:w="3005" w:type="dxa"/>
          </w:tcPr>
          <w:p w:rsidR="009D519A" w:rsidRDefault="009D519A">
            <w:pPr>
              <w:pStyle w:val="ConsPlusNormal"/>
            </w:pPr>
            <w:r>
              <w:t>от 51 до 75 голов включительно</w:t>
            </w:r>
          </w:p>
        </w:tc>
        <w:tc>
          <w:tcPr>
            <w:tcW w:w="1093" w:type="dxa"/>
          </w:tcPr>
          <w:p w:rsidR="009D519A" w:rsidRDefault="009D519A">
            <w:pPr>
              <w:pStyle w:val="ConsPlusNormal"/>
              <w:jc w:val="right"/>
            </w:pPr>
            <w:r>
              <w:t>2</w:t>
            </w:r>
          </w:p>
        </w:tc>
      </w:tr>
      <w:tr w:rsidR="009D519A">
        <w:tc>
          <w:tcPr>
            <w:tcW w:w="502" w:type="dxa"/>
            <w:vMerge/>
          </w:tcPr>
          <w:p w:rsidR="009D519A" w:rsidRDefault="009D519A">
            <w:pPr>
              <w:pStyle w:val="ConsPlusNormal"/>
            </w:pPr>
          </w:p>
        </w:tc>
        <w:tc>
          <w:tcPr>
            <w:tcW w:w="4139" w:type="dxa"/>
            <w:gridSpan w:val="2"/>
            <w:vMerge/>
          </w:tcPr>
          <w:p w:rsidR="009D519A" w:rsidRDefault="009D519A">
            <w:pPr>
              <w:pStyle w:val="ConsPlusNormal"/>
            </w:pPr>
          </w:p>
        </w:tc>
        <w:tc>
          <w:tcPr>
            <w:tcW w:w="3005" w:type="dxa"/>
          </w:tcPr>
          <w:p w:rsidR="009D519A" w:rsidRDefault="009D519A">
            <w:pPr>
              <w:pStyle w:val="ConsPlusNormal"/>
            </w:pPr>
            <w:r>
              <w:t>более 75 голов</w:t>
            </w:r>
          </w:p>
        </w:tc>
        <w:tc>
          <w:tcPr>
            <w:tcW w:w="1093" w:type="dxa"/>
          </w:tcPr>
          <w:p w:rsidR="009D519A" w:rsidRDefault="009D519A">
            <w:pPr>
              <w:pStyle w:val="ConsPlusNormal"/>
              <w:jc w:val="right"/>
            </w:pPr>
            <w:r>
              <w:t>3</w:t>
            </w:r>
          </w:p>
        </w:tc>
      </w:tr>
      <w:tr w:rsidR="009D519A">
        <w:tc>
          <w:tcPr>
            <w:tcW w:w="502" w:type="dxa"/>
            <w:vMerge w:val="restart"/>
          </w:tcPr>
          <w:p w:rsidR="009D519A" w:rsidRDefault="009D519A">
            <w:pPr>
              <w:pStyle w:val="ConsPlusNormal"/>
            </w:pPr>
          </w:p>
        </w:tc>
        <w:tc>
          <w:tcPr>
            <w:tcW w:w="4139" w:type="dxa"/>
            <w:gridSpan w:val="2"/>
            <w:vMerge w:val="restart"/>
          </w:tcPr>
          <w:p w:rsidR="009D519A" w:rsidRDefault="009D519A">
            <w:pPr>
              <w:pStyle w:val="ConsPlusNormal"/>
            </w:pPr>
            <w:r>
              <w:t>молодняк маточного поголовья мелкого рогатого скота (далее - МРС) (предназначенные для дальнейшего воспроизводства стада):</w:t>
            </w:r>
          </w:p>
        </w:tc>
        <w:tc>
          <w:tcPr>
            <w:tcW w:w="3005" w:type="dxa"/>
          </w:tcPr>
          <w:p w:rsidR="009D519A" w:rsidRDefault="009D519A">
            <w:pPr>
              <w:pStyle w:val="ConsPlusNormal"/>
            </w:pPr>
            <w:r>
              <w:t>до 50 голов включительно</w:t>
            </w:r>
          </w:p>
        </w:tc>
        <w:tc>
          <w:tcPr>
            <w:tcW w:w="1093" w:type="dxa"/>
          </w:tcPr>
          <w:p w:rsidR="009D519A" w:rsidRDefault="009D519A">
            <w:pPr>
              <w:pStyle w:val="ConsPlusNormal"/>
              <w:jc w:val="right"/>
            </w:pPr>
            <w:r>
              <w:t>1</w:t>
            </w:r>
          </w:p>
        </w:tc>
      </w:tr>
      <w:tr w:rsidR="009D519A">
        <w:tc>
          <w:tcPr>
            <w:tcW w:w="502" w:type="dxa"/>
            <w:vMerge/>
          </w:tcPr>
          <w:p w:rsidR="009D519A" w:rsidRDefault="009D519A">
            <w:pPr>
              <w:pStyle w:val="ConsPlusNormal"/>
            </w:pPr>
          </w:p>
        </w:tc>
        <w:tc>
          <w:tcPr>
            <w:tcW w:w="4139" w:type="dxa"/>
            <w:gridSpan w:val="2"/>
            <w:vMerge/>
          </w:tcPr>
          <w:p w:rsidR="009D519A" w:rsidRDefault="009D519A">
            <w:pPr>
              <w:pStyle w:val="ConsPlusNormal"/>
            </w:pPr>
          </w:p>
        </w:tc>
        <w:tc>
          <w:tcPr>
            <w:tcW w:w="3005" w:type="dxa"/>
          </w:tcPr>
          <w:p w:rsidR="009D519A" w:rsidRDefault="009D519A">
            <w:pPr>
              <w:pStyle w:val="ConsPlusNormal"/>
            </w:pPr>
            <w:r>
              <w:t>от 51 до 100 голов включительно</w:t>
            </w:r>
          </w:p>
        </w:tc>
        <w:tc>
          <w:tcPr>
            <w:tcW w:w="1093" w:type="dxa"/>
          </w:tcPr>
          <w:p w:rsidR="009D519A" w:rsidRDefault="009D519A">
            <w:pPr>
              <w:pStyle w:val="ConsPlusNormal"/>
              <w:jc w:val="right"/>
            </w:pPr>
            <w:r>
              <w:t>2</w:t>
            </w:r>
          </w:p>
        </w:tc>
      </w:tr>
      <w:tr w:rsidR="009D519A">
        <w:tc>
          <w:tcPr>
            <w:tcW w:w="502" w:type="dxa"/>
            <w:vMerge/>
          </w:tcPr>
          <w:p w:rsidR="009D519A" w:rsidRDefault="009D519A">
            <w:pPr>
              <w:pStyle w:val="ConsPlusNormal"/>
            </w:pPr>
          </w:p>
        </w:tc>
        <w:tc>
          <w:tcPr>
            <w:tcW w:w="4139" w:type="dxa"/>
            <w:gridSpan w:val="2"/>
            <w:vMerge/>
          </w:tcPr>
          <w:p w:rsidR="009D519A" w:rsidRDefault="009D519A">
            <w:pPr>
              <w:pStyle w:val="ConsPlusNormal"/>
            </w:pPr>
          </w:p>
        </w:tc>
        <w:tc>
          <w:tcPr>
            <w:tcW w:w="3005" w:type="dxa"/>
          </w:tcPr>
          <w:p w:rsidR="009D519A" w:rsidRDefault="009D519A">
            <w:pPr>
              <w:pStyle w:val="ConsPlusNormal"/>
            </w:pPr>
            <w:r>
              <w:t>более 100 голов</w:t>
            </w:r>
          </w:p>
        </w:tc>
        <w:tc>
          <w:tcPr>
            <w:tcW w:w="1093" w:type="dxa"/>
          </w:tcPr>
          <w:p w:rsidR="009D519A" w:rsidRDefault="009D519A">
            <w:pPr>
              <w:pStyle w:val="ConsPlusNormal"/>
              <w:jc w:val="right"/>
            </w:pPr>
            <w:r>
              <w:t>3</w:t>
            </w:r>
          </w:p>
        </w:tc>
      </w:tr>
      <w:tr w:rsidR="009D519A">
        <w:tc>
          <w:tcPr>
            <w:tcW w:w="502" w:type="dxa"/>
            <w:vMerge w:val="restart"/>
          </w:tcPr>
          <w:p w:rsidR="009D519A" w:rsidRDefault="009D519A">
            <w:pPr>
              <w:pStyle w:val="ConsPlusNormal"/>
            </w:pPr>
          </w:p>
        </w:tc>
        <w:tc>
          <w:tcPr>
            <w:tcW w:w="4139" w:type="dxa"/>
            <w:gridSpan w:val="2"/>
            <w:vMerge w:val="restart"/>
          </w:tcPr>
          <w:p w:rsidR="009D519A" w:rsidRDefault="009D519A">
            <w:pPr>
              <w:pStyle w:val="ConsPlusNormal"/>
            </w:pPr>
            <w:r>
              <w:t>маточное поголовье птицы:</w:t>
            </w:r>
          </w:p>
        </w:tc>
        <w:tc>
          <w:tcPr>
            <w:tcW w:w="3005" w:type="dxa"/>
          </w:tcPr>
          <w:p w:rsidR="009D519A" w:rsidRDefault="009D519A">
            <w:pPr>
              <w:pStyle w:val="ConsPlusNormal"/>
            </w:pPr>
            <w:r>
              <w:t>от 100 до 500 голов включительно</w:t>
            </w:r>
          </w:p>
        </w:tc>
        <w:tc>
          <w:tcPr>
            <w:tcW w:w="1093" w:type="dxa"/>
          </w:tcPr>
          <w:p w:rsidR="009D519A" w:rsidRDefault="009D519A">
            <w:pPr>
              <w:pStyle w:val="ConsPlusNormal"/>
              <w:jc w:val="right"/>
            </w:pPr>
            <w:r>
              <w:t>1</w:t>
            </w:r>
          </w:p>
        </w:tc>
      </w:tr>
      <w:tr w:rsidR="009D519A">
        <w:tc>
          <w:tcPr>
            <w:tcW w:w="502" w:type="dxa"/>
            <w:vMerge/>
          </w:tcPr>
          <w:p w:rsidR="009D519A" w:rsidRDefault="009D519A">
            <w:pPr>
              <w:pStyle w:val="ConsPlusNormal"/>
            </w:pPr>
          </w:p>
        </w:tc>
        <w:tc>
          <w:tcPr>
            <w:tcW w:w="4139" w:type="dxa"/>
            <w:gridSpan w:val="2"/>
            <w:vMerge/>
          </w:tcPr>
          <w:p w:rsidR="009D519A" w:rsidRDefault="009D519A">
            <w:pPr>
              <w:pStyle w:val="ConsPlusNormal"/>
            </w:pPr>
          </w:p>
        </w:tc>
        <w:tc>
          <w:tcPr>
            <w:tcW w:w="3005" w:type="dxa"/>
          </w:tcPr>
          <w:p w:rsidR="009D519A" w:rsidRDefault="009D519A">
            <w:pPr>
              <w:pStyle w:val="ConsPlusNormal"/>
            </w:pPr>
            <w:r>
              <w:t>от 501 до 1000 голов включительно</w:t>
            </w:r>
          </w:p>
        </w:tc>
        <w:tc>
          <w:tcPr>
            <w:tcW w:w="1093" w:type="dxa"/>
          </w:tcPr>
          <w:p w:rsidR="009D519A" w:rsidRDefault="009D519A">
            <w:pPr>
              <w:pStyle w:val="ConsPlusNormal"/>
              <w:jc w:val="right"/>
            </w:pPr>
            <w:r>
              <w:t>2</w:t>
            </w:r>
          </w:p>
        </w:tc>
      </w:tr>
      <w:tr w:rsidR="009D519A">
        <w:tc>
          <w:tcPr>
            <w:tcW w:w="502" w:type="dxa"/>
            <w:vMerge/>
          </w:tcPr>
          <w:p w:rsidR="009D519A" w:rsidRDefault="009D519A">
            <w:pPr>
              <w:pStyle w:val="ConsPlusNormal"/>
            </w:pPr>
          </w:p>
        </w:tc>
        <w:tc>
          <w:tcPr>
            <w:tcW w:w="4139" w:type="dxa"/>
            <w:gridSpan w:val="2"/>
            <w:vMerge/>
          </w:tcPr>
          <w:p w:rsidR="009D519A" w:rsidRDefault="009D519A">
            <w:pPr>
              <w:pStyle w:val="ConsPlusNormal"/>
            </w:pPr>
          </w:p>
        </w:tc>
        <w:tc>
          <w:tcPr>
            <w:tcW w:w="3005" w:type="dxa"/>
          </w:tcPr>
          <w:p w:rsidR="009D519A" w:rsidRDefault="009D519A">
            <w:pPr>
              <w:pStyle w:val="ConsPlusNormal"/>
            </w:pPr>
            <w:r>
              <w:t>более 1000 голов</w:t>
            </w:r>
          </w:p>
        </w:tc>
        <w:tc>
          <w:tcPr>
            <w:tcW w:w="1093" w:type="dxa"/>
          </w:tcPr>
          <w:p w:rsidR="009D519A" w:rsidRDefault="009D519A">
            <w:pPr>
              <w:pStyle w:val="ConsPlusNormal"/>
              <w:jc w:val="right"/>
            </w:pPr>
            <w:r>
              <w:t>3</w:t>
            </w:r>
          </w:p>
        </w:tc>
      </w:tr>
      <w:tr w:rsidR="009D519A">
        <w:tc>
          <w:tcPr>
            <w:tcW w:w="502" w:type="dxa"/>
            <w:vMerge w:val="restart"/>
          </w:tcPr>
          <w:p w:rsidR="009D519A" w:rsidRDefault="009D519A">
            <w:pPr>
              <w:pStyle w:val="ConsPlusNormal"/>
            </w:pPr>
          </w:p>
        </w:tc>
        <w:tc>
          <w:tcPr>
            <w:tcW w:w="4139" w:type="dxa"/>
            <w:gridSpan w:val="2"/>
            <w:vMerge w:val="restart"/>
          </w:tcPr>
          <w:p w:rsidR="009D519A" w:rsidRDefault="009D519A">
            <w:pPr>
              <w:pStyle w:val="ConsPlusNormal"/>
            </w:pPr>
            <w:r>
              <w:t>иные сельскохозяйственные животные</w:t>
            </w:r>
          </w:p>
        </w:tc>
        <w:tc>
          <w:tcPr>
            <w:tcW w:w="3005" w:type="dxa"/>
          </w:tcPr>
          <w:p w:rsidR="009D519A" w:rsidRDefault="009D519A">
            <w:pPr>
              <w:pStyle w:val="ConsPlusNormal"/>
            </w:pPr>
            <w:r>
              <w:t>до 100 голов</w:t>
            </w:r>
          </w:p>
        </w:tc>
        <w:tc>
          <w:tcPr>
            <w:tcW w:w="1093" w:type="dxa"/>
          </w:tcPr>
          <w:p w:rsidR="009D519A" w:rsidRDefault="009D519A">
            <w:pPr>
              <w:pStyle w:val="ConsPlusNormal"/>
              <w:jc w:val="right"/>
            </w:pPr>
            <w:r>
              <w:t>1</w:t>
            </w:r>
          </w:p>
        </w:tc>
      </w:tr>
      <w:tr w:rsidR="009D519A">
        <w:tc>
          <w:tcPr>
            <w:tcW w:w="502" w:type="dxa"/>
            <w:vMerge/>
          </w:tcPr>
          <w:p w:rsidR="009D519A" w:rsidRDefault="009D519A">
            <w:pPr>
              <w:pStyle w:val="ConsPlusNormal"/>
            </w:pPr>
          </w:p>
        </w:tc>
        <w:tc>
          <w:tcPr>
            <w:tcW w:w="4139" w:type="dxa"/>
            <w:gridSpan w:val="2"/>
            <w:vMerge/>
          </w:tcPr>
          <w:p w:rsidR="009D519A" w:rsidRDefault="009D519A">
            <w:pPr>
              <w:pStyle w:val="ConsPlusNormal"/>
            </w:pPr>
          </w:p>
        </w:tc>
        <w:tc>
          <w:tcPr>
            <w:tcW w:w="3005" w:type="dxa"/>
          </w:tcPr>
          <w:p w:rsidR="009D519A" w:rsidRDefault="009D519A">
            <w:pPr>
              <w:pStyle w:val="ConsPlusNormal"/>
            </w:pPr>
            <w:r>
              <w:t>более 100 голов</w:t>
            </w:r>
          </w:p>
        </w:tc>
        <w:tc>
          <w:tcPr>
            <w:tcW w:w="1093" w:type="dxa"/>
          </w:tcPr>
          <w:p w:rsidR="009D519A" w:rsidRDefault="009D519A">
            <w:pPr>
              <w:pStyle w:val="ConsPlusNormal"/>
              <w:jc w:val="right"/>
            </w:pPr>
            <w:r>
              <w:t>2</w:t>
            </w:r>
          </w:p>
        </w:tc>
      </w:tr>
      <w:tr w:rsidR="009D519A">
        <w:tc>
          <w:tcPr>
            <w:tcW w:w="502" w:type="dxa"/>
            <w:vMerge w:val="restart"/>
          </w:tcPr>
          <w:p w:rsidR="009D519A" w:rsidRDefault="009D519A">
            <w:pPr>
              <w:pStyle w:val="ConsPlusNormal"/>
            </w:pPr>
            <w:r>
              <w:t>7.3.</w:t>
            </w:r>
          </w:p>
        </w:tc>
        <w:tc>
          <w:tcPr>
            <w:tcW w:w="4139" w:type="dxa"/>
            <w:gridSpan w:val="2"/>
            <w:vMerge w:val="restart"/>
          </w:tcPr>
          <w:p w:rsidR="009D519A" w:rsidRDefault="009D519A">
            <w:pPr>
              <w:pStyle w:val="ConsPlusNormal"/>
            </w:pPr>
            <w:r>
              <w:t>пчеловодство:</w:t>
            </w:r>
          </w:p>
        </w:tc>
        <w:tc>
          <w:tcPr>
            <w:tcW w:w="3005" w:type="dxa"/>
          </w:tcPr>
          <w:p w:rsidR="009D519A" w:rsidRDefault="009D519A">
            <w:pPr>
              <w:pStyle w:val="ConsPlusNormal"/>
            </w:pPr>
            <w:r>
              <w:t>до 50 пчелосемей включительно</w:t>
            </w:r>
          </w:p>
        </w:tc>
        <w:tc>
          <w:tcPr>
            <w:tcW w:w="1093" w:type="dxa"/>
          </w:tcPr>
          <w:p w:rsidR="009D519A" w:rsidRDefault="009D519A">
            <w:pPr>
              <w:pStyle w:val="ConsPlusNormal"/>
              <w:jc w:val="right"/>
            </w:pPr>
            <w:r>
              <w:t>1</w:t>
            </w:r>
          </w:p>
        </w:tc>
      </w:tr>
      <w:tr w:rsidR="009D519A">
        <w:tc>
          <w:tcPr>
            <w:tcW w:w="502" w:type="dxa"/>
            <w:vMerge/>
          </w:tcPr>
          <w:p w:rsidR="009D519A" w:rsidRDefault="009D519A">
            <w:pPr>
              <w:pStyle w:val="ConsPlusNormal"/>
            </w:pPr>
          </w:p>
        </w:tc>
        <w:tc>
          <w:tcPr>
            <w:tcW w:w="4139" w:type="dxa"/>
            <w:gridSpan w:val="2"/>
            <w:vMerge/>
          </w:tcPr>
          <w:p w:rsidR="009D519A" w:rsidRDefault="009D519A">
            <w:pPr>
              <w:pStyle w:val="ConsPlusNormal"/>
            </w:pPr>
          </w:p>
        </w:tc>
        <w:tc>
          <w:tcPr>
            <w:tcW w:w="3005" w:type="dxa"/>
          </w:tcPr>
          <w:p w:rsidR="009D519A" w:rsidRDefault="009D519A">
            <w:pPr>
              <w:pStyle w:val="ConsPlusNormal"/>
            </w:pPr>
            <w:r>
              <w:t>от 51 до 100 пчелосемей включительно</w:t>
            </w:r>
          </w:p>
        </w:tc>
        <w:tc>
          <w:tcPr>
            <w:tcW w:w="1093" w:type="dxa"/>
          </w:tcPr>
          <w:p w:rsidR="009D519A" w:rsidRDefault="009D519A">
            <w:pPr>
              <w:pStyle w:val="ConsPlusNormal"/>
              <w:jc w:val="right"/>
            </w:pPr>
            <w:r>
              <w:t>2</w:t>
            </w:r>
          </w:p>
        </w:tc>
      </w:tr>
      <w:tr w:rsidR="009D519A">
        <w:tc>
          <w:tcPr>
            <w:tcW w:w="502" w:type="dxa"/>
            <w:vMerge/>
          </w:tcPr>
          <w:p w:rsidR="009D519A" w:rsidRDefault="009D519A">
            <w:pPr>
              <w:pStyle w:val="ConsPlusNormal"/>
            </w:pPr>
          </w:p>
        </w:tc>
        <w:tc>
          <w:tcPr>
            <w:tcW w:w="4139" w:type="dxa"/>
            <w:gridSpan w:val="2"/>
            <w:vMerge/>
          </w:tcPr>
          <w:p w:rsidR="009D519A" w:rsidRDefault="009D519A">
            <w:pPr>
              <w:pStyle w:val="ConsPlusNormal"/>
            </w:pPr>
          </w:p>
        </w:tc>
        <w:tc>
          <w:tcPr>
            <w:tcW w:w="3005" w:type="dxa"/>
          </w:tcPr>
          <w:p w:rsidR="009D519A" w:rsidRDefault="009D519A">
            <w:pPr>
              <w:pStyle w:val="ConsPlusNormal"/>
            </w:pPr>
            <w:r>
              <w:t>от 101 до 150 пчелосемей включительно</w:t>
            </w:r>
          </w:p>
        </w:tc>
        <w:tc>
          <w:tcPr>
            <w:tcW w:w="1093" w:type="dxa"/>
          </w:tcPr>
          <w:p w:rsidR="009D519A" w:rsidRDefault="009D519A">
            <w:pPr>
              <w:pStyle w:val="ConsPlusNormal"/>
              <w:jc w:val="right"/>
            </w:pPr>
            <w:r>
              <w:t>3</w:t>
            </w:r>
          </w:p>
        </w:tc>
      </w:tr>
      <w:tr w:rsidR="009D519A">
        <w:tc>
          <w:tcPr>
            <w:tcW w:w="502" w:type="dxa"/>
            <w:vMerge/>
          </w:tcPr>
          <w:p w:rsidR="009D519A" w:rsidRDefault="009D519A">
            <w:pPr>
              <w:pStyle w:val="ConsPlusNormal"/>
            </w:pPr>
          </w:p>
        </w:tc>
        <w:tc>
          <w:tcPr>
            <w:tcW w:w="4139" w:type="dxa"/>
            <w:gridSpan w:val="2"/>
            <w:vMerge/>
          </w:tcPr>
          <w:p w:rsidR="009D519A" w:rsidRDefault="009D519A">
            <w:pPr>
              <w:pStyle w:val="ConsPlusNormal"/>
            </w:pPr>
          </w:p>
        </w:tc>
        <w:tc>
          <w:tcPr>
            <w:tcW w:w="3005" w:type="dxa"/>
          </w:tcPr>
          <w:p w:rsidR="009D519A" w:rsidRDefault="009D519A">
            <w:pPr>
              <w:pStyle w:val="ConsPlusNormal"/>
            </w:pPr>
            <w:r>
              <w:t>более 150 пчелосемей</w:t>
            </w:r>
          </w:p>
        </w:tc>
        <w:tc>
          <w:tcPr>
            <w:tcW w:w="1093" w:type="dxa"/>
          </w:tcPr>
          <w:p w:rsidR="009D519A" w:rsidRDefault="009D519A">
            <w:pPr>
              <w:pStyle w:val="ConsPlusNormal"/>
              <w:jc w:val="right"/>
            </w:pPr>
            <w:r>
              <w:t>4</w:t>
            </w:r>
          </w:p>
        </w:tc>
      </w:tr>
      <w:tr w:rsidR="009D519A">
        <w:tc>
          <w:tcPr>
            <w:tcW w:w="502" w:type="dxa"/>
          </w:tcPr>
          <w:p w:rsidR="009D519A" w:rsidRDefault="009D519A">
            <w:pPr>
              <w:pStyle w:val="ConsPlusNormal"/>
            </w:pPr>
            <w:r>
              <w:t>7.4.</w:t>
            </w:r>
          </w:p>
        </w:tc>
        <w:tc>
          <w:tcPr>
            <w:tcW w:w="7144" w:type="dxa"/>
            <w:gridSpan w:val="3"/>
          </w:tcPr>
          <w:p w:rsidR="009D519A" w:rsidRDefault="009D519A">
            <w:pPr>
              <w:pStyle w:val="ConsPlusNormal"/>
            </w:pPr>
            <w:r>
              <w:t>рыбопосадочный материал</w:t>
            </w:r>
          </w:p>
        </w:tc>
        <w:tc>
          <w:tcPr>
            <w:tcW w:w="1093" w:type="dxa"/>
          </w:tcPr>
          <w:p w:rsidR="009D519A" w:rsidRDefault="009D519A">
            <w:pPr>
              <w:pStyle w:val="ConsPlusNormal"/>
              <w:jc w:val="right"/>
            </w:pPr>
            <w:r>
              <w:t>1</w:t>
            </w:r>
          </w:p>
        </w:tc>
      </w:tr>
      <w:tr w:rsidR="009D519A">
        <w:tc>
          <w:tcPr>
            <w:tcW w:w="502" w:type="dxa"/>
          </w:tcPr>
          <w:p w:rsidR="009D519A" w:rsidRDefault="009D519A">
            <w:pPr>
              <w:pStyle w:val="ConsPlusNormal"/>
            </w:pPr>
            <w:r>
              <w:t>7.5.</w:t>
            </w:r>
          </w:p>
        </w:tc>
        <w:tc>
          <w:tcPr>
            <w:tcW w:w="7144" w:type="dxa"/>
            <w:gridSpan w:val="3"/>
          </w:tcPr>
          <w:p w:rsidR="009D519A" w:rsidRDefault="009D519A">
            <w:pPr>
              <w:pStyle w:val="ConsPlusNormal"/>
            </w:pPr>
            <w:r>
              <w:t>иные направления сельскохозяйственной деятельности</w:t>
            </w:r>
          </w:p>
        </w:tc>
        <w:tc>
          <w:tcPr>
            <w:tcW w:w="1093" w:type="dxa"/>
          </w:tcPr>
          <w:p w:rsidR="009D519A" w:rsidRDefault="009D519A">
            <w:pPr>
              <w:pStyle w:val="ConsPlusNormal"/>
              <w:jc w:val="right"/>
            </w:pPr>
            <w:r>
              <w:t>1</w:t>
            </w:r>
          </w:p>
        </w:tc>
      </w:tr>
      <w:tr w:rsidR="009D519A">
        <w:tc>
          <w:tcPr>
            <w:tcW w:w="502" w:type="dxa"/>
          </w:tcPr>
          <w:p w:rsidR="009D519A" w:rsidRDefault="009D519A">
            <w:pPr>
              <w:pStyle w:val="ConsPlusNormal"/>
            </w:pPr>
            <w:r>
              <w:lastRenderedPageBreak/>
              <w:t>8.</w:t>
            </w:r>
          </w:p>
        </w:tc>
        <w:tc>
          <w:tcPr>
            <w:tcW w:w="7144" w:type="dxa"/>
            <w:gridSpan w:val="3"/>
          </w:tcPr>
          <w:p w:rsidR="009D519A" w:rsidRDefault="009D519A">
            <w:pPr>
              <w:pStyle w:val="ConsPlusNormal"/>
            </w:pPr>
            <w:r>
              <w:t>Наличие в собственности у Участника отбора самоходных сельскохозяйственных машин, необходимых для реализации бизнес-плана, зарегистрированных в Государственной инспекции по надзору за техническим состоянием и эксплуатацией самоходных машин и других видов техники, аттракционов Приморского края</w:t>
            </w:r>
          </w:p>
        </w:tc>
        <w:tc>
          <w:tcPr>
            <w:tcW w:w="1093" w:type="dxa"/>
          </w:tcPr>
          <w:p w:rsidR="009D519A" w:rsidRDefault="009D519A">
            <w:pPr>
              <w:pStyle w:val="ConsPlusNormal"/>
              <w:jc w:val="right"/>
            </w:pPr>
            <w:r>
              <w:t>2</w:t>
            </w:r>
          </w:p>
        </w:tc>
      </w:tr>
      <w:tr w:rsidR="009D519A">
        <w:tc>
          <w:tcPr>
            <w:tcW w:w="502" w:type="dxa"/>
            <w:vMerge w:val="restart"/>
          </w:tcPr>
          <w:p w:rsidR="009D519A" w:rsidRDefault="009D519A">
            <w:pPr>
              <w:pStyle w:val="ConsPlusNormal"/>
            </w:pPr>
            <w:r>
              <w:t>9.</w:t>
            </w:r>
          </w:p>
        </w:tc>
        <w:tc>
          <w:tcPr>
            <w:tcW w:w="4139" w:type="dxa"/>
            <w:gridSpan w:val="2"/>
            <w:vMerge w:val="restart"/>
          </w:tcPr>
          <w:p w:rsidR="009D519A" w:rsidRDefault="009D519A">
            <w:pPr>
              <w:pStyle w:val="ConsPlusNormal"/>
            </w:pPr>
            <w:r>
              <w:t>Срок окупаемости бизнес-плана</w:t>
            </w:r>
          </w:p>
        </w:tc>
        <w:tc>
          <w:tcPr>
            <w:tcW w:w="3005" w:type="dxa"/>
          </w:tcPr>
          <w:p w:rsidR="009D519A" w:rsidRDefault="009D519A">
            <w:pPr>
              <w:pStyle w:val="ConsPlusNormal"/>
            </w:pPr>
            <w:r>
              <w:t>менее 3 лет</w:t>
            </w:r>
          </w:p>
        </w:tc>
        <w:tc>
          <w:tcPr>
            <w:tcW w:w="1093" w:type="dxa"/>
          </w:tcPr>
          <w:p w:rsidR="009D519A" w:rsidRDefault="009D519A">
            <w:pPr>
              <w:pStyle w:val="ConsPlusNormal"/>
              <w:jc w:val="right"/>
            </w:pPr>
            <w:r>
              <w:t>2</w:t>
            </w:r>
          </w:p>
        </w:tc>
      </w:tr>
      <w:tr w:rsidR="009D519A">
        <w:tc>
          <w:tcPr>
            <w:tcW w:w="502" w:type="dxa"/>
            <w:vMerge/>
          </w:tcPr>
          <w:p w:rsidR="009D519A" w:rsidRDefault="009D519A">
            <w:pPr>
              <w:pStyle w:val="ConsPlusNormal"/>
            </w:pPr>
          </w:p>
        </w:tc>
        <w:tc>
          <w:tcPr>
            <w:tcW w:w="4139" w:type="dxa"/>
            <w:gridSpan w:val="2"/>
            <w:vMerge/>
          </w:tcPr>
          <w:p w:rsidR="009D519A" w:rsidRDefault="009D519A">
            <w:pPr>
              <w:pStyle w:val="ConsPlusNormal"/>
            </w:pPr>
          </w:p>
        </w:tc>
        <w:tc>
          <w:tcPr>
            <w:tcW w:w="3005" w:type="dxa"/>
          </w:tcPr>
          <w:p w:rsidR="009D519A" w:rsidRDefault="009D519A">
            <w:pPr>
              <w:pStyle w:val="ConsPlusNormal"/>
            </w:pPr>
            <w:r>
              <w:t>от 3 до 5 лет</w:t>
            </w:r>
          </w:p>
        </w:tc>
        <w:tc>
          <w:tcPr>
            <w:tcW w:w="1093" w:type="dxa"/>
          </w:tcPr>
          <w:p w:rsidR="009D519A" w:rsidRDefault="009D519A">
            <w:pPr>
              <w:pStyle w:val="ConsPlusNormal"/>
              <w:jc w:val="right"/>
            </w:pPr>
            <w:r>
              <w:t>1</w:t>
            </w:r>
          </w:p>
        </w:tc>
      </w:tr>
      <w:tr w:rsidR="009D519A">
        <w:tc>
          <w:tcPr>
            <w:tcW w:w="502" w:type="dxa"/>
            <w:vMerge w:val="restart"/>
          </w:tcPr>
          <w:p w:rsidR="009D519A" w:rsidRDefault="009D519A">
            <w:pPr>
              <w:pStyle w:val="ConsPlusNormal"/>
            </w:pPr>
            <w:r>
              <w:t>10.</w:t>
            </w:r>
          </w:p>
        </w:tc>
        <w:tc>
          <w:tcPr>
            <w:tcW w:w="4139" w:type="dxa"/>
            <w:gridSpan w:val="2"/>
            <w:vMerge w:val="restart"/>
          </w:tcPr>
          <w:p w:rsidR="009D519A" w:rsidRDefault="009D519A">
            <w:pPr>
              <w:pStyle w:val="ConsPlusNormal"/>
            </w:pPr>
            <w:r>
              <w:t>Размер собственных средств Участника отбора от общей стоимости планируемых затрат, указанных в плане расходов бизнес-плана:</w:t>
            </w:r>
          </w:p>
        </w:tc>
        <w:tc>
          <w:tcPr>
            <w:tcW w:w="3005" w:type="dxa"/>
          </w:tcPr>
          <w:p w:rsidR="009D519A" w:rsidRDefault="009D519A">
            <w:pPr>
              <w:pStyle w:val="ConsPlusNormal"/>
            </w:pPr>
            <w:r>
              <w:t>от 20 до 40 процентов</w:t>
            </w:r>
          </w:p>
        </w:tc>
        <w:tc>
          <w:tcPr>
            <w:tcW w:w="1093" w:type="dxa"/>
          </w:tcPr>
          <w:p w:rsidR="009D519A" w:rsidRDefault="009D519A">
            <w:pPr>
              <w:pStyle w:val="ConsPlusNormal"/>
              <w:jc w:val="right"/>
            </w:pPr>
            <w:r>
              <w:t>1</w:t>
            </w:r>
          </w:p>
        </w:tc>
      </w:tr>
      <w:tr w:rsidR="009D519A">
        <w:tc>
          <w:tcPr>
            <w:tcW w:w="502" w:type="dxa"/>
            <w:vMerge/>
          </w:tcPr>
          <w:p w:rsidR="009D519A" w:rsidRDefault="009D519A">
            <w:pPr>
              <w:pStyle w:val="ConsPlusNormal"/>
            </w:pPr>
          </w:p>
        </w:tc>
        <w:tc>
          <w:tcPr>
            <w:tcW w:w="4139" w:type="dxa"/>
            <w:gridSpan w:val="2"/>
            <w:vMerge/>
          </w:tcPr>
          <w:p w:rsidR="009D519A" w:rsidRDefault="009D519A">
            <w:pPr>
              <w:pStyle w:val="ConsPlusNormal"/>
            </w:pPr>
          </w:p>
        </w:tc>
        <w:tc>
          <w:tcPr>
            <w:tcW w:w="3005" w:type="dxa"/>
          </w:tcPr>
          <w:p w:rsidR="009D519A" w:rsidRDefault="009D519A">
            <w:pPr>
              <w:pStyle w:val="ConsPlusNormal"/>
            </w:pPr>
            <w:r>
              <w:t>более 40 до 50 процентов</w:t>
            </w:r>
          </w:p>
        </w:tc>
        <w:tc>
          <w:tcPr>
            <w:tcW w:w="1093" w:type="dxa"/>
          </w:tcPr>
          <w:p w:rsidR="009D519A" w:rsidRDefault="009D519A">
            <w:pPr>
              <w:pStyle w:val="ConsPlusNormal"/>
              <w:jc w:val="right"/>
            </w:pPr>
            <w:r>
              <w:t>2</w:t>
            </w:r>
          </w:p>
        </w:tc>
      </w:tr>
      <w:tr w:rsidR="009D519A">
        <w:tc>
          <w:tcPr>
            <w:tcW w:w="502" w:type="dxa"/>
            <w:vMerge/>
          </w:tcPr>
          <w:p w:rsidR="009D519A" w:rsidRDefault="009D519A">
            <w:pPr>
              <w:pStyle w:val="ConsPlusNormal"/>
            </w:pPr>
          </w:p>
        </w:tc>
        <w:tc>
          <w:tcPr>
            <w:tcW w:w="4139" w:type="dxa"/>
            <w:gridSpan w:val="2"/>
            <w:vMerge/>
          </w:tcPr>
          <w:p w:rsidR="009D519A" w:rsidRDefault="009D519A">
            <w:pPr>
              <w:pStyle w:val="ConsPlusNormal"/>
            </w:pPr>
          </w:p>
        </w:tc>
        <w:tc>
          <w:tcPr>
            <w:tcW w:w="3005" w:type="dxa"/>
          </w:tcPr>
          <w:p w:rsidR="009D519A" w:rsidRDefault="009D519A">
            <w:pPr>
              <w:pStyle w:val="ConsPlusNormal"/>
            </w:pPr>
            <w:r>
              <w:t>более 50 до 60 процентов</w:t>
            </w:r>
          </w:p>
        </w:tc>
        <w:tc>
          <w:tcPr>
            <w:tcW w:w="1093" w:type="dxa"/>
          </w:tcPr>
          <w:p w:rsidR="009D519A" w:rsidRDefault="009D519A">
            <w:pPr>
              <w:pStyle w:val="ConsPlusNormal"/>
              <w:jc w:val="right"/>
            </w:pPr>
            <w:r>
              <w:t>3</w:t>
            </w:r>
          </w:p>
        </w:tc>
      </w:tr>
      <w:tr w:rsidR="009D519A">
        <w:tc>
          <w:tcPr>
            <w:tcW w:w="502" w:type="dxa"/>
            <w:vMerge/>
          </w:tcPr>
          <w:p w:rsidR="009D519A" w:rsidRDefault="009D519A">
            <w:pPr>
              <w:pStyle w:val="ConsPlusNormal"/>
            </w:pPr>
          </w:p>
        </w:tc>
        <w:tc>
          <w:tcPr>
            <w:tcW w:w="4139" w:type="dxa"/>
            <w:gridSpan w:val="2"/>
            <w:vMerge/>
          </w:tcPr>
          <w:p w:rsidR="009D519A" w:rsidRDefault="009D519A">
            <w:pPr>
              <w:pStyle w:val="ConsPlusNormal"/>
            </w:pPr>
          </w:p>
        </w:tc>
        <w:tc>
          <w:tcPr>
            <w:tcW w:w="3005" w:type="dxa"/>
          </w:tcPr>
          <w:p w:rsidR="009D519A" w:rsidRDefault="009D519A">
            <w:pPr>
              <w:pStyle w:val="ConsPlusNormal"/>
            </w:pPr>
            <w:r>
              <w:t>более 60 процентов</w:t>
            </w:r>
          </w:p>
        </w:tc>
        <w:tc>
          <w:tcPr>
            <w:tcW w:w="1093" w:type="dxa"/>
          </w:tcPr>
          <w:p w:rsidR="009D519A" w:rsidRDefault="009D519A">
            <w:pPr>
              <w:pStyle w:val="ConsPlusNormal"/>
              <w:jc w:val="right"/>
            </w:pPr>
            <w:r>
              <w:t>4</w:t>
            </w:r>
          </w:p>
        </w:tc>
      </w:tr>
      <w:tr w:rsidR="009D519A">
        <w:tc>
          <w:tcPr>
            <w:tcW w:w="502" w:type="dxa"/>
            <w:vMerge w:val="restart"/>
          </w:tcPr>
          <w:p w:rsidR="009D519A" w:rsidRDefault="009D519A">
            <w:pPr>
              <w:pStyle w:val="ConsPlusNormal"/>
            </w:pPr>
            <w:r>
              <w:t>11.</w:t>
            </w:r>
          </w:p>
        </w:tc>
        <w:tc>
          <w:tcPr>
            <w:tcW w:w="4139" w:type="dxa"/>
            <w:gridSpan w:val="2"/>
            <w:vMerge w:val="restart"/>
          </w:tcPr>
          <w:p w:rsidR="009D519A" w:rsidRDefault="009D519A">
            <w:pPr>
              <w:pStyle w:val="ConsPlusNormal"/>
            </w:pPr>
            <w:r>
              <w:t>Наличие у Участника отбора необходимого для реализации бизнес-плана земельного участка из земель сельскохозяйственного назначения, отмежеванного и поставленного на кадастровый учет:</w:t>
            </w:r>
          </w:p>
          <w:p w:rsidR="009D519A" w:rsidRDefault="009D519A">
            <w:pPr>
              <w:pStyle w:val="ConsPlusNormal"/>
            </w:pPr>
            <w:r>
              <w:t>- для ведения молочного или мясного животноводства - не менее 1 гектара на одну условную голову КРС или пять условных голов МРС;</w:t>
            </w:r>
          </w:p>
          <w:p w:rsidR="009D519A" w:rsidRDefault="009D519A">
            <w:pPr>
              <w:pStyle w:val="ConsPlusNormal"/>
            </w:pPr>
            <w:r>
              <w:t>- для выращивания зерновых, зернобобовых и масличных культур - не менее 100 гектаров;</w:t>
            </w:r>
          </w:p>
          <w:p w:rsidR="009D519A" w:rsidRDefault="009D519A">
            <w:pPr>
              <w:pStyle w:val="ConsPlusNormal"/>
            </w:pPr>
            <w:r>
              <w:t>- для выращивания картофеля - не менее 5 гектаров;</w:t>
            </w:r>
          </w:p>
          <w:p w:rsidR="009D519A" w:rsidRDefault="009D519A">
            <w:pPr>
              <w:pStyle w:val="ConsPlusNormal"/>
            </w:pPr>
            <w:r>
              <w:t>- для ведения иной сельскохозяйственной деятельности - не менее 2 гектаров</w:t>
            </w:r>
          </w:p>
        </w:tc>
        <w:tc>
          <w:tcPr>
            <w:tcW w:w="3005" w:type="dxa"/>
          </w:tcPr>
          <w:p w:rsidR="009D519A" w:rsidRDefault="009D519A">
            <w:pPr>
              <w:pStyle w:val="ConsPlusNormal"/>
            </w:pPr>
            <w:r>
              <w:t>на праве собственности, и (или) на праве постоянного (бессрочного) пользования, и (или) на праве пожизненного наследуемого владения</w:t>
            </w:r>
          </w:p>
        </w:tc>
        <w:tc>
          <w:tcPr>
            <w:tcW w:w="1093" w:type="dxa"/>
          </w:tcPr>
          <w:p w:rsidR="009D519A" w:rsidRDefault="009D519A">
            <w:pPr>
              <w:pStyle w:val="ConsPlusNormal"/>
              <w:jc w:val="right"/>
            </w:pPr>
            <w:r>
              <w:t>3</w:t>
            </w:r>
          </w:p>
        </w:tc>
      </w:tr>
      <w:tr w:rsidR="009D519A">
        <w:tc>
          <w:tcPr>
            <w:tcW w:w="502" w:type="dxa"/>
            <w:vMerge/>
          </w:tcPr>
          <w:p w:rsidR="009D519A" w:rsidRDefault="009D519A">
            <w:pPr>
              <w:pStyle w:val="ConsPlusNormal"/>
            </w:pPr>
          </w:p>
        </w:tc>
        <w:tc>
          <w:tcPr>
            <w:tcW w:w="4139" w:type="dxa"/>
            <w:gridSpan w:val="2"/>
            <w:vMerge/>
          </w:tcPr>
          <w:p w:rsidR="009D519A" w:rsidRDefault="009D519A">
            <w:pPr>
              <w:pStyle w:val="ConsPlusNormal"/>
            </w:pPr>
          </w:p>
        </w:tc>
        <w:tc>
          <w:tcPr>
            <w:tcW w:w="3005" w:type="dxa"/>
          </w:tcPr>
          <w:p w:rsidR="009D519A" w:rsidRDefault="009D519A">
            <w:pPr>
              <w:pStyle w:val="ConsPlusNormal"/>
            </w:pPr>
            <w:r>
              <w:t>на праве аренды на срок пять и более лет, но не менее срока реализации бизнес-плана</w:t>
            </w:r>
          </w:p>
        </w:tc>
        <w:tc>
          <w:tcPr>
            <w:tcW w:w="1093" w:type="dxa"/>
          </w:tcPr>
          <w:p w:rsidR="009D519A" w:rsidRDefault="009D519A">
            <w:pPr>
              <w:pStyle w:val="ConsPlusNormal"/>
              <w:jc w:val="right"/>
            </w:pPr>
            <w:r>
              <w:t>2</w:t>
            </w:r>
          </w:p>
        </w:tc>
      </w:tr>
      <w:tr w:rsidR="009D519A">
        <w:tc>
          <w:tcPr>
            <w:tcW w:w="502" w:type="dxa"/>
            <w:vMerge/>
          </w:tcPr>
          <w:p w:rsidR="009D519A" w:rsidRDefault="009D519A">
            <w:pPr>
              <w:pStyle w:val="ConsPlusNormal"/>
            </w:pPr>
          </w:p>
        </w:tc>
        <w:tc>
          <w:tcPr>
            <w:tcW w:w="4139" w:type="dxa"/>
            <w:gridSpan w:val="2"/>
            <w:vMerge/>
          </w:tcPr>
          <w:p w:rsidR="009D519A" w:rsidRDefault="009D519A">
            <w:pPr>
              <w:pStyle w:val="ConsPlusNormal"/>
            </w:pPr>
          </w:p>
        </w:tc>
        <w:tc>
          <w:tcPr>
            <w:tcW w:w="3005" w:type="dxa"/>
          </w:tcPr>
          <w:p w:rsidR="009D519A" w:rsidRDefault="009D519A">
            <w:pPr>
              <w:pStyle w:val="ConsPlusNormal"/>
            </w:pPr>
            <w:r>
              <w:t>на праве безвозмездного пользования земельным участком, на срок пять и более лет ("Дальневосточный гектар")</w:t>
            </w:r>
          </w:p>
        </w:tc>
        <w:tc>
          <w:tcPr>
            <w:tcW w:w="1093" w:type="dxa"/>
          </w:tcPr>
          <w:p w:rsidR="009D519A" w:rsidRDefault="009D519A">
            <w:pPr>
              <w:pStyle w:val="ConsPlusNormal"/>
              <w:jc w:val="right"/>
            </w:pPr>
            <w:r>
              <w:t>1</w:t>
            </w:r>
          </w:p>
        </w:tc>
      </w:tr>
      <w:tr w:rsidR="009D519A">
        <w:tc>
          <w:tcPr>
            <w:tcW w:w="502" w:type="dxa"/>
            <w:vMerge w:val="restart"/>
          </w:tcPr>
          <w:p w:rsidR="009D519A" w:rsidRDefault="009D519A">
            <w:pPr>
              <w:pStyle w:val="ConsPlusNormal"/>
            </w:pPr>
            <w:r>
              <w:t>12.</w:t>
            </w:r>
          </w:p>
        </w:tc>
        <w:tc>
          <w:tcPr>
            <w:tcW w:w="4139" w:type="dxa"/>
            <w:gridSpan w:val="2"/>
            <w:vMerge w:val="restart"/>
          </w:tcPr>
          <w:p w:rsidR="009D519A" w:rsidRDefault="009D519A">
            <w:pPr>
              <w:pStyle w:val="ConsPlusNormal"/>
            </w:pPr>
            <w:r>
              <w:t>Наличие у Участника отбора кормозаготовительной базы или договора на поставку кормов для животноводческих ферм</w:t>
            </w:r>
          </w:p>
        </w:tc>
        <w:tc>
          <w:tcPr>
            <w:tcW w:w="3005" w:type="dxa"/>
          </w:tcPr>
          <w:p w:rsidR="009D519A" w:rsidRDefault="009D519A">
            <w:pPr>
              <w:pStyle w:val="ConsPlusNormal"/>
            </w:pPr>
            <w:r>
              <w:t>Собственной кормозаготовительной базы на имеющееся и планируемое к увеличению поголовье, менее чем 3 гектара на 1 голову КРС, или на 5 голов МРС, или на 100 голов птицы, или на 150 голов кроликов, или на 3 головы пятнистых оленей, или на 2 головы маралов</w:t>
            </w:r>
          </w:p>
        </w:tc>
        <w:tc>
          <w:tcPr>
            <w:tcW w:w="1093" w:type="dxa"/>
          </w:tcPr>
          <w:p w:rsidR="009D519A" w:rsidRDefault="009D519A">
            <w:pPr>
              <w:pStyle w:val="ConsPlusNormal"/>
              <w:jc w:val="right"/>
            </w:pPr>
            <w:r>
              <w:t>2</w:t>
            </w:r>
          </w:p>
        </w:tc>
      </w:tr>
      <w:tr w:rsidR="009D519A">
        <w:tc>
          <w:tcPr>
            <w:tcW w:w="502" w:type="dxa"/>
            <w:vMerge/>
          </w:tcPr>
          <w:p w:rsidR="009D519A" w:rsidRDefault="009D519A">
            <w:pPr>
              <w:pStyle w:val="ConsPlusNormal"/>
            </w:pPr>
          </w:p>
        </w:tc>
        <w:tc>
          <w:tcPr>
            <w:tcW w:w="4139" w:type="dxa"/>
            <w:gridSpan w:val="2"/>
            <w:vMerge/>
          </w:tcPr>
          <w:p w:rsidR="009D519A" w:rsidRDefault="009D519A">
            <w:pPr>
              <w:pStyle w:val="ConsPlusNormal"/>
            </w:pPr>
          </w:p>
        </w:tc>
        <w:tc>
          <w:tcPr>
            <w:tcW w:w="3005" w:type="dxa"/>
          </w:tcPr>
          <w:p w:rsidR="009D519A" w:rsidRDefault="009D519A">
            <w:pPr>
              <w:pStyle w:val="ConsPlusNormal"/>
            </w:pPr>
            <w:r>
              <w:t>Собственной кормозаготовительной базы на имеющееся и планируемое к увеличению поголовье, более 3 гектаров на 1 голову КРС, или на 5 голов МРС, или на 100 голов птицы, или на 150 голов кроликов, или на 3 головы пятнистых оленей, или на 2 головы маралов</w:t>
            </w:r>
          </w:p>
        </w:tc>
        <w:tc>
          <w:tcPr>
            <w:tcW w:w="1093" w:type="dxa"/>
          </w:tcPr>
          <w:p w:rsidR="009D519A" w:rsidRDefault="009D519A">
            <w:pPr>
              <w:pStyle w:val="ConsPlusNormal"/>
              <w:jc w:val="right"/>
            </w:pPr>
            <w:r>
              <w:t>3</w:t>
            </w:r>
          </w:p>
        </w:tc>
      </w:tr>
      <w:tr w:rsidR="009D519A">
        <w:tc>
          <w:tcPr>
            <w:tcW w:w="502" w:type="dxa"/>
            <w:vMerge/>
          </w:tcPr>
          <w:p w:rsidR="009D519A" w:rsidRDefault="009D519A">
            <w:pPr>
              <w:pStyle w:val="ConsPlusNormal"/>
            </w:pPr>
          </w:p>
        </w:tc>
        <w:tc>
          <w:tcPr>
            <w:tcW w:w="4139" w:type="dxa"/>
            <w:gridSpan w:val="2"/>
            <w:vMerge/>
          </w:tcPr>
          <w:p w:rsidR="009D519A" w:rsidRDefault="009D519A">
            <w:pPr>
              <w:pStyle w:val="ConsPlusNormal"/>
            </w:pPr>
          </w:p>
        </w:tc>
        <w:tc>
          <w:tcPr>
            <w:tcW w:w="3005" w:type="dxa"/>
          </w:tcPr>
          <w:p w:rsidR="009D519A" w:rsidRDefault="009D519A">
            <w:pPr>
              <w:pStyle w:val="ConsPlusNormal"/>
            </w:pPr>
            <w:r>
              <w:t xml:space="preserve">Договоров на поставку кормов не менее 3 тонн на 1 голову КРС, или на 10 голов МРС, или на 100 голов фазанов, </w:t>
            </w:r>
            <w:r>
              <w:lastRenderedPageBreak/>
              <w:t>или на 50 голов птицы, или на 100 голов кроликов, или на 3 головы пятнистых оленей, или на 2 головы маралов</w:t>
            </w:r>
          </w:p>
        </w:tc>
        <w:tc>
          <w:tcPr>
            <w:tcW w:w="1093" w:type="dxa"/>
          </w:tcPr>
          <w:p w:rsidR="009D519A" w:rsidRDefault="009D519A">
            <w:pPr>
              <w:pStyle w:val="ConsPlusNormal"/>
              <w:jc w:val="right"/>
            </w:pPr>
            <w:r>
              <w:lastRenderedPageBreak/>
              <w:t>1</w:t>
            </w:r>
          </w:p>
        </w:tc>
      </w:tr>
      <w:tr w:rsidR="009D519A">
        <w:tc>
          <w:tcPr>
            <w:tcW w:w="502" w:type="dxa"/>
          </w:tcPr>
          <w:p w:rsidR="009D519A" w:rsidRDefault="009D519A">
            <w:pPr>
              <w:pStyle w:val="ConsPlusNormal"/>
            </w:pPr>
            <w:r>
              <w:t>13.</w:t>
            </w:r>
          </w:p>
        </w:tc>
        <w:tc>
          <w:tcPr>
            <w:tcW w:w="8237" w:type="dxa"/>
            <w:gridSpan w:val="4"/>
          </w:tcPr>
          <w:p w:rsidR="009D519A" w:rsidRDefault="009D519A">
            <w:pPr>
              <w:pStyle w:val="ConsPlusNormal"/>
            </w:pPr>
            <w:r>
              <w:t>Показатели урожайности сельскохозяйственных культур за отчетный год подтверждаемые сведениями о сборе урожая сельскохозяйственных культур по форме N 2 фермер для растениеводческих ферм</w:t>
            </w:r>
          </w:p>
        </w:tc>
      </w:tr>
      <w:tr w:rsidR="009D519A">
        <w:tc>
          <w:tcPr>
            <w:tcW w:w="502" w:type="dxa"/>
            <w:vMerge w:val="restart"/>
          </w:tcPr>
          <w:p w:rsidR="009D519A" w:rsidRDefault="009D519A">
            <w:pPr>
              <w:pStyle w:val="ConsPlusNormal"/>
            </w:pPr>
          </w:p>
        </w:tc>
        <w:tc>
          <w:tcPr>
            <w:tcW w:w="3402" w:type="dxa"/>
            <w:vMerge w:val="restart"/>
          </w:tcPr>
          <w:p w:rsidR="009D519A" w:rsidRDefault="009D519A">
            <w:pPr>
              <w:pStyle w:val="ConsPlusNormal"/>
            </w:pPr>
            <w:r>
              <w:t>соя</w:t>
            </w:r>
          </w:p>
        </w:tc>
        <w:tc>
          <w:tcPr>
            <w:tcW w:w="3742" w:type="dxa"/>
            <w:gridSpan w:val="2"/>
          </w:tcPr>
          <w:p w:rsidR="009D519A" w:rsidRDefault="009D519A">
            <w:pPr>
              <w:pStyle w:val="ConsPlusNormal"/>
            </w:pPr>
            <w:r>
              <w:t>13 - 15 центнеров с гектара</w:t>
            </w:r>
          </w:p>
        </w:tc>
        <w:tc>
          <w:tcPr>
            <w:tcW w:w="1093" w:type="dxa"/>
          </w:tcPr>
          <w:p w:rsidR="009D519A" w:rsidRDefault="009D519A">
            <w:pPr>
              <w:pStyle w:val="ConsPlusNormal"/>
              <w:jc w:val="right"/>
            </w:pPr>
            <w:r>
              <w:t>1</w:t>
            </w:r>
          </w:p>
        </w:tc>
      </w:tr>
      <w:tr w:rsidR="009D519A">
        <w:tc>
          <w:tcPr>
            <w:tcW w:w="502" w:type="dxa"/>
            <w:vMerge/>
          </w:tcPr>
          <w:p w:rsidR="009D519A" w:rsidRDefault="009D519A">
            <w:pPr>
              <w:pStyle w:val="ConsPlusNormal"/>
            </w:pPr>
          </w:p>
        </w:tc>
        <w:tc>
          <w:tcPr>
            <w:tcW w:w="3402" w:type="dxa"/>
            <w:vMerge/>
          </w:tcPr>
          <w:p w:rsidR="009D519A" w:rsidRDefault="009D519A">
            <w:pPr>
              <w:pStyle w:val="ConsPlusNormal"/>
            </w:pPr>
          </w:p>
        </w:tc>
        <w:tc>
          <w:tcPr>
            <w:tcW w:w="3742" w:type="dxa"/>
            <w:gridSpan w:val="2"/>
          </w:tcPr>
          <w:p w:rsidR="009D519A" w:rsidRDefault="009D519A">
            <w:pPr>
              <w:pStyle w:val="ConsPlusNormal"/>
            </w:pPr>
            <w:r>
              <w:t>16 - 17 центнеров с гектара</w:t>
            </w:r>
          </w:p>
        </w:tc>
        <w:tc>
          <w:tcPr>
            <w:tcW w:w="1093" w:type="dxa"/>
          </w:tcPr>
          <w:p w:rsidR="009D519A" w:rsidRDefault="009D519A">
            <w:pPr>
              <w:pStyle w:val="ConsPlusNormal"/>
              <w:jc w:val="right"/>
            </w:pPr>
            <w:r>
              <w:t>2</w:t>
            </w:r>
          </w:p>
        </w:tc>
      </w:tr>
      <w:tr w:rsidR="009D519A">
        <w:tc>
          <w:tcPr>
            <w:tcW w:w="502" w:type="dxa"/>
            <w:vMerge/>
          </w:tcPr>
          <w:p w:rsidR="009D519A" w:rsidRDefault="009D519A">
            <w:pPr>
              <w:pStyle w:val="ConsPlusNormal"/>
            </w:pPr>
          </w:p>
        </w:tc>
        <w:tc>
          <w:tcPr>
            <w:tcW w:w="3402" w:type="dxa"/>
            <w:vMerge/>
          </w:tcPr>
          <w:p w:rsidR="009D519A" w:rsidRDefault="009D519A">
            <w:pPr>
              <w:pStyle w:val="ConsPlusNormal"/>
            </w:pPr>
          </w:p>
        </w:tc>
        <w:tc>
          <w:tcPr>
            <w:tcW w:w="3742" w:type="dxa"/>
            <w:gridSpan w:val="2"/>
          </w:tcPr>
          <w:p w:rsidR="009D519A" w:rsidRDefault="009D519A">
            <w:pPr>
              <w:pStyle w:val="ConsPlusNormal"/>
            </w:pPr>
            <w:r>
              <w:t>18 и более центнеров с гектара</w:t>
            </w:r>
          </w:p>
        </w:tc>
        <w:tc>
          <w:tcPr>
            <w:tcW w:w="1093" w:type="dxa"/>
          </w:tcPr>
          <w:p w:rsidR="009D519A" w:rsidRDefault="009D519A">
            <w:pPr>
              <w:pStyle w:val="ConsPlusNormal"/>
              <w:jc w:val="right"/>
            </w:pPr>
            <w:r>
              <w:t>3</w:t>
            </w:r>
          </w:p>
        </w:tc>
      </w:tr>
      <w:tr w:rsidR="009D519A">
        <w:tc>
          <w:tcPr>
            <w:tcW w:w="502" w:type="dxa"/>
            <w:vMerge w:val="restart"/>
          </w:tcPr>
          <w:p w:rsidR="009D519A" w:rsidRDefault="009D519A">
            <w:pPr>
              <w:pStyle w:val="ConsPlusNormal"/>
            </w:pPr>
          </w:p>
        </w:tc>
        <w:tc>
          <w:tcPr>
            <w:tcW w:w="3402" w:type="dxa"/>
            <w:vMerge w:val="restart"/>
          </w:tcPr>
          <w:p w:rsidR="009D519A" w:rsidRDefault="009D519A">
            <w:pPr>
              <w:pStyle w:val="ConsPlusNormal"/>
            </w:pPr>
            <w:r>
              <w:t>ранние зерновые культуры (пшеница, овес, ячмень)</w:t>
            </w:r>
          </w:p>
        </w:tc>
        <w:tc>
          <w:tcPr>
            <w:tcW w:w="3742" w:type="dxa"/>
            <w:gridSpan w:val="2"/>
          </w:tcPr>
          <w:p w:rsidR="009D519A" w:rsidRDefault="009D519A">
            <w:pPr>
              <w:pStyle w:val="ConsPlusNormal"/>
            </w:pPr>
            <w:r>
              <w:t>17 - 24 центнеров с гектара</w:t>
            </w:r>
          </w:p>
        </w:tc>
        <w:tc>
          <w:tcPr>
            <w:tcW w:w="1093" w:type="dxa"/>
          </w:tcPr>
          <w:p w:rsidR="009D519A" w:rsidRDefault="009D519A">
            <w:pPr>
              <w:pStyle w:val="ConsPlusNormal"/>
              <w:jc w:val="right"/>
            </w:pPr>
            <w:r>
              <w:t>1</w:t>
            </w:r>
          </w:p>
        </w:tc>
      </w:tr>
      <w:tr w:rsidR="009D519A">
        <w:tc>
          <w:tcPr>
            <w:tcW w:w="502" w:type="dxa"/>
            <w:vMerge/>
          </w:tcPr>
          <w:p w:rsidR="009D519A" w:rsidRDefault="009D519A">
            <w:pPr>
              <w:pStyle w:val="ConsPlusNormal"/>
            </w:pPr>
          </w:p>
        </w:tc>
        <w:tc>
          <w:tcPr>
            <w:tcW w:w="3402" w:type="dxa"/>
            <w:vMerge/>
          </w:tcPr>
          <w:p w:rsidR="009D519A" w:rsidRDefault="009D519A">
            <w:pPr>
              <w:pStyle w:val="ConsPlusNormal"/>
            </w:pPr>
          </w:p>
        </w:tc>
        <w:tc>
          <w:tcPr>
            <w:tcW w:w="3742" w:type="dxa"/>
            <w:gridSpan w:val="2"/>
          </w:tcPr>
          <w:p w:rsidR="009D519A" w:rsidRDefault="009D519A">
            <w:pPr>
              <w:pStyle w:val="ConsPlusNormal"/>
            </w:pPr>
            <w:r>
              <w:t>25 - 31 центнеров с гектара</w:t>
            </w:r>
          </w:p>
        </w:tc>
        <w:tc>
          <w:tcPr>
            <w:tcW w:w="1093" w:type="dxa"/>
          </w:tcPr>
          <w:p w:rsidR="009D519A" w:rsidRDefault="009D519A">
            <w:pPr>
              <w:pStyle w:val="ConsPlusNormal"/>
              <w:jc w:val="right"/>
            </w:pPr>
            <w:r>
              <w:t>2</w:t>
            </w:r>
          </w:p>
        </w:tc>
      </w:tr>
      <w:tr w:rsidR="009D519A">
        <w:tc>
          <w:tcPr>
            <w:tcW w:w="502" w:type="dxa"/>
            <w:vMerge/>
          </w:tcPr>
          <w:p w:rsidR="009D519A" w:rsidRDefault="009D519A">
            <w:pPr>
              <w:pStyle w:val="ConsPlusNormal"/>
            </w:pPr>
          </w:p>
        </w:tc>
        <w:tc>
          <w:tcPr>
            <w:tcW w:w="3402" w:type="dxa"/>
            <w:vMerge/>
          </w:tcPr>
          <w:p w:rsidR="009D519A" w:rsidRDefault="009D519A">
            <w:pPr>
              <w:pStyle w:val="ConsPlusNormal"/>
            </w:pPr>
          </w:p>
        </w:tc>
        <w:tc>
          <w:tcPr>
            <w:tcW w:w="3742" w:type="dxa"/>
            <w:gridSpan w:val="2"/>
          </w:tcPr>
          <w:p w:rsidR="009D519A" w:rsidRDefault="009D519A">
            <w:pPr>
              <w:pStyle w:val="ConsPlusNormal"/>
            </w:pPr>
            <w:r>
              <w:t>32 и более центнеров с гектара</w:t>
            </w:r>
          </w:p>
        </w:tc>
        <w:tc>
          <w:tcPr>
            <w:tcW w:w="1093" w:type="dxa"/>
          </w:tcPr>
          <w:p w:rsidR="009D519A" w:rsidRDefault="009D519A">
            <w:pPr>
              <w:pStyle w:val="ConsPlusNormal"/>
              <w:jc w:val="right"/>
            </w:pPr>
            <w:r>
              <w:t>3</w:t>
            </w:r>
          </w:p>
        </w:tc>
      </w:tr>
      <w:tr w:rsidR="009D519A">
        <w:tc>
          <w:tcPr>
            <w:tcW w:w="502" w:type="dxa"/>
            <w:vMerge w:val="restart"/>
          </w:tcPr>
          <w:p w:rsidR="009D519A" w:rsidRDefault="009D519A">
            <w:pPr>
              <w:pStyle w:val="ConsPlusNormal"/>
            </w:pPr>
          </w:p>
        </w:tc>
        <w:tc>
          <w:tcPr>
            <w:tcW w:w="3402" w:type="dxa"/>
            <w:vMerge w:val="restart"/>
          </w:tcPr>
          <w:p w:rsidR="009D519A" w:rsidRDefault="009D519A">
            <w:pPr>
              <w:pStyle w:val="ConsPlusNormal"/>
            </w:pPr>
            <w:r>
              <w:t>кукуруза на зерно</w:t>
            </w:r>
          </w:p>
        </w:tc>
        <w:tc>
          <w:tcPr>
            <w:tcW w:w="3742" w:type="dxa"/>
            <w:gridSpan w:val="2"/>
          </w:tcPr>
          <w:p w:rsidR="009D519A" w:rsidRDefault="009D519A">
            <w:pPr>
              <w:pStyle w:val="ConsPlusNormal"/>
            </w:pPr>
            <w:r>
              <w:t>56 - 61 центнеров с гектара</w:t>
            </w:r>
          </w:p>
        </w:tc>
        <w:tc>
          <w:tcPr>
            <w:tcW w:w="1093" w:type="dxa"/>
          </w:tcPr>
          <w:p w:rsidR="009D519A" w:rsidRDefault="009D519A">
            <w:pPr>
              <w:pStyle w:val="ConsPlusNormal"/>
              <w:jc w:val="right"/>
            </w:pPr>
            <w:r>
              <w:t>1</w:t>
            </w:r>
          </w:p>
        </w:tc>
      </w:tr>
      <w:tr w:rsidR="009D519A">
        <w:tc>
          <w:tcPr>
            <w:tcW w:w="502" w:type="dxa"/>
            <w:vMerge/>
          </w:tcPr>
          <w:p w:rsidR="009D519A" w:rsidRDefault="009D519A">
            <w:pPr>
              <w:pStyle w:val="ConsPlusNormal"/>
            </w:pPr>
          </w:p>
        </w:tc>
        <w:tc>
          <w:tcPr>
            <w:tcW w:w="3402" w:type="dxa"/>
            <w:vMerge/>
          </w:tcPr>
          <w:p w:rsidR="009D519A" w:rsidRDefault="009D519A">
            <w:pPr>
              <w:pStyle w:val="ConsPlusNormal"/>
            </w:pPr>
          </w:p>
        </w:tc>
        <w:tc>
          <w:tcPr>
            <w:tcW w:w="3742" w:type="dxa"/>
            <w:gridSpan w:val="2"/>
          </w:tcPr>
          <w:p w:rsidR="009D519A" w:rsidRDefault="009D519A">
            <w:pPr>
              <w:pStyle w:val="ConsPlusNormal"/>
            </w:pPr>
            <w:r>
              <w:t>62 - 69 центнеров с гектара</w:t>
            </w:r>
          </w:p>
        </w:tc>
        <w:tc>
          <w:tcPr>
            <w:tcW w:w="1093" w:type="dxa"/>
          </w:tcPr>
          <w:p w:rsidR="009D519A" w:rsidRDefault="009D519A">
            <w:pPr>
              <w:pStyle w:val="ConsPlusNormal"/>
              <w:jc w:val="right"/>
            </w:pPr>
            <w:r>
              <w:t>2</w:t>
            </w:r>
          </w:p>
        </w:tc>
      </w:tr>
      <w:tr w:rsidR="009D519A">
        <w:tc>
          <w:tcPr>
            <w:tcW w:w="502" w:type="dxa"/>
            <w:vMerge/>
          </w:tcPr>
          <w:p w:rsidR="009D519A" w:rsidRDefault="009D519A">
            <w:pPr>
              <w:pStyle w:val="ConsPlusNormal"/>
            </w:pPr>
          </w:p>
        </w:tc>
        <w:tc>
          <w:tcPr>
            <w:tcW w:w="3402" w:type="dxa"/>
            <w:vMerge/>
          </w:tcPr>
          <w:p w:rsidR="009D519A" w:rsidRDefault="009D519A">
            <w:pPr>
              <w:pStyle w:val="ConsPlusNormal"/>
            </w:pPr>
          </w:p>
        </w:tc>
        <w:tc>
          <w:tcPr>
            <w:tcW w:w="3742" w:type="dxa"/>
            <w:gridSpan w:val="2"/>
          </w:tcPr>
          <w:p w:rsidR="009D519A" w:rsidRDefault="009D519A">
            <w:pPr>
              <w:pStyle w:val="ConsPlusNormal"/>
            </w:pPr>
            <w:r>
              <w:t>70 и более центнеров с гектара</w:t>
            </w:r>
          </w:p>
        </w:tc>
        <w:tc>
          <w:tcPr>
            <w:tcW w:w="1093" w:type="dxa"/>
          </w:tcPr>
          <w:p w:rsidR="009D519A" w:rsidRDefault="009D519A">
            <w:pPr>
              <w:pStyle w:val="ConsPlusNormal"/>
              <w:jc w:val="right"/>
            </w:pPr>
            <w:r>
              <w:t>3</w:t>
            </w:r>
          </w:p>
        </w:tc>
      </w:tr>
      <w:tr w:rsidR="009D519A">
        <w:tc>
          <w:tcPr>
            <w:tcW w:w="502" w:type="dxa"/>
            <w:vMerge w:val="restart"/>
          </w:tcPr>
          <w:p w:rsidR="009D519A" w:rsidRDefault="009D519A">
            <w:pPr>
              <w:pStyle w:val="ConsPlusNormal"/>
            </w:pPr>
          </w:p>
        </w:tc>
        <w:tc>
          <w:tcPr>
            <w:tcW w:w="3402" w:type="dxa"/>
            <w:vMerge w:val="restart"/>
          </w:tcPr>
          <w:p w:rsidR="009D519A" w:rsidRDefault="009D519A">
            <w:pPr>
              <w:pStyle w:val="ConsPlusNormal"/>
            </w:pPr>
            <w:r>
              <w:t>овощи открытого грунта</w:t>
            </w:r>
          </w:p>
        </w:tc>
        <w:tc>
          <w:tcPr>
            <w:tcW w:w="3742" w:type="dxa"/>
            <w:gridSpan w:val="2"/>
          </w:tcPr>
          <w:p w:rsidR="009D519A" w:rsidRDefault="009D519A">
            <w:pPr>
              <w:pStyle w:val="ConsPlusNormal"/>
            </w:pPr>
            <w:r>
              <w:t>160 - 180 центнеров с гектара</w:t>
            </w:r>
          </w:p>
        </w:tc>
        <w:tc>
          <w:tcPr>
            <w:tcW w:w="1093" w:type="dxa"/>
          </w:tcPr>
          <w:p w:rsidR="009D519A" w:rsidRDefault="009D519A">
            <w:pPr>
              <w:pStyle w:val="ConsPlusNormal"/>
              <w:jc w:val="right"/>
            </w:pPr>
            <w:r>
              <w:t>1</w:t>
            </w:r>
          </w:p>
        </w:tc>
      </w:tr>
      <w:tr w:rsidR="009D519A">
        <w:tc>
          <w:tcPr>
            <w:tcW w:w="502" w:type="dxa"/>
            <w:vMerge/>
          </w:tcPr>
          <w:p w:rsidR="009D519A" w:rsidRDefault="009D519A">
            <w:pPr>
              <w:pStyle w:val="ConsPlusNormal"/>
            </w:pPr>
          </w:p>
        </w:tc>
        <w:tc>
          <w:tcPr>
            <w:tcW w:w="3402" w:type="dxa"/>
            <w:vMerge/>
          </w:tcPr>
          <w:p w:rsidR="009D519A" w:rsidRDefault="009D519A">
            <w:pPr>
              <w:pStyle w:val="ConsPlusNormal"/>
            </w:pPr>
          </w:p>
        </w:tc>
        <w:tc>
          <w:tcPr>
            <w:tcW w:w="3742" w:type="dxa"/>
            <w:gridSpan w:val="2"/>
          </w:tcPr>
          <w:p w:rsidR="009D519A" w:rsidRDefault="009D519A">
            <w:pPr>
              <w:pStyle w:val="ConsPlusNormal"/>
            </w:pPr>
            <w:r>
              <w:t>181 - 198 центнеров с гектара</w:t>
            </w:r>
          </w:p>
        </w:tc>
        <w:tc>
          <w:tcPr>
            <w:tcW w:w="1093" w:type="dxa"/>
          </w:tcPr>
          <w:p w:rsidR="009D519A" w:rsidRDefault="009D519A">
            <w:pPr>
              <w:pStyle w:val="ConsPlusNormal"/>
              <w:jc w:val="right"/>
            </w:pPr>
            <w:r>
              <w:t>2</w:t>
            </w:r>
          </w:p>
        </w:tc>
      </w:tr>
      <w:tr w:rsidR="009D519A">
        <w:tc>
          <w:tcPr>
            <w:tcW w:w="502" w:type="dxa"/>
            <w:vMerge/>
          </w:tcPr>
          <w:p w:rsidR="009D519A" w:rsidRDefault="009D519A">
            <w:pPr>
              <w:pStyle w:val="ConsPlusNormal"/>
            </w:pPr>
          </w:p>
        </w:tc>
        <w:tc>
          <w:tcPr>
            <w:tcW w:w="3402" w:type="dxa"/>
            <w:vMerge/>
          </w:tcPr>
          <w:p w:rsidR="009D519A" w:rsidRDefault="009D519A">
            <w:pPr>
              <w:pStyle w:val="ConsPlusNormal"/>
            </w:pPr>
          </w:p>
        </w:tc>
        <w:tc>
          <w:tcPr>
            <w:tcW w:w="3742" w:type="dxa"/>
            <w:gridSpan w:val="2"/>
          </w:tcPr>
          <w:p w:rsidR="009D519A" w:rsidRDefault="009D519A">
            <w:pPr>
              <w:pStyle w:val="ConsPlusNormal"/>
            </w:pPr>
            <w:r>
              <w:t>199 и более центнеров с гектара</w:t>
            </w:r>
          </w:p>
        </w:tc>
        <w:tc>
          <w:tcPr>
            <w:tcW w:w="1093" w:type="dxa"/>
          </w:tcPr>
          <w:p w:rsidR="009D519A" w:rsidRDefault="009D519A">
            <w:pPr>
              <w:pStyle w:val="ConsPlusNormal"/>
              <w:jc w:val="right"/>
            </w:pPr>
            <w:r>
              <w:t>3</w:t>
            </w:r>
          </w:p>
        </w:tc>
      </w:tr>
      <w:tr w:rsidR="009D519A">
        <w:tc>
          <w:tcPr>
            <w:tcW w:w="502" w:type="dxa"/>
            <w:vMerge w:val="restart"/>
          </w:tcPr>
          <w:p w:rsidR="009D519A" w:rsidRDefault="009D519A">
            <w:pPr>
              <w:pStyle w:val="ConsPlusNormal"/>
            </w:pPr>
          </w:p>
        </w:tc>
        <w:tc>
          <w:tcPr>
            <w:tcW w:w="3402" w:type="dxa"/>
            <w:vMerge w:val="restart"/>
          </w:tcPr>
          <w:p w:rsidR="009D519A" w:rsidRDefault="009D519A">
            <w:pPr>
              <w:pStyle w:val="ConsPlusNormal"/>
            </w:pPr>
            <w:r>
              <w:t>овощи закрытого грунта</w:t>
            </w:r>
          </w:p>
        </w:tc>
        <w:tc>
          <w:tcPr>
            <w:tcW w:w="3742" w:type="dxa"/>
            <w:gridSpan w:val="2"/>
          </w:tcPr>
          <w:p w:rsidR="009D519A" w:rsidRDefault="009D519A">
            <w:pPr>
              <w:pStyle w:val="ConsPlusNormal"/>
            </w:pPr>
            <w:r>
              <w:t>320 - 335 центнеров с гектара</w:t>
            </w:r>
          </w:p>
        </w:tc>
        <w:tc>
          <w:tcPr>
            <w:tcW w:w="1093" w:type="dxa"/>
          </w:tcPr>
          <w:p w:rsidR="009D519A" w:rsidRDefault="009D519A">
            <w:pPr>
              <w:pStyle w:val="ConsPlusNormal"/>
              <w:jc w:val="right"/>
            </w:pPr>
            <w:r>
              <w:t>1</w:t>
            </w:r>
          </w:p>
        </w:tc>
      </w:tr>
      <w:tr w:rsidR="009D519A">
        <w:tc>
          <w:tcPr>
            <w:tcW w:w="502" w:type="dxa"/>
            <w:vMerge/>
          </w:tcPr>
          <w:p w:rsidR="009D519A" w:rsidRDefault="009D519A">
            <w:pPr>
              <w:pStyle w:val="ConsPlusNormal"/>
            </w:pPr>
          </w:p>
        </w:tc>
        <w:tc>
          <w:tcPr>
            <w:tcW w:w="3402" w:type="dxa"/>
            <w:vMerge/>
          </w:tcPr>
          <w:p w:rsidR="009D519A" w:rsidRDefault="009D519A">
            <w:pPr>
              <w:pStyle w:val="ConsPlusNormal"/>
            </w:pPr>
          </w:p>
        </w:tc>
        <w:tc>
          <w:tcPr>
            <w:tcW w:w="3742" w:type="dxa"/>
            <w:gridSpan w:val="2"/>
          </w:tcPr>
          <w:p w:rsidR="009D519A" w:rsidRDefault="009D519A">
            <w:pPr>
              <w:pStyle w:val="ConsPlusNormal"/>
            </w:pPr>
            <w:r>
              <w:t>336 - 350 центнеров с гектара</w:t>
            </w:r>
          </w:p>
        </w:tc>
        <w:tc>
          <w:tcPr>
            <w:tcW w:w="1093" w:type="dxa"/>
          </w:tcPr>
          <w:p w:rsidR="009D519A" w:rsidRDefault="009D519A">
            <w:pPr>
              <w:pStyle w:val="ConsPlusNormal"/>
              <w:jc w:val="right"/>
            </w:pPr>
            <w:r>
              <w:t>2</w:t>
            </w:r>
          </w:p>
        </w:tc>
      </w:tr>
      <w:tr w:rsidR="009D519A">
        <w:tc>
          <w:tcPr>
            <w:tcW w:w="502" w:type="dxa"/>
            <w:vMerge/>
          </w:tcPr>
          <w:p w:rsidR="009D519A" w:rsidRDefault="009D519A">
            <w:pPr>
              <w:pStyle w:val="ConsPlusNormal"/>
            </w:pPr>
          </w:p>
        </w:tc>
        <w:tc>
          <w:tcPr>
            <w:tcW w:w="3402" w:type="dxa"/>
            <w:vMerge/>
          </w:tcPr>
          <w:p w:rsidR="009D519A" w:rsidRDefault="009D519A">
            <w:pPr>
              <w:pStyle w:val="ConsPlusNormal"/>
            </w:pPr>
          </w:p>
        </w:tc>
        <w:tc>
          <w:tcPr>
            <w:tcW w:w="3742" w:type="dxa"/>
            <w:gridSpan w:val="2"/>
          </w:tcPr>
          <w:p w:rsidR="009D519A" w:rsidRDefault="009D519A">
            <w:pPr>
              <w:pStyle w:val="ConsPlusNormal"/>
            </w:pPr>
            <w:r>
              <w:t>351 и более центнеров с гектара</w:t>
            </w:r>
          </w:p>
        </w:tc>
        <w:tc>
          <w:tcPr>
            <w:tcW w:w="1093" w:type="dxa"/>
          </w:tcPr>
          <w:p w:rsidR="009D519A" w:rsidRDefault="009D519A">
            <w:pPr>
              <w:pStyle w:val="ConsPlusNormal"/>
              <w:jc w:val="right"/>
            </w:pPr>
            <w:r>
              <w:t>3</w:t>
            </w:r>
          </w:p>
        </w:tc>
      </w:tr>
      <w:tr w:rsidR="009D519A">
        <w:tc>
          <w:tcPr>
            <w:tcW w:w="502" w:type="dxa"/>
            <w:vMerge w:val="restart"/>
          </w:tcPr>
          <w:p w:rsidR="009D519A" w:rsidRDefault="009D519A">
            <w:pPr>
              <w:pStyle w:val="ConsPlusNormal"/>
            </w:pPr>
          </w:p>
        </w:tc>
        <w:tc>
          <w:tcPr>
            <w:tcW w:w="3402" w:type="dxa"/>
            <w:vMerge w:val="restart"/>
          </w:tcPr>
          <w:p w:rsidR="009D519A" w:rsidRDefault="009D519A">
            <w:pPr>
              <w:pStyle w:val="ConsPlusNormal"/>
            </w:pPr>
            <w:r>
              <w:t>картофель</w:t>
            </w:r>
          </w:p>
        </w:tc>
        <w:tc>
          <w:tcPr>
            <w:tcW w:w="3742" w:type="dxa"/>
            <w:gridSpan w:val="2"/>
          </w:tcPr>
          <w:p w:rsidR="009D519A" w:rsidRDefault="009D519A">
            <w:pPr>
              <w:pStyle w:val="ConsPlusNormal"/>
            </w:pPr>
            <w:r>
              <w:t>180 - 219 центнеров с гектара</w:t>
            </w:r>
          </w:p>
        </w:tc>
        <w:tc>
          <w:tcPr>
            <w:tcW w:w="1093" w:type="dxa"/>
          </w:tcPr>
          <w:p w:rsidR="009D519A" w:rsidRDefault="009D519A">
            <w:pPr>
              <w:pStyle w:val="ConsPlusNormal"/>
              <w:jc w:val="right"/>
            </w:pPr>
            <w:r>
              <w:t>1</w:t>
            </w:r>
          </w:p>
        </w:tc>
      </w:tr>
      <w:tr w:rsidR="009D519A">
        <w:tc>
          <w:tcPr>
            <w:tcW w:w="502" w:type="dxa"/>
            <w:vMerge/>
          </w:tcPr>
          <w:p w:rsidR="009D519A" w:rsidRDefault="009D519A">
            <w:pPr>
              <w:pStyle w:val="ConsPlusNormal"/>
            </w:pPr>
          </w:p>
        </w:tc>
        <w:tc>
          <w:tcPr>
            <w:tcW w:w="3402" w:type="dxa"/>
            <w:vMerge/>
          </w:tcPr>
          <w:p w:rsidR="009D519A" w:rsidRDefault="009D519A">
            <w:pPr>
              <w:pStyle w:val="ConsPlusNormal"/>
            </w:pPr>
          </w:p>
        </w:tc>
        <w:tc>
          <w:tcPr>
            <w:tcW w:w="3742" w:type="dxa"/>
            <w:gridSpan w:val="2"/>
          </w:tcPr>
          <w:p w:rsidR="009D519A" w:rsidRDefault="009D519A">
            <w:pPr>
              <w:pStyle w:val="ConsPlusNormal"/>
            </w:pPr>
            <w:r>
              <w:t>220 - 259 центнеров с гектара</w:t>
            </w:r>
          </w:p>
        </w:tc>
        <w:tc>
          <w:tcPr>
            <w:tcW w:w="1093" w:type="dxa"/>
          </w:tcPr>
          <w:p w:rsidR="009D519A" w:rsidRDefault="009D519A">
            <w:pPr>
              <w:pStyle w:val="ConsPlusNormal"/>
              <w:jc w:val="right"/>
            </w:pPr>
            <w:r>
              <w:t>2</w:t>
            </w:r>
          </w:p>
        </w:tc>
      </w:tr>
      <w:tr w:rsidR="009D519A">
        <w:tc>
          <w:tcPr>
            <w:tcW w:w="502" w:type="dxa"/>
            <w:vMerge/>
          </w:tcPr>
          <w:p w:rsidR="009D519A" w:rsidRDefault="009D519A">
            <w:pPr>
              <w:pStyle w:val="ConsPlusNormal"/>
            </w:pPr>
          </w:p>
        </w:tc>
        <w:tc>
          <w:tcPr>
            <w:tcW w:w="3402" w:type="dxa"/>
            <w:vMerge/>
          </w:tcPr>
          <w:p w:rsidR="009D519A" w:rsidRDefault="009D519A">
            <w:pPr>
              <w:pStyle w:val="ConsPlusNormal"/>
            </w:pPr>
          </w:p>
        </w:tc>
        <w:tc>
          <w:tcPr>
            <w:tcW w:w="3742" w:type="dxa"/>
            <w:gridSpan w:val="2"/>
          </w:tcPr>
          <w:p w:rsidR="009D519A" w:rsidRDefault="009D519A">
            <w:pPr>
              <w:pStyle w:val="ConsPlusNormal"/>
            </w:pPr>
            <w:r>
              <w:t>260 и более центнеров с гектара</w:t>
            </w:r>
          </w:p>
        </w:tc>
        <w:tc>
          <w:tcPr>
            <w:tcW w:w="1093" w:type="dxa"/>
          </w:tcPr>
          <w:p w:rsidR="009D519A" w:rsidRDefault="009D519A">
            <w:pPr>
              <w:pStyle w:val="ConsPlusNormal"/>
              <w:jc w:val="right"/>
            </w:pPr>
            <w:r>
              <w:t>3</w:t>
            </w:r>
          </w:p>
        </w:tc>
      </w:tr>
      <w:tr w:rsidR="009D519A">
        <w:tc>
          <w:tcPr>
            <w:tcW w:w="502" w:type="dxa"/>
          </w:tcPr>
          <w:p w:rsidR="009D519A" w:rsidRDefault="009D519A">
            <w:pPr>
              <w:pStyle w:val="ConsPlusNormal"/>
            </w:pPr>
            <w:r>
              <w:t>14.</w:t>
            </w:r>
          </w:p>
        </w:tc>
        <w:tc>
          <w:tcPr>
            <w:tcW w:w="8237" w:type="dxa"/>
            <w:gridSpan w:val="4"/>
          </w:tcPr>
          <w:p w:rsidR="009D519A" w:rsidRDefault="009D519A">
            <w:pPr>
              <w:pStyle w:val="ConsPlusNormal"/>
            </w:pPr>
            <w:r>
              <w:t>Показатели продуктивности коров за отчетный год подтверждаемые сведениями о производстве продукции животноводства и поголовье скота по форме N 3-фермер для животноводческих ферм (молочного направления)</w:t>
            </w:r>
          </w:p>
        </w:tc>
      </w:tr>
      <w:tr w:rsidR="009D519A">
        <w:tc>
          <w:tcPr>
            <w:tcW w:w="502" w:type="dxa"/>
            <w:vMerge w:val="restart"/>
          </w:tcPr>
          <w:p w:rsidR="009D519A" w:rsidRDefault="009D519A">
            <w:pPr>
              <w:pStyle w:val="ConsPlusNormal"/>
            </w:pPr>
          </w:p>
        </w:tc>
        <w:tc>
          <w:tcPr>
            <w:tcW w:w="3402" w:type="dxa"/>
            <w:vMerge w:val="restart"/>
          </w:tcPr>
          <w:p w:rsidR="009D519A" w:rsidRDefault="009D519A">
            <w:pPr>
              <w:pStyle w:val="ConsPlusNormal"/>
            </w:pPr>
            <w:r>
              <w:t>надой на 1 голову дойного стада КРС</w:t>
            </w:r>
          </w:p>
        </w:tc>
        <w:tc>
          <w:tcPr>
            <w:tcW w:w="3742" w:type="dxa"/>
            <w:gridSpan w:val="2"/>
          </w:tcPr>
          <w:p w:rsidR="009D519A" w:rsidRDefault="009D519A">
            <w:pPr>
              <w:pStyle w:val="ConsPlusNormal"/>
            </w:pPr>
            <w:r>
              <w:t>3500 - 4000 л</w:t>
            </w:r>
          </w:p>
        </w:tc>
        <w:tc>
          <w:tcPr>
            <w:tcW w:w="1093" w:type="dxa"/>
          </w:tcPr>
          <w:p w:rsidR="009D519A" w:rsidRDefault="009D519A">
            <w:pPr>
              <w:pStyle w:val="ConsPlusNormal"/>
              <w:jc w:val="right"/>
            </w:pPr>
            <w:r>
              <w:t>1</w:t>
            </w:r>
          </w:p>
        </w:tc>
      </w:tr>
      <w:tr w:rsidR="009D519A">
        <w:tc>
          <w:tcPr>
            <w:tcW w:w="502" w:type="dxa"/>
            <w:vMerge/>
          </w:tcPr>
          <w:p w:rsidR="009D519A" w:rsidRDefault="009D519A">
            <w:pPr>
              <w:pStyle w:val="ConsPlusNormal"/>
            </w:pPr>
          </w:p>
        </w:tc>
        <w:tc>
          <w:tcPr>
            <w:tcW w:w="3402" w:type="dxa"/>
            <w:vMerge/>
          </w:tcPr>
          <w:p w:rsidR="009D519A" w:rsidRDefault="009D519A">
            <w:pPr>
              <w:pStyle w:val="ConsPlusNormal"/>
            </w:pPr>
          </w:p>
        </w:tc>
        <w:tc>
          <w:tcPr>
            <w:tcW w:w="3742" w:type="dxa"/>
            <w:gridSpan w:val="2"/>
          </w:tcPr>
          <w:p w:rsidR="009D519A" w:rsidRDefault="009D519A">
            <w:pPr>
              <w:pStyle w:val="ConsPlusNormal"/>
            </w:pPr>
            <w:r>
              <w:t>4001 - 5000 л</w:t>
            </w:r>
          </w:p>
        </w:tc>
        <w:tc>
          <w:tcPr>
            <w:tcW w:w="1093" w:type="dxa"/>
          </w:tcPr>
          <w:p w:rsidR="009D519A" w:rsidRDefault="009D519A">
            <w:pPr>
              <w:pStyle w:val="ConsPlusNormal"/>
              <w:jc w:val="right"/>
            </w:pPr>
            <w:r>
              <w:t>2</w:t>
            </w:r>
          </w:p>
        </w:tc>
      </w:tr>
      <w:tr w:rsidR="009D519A">
        <w:tc>
          <w:tcPr>
            <w:tcW w:w="502" w:type="dxa"/>
            <w:vMerge/>
          </w:tcPr>
          <w:p w:rsidR="009D519A" w:rsidRDefault="009D519A">
            <w:pPr>
              <w:pStyle w:val="ConsPlusNormal"/>
            </w:pPr>
          </w:p>
        </w:tc>
        <w:tc>
          <w:tcPr>
            <w:tcW w:w="3402" w:type="dxa"/>
            <w:vMerge/>
          </w:tcPr>
          <w:p w:rsidR="009D519A" w:rsidRDefault="009D519A">
            <w:pPr>
              <w:pStyle w:val="ConsPlusNormal"/>
            </w:pPr>
          </w:p>
        </w:tc>
        <w:tc>
          <w:tcPr>
            <w:tcW w:w="3742" w:type="dxa"/>
            <w:gridSpan w:val="2"/>
          </w:tcPr>
          <w:p w:rsidR="009D519A" w:rsidRDefault="009D519A">
            <w:pPr>
              <w:pStyle w:val="ConsPlusNormal"/>
            </w:pPr>
            <w:r>
              <w:t>свыше 5001 л</w:t>
            </w:r>
          </w:p>
        </w:tc>
        <w:tc>
          <w:tcPr>
            <w:tcW w:w="1093" w:type="dxa"/>
          </w:tcPr>
          <w:p w:rsidR="009D519A" w:rsidRDefault="009D519A">
            <w:pPr>
              <w:pStyle w:val="ConsPlusNormal"/>
              <w:jc w:val="right"/>
            </w:pPr>
            <w:r>
              <w:t>3</w:t>
            </w:r>
          </w:p>
        </w:tc>
      </w:tr>
      <w:tr w:rsidR="009D519A">
        <w:tc>
          <w:tcPr>
            <w:tcW w:w="502" w:type="dxa"/>
            <w:vMerge w:val="restart"/>
          </w:tcPr>
          <w:p w:rsidR="009D519A" w:rsidRDefault="009D519A">
            <w:pPr>
              <w:pStyle w:val="ConsPlusNormal"/>
            </w:pPr>
          </w:p>
        </w:tc>
        <w:tc>
          <w:tcPr>
            <w:tcW w:w="3402" w:type="dxa"/>
            <w:vMerge w:val="restart"/>
          </w:tcPr>
          <w:p w:rsidR="009D519A" w:rsidRDefault="009D519A">
            <w:pPr>
              <w:pStyle w:val="ConsPlusNormal"/>
            </w:pPr>
            <w:r>
              <w:t>надой на 1 голову дойного стада МРС</w:t>
            </w:r>
          </w:p>
        </w:tc>
        <w:tc>
          <w:tcPr>
            <w:tcW w:w="3742" w:type="dxa"/>
            <w:gridSpan w:val="2"/>
          </w:tcPr>
          <w:p w:rsidR="009D519A" w:rsidRDefault="009D519A">
            <w:pPr>
              <w:pStyle w:val="ConsPlusNormal"/>
            </w:pPr>
            <w:r>
              <w:t>450 - 550 л</w:t>
            </w:r>
          </w:p>
        </w:tc>
        <w:tc>
          <w:tcPr>
            <w:tcW w:w="1093" w:type="dxa"/>
          </w:tcPr>
          <w:p w:rsidR="009D519A" w:rsidRDefault="009D519A">
            <w:pPr>
              <w:pStyle w:val="ConsPlusNormal"/>
              <w:jc w:val="right"/>
            </w:pPr>
            <w:r>
              <w:t>1</w:t>
            </w:r>
          </w:p>
        </w:tc>
      </w:tr>
      <w:tr w:rsidR="009D519A">
        <w:tc>
          <w:tcPr>
            <w:tcW w:w="502" w:type="dxa"/>
            <w:vMerge/>
          </w:tcPr>
          <w:p w:rsidR="009D519A" w:rsidRDefault="009D519A">
            <w:pPr>
              <w:pStyle w:val="ConsPlusNormal"/>
            </w:pPr>
          </w:p>
        </w:tc>
        <w:tc>
          <w:tcPr>
            <w:tcW w:w="3402" w:type="dxa"/>
            <w:vMerge/>
          </w:tcPr>
          <w:p w:rsidR="009D519A" w:rsidRDefault="009D519A">
            <w:pPr>
              <w:pStyle w:val="ConsPlusNormal"/>
            </w:pPr>
          </w:p>
        </w:tc>
        <w:tc>
          <w:tcPr>
            <w:tcW w:w="3742" w:type="dxa"/>
            <w:gridSpan w:val="2"/>
          </w:tcPr>
          <w:p w:rsidR="009D519A" w:rsidRDefault="009D519A">
            <w:pPr>
              <w:pStyle w:val="ConsPlusNormal"/>
            </w:pPr>
            <w:r>
              <w:t>551 - 680 л</w:t>
            </w:r>
          </w:p>
        </w:tc>
        <w:tc>
          <w:tcPr>
            <w:tcW w:w="1093" w:type="dxa"/>
          </w:tcPr>
          <w:p w:rsidR="009D519A" w:rsidRDefault="009D519A">
            <w:pPr>
              <w:pStyle w:val="ConsPlusNormal"/>
              <w:jc w:val="right"/>
            </w:pPr>
            <w:r>
              <w:t>2</w:t>
            </w:r>
          </w:p>
        </w:tc>
      </w:tr>
      <w:tr w:rsidR="009D519A">
        <w:tc>
          <w:tcPr>
            <w:tcW w:w="502" w:type="dxa"/>
            <w:vMerge/>
          </w:tcPr>
          <w:p w:rsidR="009D519A" w:rsidRDefault="009D519A">
            <w:pPr>
              <w:pStyle w:val="ConsPlusNormal"/>
            </w:pPr>
          </w:p>
        </w:tc>
        <w:tc>
          <w:tcPr>
            <w:tcW w:w="3402" w:type="dxa"/>
            <w:vMerge/>
          </w:tcPr>
          <w:p w:rsidR="009D519A" w:rsidRDefault="009D519A">
            <w:pPr>
              <w:pStyle w:val="ConsPlusNormal"/>
            </w:pPr>
          </w:p>
        </w:tc>
        <w:tc>
          <w:tcPr>
            <w:tcW w:w="3742" w:type="dxa"/>
            <w:gridSpan w:val="2"/>
          </w:tcPr>
          <w:p w:rsidR="009D519A" w:rsidRDefault="009D519A">
            <w:pPr>
              <w:pStyle w:val="ConsPlusNormal"/>
            </w:pPr>
            <w:r>
              <w:t>свыше 681 л</w:t>
            </w:r>
          </w:p>
        </w:tc>
        <w:tc>
          <w:tcPr>
            <w:tcW w:w="1093" w:type="dxa"/>
          </w:tcPr>
          <w:p w:rsidR="009D519A" w:rsidRDefault="009D519A">
            <w:pPr>
              <w:pStyle w:val="ConsPlusNormal"/>
              <w:jc w:val="right"/>
            </w:pPr>
            <w:r>
              <w:t>3</w:t>
            </w:r>
          </w:p>
        </w:tc>
      </w:tr>
      <w:tr w:rsidR="009D519A">
        <w:tc>
          <w:tcPr>
            <w:tcW w:w="502" w:type="dxa"/>
            <w:vMerge w:val="restart"/>
          </w:tcPr>
          <w:p w:rsidR="009D519A" w:rsidRDefault="009D519A">
            <w:pPr>
              <w:pStyle w:val="ConsPlusNormal"/>
            </w:pPr>
            <w:r>
              <w:t>15.</w:t>
            </w:r>
          </w:p>
        </w:tc>
        <w:tc>
          <w:tcPr>
            <w:tcW w:w="3402" w:type="dxa"/>
            <w:vMerge w:val="restart"/>
          </w:tcPr>
          <w:p w:rsidR="009D519A" w:rsidRDefault="009D519A">
            <w:pPr>
              <w:pStyle w:val="ConsPlusNormal"/>
            </w:pPr>
            <w:r>
              <w:t xml:space="preserve">Наличие у Участника отбора договоров о реализации </w:t>
            </w:r>
            <w:r>
              <w:lastRenderedPageBreak/>
              <w:t>производимой сельскохозяйственной продукции на сумму:</w:t>
            </w:r>
          </w:p>
        </w:tc>
        <w:tc>
          <w:tcPr>
            <w:tcW w:w="3742" w:type="dxa"/>
            <w:gridSpan w:val="2"/>
          </w:tcPr>
          <w:p w:rsidR="009D519A" w:rsidRDefault="009D519A">
            <w:pPr>
              <w:pStyle w:val="ConsPlusNormal"/>
            </w:pPr>
            <w:r>
              <w:lastRenderedPageBreak/>
              <w:t>от 30 до 500 тыс. рублей включительно</w:t>
            </w:r>
          </w:p>
        </w:tc>
        <w:tc>
          <w:tcPr>
            <w:tcW w:w="1093" w:type="dxa"/>
          </w:tcPr>
          <w:p w:rsidR="009D519A" w:rsidRDefault="009D519A">
            <w:pPr>
              <w:pStyle w:val="ConsPlusNormal"/>
              <w:jc w:val="right"/>
            </w:pPr>
            <w:r>
              <w:t>1</w:t>
            </w:r>
          </w:p>
        </w:tc>
      </w:tr>
      <w:tr w:rsidR="009D519A">
        <w:tc>
          <w:tcPr>
            <w:tcW w:w="502" w:type="dxa"/>
            <w:vMerge/>
          </w:tcPr>
          <w:p w:rsidR="009D519A" w:rsidRDefault="009D519A">
            <w:pPr>
              <w:pStyle w:val="ConsPlusNormal"/>
            </w:pPr>
          </w:p>
        </w:tc>
        <w:tc>
          <w:tcPr>
            <w:tcW w:w="3402" w:type="dxa"/>
            <w:vMerge/>
          </w:tcPr>
          <w:p w:rsidR="009D519A" w:rsidRDefault="009D519A">
            <w:pPr>
              <w:pStyle w:val="ConsPlusNormal"/>
            </w:pPr>
          </w:p>
        </w:tc>
        <w:tc>
          <w:tcPr>
            <w:tcW w:w="3742" w:type="dxa"/>
            <w:gridSpan w:val="2"/>
          </w:tcPr>
          <w:p w:rsidR="009D519A" w:rsidRDefault="009D519A">
            <w:pPr>
              <w:pStyle w:val="ConsPlusNormal"/>
            </w:pPr>
            <w:r>
              <w:t>свыше 500 тыс. рублей до 1 млн рублей включительно</w:t>
            </w:r>
          </w:p>
        </w:tc>
        <w:tc>
          <w:tcPr>
            <w:tcW w:w="1093" w:type="dxa"/>
          </w:tcPr>
          <w:p w:rsidR="009D519A" w:rsidRDefault="009D519A">
            <w:pPr>
              <w:pStyle w:val="ConsPlusNormal"/>
              <w:jc w:val="right"/>
            </w:pPr>
            <w:r>
              <w:t>2</w:t>
            </w:r>
          </w:p>
        </w:tc>
      </w:tr>
      <w:tr w:rsidR="009D519A">
        <w:tc>
          <w:tcPr>
            <w:tcW w:w="502" w:type="dxa"/>
            <w:vMerge/>
          </w:tcPr>
          <w:p w:rsidR="009D519A" w:rsidRDefault="009D519A">
            <w:pPr>
              <w:pStyle w:val="ConsPlusNormal"/>
            </w:pPr>
          </w:p>
        </w:tc>
        <w:tc>
          <w:tcPr>
            <w:tcW w:w="3402" w:type="dxa"/>
            <w:vMerge/>
          </w:tcPr>
          <w:p w:rsidR="009D519A" w:rsidRDefault="009D519A">
            <w:pPr>
              <w:pStyle w:val="ConsPlusNormal"/>
            </w:pPr>
          </w:p>
        </w:tc>
        <w:tc>
          <w:tcPr>
            <w:tcW w:w="3742" w:type="dxa"/>
            <w:gridSpan w:val="2"/>
          </w:tcPr>
          <w:p w:rsidR="009D519A" w:rsidRDefault="009D519A">
            <w:pPr>
              <w:pStyle w:val="ConsPlusNormal"/>
            </w:pPr>
            <w:r>
              <w:t>свыше 1 млн рублей</w:t>
            </w:r>
          </w:p>
        </w:tc>
        <w:tc>
          <w:tcPr>
            <w:tcW w:w="1093" w:type="dxa"/>
          </w:tcPr>
          <w:p w:rsidR="009D519A" w:rsidRDefault="009D519A">
            <w:pPr>
              <w:pStyle w:val="ConsPlusNormal"/>
              <w:jc w:val="right"/>
            </w:pPr>
            <w:r>
              <w:t>3</w:t>
            </w:r>
          </w:p>
        </w:tc>
      </w:tr>
    </w:tbl>
    <w:p w:rsidR="009D519A" w:rsidRDefault="009D519A">
      <w:pPr>
        <w:pStyle w:val="ConsPlusNormal"/>
        <w:jc w:val="both"/>
      </w:pPr>
    </w:p>
    <w:p w:rsidR="009D519A" w:rsidRDefault="009D519A">
      <w:pPr>
        <w:pStyle w:val="ConsPlusNormal"/>
        <w:ind w:firstLine="540"/>
        <w:jc w:val="both"/>
      </w:pPr>
      <w:r>
        <w:t>Примечания:</w:t>
      </w:r>
    </w:p>
    <w:p w:rsidR="009D519A" w:rsidRDefault="009D519A">
      <w:pPr>
        <w:pStyle w:val="ConsPlusNormal"/>
        <w:spacing w:before="200"/>
        <w:ind w:firstLine="540"/>
        <w:jc w:val="both"/>
      </w:pPr>
      <w:r>
        <w:t>1. При соответствии документов нескольким характеристикам критерия оценки документов оценка выставляется по одной позиции, содержащей наивысший балл.</w:t>
      </w:r>
    </w:p>
    <w:p w:rsidR="009D519A" w:rsidRDefault="009D519A">
      <w:pPr>
        <w:pStyle w:val="ConsPlusNormal"/>
        <w:spacing w:before="200"/>
        <w:ind w:firstLine="540"/>
        <w:jc w:val="both"/>
      </w:pPr>
      <w:r>
        <w:t xml:space="preserve">2. К трудовому стажу в сельском хозяйстве относится стаж работы в организации, имеющей статус "сельскохозяйственный товаропроизводитель" в соответствии со </w:t>
      </w:r>
      <w:hyperlink r:id="rId86">
        <w:r>
          <w:rPr>
            <w:color w:val="0000FF"/>
          </w:rPr>
          <w:t>статьей 3</w:t>
        </w:r>
      </w:hyperlink>
      <w:r>
        <w:t xml:space="preserve"> Федерального закона от 29 декабря 2006 г. N 264-ФЗ "О развитии сельского хозяйства".</w:t>
      </w:r>
    </w:p>
    <w:p w:rsidR="009D519A" w:rsidRDefault="009D519A">
      <w:pPr>
        <w:pStyle w:val="ConsPlusNormal"/>
        <w:jc w:val="both"/>
      </w:pPr>
    </w:p>
    <w:p w:rsidR="009D519A" w:rsidRDefault="009D519A">
      <w:pPr>
        <w:pStyle w:val="ConsPlusNormal"/>
        <w:jc w:val="both"/>
      </w:pPr>
    </w:p>
    <w:p w:rsidR="009D519A" w:rsidRDefault="009D519A">
      <w:pPr>
        <w:pStyle w:val="ConsPlusNormal"/>
        <w:jc w:val="both"/>
      </w:pPr>
    </w:p>
    <w:p w:rsidR="009D519A" w:rsidRDefault="009D519A">
      <w:pPr>
        <w:pStyle w:val="ConsPlusNormal"/>
        <w:jc w:val="both"/>
      </w:pPr>
    </w:p>
    <w:p w:rsidR="009D519A" w:rsidRDefault="009D519A">
      <w:pPr>
        <w:pStyle w:val="ConsPlusNormal"/>
        <w:jc w:val="both"/>
      </w:pPr>
    </w:p>
    <w:p w:rsidR="009D519A" w:rsidRDefault="009D519A">
      <w:pPr>
        <w:pStyle w:val="ConsPlusNormal"/>
        <w:jc w:val="right"/>
        <w:outlineLvl w:val="0"/>
      </w:pPr>
      <w:r>
        <w:t>Утверждены</w:t>
      </w:r>
    </w:p>
    <w:p w:rsidR="009D519A" w:rsidRDefault="009D519A">
      <w:pPr>
        <w:pStyle w:val="ConsPlusNormal"/>
        <w:jc w:val="right"/>
      </w:pPr>
      <w:r>
        <w:t>постановлением</w:t>
      </w:r>
    </w:p>
    <w:p w:rsidR="009D519A" w:rsidRDefault="009D519A">
      <w:pPr>
        <w:pStyle w:val="ConsPlusNormal"/>
        <w:jc w:val="right"/>
      </w:pPr>
      <w:r>
        <w:t>Администрации</w:t>
      </w:r>
    </w:p>
    <w:p w:rsidR="009D519A" w:rsidRDefault="009D519A">
      <w:pPr>
        <w:pStyle w:val="ConsPlusNormal"/>
        <w:jc w:val="right"/>
      </w:pPr>
      <w:r>
        <w:t>Приморского края</w:t>
      </w:r>
    </w:p>
    <w:p w:rsidR="009D519A" w:rsidRDefault="009D519A">
      <w:pPr>
        <w:pStyle w:val="ConsPlusNormal"/>
        <w:jc w:val="right"/>
      </w:pPr>
      <w:r>
        <w:t>от 20.05.2013 N 193-па</w:t>
      </w:r>
    </w:p>
    <w:p w:rsidR="009D519A" w:rsidRDefault="009D519A">
      <w:pPr>
        <w:pStyle w:val="ConsPlusNormal"/>
        <w:jc w:val="both"/>
      </w:pPr>
    </w:p>
    <w:p w:rsidR="009D519A" w:rsidRDefault="009D519A">
      <w:pPr>
        <w:pStyle w:val="ConsPlusTitle"/>
        <w:jc w:val="center"/>
      </w:pPr>
      <w:bookmarkStart w:id="30" w:name="P930"/>
      <w:bookmarkEnd w:id="30"/>
      <w:r>
        <w:t>МАКСИМАЛЬНЫЙ РАЗМЕР ГРАНТА</w:t>
      </w:r>
    </w:p>
    <w:p w:rsidR="009D519A" w:rsidRDefault="009D519A">
      <w:pPr>
        <w:pStyle w:val="ConsPlusTitle"/>
        <w:jc w:val="center"/>
      </w:pPr>
      <w:r>
        <w:t>В ФОРМЕ СУБСИДИИ НА РАЗВИТИЕ МАЛЫХ ФОРМ</w:t>
      </w:r>
    </w:p>
    <w:p w:rsidR="009D519A" w:rsidRDefault="009D519A">
      <w:pPr>
        <w:pStyle w:val="ConsPlusTitle"/>
        <w:jc w:val="center"/>
      </w:pPr>
      <w:r>
        <w:t>ХОЗЯЙСТВОВАНИЯ В ПРИМОРСКОМ КРАЕ</w:t>
      </w:r>
    </w:p>
    <w:p w:rsidR="009D519A" w:rsidRDefault="009D519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D519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D519A" w:rsidRDefault="009D519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D519A" w:rsidRDefault="009D519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D519A" w:rsidRDefault="009D519A">
            <w:pPr>
              <w:pStyle w:val="ConsPlusNormal"/>
              <w:jc w:val="center"/>
            </w:pPr>
            <w:r>
              <w:rPr>
                <w:color w:val="392C69"/>
              </w:rPr>
              <w:t>Список изменяющих документов</w:t>
            </w:r>
          </w:p>
          <w:p w:rsidR="009D519A" w:rsidRDefault="009D519A">
            <w:pPr>
              <w:pStyle w:val="ConsPlusNormal"/>
              <w:jc w:val="center"/>
            </w:pPr>
            <w:r>
              <w:rPr>
                <w:color w:val="392C69"/>
              </w:rPr>
              <w:t xml:space="preserve">(в ред. </w:t>
            </w:r>
            <w:hyperlink r:id="rId87">
              <w:r>
                <w:rPr>
                  <w:color w:val="0000FF"/>
                </w:rPr>
                <w:t>Постановления</w:t>
              </w:r>
            </w:hyperlink>
            <w:r>
              <w:rPr>
                <w:color w:val="392C69"/>
              </w:rPr>
              <w:t xml:space="preserve"> Правительства Приморского края</w:t>
            </w:r>
          </w:p>
          <w:p w:rsidR="009D519A" w:rsidRDefault="009D519A">
            <w:pPr>
              <w:pStyle w:val="ConsPlusNormal"/>
              <w:jc w:val="center"/>
            </w:pPr>
            <w:r>
              <w:rPr>
                <w:color w:val="392C69"/>
              </w:rPr>
              <w:t>от 24.06.2021 N 396-пп)</w:t>
            </w:r>
          </w:p>
        </w:tc>
        <w:tc>
          <w:tcPr>
            <w:tcW w:w="113" w:type="dxa"/>
            <w:tcBorders>
              <w:top w:val="nil"/>
              <w:left w:val="nil"/>
              <w:bottom w:val="nil"/>
              <w:right w:val="nil"/>
            </w:tcBorders>
            <w:shd w:val="clear" w:color="auto" w:fill="F4F3F8"/>
            <w:tcMar>
              <w:top w:w="0" w:type="dxa"/>
              <w:left w:w="0" w:type="dxa"/>
              <w:bottom w:w="0" w:type="dxa"/>
              <w:right w:w="0" w:type="dxa"/>
            </w:tcMar>
          </w:tcPr>
          <w:p w:rsidR="009D519A" w:rsidRDefault="009D519A">
            <w:pPr>
              <w:pStyle w:val="ConsPlusNormal"/>
            </w:pPr>
          </w:p>
        </w:tc>
      </w:tr>
    </w:tbl>
    <w:p w:rsidR="009D519A" w:rsidRDefault="009D519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123"/>
        <w:gridCol w:w="2835"/>
      </w:tblGrid>
      <w:tr w:rsidR="009D519A">
        <w:tc>
          <w:tcPr>
            <w:tcW w:w="6123" w:type="dxa"/>
          </w:tcPr>
          <w:p w:rsidR="009D519A" w:rsidRDefault="009D519A">
            <w:pPr>
              <w:pStyle w:val="ConsPlusNormal"/>
              <w:jc w:val="center"/>
            </w:pPr>
            <w:r>
              <w:t>Наименование</w:t>
            </w:r>
          </w:p>
        </w:tc>
        <w:tc>
          <w:tcPr>
            <w:tcW w:w="2835" w:type="dxa"/>
          </w:tcPr>
          <w:p w:rsidR="009D519A" w:rsidRDefault="009D519A">
            <w:pPr>
              <w:pStyle w:val="ConsPlusNormal"/>
              <w:jc w:val="center"/>
            </w:pPr>
            <w:r>
              <w:t>Максимальные размеры</w:t>
            </w:r>
          </w:p>
        </w:tc>
      </w:tr>
      <w:tr w:rsidR="009D519A">
        <w:tc>
          <w:tcPr>
            <w:tcW w:w="6123" w:type="dxa"/>
          </w:tcPr>
          <w:p w:rsidR="009D519A" w:rsidRDefault="009D519A">
            <w:pPr>
              <w:pStyle w:val="ConsPlusNormal"/>
            </w:pPr>
            <w:r>
              <w:t>Грант на развитие семейных ферм (за исключением семейных ферм по направлениям: развитие молочного, мясного животноводства с поголовьем до 100 голов маточного поголовья крупного рогатого скота или 350 условных голов мелкого рогатого скота)</w:t>
            </w:r>
          </w:p>
        </w:tc>
        <w:tc>
          <w:tcPr>
            <w:tcW w:w="2835" w:type="dxa"/>
          </w:tcPr>
          <w:p w:rsidR="009D519A" w:rsidRDefault="009D519A">
            <w:pPr>
              <w:pStyle w:val="ConsPlusNormal"/>
            </w:pPr>
            <w:r>
              <w:t>30000000,0 руб., но не более 70 процентов затрат</w:t>
            </w:r>
          </w:p>
        </w:tc>
      </w:tr>
      <w:tr w:rsidR="009D519A">
        <w:tc>
          <w:tcPr>
            <w:tcW w:w="6123" w:type="dxa"/>
          </w:tcPr>
          <w:p w:rsidR="009D519A" w:rsidRDefault="009D519A">
            <w:pPr>
              <w:pStyle w:val="ConsPlusNormal"/>
            </w:pPr>
            <w:r>
              <w:t>Грант на развитие семейных ферм по направлениям: развитие молочного, мясного животноводства с поголовьем до 100 голов маточного поголовья крупного рогатого скота или 350 условных голов мелкого рогатого скота</w:t>
            </w:r>
          </w:p>
        </w:tc>
        <w:tc>
          <w:tcPr>
            <w:tcW w:w="2835" w:type="dxa"/>
          </w:tcPr>
          <w:p w:rsidR="009D519A" w:rsidRDefault="009D519A">
            <w:pPr>
              <w:pStyle w:val="ConsPlusNormal"/>
            </w:pPr>
            <w:r>
              <w:t>20000000,0 руб., но не более 70 процентов затрат</w:t>
            </w:r>
          </w:p>
        </w:tc>
      </w:tr>
    </w:tbl>
    <w:p w:rsidR="009D519A" w:rsidRDefault="009D519A">
      <w:pPr>
        <w:pStyle w:val="ConsPlusNormal"/>
        <w:jc w:val="both"/>
      </w:pPr>
    </w:p>
    <w:p w:rsidR="009D519A" w:rsidRDefault="009D519A">
      <w:pPr>
        <w:pStyle w:val="ConsPlusNormal"/>
        <w:jc w:val="both"/>
      </w:pPr>
    </w:p>
    <w:p w:rsidR="009D519A" w:rsidRDefault="009D519A">
      <w:pPr>
        <w:pStyle w:val="ConsPlusNormal"/>
        <w:jc w:val="both"/>
      </w:pPr>
    </w:p>
    <w:p w:rsidR="009D519A" w:rsidRDefault="009D519A">
      <w:pPr>
        <w:pStyle w:val="ConsPlusNormal"/>
        <w:jc w:val="both"/>
      </w:pPr>
    </w:p>
    <w:p w:rsidR="009D519A" w:rsidRDefault="009D519A">
      <w:pPr>
        <w:pStyle w:val="ConsPlusNormal"/>
        <w:jc w:val="both"/>
      </w:pPr>
    </w:p>
    <w:p w:rsidR="009D519A" w:rsidRDefault="009D519A">
      <w:pPr>
        <w:pStyle w:val="ConsPlusNormal"/>
        <w:jc w:val="right"/>
        <w:outlineLvl w:val="0"/>
      </w:pPr>
      <w:r>
        <w:t>Утвержден</w:t>
      </w:r>
    </w:p>
    <w:p w:rsidR="009D519A" w:rsidRDefault="009D519A">
      <w:pPr>
        <w:pStyle w:val="ConsPlusNormal"/>
        <w:jc w:val="right"/>
      </w:pPr>
      <w:r>
        <w:t>постановлением</w:t>
      </w:r>
    </w:p>
    <w:p w:rsidR="009D519A" w:rsidRDefault="009D519A">
      <w:pPr>
        <w:pStyle w:val="ConsPlusNormal"/>
        <w:jc w:val="right"/>
      </w:pPr>
      <w:r>
        <w:t>Администрации</w:t>
      </w:r>
    </w:p>
    <w:p w:rsidR="009D519A" w:rsidRDefault="009D519A">
      <w:pPr>
        <w:pStyle w:val="ConsPlusNormal"/>
        <w:jc w:val="right"/>
      </w:pPr>
      <w:r>
        <w:t>Приморского края</w:t>
      </w:r>
    </w:p>
    <w:p w:rsidR="009D519A" w:rsidRDefault="009D519A">
      <w:pPr>
        <w:pStyle w:val="ConsPlusNormal"/>
        <w:jc w:val="right"/>
      </w:pPr>
      <w:r>
        <w:t>от 20.05.2013 N 193-па</w:t>
      </w:r>
    </w:p>
    <w:p w:rsidR="009D519A" w:rsidRDefault="009D519A">
      <w:pPr>
        <w:pStyle w:val="ConsPlusNormal"/>
        <w:jc w:val="both"/>
      </w:pPr>
    </w:p>
    <w:p w:rsidR="009D519A" w:rsidRDefault="009D519A">
      <w:pPr>
        <w:pStyle w:val="ConsPlusTitle"/>
        <w:jc w:val="center"/>
      </w:pPr>
      <w:bookmarkStart w:id="31" w:name="P954"/>
      <w:bookmarkEnd w:id="31"/>
      <w:r>
        <w:t>СОСТАВ</w:t>
      </w:r>
    </w:p>
    <w:p w:rsidR="009D519A" w:rsidRDefault="009D519A">
      <w:pPr>
        <w:pStyle w:val="ConsPlusTitle"/>
        <w:jc w:val="center"/>
      </w:pPr>
      <w:r>
        <w:t>КОНКУРСНОЙ КОМИССИИ ПО ОТБОРУ ПРОЕКТОВ</w:t>
      </w:r>
    </w:p>
    <w:p w:rsidR="009D519A" w:rsidRDefault="009D519A">
      <w:pPr>
        <w:pStyle w:val="ConsPlusTitle"/>
        <w:jc w:val="center"/>
      </w:pPr>
      <w:r>
        <w:t>СОЗДАНИЯ И РАЗВИТИЯ КРЕСТЬЯНСКИХ (ФЕРМЕРСКИХ) ХОЗЯЙСТВ</w:t>
      </w:r>
    </w:p>
    <w:p w:rsidR="009D519A" w:rsidRDefault="009D519A">
      <w:pPr>
        <w:pStyle w:val="ConsPlusTitle"/>
        <w:jc w:val="center"/>
      </w:pPr>
      <w:r>
        <w:t>ДЛЯ ПРЕДОСТАВЛЕНИЯ ИМ ГРАНТОВ (ПО ДОЛЖНОСТЯМ)</w:t>
      </w:r>
    </w:p>
    <w:p w:rsidR="009D519A" w:rsidRDefault="009D519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D519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D519A" w:rsidRDefault="009D519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D519A" w:rsidRDefault="009D519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D519A" w:rsidRDefault="009D519A">
            <w:pPr>
              <w:pStyle w:val="ConsPlusNormal"/>
              <w:jc w:val="center"/>
            </w:pPr>
            <w:r>
              <w:rPr>
                <w:color w:val="392C69"/>
              </w:rPr>
              <w:t>Список изменяющих документов</w:t>
            </w:r>
          </w:p>
          <w:p w:rsidR="009D519A" w:rsidRDefault="009D519A">
            <w:pPr>
              <w:pStyle w:val="ConsPlusNormal"/>
              <w:jc w:val="center"/>
            </w:pPr>
            <w:r>
              <w:rPr>
                <w:color w:val="392C69"/>
              </w:rPr>
              <w:t xml:space="preserve">(в ред. </w:t>
            </w:r>
            <w:hyperlink r:id="rId88">
              <w:r>
                <w:rPr>
                  <w:color w:val="0000FF"/>
                </w:rPr>
                <w:t>Постановления</w:t>
              </w:r>
            </w:hyperlink>
            <w:r>
              <w:rPr>
                <w:color w:val="392C69"/>
              </w:rPr>
              <w:t xml:space="preserve"> Правительства Приморского края</w:t>
            </w:r>
          </w:p>
          <w:p w:rsidR="009D519A" w:rsidRDefault="009D519A">
            <w:pPr>
              <w:pStyle w:val="ConsPlusNormal"/>
              <w:jc w:val="center"/>
            </w:pPr>
            <w:r>
              <w:rPr>
                <w:color w:val="392C69"/>
              </w:rPr>
              <w:t>от 06.07.2022 N 464-пп)</w:t>
            </w:r>
          </w:p>
        </w:tc>
        <w:tc>
          <w:tcPr>
            <w:tcW w:w="113" w:type="dxa"/>
            <w:tcBorders>
              <w:top w:val="nil"/>
              <w:left w:val="nil"/>
              <w:bottom w:val="nil"/>
              <w:right w:val="nil"/>
            </w:tcBorders>
            <w:shd w:val="clear" w:color="auto" w:fill="F4F3F8"/>
            <w:tcMar>
              <w:top w:w="0" w:type="dxa"/>
              <w:left w:w="0" w:type="dxa"/>
              <w:bottom w:w="0" w:type="dxa"/>
              <w:right w:w="0" w:type="dxa"/>
            </w:tcMar>
          </w:tcPr>
          <w:p w:rsidR="009D519A" w:rsidRDefault="009D519A">
            <w:pPr>
              <w:pStyle w:val="ConsPlusNormal"/>
            </w:pPr>
          </w:p>
        </w:tc>
      </w:tr>
    </w:tbl>
    <w:p w:rsidR="009D519A" w:rsidRDefault="009D519A">
      <w:pPr>
        <w:pStyle w:val="ConsPlusNormal"/>
        <w:jc w:val="both"/>
      </w:pPr>
    </w:p>
    <w:p w:rsidR="009D519A" w:rsidRDefault="009D519A">
      <w:pPr>
        <w:pStyle w:val="ConsPlusNormal"/>
        <w:ind w:firstLine="540"/>
        <w:jc w:val="both"/>
      </w:pPr>
      <w:r>
        <w:t>Министр сельского хозяйства Приморского края, председатель конкурсной комиссии;</w:t>
      </w:r>
    </w:p>
    <w:p w:rsidR="009D519A" w:rsidRDefault="009D519A">
      <w:pPr>
        <w:pStyle w:val="ConsPlusNormal"/>
        <w:spacing w:before="200"/>
        <w:ind w:firstLine="540"/>
        <w:jc w:val="both"/>
      </w:pPr>
      <w:r>
        <w:t>заместитель министра сельского хозяйства Приморского края, заместитель председателя конкурсной комиссии;</w:t>
      </w:r>
    </w:p>
    <w:p w:rsidR="009D519A" w:rsidRDefault="009D519A">
      <w:pPr>
        <w:pStyle w:val="ConsPlusNormal"/>
        <w:spacing w:before="200"/>
        <w:ind w:firstLine="540"/>
        <w:jc w:val="both"/>
      </w:pPr>
      <w:r>
        <w:t>главный консультант отдела государственной поддержки агропромышленного комплекса министерства сельского хозяйства Приморского края, секретарь конкурсной комиссии;</w:t>
      </w:r>
    </w:p>
    <w:p w:rsidR="009D519A" w:rsidRDefault="009D519A">
      <w:pPr>
        <w:pStyle w:val="ConsPlusNormal"/>
        <w:spacing w:before="200"/>
        <w:ind w:firstLine="540"/>
        <w:jc w:val="both"/>
      </w:pPr>
      <w:r>
        <w:t>заместитель начальника отдела государственной поддержки агропромышленного комплекса министерства сельского хозяйства Приморского края, секретарь конкурсной комиссии;</w:t>
      </w:r>
    </w:p>
    <w:p w:rsidR="009D519A" w:rsidRDefault="009D519A">
      <w:pPr>
        <w:pStyle w:val="ConsPlusNormal"/>
        <w:spacing w:before="200"/>
        <w:ind w:firstLine="540"/>
        <w:jc w:val="both"/>
      </w:pPr>
      <w:r>
        <w:t>начальник отдела государственной поддержки агропромышленного комплекса министерства сельского хозяйства Приморского края, секретарь конкурсной комиссии;</w:t>
      </w:r>
    </w:p>
    <w:p w:rsidR="009D519A" w:rsidRDefault="009D519A">
      <w:pPr>
        <w:pStyle w:val="ConsPlusNormal"/>
        <w:spacing w:before="200"/>
        <w:ind w:firstLine="540"/>
        <w:jc w:val="both"/>
      </w:pPr>
      <w:r>
        <w:t>начальник отдела сельского хозяйства министерства сельского хозяйства Приморского края;</w:t>
      </w:r>
    </w:p>
    <w:p w:rsidR="009D519A" w:rsidRDefault="009D519A">
      <w:pPr>
        <w:pStyle w:val="ConsPlusNormal"/>
        <w:spacing w:before="200"/>
        <w:ind w:firstLine="540"/>
        <w:jc w:val="both"/>
      </w:pPr>
      <w:r>
        <w:t>начальник финансово - экономического отдела министерства сельского хозяйства Приморского края;</w:t>
      </w:r>
    </w:p>
    <w:p w:rsidR="009D519A" w:rsidRDefault="009D519A">
      <w:pPr>
        <w:pStyle w:val="ConsPlusNormal"/>
        <w:spacing w:before="200"/>
        <w:ind w:firstLine="540"/>
        <w:jc w:val="both"/>
      </w:pPr>
      <w:r>
        <w:t>депутат комитета по продовольственной политике и природопользованию Законодательного Собрания Приморского края (по согласованию);</w:t>
      </w:r>
    </w:p>
    <w:p w:rsidR="009D519A" w:rsidRDefault="009D519A">
      <w:pPr>
        <w:pStyle w:val="ConsPlusNormal"/>
        <w:spacing w:before="200"/>
        <w:ind w:firstLine="540"/>
        <w:jc w:val="both"/>
      </w:pPr>
      <w:r>
        <w:t>руководитель филиала федерального государственного бюджетного учреждения "Российский сельскохозяйственный центр" по Приморскому краю (по согласованию);</w:t>
      </w:r>
    </w:p>
    <w:p w:rsidR="009D519A" w:rsidRDefault="009D519A">
      <w:pPr>
        <w:pStyle w:val="ConsPlusNormal"/>
        <w:spacing w:before="200"/>
        <w:ind w:firstLine="540"/>
        <w:jc w:val="both"/>
      </w:pPr>
      <w:r>
        <w:t>заместитель директора общества с ограниченной ответственностью "Племпредприятие "Приморское" (по согласованию);</w:t>
      </w:r>
    </w:p>
    <w:p w:rsidR="009D519A" w:rsidRDefault="009D519A">
      <w:pPr>
        <w:pStyle w:val="ConsPlusNormal"/>
        <w:spacing w:before="200"/>
        <w:ind w:firstLine="540"/>
        <w:jc w:val="both"/>
      </w:pPr>
      <w:r>
        <w:t>начальник краевого государственного бюджетного учреждения "Краевая ветеринарная противоэпизоотическая служба" (по согласованию);</w:t>
      </w:r>
    </w:p>
    <w:p w:rsidR="009D519A" w:rsidRDefault="009D519A">
      <w:pPr>
        <w:pStyle w:val="ConsPlusNormal"/>
        <w:spacing w:before="200"/>
        <w:ind w:firstLine="540"/>
        <w:jc w:val="both"/>
      </w:pPr>
      <w:r>
        <w:t>руководитель Приморского регионального филиала открытого акционерного общества "Российский сельскохозяйственный банк" (по согласованию);</w:t>
      </w:r>
    </w:p>
    <w:p w:rsidR="009D519A" w:rsidRDefault="009D519A">
      <w:pPr>
        <w:pStyle w:val="ConsPlusNormal"/>
        <w:spacing w:before="200"/>
        <w:ind w:firstLine="540"/>
        <w:jc w:val="both"/>
      </w:pPr>
      <w:r>
        <w:t>председатель Приморского краевого комитета Профсоюза работников агропромышленного комплекса (по согласованию);</w:t>
      </w:r>
    </w:p>
    <w:p w:rsidR="009D519A" w:rsidRDefault="009D519A">
      <w:pPr>
        <w:pStyle w:val="ConsPlusNormal"/>
        <w:spacing w:before="200"/>
        <w:ind w:firstLine="540"/>
        <w:jc w:val="both"/>
      </w:pPr>
      <w:r>
        <w:t>председатель ассоциации крестьянских (фермерских) хозяйств Приморского края (по согласованию);</w:t>
      </w:r>
    </w:p>
    <w:p w:rsidR="009D519A" w:rsidRDefault="009D519A">
      <w:pPr>
        <w:pStyle w:val="ConsPlusNormal"/>
        <w:spacing w:before="200"/>
        <w:ind w:firstLine="540"/>
        <w:jc w:val="both"/>
      </w:pPr>
      <w:r>
        <w:t>кошевой атаман Приморского казачьего отдела Уссурийского казачьего войска (по согласованию);</w:t>
      </w:r>
    </w:p>
    <w:p w:rsidR="009D519A" w:rsidRDefault="009D519A">
      <w:pPr>
        <w:pStyle w:val="ConsPlusNormal"/>
        <w:spacing w:before="200"/>
        <w:ind w:firstLine="540"/>
        <w:jc w:val="both"/>
      </w:pPr>
      <w:r>
        <w:t>представитель Управления экономической безопасности и противодействия коррупции Управления Министерства внутренних дел Российской Федерации по Приморскому краю (по согласованию).</w:t>
      </w:r>
    </w:p>
    <w:p w:rsidR="009D519A" w:rsidRDefault="009D519A">
      <w:pPr>
        <w:pStyle w:val="ConsPlusNormal"/>
        <w:jc w:val="both"/>
      </w:pPr>
    </w:p>
    <w:p w:rsidR="009D519A" w:rsidRDefault="009D519A">
      <w:pPr>
        <w:pStyle w:val="ConsPlusNormal"/>
        <w:jc w:val="both"/>
      </w:pPr>
    </w:p>
    <w:p w:rsidR="009D519A" w:rsidRDefault="009D519A">
      <w:pPr>
        <w:pStyle w:val="ConsPlusNormal"/>
        <w:jc w:val="both"/>
      </w:pPr>
    </w:p>
    <w:p w:rsidR="009D519A" w:rsidRDefault="009D519A">
      <w:pPr>
        <w:pStyle w:val="ConsPlusNormal"/>
        <w:jc w:val="both"/>
      </w:pPr>
    </w:p>
    <w:p w:rsidR="009D519A" w:rsidRDefault="009D519A">
      <w:pPr>
        <w:pStyle w:val="ConsPlusNormal"/>
        <w:jc w:val="both"/>
      </w:pPr>
    </w:p>
    <w:p w:rsidR="009D519A" w:rsidRDefault="009D519A">
      <w:pPr>
        <w:pStyle w:val="ConsPlusNormal"/>
        <w:jc w:val="right"/>
        <w:outlineLvl w:val="0"/>
      </w:pPr>
      <w:r>
        <w:t>Утверждено</w:t>
      </w:r>
    </w:p>
    <w:p w:rsidR="009D519A" w:rsidRDefault="009D519A">
      <w:pPr>
        <w:pStyle w:val="ConsPlusNormal"/>
        <w:jc w:val="right"/>
      </w:pPr>
      <w:r>
        <w:t>постановлением</w:t>
      </w:r>
    </w:p>
    <w:p w:rsidR="009D519A" w:rsidRDefault="009D519A">
      <w:pPr>
        <w:pStyle w:val="ConsPlusNormal"/>
        <w:jc w:val="right"/>
      </w:pPr>
      <w:r>
        <w:t>Администрации</w:t>
      </w:r>
    </w:p>
    <w:p w:rsidR="009D519A" w:rsidRDefault="009D519A">
      <w:pPr>
        <w:pStyle w:val="ConsPlusNormal"/>
        <w:jc w:val="right"/>
      </w:pPr>
      <w:r>
        <w:t>Приморского края</w:t>
      </w:r>
    </w:p>
    <w:p w:rsidR="009D519A" w:rsidRDefault="009D519A">
      <w:pPr>
        <w:pStyle w:val="ConsPlusNormal"/>
        <w:jc w:val="right"/>
      </w:pPr>
      <w:r>
        <w:t>от 20.05.2013 N 193-па</w:t>
      </w:r>
    </w:p>
    <w:p w:rsidR="009D519A" w:rsidRDefault="009D519A">
      <w:pPr>
        <w:pStyle w:val="ConsPlusNormal"/>
        <w:jc w:val="both"/>
      </w:pPr>
    </w:p>
    <w:p w:rsidR="009D519A" w:rsidRDefault="009D519A">
      <w:pPr>
        <w:pStyle w:val="ConsPlusTitle"/>
        <w:jc w:val="center"/>
      </w:pPr>
      <w:bookmarkStart w:id="32" w:name="P989"/>
      <w:bookmarkEnd w:id="32"/>
      <w:r>
        <w:t>ПОЛОЖЕНИЕ</w:t>
      </w:r>
    </w:p>
    <w:p w:rsidR="009D519A" w:rsidRDefault="009D519A">
      <w:pPr>
        <w:pStyle w:val="ConsPlusTitle"/>
        <w:jc w:val="center"/>
      </w:pPr>
      <w:r>
        <w:t>О КОНКУРСНОЙ КОМИССИИ ПО ОТБОРУ ПРОЕКТОВ</w:t>
      </w:r>
    </w:p>
    <w:p w:rsidR="009D519A" w:rsidRDefault="009D519A">
      <w:pPr>
        <w:pStyle w:val="ConsPlusTitle"/>
        <w:jc w:val="center"/>
      </w:pPr>
      <w:r>
        <w:t>СОЗДАНИЯ И РАЗВИТИЯ КРЕСТЬЯНСКИХ (ФЕРМЕРСКИХ)</w:t>
      </w:r>
    </w:p>
    <w:p w:rsidR="009D519A" w:rsidRDefault="009D519A">
      <w:pPr>
        <w:pStyle w:val="ConsPlusTitle"/>
        <w:jc w:val="center"/>
      </w:pPr>
      <w:r>
        <w:lastRenderedPageBreak/>
        <w:t>ХОЗЯЙСТВ ДЛЯ ПРЕДОСТАВЛЕНИЯ ИМ ГРАНТОВ</w:t>
      </w:r>
    </w:p>
    <w:p w:rsidR="009D519A" w:rsidRDefault="009D519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D519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D519A" w:rsidRDefault="009D519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D519A" w:rsidRDefault="009D519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D519A" w:rsidRDefault="009D519A">
            <w:pPr>
              <w:pStyle w:val="ConsPlusNormal"/>
              <w:jc w:val="center"/>
            </w:pPr>
            <w:r>
              <w:rPr>
                <w:color w:val="392C69"/>
              </w:rPr>
              <w:t>Список изменяющих документов</w:t>
            </w:r>
          </w:p>
          <w:p w:rsidR="009D519A" w:rsidRDefault="009D519A">
            <w:pPr>
              <w:pStyle w:val="ConsPlusNormal"/>
              <w:jc w:val="center"/>
            </w:pPr>
            <w:r>
              <w:rPr>
                <w:color w:val="392C69"/>
              </w:rPr>
              <w:t>(в ред. Постановлений Правительства Приморского края</w:t>
            </w:r>
          </w:p>
          <w:p w:rsidR="009D519A" w:rsidRDefault="009D519A">
            <w:pPr>
              <w:pStyle w:val="ConsPlusNormal"/>
              <w:jc w:val="center"/>
            </w:pPr>
            <w:r>
              <w:rPr>
                <w:color w:val="392C69"/>
              </w:rPr>
              <w:t xml:space="preserve">от 21.04.2020 </w:t>
            </w:r>
            <w:hyperlink r:id="rId89">
              <w:r>
                <w:rPr>
                  <w:color w:val="0000FF"/>
                </w:rPr>
                <w:t>N 364-пп</w:t>
              </w:r>
            </w:hyperlink>
            <w:r>
              <w:rPr>
                <w:color w:val="392C69"/>
              </w:rPr>
              <w:t xml:space="preserve">, от 24.06.2021 </w:t>
            </w:r>
            <w:hyperlink r:id="rId90">
              <w:r>
                <w:rPr>
                  <w:color w:val="0000FF"/>
                </w:rPr>
                <w:t>N 396-пп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D519A" w:rsidRDefault="009D519A">
            <w:pPr>
              <w:pStyle w:val="ConsPlusNormal"/>
            </w:pPr>
          </w:p>
        </w:tc>
      </w:tr>
    </w:tbl>
    <w:p w:rsidR="009D519A" w:rsidRDefault="009D519A">
      <w:pPr>
        <w:pStyle w:val="ConsPlusNormal"/>
        <w:jc w:val="both"/>
      </w:pPr>
    </w:p>
    <w:p w:rsidR="009D519A" w:rsidRDefault="009D519A">
      <w:pPr>
        <w:pStyle w:val="ConsPlusNormal"/>
        <w:ind w:firstLine="540"/>
        <w:jc w:val="both"/>
      </w:pPr>
      <w:r>
        <w:t>1. Конкурсная комиссия по отбору проектов создания и развития крестьянских (фермерских) хозяйств для предоставления им грантов (далее соответственно - Конкурсная комиссия) создается в целях осуществления мероприятий по предоставлению грантов на развитие семейных ферм (далее - гранты семейным фермам, семейные фермы) в Приморском крае.</w:t>
      </w:r>
    </w:p>
    <w:p w:rsidR="009D519A" w:rsidRDefault="009D519A">
      <w:pPr>
        <w:pStyle w:val="ConsPlusNormal"/>
        <w:jc w:val="both"/>
      </w:pPr>
      <w:r>
        <w:t xml:space="preserve">(п. 1 в ред. </w:t>
      </w:r>
      <w:hyperlink r:id="rId91">
        <w:r>
          <w:rPr>
            <w:color w:val="0000FF"/>
          </w:rPr>
          <w:t>Постановления</w:t>
        </w:r>
      </w:hyperlink>
      <w:r>
        <w:t xml:space="preserve"> Правительства Приморского края от 24.06.2021 N 396-пп)</w:t>
      </w:r>
    </w:p>
    <w:p w:rsidR="009D519A" w:rsidRDefault="009D519A">
      <w:pPr>
        <w:pStyle w:val="ConsPlusNormal"/>
        <w:spacing w:before="200"/>
        <w:ind w:firstLine="540"/>
        <w:jc w:val="both"/>
      </w:pPr>
      <w:r>
        <w:t xml:space="preserve">2. Конкурсная комиссия руководствуется в своей деятельности </w:t>
      </w:r>
      <w:hyperlink r:id="rId92">
        <w:r>
          <w:rPr>
            <w:color w:val="0000FF"/>
          </w:rPr>
          <w:t>Конституцией</w:t>
        </w:r>
      </w:hyperlink>
      <w:r>
        <w:t xml:space="preserve"> Российской Федерации, федеральными конституционными законами, федеральными законами, правовыми актами Президента Российской Федерации, правовыми актами Правительства Российской Федерации, правовыми актами федеральных органов исполнительной власти, </w:t>
      </w:r>
      <w:hyperlink r:id="rId93">
        <w:r>
          <w:rPr>
            <w:color w:val="0000FF"/>
          </w:rPr>
          <w:t>Уставом</w:t>
        </w:r>
      </w:hyperlink>
      <w:r>
        <w:t xml:space="preserve"> Приморского края, законами Приморского края, правовыми актами Губернатора Приморского края и Правительства Приморского края, а также настоящим Положением.</w:t>
      </w:r>
    </w:p>
    <w:p w:rsidR="009D519A" w:rsidRDefault="009D519A">
      <w:pPr>
        <w:pStyle w:val="ConsPlusNormal"/>
        <w:spacing w:before="200"/>
        <w:ind w:firstLine="540"/>
        <w:jc w:val="both"/>
      </w:pPr>
      <w:r>
        <w:t>3. Конкурсная комиссия:</w:t>
      </w:r>
    </w:p>
    <w:p w:rsidR="009D519A" w:rsidRDefault="009D519A">
      <w:pPr>
        <w:pStyle w:val="ConsPlusNormal"/>
        <w:spacing w:before="200"/>
        <w:ind w:firstLine="540"/>
        <w:jc w:val="both"/>
      </w:pPr>
      <w:r>
        <w:t>а) обеспечивает своевременное, открытое и объективное рассмотрение заявок и документов Фермерских хозяйств, представленных для участия в конкурсном отборе, для предоставления государственной поддержки начинающим фермерам и семейным фермам в Приморском крае (далее - конкурсный отбор): грантов начинающим фермерам, семейным фермам (далее - гранты);</w:t>
      </w:r>
    </w:p>
    <w:p w:rsidR="009D519A" w:rsidRDefault="009D519A">
      <w:pPr>
        <w:pStyle w:val="ConsPlusNormal"/>
        <w:spacing w:before="200"/>
        <w:ind w:firstLine="540"/>
        <w:jc w:val="both"/>
      </w:pPr>
      <w:r>
        <w:t xml:space="preserve">б) проводит экспертизу заявок и документов, представленных Фермерскими хозяйствами для участия в конкурсном отборе, на предмет соответствия условиям и критериям </w:t>
      </w:r>
      <w:hyperlink w:anchor="P45">
        <w:r>
          <w:rPr>
            <w:color w:val="0000FF"/>
          </w:rPr>
          <w:t>пункта 6</w:t>
        </w:r>
      </w:hyperlink>
      <w:r>
        <w:t xml:space="preserve"> Порядка предоставления грантов в форме субсидии на развитие малых форм хозяйствования в Приморском крае на 2020 - 2027 годы (далее - Порядок), в том числе экспертизу бизнес-планов с целью определения их полноты и достоверности, экономической эффективности, социальной значимости для экономики Приморского края и возможности предоставления государственной поддержки;</w:t>
      </w:r>
    </w:p>
    <w:p w:rsidR="009D519A" w:rsidRDefault="009D519A">
      <w:pPr>
        <w:pStyle w:val="ConsPlusNormal"/>
        <w:spacing w:before="200"/>
        <w:ind w:firstLine="540"/>
        <w:jc w:val="both"/>
      </w:pPr>
      <w:r>
        <w:t xml:space="preserve">в) направляет запросы в органы исполнительной власти Приморского края, органы местного самоуправления муниципальных образований Приморского края, организации в целях проверки соответствия Фермерских хозяйств требованиям </w:t>
      </w:r>
      <w:hyperlink w:anchor="P45">
        <w:r>
          <w:rPr>
            <w:color w:val="0000FF"/>
          </w:rPr>
          <w:t>пункта 6</w:t>
        </w:r>
      </w:hyperlink>
      <w:r>
        <w:t xml:space="preserve"> Порядка;</w:t>
      </w:r>
    </w:p>
    <w:p w:rsidR="009D519A" w:rsidRDefault="009D519A">
      <w:pPr>
        <w:pStyle w:val="ConsPlusNormal"/>
        <w:spacing w:before="200"/>
        <w:ind w:firstLine="540"/>
        <w:jc w:val="both"/>
      </w:pPr>
      <w:r>
        <w:t>г) принимает решение о проведении выездного обследования Фермерских хозяйств, представивших заявку для участия в конкурсном отборе и набравших не менее 15 баллов;</w:t>
      </w:r>
    </w:p>
    <w:p w:rsidR="009D519A" w:rsidRDefault="009D519A">
      <w:pPr>
        <w:pStyle w:val="ConsPlusNormal"/>
        <w:spacing w:before="200"/>
        <w:ind w:firstLine="540"/>
        <w:jc w:val="both"/>
      </w:pPr>
      <w:r>
        <w:t>д) принимает решение о включении заявки Фермерского хозяйства в перечень заявок, подлежащих рассмотрению Конкурсной комиссией во втором этапе конкурсного отбора (далее - Перечень заявок), а при наличии оснований для отказа во включении заявки Фермерского хозяйства в Перечень заявок принимает решение об отказе во включении ее в Перечень заявок;</w:t>
      </w:r>
    </w:p>
    <w:p w:rsidR="009D519A" w:rsidRDefault="009D519A">
      <w:pPr>
        <w:pStyle w:val="ConsPlusNormal"/>
        <w:spacing w:before="200"/>
        <w:ind w:firstLine="540"/>
        <w:jc w:val="both"/>
      </w:pPr>
      <w:r>
        <w:t>е) формирует Перечень заявок;</w:t>
      </w:r>
    </w:p>
    <w:p w:rsidR="009D519A" w:rsidRDefault="009D519A">
      <w:pPr>
        <w:pStyle w:val="ConsPlusNormal"/>
        <w:spacing w:before="200"/>
        <w:ind w:firstLine="540"/>
        <w:jc w:val="both"/>
      </w:pPr>
      <w:r>
        <w:t>ж) проводит собеседование с главами Фермерских хозяйств на втором этапе конкурсного отбора;</w:t>
      </w:r>
    </w:p>
    <w:p w:rsidR="009D519A" w:rsidRDefault="009D519A">
      <w:pPr>
        <w:pStyle w:val="ConsPlusNormal"/>
        <w:spacing w:before="200"/>
        <w:ind w:firstLine="540"/>
        <w:jc w:val="both"/>
      </w:pPr>
      <w:r>
        <w:t>з) принимает решение о признании (об отказе в признании) Фермерских хозяйств получателями грантов с указанием их размера (причин отказа);</w:t>
      </w:r>
    </w:p>
    <w:p w:rsidR="009D519A" w:rsidRDefault="009D519A">
      <w:pPr>
        <w:pStyle w:val="ConsPlusNormal"/>
        <w:spacing w:before="200"/>
        <w:ind w:firstLine="540"/>
        <w:jc w:val="both"/>
      </w:pPr>
      <w:r>
        <w:t>и) принимает решение о предоставлении гранта начинающим фермерам и семейным фермам;</w:t>
      </w:r>
    </w:p>
    <w:p w:rsidR="009D519A" w:rsidRDefault="009D519A">
      <w:pPr>
        <w:pStyle w:val="ConsPlusNormal"/>
        <w:spacing w:before="200"/>
        <w:ind w:firstLine="540"/>
        <w:jc w:val="both"/>
      </w:pPr>
      <w:r>
        <w:t>к) утверждает план расходов с указанием наименований приобретаемого имущества (выполняемых работ, оказываемых услуг), их вида, модели, количества, цены, источников финансирования;</w:t>
      </w:r>
    </w:p>
    <w:p w:rsidR="009D519A" w:rsidRDefault="009D519A">
      <w:pPr>
        <w:pStyle w:val="ConsPlusNormal"/>
        <w:spacing w:before="200"/>
        <w:ind w:firstLine="540"/>
        <w:jc w:val="both"/>
      </w:pPr>
      <w:r>
        <w:t>л) принимает решение о согласовании Фермерским хозяйствам изменений в план расходов при условии предоставления Фермерскими хозяйствами обоснования необходимости внесения указанных изменений.</w:t>
      </w:r>
    </w:p>
    <w:p w:rsidR="009D519A" w:rsidRDefault="009D519A">
      <w:pPr>
        <w:pStyle w:val="ConsPlusNormal"/>
        <w:spacing w:before="200"/>
        <w:ind w:firstLine="540"/>
        <w:jc w:val="both"/>
      </w:pPr>
      <w:r>
        <w:t xml:space="preserve">4. Комиссия формируется в составе председателя, заместителя председателя, секретаря и </w:t>
      </w:r>
      <w:r>
        <w:lastRenderedPageBreak/>
        <w:t>других членов Конкурсной комиссии.</w:t>
      </w:r>
    </w:p>
    <w:p w:rsidR="009D519A" w:rsidRDefault="009D519A">
      <w:pPr>
        <w:pStyle w:val="ConsPlusNormal"/>
        <w:spacing w:before="200"/>
        <w:ind w:firstLine="540"/>
        <w:jc w:val="both"/>
      </w:pPr>
      <w:r>
        <w:t>Деятельностью Конкурсной комиссии руководит председатель. Председатель несет ответственность за выполнение возложенных на Конкурсную комиссию функций, осуществляет ведение заседаний Конкурсной комиссии, контроль за подготовкой протоколов заседаний Конкурсной комиссии.</w:t>
      </w:r>
    </w:p>
    <w:p w:rsidR="009D519A" w:rsidRDefault="009D519A">
      <w:pPr>
        <w:pStyle w:val="ConsPlusNormal"/>
        <w:spacing w:before="200"/>
        <w:ind w:firstLine="540"/>
        <w:jc w:val="both"/>
      </w:pPr>
      <w:r>
        <w:t>В случае отсутствия председателя на заседании Конкурсной комиссии его обязанности исполняет заместитель председателя.</w:t>
      </w:r>
    </w:p>
    <w:p w:rsidR="009D519A" w:rsidRDefault="009D519A">
      <w:pPr>
        <w:pStyle w:val="ConsPlusNormal"/>
        <w:spacing w:before="200"/>
        <w:ind w:firstLine="540"/>
        <w:jc w:val="both"/>
      </w:pPr>
      <w:r>
        <w:t>Секретарь Конкурсной комиссии:</w:t>
      </w:r>
    </w:p>
    <w:p w:rsidR="009D519A" w:rsidRDefault="009D519A">
      <w:pPr>
        <w:pStyle w:val="ConsPlusNormal"/>
        <w:spacing w:before="200"/>
        <w:ind w:firstLine="540"/>
        <w:jc w:val="both"/>
      </w:pPr>
      <w:r>
        <w:t>организует подготовку материалов по повестке дня заседаний Конкурсной комиссии, обеспечивает документооборот и участие членов Конкурсной комиссии в заседаниях, оформление протоколов заседаний Конкурсной комиссии;</w:t>
      </w:r>
    </w:p>
    <w:p w:rsidR="009D519A" w:rsidRDefault="009D519A">
      <w:pPr>
        <w:pStyle w:val="ConsPlusNormal"/>
        <w:spacing w:before="200"/>
        <w:ind w:firstLine="540"/>
        <w:jc w:val="both"/>
      </w:pPr>
      <w:r>
        <w:t>информирует глав Фермерских хозяйств - заявителей об отказе во включении заявки Фермерского хозяйства в Перечень заявок;</w:t>
      </w:r>
    </w:p>
    <w:p w:rsidR="009D519A" w:rsidRDefault="009D519A">
      <w:pPr>
        <w:pStyle w:val="ConsPlusNormal"/>
        <w:spacing w:before="200"/>
        <w:ind w:firstLine="540"/>
        <w:jc w:val="both"/>
      </w:pPr>
      <w:r>
        <w:t>по окончании конкурсного отбора передает представленные Фермерскими хозяйствами заявки и документы, а также решения Конкурсной комиссии в министерство сельского хозяйства Приморского края для хранения в течение пяти лет.</w:t>
      </w:r>
    </w:p>
    <w:p w:rsidR="009D519A" w:rsidRDefault="009D519A">
      <w:pPr>
        <w:pStyle w:val="ConsPlusNormal"/>
        <w:spacing w:before="200"/>
        <w:ind w:firstLine="540"/>
        <w:jc w:val="both"/>
      </w:pPr>
      <w:r>
        <w:t>В состав Конкурсной комиссии входят представители структурных подразделений министерства сельского хозяйства Приморского края, краевых государственных предприятий и учреждений, и иных организаций, и общественных объединений. В случае невозможности присутствия члена Конкурсной комиссии на заседании Конкурсной комиссии, участие в заседании принимает уполномоченное им лицо с предъявлением подтверждающих полномочия документов.</w:t>
      </w:r>
    </w:p>
    <w:p w:rsidR="009D519A" w:rsidRDefault="009D519A">
      <w:pPr>
        <w:pStyle w:val="ConsPlusNormal"/>
        <w:spacing w:before="200"/>
        <w:ind w:firstLine="540"/>
        <w:jc w:val="both"/>
      </w:pPr>
      <w:r>
        <w:t>5. Для реализации возложенных полномочий Конкурсная комиссия вправе привлекать экспертов и специалистов для консультаций, проведения экспертизы и установления экономической эффективности бизнес-планов и их социальной значимости для экономики муниципальных образований Приморского края.</w:t>
      </w:r>
    </w:p>
    <w:p w:rsidR="009D519A" w:rsidRDefault="009D519A">
      <w:pPr>
        <w:pStyle w:val="ConsPlusNormal"/>
        <w:spacing w:before="200"/>
        <w:ind w:firstLine="540"/>
        <w:jc w:val="both"/>
      </w:pPr>
      <w:r>
        <w:t>Конкурсная комиссия вправе создавать экспертные советы по вопросам, входящим в ее компетенцию. Состав и положения о деятельности создаваемых экспертных советов утверждаются председателем Конкурсной комиссии.</w:t>
      </w:r>
    </w:p>
    <w:p w:rsidR="009D519A" w:rsidRDefault="009D519A">
      <w:pPr>
        <w:pStyle w:val="ConsPlusNormal"/>
        <w:spacing w:before="200"/>
        <w:ind w:firstLine="540"/>
        <w:jc w:val="both"/>
      </w:pPr>
      <w:r>
        <w:t>6. Деятельность Конкурсной комиссии осуществляется на постоянной основе. Заседания Конкурсной комиссии проводятся по мере необходимости.</w:t>
      </w:r>
    </w:p>
    <w:p w:rsidR="009D519A" w:rsidRDefault="009D519A">
      <w:pPr>
        <w:pStyle w:val="ConsPlusNormal"/>
        <w:spacing w:before="200"/>
        <w:ind w:firstLine="540"/>
        <w:jc w:val="both"/>
      </w:pPr>
      <w:r>
        <w:t>7. Заседания Конкурсной комиссии правомочны в случае присутствия на заседании не менее половины членов Комиссии. Решения принимаются простым большинством голосов членов Конкурсной комиссии, присутствующих на заседании. При равенстве голосов окончательное решение принимается председателем Конкурсной комиссии или заместителем председателя в случае его отсутствия.</w:t>
      </w:r>
    </w:p>
    <w:p w:rsidR="009D519A" w:rsidRDefault="009D519A">
      <w:pPr>
        <w:pStyle w:val="ConsPlusNormal"/>
        <w:spacing w:before="200"/>
        <w:ind w:firstLine="540"/>
        <w:jc w:val="both"/>
      </w:pPr>
      <w:r>
        <w:t>8. Решения Конкурсной комиссии оформляются протоколом, лист согласования к которому подписывается всеми присутствующими на заседании членами Конкурсной комиссии. Протокол решения Конкурсной комиссии подписывается председателем Конкурсной комиссии или его заместителем.</w:t>
      </w:r>
    </w:p>
    <w:p w:rsidR="009D519A" w:rsidRDefault="009D519A">
      <w:pPr>
        <w:pStyle w:val="ConsPlusNormal"/>
        <w:spacing w:before="200"/>
        <w:ind w:firstLine="540"/>
        <w:jc w:val="both"/>
      </w:pPr>
      <w:r>
        <w:t>Решение Конкурсной комиссии в течение трех рабочих дней со дня его принятия направляется в министерство сельского хозяйства Приморского края.</w:t>
      </w:r>
    </w:p>
    <w:p w:rsidR="009D519A" w:rsidRDefault="009D519A">
      <w:pPr>
        <w:pStyle w:val="ConsPlusNormal"/>
        <w:spacing w:before="200"/>
        <w:ind w:firstLine="540"/>
        <w:jc w:val="both"/>
      </w:pPr>
      <w:r>
        <w:t>9. При принятии решений Конкурсной комиссии члены Конкурсной комиссии имеют право выражать особое мнение, которое отражается в протоколе Конкурсной комиссии.</w:t>
      </w:r>
    </w:p>
    <w:p w:rsidR="009D519A" w:rsidRDefault="009D519A">
      <w:pPr>
        <w:pStyle w:val="ConsPlusNormal"/>
        <w:spacing w:before="200"/>
        <w:ind w:firstLine="540"/>
        <w:jc w:val="both"/>
      </w:pPr>
      <w:r>
        <w:t>10. Члены Конкурсной комиссии несут ответственность за обеспечение конфиденциальности коммерческой информации Фермерских хозяйств в соответствии с действующим законодательством.</w:t>
      </w:r>
    </w:p>
    <w:p w:rsidR="009D519A" w:rsidRDefault="009D519A">
      <w:pPr>
        <w:pStyle w:val="ConsPlusNormal"/>
        <w:spacing w:before="200"/>
        <w:ind w:firstLine="540"/>
        <w:jc w:val="both"/>
      </w:pPr>
      <w:r>
        <w:t>11. Материально-техническое и организационное обеспечение деятельности Конкурсной комиссии осуществляется министерством сельского хозяйства Приморского края.</w:t>
      </w:r>
    </w:p>
    <w:p w:rsidR="009D519A" w:rsidRDefault="009D519A">
      <w:pPr>
        <w:pStyle w:val="ConsPlusNormal"/>
        <w:jc w:val="both"/>
      </w:pPr>
    </w:p>
    <w:p w:rsidR="009D519A" w:rsidRDefault="009D519A">
      <w:pPr>
        <w:pStyle w:val="ConsPlusNormal"/>
        <w:jc w:val="both"/>
      </w:pPr>
    </w:p>
    <w:p w:rsidR="009D519A" w:rsidRDefault="009D519A">
      <w:pPr>
        <w:pStyle w:val="ConsPlusNormal"/>
        <w:pBdr>
          <w:bottom w:val="single" w:sz="6" w:space="0" w:color="auto"/>
        </w:pBdr>
        <w:spacing w:before="100" w:after="100"/>
        <w:jc w:val="both"/>
        <w:rPr>
          <w:sz w:val="2"/>
          <w:szCs w:val="2"/>
        </w:rPr>
      </w:pPr>
    </w:p>
    <w:p w:rsidR="00146BF7" w:rsidRDefault="00146BF7">
      <w:bookmarkStart w:id="33" w:name="_GoBack"/>
      <w:bookmarkEnd w:id="33"/>
    </w:p>
    <w:sectPr w:rsidR="00146BF7" w:rsidSect="00443F2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519A"/>
    <w:rsid w:val="00146BF7"/>
    <w:rsid w:val="009D51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4EE1AA-275E-4FA1-9B48-580A4D5BB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D519A"/>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9D519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9D519A"/>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9D519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9D519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9D519A"/>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9D519A"/>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9D519A"/>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9E29FD3546BD17822E4A96A6390C724227B6CA118DE9BD7E81CB591AFD593BD1B88A6B8FE9D3502FE5C5E86A039EEECDA5C324E6AB5BA69606D96123eBM9H" TargetMode="External"/><Relationship Id="rId21" Type="http://schemas.openxmlformats.org/officeDocument/2006/relationships/hyperlink" Target="consultantplus://offline/ref=9E29FD3546BD17822E4A96A6390C724227B6CA118DEAB97A84CA591AFD593BD1B88A6B8FFBD30823E5C1F66A078BB89CE3e9M4H" TargetMode="External"/><Relationship Id="rId42" Type="http://schemas.openxmlformats.org/officeDocument/2006/relationships/hyperlink" Target="consultantplus://offline/ref=9E29FD3546BD17822E4A88AB2F602C4D23BF961D8DEFB229DC985F4DA2093D84F8CA6DD8AD975925B194AC3E0A95BE82E09637E4AF47eAM5H" TargetMode="External"/><Relationship Id="rId47" Type="http://schemas.openxmlformats.org/officeDocument/2006/relationships/hyperlink" Target="consultantplus://offline/ref=9E29FD3546BD17822E4A96A6390C724227B6CA118DEABB7E82CA591AFD593BD1B88A6B8FE9D3502FE5C5E869049EEECDA5C324E6AB5BA69606D96123eBM9H" TargetMode="External"/><Relationship Id="rId63" Type="http://schemas.openxmlformats.org/officeDocument/2006/relationships/hyperlink" Target="consultantplus://offline/ref=9E29FD3546BD17822E4A88AB2F602C4D23BF961D8DEFB229DC985F4DA2093D84F8CA6DD8AD955F25B194AC3E0A95BE82E09637E4AF47eAM5H" TargetMode="External"/><Relationship Id="rId68" Type="http://schemas.openxmlformats.org/officeDocument/2006/relationships/hyperlink" Target="consultantplus://offline/ref=9E29FD3546BD17822E4A88AB2F602C4D23BF961D8DEFB229DC985F4DA2093D84F8CA6DD8AD955F25B194AC3E0A95BE82E09637E4AF47eAM5H" TargetMode="External"/><Relationship Id="rId84" Type="http://schemas.openxmlformats.org/officeDocument/2006/relationships/hyperlink" Target="consultantplus://offline/ref=9E29FD3546BD17822E4A96A6390C724227B6CA118DEABB7E82CA591AFD593BD1B88A6B8FE9D3502FE5C5E86C049EEECDA5C324E6AB5BA69606D96123eBM9H" TargetMode="External"/><Relationship Id="rId89" Type="http://schemas.openxmlformats.org/officeDocument/2006/relationships/hyperlink" Target="consultantplus://offline/ref=9E29FD3546BD17822E4A96A6390C724227B6CA118DE9BD7E81CB591AFD593BD1B88A6B8FE9D3502FE5C5E869049EEECDA5C324E6AB5BA69606D96123eBM9H" TargetMode="External"/><Relationship Id="rId16" Type="http://schemas.openxmlformats.org/officeDocument/2006/relationships/hyperlink" Target="consultantplus://offline/ref=9E29FD3546BD17822E4A96A6390C724227B6CA118DEABA7F81CE591AFD593BD1B88A6B8FE9D3502FE5C5E86B029EEECDA5C324E6AB5BA69606D96123eBM9H" TargetMode="External"/><Relationship Id="rId11" Type="http://schemas.openxmlformats.org/officeDocument/2006/relationships/hyperlink" Target="consultantplus://offline/ref=9E29FD3546BD17822E4A96A6390C724227B6CA118DEEB87787CB591AFD593BD1B88A6B8FE9D3502FE5C5E86B029EEECDA5C324E6AB5BA69606D96123eBM9H" TargetMode="External"/><Relationship Id="rId32" Type="http://schemas.openxmlformats.org/officeDocument/2006/relationships/hyperlink" Target="consultantplus://offline/ref=9E29FD3546BD17822E4A96A6390C724227B6CA118DEABB7E82CA591AFD593BD1B88A6B8FE9D3502FE5C5E86B0E9EEECDA5C324E6AB5BA69606D96123eBM9H" TargetMode="External"/><Relationship Id="rId37" Type="http://schemas.openxmlformats.org/officeDocument/2006/relationships/hyperlink" Target="consultantplus://offline/ref=9E29FD3546BD17822E4A96A6390C724227B6CA118DEABB7E82CA591AFD593BD1B88A6B8FE9D3502FE5C5E86A029EEECDA5C324E6AB5BA69606D96123eBM9H" TargetMode="External"/><Relationship Id="rId53" Type="http://schemas.openxmlformats.org/officeDocument/2006/relationships/hyperlink" Target="consultantplus://offline/ref=9E29FD3546BD17822E4A96A6390C724227B6CA118DEABB7E82CA591AFD593BD1B88A6B8FE9D3502FE5C5E868079EEECDA5C324E6AB5BA69606D96123eBM9H" TargetMode="External"/><Relationship Id="rId58" Type="http://schemas.openxmlformats.org/officeDocument/2006/relationships/hyperlink" Target="consultantplus://offline/ref=9E29FD3546BD17822E4A88AB2F602C4D23BF96198FE9B229DC985F4DA2093D84F8CA6DDAAA975D2FEDCEBC3A43C0B79CE58828E6B147A794e1MAH" TargetMode="External"/><Relationship Id="rId74" Type="http://schemas.openxmlformats.org/officeDocument/2006/relationships/hyperlink" Target="consultantplus://offline/ref=9E29FD3546BD17822E4A96A6390C724227B6CA118DEABB7E82CA591AFD593BD1B88A6B8FE9D3502FE5C5E86E019EEECDA5C324E6AB5BA69606D96123eBM9H" TargetMode="External"/><Relationship Id="rId79" Type="http://schemas.openxmlformats.org/officeDocument/2006/relationships/hyperlink" Target="consultantplus://offline/ref=9E29FD3546BD17822E4A96A6390C724227B6CA118DEABB7E82CA591AFD593BD1B88A6B8FE9D3502FE5C5E86D069EEECDA5C324E6AB5BA69606D96123eBM9H" TargetMode="External"/><Relationship Id="rId5" Type="http://schemas.openxmlformats.org/officeDocument/2006/relationships/hyperlink" Target="consultantplus://offline/ref=9E29FD3546BD17822E4A96A6390C724227B6CA118AE9BD7B82C70410F50037D3BF853498EE9A5C2EE5C5E86E0CC1EBD8B49B29E2B144A7881ADB63e2M3H" TargetMode="External"/><Relationship Id="rId90" Type="http://schemas.openxmlformats.org/officeDocument/2006/relationships/hyperlink" Target="consultantplus://offline/ref=9E29FD3546BD17822E4A96A6390C724227B6CA118DE8B07988CA591AFD593BD1B88A6B8FE9D3502FE5C5E86A069EEECDA5C324E6AB5BA69606D96123eBM9H" TargetMode="External"/><Relationship Id="rId95" Type="http://schemas.openxmlformats.org/officeDocument/2006/relationships/theme" Target="theme/theme1.xml"/><Relationship Id="rId22" Type="http://schemas.openxmlformats.org/officeDocument/2006/relationships/hyperlink" Target="consultantplus://offline/ref=9E29FD3546BD17822E4A96A6390C724227B6CA118DEABA7683CF591AFD593BD1B88A6B8FFBD30823E5C1F66A078BB89CE3e9M4H" TargetMode="External"/><Relationship Id="rId27" Type="http://schemas.openxmlformats.org/officeDocument/2006/relationships/hyperlink" Target="consultantplus://offline/ref=9E29FD3546BD17822E4A96A6390C724227B6CA118DE8B07988CA591AFD593BD1B88A6B8FE9D3502FE5C5E86B009EEECDA5C324E6AB5BA69606D96123eBM9H" TargetMode="External"/><Relationship Id="rId43" Type="http://schemas.openxmlformats.org/officeDocument/2006/relationships/hyperlink" Target="consultantplus://offline/ref=9E29FD3546BD17822E4A88AB2F602C4D23BF961D8DEFB229DC985F4DA2093D84F8CA6DD8AD955F25B194AC3E0A95BE82E09637E4AF47eAM5H" TargetMode="External"/><Relationship Id="rId48" Type="http://schemas.openxmlformats.org/officeDocument/2006/relationships/hyperlink" Target="consultantplus://offline/ref=9E29FD3546BD17822E4A96A6390C724227B6CA118DEABB7E82CA591AFD593BD1B88A6B8FE9D3502FE5C5E869039EEECDA5C324E6AB5BA69606D96123eBM9H" TargetMode="External"/><Relationship Id="rId64" Type="http://schemas.openxmlformats.org/officeDocument/2006/relationships/hyperlink" Target="consultantplus://offline/ref=9E29FD3546BD17822E4A96A6390C724227B6CA118DEABB7E82CA591AFD593BD1B88A6B8FE9D3502FE5C5E86F079EEECDA5C324E6AB5BA69606D96123eBM9H" TargetMode="External"/><Relationship Id="rId69" Type="http://schemas.openxmlformats.org/officeDocument/2006/relationships/hyperlink" Target="consultantplus://offline/ref=9E29FD3546BD17822E4A96A6390C724227B6CA118DEABB7E82CA591AFD593BD1B88A6B8FE9D3502FE5C5E86F019EEECDA5C324E6AB5BA69606D96123eBM9H" TargetMode="External"/><Relationship Id="rId8" Type="http://schemas.openxmlformats.org/officeDocument/2006/relationships/hyperlink" Target="consultantplus://offline/ref=9E29FD3546BD17822E4A96A6390C724227B6CA118DEDBD7780CC591AFD593BD1B88A6B8FE9D3502FE5C5E86B029EEECDA5C324E6AB5BA69606D96123eBM9H" TargetMode="External"/><Relationship Id="rId51" Type="http://schemas.openxmlformats.org/officeDocument/2006/relationships/hyperlink" Target="consultantplus://offline/ref=9E29FD3546BD17822E4A96A6390C724227B6CA118DEABB7E82CA591AFD593BD1B88A6B8FE9D3502FE5C5E8690F9EEECDA5C324E6AB5BA69606D96123eBM9H" TargetMode="External"/><Relationship Id="rId72" Type="http://schemas.openxmlformats.org/officeDocument/2006/relationships/hyperlink" Target="consultantplus://offline/ref=9E29FD3546BD17822E4A96A6390C724227B6CA118DEABB7E82CA591AFD593BD1B88A6B8FE9D3502FE5C5E86E069EEECDA5C324E6AB5BA69606D96123eBM9H" TargetMode="External"/><Relationship Id="rId80" Type="http://schemas.openxmlformats.org/officeDocument/2006/relationships/hyperlink" Target="consultantplus://offline/ref=9E29FD3546BD17822E4A96A6390C724227B6CA118DEABA7A87CA591AFD593BD1B88A6B8FE9D3502FE5C5E86B009EEECDA5C324E6AB5BA69606D96123eBM9H" TargetMode="External"/><Relationship Id="rId85" Type="http://schemas.openxmlformats.org/officeDocument/2006/relationships/hyperlink" Target="consultantplus://offline/ref=9E29FD3546BD17822E4A88AB2F602C4D23BD961A88EEB229DC985F4DA2093D84EACA35D6AA93432FE5DBEA6B05e9M7H" TargetMode="External"/><Relationship Id="rId93" Type="http://schemas.openxmlformats.org/officeDocument/2006/relationships/hyperlink" Target="consultantplus://offline/ref=9E29FD3546BD17822E4A96A6390C724227B6CA118DEAB97A84CA591AFD593BD1B88A6B8FFBD30823E5C1F66A078BB89CE3e9M4H" TargetMode="External"/><Relationship Id="rId3" Type="http://schemas.openxmlformats.org/officeDocument/2006/relationships/webSettings" Target="webSettings.xml"/><Relationship Id="rId12" Type="http://schemas.openxmlformats.org/officeDocument/2006/relationships/hyperlink" Target="consultantplus://offline/ref=9E29FD3546BD17822E4A96A6390C724227B6CA118DE9BD7E81CB591AFD593BD1B88A6B8FE9D3502FE5C5E86B029EEECDA5C324E6AB5BA69606D96123eBM9H" TargetMode="External"/><Relationship Id="rId17" Type="http://schemas.openxmlformats.org/officeDocument/2006/relationships/hyperlink" Target="consultantplus://offline/ref=9E29FD3546BD17822E4A96A6390C724227B6CA118DEABA7A87CA591AFD593BD1B88A6B8FE9D3502FE5C5E86B029EEECDA5C324E6AB5BA69606D96123eBM9H" TargetMode="External"/><Relationship Id="rId25" Type="http://schemas.openxmlformats.org/officeDocument/2006/relationships/hyperlink" Target="consultantplus://offline/ref=9E29FD3546BD17822E4A96A6390C724227B6CA118DE9BD7E81CB591AFD593BD1B88A6B8FE9D3502FE5C5E86A079EEECDA5C324E6AB5BA69606D96123eBM9H" TargetMode="External"/><Relationship Id="rId33" Type="http://schemas.openxmlformats.org/officeDocument/2006/relationships/hyperlink" Target="consultantplus://offline/ref=9E29FD3546BD17822E4A96A6390C724227B6CA118DEABA7683CF591AFD593BD1B88A6B8FE9D3502FE5C5E8680F9EEECDA5C324E6AB5BA69606D96123eBM9H" TargetMode="External"/><Relationship Id="rId38" Type="http://schemas.openxmlformats.org/officeDocument/2006/relationships/hyperlink" Target="consultantplus://offline/ref=9E29FD3546BD17822E4A88AB2F602C4D24B490188FECB229DC985F4DA2093D84F8CA6DDAAA975D2FE1CEBC3A43C0B79CE58828E6B147A794e1MAH" TargetMode="External"/><Relationship Id="rId46" Type="http://schemas.openxmlformats.org/officeDocument/2006/relationships/hyperlink" Target="consultantplus://offline/ref=9E29FD3546BD17822E4A88AB2F602C4D23BF961D8DEFB229DC985F4DA2093D84F8CA6DD8AD955F25B194AC3E0A95BE82E09637E4AF47eAM5H" TargetMode="External"/><Relationship Id="rId59" Type="http://schemas.openxmlformats.org/officeDocument/2006/relationships/hyperlink" Target="consultantplus://offline/ref=9E29FD3546BD17822E4A96A6390C724227B6CA118DEABB7E82CA591AFD593BD1B88A6B8FE9D3502FE5C5E868019EEECDA5C324E6AB5BA69606D96123eBM9H" TargetMode="External"/><Relationship Id="rId67" Type="http://schemas.openxmlformats.org/officeDocument/2006/relationships/hyperlink" Target="consultantplus://offline/ref=9E29FD3546BD17822E4A88AB2F602C4D23BF961D8DEFB229DC985F4DA2093D84F8CA6DD8AD975925B194AC3E0A95BE82E09637E4AF47eAM5H" TargetMode="External"/><Relationship Id="rId20" Type="http://schemas.openxmlformats.org/officeDocument/2006/relationships/hyperlink" Target="consultantplus://offline/ref=9E29FD3546BD17822E4A88AB2F602C4D23BF931E89E9B229DC985F4DA2093D84EACA35D6AA93432FE5DBEA6B05e9M7H" TargetMode="External"/><Relationship Id="rId41" Type="http://schemas.openxmlformats.org/officeDocument/2006/relationships/hyperlink" Target="consultantplus://offline/ref=9E29FD3546BD17822E4A96A6390C724227B6CA118DEABB7E82CA591AFD593BD1B88A6B8FE9D3502FE5C5E869079EEECDA5C324E6AB5BA69606D96123eBM9H" TargetMode="External"/><Relationship Id="rId54" Type="http://schemas.openxmlformats.org/officeDocument/2006/relationships/hyperlink" Target="consultantplus://offline/ref=9E29FD3546BD17822E4A96A6390C724227B6CA118DEABB7E82CA591AFD593BD1B88A6B8FE9D3502FE5C5E868059EEECDA5C324E6AB5BA69606D96123eBM9H" TargetMode="External"/><Relationship Id="rId62" Type="http://schemas.openxmlformats.org/officeDocument/2006/relationships/hyperlink" Target="consultantplus://offline/ref=9E29FD3546BD17822E4A88AB2F602C4D23BF961D8DEFB229DC985F4DA2093D84F8CA6DD8AD975925B194AC3E0A95BE82E09637E4AF47eAM5H" TargetMode="External"/><Relationship Id="rId70" Type="http://schemas.openxmlformats.org/officeDocument/2006/relationships/hyperlink" Target="consultantplus://offline/ref=9E29FD3546BD17822E4A96A6390C724227B6CA118DEABB7E82CA591AFD593BD1B88A6B8FE9D3502FE5C5E86F0F9EEECDA5C324E6AB5BA69606D96123eBM9H" TargetMode="External"/><Relationship Id="rId75" Type="http://schemas.openxmlformats.org/officeDocument/2006/relationships/hyperlink" Target="consultantplus://offline/ref=9E29FD3546BD17822E4A88AB2F602C4D23BF961D8DEFB229DC985F4DA2093D84F8CA6DD8AD975925B194AC3E0A95BE82E09637E4AF47eAM5H" TargetMode="External"/><Relationship Id="rId83" Type="http://schemas.openxmlformats.org/officeDocument/2006/relationships/hyperlink" Target="consultantplus://offline/ref=9E29FD3546BD17822E4A88AB2F602C4D23BF901B8FE9B229DC985F4DA2093D84EACA35D6AA93432FE5DBEA6B05e9M7H" TargetMode="External"/><Relationship Id="rId88" Type="http://schemas.openxmlformats.org/officeDocument/2006/relationships/hyperlink" Target="consultantplus://offline/ref=9E29FD3546BD17822E4A96A6390C724227B6CA118DEABA7F81CE591AFD593BD1B88A6B8FE9D3502FE5C5E86B029EEECDA5C324E6AB5BA69606D96123eBM9H" TargetMode="External"/><Relationship Id="rId91" Type="http://schemas.openxmlformats.org/officeDocument/2006/relationships/hyperlink" Target="consultantplus://offline/ref=9E29FD3546BD17822E4A96A6390C724227B6CA118DE8B07988CA591AFD593BD1B88A6B8FE9D3502FE5C5E86A049EEECDA5C324E6AB5BA69606D96123eBM9H" TargetMode="External"/><Relationship Id="rId1" Type="http://schemas.openxmlformats.org/officeDocument/2006/relationships/styles" Target="styles.xml"/><Relationship Id="rId6" Type="http://schemas.openxmlformats.org/officeDocument/2006/relationships/hyperlink" Target="consultantplus://offline/ref=9E29FD3546BD17822E4A96A6390C724227B6CA1185EEB07B85C70410F50037D3BF853498EE9A5C2EE5C5E86E0CC1EBD8B49B29E2B144A7881ADB63e2M3H" TargetMode="External"/><Relationship Id="rId15" Type="http://schemas.openxmlformats.org/officeDocument/2006/relationships/hyperlink" Target="consultantplus://offline/ref=9E29FD3546BD17822E4A96A6390C724227B6CA118DEABB7E82CA591AFD593BD1B88A6B8FE9D3502FE5C5E86B029EEECDA5C324E6AB5BA69606D96123eBM9H" TargetMode="External"/><Relationship Id="rId23" Type="http://schemas.openxmlformats.org/officeDocument/2006/relationships/hyperlink" Target="consultantplus://offline/ref=9E29FD3546BD17822E4A96A6390C724227B6CA118DE9BD7E81CB591AFD593BD1B88A6B8FE9D3502FE5C5E86B0F9EEECDA5C324E6AB5BA69606D96123eBM9H" TargetMode="External"/><Relationship Id="rId28" Type="http://schemas.openxmlformats.org/officeDocument/2006/relationships/hyperlink" Target="consultantplus://offline/ref=9E29FD3546BD17822E4A96A6390C724227B6CA118DE8B07988CA591AFD593BD1B88A6B8FE9D3502FE5C5E86B0F9EEECDA5C324E6AB5BA69606D96123eBM9H" TargetMode="External"/><Relationship Id="rId36" Type="http://schemas.openxmlformats.org/officeDocument/2006/relationships/hyperlink" Target="consultantplus://offline/ref=9E29FD3546BD17822E4A96A6390C724227B6CA118DEABA7683CF591AFD593BD1B88A6B8FE9D3502FE5C5E8680F9EEECDA5C324E6AB5BA69606D96123eBM9H" TargetMode="External"/><Relationship Id="rId49" Type="http://schemas.openxmlformats.org/officeDocument/2006/relationships/hyperlink" Target="consultantplus://offline/ref=9E29FD3546BD17822E4A96A6390C724227B6CA118DEABB7E82CA591AFD593BD1B88A6B8FE9D3502FE5C5E869019EEECDA5C324E6AB5BA69606D96123eBM9H" TargetMode="External"/><Relationship Id="rId57" Type="http://schemas.openxmlformats.org/officeDocument/2006/relationships/hyperlink" Target="consultantplus://offline/ref=9E29FD3546BD17822E4A96A6390C724227B6CA118DEABA7A87CA591AFD593BD1B88A6B8FE9D3502FE5C5E86B019EEECDA5C324E6AB5BA69606D96123eBM9H" TargetMode="External"/><Relationship Id="rId10" Type="http://schemas.openxmlformats.org/officeDocument/2006/relationships/hyperlink" Target="consultantplus://offline/ref=9E29FD3546BD17822E4A96A6390C724227B6CA118DECBE7B87CD591AFD593BD1B88A6B8FE9D3502FE5C5E86B029EEECDA5C324E6AB5BA69606D96123eBM9H" TargetMode="External"/><Relationship Id="rId31" Type="http://schemas.openxmlformats.org/officeDocument/2006/relationships/hyperlink" Target="consultantplus://offline/ref=9E29FD3546BD17822E4A96A6390C724227B6CA118DEABB7E82CA591AFD593BD1B88A6B8FE9D3502FE5C5E86B009EEECDA5C324E6AB5BA69606D96123eBM9H" TargetMode="External"/><Relationship Id="rId44" Type="http://schemas.openxmlformats.org/officeDocument/2006/relationships/hyperlink" Target="consultantplus://offline/ref=9E29FD3546BD17822E4A96A6390C724227B6CA118DEABB7E82CA591AFD593BD1B88A6B8FE9D3502FE5C5E869069EEECDA5C324E6AB5BA69606D96123eBM9H" TargetMode="External"/><Relationship Id="rId52" Type="http://schemas.openxmlformats.org/officeDocument/2006/relationships/hyperlink" Target="consultantplus://offline/ref=9E29FD3546BD17822E4A96A6390C724227B6CA118DEABB7E82CA591AFD593BD1B88A6B8FE9D3502FE5C5E8690E9EEECDA5C324E6AB5BA69606D96123eBM9H" TargetMode="External"/><Relationship Id="rId60" Type="http://schemas.openxmlformats.org/officeDocument/2006/relationships/hyperlink" Target="consultantplus://offline/ref=9E29FD3546BD17822E4A96A6390C724227B6CA118DEABB7E82CA591AFD593BD1B88A6B8FE9D3502FE5C5E868009EEECDA5C324E6AB5BA69606D96123eBM9H" TargetMode="External"/><Relationship Id="rId65" Type="http://schemas.openxmlformats.org/officeDocument/2006/relationships/hyperlink" Target="consultantplus://offline/ref=9E29FD3546BD17822E4A96A6390C724227B6CA118DEABB7E82CA591AFD593BD1B88A6B8FE9D3502FE5C5E86F059EEECDA5C324E6AB5BA69606D96123eBM9H" TargetMode="External"/><Relationship Id="rId73" Type="http://schemas.openxmlformats.org/officeDocument/2006/relationships/hyperlink" Target="consultantplus://offline/ref=9E29FD3546BD17822E4A96A6390C724227B6CA118DEABB7E82CA591AFD593BD1B88A6B8FE9D3502FE5C5E86E039EEECDA5C324E6AB5BA69606D96123eBM9H" TargetMode="External"/><Relationship Id="rId78" Type="http://schemas.openxmlformats.org/officeDocument/2006/relationships/hyperlink" Target="consultantplus://offline/ref=9E29FD3546BD17822E4A96A6390C724227B6CA118DEABB7E82CA591AFD593BD1B88A6B8FE9D3502FE5C5E86D079EEECDA5C324E6AB5BA69606D96123eBM9H" TargetMode="External"/><Relationship Id="rId81" Type="http://schemas.openxmlformats.org/officeDocument/2006/relationships/hyperlink" Target="consultantplus://offline/ref=9E29FD3546BD17822E4A88AB2F602C4D26B8941484EAB229DC985F4DA2093D84EACA35D6AA93432FE5DBEA6B05e9M7H" TargetMode="External"/><Relationship Id="rId86" Type="http://schemas.openxmlformats.org/officeDocument/2006/relationships/hyperlink" Target="consultantplus://offline/ref=9E29FD3546BD17822E4A88AB2F602C4D23BD941C8DEAB229DC985F4DA2093D84F8CA6DDAAA975D2FE6CEBC3A43C0B79CE58828E6B147A794e1MAH" TargetMode="External"/><Relationship Id="rId94" Type="http://schemas.openxmlformats.org/officeDocument/2006/relationships/fontTable" Target="fontTable.xml"/><Relationship Id="rId4" Type="http://schemas.openxmlformats.org/officeDocument/2006/relationships/hyperlink" Target="https://www.consultant.ru" TargetMode="External"/><Relationship Id="rId9" Type="http://schemas.openxmlformats.org/officeDocument/2006/relationships/hyperlink" Target="consultantplus://offline/ref=9E29FD3546BD17822E4A96A6390C724227B6CA118DEDB17D84C8591AFD593BD1B88A6B8FE9D3502FE5C5E86B029EEECDA5C324E6AB5BA69606D96123eBM9H" TargetMode="External"/><Relationship Id="rId13" Type="http://schemas.openxmlformats.org/officeDocument/2006/relationships/hyperlink" Target="consultantplus://offline/ref=9E29FD3546BD17822E4A96A6390C724227B6CA118DE9BC7F89C9591AFD593BD1B88A6B8FE9D3502FE5C5E86B029EEECDA5C324E6AB5BA69606D96123eBM9H" TargetMode="External"/><Relationship Id="rId18" Type="http://schemas.openxmlformats.org/officeDocument/2006/relationships/hyperlink" Target="consultantplus://offline/ref=9E29FD3546BD17822E4A88AB2F602C4D23BF961D8DEFB229DC985F4DA2093D84EACA35D6AA93432FE5DBEA6B05e9M7H" TargetMode="External"/><Relationship Id="rId39" Type="http://schemas.openxmlformats.org/officeDocument/2006/relationships/hyperlink" Target="consultantplus://offline/ref=9E29FD3546BD17822E4A96A6390C724227B6CA118DEABB7E82CA591AFD593BD1B88A6B8FE9D3502FE5C5E86A009EEECDA5C324E6AB5BA69606D96123eBM9H" TargetMode="External"/><Relationship Id="rId34" Type="http://schemas.openxmlformats.org/officeDocument/2006/relationships/hyperlink" Target="consultantplus://offline/ref=9E29FD3546BD17822E4A96A6390C724227B6CA118DEABB7E82CA591AFD593BD1B88A6B8FE9D3502FE5C5E86A069EEECDA5C324E6AB5BA69606D96123eBM9H" TargetMode="External"/><Relationship Id="rId50" Type="http://schemas.openxmlformats.org/officeDocument/2006/relationships/hyperlink" Target="consultantplus://offline/ref=9E29FD3546BD17822E4A96A6390C724227B6CA118DEABB7E82CA591AFD593BD1B88A6B8FE9D3502FE5C5E869009EEECDA5C324E6AB5BA69606D96123eBM9H" TargetMode="External"/><Relationship Id="rId55" Type="http://schemas.openxmlformats.org/officeDocument/2006/relationships/hyperlink" Target="consultantplus://offline/ref=9E29FD3546BD17822E4A96A6390C724227B6CA118DEABB7E82CA591AFD593BD1B88A6B8FE9D3502FE5C5E868039EEECDA5C324E6AB5BA69606D96123eBM9H" TargetMode="External"/><Relationship Id="rId76" Type="http://schemas.openxmlformats.org/officeDocument/2006/relationships/hyperlink" Target="consultantplus://offline/ref=9E29FD3546BD17822E4A88AB2F602C4D23BF961D8DEFB229DC985F4DA2093D84F8CA6DD8AD955F25B194AC3E0A95BE82E09637E4AF47eAM5H" TargetMode="External"/><Relationship Id="rId7" Type="http://schemas.openxmlformats.org/officeDocument/2006/relationships/hyperlink" Target="consultantplus://offline/ref=9E29FD3546BD17822E4A96A6390C724227B6CA118DE9BD7D80CE591AFD593BD1B88A6B8FE9D3502FE5C5E86D079EEECDA5C324E6AB5BA69606D96123eBM9H" TargetMode="External"/><Relationship Id="rId71" Type="http://schemas.openxmlformats.org/officeDocument/2006/relationships/hyperlink" Target="consultantplus://offline/ref=9E29FD3546BD17822E4A96A6390C724227B6CA118DEABB7E82CA591AFD593BD1B88A6B8FE9D3502FE5C5E86F0E9EEECDA5C324E6AB5BA69606D96123eBM9H" TargetMode="External"/><Relationship Id="rId92" Type="http://schemas.openxmlformats.org/officeDocument/2006/relationships/hyperlink" Target="consultantplus://offline/ref=9E29FD3546BD17822E4A88AB2F602C4D25B5931987BBE52B8DCD5148AA596794EE8360DFB4965D30E7C5EAe6M9H" TargetMode="External"/><Relationship Id="rId2" Type="http://schemas.openxmlformats.org/officeDocument/2006/relationships/settings" Target="settings.xml"/><Relationship Id="rId29" Type="http://schemas.openxmlformats.org/officeDocument/2006/relationships/hyperlink" Target="consultantplus://offline/ref=9E29FD3546BD17822E4A96A6390C724227B6CA118DEABB7E82CA591AFD593BD1B88A6B8FE9D3502FE5C5E86B019EEECDA5C324E6AB5BA69606D96123eBM9H" TargetMode="External"/><Relationship Id="rId24" Type="http://schemas.openxmlformats.org/officeDocument/2006/relationships/hyperlink" Target="consultantplus://offline/ref=9E29FD3546BD17822E4A96A6390C724227B6CA118DE8B07988CA591AFD593BD1B88A6B8FE9D3502FE5C5E86B019EEECDA5C324E6AB5BA69606D96123eBM9H" TargetMode="External"/><Relationship Id="rId40" Type="http://schemas.openxmlformats.org/officeDocument/2006/relationships/hyperlink" Target="consultantplus://offline/ref=9E29FD3546BD17822E4A96A6390C724227B6CA118DEABB7E82CA591AFD593BD1B88A6B8FE9D3502FE5C5E86A0F9EEECDA5C324E6AB5BA69606D96123eBM9H" TargetMode="External"/><Relationship Id="rId45" Type="http://schemas.openxmlformats.org/officeDocument/2006/relationships/hyperlink" Target="consultantplus://offline/ref=9E29FD3546BD17822E4A88AB2F602C4D23BF961D8DEFB229DC985F4DA2093D84F8CA6DD8AD975925B194AC3E0A95BE82E09637E4AF47eAM5H" TargetMode="External"/><Relationship Id="rId66" Type="http://schemas.openxmlformats.org/officeDocument/2006/relationships/hyperlink" Target="consultantplus://offline/ref=9E29FD3546BD17822E4A96A6390C724227B6CA118DEABB7E82CA591AFD593BD1B88A6B8FE9D3502FE5C5E86F029EEECDA5C324E6AB5BA69606D96123eBM9H" TargetMode="External"/><Relationship Id="rId87" Type="http://schemas.openxmlformats.org/officeDocument/2006/relationships/hyperlink" Target="consultantplus://offline/ref=9E29FD3546BD17822E4A96A6390C724227B6CA118DE8B07988CA591AFD593BD1B88A6B8FE9D3502FE5C5E86B0E9EEECDA5C324E6AB5BA69606D96123eBM9H" TargetMode="External"/><Relationship Id="rId61" Type="http://schemas.openxmlformats.org/officeDocument/2006/relationships/hyperlink" Target="consultantplus://offline/ref=9E29FD3546BD17822E4A96A6390C724227B6CA118DEABB7E82CA591AFD593BD1B88A6B8FE9D3502FE5C5E8680E9EEECDA5C324E6AB5BA69606D96123eBM9H" TargetMode="External"/><Relationship Id="rId82" Type="http://schemas.openxmlformats.org/officeDocument/2006/relationships/hyperlink" Target="consultantplus://offline/ref=9E29FD3546BD17822E4A88AB2F602C4D23BF901B8FE9B229DC985F4DA2093D84EACA35D6AA93432FE5DBEA6B05e9M7H" TargetMode="External"/><Relationship Id="rId19" Type="http://schemas.openxmlformats.org/officeDocument/2006/relationships/hyperlink" Target="consultantplus://offline/ref=9E29FD3546BD17822E4A88AB2F602C4D23BC911885E8B229DC985F4DA2093D84EACA35D6AA93432FE5DBEA6B05e9M7H" TargetMode="External"/><Relationship Id="rId14" Type="http://schemas.openxmlformats.org/officeDocument/2006/relationships/hyperlink" Target="consultantplus://offline/ref=9E29FD3546BD17822E4A96A6390C724227B6CA118DE8B07988CA591AFD593BD1B88A6B8FE9D3502FE5C5E86B029EEECDA5C324E6AB5BA69606D96123eBM9H" TargetMode="External"/><Relationship Id="rId30" Type="http://schemas.openxmlformats.org/officeDocument/2006/relationships/hyperlink" Target="consultantplus://offline/ref=9E29FD3546BD17822E4A96A6390C724227B6CA118DEABA7A87CA591AFD593BD1B88A6B8FE9D3502FE5C5E86B029EEECDA5C324E6AB5BA69606D96123eBM9H" TargetMode="External"/><Relationship Id="rId35" Type="http://schemas.openxmlformats.org/officeDocument/2006/relationships/hyperlink" Target="consultantplus://offline/ref=9E29FD3546BD17822E4A96A6390C724227B6CA118DEABB7E82CA591AFD593BD1B88A6B8FE9D3502FE5C5E86A059EEECDA5C324E6AB5BA69606D96123eBM9H" TargetMode="External"/><Relationship Id="rId56" Type="http://schemas.openxmlformats.org/officeDocument/2006/relationships/hyperlink" Target="consultantplus://offline/ref=9E29FD3546BD17822E4A96A6390C724227B6CA118DEABB7E82CA591AFD593BD1B88A6B8FE9D3502FE5C5E868029EEECDA5C324E6AB5BA69606D96123eBM9H" TargetMode="External"/><Relationship Id="rId77" Type="http://schemas.openxmlformats.org/officeDocument/2006/relationships/hyperlink" Target="consultantplus://offline/ref=9E29FD3546BD17822E4A96A6390C724227B6CA118DEABB7E82CA591AFD593BD1B88A6B8FE9D3502FE5C5E86E0F9EEECDA5C324E6AB5BA69606D96123eBM9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31</Pages>
  <Words>15313</Words>
  <Characters>87290</Characters>
  <Application>Microsoft Office Word</Application>
  <DocSecurity>0</DocSecurity>
  <Lines>727</Lines>
  <Paragraphs>204</Paragraphs>
  <ScaleCrop>false</ScaleCrop>
  <Company/>
  <LinksUpToDate>false</LinksUpToDate>
  <CharactersWithSpaces>102399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Ласун Наталья Владимировна</dc:creator>
  <cp:keywords/>
  <dc:description/>
  <cp:lastModifiedBy>Ласун Наталья Владимировна</cp:lastModifiedBy>
  <cp:revision>1</cp:revision>
  <dcterms:created xsi:type="dcterms:W3CDTF">2022-10-04T07:12:00Z</dcterms:created>
  <dcterms:modified xsi:type="dcterms:W3CDTF">2022-10-04T07:12:00Z</dcterms:modified>
</cp:coreProperties>
</file>