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56" w:rsidRDefault="00B71756" w:rsidP="00B71756">
      <w:pPr>
        <w:spacing w:after="0" w:line="240" w:lineRule="auto"/>
        <w:ind w:right="848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rFonts w:ascii="PT Astra Serif" w:hAnsi="PT Astra Serif" w:cs="Times New Roman"/>
          <w:sz w:val="26"/>
          <w:szCs w:val="26"/>
        </w:rPr>
        <w:tab/>
      </w: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16C9955A" wp14:editId="4E735E35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56" w:rsidRPr="00B71756" w:rsidRDefault="00B71756" w:rsidP="00B71756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B717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20027" wp14:editId="70FCBD65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E3C42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B71756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71756" w:rsidRPr="00B71756" w:rsidRDefault="00B71756" w:rsidP="00B71756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B71756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71756" w:rsidRPr="00B71756" w:rsidRDefault="00B71756" w:rsidP="00B71756">
      <w:pPr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71756" w:rsidRPr="00B71756" w:rsidRDefault="00B71756" w:rsidP="00B71756">
      <w:pPr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71756" w:rsidRPr="00B71756" w:rsidRDefault="00B71756" w:rsidP="00B717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1756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B71756" w:rsidRPr="00B71756" w:rsidRDefault="00B71756" w:rsidP="00B717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B71756" w:rsidRPr="00B71756" w:rsidRDefault="00B71756" w:rsidP="00B717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71756" w:rsidRPr="00B71756" w:rsidTr="000B678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71756" w:rsidRPr="00B71756" w:rsidRDefault="00B85212" w:rsidP="00B71756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января 2023 г.</w:t>
            </w:r>
          </w:p>
        </w:tc>
        <w:tc>
          <w:tcPr>
            <w:tcW w:w="5101" w:type="dxa"/>
          </w:tcPr>
          <w:p w:rsidR="00B71756" w:rsidRPr="00B71756" w:rsidRDefault="00B71756" w:rsidP="00B71756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B71756" w:rsidRPr="00B71756" w:rsidRDefault="00B71756" w:rsidP="00B7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71756" w:rsidRPr="00B71756" w:rsidRDefault="00B85212" w:rsidP="00B71756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14-па</w:t>
            </w:r>
          </w:p>
        </w:tc>
      </w:tr>
    </w:tbl>
    <w:p w:rsidR="00B71756" w:rsidRDefault="00B71756" w:rsidP="00B71756">
      <w:pPr>
        <w:spacing w:line="360" w:lineRule="auto"/>
      </w:pPr>
    </w:p>
    <w:p w:rsidR="00B71756" w:rsidRPr="00B71756" w:rsidRDefault="00B71756" w:rsidP="00B7175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756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hyperlink r:id="rId7">
        <w:r w:rsidRPr="00B71756">
          <w:rPr>
            <w:rFonts w:ascii="Times New Roman" w:hAnsi="Times New Roman" w:cs="Times New Roman"/>
            <w:b/>
            <w:sz w:val="26"/>
            <w:szCs w:val="26"/>
          </w:rPr>
          <w:t>Положени</w:t>
        </w:r>
      </w:hyperlink>
      <w:r w:rsidRPr="00B71756">
        <w:rPr>
          <w:rFonts w:ascii="Times New Roman" w:hAnsi="Times New Roman" w:cs="Times New Roman"/>
          <w:b/>
          <w:sz w:val="26"/>
          <w:szCs w:val="26"/>
        </w:rPr>
        <w:t>я о коммерческом найме жилых помещений жилищного фонда коммерческого использования, находящихся в муниципальной собственности Арсеньевского городского округа</w:t>
      </w:r>
    </w:p>
    <w:p w:rsidR="00B71756" w:rsidRPr="00B71756" w:rsidRDefault="00B71756" w:rsidP="00B717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56" w:rsidRPr="00B71756" w:rsidRDefault="00B71756" w:rsidP="00B717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В целях регулирования отношений, связанных с коммерческим наймом жилых помещений на территории Арсеньевского городского округа, в соответствии Гражданским </w:t>
      </w:r>
      <w:hyperlink r:id="rId8">
        <w:r w:rsidRPr="00B7175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1756">
        <w:rPr>
          <w:rFonts w:ascii="Times New Roman" w:hAnsi="Times New Roman" w:cs="Times New Roman"/>
          <w:sz w:val="26"/>
          <w:szCs w:val="26"/>
        </w:rPr>
        <w:t xml:space="preserve"> Российской Федерации, с подпунктом 4 пункта 3 статьи 19, пунктом 4 статьи 6  Жилищного </w:t>
      </w:r>
      <w:hyperlink r:id="rId9">
        <w:r w:rsidRPr="00B71756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B71756">
        <w:rPr>
          <w:rFonts w:ascii="Times New Roman" w:hAnsi="Times New Roman" w:cs="Times New Roman"/>
          <w:sz w:val="26"/>
          <w:szCs w:val="26"/>
        </w:rPr>
        <w:t xml:space="preserve">а Российской Федерации, Федеральным </w:t>
      </w:r>
      <w:hyperlink r:id="rId10">
        <w:r w:rsidRPr="00B7175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71756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B71756" w:rsidRPr="00B71756" w:rsidRDefault="00B71756" w:rsidP="00B717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56" w:rsidRPr="00B71756" w:rsidRDefault="00B71756" w:rsidP="00B717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7175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71756" w:rsidRPr="00B71756" w:rsidRDefault="00B71756" w:rsidP="00B717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56" w:rsidRPr="00B71756" w:rsidRDefault="00B71756" w:rsidP="00B71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r:id="rId11">
        <w:r w:rsidRPr="00B7175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71756">
        <w:rPr>
          <w:rFonts w:ascii="Times New Roman" w:hAnsi="Times New Roman" w:cs="Times New Roman"/>
          <w:sz w:val="26"/>
          <w:szCs w:val="26"/>
        </w:rPr>
        <w:t xml:space="preserve"> о коммерческом найме жилых помещений жилищного фонда коммерческого использования, находящихся в муниципальной собственности Арсеньевского городского округа.</w:t>
      </w:r>
    </w:p>
    <w:p w:rsidR="00B71756" w:rsidRPr="00B71756" w:rsidRDefault="00B71756" w:rsidP="00B71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756">
        <w:rPr>
          <w:rFonts w:ascii="Times New Roman" w:hAnsi="Times New Roman" w:cs="Times New Roman"/>
          <w:sz w:val="26"/>
          <w:szCs w:val="26"/>
        </w:rPr>
        <w:t>2. 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B71756" w:rsidRPr="00B71756" w:rsidRDefault="00B71756" w:rsidP="00B71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75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и распространяет действие на отношения, возникшие из ранее заключенных договоров найма жилых помещений.</w:t>
      </w:r>
    </w:p>
    <w:p w:rsidR="00B71756" w:rsidRDefault="00B71756" w:rsidP="00B717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756" w:rsidRDefault="00B71756" w:rsidP="00B717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756" w:rsidRPr="00B71756" w:rsidRDefault="00B71756" w:rsidP="00B7175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756">
        <w:rPr>
          <w:rFonts w:ascii="Times New Roman" w:hAnsi="Times New Roman" w:cs="Times New Roman"/>
          <w:sz w:val="26"/>
          <w:szCs w:val="26"/>
        </w:rPr>
        <w:t>Глава городского округа                                                                                    В.С. Пивень</w:t>
      </w:r>
    </w:p>
    <w:p w:rsidR="00B71756" w:rsidRDefault="00B71756" w:rsidP="00B71756">
      <w:pPr>
        <w:pStyle w:val="ConsPlusNormal"/>
        <w:tabs>
          <w:tab w:val="left" w:pos="6096"/>
          <w:tab w:val="center" w:pos="7016"/>
        </w:tabs>
        <w:ind w:left="4678"/>
        <w:outlineLvl w:val="0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ab/>
      </w:r>
    </w:p>
    <w:p w:rsidR="00B71756" w:rsidRPr="00B71756" w:rsidRDefault="00B71756" w:rsidP="00B71756">
      <w:pPr>
        <w:rPr>
          <w:lang w:eastAsia="ru-RU"/>
        </w:rPr>
        <w:sectPr w:rsidR="00B71756" w:rsidRPr="00B71756" w:rsidSect="00B71756">
          <w:pgSz w:w="11906" w:h="16838"/>
          <w:pgMar w:top="709" w:right="851" w:bottom="992" w:left="1418" w:header="0" w:footer="0" w:gutter="0"/>
          <w:cols w:space="720"/>
          <w:formProt w:val="0"/>
          <w:docGrid w:linePitch="360" w:charSpace="4096"/>
        </w:sectPr>
      </w:pPr>
    </w:p>
    <w:p w:rsidR="00423290" w:rsidRPr="00B71756" w:rsidRDefault="00EC73A8">
      <w:pPr>
        <w:pStyle w:val="ConsPlusNormal"/>
        <w:ind w:left="4678"/>
        <w:jc w:val="center"/>
        <w:outlineLvl w:val="0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УТВЕРЖДЕНО</w:t>
      </w:r>
    </w:p>
    <w:p w:rsidR="00423290" w:rsidRPr="00B71756" w:rsidRDefault="00EC73A8">
      <w:pPr>
        <w:pStyle w:val="ConsPlusNormal"/>
        <w:ind w:left="4678"/>
        <w:jc w:val="center"/>
        <w:outlineLvl w:val="0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постановлением администрации Арсеньевского городского округа</w:t>
      </w:r>
    </w:p>
    <w:p w:rsidR="00423290" w:rsidRPr="00B71756" w:rsidRDefault="00EC73A8">
      <w:pPr>
        <w:pStyle w:val="ConsPlusNormal"/>
        <w:ind w:left="4678"/>
        <w:jc w:val="center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от </w:t>
      </w:r>
      <w:r w:rsidR="00CE05C2">
        <w:rPr>
          <w:rFonts w:ascii="Times New Roman" w:hAnsi="Times New Roman" w:cs="Times New Roman"/>
          <w:sz w:val="26"/>
          <w:szCs w:val="26"/>
          <w:u w:val="single"/>
        </w:rPr>
        <w:t xml:space="preserve">16 января </w:t>
      </w:r>
      <w:r w:rsidRPr="00B71756">
        <w:rPr>
          <w:rFonts w:ascii="Times New Roman" w:hAnsi="Times New Roman" w:cs="Times New Roman"/>
          <w:sz w:val="26"/>
          <w:szCs w:val="26"/>
        </w:rPr>
        <w:t xml:space="preserve">2023 г. № </w:t>
      </w:r>
      <w:r>
        <w:rPr>
          <w:rFonts w:ascii="Times New Roman" w:hAnsi="Times New Roman" w:cs="Times New Roman"/>
          <w:sz w:val="26"/>
          <w:szCs w:val="26"/>
          <w:u w:val="single"/>
        </w:rPr>
        <w:t>14-па</w:t>
      </w:r>
      <w:bookmarkStart w:id="0" w:name="_GoBack"/>
      <w:bookmarkEnd w:id="0"/>
    </w:p>
    <w:p w:rsidR="00423290" w:rsidRPr="00B71756" w:rsidRDefault="00423290">
      <w:pPr>
        <w:pStyle w:val="ConsPlusNormal"/>
        <w:jc w:val="both"/>
        <w:rPr>
          <w:rFonts w:ascii="Times New Roman" w:hAnsi="Times New Roman" w:cs="Times New Roman"/>
        </w:rPr>
      </w:pPr>
    </w:p>
    <w:p w:rsidR="00423290" w:rsidRPr="00B71756" w:rsidRDefault="00423290">
      <w:pPr>
        <w:pStyle w:val="ConsPlusNormal"/>
        <w:jc w:val="both"/>
        <w:rPr>
          <w:rFonts w:ascii="Times New Roman" w:hAnsi="Times New Roman" w:cs="Times New Roman"/>
        </w:rPr>
      </w:pPr>
    </w:p>
    <w:p w:rsidR="00423290" w:rsidRPr="00B71756" w:rsidRDefault="00EC73A8">
      <w:pPr>
        <w:pStyle w:val="ConsPlusTitle"/>
        <w:jc w:val="center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423290" w:rsidRPr="00B71756" w:rsidRDefault="00EC73A8">
      <w:pPr>
        <w:pStyle w:val="ConsPlusTitle"/>
        <w:jc w:val="center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о коммерческом найме жилых помещений жилищного фонда</w:t>
      </w:r>
    </w:p>
    <w:p w:rsidR="00423290" w:rsidRPr="00B71756" w:rsidRDefault="00EC73A8">
      <w:pPr>
        <w:pStyle w:val="ConsPlusTitle"/>
        <w:jc w:val="center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 коммерческого использования, находящихся </w:t>
      </w:r>
    </w:p>
    <w:p w:rsidR="00423290" w:rsidRPr="00B71756" w:rsidRDefault="00EC73A8">
      <w:pPr>
        <w:pStyle w:val="ConsPlusTitle"/>
        <w:jc w:val="center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</w:t>
      </w:r>
      <w:r w:rsidRPr="00B71756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423290" w:rsidRPr="00B71756" w:rsidRDefault="0042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23290" w:rsidRPr="00B71756" w:rsidRDefault="0042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1.1. Настоящее Положение определяет порядок и условия предоставления по договорам коммерческого найма (далее - договор найма) жилых помещений, находящихся в муниципальном жилищном фонде коммерческого исп</w:t>
      </w:r>
      <w:r w:rsidRPr="00B71756">
        <w:rPr>
          <w:rFonts w:ascii="Times New Roman" w:hAnsi="Times New Roman" w:cs="Times New Roman"/>
          <w:sz w:val="26"/>
          <w:szCs w:val="26"/>
        </w:rPr>
        <w:t>ользования (далее - жилые помещения) Арсеньевского городского округа.</w:t>
      </w:r>
    </w:p>
    <w:p w:rsidR="00423290" w:rsidRPr="00B71756" w:rsidRDefault="00EC73A8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1.2. Жилищный фонд коммерческого использования - совокупность жилых помещений, находящихся в муниципальной собственности Арсеньевского городского округа, предназначенных для предоставлен</w:t>
      </w:r>
      <w:r w:rsidRPr="00B71756">
        <w:rPr>
          <w:rFonts w:ascii="Times New Roman" w:hAnsi="Times New Roman" w:cs="Times New Roman"/>
          <w:sz w:val="26"/>
          <w:szCs w:val="26"/>
        </w:rPr>
        <w:t>ия за плату во владение и пользование по договорам найма жилых помещений.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1.3. Предоставление гражданам жилых помещений жилищного фонда коммерческого использования по договору найма жилого помещения осуществляется на основании решения жилищной комиссии адм</w:t>
      </w:r>
      <w:r w:rsidRPr="00B71756">
        <w:rPr>
          <w:rFonts w:ascii="Times New Roman" w:hAnsi="Times New Roman" w:cs="Times New Roman"/>
          <w:sz w:val="26"/>
          <w:szCs w:val="26"/>
        </w:rPr>
        <w:t>инистрации Арсеньевского городского округа (далее - жилищная комиссия) о предоставлении жилого помещения по договору найма, утвержденного постановлением администрации Арсеньевского городского округа.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Жилищная комиссия действует на основании Положения о ком</w:t>
      </w:r>
      <w:r w:rsidRPr="00B71756">
        <w:rPr>
          <w:rFonts w:ascii="Times New Roman" w:hAnsi="Times New Roman" w:cs="Times New Roman"/>
          <w:sz w:val="26"/>
          <w:szCs w:val="26"/>
        </w:rPr>
        <w:t>иссии по жилищным вопросам, порядок работы и состав которой утвержден администрацией Арсеньевского городского округа.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1.4. Основным документом, регулирующим отношения </w:t>
      </w:r>
      <w:proofErr w:type="spellStart"/>
      <w:r w:rsidRPr="00B71756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B71756">
        <w:rPr>
          <w:rFonts w:ascii="Times New Roman" w:hAnsi="Times New Roman" w:cs="Times New Roman"/>
          <w:sz w:val="26"/>
          <w:szCs w:val="26"/>
        </w:rPr>
        <w:t xml:space="preserve"> с нанимателем, является договор найма, заключаемый в письменной форме. Фактич</w:t>
      </w:r>
      <w:r w:rsidRPr="00B71756">
        <w:rPr>
          <w:rFonts w:ascii="Times New Roman" w:hAnsi="Times New Roman" w:cs="Times New Roman"/>
          <w:sz w:val="26"/>
          <w:szCs w:val="26"/>
        </w:rPr>
        <w:t>еская передача жилого помещения при заключении договора найма осуществляется на основании акта приема-передачи жилого помещения.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1.5. Коммерческий </w:t>
      </w:r>
      <w:proofErr w:type="spellStart"/>
      <w:r w:rsidRPr="00B71756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B71756">
        <w:rPr>
          <w:rFonts w:ascii="Times New Roman" w:hAnsi="Times New Roman" w:cs="Times New Roman"/>
          <w:sz w:val="26"/>
          <w:szCs w:val="26"/>
        </w:rPr>
        <w:t xml:space="preserve"> жилого помещения представляет собой основанное на договоре срочное возмездное владение и пользование жил</w:t>
      </w:r>
      <w:r w:rsidRPr="00B71756">
        <w:rPr>
          <w:rFonts w:ascii="Times New Roman" w:hAnsi="Times New Roman" w:cs="Times New Roman"/>
          <w:sz w:val="26"/>
          <w:szCs w:val="26"/>
        </w:rPr>
        <w:t>ым помещением.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1.6. Предоставление в возмездное пользование жилого помещения не влечет за собой возможности перехода права собственности на жилое помещение к Нанимателю.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1.7. Наниматель жилого помещения не вправе осуществлять отчуждение, обмен, передачу тр</w:t>
      </w:r>
      <w:r w:rsidRPr="00B71756">
        <w:rPr>
          <w:rFonts w:ascii="Times New Roman" w:hAnsi="Times New Roman" w:cs="Times New Roman"/>
          <w:sz w:val="26"/>
          <w:szCs w:val="26"/>
        </w:rPr>
        <w:t>етьим лицам по договору поднайма жилого помещения или иному договору, а также использовать жилое помещение в качестве нежилого помещения.</w:t>
      </w:r>
    </w:p>
    <w:p w:rsidR="00423290" w:rsidRPr="00B71756" w:rsidRDefault="004232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1.8. Объектом договора найма является изолированное жилое помещение (жилой дом, часть жилого дома, квартира, </w:t>
      </w:r>
      <w:r w:rsidRPr="00B71756">
        <w:rPr>
          <w:rFonts w:ascii="Times New Roman" w:hAnsi="Times New Roman" w:cs="Times New Roman"/>
          <w:sz w:val="26"/>
          <w:szCs w:val="26"/>
        </w:rPr>
        <w:t>комната), находящееся в муниципальной собственности, являющееся недвижимым имуществом, и не относящееся к жилищному фонду социального использования и специализированному жилищному фонду, за исключением случая, указанного в пункте 2.2 настоящего Положения.</w:t>
      </w:r>
    </w:p>
    <w:p w:rsidR="00423290" w:rsidRPr="00B71756" w:rsidRDefault="004232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2. Порядок отнесения жилых помещений</w:t>
      </w:r>
    </w:p>
    <w:p w:rsidR="00423290" w:rsidRPr="00B71756" w:rsidRDefault="00EC73A8">
      <w:pPr>
        <w:pStyle w:val="ConsPlusTitle"/>
        <w:jc w:val="center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к жилищному фонду коммерческого использования</w:t>
      </w:r>
    </w:p>
    <w:p w:rsidR="00423290" w:rsidRPr="00B71756" w:rsidRDefault="0042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2.1. Муниципальный жилищный фонд коммерческого использования состоит из жилых помещений, являющихся муниципальной собственностью Арсеньевского городского округа. 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2.2. Отн</w:t>
      </w:r>
      <w:r w:rsidRPr="00B71756">
        <w:rPr>
          <w:rFonts w:ascii="Times New Roman" w:hAnsi="Times New Roman" w:cs="Times New Roman"/>
          <w:sz w:val="26"/>
          <w:szCs w:val="26"/>
        </w:rPr>
        <w:t>есение жилых помещений к жилищному фонду коммерческого использования не допускается, если они заняты по договорам социального найма и договорам найма специализированного жилого помещения, за исключением случаев, когда жилое помещение предоставляется по дог</w:t>
      </w:r>
      <w:r w:rsidRPr="00B71756">
        <w:rPr>
          <w:rFonts w:ascii="Times New Roman" w:hAnsi="Times New Roman" w:cs="Times New Roman"/>
          <w:sz w:val="26"/>
          <w:szCs w:val="26"/>
        </w:rPr>
        <w:t>овору найма в целях  сохранности жилого помещения и поддержания жилого помещения в состоянии, пригодном для постоянного проживания граждан в соответствии с установленными санитарными и техническими правилами и нормами, требованиями законодательства Российс</w:t>
      </w:r>
      <w:r w:rsidRPr="00B71756">
        <w:rPr>
          <w:rFonts w:ascii="Times New Roman" w:hAnsi="Times New Roman" w:cs="Times New Roman"/>
          <w:sz w:val="26"/>
          <w:szCs w:val="26"/>
        </w:rPr>
        <w:t xml:space="preserve">кой Федерации. 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2.3. К жилищному фонду коммерческого использования относятся жилые помещения, которые невозможно предоставить по договорам социального найма и договорам найма специализированного жилого помещения в связи с необходимостью проведения капиталь</w:t>
      </w:r>
      <w:r w:rsidRPr="00B71756">
        <w:rPr>
          <w:rFonts w:ascii="Times New Roman" w:hAnsi="Times New Roman" w:cs="Times New Roman"/>
          <w:sz w:val="26"/>
          <w:szCs w:val="26"/>
        </w:rPr>
        <w:t xml:space="preserve">ного ремонта жилого помещения и приведение его в состояние, отвечающее санитарным и техническим правилам и нормам, иным требованиям законодательства Российской Федерации. </w:t>
      </w:r>
    </w:p>
    <w:p w:rsidR="00423290" w:rsidRPr="00B71756" w:rsidRDefault="004232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2.4. Исключение жилых помещений из жилищного фонда коммерческого использования осущ</w:t>
      </w:r>
      <w:r w:rsidRPr="00B71756">
        <w:rPr>
          <w:rFonts w:ascii="Times New Roman" w:hAnsi="Times New Roman" w:cs="Times New Roman"/>
          <w:sz w:val="26"/>
          <w:szCs w:val="26"/>
        </w:rPr>
        <w:t>ествляется в случаях: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1) заключения договора социального найма жилого помещения с Нанимателем, состоящим на учете в качестве нуждающегося в жилом помещении и осуществившим капитальный ремонт жилого помещения, занимаемого на условиях договора найма, которое</w:t>
      </w:r>
      <w:r w:rsidRPr="00B71756">
        <w:rPr>
          <w:rFonts w:ascii="Times New Roman" w:hAnsi="Times New Roman" w:cs="Times New Roman"/>
          <w:sz w:val="26"/>
          <w:szCs w:val="26"/>
        </w:rPr>
        <w:t xml:space="preserve"> не отвечало установленным </w:t>
      </w:r>
      <w:hyperlink r:id="rId12">
        <w:r w:rsidRPr="00B71756">
          <w:rPr>
            <w:rFonts w:ascii="Times New Roman" w:hAnsi="Times New Roman" w:cs="Times New Roman"/>
            <w:sz w:val="26"/>
            <w:szCs w:val="26"/>
          </w:rPr>
          <w:t>санитарным</w:t>
        </w:r>
      </w:hyperlink>
      <w:r w:rsidRPr="00B71756">
        <w:rPr>
          <w:rFonts w:ascii="Times New Roman" w:hAnsi="Times New Roman" w:cs="Times New Roman"/>
          <w:sz w:val="26"/>
          <w:szCs w:val="26"/>
        </w:rPr>
        <w:t xml:space="preserve"> и техническим правилам и нормам, иным требованиям за</w:t>
      </w:r>
      <w:r w:rsidRPr="00B71756">
        <w:rPr>
          <w:rFonts w:ascii="Times New Roman" w:hAnsi="Times New Roman" w:cs="Times New Roman"/>
          <w:sz w:val="26"/>
          <w:szCs w:val="26"/>
        </w:rPr>
        <w:t>конодательства Российской Федерации;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2) выкупа жилого помещения Нанимателем;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3) отсутствия потребности в предоставлении жилых помещений жилищного фонда коммерческого использования.</w:t>
      </w:r>
    </w:p>
    <w:p w:rsidR="00423290" w:rsidRPr="00B71756" w:rsidRDefault="0042329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3. Порядок предоставления</w:t>
      </w:r>
    </w:p>
    <w:p w:rsidR="00423290" w:rsidRPr="00B71756" w:rsidRDefault="00EC73A8">
      <w:pPr>
        <w:pStyle w:val="ConsPlusTitle"/>
        <w:jc w:val="center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жилых помещений коммерческого использования</w:t>
      </w:r>
    </w:p>
    <w:p w:rsidR="00423290" w:rsidRPr="00B71756" w:rsidRDefault="0042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3.1</w:t>
      </w:r>
      <w:r w:rsidRPr="00B71756">
        <w:rPr>
          <w:rFonts w:ascii="Times New Roman" w:hAnsi="Times New Roman" w:cs="Times New Roman"/>
          <w:sz w:val="26"/>
          <w:szCs w:val="26"/>
        </w:rPr>
        <w:t>. Предоставление жилого помещения по договору найма не связано с очередностью предоставления гражданам жилых помещений по договорам социального найма жилищного фонда Арсеньевского городского округа.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lastRenderedPageBreak/>
        <w:t>3.2. Площадь жилого помещения, предоставляемого в коммерч</w:t>
      </w:r>
      <w:r w:rsidRPr="00B71756">
        <w:rPr>
          <w:rFonts w:ascii="Times New Roman" w:hAnsi="Times New Roman" w:cs="Times New Roman"/>
          <w:sz w:val="26"/>
          <w:szCs w:val="26"/>
        </w:rPr>
        <w:t>еский наем, не нормируется.</w:t>
      </w:r>
    </w:p>
    <w:p w:rsidR="00423290" w:rsidRPr="00B71756" w:rsidRDefault="004232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3.3. Для рассмотрения вопроса о предоставлении жилого помещения граждане обращаются с заявлением в администрацию Арсеньевского городского округа с приложением следующих документов: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1) письменное заявление гражданина;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2) копии </w:t>
      </w:r>
      <w:r w:rsidRPr="00B71756">
        <w:rPr>
          <w:rFonts w:ascii="Times New Roman" w:hAnsi="Times New Roman" w:cs="Times New Roman"/>
          <w:sz w:val="26"/>
          <w:szCs w:val="26"/>
        </w:rPr>
        <w:t>паспортов гражданина и членов его семьи, свидетельств о рождении.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3.4. Жилищная комиссия рассматривает документы в течение 30 дней со дня их поступления в администрацию Арсеньевского городского округа. Решение жилищной комиссии утверждается постановлением </w:t>
      </w:r>
      <w:r w:rsidRPr="00B71756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округа.</w:t>
      </w:r>
    </w:p>
    <w:p w:rsidR="00423290" w:rsidRPr="00B71756" w:rsidRDefault="004232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3.5. Предоставление жилого помещения по договору найма осуществляется в порядке очередности поступления и рассмотрения заявления и документов, указанных в </w:t>
      </w:r>
      <w:hyperlink w:anchor="P56">
        <w:r w:rsidRPr="00B71756">
          <w:rPr>
            <w:rFonts w:ascii="Times New Roman" w:hAnsi="Times New Roman" w:cs="Times New Roman"/>
            <w:sz w:val="26"/>
            <w:szCs w:val="26"/>
          </w:rPr>
          <w:t>пункте 3.</w:t>
        </w:r>
      </w:hyperlink>
      <w:r w:rsidRPr="00B71756">
        <w:rPr>
          <w:rFonts w:ascii="Times New Roman" w:hAnsi="Times New Roman" w:cs="Times New Roman"/>
          <w:sz w:val="26"/>
          <w:szCs w:val="26"/>
        </w:rPr>
        <w:t xml:space="preserve">3 настоящего </w:t>
      </w:r>
      <w:r w:rsidRPr="00B71756">
        <w:rPr>
          <w:rFonts w:ascii="Times New Roman" w:hAnsi="Times New Roman" w:cs="Times New Roman"/>
          <w:sz w:val="26"/>
          <w:szCs w:val="26"/>
        </w:rPr>
        <w:t>Положения.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Учет очередности поступивших заявлений и документов осуществляется отделом по учету и распределению жилья управления жизнеобеспечения администрации Арсеньевского городского округа.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3.6. По результатам рассмотрения документов жилищная комиссия пр</w:t>
      </w:r>
      <w:r w:rsidRPr="00B71756">
        <w:rPr>
          <w:rFonts w:ascii="Times New Roman" w:hAnsi="Times New Roman" w:cs="Times New Roman"/>
          <w:sz w:val="26"/>
          <w:szCs w:val="26"/>
        </w:rPr>
        <w:t>инимает решение: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1) о предоставлении жилого помещения по договору найма;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2) об отказе в предоставлении жилого помещения по договору найма.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3.7. Основанием для отказа в предоставлении жилого помещения по договору найма являются: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1) предоставление неполного </w:t>
      </w:r>
      <w:r w:rsidRPr="00B71756">
        <w:rPr>
          <w:rFonts w:ascii="Times New Roman" w:hAnsi="Times New Roman" w:cs="Times New Roman"/>
          <w:sz w:val="26"/>
          <w:szCs w:val="26"/>
        </w:rPr>
        <w:t>пакета документов, указанных в 3.3 настоящего Положения;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2) отсутствие свободных помещений жилищного фонда коммерческого использования.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3.8. Решение об отказе в предоставлении жилого помещения по договору найма направляется гражданину в течение 3 рабочих д</w:t>
      </w:r>
      <w:r w:rsidRPr="00B71756">
        <w:rPr>
          <w:rFonts w:ascii="Times New Roman" w:hAnsi="Times New Roman" w:cs="Times New Roman"/>
          <w:sz w:val="26"/>
          <w:szCs w:val="26"/>
        </w:rPr>
        <w:t>ней со дня утверждения решения жилищной комиссии постановлением администрации Арсеньевского городского округа.</w:t>
      </w:r>
    </w:p>
    <w:p w:rsidR="00423290" w:rsidRPr="00B71756" w:rsidRDefault="0042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 Заключение, расторжение и учет</w:t>
      </w:r>
    </w:p>
    <w:p w:rsidR="00423290" w:rsidRPr="00B71756" w:rsidRDefault="00EC73A8">
      <w:pPr>
        <w:pStyle w:val="ConsPlusTitle"/>
        <w:jc w:val="center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договоров коммерческого найма жилого помещения</w:t>
      </w:r>
    </w:p>
    <w:p w:rsidR="00423290" w:rsidRPr="00B71756" w:rsidRDefault="0042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4.1. Заключение, расторжение и учет договоров найма жилого пом</w:t>
      </w:r>
      <w:r w:rsidRPr="00B71756">
        <w:rPr>
          <w:rFonts w:ascii="Times New Roman" w:hAnsi="Times New Roman" w:cs="Times New Roman"/>
          <w:sz w:val="26"/>
          <w:szCs w:val="26"/>
        </w:rPr>
        <w:t xml:space="preserve">ещения осуществляется отделом по учету и распределению жилья управления жизнеобеспечения администрация Арсеньевского городского округа. 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4.2. Основанием для заключения с гражданином договора найма жилого помещения является постановление администрации Арсен</w:t>
      </w:r>
      <w:r w:rsidRPr="00B71756">
        <w:rPr>
          <w:rFonts w:ascii="Times New Roman" w:hAnsi="Times New Roman" w:cs="Times New Roman"/>
          <w:sz w:val="26"/>
          <w:szCs w:val="26"/>
        </w:rPr>
        <w:t>ьевского городского округа об утверждении соответствующего решения жилищной комиссии о предоставлении жилого помещения по договору найма.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4.3. Договор найма жилого помещения заключается в письменной форме, не позднее 10 рабочих дней со дня утверждения реше</w:t>
      </w:r>
      <w:r w:rsidRPr="00B71756">
        <w:rPr>
          <w:rFonts w:ascii="Times New Roman" w:hAnsi="Times New Roman" w:cs="Times New Roman"/>
          <w:sz w:val="26"/>
          <w:szCs w:val="26"/>
        </w:rPr>
        <w:t>ния жилищной комиссии постановлением администрации Арсеньевского городского округа.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4.4. В договоре найма жилого помещения указываются граждане, совместно проживающие с гражданином, которому предоставляется жилое помещение.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4.5. Договор найма жилого помеще</w:t>
      </w:r>
      <w:r w:rsidRPr="00B71756">
        <w:rPr>
          <w:rFonts w:ascii="Times New Roman" w:hAnsi="Times New Roman" w:cs="Times New Roman"/>
          <w:sz w:val="26"/>
          <w:szCs w:val="26"/>
        </w:rPr>
        <w:t>ния оформляется в 2-х экземплярах. Один экземпляр выдается нанимателю, другой хранится в отделе по учету и распределению жилья управления жизнеобеспечения администрации Арсеньевского городского округа.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4.6. Договор найма жилого помещения заключается в соот</w:t>
      </w:r>
      <w:r w:rsidRPr="00B71756">
        <w:rPr>
          <w:rFonts w:ascii="Times New Roman" w:hAnsi="Times New Roman" w:cs="Times New Roman"/>
          <w:sz w:val="26"/>
          <w:szCs w:val="26"/>
        </w:rPr>
        <w:t xml:space="preserve">ветствии с типовым </w:t>
      </w:r>
      <w:hyperlink w:anchor="P118">
        <w:r w:rsidRPr="00B71756">
          <w:rPr>
            <w:rFonts w:ascii="Times New Roman" w:hAnsi="Times New Roman" w:cs="Times New Roman"/>
            <w:sz w:val="26"/>
            <w:szCs w:val="26"/>
          </w:rPr>
          <w:t>договором</w:t>
        </w:r>
      </w:hyperlink>
      <w:r w:rsidRPr="00B71756">
        <w:rPr>
          <w:rFonts w:ascii="Times New Roman" w:hAnsi="Times New Roman" w:cs="Times New Roman"/>
          <w:sz w:val="26"/>
          <w:szCs w:val="26"/>
        </w:rPr>
        <w:t xml:space="preserve"> (приложение к настоящему Положению) на срок, определенный договором, но не более чем 5 (пять) лет. Если срок коммерческого найма жилого помещения в договоре не определен, договор считается заключенным</w:t>
      </w:r>
      <w:r w:rsidRPr="00B71756">
        <w:rPr>
          <w:rFonts w:ascii="Times New Roman" w:hAnsi="Times New Roman" w:cs="Times New Roman"/>
          <w:sz w:val="26"/>
          <w:szCs w:val="26"/>
        </w:rPr>
        <w:t xml:space="preserve"> на 5 (пять) лет.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4.7. Наниматель, надлежащим образом исполнявший свои обязанности, по истечении срока договора при прочих равных условиях, имеет преимущественное перед другими лицами право на заключение договора найма на новый срок. Заключение договора на</w:t>
      </w:r>
      <w:r w:rsidRPr="00B71756">
        <w:rPr>
          <w:rFonts w:ascii="Times New Roman" w:hAnsi="Times New Roman" w:cs="Times New Roman"/>
          <w:sz w:val="26"/>
          <w:szCs w:val="26"/>
        </w:rPr>
        <w:t>йма на новый срок осуществляется в установленном настоящим Положением порядке.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4.8. Наниматель, состоящий на учете в качестве нуждающегося в жилом помещении, надлежащим образом исполнявший свои обязанности по договору найма и осуществивший капитальный ремо</w:t>
      </w:r>
      <w:r w:rsidRPr="00B71756">
        <w:rPr>
          <w:rFonts w:ascii="Times New Roman" w:hAnsi="Times New Roman" w:cs="Times New Roman"/>
          <w:sz w:val="26"/>
          <w:szCs w:val="26"/>
        </w:rPr>
        <w:t xml:space="preserve">нт жилого помещения, занимаемого на условиях договора найма, которое не отвечало установленным </w:t>
      </w:r>
      <w:hyperlink r:id="rId13">
        <w:r w:rsidRPr="00B71756">
          <w:rPr>
            <w:rFonts w:ascii="Times New Roman" w:hAnsi="Times New Roman" w:cs="Times New Roman"/>
            <w:sz w:val="26"/>
            <w:szCs w:val="26"/>
          </w:rPr>
          <w:t>санитарным</w:t>
        </w:r>
      </w:hyperlink>
      <w:r w:rsidRPr="00B71756">
        <w:rPr>
          <w:rFonts w:ascii="Times New Roman" w:hAnsi="Times New Roman" w:cs="Times New Roman"/>
          <w:sz w:val="26"/>
          <w:szCs w:val="26"/>
        </w:rPr>
        <w:t xml:space="preserve"> и техническим правилам и нормам, иным требованиям законодательства Российской Федерации, имеет преимущественное право на заключение договора социального найма этого жилого помещения в порядке, установленном администрацией Арсеньевского горо</w:t>
      </w:r>
      <w:r w:rsidRPr="00B71756">
        <w:rPr>
          <w:rFonts w:ascii="Times New Roman" w:hAnsi="Times New Roman" w:cs="Times New Roman"/>
          <w:sz w:val="26"/>
          <w:szCs w:val="26"/>
        </w:rPr>
        <w:t>дского округа.</w:t>
      </w:r>
    </w:p>
    <w:p w:rsidR="00423290" w:rsidRPr="00B71756" w:rsidRDefault="00423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4.9. Наниматель имеет преимущественное право на выкуп жилого помещения, занимаемого на условиях договора найма, в порядке, установленном администрацией Арсеньевского городского округа. </w:t>
      </w:r>
    </w:p>
    <w:p w:rsidR="00423290" w:rsidRPr="00B71756" w:rsidRDefault="00423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4.10. Договор найма жилого помещения может быть </w:t>
      </w:r>
      <w:r w:rsidRPr="00B71756">
        <w:rPr>
          <w:rFonts w:ascii="Times New Roman" w:hAnsi="Times New Roman" w:cs="Times New Roman"/>
          <w:sz w:val="26"/>
          <w:szCs w:val="26"/>
        </w:rPr>
        <w:t>расторгнут в любое время по соглашению сторон.</w:t>
      </w:r>
    </w:p>
    <w:p w:rsidR="00423290" w:rsidRPr="00B71756" w:rsidRDefault="00EC73A8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4.11. Наниматель жилого помещения в любое время может расторгнуть договор найма жилого помещения.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4.12. Договор найма жилого помещения может быть расторгнут в судебном порядке по требованию </w:t>
      </w:r>
      <w:proofErr w:type="spellStart"/>
      <w:r w:rsidRPr="00B71756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B71756">
        <w:rPr>
          <w:rFonts w:ascii="Times New Roman" w:hAnsi="Times New Roman" w:cs="Times New Roman"/>
          <w:sz w:val="26"/>
          <w:szCs w:val="26"/>
        </w:rPr>
        <w:t xml:space="preserve"> при неи</w:t>
      </w:r>
      <w:r w:rsidRPr="00B71756">
        <w:rPr>
          <w:rFonts w:ascii="Times New Roman" w:hAnsi="Times New Roman" w:cs="Times New Roman"/>
          <w:sz w:val="26"/>
          <w:szCs w:val="26"/>
        </w:rPr>
        <w:t>сполнении Нанимателем и проживающими совместно с ним лицами обязательств по договору найма жилого помещения, а также в следующих случаях: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1) невнесения Нанимателем платы за жилое помещение и (или) коммунальные услуги более шести месяцев подряд;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2) разрушен</w:t>
      </w:r>
      <w:r w:rsidRPr="00B71756">
        <w:rPr>
          <w:rFonts w:ascii="Times New Roman" w:hAnsi="Times New Roman" w:cs="Times New Roman"/>
          <w:sz w:val="26"/>
          <w:szCs w:val="26"/>
        </w:rPr>
        <w:t>ия или повреждения жилого помещения Нанимателем или другими гражданами, за действия которых он отвечает;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3) систематического нарушения прав и законных интересов соседей, которое делает невозможным совместное проживание в одном жилом доме;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4) использования </w:t>
      </w:r>
      <w:r w:rsidRPr="00B71756">
        <w:rPr>
          <w:rFonts w:ascii="Times New Roman" w:hAnsi="Times New Roman" w:cs="Times New Roman"/>
          <w:sz w:val="26"/>
          <w:szCs w:val="26"/>
        </w:rPr>
        <w:t>жилого помещения не по назначению.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4.13. Договор найма жилого помещения прекращается в связи: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1) с утратой (разрушением) жилого помещения;</w:t>
      </w: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2) со смертью Нанимателя.</w:t>
      </w:r>
    </w:p>
    <w:p w:rsidR="00423290" w:rsidRPr="00B71756" w:rsidRDefault="004232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23290" w:rsidRPr="00B71756" w:rsidRDefault="00EC73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Если совместно с Нанимателем постоянно проживают иные граждане, то </w:t>
      </w:r>
      <w:proofErr w:type="gramStart"/>
      <w:r w:rsidRPr="00B71756">
        <w:rPr>
          <w:rFonts w:ascii="Times New Roman" w:hAnsi="Times New Roman" w:cs="Times New Roman"/>
          <w:sz w:val="26"/>
          <w:szCs w:val="26"/>
        </w:rPr>
        <w:t>в  случае</w:t>
      </w:r>
      <w:proofErr w:type="gramEnd"/>
      <w:r w:rsidRPr="00B71756">
        <w:rPr>
          <w:rFonts w:ascii="Times New Roman" w:hAnsi="Times New Roman" w:cs="Times New Roman"/>
          <w:sz w:val="26"/>
          <w:szCs w:val="26"/>
        </w:rPr>
        <w:t xml:space="preserve"> смерти нанима</w:t>
      </w:r>
      <w:r w:rsidRPr="00B71756">
        <w:rPr>
          <w:rFonts w:ascii="Times New Roman" w:hAnsi="Times New Roman" w:cs="Times New Roman"/>
          <w:sz w:val="26"/>
          <w:szCs w:val="26"/>
        </w:rPr>
        <w:t>теля или его выбытия из жилого помещения договор продолжает действовать на тех же условиях, а нанимателем становится один из граждан, постоянно проживающих с прежним нанимателем, по общему согласию между ними. Если такое согласие не достигнуто, все граждан</w:t>
      </w:r>
      <w:r w:rsidRPr="00B71756">
        <w:rPr>
          <w:rFonts w:ascii="Times New Roman" w:hAnsi="Times New Roman" w:cs="Times New Roman"/>
          <w:sz w:val="26"/>
          <w:szCs w:val="26"/>
        </w:rPr>
        <w:t>е, постоянно проживающие в жилом помещении, становятся сонанимателями.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4.14. В случае расторжения (прекращения) договора найма жилого помещения Наниматель и члены его семьи обязаны освободить жилое помещение в 3-дневный срок со дня расторжения (прекращения</w:t>
      </w:r>
      <w:r w:rsidRPr="00B71756">
        <w:rPr>
          <w:rFonts w:ascii="Times New Roman" w:hAnsi="Times New Roman" w:cs="Times New Roman"/>
          <w:sz w:val="26"/>
          <w:szCs w:val="26"/>
        </w:rPr>
        <w:t>) договора найма.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4.15. При освобождении жилого помещения Наниматель обязан сдать его в надлежащем состоянии по акту приема-передачи с предоставлением документов, свидетельствующих об отсутствии задолженности по оплате жилого помещения и коммунальных </w:t>
      </w:r>
      <w:r w:rsidRPr="00B71756">
        <w:rPr>
          <w:rFonts w:ascii="Times New Roman" w:hAnsi="Times New Roman" w:cs="Times New Roman"/>
          <w:sz w:val="26"/>
          <w:szCs w:val="26"/>
        </w:rPr>
        <w:t>услуг.</w:t>
      </w:r>
    </w:p>
    <w:p w:rsidR="00423290" w:rsidRPr="00B71756" w:rsidRDefault="00EC7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4.16. В случае отказа освободить жилое помещение Наниматель и проживающие совместно с ним члены его семьи подлежат выселению в судебном порядке.</w:t>
      </w:r>
    </w:p>
    <w:p w:rsidR="00423290" w:rsidRPr="00B71756" w:rsidRDefault="0042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5. Плата за жилое помещение коммерческого использования</w:t>
      </w:r>
    </w:p>
    <w:p w:rsidR="00423290" w:rsidRPr="00B71756" w:rsidRDefault="0042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5.1. Плата за жилое помещение и коммунальные у</w:t>
      </w:r>
      <w:r w:rsidRPr="00B71756">
        <w:rPr>
          <w:rFonts w:ascii="Times New Roman" w:hAnsi="Times New Roman" w:cs="Times New Roman"/>
          <w:sz w:val="26"/>
          <w:szCs w:val="26"/>
        </w:rPr>
        <w:t>слуги для Нанимателя жилого помещения, занимаемого по договору найма, включает в себя:</w:t>
      </w:r>
    </w:p>
    <w:p w:rsidR="00423290" w:rsidRPr="00B71756" w:rsidRDefault="00EC73A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- плату за пользование жилым помещением (плата за </w:t>
      </w:r>
      <w:proofErr w:type="spellStart"/>
      <w:r w:rsidRPr="00B71756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B71756">
        <w:rPr>
          <w:rFonts w:ascii="Times New Roman" w:hAnsi="Times New Roman" w:cs="Times New Roman"/>
          <w:sz w:val="26"/>
          <w:szCs w:val="26"/>
        </w:rPr>
        <w:t>);</w:t>
      </w:r>
    </w:p>
    <w:p w:rsidR="00423290" w:rsidRPr="00B71756" w:rsidRDefault="00EC73A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- плату за содержание и ремонт жилого помещения;</w:t>
      </w:r>
    </w:p>
    <w:p w:rsidR="00423290" w:rsidRPr="00B71756" w:rsidRDefault="00EC73A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- плату за коммунальные услуги.</w:t>
      </w:r>
    </w:p>
    <w:p w:rsidR="00423290" w:rsidRPr="00B71756" w:rsidRDefault="004232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423290" w:rsidRPr="00B71756" w:rsidRDefault="00EC73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5.2. Размер платы за </w:t>
      </w:r>
      <w:proofErr w:type="spellStart"/>
      <w:r w:rsidRPr="00B71756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B71756">
        <w:rPr>
          <w:rFonts w:ascii="Times New Roman" w:hAnsi="Times New Roman" w:cs="Times New Roman"/>
          <w:sz w:val="26"/>
          <w:szCs w:val="26"/>
        </w:rPr>
        <w:t xml:space="preserve"> </w:t>
      </w:r>
      <w:r w:rsidRPr="00B71756">
        <w:rPr>
          <w:rFonts w:ascii="Times New Roman" w:hAnsi="Times New Roman" w:cs="Times New Roman"/>
          <w:sz w:val="26"/>
          <w:szCs w:val="26"/>
        </w:rPr>
        <w:t xml:space="preserve">устанавливается в договоре найма и рассчитывается исходя из размера общей площади жилого помещения и стоимости найма 1 </w:t>
      </w:r>
      <w:proofErr w:type="spellStart"/>
      <w:proofErr w:type="gramStart"/>
      <w:r w:rsidRPr="00B7175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B71756">
        <w:rPr>
          <w:rFonts w:ascii="Times New Roman" w:hAnsi="Times New Roman" w:cs="Times New Roman"/>
          <w:sz w:val="26"/>
          <w:szCs w:val="26"/>
        </w:rPr>
        <w:t xml:space="preserve"> общей площади жилого помещения.</w:t>
      </w:r>
    </w:p>
    <w:p w:rsidR="00423290" w:rsidRPr="00B71756" w:rsidRDefault="00EC73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 xml:space="preserve">Стоимость найма 1 </w:t>
      </w:r>
      <w:proofErr w:type="spellStart"/>
      <w:proofErr w:type="gramStart"/>
      <w:r w:rsidRPr="00B7175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B71756">
        <w:rPr>
          <w:rFonts w:ascii="Times New Roman" w:hAnsi="Times New Roman" w:cs="Times New Roman"/>
          <w:sz w:val="26"/>
          <w:szCs w:val="26"/>
        </w:rPr>
        <w:t xml:space="preserve"> общей площади жилого помещения устанавливается  Думой Арсеньевского городског</w:t>
      </w:r>
      <w:r w:rsidRPr="00B71756">
        <w:rPr>
          <w:rFonts w:ascii="Times New Roman" w:hAnsi="Times New Roman" w:cs="Times New Roman"/>
          <w:sz w:val="26"/>
          <w:szCs w:val="26"/>
        </w:rPr>
        <w:t>о округа, но не чаще одного раза в год.</w:t>
      </w:r>
    </w:p>
    <w:p w:rsidR="00423290" w:rsidRPr="00B71756" w:rsidRDefault="00423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1756" w:rsidRDefault="00EC73A8" w:rsidP="00B717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71756">
        <w:rPr>
          <w:rFonts w:ascii="Times New Roman" w:hAnsi="Times New Roman" w:cs="Times New Roman"/>
          <w:sz w:val="26"/>
          <w:szCs w:val="26"/>
        </w:rPr>
        <w:t>5.3. Размер платы за содержание и ремонт жилого помещения, а также коммунальные услуги устанавливается в соответствии с законодательством Российской Федерации.</w:t>
      </w:r>
    </w:p>
    <w:p w:rsidR="00B71756" w:rsidRDefault="00B71756" w:rsidP="00B717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1756" w:rsidRDefault="00B71756" w:rsidP="00B717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B71756" w:rsidRDefault="00B71756" w:rsidP="00B717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5327" w:rsidRDefault="00135327" w:rsidP="00B71756">
      <w:pPr>
        <w:spacing w:after="0" w:line="240" w:lineRule="auto"/>
        <w:jc w:val="center"/>
        <w:rPr>
          <w:rFonts w:ascii="Times New Roman" w:hAnsi="Times New Roman" w:cs="Times New Roman"/>
        </w:rPr>
        <w:sectPr w:rsidR="00135327">
          <w:pgSz w:w="11906" w:h="16838"/>
          <w:pgMar w:top="709" w:right="850" w:bottom="993" w:left="1701" w:header="0" w:footer="0" w:gutter="0"/>
          <w:cols w:space="720"/>
          <w:formProt w:val="0"/>
          <w:docGrid w:linePitch="360" w:charSpace="4096"/>
        </w:sect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ФОРМА</w:t>
      </w:r>
      <w:r w:rsidRPr="00135327">
        <w:rPr>
          <w:rFonts w:ascii="Times New Roman" w:hAnsi="Times New Roman" w:cs="Times New Roman"/>
          <w:b/>
          <w:sz w:val="26"/>
          <w:szCs w:val="26"/>
        </w:rPr>
        <w:tab/>
      </w:r>
      <w:r w:rsidRPr="00135327">
        <w:rPr>
          <w:rFonts w:ascii="Times New Roman" w:hAnsi="Times New Roman" w:cs="Times New Roman"/>
          <w:b/>
          <w:sz w:val="26"/>
          <w:szCs w:val="26"/>
        </w:rPr>
        <w:tab/>
      </w:r>
      <w:r w:rsidRPr="00135327">
        <w:rPr>
          <w:rFonts w:ascii="Times New Roman" w:hAnsi="Times New Roman" w:cs="Times New Roman"/>
          <w:b/>
          <w:sz w:val="26"/>
          <w:szCs w:val="26"/>
        </w:rPr>
        <w:tab/>
      </w:r>
      <w:r w:rsidRPr="00135327">
        <w:rPr>
          <w:rFonts w:ascii="Times New Roman" w:hAnsi="Times New Roman" w:cs="Times New Roman"/>
          <w:b/>
          <w:sz w:val="26"/>
          <w:szCs w:val="26"/>
        </w:rPr>
        <w:tab/>
      </w:r>
      <w:r w:rsidRPr="00135327">
        <w:rPr>
          <w:rFonts w:ascii="Times New Roman" w:hAnsi="Times New Roman" w:cs="Times New Roman"/>
          <w:b/>
          <w:sz w:val="26"/>
          <w:szCs w:val="26"/>
        </w:rPr>
        <w:tab/>
      </w:r>
      <w:r w:rsidRPr="00135327">
        <w:rPr>
          <w:rFonts w:ascii="Times New Roman" w:hAnsi="Times New Roman" w:cs="Times New Roman"/>
          <w:b/>
          <w:sz w:val="26"/>
          <w:szCs w:val="26"/>
        </w:rPr>
        <w:tab/>
      </w:r>
      <w:r w:rsidRPr="00135327">
        <w:rPr>
          <w:rFonts w:ascii="Times New Roman" w:hAnsi="Times New Roman" w:cs="Times New Roman"/>
          <w:b/>
          <w:sz w:val="26"/>
          <w:szCs w:val="26"/>
        </w:rPr>
        <w:tab/>
      </w:r>
      <w:r w:rsidRPr="00135327">
        <w:rPr>
          <w:rFonts w:ascii="Times New Roman" w:hAnsi="Times New Roman" w:cs="Times New Roman"/>
          <w:b/>
          <w:sz w:val="26"/>
          <w:szCs w:val="26"/>
        </w:rPr>
        <w:tab/>
      </w:r>
      <w:r w:rsidRPr="00135327">
        <w:rPr>
          <w:rFonts w:ascii="Times New Roman" w:hAnsi="Times New Roman" w:cs="Times New Roman"/>
          <w:b/>
          <w:sz w:val="26"/>
          <w:szCs w:val="26"/>
        </w:rPr>
        <w:tab/>
      </w:r>
      <w:r w:rsidRPr="00135327">
        <w:rPr>
          <w:rFonts w:ascii="Times New Roman" w:hAnsi="Times New Roman" w:cs="Times New Roman"/>
          <w:b/>
          <w:sz w:val="26"/>
          <w:szCs w:val="26"/>
        </w:rPr>
        <w:tab/>
      </w:r>
      <w:r w:rsidRPr="00135327">
        <w:rPr>
          <w:rFonts w:ascii="Times New Roman" w:hAnsi="Times New Roman" w:cs="Times New Roman"/>
          <w:b/>
          <w:sz w:val="20"/>
          <w:szCs w:val="20"/>
        </w:rPr>
        <w:t xml:space="preserve">Приложение к Положению </w:t>
      </w:r>
    </w:p>
    <w:p w:rsidR="00135327" w:rsidRPr="00135327" w:rsidRDefault="00135327" w:rsidP="00135327">
      <w:pPr>
        <w:pStyle w:val="ConsPlusTitle"/>
        <w:jc w:val="right"/>
        <w:rPr>
          <w:rFonts w:ascii="Times New Roman" w:hAnsi="Times New Roman" w:cs="Times New Roman"/>
          <w:sz w:val="20"/>
        </w:rPr>
      </w:pPr>
      <w:r w:rsidRPr="00135327">
        <w:rPr>
          <w:rFonts w:ascii="Times New Roman" w:hAnsi="Times New Roman" w:cs="Times New Roman"/>
          <w:sz w:val="20"/>
        </w:rPr>
        <w:t>о коммерческом найме жилых помещений жилищного фонда</w:t>
      </w:r>
    </w:p>
    <w:p w:rsidR="00135327" w:rsidRPr="00135327" w:rsidRDefault="00135327" w:rsidP="00135327">
      <w:pPr>
        <w:pStyle w:val="ConsPlusTitle"/>
        <w:jc w:val="right"/>
        <w:rPr>
          <w:rFonts w:ascii="Times New Roman" w:hAnsi="Times New Roman" w:cs="Times New Roman"/>
          <w:sz w:val="20"/>
        </w:rPr>
      </w:pPr>
      <w:r w:rsidRPr="00135327">
        <w:rPr>
          <w:rFonts w:ascii="Times New Roman" w:hAnsi="Times New Roman" w:cs="Times New Roman"/>
          <w:sz w:val="20"/>
        </w:rPr>
        <w:t xml:space="preserve"> коммерческого использования, находящихся </w:t>
      </w:r>
    </w:p>
    <w:p w:rsidR="00135327" w:rsidRPr="00135327" w:rsidRDefault="00135327" w:rsidP="00135327">
      <w:pPr>
        <w:widowControl w:val="0"/>
        <w:autoSpaceDE w:val="0"/>
        <w:jc w:val="right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0"/>
          <w:szCs w:val="20"/>
        </w:rPr>
        <w:t>в муниципальной собственности Арсеньевского городского округа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ДОГОВОР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 xml:space="preserve">НАЙМА ЖИЛОГО ПОМЕЩЕНИЯ 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№</w:t>
      </w:r>
      <w:r w:rsidRPr="00135327">
        <w:rPr>
          <w:rFonts w:ascii="Times New Roman" w:eastAsia="PT Astra Serif" w:hAnsi="Times New Roman" w:cs="Times New Roman"/>
          <w:b/>
          <w:sz w:val="26"/>
          <w:szCs w:val="26"/>
        </w:rPr>
        <w:t xml:space="preserve"> 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35327" w:rsidRPr="00135327" w:rsidRDefault="00135327" w:rsidP="0013532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Арсеньевский городской округ</w:t>
      </w:r>
    </w:p>
    <w:p w:rsidR="00135327" w:rsidRPr="00135327" w:rsidRDefault="00135327" w:rsidP="0013532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 xml:space="preserve">Приморский край                                                                           </w:t>
      </w:r>
      <w:proofErr w:type="gramStart"/>
      <w:r w:rsidRPr="00135327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135327">
        <w:rPr>
          <w:rFonts w:ascii="Times New Roman" w:hAnsi="Times New Roman" w:cs="Times New Roman"/>
          <w:sz w:val="26"/>
          <w:szCs w:val="26"/>
        </w:rPr>
        <w:t xml:space="preserve">   »                        года</w:t>
      </w:r>
    </w:p>
    <w:p w:rsidR="00135327" w:rsidRPr="00135327" w:rsidRDefault="00135327" w:rsidP="00135327">
      <w:pPr>
        <w:pStyle w:val="ConsPlusNonformat"/>
        <w:ind w:firstLine="720"/>
        <w:rPr>
          <w:rFonts w:ascii="Times New Roman" w:hAnsi="Times New Roman" w:cs="Times New Roman"/>
          <w:sz w:val="26"/>
          <w:szCs w:val="26"/>
        </w:rPr>
      </w:pPr>
    </w:p>
    <w:p w:rsidR="00135327" w:rsidRPr="00135327" w:rsidRDefault="00135327" w:rsidP="0013532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 xml:space="preserve">Отдел по учету и распределению жилья управления жизнеобеспечения администрации Арсеньевского городского округа (далее - Отдел, администрация), действующий от имени собственника жилого помещения на основании постановления администрации от 04 июня 2014 года № 488-па «О возложении полномочий», именуемый в дальнейшем </w:t>
      </w:r>
      <w:proofErr w:type="spellStart"/>
      <w:r w:rsidRPr="00135327">
        <w:rPr>
          <w:rFonts w:ascii="Times New Roman" w:hAnsi="Times New Roman" w:cs="Times New Roman"/>
          <w:b/>
          <w:sz w:val="26"/>
          <w:szCs w:val="26"/>
        </w:rPr>
        <w:t>Наймодатель</w:t>
      </w:r>
      <w:proofErr w:type="spellEnd"/>
      <w:r w:rsidRPr="00135327">
        <w:rPr>
          <w:rFonts w:ascii="Times New Roman" w:hAnsi="Times New Roman" w:cs="Times New Roman"/>
          <w:sz w:val="26"/>
          <w:szCs w:val="26"/>
        </w:rPr>
        <w:t xml:space="preserve">, в лице Начальника Отдела </w:t>
      </w:r>
      <w:r w:rsidRPr="00135327">
        <w:rPr>
          <w:rFonts w:ascii="Times New Roman" w:hAnsi="Times New Roman" w:cs="Times New Roman"/>
          <w:b/>
          <w:sz w:val="26"/>
          <w:szCs w:val="26"/>
        </w:rPr>
        <w:t>ФИО</w:t>
      </w:r>
      <w:r w:rsidRPr="00135327">
        <w:rPr>
          <w:rFonts w:ascii="Times New Roman" w:hAnsi="Times New Roman" w:cs="Times New Roman"/>
          <w:sz w:val="26"/>
          <w:szCs w:val="26"/>
        </w:rPr>
        <w:t xml:space="preserve">, с одной стороны, и гражданин(ка) </w:t>
      </w:r>
      <w:r w:rsidRPr="00135327">
        <w:rPr>
          <w:rFonts w:ascii="Times New Roman" w:hAnsi="Times New Roman" w:cs="Times New Roman"/>
          <w:b/>
          <w:sz w:val="26"/>
          <w:szCs w:val="26"/>
        </w:rPr>
        <w:t>ФИО</w:t>
      </w:r>
      <w:r w:rsidRPr="00135327">
        <w:rPr>
          <w:rFonts w:ascii="Times New Roman" w:hAnsi="Times New Roman" w:cs="Times New Roman"/>
          <w:sz w:val="26"/>
          <w:szCs w:val="26"/>
        </w:rPr>
        <w:t>, именуемый(</w:t>
      </w:r>
      <w:proofErr w:type="spellStart"/>
      <w:r w:rsidRPr="0013532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35327">
        <w:rPr>
          <w:rFonts w:ascii="Times New Roman" w:hAnsi="Times New Roman" w:cs="Times New Roman"/>
          <w:sz w:val="26"/>
          <w:szCs w:val="26"/>
        </w:rPr>
        <w:t xml:space="preserve">) в дальнейшем </w:t>
      </w:r>
      <w:r w:rsidRPr="00135327">
        <w:rPr>
          <w:rFonts w:ascii="Times New Roman" w:hAnsi="Times New Roman" w:cs="Times New Roman"/>
          <w:b/>
          <w:sz w:val="26"/>
          <w:szCs w:val="26"/>
        </w:rPr>
        <w:t>Наниматель</w:t>
      </w:r>
      <w:r w:rsidRPr="00135327">
        <w:rPr>
          <w:rFonts w:ascii="Times New Roman" w:hAnsi="Times New Roman" w:cs="Times New Roman"/>
          <w:sz w:val="26"/>
          <w:szCs w:val="26"/>
        </w:rPr>
        <w:t xml:space="preserve">, с другой стороны, вместе именуемые </w:t>
      </w:r>
      <w:r w:rsidRPr="00135327">
        <w:rPr>
          <w:rFonts w:ascii="Times New Roman" w:hAnsi="Times New Roman" w:cs="Times New Roman"/>
          <w:b/>
          <w:sz w:val="26"/>
          <w:szCs w:val="26"/>
        </w:rPr>
        <w:t>Стороны</w:t>
      </w:r>
      <w:r w:rsidRPr="00135327">
        <w:rPr>
          <w:rFonts w:ascii="Times New Roman" w:hAnsi="Times New Roman" w:cs="Times New Roman"/>
          <w:sz w:val="26"/>
          <w:szCs w:val="26"/>
        </w:rPr>
        <w:t>, на основании решения жилищной комиссии, утвержденного постановлением администрации от «  »     года №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35327">
        <w:rPr>
          <w:rFonts w:ascii="Times New Roman" w:hAnsi="Times New Roman" w:cs="Times New Roman"/>
          <w:sz w:val="26"/>
          <w:szCs w:val="26"/>
        </w:rPr>
        <w:t xml:space="preserve"> , заключили настоящий договор о нижеследующем:</w:t>
      </w:r>
      <w:bookmarkStart w:id="2" w:name="Par21"/>
      <w:bookmarkEnd w:id="2"/>
    </w:p>
    <w:p w:rsidR="00135327" w:rsidRPr="00135327" w:rsidRDefault="00135327" w:rsidP="00135327">
      <w:pPr>
        <w:pStyle w:val="21"/>
        <w:rPr>
          <w:szCs w:val="26"/>
        </w:rPr>
      </w:pPr>
    </w:p>
    <w:p w:rsidR="00135327" w:rsidRPr="00135327" w:rsidRDefault="00135327" w:rsidP="00135327">
      <w:pPr>
        <w:pStyle w:val="ConsPlusNonforma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135327" w:rsidRPr="00135327" w:rsidRDefault="00135327" w:rsidP="00135327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327" w:rsidRPr="00135327" w:rsidRDefault="00135327" w:rsidP="00135327">
      <w:pPr>
        <w:pStyle w:val="ConsPlusNonformat"/>
        <w:tabs>
          <w:tab w:val="left" w:pos="3525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3"/>
      <w:bookmarkEnd w:id="3"/>
      <w:r w:rsidRPr="00135327">
        <w:rPr>
          <w:rFonts w:ascii="Times New Roman" w:hAnsi="Times New Roman" w:cs="Times New Roman"/>
          <w:sz w:val="26"/>
          <w:szCs w:val="26"/>
        </w:rPr>
        <w:t xml:space="preserve">1.1. </w:t>
      </w:r>
      <w:proofErr w:type="spellStart"/>
      <w:r w:rsidRPr="00135327">
        <w:rPr>
          <w:rFonts w:ascii="Times New Roman" w:hAnsi="Times New Roman" w:cs="Times New Roman"/>
          <w:sz w:val="26"/>
          <w:szCs w:val="26"/>
        </w:rPr>
        <w:t>Наймодатель</w:t>
      </w:r>
      <w:proofErr w:type="spellEnd"/>
      <w:r w:rsidRPr="00135327">
        <w:rPr>
          <w:rFonts w:ascii="Times New Roman" w:hAnsi="Times New Roman" w:cs="Times New Roman"/>
          <w:sz w:val="26"/>
          <w:szCs w:val="26"/>
        </w:rPr>
        <w:t xml:space="preserve"> передает Нанимателю и гражданам, постоянно с ним проживающим, во временное владение и пользование жилое помещение, находящееся в муниципальной собственности, расположенное по адресу:</w:t>
      </w:r>
      <w:r w:rsidRPr="00135327">
        <w:rPr>
          <w:rFonts w:ascii="Times New Roman" w:hAnsi="Times New Roman" w:cs="Times New Roman"/>
          <w:sz w:val="26"/>
          <w:szCs w:val="26"/>
        </w:rPr>
        <w:br/>
      </w:r>
      <w:r w:rsidRPr="00135327">
        <w:rPr>
          <w:rFonts w:ascii="Times New Roman" w:hAnsi="Times New Roman" w:cs="Times New Roman"/>
          <w:b/>
          <w:sz w:val="26"/>
          <w:szCs w:val="26"/>
        </w:rPr>
        <w:t xml:space="preserve">ул._______, д.___, кв. ___, </w:t>
      </w:r>
      <w:r w:rsidRPr="00135327">
        <w:rPr>
          <w:rFonts w:ascii="Times New Roman" w:hAnsi="Times New Roman" w:cs="Times New Roman"/>
          <w:sz w:val="26"/>
          <w:szCs w:val="26"/>
        </w:rPr>
        <w:t>г. Арсеньев, Приморский край, состоящее из ____комнат(ы) в отдельной (коммунальной) квартире общей площадью ____</w:t>
      </w:r>
      <w:r w:rsidRPr="0013532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5327">
        <w:rPr>
          <w:rFonts w:ascii="Times New Roman" w:hAnsi="Times New Roman" w:cs="Times New Roman"/>
          <w:b/>
          <w:sz w:val="26"/>
          <w:szCs w:val="26"/>
        </w:rPr>
        <w:t>кв.м</w:t>
      </w:r>
      <w:proofErr w:type="spellEnd"/>
      <w:r w:rsidRPr="00135327">
        <w:rPr>
          <w:rFonts w:ascii="Times New Roman" w:hAnsi="Times New Roman" w:cs="Times New Roman"/>
          <w:b/>
          <w:sz w:val="26"/>
          <w:szCs w:val="26"/>
        </w:rPr>
        <w:t>.,</w:t>
      </w:r>
      <w:r w:rsidRPr="00135327">
        <w:rPr>
          <w:rFonts w:ascii="Times New Roman" w:hAnsi="Times New Roman" w:cs="Times New Roman"/>
          <w:sz w:val="26"/>
          <w:szCs w:val="26"/>
        </w:rPr>
        <w:t xml:space="preserve"> для использования в целях проживания.</w:t>
      </w:r>
    </w:p>
    <w:p w:rsidR="00135327" w:rsidRPr="00135327" w:rsidRDefault="00135327" w:rsidP="0013532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1.2. Срок найма жилого помещения устанавливается на 11 месяцев:</w:t>
      </w:r>
    </w:p>
    <w:p w:rsidR="00135327" w:rsidRPr="00135327" w:rsidRDefault="00135327" w:rsidP="0013532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с</w:t>
      </w:r>
      <w:r w:rsidRPr="00135327">
        <w:rPr>
          <w:rFonts w:ascii="Times New Roman" w:hAnsi="Times New Roman" w:cs="Times New Roman"/>
          <w:sz w:val="26"/>
          <w:szCs w:val="26"/>
        </w:rPr>
        <w:t xml:space="preserve"> _____</w:t>
      </w:r>
      <w:r w:rsidRPr="00135327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Pr="00135327">
        <w:rPr>
          <w:rFonts w:ascii="Times New Roman" w:hAnsi="Times New Roman" w:cs="Times New Roman"/>
          <w:sz w:val="26"/>
          <w:szCs w:val="26"/>
        </w:rPr>
        <w:t xml:space="preserve"> _____</w:t>
      </w:r>
      <w:r w:rsidRPr="00135327">
        <w:rPr>
          <w:rFonts w:ascii="Times New Roman" w:hAnsi="Times New Roman" w:cs="Times New Roman"/>
          <w:b/>
          <w:sz w:val="26"/>
          <w:szCs w:val="26"/>
        </w:rPr>
        <w:t>.</w:t>
      </w:r>
    </w:p>
    <w:p w:rsidR="00135327" w:rsidRPr="00135327" w:rsidRDefault="00135327" w:rsidP="00135327">
      <w:pPr>
        <w:pStyle w:val="ConsPlusNonformat"/>
        <w:tabs>
          <w:tab w:val="left" w:pos="3525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1.3. Совместно с Нанимателем в жилое помещение вселяются следующие члены семьи:</w:t>
      </w:r>
    </w:p>
    <w:p w:rsidR="00135327" w:rsidRPr="00135327" w:rsidRDefault="00135327" w:rsidP="00135327">
      <w:pPr>
        <w:pStyle w:val="ConsPlusNonformat"/>
        <w:tabs>
          <w:tab w:val="left" w:pos="3525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нет.</w:t>
      </w:r>
    </w:p>
    <w:p w:rsidR="00135327" w:rsidRPr="00135327" w:rsidRDefault="00135327" w:rsidP="00135327">
      <w:pPr>
        <w:pStyle w:val="ConsPlusNonformat"/>
        <w:tabs>
          <w:tab w:val="left" w:pos="3525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 xml:space="preserve">1.4.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135327" w:rsidRPr="00135327" w:rsidRDefault="00135327" w:rsidP="00135327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1.5. Настоящий договор одновременно является актом приема-передачи жилого помещения, указанного в пункте 1.1 настоящего договора.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2. Обязанности сторон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proofErr w:type="spellStart"/>
      <w:r w:rsidRPr="00135327">
        <w:rPr>
          <w:rFonts w:ascii="Times New Roman" w:hAnsi="Times New Roman" w:cs="Times New Roman"/>
          <w:color w:val="000000"/>
          <w:sz w:val="26"/>
          <w:szCs w:val="26"/>
        </w:rPr>
        <w:t>Наймодатель</w:t>
      </w:r>
      <w:proofErr w:type="spellEnd"/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 обязан: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2.1.1. Передать Нанимателю указанное в </w:t>
      </w:r>
      <w:hyperlink w:anchor="Par23" w:history="1">
        <w:r w:rsidRPr="00135327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пункте 1.1</w:t>
        </w:r>
      </w:hyperlink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договора жилое помещение в течение 10 дней  после подписания договора.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color w:val="000000"/>
          <w:sz w:val="26"/>
          <w:szCs w:val="26"/>
        </w:rPr>
        <w:t>2.1.2. Осуществлять капитальный ремонт жилого помещения.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color w:val="000000"/>
          <w:sz w:val="26"/>
          <w:szCs w:val="26"/>
        </w:rPr>
        <w:t>2.1.3. Принять в установленные настоящим договором сроки жилое помещение у Нанимателя с соблюдением условий, предусмотренных подпунктом 2.2.8. настоящего договора.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color w:val="000000"/>
          <w:sz w:val="26"/>
          <w:szCs w:val="26"/>
        </w:rPr>
        <w:t>2.1.4. Н</w:t>
      </w:r>
      <w:r w:rsidRPr="00135327">
        <w:rPr>
          <w:rFonts w:ascii="Times New Roman" w:hAnsi="Times New Roman" w:cs="Times New Roman"/>
          <w:sz w:val="26"/>
          <w:szCs w:val="26"/>
        </w:rPr>
        <w:t>ести иные обязанности, предусмотренные законодательством Российской Федерации.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2.2. Наниматель обязан: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5"/>
      <w:bookmarkEnd w:id="4"/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2.2.1. Использовать жилое помещение, указанное в </w:t>
      </w:r>
      <w:hyperlink w:anchor="Par21" w:history="1">
        <w:r w:rsidRPr="00135327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пункте 1</w:t>
        </w:r>
      </w:hyperlink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.1 настоящего договора, для проживания. 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2.2.2. Содержать помещение в технически исправном и надлежащем санитарном состоянии.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57"/>
      <w:bookmarkEnd w:id="5"/>
      <w:r w:rsidRPr="00135327">
        <w:rPr>
          <w:rFonts w:ascii="Times New Roman" w:hAnsi="Times New Roman" w:cs="Times New Roman"/>
          <w:sz w:val="26"/>
          <w:szCs w:val="26"/>
        </w:rPr>
        <w:t xml:space="preserve">2.2.3. Не производить перепланировок и переоборудования без письменного разрешения </w:t>
      </w:r>
      <w:proofErr w:type="spellStart"/>
      <w:r w:rsidRPr="00135327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1353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2.2.4. Своевременно производить за свой счет текущий ремонт жилого помещения.</w:t>
      </w:r>
    </w:p>
    <w:p w:rsidR="00135327" w:rsidRPr="00135327" w:rsidRDefault="00135327" w:rsidP="00135327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 xml:space="preserve">2.2.5. Обеспечивать </w:t>
      </w:r>
      <w:proofErr w:type="spellStart"/>
      <w:r w:rsidRPr="00135327">
        <w:rPr>
          <w:rFonts w:ascii="Times New Roman" w:hAnsi="Times New Roman" w:cs="Times New Roman"/>
          <w:sz w:val="26"/>
          <w:szCs w:val="26"/>
        </w:rPr>
        <w:t>Наймодателю</w:t>
      </w:r>
      <w:proofErr w:type="spellEnd"/>
      <w:r w:rsidRPr="00135327">
        <w:rPr>
          <w:rFonts w:ascii="Times New Roman" w:hAnsi="Times New Roman" w:cs="Times New Roman"/>
          <w:sz w:val="26"/>
          <w:szCs w:val="26"/>
        </w:rPr>
        <w:t xml:space="preserve"> и организациям, осуществляющим ремонт и эксплуатацию жилого дома, беспрепятственный доступ в жилое помещение для осмотра его технического состояния.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60"/>
      <w:bookmarkStart w:id="7" w:name="Par62"/>
      <w:bookmarkEnd w:id="6"/>
      <w:bookmarkEnd w:id="7"/>
      <w:r w:rsidRPr="00135327">
        <w:rPr>
          <w:rFonts w:ascii="Times New Roman" w:hAnsi="Times New Roman" w:cs="Times New Roman"/>
          <w:sz w:val="26"/>
          <w:szCs w:val="26"/>
        </w:rPr>
        <w:t>2.2.6. Своевременно (ежемесячно) вносить плату за наем жилого помещения и коммунальные услуги (обязательные платежи).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 xml:space="preserve">2.2.7. По истечении срока договора, а также при досрочном его прекращении передать </w:t>
      </w:r>
      <w:proofErr w:type="spellStart"/>
      <w:r w:rsidRPr="00135327">
        <w:rPr>
          <w:rFonts w:ascii="Times New Roman" w:hAnsi="Times New Roman" w:cs="Times New Roman"/>
          <w:color w:val="000000"/>
          <w:sz w:val="26"/>
          <w:szCs w:val="26"/>
        </w:rPr>
        <w:t>Наймодателю</w:t>
      </w:r>
      <w:proofErr w:type="spellEnd"/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10 дней жилое помещение с улучшениями, составляющими принадлежность жилого помещения и неотделимыми без вреда для конструкций жилого помещения, если эти изменения произведены в нарушение </w:t>
      </w:r>
      <w:hyperlink w:anchor="Par57" w:history="1">
        <w:r w:rsidRPr="00135327">
          <w:rPr>
            <w:rStyle w:val="aa"/>
            <w:rFonts w:ascii="Times New Roman" w:hAnsi="Times New Roman" w:cs="Times New Roman"/>
            <w:color w:val="000000"/>
            <w:sz w:val="26"/>
            <w:szCs w:val="26"/>
          </w:rPr>
          <w:t>пункта 2.2.3</w:t>
        </w:r>
      </w:hyperlink>
      <w:r w:rsidRPr="001353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1440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color w:val="000000"/>
          <w:sz w:val="26"/>
          <w:szCs w:val="26"/>
        </w:rPr>
        <w:t>3. Права Сторон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3.1. </w:t>
      </w:r>
      <w:proofErr w:type="spellStart"/>
      <w:r w:rsidRPr="00135327">
        <w:rPr>
          <w:rFonts w:ascii="Times New Roman" w:hAnsi="Times New Roman" w:cs="Times New Roman"/>
          <w:color w:val="000000"/>
          <w:sz w:val="26"/>
          <w:szCs w:val="26"/>
        </w:rPr>
        <w:t>Наймодатель</w:t>
      </w:r>
      <w:proofErr w:type="spellEnd"/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 имеет право: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color w:val="000000"/>
          <w:sz w:val="26"/>
          <w:szCs w:val="26"/>
        </w:rPr>
        <w:t>3.1.1. Требовать своевременного внесения платы за наем жилого помещения, его содержание и ремонт, коммунальные услуги.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color w:val="000000"/>
          <w:sz w:val="26"/>
          <w:szCs w:val="26"/>
        </w:rPr>
        <w:t>3.1.2. Осуществлять осмотр технического состояния жилого помещения, санитарно-технического и иного оборудования, находящегося в нем.</w:t>
      </w: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3.2. </w:t>
      </w:r>
      <w:r w:rsidRPr="00135327">
        <w:rPr>
          <w:rFonts w:ascii="Times New Roman" w:hAnsi="Times New Roman" w:cs="Times New Roman"/>
          <w:sz w:val="26"/>
          <w:szCs w:val="26"/>
        </w:rPr>
        <w:t>Наниматель, выполняющий принятые на себя по договору найма обязательства, имеет преимущественное право на заключение договора на новый срок.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4. Размер платы за жилое помещение и расчеты по договору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Наниматель своевременно и в полном объеме ежемесячно вносит плату за жилое помещение и коммунальные услуги по утвержденным в соответствии с законодательством Российской Федерации ценам и тарифам; </w:t>
      </w:r>
      <w:r w:rsidRPr="00135327">
        <w:rPr>
          <w:rFonts w:ascii="Times New Roman" w:hAnsi="Times New Roman" w:cs="Times New Roman"/>
          <w:sz w:val="26"/>
          <w:szCs w:val="26"/>
        </w:rPr>
        <w:t>плата за пользование жилым помещением (плата за наем)</w:t>
      </w:r>
      <w:r w:rsidRPr="00135327">
        <w:rPr>
          <w:rFonts w:ascii="Times New Roman" w:hAnsi="Times New Roman" w:cs="Times New Roman"/>
          <w:color w:val="000000"/>
          <w:sz w:val="26"/>
          <w:szCs w:val="26"/>
        </w:rPr>
        <w:t xml:space="preserve"> вносится в размере платы за социальный </w:t>
      </w:r>
      <w:proofErr w:type="spellStart"/>
      <w:r w:rsidRPr="00135327">
        <w:rPr>
          <w:rFonts w:ascii="Times New Roman" w:hAnsi="Times New Roman" w:cs="Times New Roman"/>
          <w:color w:val="000000"/>
          <w:sz w:val="26"/>
          <w:szCs w:val="26"/>
        </w:rPr>
        <w:t>найм</w:t>
      </w:r>
      <w:proofErr w:type="spellEnd"/>
      <w:r w:rsidRPr="00135327">
        <w:rPr>
          <w:rFonts w:ascii="Times New Roman" w:hAnsi="Times New Roman" w:cs="Times New Roman"/>
          <w:color w:val="000000"/>
          <w:sz w:val="26"/>
          <w:szCs w:val="26"/>
        </w:rPr>
        <w:t>, установленный решением Думы Арсеньевского городского округа.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Споры, возникающие при исполнении договора, рассматриваются в соответствии с действующим законодательством.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6. Порядок расторжения договора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6.1. Расторжение договора допускается по соглашению Сторон.</w:t>
      </w: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 xml:space="preserve">6.2. Договор найма подлежит досрочному расторжению по требованию </w:t>
      </w:r>
      <w:proofErr w:type="spellStart"/>
      <w:r w:rsidRPr="00135327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135327">
        <w:rPr>
          <w:rFonts w:ascii="Times New Roman" w:hAnsi="Times New Roman" w:cs="Times New Roman"/>
          <w:sz w:val="26"/>
          <w:szCs w:val="26"/>
        </w:rPr>
        <w:t>, а Наниматель и граждане, за действия которых отвечает Наниматель, - выселению в следующих случаях:</w:t>
      </w: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6.2.1. При использовании жилого помещения в нарушение пункта 1.1 настоящего договора.</w:t>
      </w: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6.2.2. Если 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</w:t>
      </w: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 xml:space="preserve">6.3. </w:t>
      </w:r>
      <w:proofErr w:type="spellStart"/>
      <w:r w:rsidRPr="00135327">
        <w:rPr>
          <w:rFonts w:ascii="Times New Roman" w:hAnsi="Times New Roman" w:cs="Times New Roman"/>
          <w:sz w:val="26"/>
          <w:szCs w:val="26"/>
        </w:rPr>
        <w:t>Наймодатель</w:t>
      </w:r>
      <w:proofErr w:type="spellEnd"/>
      <w:r w:rsidRPr="00135327">
        <w:rPr>
          <w:rFonts w:ascii="Times New Roman" w:hAnsi="Times New Roman" w:cs="Times New Roman"/>
          <w:sz w:val="26"/>
          <w:szCs w:val="26"/>
        </w:rPr>
        <w:t xml:space="preserve"> имеет право расторгнуть настоящий договор в любое время, уведомив об этом Нанимателя не менее чем за 30 дней до расторжения.</w:t>
      </w: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7. Прочие условия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7.1. Все изменения к настоящему договору действительны, если они изложены в письменной форме и подписаны обеими Сторонами.</w:t>
      </w: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7.2. Разногласия, возникающие в процессе заключения и исполнения договора, рассматриваются в судебном порядке.</w:t>
      </w: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7.3. По вопросам, не предусмотренным настоящим договором, Стороны руководствуются законодательством Российской Федерации.</w:t>
      </w: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7.4. Договор вступает в законную силу с момента его подписания обеими Сторонами.</w:t>
      </w:r>
    </w:p>
    <w:p w:rsidR="00135327" w:rsidRPr="00135327" w:rsidRDefault="00135327" w:rsidP="0013532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35327" w:rsidRPr="00135327" w:rsidRDefault="00135327" w:rsidP="0013532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3"/>
        <w:gridCol w:w="4645"/>
      </w:tblGrid>
      <w:tr w:rsidR="00135327" w:rsidRPr="00135327" w:rsidTr="000B6782">
        <w:trPr>
          <w:trHeight w:val="3609"/>
        </w:trPr>
        <w:tc>
          <w:tcPr>
            <w:tcW w:w="5183" w:type="dxa"/>
            <w:shd w:val="clear" w:color="auto" w:fill="auto"/>
          </w:tcPr>
          <w:p w:rsidR="00135327" w:rsidRPr="00135327" w:rsidRDefault="00135327" w:rsidP="00135327">
            <w:pPr>
              <w:snapToGrid w:val="0"/>
              <w:spacing w:after="0" w:line="240" w:lineRule="auto"/>
              <w:ind w:firstLine="18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firstLine="18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53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Наймодатель</w:t>
            </w:r>
            <w:proofErr w:type="spellEnd"/>
            <w:r w:rsidRPr="001353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135327" w:rsidRPr="00135327" w:rsidRDefault="00135327" w:rsidP="00135327">
            <w:pPr>
              <w:spacing w:after="0" w:line="240" w:lineRule="auto"/>
              <w:ind w:firstLine="18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Отдел по учету и распределению жилья </w:t>
            </w:r>
          </w:p>
          <w:p w:rsidR="00135327" w:rsidRPr="00135327" w:rsidRDefault="00135327" w:rsidP="00135327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управления жизнеобеспечения администрации Арсеньевского городского округа</w:t>
            </w:r>
          </w:p>
          <w:p w:rsidR="00135327" w:rsidRPr="00135327" w:rsidRDefault="00135327" w:rsidP="00135327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   </w:t>
            </w:r>
            <w:r w:rsidRPr="001353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ФИО</w:t>
            </w:r>
          </w:p>
          <w:p w:rsidR="00135327" w:rsidRPr="00135327" w:rsidRDefault="00135327" w:rsidP="00135327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firstLine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645" w:type="dxa"/>
            <w:shd w:val="clear" w:color="auto" w:fill="auto"/>
          </w:tcPr>
          <w:p w:rsidR="00135327" w:rsidRPr="00135327" w:rsidRDefault="00135327" w:rsidP="001353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firstLine="2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Наниматель:</w:t>
            </w:r>
          </w:p>
          <w:p w:rsidR="00135327" w:rsidRPr="00135327" w:rsidRDefault="00135327" w:rsidP="00135327">
            <w:pPr>
              <w:spacing w:after="0" w:line="240" w:lineRule="auto"/>
              <w:ind w:firstLine="21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left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ФИО</w:t>
            </w:r>
          </w:p>
          <w:p w:rsidR="00135327" w:rsidRPr="00135327" w:rsidRDefault="00135327" w:rsidP="00135327">
            <w:pPr>
              <w:spacing w:after="0" w:line="240" w:lineRule="auto"/>
              <w:ind w:left="21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left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 xml:space="preserve">Паспорт: </w:t>
            </w:r>
          </w:p>
          <w:p w:rsidR="00135327" w:rsidRPr="00135327" w:rsidRDefault="00135327" w:rsidP="00135327">
            <w:pPr>
              <w:spacing w:after="0" w:line="240" w:lineRule="auto"/>
              <w:ind w:left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 xml:space="preserve">Выдан:  </w:t>
            </w:r>
          </w:p>
          <w:p w:rsidR="00135327" w:rsidRPr="00135327" w:rsidRDefault="00135327" w:rsidP="00135327">
            <w:pPr>
              <w:spacing w:after="0" w:line="240" w:lineRule="auto"/>
              <w:ind w:left="2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left="2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left="2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Pr="001353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ФИО</w:t>
            </w:r>
          </w:p>
        </w:tc>
      </w:tr>
    </w:tbl>
    <w:p w:rsidR="00135327" w:rsidRPr="00135327" w:rsidRDefault="00135327" w:rsidP="0013532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135327" w:rsidRPr="00135327" w:rsidRDefault="00135327" w:rsidP="0013532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135327" w:rsidRPr="00135327" w:rsidRDefault="00135327" w:rsidP="0013532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Приложение</w:t>
      </w:r>
    </w:p>
    <w:p w:rsidR="00135327" w:rsidRPr="00135327" w:rsidRDefault="00135327" w:rsidP="0013532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 xml:space="preserve">к договору найма </w:t>
      </w:r>
    </w:p>
    <w:p w:rsidR="00135327" w:rsidRPr="00135327" w:rsidRDefault="00135327" w:rsidP="0013532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>жилого помещения</w:t>
      </w:r>
    </w:p>
    <w:p w:rsidR="00135327" w:rsidRPr="00135327" w:rsidRDefault="00135327" w:rsidP="0013532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135327"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 w:rsidRPr="00135327">
        <w:rPr>
          <w:rFonts w:ascii="Times New Roman" w:hAnsi="Times New Roman" w:cs="Times New Roman"/>
          <w:sz w:val="26"/>
          <w:szCs w:val="26"/>
        </w:rPr>
        <w:t xml:space="preserve">  »           года № ______</w:t>
      </w:r>
    </w:p>
    <w:p w:rsidR="00135327" w:rsidRPr="00135327" w:rsidRDefault="00135327" w:rsidP="00135327">
      <w:pPr>
        <w:pStyle w:val="1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35327" w:rsidRPr="00135327" w:rsidRDefault="00135327" w:rsidP="00135327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bCs/>
          <w:sz w:val="26"/>
          <w:szCs w:val="26"/>
        </w:rPr>
        <w:t>А К Т</w:t>
      </w:r>
    </w:p>
    <w:p w:rsidR="00135327" w:rsidRPr="00135327" w:rsidRDefault="00135327" w:rsidP="001353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>приема-передачи жилого помещения</w:t>
      </w:r>
    </w:p>
    <w:p w:rsidR="00135327" w:rsidRPr="00135327" w:rsidRDefault="00135327" w:rsidP="0013532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748"/>
        <w:gridCol w:w="4641"/>
      </w:tblGrid>
      <w:tr w:rsidR="00135327" w:rsidRPr="00135327" w:rsidTr="00A627AC">
        <w:trPr>
          <w:trHeight w:val="1043"/>
        </w:trPr>
        <w:tc>
          <w:tcPr>
            <w:tcW w:w="4748" w:type="dxa"/>
            <w:shd w:val="clear" w:color="auto" w:fill="auto"/>
          </w:tcPr>
          <w:p w:rsidR="00135327" w:rsidRPr="00135327" w:rsidRDefault="00135327" w:rsidP="001353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b/>
                <w:sz w:val="26"/>
                <w:szCs w:val="26"/>
              </w:rPr>
              <w:t>Арсеньевский городской округ Приморский край</w:t>
            </w:r>
          </w:p>
        </w:tc>
        <w:tc>
          <w:tcPr>
            <w:tcW w:w="4641" w:type="dxa"/>
            <w:shd w:val="clear" w:color="auto" w:fill="auto"/>
          </w:tcPr>
          <w:p w:rsidR="00135327" w:rsidRPr="00135327" w:rsidRDefault="00135327" w:rsidP="00135327">
            <w:pPr>
              <w:pStyle w:val="4"/>
              <w:spacing w:before="0" w:after="0"/>
              <w:jc w:val="right"/>
              <w:rPr>
                <w:sz w:val="26"/>
                <w:szCs w:val="26"/>
              </w:rPr>
            </w:pPr>
            <w:r w:rsidRPr="00135327">
              <w:rPr>
                <w:rFonts w:eastAsia="PT Astra Serif"/>
                <w:sz w:val="26"/>
                <w:szCs w:val="26"/>
                <w:lang w:val="x-none"/>
              </w:rPr>
              <w:t xml:space="preserve">_________________  </w:t>
            </w:r>
          </w:p>
          <w:p w:rsidR="00135327" w:rsidRPr="00135327" w:rsidRDefault="00135327" w:rsidP="001353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35327" w:rsidRPr="00135327" w:rsidRDefault="00135327" w:rsidP="0013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sz w:val="26"/>
          <w:szCs w:val="26"/>
        </w:rPr>
        <w:t xml:space="preserve">Отдел по учёту и распределению жилья управления жизнеобеспечения администрации Арсеньевского городского округа (далее - Отдел, администрация), действующий от имени собственника жилого помещения на основании постановления администрации от 04 июня 2014 г. № 488-па «О возложении полномочий», именуемый в дальнейшем </w:t>
      </w:r>
      <w:proofErr w:type="spellStart"/>
      <w:r w:rsidRPr="00135327">
        <w:rPr>
          <w:rFonts w:ascii="Times New Roman" w:hAnsi="Times New Roman" w:cs="Times New Roman"/>
          <w:b/>
          <w:sz w:val="26"/>
          <w:szCs w:val="26"/>
        </w:rPr>
        <w:t>Наймодатель</w:t>
      </w:r>
      <w:proofErr w:type="spellEnd"/>
      <w:r w:rsidRPr="00135327">
        <w:rPr>
          <w:rFonts w:ascii="Times New Roman" w:hAnsi="Times New Roman" w:cs="Times New Roman"/>
          <w:sz w:val="26"/>
          <w:szCs w:val="26"/>
        </w:rPr>
        <w:t xml:space="preserve">», в лице Начальника Отдела </w:t>
      </w:r>
      <w:r w:rsidRPr="001353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ФИО</w:t>
      </w:r>
      <w:r w:rsidRPr="00135327">
        <w:rPr>
          <w:rFonts w:ascii="Times New Roman" w:hAnsi="Times New Roman" w:cs="Times New Roman"/>
          <w:sz w:val="26"/>
          <w:szCs w:val="26"/>
        </w:rPr>
        <w:t xml:space="preserve">, с одной стороны, и гражданин(ка) </w:t>
      </w:r>
      <w:r w:rsidRPr="001353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ФИО</w:t>
      </w:r>
      <w:r w:rsidRPr="00135327">
        <w:rPr>
          <w:rFonts w:ascii="Times New Roman" w:hAnsi="Times New Roman" w:cs="Times New Roman"/>
          <w:sz w:val="26"/>
          <w:szCs w:val="26"/>
        </w:rPr>
        <w:t>, именуемый(</w:t>
      </w:r>
      <w:proofErr w:type="spellStart"/>
      <w:r w:rsidRPr="00135327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35327">
        <w:rPr>
          <w:rFonts w:ascii="Times New Roman" w:hAnsi="Times New Roman" w:cs="Times New Roman"/>
          <w:sz w:val="26"/>
          <w:szCs w:val="26"/>
        </w:rPr>
        <w:t xml:space="preserve">) в дальнейшем </w:t>
      </w:r>
      <w:r w:rsidRPr="00135327">
        <w:rPr>
          <w:rFonts w:ascii="Times New Roman" w:hAnsi="Times New Roman" w:cs="Times New Roman"/>
          <w:b/>
          <w:sz w:val="26"/>
          <w:szCs w:val="26"/>
        </w:rPr>
        <w:t>Наниматель</w:t>
      </w:r>
      <w:r w:rsidRPr="00135327">
        <w:rPr>
          <w:rFonts w:ascii="Times New Roman" w:hAnsi="Times New Roman" w:cs="Times New Roman"/>
          <w:sz w:val="26"/>
          <w:szCs w:val="26"/>
        </w:rPr>
        <w:t>, с другой стороны, составили настоящий акт о нижеследующем.</w:t>
      </w:r>
    </w:p>
    <w:p w:rsidR="00135327" w:rsidRPr="00135327" w:rsidRDefault="00135327" w:rsidP="00135327">
      <w:pPr>
        <w:pStyle w:val="210"/>
        <w:spacing w:after="0" w:line="240" w:lineRule="auto"/>
        <w:ind w:left="0" w:firstLine="709"/>
        <w:jc w:val="both"/>
        <w:rPr>
          <w:sz w:val="26"/>
          <w:szCs w:val="26"/>
        </w:rPr>
      </w:pPr>
      <w:proofErr w:type="spellStart"/>
      <w:r w:rsidRPr="00135327">
        <w:rPr>
          <w:b/>
          <w:sz w:val="26"/>
          <w:szCs w:val="26"/>
        </w:rPr>
        <w:t>Наймодатель</w:t>
      </w:r>
      <w:proofErr w:type="spellEnd"/>
      <w:r w:rsidRPr="00135327">
        <w:rPr>
          <w:sz w:val="26"/>
          <w:szCs w:val="26"/>
        </w:rPr>
        <w:t xml:space="preserve"> в соответствии с договором найма жилого помещения </w:t>
      </w:r>
      <w:r w:rsidRPr="00135327">
        <w:rPr>
          <w:sz w:val="26"/>
          <w:szCs w:val="26"/>
        </w:rPr>
        <w:br/>
        <w:t>от</w:t>
      </w:r>
      <w:r w:rsidRPr="00135327">
        <w:rPr>
          <w:sz w:val="26"/>
          <w:szCs w:val="26"/>
          <w:lang w:val="x-none"/>
        </w:rPr>
        <w:t xml:space="preserve">      </w:t>
      </w:r>
      <w:r w:rsidRPr="00135327">
        <w:rPr>
          <w:sz w:val="26"/>
          <w:szCs w:val="26"/>
        </w:rPr>
        <w:t xml:space="preserve"> №____ передает </w:t>
      </w:r>
      <w:r w:rsidRPr="00135327">
        <w:rPr>
          <w:b/>
          <w:sz w:val="26"/>
          <w:szCs w:val="26"/>
        </w:rPr>
        <w:t>Нанимателю</w:t>
      </w:r>
      <w:r w:rsidRPr="00135327">
        <w:rPr>
          <w:sz w:val="26"/>
          <w:szCs w:val="26"/>
        </w:rPr>
        <w:t xml:space="preserve"> свободное (несвободное) от прав иных лиц пригодное (непригодное) для проживания жилое помещение в состоянии, отвечающем (не отвечающем) требованиям пожарной безопасности, санитарно-техническим, экологическим требованиям, расположенное по адресу: </w:t>
      </w:r>
      <w:r w:rsidRPr="00135327">
        <w:rPr>
          <w:b/>
          <w:sz w:val="26"/>
          <w:szCs w:val="26"/>
        </w:rPr>
        <w:t>ул</w:t>
      </w:r>
      <w:r w:rsidRPr="00135327">
        <w:rPr>
          <w:b/>
          <w:bCs/>
          <w:sz w:val="26"/>
          <w:szCs w:val="26"/>
        </w:rPr>
        <w:t>. _________, д.___, кв.</w:t>
      </w:r>
      <w:r w:rsidRPr="00135327">
        <w:rPr>
          <w:b/>
          <w:bCs/>
          <w:sz w:val="26"/>
          <w:szCs w:val="26"/>
          <w:lang w:val="x-none"/>
        </w:rPr>
        <w:t xml:space="preserve"> __</w:t>
      </w:r>
      <w:r w:rsidRPr="00135327">
        <w:rPr>
          <w:b/>
          <w:bCs/>
          <w:sz w:val="26"/>
          <w:szCs w:val="26"/>
        </w:rPr>
        <w:t xml:space="preserve">, </w:t>
      </w:r>
      <w:r w:rsidRPr="00135327">
        <w:rPr>
          <w:sz w:val="26"/>
          <w:szCs w:val="26"/>
        </w:rPr>
        <w:t>г.</w:t>
      </w:r>
      <w:r w:rsidRPr="00135327">
        <w:rPr>
          <w:b/>
          <w:sz w:val="26"/>
          <w:szCs w:val="26"/>
        </w:rPr>
        <w:t xml:space="preserve"> </w:t>
      </w:r>
      <w:r w:rsidRPr="00135327">
        <w:rPr>
          <w:sz w:val="26"/>
          <w:szCs w:val="26"/>
        </w:rPr>
        <w:t xml:space="preserve">Арсеньев, Приморский край, а </w:t>
      </w:r>
      <w:r w:rsidRPr="00135327">
        <w:rPr>
          <w:b/>
          <w:sz w:val="26"/>
          <w:szCs w:val="26"/>
        </w:rPr>
        <w:t>Наниматель</w:t>
      </w:r>
      <w:r w:rsidRPr="00135327">
        <w:rPr>
          <w:sz w:val="26"/>
          <w:szCs w:val="26"/>
        </w:rPr>
        <w:t xml:space="preserve"> принимает данное жилое помещение.</w:t>
      </w:r>
    </w:p>
    <w:p w:rsidR="00135327" w:rsidRPr="00135327" w:rsidRDefault="00135327" w:rsidP="0013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327">
        <w:rPr>
          <w:rFonts w:ascii="Times New Roman" w:hAnsi="Times New Roman" w:cs="Times New Roman"/>
          <w:b/>
          <w:sz w:val="26"/>
          <w:szCs w:val="26"/>
        </w:rPr>
        <w:t xml:space="preserve">На момент передачи претензий у Нанимателя к </w:t>
      </w:r>
      <w:proofErr w:type="spellStart"/>
      <w:r w:rsidRPr="00135327">
        <w:rPr>
          <w:rFonts w:ascii="Times New Roman" w:hAnsi="Times New Roman" w:cs="Times New Roman"/>
          <w:b/>
          <w:sz w:val="26"/>
          <w:szCs w:val="26"/>
        </w:rPr>
        <w:t>Наймодателю</w:t>
      </w:r>
      <w:proofErr w:type="spellEnd"/>
      <w:r w:rsidRPr="00135327">
        <w:rPr>
          <w:rFonts w:ascii="Times New Roman" w:hAnsi="Times New Roman" w:cs="Times New Roman"/>
          <w:b/>
          <w:sz w:val="26"/>
          <w:szCs w:val="26"/>
        </w:rPr>
        <w:t xml:space="preserve"> по состоянию жилого помещения не имеется.</w:t>
      </w:r>
    </w:p>
    <w:p w:rsidR="00135327" w:rsidRPr="00135327" w:rsidRDefault="00135327" w:rsidP="0013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0"/>
        <w:gridCol w:w="3719"/>
      </w:tblGrid>
      <w:tr w:rsidR="00135327" w:rsidRPr="00135327" w:rsidTr="00A627AC">
        <w:trPr>
          <w:trHeight w:val="4259"/>
        </w:trPr>
        <w:tc>
          <w:tcPr>
            <w:tcW w:w="5670" w:type="dxa"/>
            <w:shd w:val="clear" w:color="auto" w:fill="auto"/>
          </w:tcPr>
          <w:p w:rsidR="00135327" w:rsidRPr="00135327" w:rsidRDefault="00135327" w:rsidP="001353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5327" w:rsidRPr="00135327" w:rsidRDefault="00135327" w:rsidP="001353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b/>
                <w:sz w:val="26"/>
                <w:szCs w:val="26"/>
              </w:rPr>
              <w:t>Сдал</w:t>
            </w:r>
          </w:p>
          <w:p w:rsidR="00135327" w:rsidRDefault="00135327" w:rsidP="0013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5327">
              <w:rPr>
                <w:rFonts w:ascii="Times New Roman" w:hAnsi="Times New Roman" w:cs="Times New Roman"/>
                <w:sz w:val="26"/>
                <w:szCs w:val="26"/>
              </w:rPr>
              <w:t>Наймодатель</w:t>
            </w:r>
            <w:proofErr w:type="spellEnd"/>
            <w:r w:rsidRPr="0013532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35327" w:rsidRPr="00135327" w:rsidRDefault="00135327" w:rsidP="0013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>Отдел по учету и распределению жилья</w:t>
            </w:r>
          </w:p>
          <w:p w:rsidR="00135327" w:rsidRPr="00135327" w:rsidRDefault="00135327" w:rsidP="001353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>управления жизнеобеспечения администрации Арсеньевского городского округа</w:t>
            </w:r>
          </w:p>
          <w:p w:rsidR="00135327" w:rsidRPr="00135327" w:rsidRDefault="00135327" w:rsidP="001353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gramStart"/>
            <w:r w:rsidRPr="00135327">
              <w:rPr>
                <w:rFonts w:ascii="Times New Roman" w:hAnsi="Times New Roman" w:cs="Times New Roman"/>
                <w:sz w:val="26"/>
                <w:szCs w:val="26"/>
              </w:rPr>
              <w:t>_  ФИО</w:t>
            </w:r>
            <w:proofErr w:type="gramEnd"/>
          </w:p>
          <w:p w:rsidR="00135327" w:rsidRPr="00135327" w:rsidRDefault="00135327" w:rsidP="0013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719" w:type="dxa"/>
            <w:shd w:val="clear" w:color="auto" w:fill="auto"/>
          </w:tcPr>
          <w:p w:rsidR="00135327" w:rsidRPr="00135327" w:rsidRDefault="00135327" w:rsidP="001353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5327" w:rsidRPr="00135327" w:rsidRDefault="00135327" w:rsidP="001353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b/>
                <w:sz w:val="26"/>
                <w:szCs w:val="26"/>
              </w:rPr>
              <w:t>Принял</w:t>
            </w:r>
          </w:p>
          <w:p w:rsidR="00135327" w:rsidRPr="00135327" w:rsidRDefault="00135327" w:rsidP="0013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>Наниматель:</w:t>
            </w:r>
          </w:p>
          <w:p w:rsidR="00135327" w:rsidRPr="00135327" w:rsidRDefault="00135327" w:rsidP="0013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Default="00135327" w:rsidP="0013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327" w:rsidRPr="00135327" w:rsidRDefault="00135327" w:rsidP="0013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Pr="0013532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ФИО</w:t>
            </w:r>
            <w:r w:rsidRPr="001353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35327" w:rsidRPr="00135327" w:rsidRDefault="00135327" w:rsidP="00135327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B71756" w:rsidRPr="00B71756" w:rsidRDefault="00B71756" w:rsidP="00B7175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71756" w:rsidRPr="00B71756">
      <w:headerReference w:type="default" r:id="rId14"/>
      <w:headerReference w:type="first" r:id="rId15"/>
      <w:pgSz w:w="11906" w:h="16838"/>
      <w:pgMar w:top="993" w:right="850" w:bottom="709" w:left="1440" w:header="708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C73A8">
    <w:pPr>
      <w:pStyle w:val="ab"/>
      <w:rPr>
        <w:rFonts w:ascii="PT Astra Serif" w:hAnsi="PT Astra 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C73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90"/>
    <w:rsid w:val="00135327"/>
    <w:rsid w:val="00423290"/>
    <w:rsid w:val="007570BB"/>
    <w:rsid w:val="00A627AC"/>
    <w:rsid w:val="00B71756"/>
    <w:rsid w:val="00B85212"/>
    <w:rsid w:val="00CE05C2"/>
    <w:rsid w:val="00EC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DFB0"/>
  <w15:docId w15:val="{7F6456A8-D8EC-4665-AA8C-1941EFBA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"/>
    <w:next w:val="a"/>
    <w:link w:val="40"/>
    <w:qFormat/>
    <w:rsid w:val="0013532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751D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qFormat/>
    <w:rsid w:val="001C3D82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1C3D82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67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13532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a">
    <w:name w:val="Hyperlink"/>
    <w:rsid w:val="00135327"/>
    <w:rPr>
      <w:color w:val="000080"/>
      <w:u w:val="single"/>
      <w:lang/>
    </w:rPr>
  </w:style>
  <w:style w:type="paragraph" w:customStyle="1" w:styleId="1">
    <w:name w:val="Заголовок1"/>
    <w:basedOn w:val="a"/>
    <w:next w:val="a5"/>
    <w:rsid w:val="00135327"/>
    <w:pPr>
      <w:keepNext/>
      <w:spacing w:before="240" w:after="120" w:line="240" w:lineRule="auto"/>
    </w:pPr>
    <w:rPr>
      <w:rFonts w:ascii="PT Sans" w:eastAsia="Tahoma" w:hAnsi="PT Sans" w:cs="Noto Sans Devanagari"/>
      <w:sz w:val="28"/>
      <w:szCs w:val="28"/>
      <w:lang w:eastAsia="zh-CN"/>
    </w:rPr>
  </w:style>
  <w:style w:type="paragraph" w:customStyle="1" w:styleId="ConsPlusNonformat">
    <w:name w:val="ConsPlusNonformat"/>
    <w:rsid w:val="00135327"/>
    <w:pPr>
      <w:widowControl w:val="0"/>
      <w:autoSpaceDE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21">
    <w:name w:val="Основной текст 21"/>
    <w:basedOn w:val="a"/>
    <w:rsid w:val="001353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b">
    <w:name w:val="header"/>
    <w:basedOn w:val="a"/>
    <w:link w:val="ac"/>
    <w:rsid w:val="001353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135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1353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5DFDB3D90E5ED53F47324FAD146C93F5A49A9575803085439719D45AD3DE1510C47B3E361DAE05EE13CF387c7mEB" TargetMode="External"/><Relationship Id="rId13" Type="http://schemas.openxmlformats.org/officeDocument/2006/relationships/hyperlink" Target="consultantplus://offline/ref=2684D2D4DA337B671498D1CCB19D923D876976F564E11276280B172C1709E1233C60B91E3AD5680931A1C1210EE1143F8B2887066D726705AEP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AB77290868F0D51EA3AD0A1CECA505065BD7291140ED64E9A82284DD117459E347A4DED74AAB8563AB130ABC6A74B9773675F0D7BB8336E1C0147E2Fo4B" TargetMode="External"/><Relationship Id="rId12" Type="http://schemas.openxmlformats.org/officeDocument/2006/relationships/hyperlink" Target="consultantplus://offline/ref=2684D2D4DA337B671498D1CCB19D923D876976F564E11276280B172C1709E1233C60B91E3AD5680931A1C1210EE1143F8B2887066D726705AEP5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8AB77290868F0D51EA3AD0A1CECA505065BD7291140ED64E9A82284DD117459E347A4DED74AAB8563AB130ABC6A74B9773675F0D7BB8336E1C0147E2Fo4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C75DFDB3D90E5ED53F47324FAD146C93F5B4CA2545C03085439719D45AD3DE1510C47B3E361DAE05EE13CF387c7m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75DFDB3D90E5ED53F47324FAD146C93F5A4FA8525F03085439719D45AD3DE1510C47B3E361DAE05EE13CF387c7mE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B1E5-D95E-43F4-BC81-8B25B0EC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10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Андроняк Ольга Петровна</dc:creator>
  <dc:description/>
  <cp:lastModifiedBy>Герасимова Зоя Николаевна</cp:lastModifiedBy>
  <cp:revision>80</cp:revision>
  <cp:lastPrinted>2023-01-16T11:04:00Z</cp:lastPrinted>
  <dcterms:created xsi:type="dcterms:W3CDTF">2022-05-23T01:38:00Z</dcterms:created>
  <dcterms:modified xsi:type="dcterms:W3CDTF">2023-01-17T00:14:00Z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